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633BFE5" w:rsidR="0044217A" w:rsidRPr="00604275" w:rsidRDefault="0044217A" w:rsidP="0044217A">
      <w:pPr>
        <w:tabs>
          <w:tab w:val="left" w:pos="540"/>
        </w:tabs>
        <w:jc w:val="center"/>
        <w:rPr>
          <w:b/>
        </w:rPr>
      </w:pPr>
      <w:r w:rsidRPr="00C73561">
        <w:rPr>
          <w:b/>
        </w:rPr>
        <w:t xml:space="preserve">ПРОТОКОЛ № </w:t>
      </w:r>
      <w:r w:rsidR="001D0C9E">
        <w:rPr>
          <w:b/>
        </w:rPr>
        <w:t>1</w:t>
      </w:r>
      <w:r w:rsidR="00300AE2">
        <w:rPr>
          <w:b/>
        </w:rPr>
        <w:t>8</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61A37EA4" w:rsidR="0044217A" w:rsidRPr="00C73561" w:rsidRDefault="00806581" w:rsidP="0044217A">
      <w:pPr>
        <w:tabs>
          <w:tab w:val="left" w:pos="8619"/>
        </w:tabs>
        <w:jc w:val="both"/>
      </w:pPr>
      <w:r>
        <w:t>1</w:t>
      </w:r>
      <w:r w:rsidR="00300AE2">
        <w:t>6</w:t>
      </w:r>
      <w:r w:rsidR="0044217A">
        <w:t>.</w:t>
      </w:r>
      <w:r w:rsidR="00950998">
        <w:t>0</w:t>
      </w:r>
      <w:r w:rsidR="00B30FF0">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23CB7A79"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B30FF0" w:rsidRPr="0049744B">
        <w:rPr>
          <w:bCs/>
        </w:rPr>
        <w:t>Гусельщиков Э.Б.</w:t>
      </w:r>
      <w:r w:rsidR="00806581">
        <w:rPr>
          <w:bCs/>
        </w:rPr>
        <w:t>, Зинченко М.В.</w:t>
      </w:r>
      <w:r w:rsidR="00300AE2">
        <w:rPr>
          <w:bCs/>
        </w:rPr>
        <w:t>, Игонин С.Е.</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50263FEF" w:rsidR="0044217A" w:rsidRDefault="0044217A" w:rsidP="0044217A">
      <w:pPr>
        <w:jc w:val="both"/>
        <w:rPr>
          <w:bCs/>
        </w:rPr>
      </w:pPr>
      <w:r w:rsidRPr="0049744B">
        <w:rPr>
          <w:b/>
        </w:rPr>
        <w:t>Бушуева О.В.</w:t>
      </w:r>
      <w:r w:rsidRPr="0049744B">
        <w:rPr>
          <w:bCs/>
        </w:rPr>
        <w:t xml:space="preserve"> – начальник контрольно - правового управления Региональной энергетической комиссии Кузбасса;</w:t>
      </w:r>
    </w:p>
    <w:p w14:paraId="2DB29A0B" w14:textId="2FE1BDCE" w:rsidR="00300AE2" w:rsidRDefault="00300AE2" w:rsidP="00300AE2">
      <w:pPr>
        <w:rPr>
          <w:bCs/>
        </w:rPr>
      </w:pPr>
      <w:r w:rsidRPr="004F3BAD">
        <w:rPr>
          <w:b/>
        </w:rPr>
        <w:t>Щеглов С.В.</w:t>
      </w:r>
      <w:r w:rsidRPr="004F3BAD">
        <w:rPr>
          <w:bCs/>
        </w:rPr>
        <w:t xml:space="preserve"> –</w:t>
      </w:r>
      <w:r>
        <w:rPr>
          <w:bCs/>
        </w:rPr>
        <w:t xml:space="preserve"> генеральный директор ОАО «АЭЭ»;</w:t>
      </w:r>
    </w:p>
    <w:p w14:paraId="3BA78561" w14:textId="3C205D79" w:rsidR="00300AE2" w:rsidRDefault="00300AE2" w:rsidP="00300AE2">
      <w:pPr>
        <w:jc w:val="both"/>
        <w:rPr>
          <w:bCs/>
        </w:rPr>
      </w:pPr>
      <w:r w:rsidRPr="0049744B">
        <w:rPr>
          <w:b/>
        </w:rPr>
        <w:t>Чоботар Н.В.</w:t>
      </w:r>
      <w:r w:rsidRPr="0049744B">
        <w:rPr>
          <w:bCs/>
        </w:rPr>
        <w:t xml:space="preserve"> – начальник отдела контроля и мониторинга Региональной энергетической комиссии Кузбасса</w:t>
      </w:r>
      <w:r>
        <w:rPr>
          <w:bCs/>
        </w:rPr>
        <w:t>;</w:t>
      </w:r>
    </w:p>
    <w:p w14:paraId="40AECDB6" w14:textId="74752A27" w:rsidR="00AC5986" w:rsidRPr="0049744B" w:rsidRDefault="00AC5986" w:rsidP="00300AE2">
      <w:pPr>
        <w:jc w:val="both"/>
        <w:rPr>
          <w:bCs/>
        </w:rPr>
      </w:pPr>
      <w:r w:rsidRPr="00AD4267">
        <w:rPr>
          <w:b/>
        </w:rPr>
        <w:t xml:space="preserve">Вахнова О.О. </w:t>
      </w:r>
      <w:r>
        <w:rPr>
          <w:bCs/>
        </w:rPr>
        <w:t xml:space="preserve">– главный консультант отдела ценообразования в сфере водоснабжения и водоотведения и утилизации отходов </w:t>
      </w:r>
      <w:r w:rsidRPr="0049744B">
        <w:rPr>
          <w:bCs/>
        </w:rPr>
        <w:t>Региональной энергетической комиссии Кузбасса</w:t>
      </w:r>
      <w:r>
        <w:rPr>
          <w:bCs/>
        </w:rPr>
        <w:t>;</w:t>
      </w:r>
    </w:p>
    <w:p w14:paraId="57F6A7A7" w14:textId="5B2EC7FC" w:rsidR="00300AE2" w:rsidRDefault="00300AE2" w:rsidP="00300AE2">
      <w:pPr>
        <w:jc w:val="both"/>
        <w:rPr>
          <w:bCs/>
        </w:rPr>
      </w:pPr>
      <w:r w:rsidRPr="0047171B">
        <w:rPr>
          <w:b/>
        </w:rPr>
        <w:t>Тараскина Т.П.</w:t>
      </w:r>
      <w:r>
        <w:rPr>
          <w:bCs/>
        </w:rPr>
        <w:t xml:space="preserve"> – главный консультант отдела ценообразования транспортных и социально – значимых услуг </w:t>
      </w:r>
      <w:r w:rsidRPr="0049744B">
        <w:rPr>
          <w:bCs/>
        </w:rPr>
        <w:t>Региональной энергетической комиссии Кузбасса</w:t>
      </w:r>
      <w:r w:rsidR="0047171B">
        <w:rPr>
          <w:bCs/>
        </w:rPr>
        <w:t>;</w:t>
      </w:r>
    </w:p>
    <w:p w14:paraId="023B653D" w14:textId="7AA864B2" w:rsidR="00300AE2" w:rsidRDefault="0047171B" w:rsidP="0047171B">
      <w:pPr>
        <w:jc w:val="both"/>
        <w:rPr>
          <w:bCs/>
        </w:rPr>
      </w:pPr>
      <w:r w:rsidRPr="0047171B">
        <w:rPr>
          <w:b/>
        </w:rPr>
        <w:t>Змеевский В.Ю</w:t>
      </w:r>
      <w:r>
        <w:rPr>
          <w:bCs/>
        </w:rPr>
        <w:t xml:space="preserve">.– генеральный директор </w:t>
      </w:r>
      <w:r w:rsidRPr="00680F1B">
        <w:rPr>
          <w:bCs/>
        </w:rPr>
        <w:t>ООО «Алавеста Групп»</w:t>
      </w:r>
      <w:r>
        <w:rPr>
          <w:bCs/>
        </w:rPr>
        <w:t>;</w:t>
      </w:r>
    </w:p>
    <w:p w14:paraId="155F2314" w14:textId="08F4338B" w:rsidR="00DE18ED" w:rsidRDefault="00DE18ED" w:rsidP="00DE18ED">
      <w:pPr>
        <w:jc w:val="both"/>
        <w:rPr>
          <w:bCs/>
        </w:rPr>
      </w:pPr>
      <w:r w:rsidRPr="00DE18ED">
        <w:rPr>
          <w:b/>
        </w:rPr>
        <w:t>Баландин С.В.</w:t>
      </w:r>
      <w:r>
        <w:rPr>
          <w:bCs/>
        </w:rPr>
        <w:t xml:space="preserve"> – главный экономист</w:t>
      </w:r>
      <w:r w:rsidRPr="00DE18ED">
        <w:rPr>
          <w:bCs/>
        </w:rPr>
        <w:t xml:space="preserve"> </w:t>
      </w:r>
      <w:r w:rsidRPr="00680F1B">
        <w:rPr>
          <w:bCs/>
        </w:rPr>
        <w:t>ООО «Алавеста Групп»</w:t>
      </w:r>
      <w:r>
        <w:rPr>
          <w:bCs/>
        </w:rPr>
        <w:t>.</w:t>
      </w:r>
    </w:p>
    <w:p w14:paraId="292C08BC" w14:textId="7DD1768D" w:rsidR="00BB01FD" w:rsidRPr="00DE18ED" w:rsidRDefault="00BB01FD" w:rsidP="0047171B">
      <w:pPr>
        <w:jc w:val="both"/>
        <w:rPr>
          <w:bCs/>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47171B" w:rsidRPr="009B06FB" w14:paraId="0A60CC78" w14:textId="77777777" w:rsidTr="00E84023">
        <w:trPr>
          <w:trHeight w:val="622"/>
          <w:jc w:val="center"/>
        </w:trPr>
        <w:tc>
          <w:tcPr>
            <w:tcW w:w="468" w:type="dxa"/>
            <w:shd w:val="clear" w:color="auto" w:fill="auto"/>
            <w:vAlign w:val="center"/>
          </w:tcPr>
          <w:p w14:paraId="18DA87CF" w14:textId="1AFA65B3" w:rsidR="0047171B" w:rsidRPr="009B06FB" w:rsidRDefault="0047171B" w:rsidP="0047171B">
            <w:pPr>
              <w:jc w:val="center"/>
            </w:pPr>
            <w:r>
              <w:t>1.</w:t>
            </w:r>
          </w:p>
        </w:tc>
        <w:tc>
          <w:tcPr>
            <w:tcW w:w="8877" w:type="dxa"/>
            <w:shd w:val="clear" w:color="auto" w:fill="auto"/>
          </w:tcPr>
          <w:p w14:paraId="1298C8EC" w14:textId="131C4A8A" w:rsidR="0047171B" w:rsidRPr="009B06FB" w:rsidRDefault="0047171B" w:rsidP="0047171B">
            <w:pPr>
              <w:spacing w:line="24" w:lineRule="atLeast"/>
              <w:jc w:val="both"/>
            </w:pPr>
            <w:r w:rsidRPr="004C0799">
              <w:rPr>
                <w:bCs/>
              </w:rPr>
              <w:t>Об установлении ОАО «Мариинскмежрайгаз» розничной цены</w:t>
            </w:r>
            <w:r>
              <w:rPr>
                <w:bCs/>
              </w:rPr>
              <w:br/>
            </w:r>
            <w:r w:rsidRPr="004C0799">
              <w:rPr>
                <w:bCs/>
              </w:rPr>
              <w:t>на сжиженный газ, реализуемый населению для бытовых нужд на 2021 год</w:t>
            </w:r>
          </w:p>
        </w:tc>
      </w:tr>
      <w:tr w:rsidR="0047171B" w:rsidRPr="009B06FB" w14:paraId="1F00B011" w14:textId="77777777" w:rsidTr="00E84023">
        <w:trPr>
          <w:trHeight w:val="622"/>
          <w:jc w:val="center"/>
        </w:trPr>
        <w:tc>
          <w:tcPr>
            <w:tcW w:w="468" w:type="dxa"/>
            <w:shd w:val="clear" w:color="auto" w:fill="auto"/>
            <w:vAlign w:val="center"/>
          </w:tcPr>
          <w:p w14:paraId="719F2462" w14:textId="04126E64" w:rsidR="0047171B" w:rsidRDefault="0047171B" w:rsidP="0047171B">
            <w:pPr>
              <w:jc w:val="center"/>
            </w:pPr>
            <w:r>
              <w:t>2.</w:t>
            </w:r>
          </w:p>
        </w:tc>
        <w:tc>
          <w:tcPr>
            <w:tcW w:w="8877" w:type="dxa"/>
            <w:shd w:val="clear" w:color="auto" w:fill="auto"/>
          </w:tcPr>
          <w:p w14:paraId="0143BEF0" w14:textId="5221AC9F" w:rsidR="0047171B" w:rsidRPr="009B06FB" w:rsidRDefault="0047171B" w:rsidP="0047171B">
            <w:pPr>
              <w:spacing w:line="24" w:lineRule="atLeast"/>
              <w:jc w:val="both"/>
            </w:pPr>
            <w:r w:rsidRPr="00DF18D4">
              <w:rPr>
                <w:bCs/>
              </w:rPr>
              <w:t>Об установлении долгосрочных параметров регулирования тарифов</w:t>
            </w:r>
            <w:r>
              <w:rPr>
                <w:bCs/>
              </w:rPr>
              <w:br/>
            </w:r>
            <w:r w:rsidRPr="00DF18D4">
              <w:rPr>
                <w:bCs/>
              </w:rPr>
              <w:t>в сфере водоотведения ООО «Тепло» (Таштагольский муниципальный район)</w:t>
            </w:r>
          </w:p>
        </w:tc>
      </w:tr>
      <w:tr w:rsidR="0047171B" w:rsidRPr="009B06FB" w14:paraId="2339BD33" w14:textId="77777777" w:rsidTr="00E84023">
        <w:trPr>
          <w:trHeight w:val="622"/>
          <w:jc w:val="center"/>
        </w:trPr>
        <w:tc>
          <w:tcPr>
            <w:tcW w:w="468" w:type="dxa"/>
            <w:shd w:val="clear" w:color="auto" w:fill="auto"/>
            <w:vAlign w:val="center"/>
          </w:tcPr>
          <w:p w14:paraId="42964373" w14:textId="70E835BD" w:rsidR="0047171B" w:rsidRDefault="0047171B" w:rsidP="0047171B">
            <w:pPr>
              <w:jc w:val="center"/>
            </w:pPr>
            <w:r>
              <w:t>3.</w:t>
            </w:r>
          </w:p>
        </w:tc>
        <w:tc>
          <w:tcPr>
            <w:tcW w:w="8877" w:type="dxa"/>
            <w:shd w:val="clear" w:color="auto" w:fill="auto"/>
          </w:tcPr>
          <w:p w14:paraId="19A67DED" w14:textId="176275AB" w:rsidR="0047171B" w:rsidRPr="009B06FB" w:rsidRDefault="0047171B" w:rsidP="0047171B">
            <w:pPr>
              <w:spacing w:line="24" w:lineRule="atLeast"/>
              <w:jc w:val="both"/>
            </w:pPr>
            <w:r w:rsidRPr="00DF18D4">
              <w:rPr>
                <w:bCs/>
              </w:rPr>
              <w:t>Об утверждении производственной программы в сфере водоотведения</w:t>
            </w:r>
            <w:r>
              <w:rPr>
                <w:bCs/>
              </w:rPr>
              <w:br/>
            </w:r>
            <w:r w:rsidRPr="00DF18D4">
              <w:rPr>
                <w:bCs/>
              </w:rPr>
              <w:t>и об установлении тарифов на водоотведение ООО «Тепло»</w:t>
            </w:r>
            <w:r>
              <w:rPr>
                <w:bCs/>
              </w:rPr>
              <w:br/>
            </w:r>
            <w:r w:rsidRPr="00DF18D4">
              <w:rPr>
                <w:bCs/>
              </w:rPr>
              <w:t>(Таштагольский муниципальный район)</w:t>
            </w:r>
          </w:p>
        </w:tc>
      </w:tr>
      <w:tr w:rsidR="0047171B" w:rsidRPr="009B06FB" w14:paraId="3969D13F" w14:textId="77777777" w:rsidTr="00E84023">
        <w:trPr>
          <w:trHeight w:val="622"/>
          <w:jc w:val="center"/>
        </w:trPr>
        <w:tc>
          <w:tcPr>
            <w:tcW w:w="468" w:type="dxa"/>
            <w:shd w:val="clear" w:color="auto" w:fill="auto"/>
            <w:vAlign w:val="center"/>
          </w:tcPr>
          <w:p w14:paraId="34C8E401" w14:textId="3748EB14" w:rsidR="0047171B" w:rsidRDefault="0047171B" w:rsidP="0047171B">
            <w:pPr>
              <w:jc w:val="center"/>
            </w:pPr>
            <w:r>
              <w:t>4.</w:t>
            </w:r>
          </w:p>
        </w:tc>
        <w:tc>
          <w:tcPr>
            <w:tcW w:w="8877" w:type="dxa"/>
            <w:shd w:val="clear" w:color="auto" w:fill="auto"/>
          </w:tcPr>
          <w:p w14:paraId="19DFCA8A" w14:textId="036F1C76" w:rsidR="0047171B" w:rsidRPr="009B06FB" w:rsidRDefault="0047171B" w:rsidP="0047171B">
            <w:pPr>
              <w:spacing w:line="24" w:lineRule="atLeast"/>
              <w:jc w:val="both"/>
            </w:pPr>
            <w:r w:rsidRPr="00680F1B">
              <w:rPr>
                <w:bCs/>
              </w:rPr>
              <w:t xml:space="preserve">О внесении </w:t>
            </w:r>
            <w:bookmarkStart w:id="1" w:name="_Hlk42698561"/>
            <w:r w:rsidRPr="00680F1B">
              <w:rPr>
                <w:bCs/>
              </w:rPr>
              <w:t>изменений в постановление Региональной энергетической</w:t>
            </w:r>
            <w:r>
              <w:rPr>
                <w:bCs/>
              </w:rPr>
              <w:br/>
            </w:r>
            <w:r w:rsidRPr="00680F1B">
              <w:rPr>
                <w:bCs/>
              </w:rPr>
              <w:t>комиссии Кузбасса от 29.09.2020 № 241 «Об установлении цены</w:t>
            </w:r>
            <w:r>
              <w:rPr>
                <w:bCs/>
              </w:rPr>
              <w:br/>
            </w:r>
            <w:r w:rsidRPr="00680F1B">
              <w:rPr>
                <w:bCs/>
              </w:rPr>
              <w:t>на топливо твердое, реализуемое ООО «Алавеста Групп» гражданам,</w:t>
            </w:r>
            <w:r>
              <w:rPr>
                <w:bCs/>
              </w:rPr>
              <w:br/>
            </w:r>
            <w:r w:rsidRPr="00680F1B">
              <w:rPr>
                <w:bCs/>
              </w:rPr>
              <w:t>управляющим организациям, товариществам собственников жилья,</w:t>
            </w:r>
            <w:r>
              <w:rPr>
                <w:bCs/>
              </w:rPr>
              <w:br/>
            </w:r>
            <w:r w:rsidRPr="00680F1B">
              <w:rPr>
                <w:bCs/>
              </w:rPr>
              <w:t>жилищным, жилищно-строительным или иным специализированным</w:t>
            </w:r>
            <w:r>
              <w:rPr>
                <w:bCs/>
              </w:rPr>
              <w:br/>
            </w:r>
            <w:r w:rsidRPr="00680F1B">
              <w:rPr>
                <w:bCs/>
              </w:rPr>
              <w:lastRenderedPageBreak/>
              <w:t>потребительским кооперативам, созданным в целях удовлетворения</w:t>
            </w:r>
            <w:r>
              <w:rPr>
                <w:bCs/>
              </w:rPr>
              <w:br/>
            </w:r>
            <w:r w:rsidRPr="00680F1B">
              <w:rPr>
                <w:bCs/>
              </w:rPr>
              <w:t>потребностей граждан в жилье на территории Кемеровской</w:t>
            </w:r>
            <w:r>
              <w:rPr>
                <w:bCs/>
              </w:rPr>
              <w:br/>
            </w:r>
            <w:r w:rsidRPr="00680F1B">
              <w:rPr>
                <w:bCs/>
              </w:rPr>
              <w:t>области-Кузбасса»</w:t>
            </w:r>
            <w:bookmarkEnd w:id="1"/>
          </w:p>
        </w:tc>
      </w:tr>
      <w:tr w:rsidR="0047171B" w:rsidRPr="009B06FB" w14:paraId="54ED679F" w14:textId="77777777" w:rsidTr="00E84023">
        <w:trPr>
          <w:trHeight w:val="622"/>
          <w:jc w:val="center"/>
        </w:trPr>
        <w:tc>
          <w:tcPr>
            <w:tcW w:w="468" w:type="dxa"/>
            <w:shd w:val="clear" w:color="auto" w:fill="auto"/>
            <w:vAlign w:val="center"/>
          </w:tcPr>
          <w:p w14:paraId="45B0D5D6" w14:textId="58A38533" w:rsidR="0047171B" w:rsidRDefault="0047171B" w:rsidP="0047171B">
            <w:pPr>
              <w:jc w:val="center"/>
            </w:pPr>
            <w:r>
              <w:lastRenderedPageBreak/>
              <w:t>5.</w:t>
            </w:r>
          </w:p>
        </w:tc>
        <w:tc>
          <w:tcPr>
            <w:tcW w:w="8877" w:type="dxa"/>
            <w:shd w:val="clear" w:color="auto" w:fill="auto"/>
          </w:tcPr>
          <w:p w14:paraId="2C084936" w14:textId="1439E76C" w:rsidR="0047171B" w:rsidRPr="009B06FB" w:rsidRDefault="0047171B" w:rsidP="0047171B">
            <w:pPr>
              <w:spacing w:line="24" w:lineRule="atLeast"/>
              <w:jc w:val="both"/>
            </w:pPr>
            <w:r w:rsidRPr="00441EB6">
              <w:rPr>
                <w:bCs/>
              </w:rPr>
              <w:t>О внесении изменения в постановление Региональной энергетической</w:t>
            </w:r>
            <w:r>
              <w:rPr>
                <w:bCs/>
              </w:rPr>
              <w:br/>
            </w:r>
            <w:r w:rsidRPr="00441EB6">
              <w:rPr>
                <w:bCs/>
              </w:rPr>
              <w:t>комиссии Кузбасса от 18.12.2020 № 723 «Об установлении льготных</w:t>
            </w:r>
            <w:r>
              <w:rPr>
                <w:bCs/>
              </w:rPr>
              <w:br/>
            </w:r>
            <w:r w:rsidRPr="00441EB6">
              <w:rPr>
                <w:bCs/>
              </w:rPr>
              <w:t>тарифов на коммунальные услуги, оказываемые на территории</w:t>
            </w:r>
            <w:r>
              <w:rPr>
                <w:bCs/>
              </w:rPr>
              <w:br/>
            </w:r>
            <w:bookmarkStart w:id="2" w:name="_Hlk65230019"/>
            <w:r w:rsidRPr="00441EB6">
              <w:rPr>
                <w:bCs/>
              </w:rPr>
              <w:t xml:space="preserve">Ижморского муниципального </w:t>
            </w:r>
            <w:bookmarkEnd w:id="2"/>
            <w:r w:rsidRPr="00441EB6">
              <w:rPr>
                <w:bCs/>
              </w:rPr>
              <w:t>округа на 2021 год»</w:t>
            </w:r>
          </w:p>
        </w:tc>
      </w:tr>
      <w:tr w:rsidR="0047171B" w:rsidRPr="009B06FB" w14:paraId="75C04A95" w14:textId="77777777" w:rsidTr="00E84023">
        <w:trPr>
          <w:trHeight w:val="622"/>
          <w:jc w:val="center"/>
        </w:trPr>
        <w:tc>
          <w:tcPr>
            <w:tcW w:w="468" w:type="dxa"/>
            <w:shd w:val="clear" w:color="auto" w:fill="auto"/>
            <w:vAlign w:val="center"/>
          </w:tcPr>
          <w:p w14:paraId="0078264D" w14:textId="0C6FD14F" w:rsidR="0047171B" w:rsidRDefault="0047171B" w:rsidP="0047171B">
            <w:pPr>
              <w:jc w:val="center"/>
            </w:pPr>
            <w:r>
              <w:t>6.</w:t>
            </w:r>
          </w:p>
        </w:tc>
        <w:tc>
          <w:tcPr>
            <w:tcW w:w="8877" w:type="dxa"/>
            <w:shd w:val="clear" w:color="auto" w:fill="auto"/>
          </w:tcPr>
          <w:p w14:paraId="1C61F9FE" w14:textId="38BD8A95" w:rsidR="0047171B" w:rsidRPr="009B06FB" w:rsidRDefault="0047171B" w:rsidP="0047171B">
            <w:pPr>
              <w:spacing w:line="24" w:lineRule="atLeast"/>
              <w:jc w:val="both"/>
            </w:pPr>
            <w:r w:rsidRPr="00441EB6">
              <w:rPr>
                <w:bCs/>
              </w:rPr>
              <w:t>О внесении изменения в постановление Региональной энергетической</w:t>
            </w:r>
            <w:r>
              <w:rPr>
                <w:bCs/>
              </w:rPr>
              <w:br/>
            </w:r>
            <w:r w:rsidRPr="00441EB6">
              <w:rPr>
                <w:bCs/>
              </w:rPr>
              <w:t>комиссии Кузбасса от 18.12.2020 № 726 «Об установлении льготных</w:t>
            </w:r>
            <w:r>
              <w:rPr>
                <w:bCs/>
              </w:rPr>
              <w:br/>
            </w:r>
            <w:r w:rsidRPr="00441EB6">
              <w:rPr>
                <w:bCs/>
              </w:rPr>
              <w:t>тарифов на коммунальные услуги, оказываемые на территории</w:t>
            </w:r>
            <w:r>
              <w:rPr>
                <w:bCs/>
              </w:rPr>
              <w:br/>
            </w:r>
            <w:r w:rsidRPr="00441EB6">
              <w:rPr>
                <w:bCs/>
              </w:rPr>
              <w:t>Киселевского городского округа на 2021 год»</w:t>
            </w:r>
          </w:p>
        </w:tc>
      </w:tr>
      <w:tr w:rsidR="0047171B" w:rsidRPr="009B06FB" w14:paraId="260470BE" w14:textId="77777777" w:rsidTr="00E84023">
        <w:trPr>
          <w:trHeight w:val="622"/>
          <w:jc w:val="center"/>
        </w:trPr>
        <w:tc>
          <w:tcPr>
            <w:tcW w:w="468" w:type="dxa"/>
            <w:shd w:val="clear" w:color="auto" w:fill="auto"/>
            <w:vAlign w:val="center"/>
          </w:tcPr>
          <w:p w14:paraId="49A2CE04" w14:textId="5A7A4986" w:rsidR="0047171B" w:rsidRDefault="0047171B" w:rsidP="0047171B">
            <w:pPr>
              <w:jc w:val="center"/>
            </w:pPr>
            <w:r>
              <w:t>7.</w:t>
            </w:r>
          </w:p>
        </w:tc>
        <w:tc>
          <w:tcPr>
            <w:tcW w:w="8877" w:type="dxa"/>
            <w:shd w:val="clear" w:color="auto" w:fill="auto"/>
          </w:tcPr>
          <w:p w14:paraId="05C65DAD" w14:textId="206379E4" w:rsidR="0047171B" w:rsidRPr="009B06FB" w:rsidRDefault="0047171B" w:rsidP="0047171B">
            <w:pPr>
              <w:spacing w:line="24" w:lineRule="atLeast"/>
              <w:jc w:val="both"/>
            </w:pPr>
            <w:r w:rsidRPr="00441EB6">
              <w:rPr>
                <w:bCs/>
              </w:rPr>
              <w:t>О внесении изменений в постановление Региональной энергетической</w:t>
            </w:r>
            <w:r>
              <w:rPr>
                <w:bCs/>
              </w:rPr>
              <w:br/>
            </w:r>
            <w:r w:rsidRPr="00441EB6">
              <w:rPr>
                <w:bCs/>
              </w:rPr>
              <w:t>комиссии Кузбасса от 18.12.2020 № 728 «Об установлении льготных</w:t>
            </w:r>
            <w:r>
              <w:rPr>
                <w:bCs/>
              </w:rPr>
              <w:br/>
            </w:r>
            <w:r w:rsidRPr="00441EB6">
              <w:rPr>
                <w:bCs/>
              </w:rPr>
              <w:t>тарифов на коммунальные услуги, оказываемые на территории</w:t>
            </w:r>
            <w:r>
              <w:rPr>
                <w:bCs/>
              </w:rPr>
              <w:br/>
            </w:r>
            <w:bookmarkStart w:id="3" w:name="_Hlk61274703"/>
            <w:r w:rsidRPr="00441EB6">
              <w:rPr>
                <w:bCs/>
              </w:rPr>
              <w:t xml:space="preserve">Краснобродского городского </w:t>
            </w:r>
            <w:bookmarkEnd w:id="3"/>
            <w:r w:rsidRPr="00441EB6">
              <w:rPr>
                <w:bCs/>
              </w:rPr>
              <w:t>округа на 2021 год»</w:t>
            </w:r>
          </w:p>
        </w:tc>
      </w:tr>
      <w:tr w:rsidR="0047171B" w:rsidRPr="009B06FB" w14:paraId="081E5CD1" w14:textId="77777777" w:rsidTr="00E84023">
        <w:trPr>
          <w:trHeight w:val="622"/>
          <w:jc w:val="center"/>
        </w:trPr>
        <w:tc>
          <w:tcPr>
            <w:tcW w:w="468" w:type="dxa"/>
            <w:shd w:val="clear" w:color="auto" w:fill="auto"/>
            <w:vAlign w:val="center"/>
          </w:tcPr>
          <w:p w14:paraId="1CE6827F" w14:textId="2347DBFF" w:rsidR="0047171B" w:rsidRDefault="0047171B" w:rsidP="0047171B">
            <w:pPr>
              <w:jc w:val="center"/>
            </w:pPr>
            <w:r>
              <w:t>8.</w:t>
            </w:r>
          </w:p>
        </w:tc>
        <w:tc>
          <w:tcPr>
            <w:tcW w:w="8877" w:type="dxa"/>
            <w:shd w:val="clear" w:color="auto" w:fill="auto"/>
          </w:tcPr>
          <w:p w14:paraId="5228F3D0" w14:textId="16CF9A02" w:rsidR="0047171B" w:rsidRPr="009B06FB" w:rsidRDefault="0047171B" w:rsidP="0047171B">
            <w:pPr>
              <w:spacing w:line="24" w:lineRule="atLeast"/>
              <w:jc w:val="both"/>
            </w:pPr>
            <w:r w:rsidRPr="00441EB6">
              <w:rPr>
                <w:bCs/>
              </w:rPr>
              <w:t>О внесении изменения в постановление Региональной энергетической</w:t>
            </w:r>
            <w:r>
              <w:rPr>
                <w:bCs/>
              </w:rPr>
              <w:br/>
            </w:r>
            <w:r w:rsidRPr="00441EB6">
              <w:rPr>
                <w:bCs/>
              </w:rPr>
              <w:t>комиссии Кузбасса от 18.12.2020 № 731 «Об установлении льготных</w:t>
            </w:r>
            <w:r>
              <w:rPr>
                <w:bCs/>
              </w:rPr>
              <w:br/>
            </w:r>
            <w:r w:rsidRPr="00441EB6">
              <w:rPr>
                <w:bCs/>
              </w:rPr>
              <w:t>тарифов на коммунальные услуги, оказываемые на территории</w:t>
            </w:r>
            <w:r>
              <w:rPr>
                <w:bCs/>
              </w:rPr>
              <w:br/>
            </w:r>
            <w:r w:rsidRPr="00441EB6">
              <w:rPr>
                <w:bCs/>
              </w:rPr>
              <w:t>Мариинского муниципального района на 2021 год»</w:t>
            </w:r>
          </w:p>
        </w:tc>
      </w:tr>
      <w:tr w:rsidR="0047171B" w:rsidRPr="009B06FB" w14:paraId="1D3923D9" w14:textId="77777777" w:rsidTr="00E84023">
        <w:trPr>
          <w:trHeight w:val="622"/>
          <w:jc w:val="center"/>
        </w:trPr>
        <w:tc>
          <w:tcPr>
            <w:tcW w:w="468" w:type="dxa"/>
            <w:shd w:val="clear" w:color="auto" w:fill="auto"/>
            <w:vAlign w:val="center"/>
          </w:tcPr>
          <w:p w14:paraId="012E18F2" w14:textId="3554066F" w:rsidR="0047171B" w:rsidRDefault="0047171B" w:rsidP="0047171B">
            <w:pPr>
              <w:jc w:val="center"/>
            </w:pPr>
            <w:r>
              <w:t>9.</w:t>
            </w:r>
          </w:p>
        </w:tc>
        <w:tc>
          <w:tcPr>
            <w:tcW w:w="8877" w:type="dxa"/>
            <w:shd w:val="clear" w:color="auto" w:fill="auto"/>
          </w:tcPr>
          <w:p w14:paraId="607FADBD" w14:textId="7387A3A4" w:rsidR="0047171B" w:rsidRPr="009B06FB" w:rsidRDefault="0047171B" w:rsidP="0047171B">
            <w:pPr>
              <w:spacing w:line="24" w:lineRule="atLeast"/>
              <w:jc w:val="both"/>
            </w:pPr>
            <w:r w:rsidRPr="00441EB6">
              <w:rPr>
                <w:bCs/>
              </w:rPr>
              <w:t>О внесении изменения в постановление Региональной энергетической</w:t>
            </w:r>
            <w:r>
              <w:rPr>
                <w:bCs/>
              </w:rPr>
              <w:br/>
            </w:r>
            <w:r w:rsidRPr="00441EB6">
              <w:rPr>
                <w:bCs/>
              </w:rPr>
              <w:t>комиссии Кузбасса от 20.12.2020 № 773 «Об установлении льготных</w:t>
            </w:r>
            <w:r>
              <w:rPr>
                <w:bCs/>
              </w:rPr>
              <w:br/>
            </w:r>
            <w:r w:rsidRPr="00441EB6">
              <w:rPr>
                <w:bCs/>
              </w:rPr>
              <w:t>тарифов на коммунальные услуги, оказываемые на территории</w:t>
            </w:r>
            <w:r>
              <w:rPr>
                <w:bCs/>
              </w:rPr>
              <w:br/>
            </w:r>
            <w:bookmarkStart w:id="4" w:name="_Hlk66452957"/>
            <w:r w:rsidRPr="00441EB6">
              <w:rPr>
                <w:bCs/>
              </w:rPr>
              <w:t xml:space="preserve">Ленинск-Кузнецкого городского </w:t>
            </w:r>
            <w:bookmarkEnd w:id="4"/>
            <w:r w:rsidRPr="00441EB6">
              <w:rPr>
                <w:bCs/>
              </w:rPr>
              <w:t>округа на 2021 год»</w:t>
            </w:r>
          </w:p>
        </w:tc>
      </w:tr>
      <w:tr w:rsidR="0047171B" w:rsidRPr="009B06FB" w14:paraId="38A82D79" w14:textId="77777777" w:rsidTr="00E84023">
        <w:trPr>
          <w:trHeight w:val="622"/>
          <w:jc w:val="center"/>
        </w:trPr>
        <w:tc>
          <w:tcPr>
            <w:tcW w:w="468" w:type="dxa"/>
            <w:shd w:val="clear" w:color="auto" w:fill="auto"/>
            <w:vAlign w:val="center"/>
          </w:tcPr>
          <w:p w14:paraId="77E4F28C" w14:textId="359DCA2F" w:rsidR="0047171B" w:rsidRDefault="0047171B" w:rsidP="0047171B">
            <w:pPr>
              <w:jc w:val="center"/>
            </w:pPr>
            <w:r>
              <w:t>10.</w:t>
            </w:r>
          </w:p>
        </w:tc>
        <w:tc>
          <w:tcPr>
            <w:tcW w:w="8877" w:type="dxa"/>
            <w:shd w:val="clear" w:color="auto" w:fill="auto"/>
          </w:tcPr>
          <w:p w14:paraId="2539E237" w14:textId="01622D71" w:rsidR="0047171B" w:rsidRPr="009B06FB" w:rsidRDefault="0047171B" w:rsidP="0047171B">
            <w:pPr>
              <w:spacing w:line="24" w:lineRule="atLeast"/>
              <w:jc w:val="both"/>
            </w:pPr>
            <w:r w:rsidRPr="00441EB6">
              <w:rPr>
                <w:bCs/>
              </w:rPr>
              <w:t>О внесении изменения в постановление Региональной энергетической</w:t>
            </w:r>
            <w:r>
              <w:rPr>
                <w:bCs/>
              </w:rPr>
              <w:br/>
            </w:r>
            <w:r w:rsidRPr="00441EB6">
              <w:rPr>
                <w:bCs/>
              </w:rPr>
              <w:t>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p>
        </w:tc>
      </w:tr>
      <w:tr w:rsidR="0047171B" w:rsidRPr="009B06FB" w14:paraId="775C352F" w14:textId="77777777" w:rsidTr="00E84023">
        <w:trPr>
          <w:trHeight w:val="622"/>
          <w:jc w:val="center"/>
        </w:trPr>
        <w:tc>
          <w:tcPr>
            <w:tcW w:w="468" w:type="dxa"/>
            <w:shd w:val="clear" w:color="auto" w:fill="auto"/>
            <w:vAlign w:val="center"/>
          </w:tcPr>
          <w:p w14:paraId="2C2EB6D0" w14:textId="27BB5AB4" w:rsidR="0047171B" w:rsidRDefault="0047171B" w:rsidP="0047171B">
            <w:pPr>
              <w:jc w:val="center"/>
            </w:pPr>
            <w:r>
              <w:t>11.</w:t>
            </w:r>
          </w:p>
        </w:tc>
        <w:tc>
          <w:tcPr>
            <w:tcW w:w="8877" w:type="dxa"/>
            <w:shd w:val="clear" w:color="auto" w:fill="auto"/>
          </w:tcPr>
          <w:p w14:paraId="1728128C" w14:textId="59936DDA" w:rsidR="0047171B" w:rsidRPr="00441EB6" w:rsidRDefault="0047171B" w:rsidP="0047171B">
            <w:pPr>
              <w:spacing w:line="24" w:lineRule="atLeast"/>
              <w:jc w:val="both"/>
              <w:rPr>
                <w:bCs/>
              </w:rPr>
            </w:pPr>
            <w:r w:rsidRPr="00441EB6">
              <w:rPr>
                <w:bCs/>
              </w:rPr>
              <w:t>О внесении изменения в постановление Региональной энергетической</w:t>
            </w:r>
            <w:r>
              <w:rPr>
                <w:bCs/>
              </w:rPr>
              <w:br/>
            </w:r>
            <w:r w:rsidRPr="00441EB6">
              <w:rPr>
                <w:bCs/>
              </w:rPr>
              <w:t>комиссии Кузбасса от 20.12.2020 № 777 «Об установлении льготных</w:t>
            </w:r>
            <w:r>
              <w:rPr>
                <w:bCs/>
              </w:rPr>
              <w:br/>
            </w:r>
            <w:r w:rsidRPr="00441EB6">
              <w:rPr>
                <w:bCs/>
              </w:rPr>
              <w:t>тарифов на коммунальные услуги, оказываемые на территории</w:t>
            </w:r>
            <w:r>
              <w:rPr>
                <w:bCs/>
              </w:rPr>
              <w:br/>
            </w:r>
            <w:bookmarkStart w:id="5" w:name="_Hlk63248964"/>
            <w:r w:rsidRPr="00441EB6">
              <w:rPr>
                <w:bCs/>
              </w:rPr>
              <w:t xml:space="preserve">Таштагольского муниципального района </w:t>
            </w:r>
            <w:bookmarkEnd w:id="5"/>
            <w:r w:rsidRPr="00441EB6">
              <w:rPr>
                <w:bCs/>
              </w:rPr>
              <w:t>на 2021 год»</w:t>
            </w:r>
          </w:p>
        </w:tc>
      </w:tr>
    </w:tbl>
    <w:p w14:paraId="64617FCB" w14:textId="77777777" w:rsidR="006451A6" w:rsidRPr="00500AF3" w:rsidRDefault="006451A6" w:rsidP="00E35CC5">
      <w:pPr>
        <w:ind w:firstLine="709"/>
        <w:jc w:val="both"/>
        <w:rPr>
          <w:b/>
          <w:highlight w:val="yellow"/>
        </w:rPr>
      </w:pPr>
    </w:p>
    <w:p w14:paraId="1AA01877" w14:textId="77777777" w:rsidR="00E86C95" w:rsidRDefault="00EC619F" w:rsidP="00E86C95">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36EFCAA" w14:textId="77777777" w:rsidR="00E86C95" w:rsidRDefault="00E86C95" w:rsidP="00E86C95">
      <w:pPr>
        <w:ind w:firstLine="709"/>
        <w:jc w:val="both"/>
        <w:rPr>
          <w:bCs/>
        </w:rPr>
      </w:pPr>
    </w:p>
    <w:p w14:paraId="41B69E57" w14:textId="77777777" w:rsidR="00DE18ED" w:rsidRDefault="00EC619F" w:rsidP="00DE18ED">
      <w:pPr>
        <w:ind w:firstLine="709"/>
        <w:jc w:val="both"/>
        <w:rPr>
          <w:b/>
        </w:rPr>
      </w:pPr>
      <w:r w:rsidRPr="00430911">
        <w:rPr>
          <w:bCs/>
        </w:rPr>
        <w:t xml:space="preserve">Вопрос 1. </w:t>
      </w:r>
      <w:r w:rsidRPr="0047171B">
        <w:rPr>
          <w:b/>
        </w:rPr>
        <w:t>«</w:t>
      </w:r>
      <w:r w:rsidR="0047171B" w:rsidRPr="0047171B">
        <w:rPr>
          <w:b/>
        </w:rPr>
        <w:t>Об установлении ОАО «Мариинскмежрайгаз» розничной цены</w:t>
      </w:r>
      <w:r w:rsidR="0047171B" w:rsidRPr="0047171B">
        <w:rPr>
          <w:b/>
        </w:rPr>
        <w:br/>
        <w:t>на сжиженный газ, реализуемый населению для бытовых нужд на 2021 год</w:t>
      </w:r>
      <w:r w:rsidRPr="0047171B">
        <w:rPr>
          <w:b/>
        </w:rPr>
        <w:t>»</w:t>
      </w:r>
    </w:p>
    <w:p w14:paraId="1A2DD5D8" w14:textId="77777777" w:rsidR="00DE18ED" w:rsidRDefault="00DE18ED" w:rsidP="00DE18ED">
      <w:pPr>
        <w:ind w:firstLine="709"/>
        <w:jc w:val="both"/>
        <w:rPr>
          <w:b/>
        </w:rPr>
      </w:pPr>
    </w:p>
    <w:p w14:paraId="339F2611" w14:textId="213CAEA4" w:rsidR="0047171B" w:rsidRPr="00DE18ED" w:rsidRDefault="00826CA4" w:rsidP="00DE18ED">
      <w:pPr>
        <w:ind w:firstLine="709"/>
        <w:jc w:val="both"/>
        <w:rPr>
          <w:b/>
        </w:rPr>
      </w:pPr>
      <w:r w:rsidRPr="00430911">
        <w:rPr>
          <w:bCs/>
        </w:rPr>
        <w:t>Докладчик</w:t>
      </w:r>
      <w:r w:rsidR="00BC10D8" w:rsidRPr="00430911">
        <w:rPr>
          <w:bCs/>
        </w:rPr>
        <w:t xml:space="preserve"> </w:t>
      </w:r>
      <w:r w:rsidR="0047171B">
        <w:rPr>
          <w:b/>
        </w:rPr>
        <w:t>Игонин С.Е</w:t>
      </w:r>
      <w:r w:rsidR="00CE1A7E" w:rsidRPr="00430911">
        <w:rPr>
          <w:b/>
        </w:rPr>
        <w:t>.</w:t>
      </w:r>
      <w:r w:rsidRPr="00430911">
        <w:rPr>
          <w:bCs/>
        </w:rPr>
        <w:t xml:space="preserve"> </w:t>
      </w:r>
      <w:r w:rsidR="00990CF1">
        <w:rPr>
          <w:bCs/>
        </w:rPr>
        <w:t xml:space="preserve">согласно экспертному заключению (приложение № 1 к настоящему протоколу), предлагает </w:t>
      </w:r>
      <w:r w:rsidR="0047171B" w:rsidRPr="0047171B">
        <w:rPr>
          <w:bCs/>
        </w:rPr>
        <w:t xml:space="preserve">установить ОАО «Мариинскмежрайгаз», </w:t>
      </w:r>
      <w:r w:rsidR="00C05900">
        <w:rPr>
          <w:bCs/>
        </w:rPr>
        <w:br/>
      </w:r>
      <w:r w:rsidR="0047171B" w:rsidRPr="0047171B">
        <w:rPr>
          <w:bCs/>
        </w:rPr>
        <w:t>ИНН 4213001006, розничную цену на сжиженный газ, реализуемый населению для бытовых нужд в Мариинском муниципальном районе, с 17.03.2021 по 31.12.2021 в размере 61,63 руб./кг (НДС не облагается).</w:t>
      </w:r>
    </w:p>
    <w:p w14:paraId="60D86BAE" w14:textId="77777777" w:rsidR="00990CF1" w:rsidRPr="00990CF1" w:rsidRDefault="00990CF1" w:rsidP="00DE18ED">
      <w:pPr>
        <w:jc w:val="both"/>
        <w:rPr>
          <w:sz w:val="28"/>
          <w:szCs w:val="28"/>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277DBB07" w:rsidR="00E979E3" w:rsidRDefault="00EB7632"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292C27CA" w14:textId="77777777" w:rsidR="00C05900" w:rsidRDefault="001E3F55" w:rsidP="00C05900">
      <w:pPr>
        <w:ind w:firstLine="709"/>
        <w:jc w:val="both"/>
        <w:rPr>
          <w:b/>
        </w:rPr>
      </w:pPr>
      <w:r w:rsidRPr="00312424">
        <w:rPr>
          <w:b/>
        </w:rPr>
        <w:t>Голосовали «ЗА» –</w:t>
      </w:r>
      <w:r>
        <w:rPr>
          <w:b/>
        </w:rPr>
        <w:t xml:space="preserve"> единогласно.</w:t>
      </w:r>
    </w:p>
    <w:p w14:paraId="545AB628" w14:textId="122BDC3D" w:rsidR="00C37681" w:rsidRPr="00C05900" w:rsidRDefault="00990CF1" w:rsidP="00C05900">
      <w:pPr>
        <w:ind w:firstLine="709"/>
        <w:jc w:val="both"/>
        <w:rPr>
          <w:b/>
        </w:rPr>
      </w:pPr>
      <w:r>
        <w:rPr>
          <w:bCs/>
        </w:rPr>
        <w:lastRenderedPageBreak/>
        <w:t xml:space="preserve">Вопрос 2 </w:t>
      </w:r>
      <w:r w:rsidRPr="00C05900">
        <w:rPr>
          <w:b/>
        </w:rPr>
        <w:t>«</w:t>
      </w:r>
      <w:r w:rsidR="00C05900" w:rsidRPr="00C05900">
        <w:rPr>
          <w:b/>
        </w:rPr>
        <w:t>Об установлении долгосрочных параметров регулирования тарифов в сфере водоотведения ООО «Тепло» (Таштагольский муниципальный район)</w:t>
      </w:r>
      <w:r w:rsidRPr="00C05900">
        <w:rPr>
          <w:b/>
        </w:rPr>
        <w:t>»</w:t>
      </w:r>
    </w:p>
    <w:p w14:paraId="3C71D6FA" w14:textId="77777777" w:rsidR="00C37681" w:rsidRDefault="00C37681" w:rsidP="00C37681">
      <w:pPr>
        <w:ind w:firstLine="709"/>
        <w:jc w:val="both"/>
        <w:rPr>
          <w:b/>
        </w:rPr>
      </w:pPr>
    </w:p>
    <w:p w14:paraId="585D1382" w14:textId="48365C03" w:rsidR="00C05900" w:rsidRPr="00C05900" w:rsidRDefault="00990CF1" w:rsidP="00C05900">
      <w:pPr>
        <w:ind w:firstLine="709"/>
        <w:jc w:val="both"/>
        <w:rPr>
          <w:bCs/>
        </w:rPr>
      </w:pPr>
      <w:r w:rsidRPr="00430911">
        <w:rPr>
          <w:bCs/>
        </w:rPr>
        <w:t xml:space="preserve">Докладчик </w:t>
      </w:r>
      <w:r w:rsidR="00C05900">
        <w:rPr>
          <w:b/>
        </w:rPr>
        <w:t>Вахнова О.О</w:t>
      </w:r>
      <w:r w:rsidRPr="00430911">
        <w:rPr>
          <w:b/>
        </w:rPr>
        <w:t>.</w:t>
      </w:r>
      <w:r w:rsidRPr="00430911">
        <w:rPr>
          <w:bCs/>
        </w:rPr>
        <w:t xml:space="preserve"> </w:t>
      </w:r>
      <w:r>
        <w:rPr>
          <w:bCs/>
        </w:rPr>
        <w:t>согласно экспертному заключению (приложение № 2 к настоящему протоколу), предлагает</w:t>
      </w:r>
      <w:r w:rsidR="00C37681">
        <w:rPr>
          <w:bCs/>
        </w:rPr>
        <w:t xml:space="preserve"> </w:t>
      </w:r>
      <w:r w:rsidR="00C05900" w:rsidRPr="00C05900">
        <w:rPr>
          <w:bCs/>
        </w:rPr>
        <w:t xml:space="preserve">установить ООО «Тепло» (Таштагольский муниципальный район), ИНН 4252000648, долгосрочные параметры регулирования тарифов на водоотведение на период с 17.03.2021 по 31.12.2035 согласно приложению </w:t>
      </w:r>
      <w:r w:rsidR="00C05900">
        <w:rPr>
          <w:bCs/>
        </w:rPr>
        <w:br/>
        <w:t xml:space="preserve">№ 3 </w:t>
      </w:r>
      <w:r w:rsidR="00C05900" w:rsidRPr="00C05900">
        <w:rPr>
          <w:bCs/>
        </w:rPr>
        <w:t>к настоящему</w:t>
      </w:r>
      <w:r w:rsidR="00C05900">
        <w:rPr>
          <w:bCs/>
        </w:rPr>
        <w:t xml:space="preserve"> протоколу</w:t>
      </w:r>
      <w:r w:rsidR="00C05900" w:rsidRPr="00C05900">
        <w:rPr>
          <w:bCs/>
        </w:rPr>
        <w:t>.</w:t>
      </w:r>
    </w:p>
    <w:p w14:paraId="2BB1DDB2" w14:textId="05C2559F" w:rsidR="00C37681" w:rsidRDefault="00C37681" w:rsidP="00C05900">
      <w:pPr>
        <w:ind w:firstLine="709"/>
        <w:jc w:val="both"/>
        <w:rPr>
          <w:bCs/>
        </w:rPr>
      </w:pPr>
    </w:p>
    <w:p w14:paraId="16089C1B" w14:textId="77777777" w:rsidR="00C37681" w:rsidRDefault="00C37681" w:rsidP="00C3768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597DDD" w14:textId="77777777" w:rsidR="00C37681" w:rsidRDefault="00C37681" w:rsidP="00C37681">
      <w:pPr>
        <w:ind w:firstLine="709"/>
        <w:jc w:val="both"/>
        <w:rPr>
          <w:bCs/>
        </w:rPr>
      </w:pPr>
    </w:p>
    <w:p w14:paraId="7B3E811E" w14:textId="77777777" w:rsidR="00C37681" w:rsidRDefault="00C37681" w:rsidP="00C37681">
      <w:pPr>
        <w:ind w:firstLine="709"/>
        <w:jc w:val="both"/>
        <w:rPr>
          <w:b/>
        </w:rPr>
      </w:pPr>
      <w:r>
        <w:rPr>
          <w:b/>
        </w:rPr>
        <w:t>ПОСТАНОВИЛО</w:t>
      </w:r>
      <w:r w:rsidRPr="00154164">
        <w:rPr>
          <w:b/>
        </w:rPr>
        <w:t>:</w:t>
      </w:r>
    </w:p>
    <w:p w14:paraId="27EC4314" w14:textId="77777777" w:rsidR="00C37681" w:rsidRDefault="00C37681" w:rsidP="00C37681">
      <w:pPr>
        <w:ind w:firstLine="709"/>
        <w:jc w:val="both"/>
        <w:rPr>
          <w:b/>
        </w:rPr>
      </w:pPr>
    </w:p>
    <w:p w14:paraId="2DD60E63" w14:textId="77777777" w:rsidR="00C37681" w:rsidRDefault="00C37681" w:rsidP="00C37681">
      <w:pPr>
        <w:tabs>
          <w:tab w:val="left" w:pos="0"/>
        </w:tabs>
        <w:ind w:left="426" w:firstLine="283"/>
        <w:jc w:val="both"/>
        <w:rPr>
          <w:bCs/>
          <w:kern w:val="32"/>
        </w:rPr>
      </w:pPr>
      <w:r>
        <w:rPr>
          <w:bCs/>
          <w:kern w:val="32"/>
        </w:rPr>
        <w:t>Согласиться с предложением докладчика.</w:t>
      </w:r>
    </w:p>
    <w:p w14:paraId="07F2C7AE" w14:textId="77777777" w:rsidR="00C37681" w:rsidRPr="00EF181C" w:rsidRDefault="00C37681" w:rsidP="00C37681">
      <w:pPr>
        <w:tabs>
          <w:tab w:val="left" w:pos="0"/>
        </w:tabs>
        <w:ind w:left="426" w:firstLine="283"/>
        <w:jc w:val="both"/>
        <w:rPr>
          <w:bCs/>
          <w:kern w:val="32"/>
        </w:rPr>
      </w:pPr>
    </w:p>
    <w:p w14:paraId="07E31E47" w14:textId="77777777" w:rsidR="00C37681" w:rsidRDefault="00C37681" w:rsidP="00C37681">
      <w:pPr>
        <w:ind w:firstLine="709"/>
        <w:jc w:val="both"/>
        <w:rPr>
          <w:b/>
        </w:rPr>
      </w:pPr>
      <w:r w:rsidRPr="00312424">
        <w:rPr>
          <w:b/>
        </w:rPr>
        <w:t>Голосовали «ЗА» –</w:t>
      </w:r>
      <w:r>
        <w:rPr>
          <w:b/>
        </w:rPr>
        <w:t xml:space="preserve"> единогласно.</w:t>
      </w:r>
    </w:p>
    <w:p w14:paraId="58E21956" w14:textId="4869FD19" w:rsidR="00990CF1" w:rsidRDefault="00990CF1" w:rsidP="007D4E43">
      <w:pPr>
        <w:ind w:firstLine="709"/>
        <w:jc w:val="both"/>
        <w:rPr>
          <w:b/>
        </w:rPr>
      </w:pPr>
    </w:p>
    <w:p w14:paraId="251F8705" w14:textId="599BF8A2" w:rsidR="00C05900" w:rsidRPr="00C05900" w:rsidRDefault="00C05900" w:rsidP="00C05900">
      <w:pPr>
        <w:ind w:firstLine="709"/>
        <w:jc w:val="both"/>
        <w:rPr>
          <w:b/>
        </w:rPr>
      </w:pPr>
      <w:r w:rsidRPr="00C05900">
        <w:rPr>
          <w:bCs/>
        </w:rPr>
        <w:t xml:space="preserve">Вопрос 3 </w:t>
      </w:r>
      <w:r w:rsidRPr="00C05900">
        <w:rPr>
          <w:b/>
        </w:rPr>
        <w:t>«Об утверждении производственной программы в сфере водоотведения и об установлении тарифов на водоотведение ООО «Тепло» (Таштагольский муниципальный район)»</w:t>
      </w:r>
    </w:p>
    <w:p w14:paraId="4F9E3864" w14:textId="03E6307E" w:rsidR="00C05900" w:rsidRDefault="00C05900" w:rsidP="00C05900">
      <w:pPr>
        <w:ind w:firstLine="709"/>
        <w:jc w:val="both"/>
        <w:rPr>
          <w:bCs/>
        </w:rPr>
      </w:pPr>
    </w:p>
    <w:p w14:paraId="30DF1549" w14:textId="7A3B7C66" w:rsidR="00C05900" w:rsidRDefault="00C05900" w:rsidP="00C05900">
      <w:pPr>
        <w:ind w:firstLine="709"/>
        <w:jc w:val="both"/>
        <w:rPr>
          <w:bCs/>
        </w:rPr>
      </w:pPr>
      <w:r w:rsidRPr="00430911">
        <w:rPr>
          <w:bCs/>
        </w:rPr>
        <w:t xml:space="preserve">Докладчик </w:t>
      </w:r>
      <w:r>
        <w:rPr>
          <w:b/>
        </w:rPr>
        <w:t>Вахнова О.О</w:t>
      </w:r>
      <w:r w:rsidRPr="00430911">
        <w:rPr>
          <w:b/>
        </w:rPr>
        <w:t>.</w:t>
      </w:r>
      <w:r w:rsidRPr="00430911">
        <w:rPr>
          <w:bCs/>
        </w:rPr>
        <w:t xml:space="preserve"> </w:t>
      </w:r>
      <w:r>
        <w:rPr>
          <w:bCs/>
        </w:rPr>
        <w:t>согласно экспертному заключению (приложение № 2 к настоящему протоколу), предлагает</w:t>
      </w:r>
      <w:r w:rsidR="00AD3C8F">
        <w:rPr>
          <w:bCs/>
        </w:rPr>
        <w:t>:</w:t>
      </w:r>
    </w:p>
    <w:p w14:paraId="28F12920" w14:textId="46C37CC1" w:rsidR="00C05900" w:rsidRDefault="00C05900" w:rsidP="00C05900">
      <w:pPr>
        <w:ind w:firstLine="709"/>
        <w:jc w:val="both"/>
        <w:rPr>
          <w:bCs/>
        </w:rPr>
      </w:pPr>
    </w:p>
    <w:p w14:paraId="0CDAB54C" w14:textId="44ABD88B" w:rsidR="00C05900" w:rsidRDefault="00C05900" w:rsidP="00C05900">
      <w:pPr>
        <w:ind w:firstLine="709"/>
        <w:jc w:val="both"/>
        <w:rPr>
          <w:bCs/>
          <w:kern w:val="32"/>
        </w:rPr>
      </w:pPr>
      <w:r w:rsidRPr="00C05900">
        <w:rPr>
          <w:bCs/>
          <w:kern w:val="32"/>
        </w:rPr>
        <w:t xml:space="preserve">1. Утвердить </w:t>
      </w:r>
      <w:r w:rsidRPr="00C05900">
        <w:rPr>
          <w:bCs/>
        </w:rPr>
        <w:t>ООО «Тепло» (Таштагольский муниципальный район)</w:t>
      </w:r>
      <w:r w:rsidRPr="00C05900">
        <w:rPr>
          <w:bCs/>
          <w:kern w:val="32"/>
        </w:rPr>
        <w:t xml:space="preserve">, ИНН </w:t>
      </w:r>
      <w:r w:rsidRPr="00C05900">
        <w:t>4252000648</w:t>
      </w:r>
      <w:r w:rsidRPr="00C05900">
        <w:rPr>
          <w:bCs/>
          <w:kern w:val="32"/>
        </w:rPr>
        <w:t xml:space="preserve">, производственную программу в сфере водоотведения на период с 17.03.2021 по 31.12.2025 согласно приложению № </w:t>
      </w:r>
      <w:r w:rsidR="00B7057A">
        <w:rPr>
          <w:bCs/>
          <w:kern w:val="32"/>
        </w:rPr>
        <w:t>4</w:t>
      </w:r>
      <w:r w:rsidRPr="00C05900">
        <w:rPr>
          <w:bCs/>
          <w:kern w:val="32"/>
        </w:rPr>
        <w:t xml:space="preserve"> к настоящему </w:t>
      </w:r>
      <w:r w:rsidR="00B7057A">
        <w:rPr>
          <w:bCs/>
          <w:kern w:val="32"/>
        </w:rPr>
        <w:t>протоколу;</w:t>
      </w:r>
    </w:p>
    <w:p w14:paraId="3B578634" w14:textId="77777777" w:rsidR="00B7057A" w:rsidRDefault="00B7057A" w:rsidP="00B7057A">
      <w:pPr>
        <w:ind w:firstLine="709"/>
        <w:jc w:val="both"/>
        <w:rPr>
          <w:bCs/>
          <w:kern w:val="32"/>
        </w:rPr>
      </w:pPr>
      <w:r>
        <w:rPr>
          <w:bCs/>
          <w:kern w:val="32"/>
        </w:rPr>
        <w:t xml:space="preserve">2. </w:t>
      </w:r>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5 </w:t>
      </w:r>
      <w:r w:rsidRPr="00C05900">
        <w:rPr>
          <w:bCs/>
          <w:kern w:val="32"/>
        </w:rPr>
        <w:t xml:space="preserve">к настоящему </w:t>
      </w:r>
      <w:r>
        <w:rPr>
          <w:bCs/>
          <w:kern w:val="32"/>
        </w:rPr>
        <w:t>протоколу;</w:t>
      </w:r>
    </w:p>
    <w:p w14:paraId="66A4C77A" w14:textId="6AC61169" w:rsidR="00B7057A" w:rsidRDefault="00B7057A" w:rsidP="00B7057A">
      <w:pPr>
        <w:ind w:firstLine="709"/>
        <w:jc w:val="both"/>
        <w:rPr>
          <w:bCs/>
          <w:kern w:val="32"/>
        </w:rPr>
      </w:pPr>
      <w:r>
        <w:rPr>
          <w:bCs/>
          <w:kern w:val="32"/>
        </w:rPr>
        <w:t>3</w:t>
      </w:r>
      <w:r w:rsidR="00C05900" w:rsidRPr="00C05900">
        <w:rPr>
          <w:bCs/>
          <w:kern w:val="32"/>
        </w:rPr>
        <w:t xml:space="preserve">. Установить </w:t>
      </w:r>
      <w:r w:rsidR="00C05900" w:rsidRPr="00C05900">
        <w:rPr>
          <w:bCs/>
        </w:rPr>
        <w:t>ООО «Тепло» (Таштагольский муниципальный район)</w:t>
      </w:r>
      <w:r w:rsidR="00C05900" w:rsidRPr="00C05900">
        <w:rPr>
          <w:bCs/>
          <w:kern w:val="32"/>
        </w:rPr>
        <w:t xml:space="preserve">, ИНН </w:t>
      </w:r>
      <w:r w:rsidR="00C05900" w:rsidRPr="00C05900">
        <w:t>4252000648</w:t>
      </w:r>
      <w:r w:rsidR="00C05900" w:rsidRPr="00C05900">
        <w:rPr>
          <w:bCs/>
          <w:kern w:val="32"/>
        </w:rPr>
        <w:t xml:space="preserve">, одноставочные тарифы на водоотведение, с применением метода индексации на период с 17.03.2021 по 31.12.2025 согласно приложению № </w:t>
      </w:r>
      <w:r>
        <w:rPr>
          <w:bCs/>
          <w:kern w:val="32"/>
        </w:rPr>
        <w:t>6</w:t>
      </w:r>
      <w:r w:rsidR="00C05900" w:rsidRPr="00C05900">
        <w:rPr>
          <w:bCs/>
          <w:kern w:val="32"/>
        </w:rPr>
        <w:t xml:space="preserve"> </w:t>
      </w:r>
      <w:r w:rsidRPr="00C05900">
        <w:rPr>
          <w:bCs/>
          <w:kern w:val="32"/>
        </w:rPr>
        <w:t xml:space="preserve">к настоящему </w:t>
      </w:r>
      <w:r>
        <w:rPr>
          <w:bCs/>
          <w:kern w:val="32"/>
        </w:rPr>
        <w:t>протоколу.</w:t>
      </w:r>
    </w:p>
    <w:p w14:paraId="5495C091" w14:textId="7B063EF8" w:rsidR="00C05900" w:rsidRDefault="00C05900" w:rsidP="00C05900">
      <w:pPr>
        <w:ind w:firstLine="709"/>
        <w:jc w:val="both"/>
        <w:rPr>
          <w:bCs/>
        </w:rPr>
      </w:pPr>
    </w:p>
    <w:p w14:paraId="39AA9732" w14:textId="71FA4414" w:rsidR="00B7057A" w:rsidRDefault="00B7057A" w:rsidP="00C05900">
      <w:pPr>
        <w:ind w:firstLine="709"/>
        <w:jc w:val="both"/>
        <w:rPr>
          <w:bCs/>
        </w:rPr>
      </w:pPr>
      <w:r>
        <w:rPr>
          <w:bCs/>
        </w:rPr>
        <w:t>Отмечено, что в материалах дела име</w:t>
      </w:r>
      <w:r w:rsidR="00877A1F">
        <w:rPr>
          <w:bCs/>
        </w:rPr>
        <w:t>ю</w:t>
      </w:r>
      <w:r>
        <w:rPr>
          <w:bCs/>
        </w:rPr>
        <w:t>тся</w:t>
      </w:r>
      <w:r w:rsidR="00877A1F">
        <w:rPr>
          <w:bCs/>
        </w:rPr>
        <w:t xml:space="preserve"> письменные обращения</w:t>
      </w:r>
      <w:r>
        <w:rPr>
          <w:bCs/>
        </w:rPr>
        <w:t>:</w:t>
      </w:r>
    </w:p>
    <w:p w14:paraId="71FCCB15" w14:textId="1978BA20" w:rsidR="00B7057A" w:rsidRDefault="00877A1F" w:rsidP="00C05900">
      <w:pPr>
        <w:ind w:firstLine="709"/>
        <w:jc w:val="both"/>
        <w:rPr>
          <w:bCs/>
        </w:rPr>
      </w:pPr>
      <w:r>
        <w:rPr>
          <w:bCs/>
        </w:rPr>
        <w:t xml:space="preserve">- </w:t>
      </w:r>
      <w:r w:rsidR="00B7057A">
        <w:rPr>
          <w:bCs/>
        </w:rPr>
        <w:t>от 15.03.2021 №</w:t>
      </w:r>
      <w:r>
        <w:rPr>
          <w:bCs/>
        </w:rPr>
        <w:t xml:space="preserve"> </w:t>
      </w:r>
      <w:r w:rsidR="00B7057A">
        <w:rPr>
          <w:bCs/>
        </w:rPr>
        <w:t xml:space="preserve">88 за подписью первого заместителя главы Таштагольского </w:t>
      </w:r>
      <w:r>
        <w:rPr>
          <w:bCs/>
        </w:rPr>
        <w:t>муниципального района А.Г. Орлова с просьбой рассмотреть вопрос в отсутствии представителей администрации. Предлагаемый уровень тарифа согласован;</w:t>
      </w:r>
    </w:p>
    <w:p w14:paraId="1FB8FAF9" w14:textId="3E37E3D9" w:rsidR="00877A1F" w:rsidRDefault="00877A1F" w:rsidP="00C05900">
      <w:pPr>
        <w:ind w:firstLine="709"/>
        <w:jc w:val="both"/>
        <w:rPr>
          <w:bCs/>
        </w:rPr>
      </w:pPr>
      <w:r>
        <w:rPr>
          <w:bCs/>
        </w:rPr>
        <w:t xml:space="preserve">- от 11.03.2020 № 19 за подписью директора ООО «Тепло» Г.Ф. Болдыкова с просьбой рассмотреть вопрос без участия </w:t>
      </w:r>
      <w:r w:rsidR="005B1864">
        <w:rPr>
          <w:bCs/>
        </w:rPr>
        <w:t>представителей общества.</w:t>
      </w:r>
    </w:p>
    <w:p w14:paraId="012CC531" w14:textId="77777777" w:rsidR="005B1864" w:rsidRDefault="005B1864" w:rsidP="00C05900">
      <w:pPr>
        <w:ind w:firstLine="709"/>
        <w:jc w:val="both"/>
        <w:rPr>
          <w:bCs/>
        </w:rPr>
      </w:pPr>
    </w:p>
    <w:p w14:paraId="6196E8D9" w14:textId="77777777" w:rsidR="00B7057A" w:rsidRDefault="00B7057A" w:rsidP="00B705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56FB295" w14:textId="77777777" w:rsidR="00B7057A" w:rsidRDefault="00B7057A" w:rsidP="00B7057A">
      <w:pPr>
        <w:ind w:firstLine="709"/>
        <w:jc w:val="both"/>
        <w:rPr>
          <w:bCs/>
        </w:rPr>
      </w:pPr>
    </w:p>
    <w:p w14:paraId="5922F198" w14:textId="77777777" w:rsidR="00B7057A" w:rsidRDefault="00B7057A" w:rsidP="00B7057A">
      <w:pPr>
        <w:ind w:firstLine="709"/>
        <w:jc w:val="both"/>
        <w:rPr>
          <w:b/>
        </w:rPr>
      </w:pPr>
      <w:r>
        <w:rPr>
          <w:b/>
        </w:rPr>
        <w:t>ПОСТАНОВИЛО</w:t>
      </w:r>
      <w:r w:rsidRPr="00154164">
        <w:rPr>
          <w:b/>
        </w:rPr>
        <w:t>:</w:t>
      </w:r>
    </w:p>
    <w:p w14:paraId="2C9B2A9D" w14:textId="77777777" w:rsidR="00B7057A" w:rsidRDefault="00B7057A" w:rsidP="00B7057A">
      <w:pPr>
        <w:ind w:firstLine="709"/>
        <w:jc w:val="both"/>
        <w:rPr>
          <w:b/>
        </w:rPr>
      </w:pPr>
    </w:p>
    <w:p w14:paraId="57BE8D12" w14:textId="77777777" w:rsidR="00B7057A" w:rsidRDefault="00B7057A" w:rsidP="00B7057A">
      <w:pPr>
        <w:tabs>
          <w:tab w:val="left" w:pos="0"/>
        </w:tabs>
        <w:ind w:left="426" w:firstLine="283"/>
        <w:jc w:val="both"/>
        <w:rPr>
          <w:bCs/>
          <w:kern w:val="32"/>
        </w:rPr>
      </w:pPr>
      <w:r>
        <w:rPr>
          <w:bCs/>
          <w:kern w:val="32"/>
        </w:rPr>
        <w:t>Согласиться с предложением докладчика.</w:t>
      </w:r>
    </w:p>
    <w:p w14:paraId="4436C2AE" w14:textId="77777777" w:rsidR="00B7057A" w:rsidRPr="00EF181C" w:rsidRDefault="00B7057A" w:rsidP="00B7057A">
      <w:pPr>
        <w:tabs>
          <w:tab w:val="left" w:pos="0"/>
        </w:tabs>
        <w:ind w:left="426" w:firstLine="283"/>
        <w:jc w:val="both"/>
        <w:rPr>
          <w:bCs/>
          <w:kern w:val="32"/>
        </w:rPr>
      </w:pPr>
    </w:p>
    <w:p w14:paraId="03D77092" w14:textId="77777777" w:rsidR="00B7057A" w:rsidRDefault="00B7057A" w:rsidP="00B7057A">
      <w:pPr>
        <w:ind w:firstLine="709"/>
        <w:jc w:val="both"/>
        <w:rPr>
          <w:b/>
        </w:rPr>
      </w:pPr>
      <w:r w:rsidRPr="00312424">
        <w:rPr>
          <w:b/>
        </w:rPr>
        <w:t>Голосовали «ЗА» –</w:t>
      </w:r>
      <w:r>
        <w:rPr>
          <w:b/>
        </w:rPr>
        <w:t xml:space="preserve"> единогласно.</w:t>
      </w:r>
    </w:p>
    <w:p w14:paraId="759A2310" w14:textId="6E59AB3A" w:rsidR="00B7057A" w:rsidRDefault="00AD3C8F" w:rsidP="00AD3C8F">
      <w:pPr>
        <w:ind w:firstLine="709"/>
        <w:jc w:val="both"/>
        <w:rPr>
          <w:b/>
        </w:rPr>
      </w:pPr>
      <w:r w:rsidRPr="00ED26BE">
        <w:rPr>
          <w:bCs/>
        </w:rPr>
        <w:lastRenderedPageBreak/>
        <w:t>Вопрос 4</w:t>
      </w:r>
      <w:r w:rsidRPr="00AD3C8F">
        <w:rPr>
          <w:b/>
        </w:rPr>
        <w:t xml:space="preserve"> «О внесении изменений в постановление Региональной энергетической комиссии Кузбасса от 29.09.2020 № 241 «Об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010AC94F" w14:textId="15D98B48" w:rsidR="00AD3C8F" w:rsidRDefault="00AD3C8F" w:rsidP="00AD3C8F">
      <w:pPr>
        <w:ind w:firstLine="709"/>
        <w:jc w:val="both"/>
        <w:rPr>
          <w:b/>
        </w:rPr>
      </w:pPr>
    </w:p>
    <w:p w14:paraId="57204299" w14:textId="7E90D24F" w:rsidR="00AD3C8F" w:rsidRDefault="00AD3C8F" w:rsidP="00AD3C8F">
      <w:pPr>
        <w:ind w:firstLine="709"/>
        <w:jc w:val="both"/>
        <w:rPr>
          <w:bCs/>
        </w:rPr>
      </w:pPr>
      <w:r w:rsidRPr="00430911">
        <w:rPr>
          <w:bCs/>
        </w:rPr>
        <w:t xml:space="preserve">Докладчик </w:t>
      </w:r>
      <w:r>
        <w:rPr>
          <w:b/>
        </w:rPr>
        <w:t>Тараскина Т</w:t>
      </w:r>
      <w:r w:rsidRPr="00430911">
        <w:rPr>
          <w:b/>
        </w:rPr>
        <w:t>.</w:t>
      </w:r>
      <w:r>
        <w:rPr>
          <w:b/>
        </w:rPr>
        <w:t>П.</w:t>
      </w:r>
      <w:r w:rsidRPr="00430911">
        <w:rPr>
          <w:bCs/>
        </w:rPr>
        <w:t xml:space="preserve"> </w:t>
      </w:r>
      <w:r>
        <w:rPr>
          <w:bCs/>
        </w:rPr>
        <w:t>согласно экспертному заключению (приложение № 7 к настоящему протоколу), предлагает:</w:t>
      </w:r>
    </w:p>
    <w:p w14:paraId="55C109BF" w14:textId="14E12E51" w:rsidR="00AD3C8F" w:rsidRDefault="00AD3C8F" w:rsidP="00AD3C8F">
      <w:pPr>
        <w:ind w:firstLine="709"/>
        <w:jc w:val="both"/>
        <w:rPr>
          <w:b/>
        </w:rPr>
      </w:pPr>
    </w:p>
    <w:p w14:paraId="315A0A1E" w14:textId="6467AC83" w:rsidR="00AD3C8F" w:rsidRPr="00AD3C8F" w:rsidRDefault="00AD3C8F" w:rsidP="00AD3C8F">
      <w:pPr>
        <w:ind w:firstLine="709"/>
        <w:jc w:val="both"/>
        <w:rPr>
          <w:bCs/>
        </w:rPr>
      </w:pPr>
      <w:r w:rsidRPr="00AD3C8F">
        <w:rPr>
          <w:bCs/>
        </w:rPr>
        <w:t xml:space="preserve">1. Внести в постановление Региональной энергетической комиссии Кузбасса от 29.09.2020 № 241 «Об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(в редакции постановления Региональной  энергетической комиссии Кузбасса от 29.12.2020 № 819) следующие изменения:  </w:t>
      </w:r>
    </w:p>
    <w:p w14:paraId="6642E78E" w14:textId="77777777" w:rsidR="00AD3C8F" w:rsidRPr="00AD3C8F" w:rsidRDefault="00AD3C8F" w:rsidP="00AD3C8F">
      <w:pPr>
        <w:ind w:firstLine="709"/>
        <w:jc w:val="both"/>
        <w:rPr>
          <w:bCs/>
        </w:rPr>
      </w:pPr>
      <w:r w:rsidRPr="00AD3C8F">
        <w:rPr>
          <w:bCs/>
        </w:rPr>
        <w:t>Таблицу приложения дополнить пунктом 23 следующего содержания:</w:t>
      </w:r>
    </w:p>
    <w:p w14:paraId="2FBA1771" w14:textId="77777777" w:rsidR="00AD3C8F" w:rsidRPr="00AD3C8F" w:rsidRDefault="00AD3C8F" w:rsidP="00AD3C8F">
      <w:pPr>
        <w:ind w:firstLine="709"/>
        <w:jc w:val="both"/>
        <w:rPr>
          <w:bCs/>
        </w:rPr>
      </w:pPr>
      <w:r w:rsidRPr="00AD3C8F">
        <w:rPr>
          <w:bCs/>
        </w:rPr>
        <w:t>«</w:t>
      </w: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59"/>
        <w:gridCol w:w="1482"/>
        <w:gridCol w:w="2025"/>
        <w:gridCol w:w="1298"/>
        <w:gridCol w:w="1286"/>
      </w:tblGrid>
      <w:tr w:rsidR="00AD3C8F" w:rsidRPr="00AD3C8F" w14:paraId="7389210A" w14:textId="77777777" w:rsidTr="00AD3C8F">
        <w:trPr>
          <w:trHeight w:val="590"/>
        </w:trPr>
        <w:tc>
          <w:tcPr>
            <w:tcW w:w="568" w:type="dxa"/>
            <w:shd w:val="clear" w:color="auto" w:fill="auto"/>
            <w:vAlign w:val="center"/>
          </w:tcPr>
          <w:p w14:paraId="11221043" w14:textId="77777777" w:rsidR="00AD3C8F" w:rsidRPr="00AD3C8F" w:rsidRDefault="00AD3C8F" w:rsidP="00AD3C8F">
            <w:pPr>
              <w:jc w:val="center"/>
              <w:rPr>
                <w:bCs/>
              </w:rPr>
            </w:pPr>
            <w:r w:rsidRPr="00AD3C8F">
              <w:rPr>
                <w:bCs/>
              </w:rPr>
              <w:t>23</w:t>
            </w:r>
          </w:p>
        </w:tc>
        <w:tc>
          <w:tcPr>
            <w:tcW w:w="2559" w:type="dxa"/>
            <w:shd w:val="clear" w:color="auto" w:fill="auto"/>
            <w:vAlign w:val="center"/>
          </w:tcPr>
          <w:p w14:paraId="62D69562" w14:textId="77777777" w:rsidR="00AD3C8F" w:rsidRPr="00AD3C8F" w:rsidRDefault="00AD3C8F" w:rsidP="00AD3C8F">
            <w:pPr>
              <w:rPr>
                <w:bCs/>
              </w:rPr>
            </w:pPr>
            <w:r w:rsidRPr="00AD3C8F">
              <w:rPr>
                <w:bCs/>
              </w:rPr>
              <w:t>Беловский муниципальный район</w:t>
            </w:r>
          </w:p>
        </w:tc>
        <w:tc>
          <w:tcPr>
            <w:tcW w:w="1482" w:type="dxa"/>
            <w:shd w:val="clear" w:color="auto" w:fill="auto"/>
            <w:vAlign w:val="center"/>
          </w:tcPr>
          <w:p w14:paraId="5D2DAF89" w14:textId="77777777" w:rsidR="00AD3C8F" w:rsidRPr="00AD3C8F" w:rsidRDefault="00AD3C8F" w:rsidP="00AD3C8F">
            <w:pPr>
              <w:jc w:val="center"/>
              <w:rPr>
                <w:bCs/>
              </w:rPr>
            </w:pPr>
          </w:p>
        </w:tc>
        <w:tc>
          <w:tcPr>
            <w:tcW w:w="2025" w:type="dxa"/>
            <w:shd w:val="clear" w:color="auto" w:fill="auto"/>
            <w:vAlign w:val="center"/>
          </w:tcPr>
          <w:p w14:paraId="3CB3F9EE" w14:textId="77777777" w:rsidR="00AD3C8F" w:rsidRPr="00AD3C8F" w:rsidRDefault="00AD3C8F" w:rsidP="00AD3C8F">
            <w:pPr>
              <w:jc w:val="center"/>
              <w:rPr>
                <w:bCs/>
              </w:rPr>
            </w:pPr>
            <w:r w:rsidRPr="00AD3C8F">
              <w:rPr>
                <w:bCs/>
              </w:rPr>
              <w:t> ССр 0-300</w:t>
            </w:r>
          </w:p>
        </w:tc>
        <w:tc>
          <w:tcPr>
            <w:tcW w:w="1298" w:type="dxa"/>
            <w:shd w:val="clear" w:color="auto" w:fill="auto"/>
            <w:vAlign w:val="center"/>
          </w:tcPr>
          <w:p w14:paraId="5F87ED29" w14:textId="77777777" w:rsidR="00AD3C8F" w:rsidRPr="00AD3C8F" w:rsidRDefault="00AD3C8F" w:rsidP="00AD3C8F">
            <w:pPr>
              <w:jc w:val="center"/>
              <w:rPr>
                <w:bCs/>
              </w:rPr>
            </w:pPr>
            <w:r w:rsidRPr="00AD3C8F">
              <w:rPr>
                <w:bCs/>
              </w:rPr>
              <w:t>6500</w:t>
            </w:r>
          </w:p>
        </w:tc>
        <w:tc>
          <w:tcPr>
            <w:tcW w:w="1286" w:type="dxa"/>
            <w:shd w:val="clear" w:color="auto" w:fill="auto"/>
            <w:vAlign w:val="center"/>
          </w:tcPr>
          <w:p w14:paraId="7CA22598" w14:textId="77777777" w:rsidR="00AD3C8F" w:rsidRPr="00AD3C8F" w:rsidRDefault="00AD3C8F" w:rsidP="00AD3C8F">
            <w:pPr>
              <w:jc w:val="center"/>
              <w:rPr>
                <w:bCs/>
              </w:rPr>
            </w:pPr>
            <w:r w:rsidRPr="00AD3C8F">
              <w:rPr>
                <w:bCs/>
              </w:rPr>
              <w:t>1765,37</w:t>
            </w:r>
          </w:p>
        </w:tc>
      </w:tr>
    </w:tbl>
    <w:p w14:paraId="6EC58154" w14:textId="77777777" w:rsidR="00AD3C8F" w:rsidRPr="00AD3C8F" w:rsidRDefault="00AD3C8F" w:rsidP="00AD3C8F">
      <w:pPr>
        <w:ind w:firstLine="709"/>
        <w:jc w:val="both"/>
        <w:rPr>
          <w:bCs/>
        </w:rPr>
      </w:pPr>
      <w:r w:rsidRPr="00AD3C8F">
        <w:rPr>
          <w:bCs/>
        </w:rPr>
        <w:t xml:space="preserve">                                                                                                                           ».</w:t>
      </w:r>
    </w:p>
    <w:p w14:paraId="47CD2A26" w14:textId="77777777" w:rsidR="00AD3C8F" w:rsidRDefault="00AD3C8F" w:rsidP="00AD3C8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4D6E134" w14:textId="77777777" w:rsidR="00AD3C8F" w:rsidRDefault="00AD3C8F" w:rsidP="00AD3C8F">
      <w:pPr>
        <w:ind w:firstLine="709"/>
        <w:jc w:val="both"/>
        <w:rPr>
          <w:bCs/>
        </w:rPr>
      </w:pPr>
    </w:p>
    <w:p w14:paraId="628A42DB" w14:textId="77777777" w:rsidR="00AD3C8F" w:rsidRDefault="00AD3C8F" w:rsidP="00AD3C8F">
      <w:pPr>
        <w:ind w:firstLine="709"/>
        <w:jc w:val="both"/>
        <w:rPr>
          <w:b/>
        </w:rPr>
      </w:pPr>
      <w:r>
        <w:rPr>
          <w:b/>
        </w:rPr>
        <w:t>ПОСТАНОВИЛО</w:t>
      </w:r>
      <w:r w:rsidRPr="00154164">
        <w:rPr>
          <w:b/>
        </w:rPr>
        <w:t>:</w:t>
      </w:r>
    </w:p>
    <w:p w14:paraId="6D33C9E3" w14:textId="77777777" w:rsidR="00AD3C8F" w:rsidRDefault="00AD3C8F" w:rsidP="00AD3C8F">
      <w:pPr>
        <w:ind w:firstLine="709"/>
        <w:jc w:val="both"/>
        <w:rPr>
          <w:b/>
        </w:rPr>
      </w:pPr>
    </w:p>
    <w:p w14:paraId="76D4ECBE" w14:textId="77777777" w:rsidR="00AD3C8F" w:rsidRDefault="00AD3C8F" w:rsidP="00AD3C8F">
      <w:pPr>
        <w:tabs>
          <w:tab w:val="left" w:pos="0"/>
        </w:tabs>
        <w:ind w:left="426" w:firstLine="283"/>
        <w:jc w:val="both"/>
        <w:rPr>
          <w:bCs/>
          <w:kern w:val="32"/>
        </w:rPr>
      </w:pPr>
      <w:r>
        <w:rPr>
          <w:bCs/>
          <w:kern w:val="32"/>
        </w:rPr>
        <w:t>Согласиться с предложением докладчика.</w:t>
      </w:r>
    </w:p>
    <w:p w14:paraId="618B28C9" w14:textId="77777777" w:rsidR="00AD3C8F" w:rsidRPr="00EF181C" w:rsidRDefault="00AD3C8F" w:rsidP="00AD3C8F">
      <w:pPr>
        <w:tabs>
          <w:tab w:val="left" w:pos="0"/>
        </w:tabs>
        <w:ind w:left="426" w:firstLine="283"/>
        <w:jc w:val="both"/>
        <w:rPr>
          <w:bCs/>
          <w:kern w:val="32"/>
        </w:rPr>
      </w:pPr>
    </w:p>
    <w:p w14:paraId="32A89949" w14:textId="77777777" w:rsidR="00AD3C8F" w:rsidRDefault="00AD3C8F" w:rsidP="00AD3C8F">
      <w:pPr>
        <w:ind w:firstLine="709"/>
        <w:jc w:val="both"/>
        <w:rPr>
          <w:b/>
        </w:rPr>
      </w:pPr>
      <w:r w:rsidRPr="00312424">
        <w:rPr>
          <w:b/>
        </w:rPr>
        <w:t>Голосовали «ЗА» –</w:t>
      </w:r>
      <w:r>
        <w:rPr>
          <w:b/>
        </w:rPr>
        <w:t xml:space="preserve"> единогласно.</w:t>
      </w:r>
    </w:p>
    <w:p w14:paraId="1DBA9898" w14:textId="7504CA0D" w:rsidR="00AD3C8F" w:rsidRDefault="00AD3C8F" w:rsidP="00AD3C8F">
      <w:pPr>
        <w:ind w:firstLine="709"/>
        <w:jc w:val="both"/>
        <w:rPr>
          <w:b/>
        </w:rPr>
      </w:pPr>
    </w:p>
    <w:p w14:paraId="53C8463D" w14:textId="1F9D8A05" w:rsidR="00ED26BE" w:rsidRPr="00D36417" w:rsidRDefault="00ED26BE" w:rsidP="00D36417">
      <w:pPr>
        <w:ind w:firstLine="709"/>
        <w:jc w:val="both"/>
        <w:rPr>
          <w:b/>
        </w:rPr>
      </w:pPr>
      <w:r w:rsidRPr="00D36417">
        <w:rPr>
          <w:bCs/>
        </w:rPr>
        <w:t xml:space="preserve">Вопрос 5 </w:t>
      </w:r>
      <w:r w:rsidRPr="00D36417">
        <w:rPr>
          <w:b/>
        </w:rPr>
        <w:t>«</w:t>
      </w:r>
      <w:r w:rsidR="00D36417" w:rsidRPr="00D36417">
        <w:rPr>
          <w:b/>
        </w:rPr>
        <w:t>О внесении изменения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w:t>
      </w:r>
      <w:r w:rsidRPr="00D36417">
        <w:rPr>
          <w:b/>
        </w:rPr>
        <w:t>»</w:t>
      </w:r>
    </w:p>
    <w:p w14:paraId="165FA06F" w14:textId="0A65D8F5" w:rsidR="00ED26BE" w:rsidRDefault="00ED26BE" w:rsidP="00AD3C8F">
      <w:pPr>
        <w:ind w:firstLine="709"/>
        <w:jc w:val="both"/>
        <w:rPr>
          <w:b/>
        </w:rPr>
      </w:pPr>
    </w:p>
    <w:p w14:paraId="562BC41C" w14:textId="78DA3FBE" w:rsidR="00D36417" w:rsidRDefault="00D36417" w:rsidP="00D36417">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0040EF5F" w14:textId="77777777" w:rsidR="00D36417" w:rsidRDefault="00D36417" w:rsidP="00AD3C8F">
      <w:pPr>
        <w:ind w:firstLine="709"/>
        <w:jc w:val="both"/>
        <w:rPr>
          <w:b/>
        </w:rPr>
      </w:pPr>
    </w:p>
    <w:p w14:paraId="6362A29E" w14:textId="6BFF90DC" w:rsidR="00ED26BE" w:rsidRPr="00ED26BE" w:rsidRDefault="00ED26BE" w:rsidP="00ED26BE">
      <w:pPr>
        <w:tabs>
          <w:tab w:val="left" w:pos="0"/>
        </w:tabs>
        <w:ind w:firstLine="709"/>
        <w:jc w:val="both"/>
      </w:pPr>
      <w:r w:rsidRPr="00ED26BE">
        <w:t xml:space="preserve">В связи с установлением ООО «Спец-услуги», ИНН 4246018647 экономически обоснованного тарифа на коммунальную услугу газоснабжения, оказываемую на территории Ижморского муниципального округа вносится изменение в постановление </w:t>
      </w:r>
      <w:r w:rsidRPr="00ED26BE">
        <w:rPr>
          <w:color w:val="000000"/>
          <w:kern w:val="32"/>
        </w:rPr>
        <w:t xml:space="preserve">Региональной энергетической комиссии Кузбасса </w:t>
      </w:r>
      <w:r w:rsidRPr="00ED26BE">
        <w:t>от 18.12.2020 № 723 «Об установлении льготных тарифов на коммунальные услуги, оказываемые на территории Ижморского муниципального округа на 2021 год» (в редакции постановлений Региональной энергетической комиссии Кузбасса 24.12.2020 № 809, от 21.01.2021 № 14, от 11.02.2021 № 63, от 04.03.2021 № 98)</w:t>
      </w:r>
      <w:r w:rsidRPr="00ED26BE">
        <w:rPr>
          <w:bCs/>
        </w:rPr>
        <w:t>.</w:t>
      </w:r>
    </w:p>
    <w:p w14:paraId="5BD3B20E" w14:textId="67CC60B8" w:rsidR="00ED26BE" w:rsidRDefault="00ED26BE" w:rsidP="00AD3C8F">
      <w:pPr>
        <w:ind w:firstLine="709"/>
        <w:jc w:val="both"/>
        <w:rPr>
          <w:b/>
        </w:rPr>
      </w:pPr>
    </w:p>
    <w:p w14:paraId="0E8FB999" w14:textId="77777777" w:rsidR="00D36417" w:rsidRDefault="00D36417" w:rsidP="00D3641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CFD888" w14:textId="77777777" w:rsidR="00D36417" w:rsidRDefault="00D36417" w:rsidP="00D36417">
      <w:pPr>
        <w:ind w:firstLine="709"/>
        <w:jc w:val="both"/>
        <w:rPr>
          <w:bCs/>
        </w:rPr>
      </w:pPr>
    </w:p>
    <w:p w14:paraId="52B2AADA" w14:textId="77777777" w:rsidR="00D36417" w:rsidRDefault="00D36417" w:rsidP="00D36417">
      <w:pPr>
        <w:ind w:firstLine="709"/>
        <w:jc w:val="both"/>
        <w:rPr>
          <w:b/>
        </w:rPr>
      </w:pPr>
      <w:r>
        <w:rPr>
          <w:b/>
        </w:rPr>
        <w:t>ПОСТАНОВИЛО</w:t>
      </w:r>
      <w:r w:rsidRPr="00154164">
        <w:rPr>
          <w:b/>
        </w:rPr>
        <w:t>:</w:t>
      </w:r>
    </w:p>
    <w:p w14:paraId="5397277F" w14:textId="091D9183" w:rsidR="00D36417" w:rsidRPr="00D36417" w:rsidRDefault="00D36417" w:rsidP="00D36417">
      <w:pPr>
        <w:pStyle w:val="afa"/>
        <w:numPr>
          <w:ilvl w:val="0"/>
          <w:numId w:val="7"/>
        </w:numPr>
        <w:autoSpaceDE w:val="0"/>
        <w:autoSpaceDN w:val="0"/>
        <w:adjustRightInd w:val="0"/>
        <w:ind w:left="0" w:firstLine="709"/>
        <w:jc w:val="both"/>
        <w:rPr>
          <w:bCs/>
          <w:color w:val="000000"/>
          <w:kern w:val="32"/>
        </w:rPr>
      </w:pPr>
      <w:r w:rsidRPr="00D36417">
        <w:rPr>
          <w:bCs/>
          <w:color w:val="000000"/>
          <w:kern w:val="32"/>
        </w:rPr>
        <w:t>Внести в постановление Региональной энергетической комиссии Кузбасса от 18.12.2020 № 726 «</w:t>
      </w:r>
      <w:r w:rsidRPr="00D36417">
        <w:rPr>
          <w:bCs/>
          <w:kern w:val="32"/>
        </w:rPr>
        <w:t>Об установлении льготных тарифов на коммунальные услуги, оказываемые на территории Ижморского муниципального округа на 2021 год»</w:t>
      </w:r>
      <w:r w:rsidRPr="00D36417">
        <w:rPr>
          <w:bCs/>
          <w:color w:val="000000"/>
          <w:kern w:val="32"/>
        </w:rPr>
        <w:t>, (в редакции постановлений Региональной энергетической комиссии Кузбасса 24.12.2020 № 809, от 21.01.2021 № 14, от 11.02.2021 № 63, от 04.03.2021 № 98) следующее изменение:</w:t>
      </w:r>
      <w:bookmarkStart w:id="6" w:name="_Hlk59720044"/>
      <w:r w:rsidRPr="00D36417">
        <w:rPr>
          <w:bCs/>
          <w:color w:val="000000"/>
          <w:kern w:val="32"/>
        </w:rPr>
        <w:t xml:space="preserve"> </w:t>
      </w:r>
    </w:p>
    <w:p w14:paraId="68D307BB" w14:textId="77777777" w:rsidR="00D36417" w:rsidRPr="00D36417" w:rsidRDefault="00D36417" w:rsidP="00D36417">
      <w:pPr>
        <w:pStyle w:val="afa"/>
        <w:autoSpaceDE w:val="0"/>
        <w:autoSpaceDN w:val="0"/>
        <w:adjustRightInd w:val="0"/>
        <w:ind w:left="0" w:firstLine="709"/>
        <w:jc w:val="both"/>
        <w:rPr>
          <w:bCs/>
          <w:color w:val="000000"/>
          <w:kern w:val="32"/>
        </w:rPr>
      </w:pPr>
      <w:r w:rsidRPr="00D36417">
        <w:rPr>
          <w:bCs/>
          <w:color w:val="000000"/>
          <w:kern w:val="32"/>
        </w:rPr>
        <w:t>Пункт 5 приложения дополнить строкой 5.2 следующего содержания:</w:t>
      </w:r>
    </w:p>
    <w:p w14:paraId="02DC6D8D" w14:textId="77777777" w:rsidR="00D36417" w:rsidRPr="00D36417" w:rsidRDefault="00D36417" w:rsidP="00D36417">
      <w:pPr>
        <w:pStyle w:val="afa"/>
        <w:autoSpaceDE w:val="0"/>
        <w:autoSpaceDN w:val="0"/>
        <w:adjustRightInd w:val="0"/>
        <w:ind w:left="709" w:hanging="709"/>
        <w:jc w:val="both"/>
        <w:rPr>
          <w:bCs/>
          <w:color w:val="000000"/>
          <w:kern w:val="32"/>
        </w:rPr>
      </w:pPr>
      <w:bookmarkStart w:id="7" w:name="_Hlk59722520"/>
      <w:r w:rsidRPr="00D36417">
        <w:rPr>
          <w:bCs/>
          <w:color w:val="000000"/>
          <w:kern w:val="32"/>
        </w:rPr>
        <w:t>«</w:t>
      </w:r>
    </w:p>
    <w:tbl>
      <w:tblPr>
        <w:tblStyle w:val="afb"/>
        <w:tblW w:w="9634" w:type="dxa"/>
        <w:tblLayout w:type="fixed"/>
        <w:tblLook w:val="04A0" w:firstRow="1" w:lastRow="0" w:firstColumn="1" w:lastColumn="0" w:noHBand="0" w:noVBand="1"/>
      </w:tblPr>
      <w:tblGrid>
        <w:gridCol w:w="1000"/>
        <w:gridCol w:w="3857"/>
        <w:gridCol w:w="1571"/>
        <w:gridCol w:w="1572"/>
        <w:gridCol w:w="1634"/>
      </w:tblGrid>
      <w:tr w:rsidR="00D36417" w:rsidRPr="00D36417" w14:paraId="001E4E2A" w14:textId="77777777" w:rsidTr="00596143">
        <w:trPr>
          <w:trHeight w:val="412"/>
        </w:trPr>
        <w:tc>
          <w:tcPr>
            <w:tcW w:w="1000" w:type="dxa"/>
            <w:vAlign w:val="center"/>
          </w:tcPr>
          <w:p w14:paraId="5D635AD1" w14:textId="77777777" w:rsidR="00D36417" w:rsidRPr="00D36417" w:rsidRDefault="00D36417" w:rsidP="00596143">
            <w:pPr>
              <w:tabs>
                <w:tab w:val="left" w:pos="0"/>
              </w:tabs>
              <w:contextualSpacing/>
              <w:jc w:val="center"/>
              <w:rPr>
                <w:bCs/>
              </w:rPr>
            </w:pPr>
            <w:r w:rsidRPr="00D36417">
              <w:rPr>
                <w:bCs/>
              </w:rPr>
              <w:t>5.2</w:t>
            </w:r>
          </w:p>
        </w:tc>
        <w:tc>
          <w:tcPr>
            <w:tcW w:w="3857" w:type="dxa"/>
            <w:vAlign w:val="center"/>
          </w:tcPr>
          <w:p w14:paraId="479FDE4B" w14:textId="77777777" w:rsidR="00D36417" w:rsidRPr="00D36417" w:rsidRDefault="00D36417" w:rsidP="00596143">
            <w:pPr>
              <w:tabs>
                <w:tab w:val="left" w:pos="0"/>
              </w:tabs>
              <w:contextualSpacing/>
              <w:rPr>
                <w:bCs/>
              </w:rPr>
            </w:pPr>
            <w:r w:rsidRPr="00D36417">
              <w:rPr>
                <w:bCs/>
              </w:rPr>
              <w:t>ООО «Спец-услуги»,</w:t>
            </w:r>
          </w:p>
          <w:p w14:paraId="5B1FAFF9" w14:textId="77777777" w:rsidR="00D36417" w:rsidRPr="00D36417" w:rsidRDefault="00D36417" w:rsidP="00596143">
            <w:pPr>
              <w:tabs>
                <w:tab w:val="left" w:pos="0"/>
              </w:tabs>
              <w:contextualSpacing/>
              <w:rPr>
                <w:bCs/>
              </w:rPr>
            </w:pPr>
            <w:r w:rsidRPr="00D36417">
              <w:rPr>
                <w:bCs/>
              </w:rPr>
              <w:t xml:space="preserve"> ИНН 4246018647</w:t>
            </w:r>
          </w:p>
        </w:tc>
        <w:tc>
          <w:tcPr>
            <w:tcW w:w="1571" w:type="dxa"/>
            <w:vAlign w:val="center"/>
          </w:tcPr>
          <w:p w14:paraId="69AEBD4B" w14:textId="77777777" w:rsidR="00D36417" w:rsidRPr="00D36417" w:rsidRDefault="00D36417" w:rsidP="00596143">
            <w:pPr>
              <w:tabs>
                <w:tab w:val="left" w:pos="0"/>
              </w:tabs>
              <w:contextualSpacing/>
              <w:jc w:val="center"/>
              <w:rPr>
                <w:bCs/>
              </w:rPr>
            </w:pPr>
            <w:r w:rsidRPr="00D36417">
              <w:rPr>
                <w:bCs/>
              </w:rPr>
              <w:t>руб/кг</w:t>
            </w:r>
          </w:p>
        </w:tc>
        <w:tc>
          <w:tcPr>
            <w:tcW w:w="1572" w:type="dxa"/>
            <w:vAlign w:val="center"/>
          </w:tcPr>
          <w:p w14:paraId="6FA0DE47" w14:textId="77777777" w:rsidR="00D36417" w:rsidRPr="00D36417" w:rsidRDefault="00D36417" w:rsidP="00596143">
            <w:pPr>
              <w:tabs>
                <w:tab w:val="left" w:pos="0"/>
              </w:tabs>
              <w:contextualSpacing/>
              <w:jc w:val="center"/>
              <w:rPr>
                <w:bCs/>
              </w:rPr>
            </w:pPr>
            <w:r w:rsidRPr="00D36417">
              <w:rPr>
                <w:bCs/>
              </w:rPr>
              <w:t>39,06</w:t>
            </w:r>
          </w:p>
        </w:tc>
        <w:tc>
          <w:tcPr>
            <w:tcW w:w="1634" w:type="dxa"/>
            <w:vAlign w:val="center"/>
          </w:tcPr>
          <w:p w14:paraId="097C498D" w14:textId="77777777" w:rsidR="00D36417" w:rsidRPr="00D36417" w:rsidRDefault="00D36417" w:rsidP="00596143">
            <w:pPr>
              <w:tabs>
                <w:tab w:val="left" w:pos="0"/>
              </w:tabs>
              <w:contextualSpacing/>
              <w:jc w:val="center"/>
              <w:rPr>
                <w:bCs/>
              </w:rPr>
            </w:pPr>
            <w:r w:rsidRPr="00D36417">
              <w:rPr>
                <w:bCs/>
              </w:rPr>
              <w:t>40,93</w:t>
            </w:r>
          </w:p>
        </w:tc>
      </w:tr>
    </w:tbl>
    <w:p w14:paraId="25A94D9E" w14:textId="77777777" w:rsidR="00D36417" w:rsidRPr="00D36417" w:rsidRDefault="00D36417" w:rsidP="00D36417">
      <w:pPr>
        <w:pStyle w:val="afa"/>
        <w:autoSpaceDE w:val="0"/>
        <w:autoSpaceDN w:val="0"/>
        <w:adjustRightInd w:val="0"/>
        <w:ind w:left="1571"/>
        <w:jc w:val="right"/>
        <w:rPr>
          <w:bCs/>
          <w:color w:val="000000"/>
          <w:kern w:val="32"/>
        </w:rPr>
      </w:pPr>
      <w:r w:rsidRPr="00D36417">
        <w:rPr>
          <w:bCs/>
          <w:color w:val="000000"/>
          <w:kern w:val="32"/>
        </w:rPr>
        <w:t>».</w:t>
      </w:r>
    </w:p>
    <w:bookmarkEnd w:id="6"/>
    <w:bookmarkEnd w:id="7"/>
    <w:p w14:paraId="4F3DDD1F" w14:textId="77777777" w:rsidR="00D36417" w:rsidRPr="00EF181C" w:rsidRDefault="00D36417" w:rsidP="00D36417">
      <w:pPr>
        <w:tabs>
          <w:tab w:val="left" w:pos="0"/>
        </w:tabs>
        <w:ind w:left="426" w:firstLine="283"/>
        <w:jc w:val="both"/>
        <w:rPr>
          <w:bCs/>
          <w:kern w:val="32"/>
        </w:rPr>
      </w:pPr>
    </w:p>
    <w:p w14:paraId="1358C4CF" w14:textId="77777777" w:rsidR="00D36417" w:rsidRDefault="00D36417" w:rsidP="00D36417">
      <w:pPr>
        <w:ind w:firstLine="709"/>
        <w:jc w:val="both"/>
        <w:rPr>
          <w:b/>
        </w:rPr>
      </w:pPr>
      <w:r w:rsidRPr="00312424">
        <w:rPr>
          <w:b/>
        </w:rPr>
        <w:t>Голосовали «ЗА» –</w:t>
      </w:r>
      <w:r>
        <w:rPr>
          <w:b/>
        </w:rPr>
        <w:t xml:space="preserve"> единогласно.</w:t>
      </w:r>
    </w:p>
    <w:p w14:paraId="26A7670F" w14:textId="4E640D61" w:rsidR="00D36417" w:rsidRDefault="00D36417" w:rsidP="00AD3C8F">
      <w:pPr>
        <w:ind w:firstLine="709"/>
        <w:jc w:val="both"/>
        <w:rPr>
          <w:b/>
        </w:rPr>
      </w:pPr>
    </w:p>
    <w:p w14:paraId="6F622451" w14:textId="6E4878AA" w:rsidR="00D36417" w:rsidRDefault="00D36417" w:rsidP="00D36417">
      <w:pPr>
        <w:ind w:firstLine="709"/>
        <w:jc w:val="both"/>
        <w:rPr>
          <w:b/>
        </w:rPr>
      </w:pPr>
      <w:r w:rsidRPr="00D36417">
        <w:rPr>
          <w:bCs/>
        </w:rPr>
        <w:t xml:space="preserve">Вопрос 6 </w:t>
      </w:r>
      <w:r>
        <w:rPr>
          <w:b/>
        </w:rPr>
        <w:t>«</w:t>
      </w:r>
      <w:r w:rsidRPr="00D36417">
        <w:rPr>
          <w:b/>
        </w:rPr>
        <w:t>О внесении изменения в постановление Региональной энергетической комиссии Кузбасса от 18.12.2020 № 726 «Об установлении льготных тарифов на коммунальные услуги, оказываемые на территории Киселевского городского округа на 2021 год»</w:t>
      </w:r>
      <w:r>
        <w:rPr>
          <w:b/>
        </w:rPr>
        <w:t>»</w:t>
      </w:r>
    </w:p>
    <w:p w14:paraId="6D4A122F" w14:textId="4DA87BCD" w:rsidR="00D36417" w:rsidRDefault="00D36417" w:rsidP="00D36417">
      <w:pPr>
        <w:ind w:firstLine="709"/>
        <w:jc w:val="both"/>
        <w:rPr>
          <w:b/>
        </w:rPr>
      </w:pPr>
    </w:p>
    <w:p w14:paraId="798882EF" w14:textId="77777777" w:rsidR="00D36417" w:rsidRDefault="00D36417" w:rsidP="00D36417">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53A24282" w14:textId="03ABBBCD" w:rsidR="00D36417" w:rsidRDefault="00D36417" w:rsidP="00D36417">
      <w:pPr>
        <w:ind w:firstLine="709"/>
        <w:jc w:val="both"/>
        <w:rPr>
          <w:b/>
        </w:rPr>
      </w:pPr>
    </w:p>
    <w:p w14:paraId="19F7C263" w14:textId="653DE8AC" w:rsidR="00D36417" w:rsidRPr="00D36417" w:rsidRDefault="00D36417" w:rsidP="00D36417">
      <w:pPr>
        <w:tabs>
          <w:tab w:val="left" w:pos="284"/>
        </w:tabs>
        <w:ind w:firstLine="709"/>
        <w:jc w:val="both"/>
      </w:pPr>
      <w:r w:rsidRPr="00D36417">
        <w:t xml:space="preserve">В связи с уточнением информации по поставщикам компонента на холодную воду в закрытой системе горячего водоснабжения в приложении № 2, вносятся изменения в постановление </w:t>
      </w:r>
      <w:r w:rsidRPr="00D36417">
        <w:rPr>
          <w:color w:val="000000"/>
          <w:kern w:val="32"/>
        </w:rPr>
        <w:t xml:space="preserve">Региональной энергетической комиссии Кузбасса </w:t>
      </w:r>
      <w:r w:rsidRPr="00D36417">
        <w:t>от 18.12.2020 № 726 «Об установлении льготных тарифов на коммунальные услуги, оказываемые на территории Киселевского городского округа на 2021 год» (в редакции постановлений Региональной энергетической комиссии Кузбасса от 22.12.2020 № 796, от 28.01.2021 № 27, 02.03.2021 № 91)</w:t>
      </w:r>
      <w:r w:rsidRPr="00D36417">
        <w:rPr>
          <w:bCs/>
        </w:rPr>
        <w:t xml:space="preserve">. </w:t>
      </w:r>
    </w:p>
    <w:p w14:paraId="3E521E17" w14:textId="77777777" w:rsidR="00D36417" w:rsidRDefault="00D36417" w:rsidP="00D3641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F592AD9" w14:textId="77777777" w:rsidR="00D36417" w:rsidRDefault="00D36417" w:rsidP="00D36417">
      <w:pPr>
        <w:ind w:firstLine="709"/>
        <w:jc w:val="both"/>
        <w:rPr>
          <w:bCs/>
        </w:rPr>
      </w:pPr>
    </w:p>
    <w:p w14:paraId="74A3434B" w14:textId="77777777" w:rsidR="00D36417" w:rsidRDefault="00D36417" w:rsidP="00D36417">
      <w:pPr>
        <w:ind w:firstLine="709"/>
        <w:jc w:val="both"/>
        <w:rPr>
          <w:b/>
        </w:rPr>
      </w:pPr>
      <w:r>
        <w:rPr>
          <w:b/>
        </w:rPr>
        <w:t>ПОСТАНОВИЛО</w:t>
      </w:r>
      <w:r w:rsidRPr="00154164">
        <w:rPr>
          <w:b/>
        </w:rPr>
        <w:t>:</w:t>
      </w:r>
    </w:p>
    <w:p w14:paraId="22289990" w14:textId="77777777" w:rsidR="00D36417" w:rsidRDefault="00D36417" w:rsidP="00D36417">
      <w:pPr>
        <w:ind w:firstLine="709"/>
        <w:jc w:val="both"/>
        <w:rPr>
          <w:b/>
        </w:rPr>
      </w:pPr>
    </w:p>
    <w:p w14:paraId="7167C77A" w14:textId="021FFEFA" w:rsidR="00D36417" w:rsidRPr="00D36417" w:rsidRDefault="00D36417" w:rsidP="00D36417">
      <w:pPr>
        <w:ind w:firstLine="709"/>
        <w:jc w:val="both"/>
        <w:rPr>
          <w:b/>
        </w:rPr>
      </w:pPr>
      <w:r w:rsidRPr="00D36417">
        <w:rPr>
          <w:bCs/>
          <w:color w:val="000000"/>
          <w:kern w:val="32"/>
        </w:rPr>
        <w:t>Внести в постановление Региональной энергетической комиссии Кузбасса от 18.12.2020 № 726 «</w:t>
      </w:r>
      <w:r w:rsidRPr="00D36417">
        <w:rPr>
          <w:bCs/>
          <w:kern w:val="32"/>
        </w:rPr>
        <w:t>Об установлении льготных тарифов на коммунальные услуги, оказываемые на территории Киселевского городского округа на 2021 год»</w:t>
      </w:r>
      <w:r w:rsidRPr="00D36417">
        <w:t xml:space="preserve"> </w:t>
      </w:r>
      <w:bookmarkStart w:id="8" w:name="_Hlk66288072"/>
      <w:r w:rsidRPr="00D36417">
        <w:t>(</w:t>
      </w:r>
      <w:r w:rsidRPr="00D36417">
        <w:rPr>
          <w:bCs/>
          <w:kern w:val="32"/>
        </w:rPr>
        <w:t>в редакции постановлений Региональной энергетической комиссии Кузбасса от 22.12.2020 № 796,</w:t>
      </w:r>
      <w:r w:rsidRPr="00D36417">
        <w:t xml:space="preserve"> </w:t>
      </w:r>
      <w:r w:rsidRPr="00D36417">
        <w:rPr>
          <w:bCs/>
          <w:kern w:val="32"/>
        </w:rPr>
        <w:t xml:space="preserve">от 28.01.2021 № 27, 02.03.2021 № 91), </w:t>
      </w:r>
      <w:bookmarkEnd w:id="8"/>
      <w:r w:rsidRPr="00D36417">
        <w:rPr>
          <w:bCs/>
          <w:color w:val="000000"/>
          <w:kern w:val="32"/>
        </w:rPr>
        <w:t>следующее изменение:</w:t>
      </w:r>
    </w:p>
    <w:p w14:paraId="355C8849" w14:textId="5451A6C5" w:rsidR="00D36417" w:rsidRPr="00D36417" w:rsidRDefault="00D36417" w:rsidP="00D36417">
      <w:pPr>
        <w:pStyle w:val="afa"/>
        <w:autoSpaceDE w:val="0"/>
        <w:autoSpaceDN w:val="0"/>
        <w:adjustRightInd w:val="0"/>
        <w:ind w:left="0" w:firstLine="709"/>
        <w:jc w:val="both"/>
        <w:rPr>
          <w:bCs/>
          <w:kern w:val="32"/>
        </w:rPr>
      </w:pPr>
      <w:r w:rsidRPr="00D36417">
        <w:rPr>
          <w:bCs/>
          <w:color w:val="000000"/>
          <w:kern w:val="32"/>
        </w:rPr>
        <w:t xml:space="preserve">Приложение № 2 изложить в новой редакции согласно приложению </w:t>
      </w:r>
      <w:r>
        <w:rPr>
          <w:bCs/>
          <w:color w:val="000000"/>
          <w:kern w:val="32"/>
        </w:rPr>
        <w:t xml:space="preserve">№ 8 </w:t>
      </w:r>
      <w:r w:rsidRPr="00D36417">
        <w:rPr>
          <w:bCs/>
          <w:color w:val="000000"/>
          <w:kern w:val="32"/>
        </w:rPr>
        <w:t xml:space="preserve">к настоящему </w:t>
      </w:r>
      <w:r>
        <w:rPr>
          <w:bCs/>
          <w:color w:val="000000"/>
          <w:kern w:val="32"/>
        </w:rPr>
        <w:t>протоколу</w:t>
      </w:r>
      <w:r w:rsidRPr="00D36417">
        <w:rPr>
          <w:bCs/>
          <w:color w:val="000000"/>
          <w:kern w:val="32"/>
        </w:rPr>
        <w:t>.</w:t>
      </w:r>
    </w:p>
    <w:p w14:paraId="6C2046E9" w14:textId="5E00C821" w:rsidR="00D36417" w:rsidRDefault="00D36417" w:rsidP="00D36417">
      <w:pPr>
        <w:ind w:firstLine="709"/>
        <w:jc w:val="both"/>
        <w:rPr>
          <w:b/>
        </w:rPr>
      </w:pPr>
    </w:p>
    <w:p w14:paraId="2ED0E046" w14:textId="77777777" w:rsidR="00FE6F60" w:rsidRDefault="00FE6F60" w:rsidP="00FE6F60">
      <w:pPr>
        <w:ind w:firstLine="709"/>
        <w:jc w:val="both"/>
        <w:rPr>
          <w:b/>
        </w:rPr>
      </w:pPr>
      <w:r w:rsidRPr="00312424">
        <w:rPr>
          <w:b/>
        </w:rPr>
        <w:t>Голосовали «ЗА» –</w:t>
      </w:r>
      <w:r>
        <w:rPr>
          <w:b/>
        </w:rPr>
        <w:t xml:space="preserve"> единогласно.</w:t>
      </w:r>
    </w:p>
    <w:p w14:paraId="1E38BC84" w14:textId="77777777" w:rsidR="00FE6F60" w:rsidRDefault="00FE6F60" w:rsidP="00FE6F60">
      <w:pPr>
        <w:ind w:firstLine="709"/>
        <w:jc w:val="both"/>
        <w:rPr>
          <w:b/>
        </w:rPr>
      </w:pPr>
    </w:p>
    <w:p w14:paraId="5F0A7254" w14:textId="5C0E4B7B" w:rsidR="00FE6F60" w:rsidRPr="00FE6F60" w:rsidRDefault="00FE6F60" w:rsidP="00D36417">
      <w:pPr>
        <w:ind w:firstLine="709"/>
        <w:jc w:val="both"/>
        <w:rPr>
          <w:b/>
        </w:rPr>
      </w:pPr>
      <w:r w:rsidRPr="00FE6F60">
        <w:rPr>
          <w:bCs/>
        </w:rPr>
        <w:t>Вопрос 7</w:t>
      </w:r>
      <w:r>
        <w:rPr>
          <w:b/>
        </w:rPr>
        <w:t xml:space="preserve"> </w:t>
      </w:r>
      <w:r w:rsidRPr="00FE6F60">
        <w:rPr>
          <w:b/>
        </w:rPr>
        <w:t>«О внесении изменений в постановление Региональной энергетической</w:t>
      </w:r>
      <w:r>
        <w:rPr>
          <w:b/>
        </w:rPr>
        <w:t xml:space="preserve"> </w:t>
      </w:r>
      <w:r w:rsidRPr="00FE6F60">
        <w:rPr>
          <w:b/>
        </w:rPr>
        <w:t>комиссии Кузбасса от 18.12.2020 № 728 «Об установлении льготных</w:t>
      </w:r>
      <w:r w:rsidRPr="00FE6F60">
        <w:rPr>
          <w:b/>
        </w:rPr>
        <w:br/>
        <w:t>тарифов на коммунальные услуги, оказываемые на территории</w:t>
      </w:r>
      <w:r w:rsidRPr="00FE6F60">
        <w:rPr>
          <w:b/>
        </w:rPr>
        <w:br/>
        <w:t>Краснобродского городского округа на 2021 год»»</w:t>
      </w:r>
    </w:p>
    <w:p w14:paraId="112F1B33" w14:textId="5733202F" w:rsidR="00FE6F60" w:rsidRDefault="00FE6F60" w:rsidP="00D36417">
      <w:pPr>
        <w:ind w:firstLine="709"/>
        <w:jc w:val="both"/>
        <w:rPr>
          <w:b/>
        </w:rPr>
      </w:pPr>
    </w:p>
    <w:p w14:paraId="6A672D78" w14:textId="1E67BBE1" w:rsidR="00FE6F60" w:rsidRDefault="00FE6F60" w:rsidP="00FE6F60">
      <w:pPr>
        <w:ind w:firstLine="709"/>
        <w:jc w:val="both"/>
        <w:rPr>
          <w:bCs/>
        </w:rPr>
      </w:pPr>
      <w:r w:rsidRPr="00430911">
        <w:rPr>
          <w:bCs/>
        </w:rPr>
        <w:t xml:space="preserve">Докладчик </w:t>
      </w:r>
      <w:r>
        <w:rPr>
          <w:b/>
        </w:rPr>
        <w:t>Чоботар Н.В.</w:t>
      </w:r>
      <w:r w:rsidRPr="00430911">
        <w:rPr>
          <w:bCs/>
        </w:rPr>
        <w:t xml:space="preserve"> </w:t>
      </w:r>
    </w:p>
    <w:p w14:paraId="5F668ECD" w14:textId="134856F9" w:rsidR="00FE6F60" w:rsidRDefault="00FE6F60" w:rsidP="00D36417">
      <w:pPr>
        <w:ind w:firstLine="709"/>
        <w:jc w:val="both"/>
        <w:rPr>
          <w:b/>
        </w:rPr>
      </w:pPr>
    </w:p>
    <w:p w14:paraId="53D0AD0F" w14:textId="77777777" w:rsidR="00FE6F60" w:rsidRDefault="00FE6F60" w:rsidP="00FE6F6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13F959" w14:textId="77777777" w:rsidR="004B7FB3" w:rsidRDefault="004B7FB3" w:rsidP="002E6A71">
      <w:pPr>
        <w:ind w:firstLine="709"/>
        <w:jc w:val="both"/>
        <w:rPr>
          <w:bCs/>
        </w:rPr>
      </w:pPr>
    </w:p>
    <w:p w14:paraId="4C1DD2F3" w14:textId="70E1EB7C" w:rsidR="002E6A71" w:rsidRDefault="002E6A71" w:rsidP="002E6A71">
      <w:pPr>
        <w:ind w:firstLine="709"/>
        <w:jc w:val="both"/>
        <w:rPr>
          <w:b/>
        </w:rPr>
      </w:pPr>
      <w:r>
        <w:rPr>
          <w:b/>
        </w:rPr>
        <w:t>РЕШИЛО</w:t>
      </w:r>
      <w:r w:rsidRPr="00154164">
        <w:rPr>
          <w:b/>
        </w:rPr>
        <w:t>:</w:t>
      </w:r>
    </w:p>
    <w:p w14:paraId="2F329742" w14:textId="77777777" w:rsidR="002E6A71" w:rsidRDefault="002E6A71" w:rsidP="002E6A71">
      <w:pPr>
        <w:ind w:firstLine="709"/>
        <w:jc w:val="both"/>
        <w:rPr>
          <w:b/>
        </w:rPr>
      </w:pPr>
    </w:p>
    <w:p w14:paraId="42E196CB" w14:textId="77777777" w:rsidR="002E6A71" w:rsidRPr="00686C59" w:rsidRDefault="002E6A71" w:rsidP="002E6A71">
      <w:pPr>
        <w:ind w:firstLine="709"/>
        <w:jc w:val="both"/>
        <w:rPr>
          <w:bCs/>
        </w:rPr>
      </w:pPr>
      <w:r w:rsidRPr="00686C59">
        <w:rPr>
          <w:bCs/>
        </w:rPr>
        <w:t>Перенести вопрос до выяснения обстоятельств</w:t>
      </w:r>
      <w:r>
        <w:rPr>
          <w:bCs/>
        </w:rPr>
        <w:t>.</w:t>
      </w:r>
    </w:p>
    <w:p w14:paraId="6362BF16" w14:textId="77777777" w:rsidR="002E6A71" w:rsidRDefault="002E6A71" w:rsidP="002E6A71">
      <w:pPr>
        <w:ind w:firstLine="709"/>
        <w:jc w:val="both"/>
        <w:rPr>
          <w:b/>
        </w:rPr>
      </w:pPr>
    </w:p>
    <w:p w14:paraId="5E49AAEC" w14:textId="40B4DC05" w:rsidR="002E6A71" w:rsidRDefault="002E6A71" w:rsidP="002E6A71">
      <w:pPr>
        <w:ind w:firstLine="709"/>
        <w:jc w:val="both"/>
        <w:rPr>
          <w:b/>
        </w:rPr>
      </w:pPr>
      <w:r w:rsidRPr="00312424">
        <w:rPr>
          <w:b/>
        </w:rPr>
        <w:t>Голосовали «ЗА» –</w:t>
      </w:r>
      <w:r>
        <w:rPr>
          <w:b/>
        </w:rPr>
        <w:t xml:space="preserve"> единогласно.</w:t>
      </w:r>
    </w:p>
    <w:p w14:paraId="7569807C" w14:textId="6B72F8A0" w:rsidR="002E6A71" w:rsidRDefault="002E6A71" w:rsidP="002E6A71">
      <w:pPr>
        <w:ind w:firstLine="709"/>
        <w:jc w:val="both"/>
        <w:rPr>
          <w:b/>
        </w:rPr>
      </w:pPr>
    </w:p>
    <w:p w14:paraId="34B8FB66" w14:textId="311974CA" w:rsidR="002E6A71" w:rsidRPr="002E6A71" w:rsidRDefault="002E6A71" w:rsidP="002E6A71">
      <w:pPr>
        <w:ind w:firstLine="709"/>
        <w:jc w:val="both"/>
        <w:rPr>
          <w:b/>
        </w:rPr>
      </w:pPr>
      <w:r w:rsidRPr="002E6A71">
        <w:rPr>
          <w:bCs/>
        </w:rPr>
        <w:t xml:space="preserve">Вопрос 8 </w:t>
      </w:r>
      <w:r w:rsidRPr="002E6A71">
        <w:rPr>
          <w:b/>
        </w:rPr>
        <w:t>«О внесении изменения в постановление Региональной энергетической</w:t>
      </w:r>
      <w:r>
        <w:rPr>
          <w:b/>
        </w:rPr>
        <w:t xml:space="preserve"> </w:t>
      </w:r>
      <w:r w:rsidRPr="002E6A71">
        <w:rPr>
          <w:b/>
        </w:rPr>
        <w:t>комиссии Кузбасса от 18.12.2020 № 731 «Об установлении льготных</w:t>
      </w:r>
      <w:r w:rsidRPr="002E6A71">
        <w:rPr>
          <w:b/>
        </w:rPr>
        <w:br/>
        <w:t>тарифов на коммунальные услуги, оказываемые на территории</w:t>
      </w:r>
      <w:r w:rsidRPr="002E6A71">
        <w:rPr>
          <w:b/>
        </w:rPr>
        <w:br/>
        <w:t>Мариинского муниципального района на 2021 год»»</w:t>
      </w:r>
    </w:p>
    <w:p w14:paraId="593D4408" w14:textId="38A24120" w:rsidR="00FE6F60" w:rsidRDefault="00FE6F60" w:rsidP="00D36417">
      <w:pPr>
        <w:ind w:firstLine="709"/>
        <w:jc w:val="both"/>
        <w:rPr>
          <w:b/>
        </w:rPr>
      </w:pPr>
    </w:p>
    <w:p w14:paraId="32E6E8D7" w14:textId="77777777" w:rsidR="002E6A71" w:rsidRDefault="002E6A71" w:rsidP="002E6A71">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5F7F6110" w14:textId="28174A60" w:rsidR="002E6A71" w:rsidRDefault="002E6A71" w:rsidP="002E6A71">
      <w:pPr>
        <w:ind w:firstLine="709"/>
        <w:jc w:val="both"/>
        <w:rPr>
          <w:b/>
        </w:rPr>
      </w:pPr>
    </w:p>
    <w:p w14:paraId="5D5C6CA1" w14:textId="7653BE7C" w:rsidR="002E6A71" w:rsidRPr="002E6A71" w:rsidRDefault="002E6A71" w:rsidP="002E6A71">
      <w:pPr>
        <w:tabs>
          <w:tab w:val="left" w:pos="0"/>
        </w:tabs>
        <w:ind w:firstLine="709"/>
        <w:jc w:val="both"/>
      </w:pPr>
      <w:r w:rsidRPr="002E6A71">
        <w:t xml:space="preserve">В связи с установлением ОАО «Мариинскмежрайгаз», ИНН 4213001006 экономически обоснованного тарифа на коммунальную услугу газоснабжения, оказываемую на территории Мариинского муниципального района вносятся изменения в постановление </w:t>
      </w:r>
      <w:r w:rsidRPr="002E6A71">
        <w:rPr>
          <w:color w:val="000000"/>
          <w:kern w:val="32"/>
        </w:rPr>
        <w:t xml:space="preserve">Региональной энергетической комиссии Кузбасса </w:t>
      </w:r>
      <w:r w:rsidRPr="002E6A71">
        <w:t>от 18.12.2020 № 731 «Об установлении льготных тарифов на коммунальные услуги, оказываемые на территории Мариинского муниципального района на 2021 год»</w:t>
      </w:r>
      <w:r w:rsidRPr="002E6A71">
        <w:rPr>
          <w:bCs/>
        </w:rPr>
        <w:t>.</w:t>
      </w:r>
    </w:p>
    <w:p w14:paraId="208D0744" w14:textId="77777777" w:rsidR="002E6A71" w:rsidRDefault="002E6A71" w:rsidP="002E6A71">
      <w:pPr>
        <w:ind w:firstLine="709"/>
        <w:jc w:val="both"/>
        <w:rPr>
          <w:b/>
        </w:rPr>
      </w:pPr>
    </w:p>
    <w:p w14:paraId="34BB7E4D" w14:textId="77777777" w:rsidR="002E6A71" w:rsidRDefault="002E6A71" w:rsidP="002E6A7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E9217F" w14:textId="77777777" w:rsidR="002E6A71" w:rsidRDefault="002E6A71" w:rsidP="002E6A71">
      <w:pPr>
        <w:ind w:firstLine="709"/>
        <w:jc w:val="both"/>
        <w:rPr>
          <w:bCs/>
        </w:rPr>
      </w:pPr>
    </w:p>
    <w:p w14:paraId="7A7A6790" w14:textId="77777777" w:rsidR="002E6A71" w:rsidRDefault="002E6A71" w:rsidP="002E6A71">
      <w:pPr>
        <w:ind w:firstLine="709"/>
        <w:jc w:val="both"/>
        <w:rPr>
          <w:b/>
        </w:rPr>
      </w:pPr>
      <w:r>
        <w:rPr>
          <w:b/>
        </w:rPr>
        <w:t>ПОСТАНОВИЛО</w:t>
      </w:r>
      <w:r w:rsidRPr="00154164">
        <w:rPr>
          <w:b/>
        </w:rPr>
        <w:t>:</w:t>
      </w:r>
    </w:p>
    <w:p w14:paraId="7ACB3151" w14:textId="77777777" w:rsidR="002E6A71" w:rsidRDefault="002E6A71" w:rsidP="002E6A71">
      <w:pPr>
        <w:ind w:firstLine="709"/>
        <w:jc w:val="both"/>
        <w:rPr>
          <w:b/>
        </w:rPr>
      </w:pPr>
    </w:p>
    <w:p w14:paraId="7DB688E2" w14:textId="44E4061C" w:rsidR="002E6A71" w:rsidRPr="002E6A71" w:rsidRDefault="002E6A71" w:rsidP="002E6A71">
      <w:pPr>
        <w:ind w:firstLine="709"/>
        <w:jc w:val="both"/>
        <w:rPr>
          <w:b/>
        </w:rPr>
      </w:pPr>
      <w:r w:rsidRPr="002E6A71">
        <w:rPr>
          <w:bCs/>
          <w:color w:val="000000"/>
          <w:kern w:val="32"/>
        </w:rPr>
        <w:t>Внести в постановление Региональной энергетической комиссии Кузбасса от 18.12.2020 № 731 «</w:t>
      </w:r>
      <w:r w:rsidRPr="002E6A71">
        <w:rPr>
          <w:bCs/>
          <w:kern w:val="32"/>
        </w:rPr>
        <w:t>Об установлении льготных тарифов на коммунальные услуги, оказываемые на территории Мариинского муниципального района на 2021 год» (в редакции постановлений Региональной энергетической комиссии Кузбасса от 21.01.2021 № 15, от 02.03.2021 № 93)</w:t>
      </w:r>
      <w:r w:rsidRPr="002E6A71">
        <w:rPr>
          <w:bCs/>
          <w:color w:val="000000"/>
          <w:kern w:val="32"/>
        </w:rPr>
        <w:t>, следующее изменение:</w:t>
      </w:r>
    </w:p>
    <w:p w14:paraId="5EAE4900" w14:textId="77777777" w:rsidR="002E6A71" w:rsidRPr="002E6A71" w:rsidRDefault="002E6A71" w:rsidP="002E6A71">
      <w:pPr>
        <w:pStyle w:val="afa"/>
        <w:autoSpaceDE w:val="0"/>
        <w:autoSpaceDN w:val="0"/>
        <w:adjustRightInd w:val="0"/>
        <w:ind w:left="1287" w:hanging="578"/>
        <w:jc w:val="both"/>
        <w:rPr>
          <w:bCs/>
          <w:kern w:val="32"/>
        </w:rPr>
      </w:pPr>
      <w:r w:rsidRPr="002E6A71">
        <w:rPr>
          <w:bCs/>
          <w:kern w:val="32"/>
        </w:rPr>
        <w:t>Пункт 8 приложения дополнить строкой 8.2 следующего содержания:</w:t>
      </w:r>
    </w:p>
    <w:p w14:paraId="5F336B6D" w14:textId="77777777" w:rsidR="002E6A71" w:rsidRPr="002E6A71" w:rsidRDefault="002E6A71" w:rsidP="002E6A71">
      <w:pPr>
        <w:pStyle w:val="afa"/>
        <w:autoSpaceDE w:val="0"/>
        <w:autoSpaceDN w:val="0"/>
        <w:adjustRightInd w:val="0"/>
        <w:ind w:left="709" w:hanging="709"/>
        <w:jc w:val="both"/>
        <w:rPr>
          <w:bCs/>
          <w:kern w:val="32"/>
        </w:rPr>
      </w:pPr>
      <w:r w:rsidRPr="002E6A71">
        <w:rPr>
          <w:bCs/>
          <w:kern w:val="32"/>
        </w:rPr>
        <w:t>«</w:t>
      </w:r>
    </w:p>
    <w:tbl>
      <w:tblPr>
        <w:tblStyle w:val="afb"/>
        <w:tblW w:w="0" w:type="auto"/>
        <w:jc w:val="center"/>
        <w:tblLook w:val="04A0" w:firstRow="1" w:lastRow="0" w:firstColumn="1" w:lastColumn="0" w:noHBand="0" w:noVBand="1"/>
      </w:tblPr>
      <w:tblGrid>
        <w:gridCol w:w="550"/>
        <w:gridCol w:w="2644"/>
        <w:gridCol w:w="1954"/>
        <w:gridCol w:w="1863"/>
        <w:gridCol w:w="1219"/>
        <w:gridCol w:w="1115"/>
      </w:tblGrid>
      <w:tr w:rsidR="002E6A71" w:rsidRPr="002E6A71" w14:paraId="2034C920" w14:textId="77777777" w:rsidTr="00596143">
        <w:trPr>
          <w:jc w:val="center"/>
        </w:trPr>
        <w:tc>
          <w:tcPr>
            <w:tcW w:w="566" w:type="dxa"/>
            <w:vAlign w:val="center"/>
          </w:tcPr>
          <w:p w14:paraId="52AD1A0D" w14:textId="77777777" w:rsidR="002E6A71" w:rsidRPr="002E6A71" w:rsidRDefault="002E6A71" w:rsidP="00596143">
            <w:pPr>
              <w:pStyle w:val="afa"/>
              <w:autoSpaceDE w:val="0"/>
              <w:autoSpaceDN w:val="0"/>
              <w:adjustRightInd w:val="0"/>
              <w:ind w:left="0"/>
              <w:jc w:val="both"/>
              <w:rPr>
                <w:bCs/>
                <w:kern w:val="32"/>
              </w:rPr>
            </w:pPr>
            <w:r w:rsidRPr="002E6A71">
              <w:rPr>
                <w:bCs/>
                <w:kern w:val="32"/>
              </w:rPr>
              <w:t>8.2</w:t>
            </w:r>
          </w:p>
        </w:tc>
        <w:tc>
          <w:tcPr>
            <w:tcW w:w="2127" w:type="dxa"/>
            <w:vAlign w:val="center"/>
          </w:tcPr>
          <w:p w14:paraId="55CD3C50" w14:textId="77777777" w:rsidR="002E6A71" w:rsidRPr="002E6A71" w:rsidRDefault="002E6A71" w:rsidP="00596143">
            <w:pPr>
              <w:pStyle w:val="afa"/>
              <w:autoSpaceDE w:val="0"/>
              <w:autoSpaceDN w:val="0"/>
              <w:adjustRightInd w:val="0"/>
              <w:ind w:left="0"/>
              <w:jc w:val="both"/>
              <w:rPr>
                <w:bCs/>
                <w:kern w:val="32"/>
              </w:rPr>
            </w:pPr>
            <w:r w:rsidRPr="002E6A71">
              <w:rPr>
                <w:bCs/>
              </w:rPr>
              <w:t>ОАО «Мариинскмежрайгаз», ИНН 4213001006</w:t>
            </w:r>
          </w:p>
        </w:tc>
        <w:tc>
          <w:tcPr>
            <w:tcW w:w="1984" w:type="dxa"/>
            <w:vAlign w:val="center"/>
          </w:tcPr>
          <w:p w14:paraId="3D8FAFDD" w14:textId="77777777" w:rsidR="002E6A71" w:rsidRPr="002E6A71" w:rsidRDefault="002E6A71" w:rsidP="00596143">
            <w:pPr>
              <w:pStyle w:val="afa"/>
              <w:autoSpaceDE w:val="0"/>
              <w:autoSpaceDN w:val="0"/>
              <w:adjustRightInd w:val="0"/>
              <w:ind w:left="0"/>
              <w:jc w:val="center"/>
              <w:rPr>
                <w:bCs/>
                <w:kern w:val="32"/>
              </w:rPr>
            </w:pPr>
            <w:r w:rsidRPr="002E6A71">
              <w:rPr>
                <w:bCs/>
              </w:rPr>
              <w:t>Мариинский муниципальный район</w:t>
            </w:r>
          </w:p>
        </w:tc>
        <w:tc>
          <w:tcPr>
            <w:tcW w:w="2266" w:type="dxa"/>
            <w:vAlign w:val="center"/>
          </w:tcPr>
          <w:p w14:paraId="4C5A9337" w14:textId="77777777" w:rsidR="002E6A71" w:rsidRPr="002E6A71" w:rsidRDefault="002E6A71" w:rsidP="00596143">
            <w:pPr>
              <w:pStyle w:val="afa"/>
              <w:autoSpaceDE w:val="0"/>
              <w:autoSpaceDN w:val="0"/>
              <w:adjustRightInd w:val="0"/>
              <w:ind w:left="0"/>
              <w:jc w:val="center"/>
              <w:rPr>
                <w:bCs/>
                <w:kern w:val="32"/>
              </w:rPr>
            </w:pPr>
            <w:r w:rsidRPr="002E6A71">
              <w:rPr>
                <w:bCs/>
                <w:kern w:val="32"/>
              </w:rPr>
              <w:t>руб./кг</w:t>
            </w:r>
          </w:p>
        </w:tc>
        <w:tc>
          <w:tcPr>
            <w:tcW w:w="1417" w:type="dxa"/>
            <w:vAlign w:val="center"/>
          </w:tcPr>
          <w:p w14:paraId="49CE8E54" w14:textId="77777777" w:rsidR="002E6A71" w:rsidRPr="002E6A71" w:rsidRDefault="002E6A71" w:rsidP="00596143">
            <w:pPr>
              <w:pStyle w:val="afa"/>
              <w:autoSpaceDE w:val="0"/>
              <w:autoSpaceDN w:val="0"/>
              <w:adjustRightInd w:val="0"/>
              <w:ind w:left="0"/>
              <w:jc w:val="center"/>
              <w:rPr>
                <w:bCs/>
                <w:kern w:val="32"/>
              </w:rPr>
            </w:pPr>
            <w:r w:rsidRPr="002E6A71">
              <w:rPr>
                <w:bCs/>
                <w:kern w:val="32"/>
              </w:rPr>
              <w:t>41,74</w:t>
            </w:r>
          </w:p>
        </w:tc>
        <w:tc>
          <w:tcPr>
            <w:tcW w:w="1268" w:type="dxa"/>
            <w:vAlign w:val="center"/>
          </w:tcPr>
          <w:p w14:paraId="14371532" w14:textId="77777777" w:rsidR="002E6A71" w:rsidRPr="002E6A71" w:rsidRDefault="002E6A71" w:rsidP="00596143">
            <w:pPr>
              <w:pStyle w:val="afa"/>
              <w:autoSpaceDE w:val="0"/>
              <w:autoSpaceDN w:val="0"/>
              <w:adjustRightInd w:val="0"/>
              <w:ind w:left="0"/>
              <w:jc w:val="center"/>
              <w:rPr>
                <w:bCs/>
                <w:kern w:val="32"/>
              </w:rPr>
            </w:pPr>
            <w:r w:rsidRPr="002E6A71">
              <w:rPr>
                <w:bCs/>
                <w:kern w:val="32"/>
              </w:rPr>
              <w:t>43,58</w:t>
            </w:r>
          </w:p>
        </w:tc>
      </w:tr>
    </w:tbl>
    <w:p w14:paraId="24149FAD" w14:textId="77777777" w:rsidR="002E6A71" w:rsidRPr="002E6A71" w:rsidRDefault="002E6A71" w:rsidP="002E6A71">
      <w:pPr>
        <w:pStyle w:val="afa"/>
        <w:autoSpaceDE w:val="0"/>
        <w:autoSpaceDN w:val="0"/>
        <w:adjustRightInd w:val="0"/>
        <w:ind w:left="709"/>
        <w:jc w:val="right"/>
        <w:rPr>
          <w:bCs/>
          <w:kern w:val="32"/>
        </w:rPr>
      </w:pPr>
      <w:r w:rsidRPr="002E6A71">
        <w:rPr>
          <w:bCs/>
          <w:kern w:val="32"/>
        </w:rPr>
        <w:t>».</w:t>
      </w:r>
    </w:p>
    <w:p w14:paraId="316D0753" w14:textId="77777777" w:rsidR="002E6A71" w:rsidRDefault="002E6A71" w:rsidP="002E6A71">
      <w:pPr>
        <w:ind w:firstLine="709"/>
        <w:jc w:val="both"/>
        <w:rPr>
          <w:b/>
        </w:rPr>
      </w:pPr>
      <w:r w:rsidRPr="00312424">
        <w:rPr>
          <w:b/>
        </w:rPr>
        <w:t>Голосовали «ЗА» –</w:t>
      </w:r>
      <w:r>
        <w:rPr>
          <w:b/>
        </w:rPr>
        <w:t xml:space="preserve"> единогласно.</w:t>
      </w:r>
    </w:p>
    <w:p w14:paraId="3EBEC628" w14:textId="77777777" w:rsidR="002E6A71" w:rsidRDefault="002E6A71" w:rsidP="002E6A71">
      <w:pPr>
        <w:ind w:firstLine="709"/>
        <w:jc w:val="both"/>
        <w:rPr>
          <w:b/>
        </w:rPr>
      </w:pPr>
    </w:p>
    <w:p w14:paraId="2E1A9644" w14:textId="77777777" w:rsidR="002E6A71" w:rsidRDefault="002E6A71" w:rsidP="002E6A71">
      <w:pPr>
        <w:ind w:firstLine="709"/>
        <w:jc w:val="both"/>
        <w:rPr>
          <w:b/>
        </w:rPr>
      </w:pPr>
      <w:r w:rsidRPr="002E6A71">
        <w:rPr>
          <w:bCs/>
        </w:rPr>
        <w:t>Вопрос 9</w:t>
      </w:r>
      <w:r>
        <w:rPr>
          <w:b/>
        </w:rPr>
        <w:t xml:space="preserve"> </w:t>
      </w:r>
      <w:r w:rsidRPr="002E6A71">
        <w:rPr>
          <w:b/>
        </w:rPr>
        <w:t>«О внесении изменения в постановление Региональной энергетической</w:t>
      </w:r>
      <w:r>
        <w:rPr>
          <w:b/>
        </w:rPr>
        <w:t xml:space="preserve"> </w:t>
      </w:r>
      <w:r w:rsidRPr="002E6A71">
        <w:rPr>
          <w:b/>
        </w:rPr>
        <w:t>комиссии Кузбасса от 20.12.2020 № 773 «Об установлении льготных</w:t>
      </w:r>
      <w:r w:rsidRPr="002E6A71">
        <w:rPr>
          <w:b/>
        </w:rPr>
        <w:br/>
        <w:t>тарифов на коммунальные услуги, оказываемые на территории</w:t>
      </w:r>
      <w:r w:rsidRPr="002E6A71">
        <w:rPr>
          <w:b/>
        </w:rPr>
        <w:br/>
        <w:t>Ленинск-Кузнецкого городского округа на 2021 год»»</w:t>
      </w:r>
    </w:p>
    <w:p w14:paraId="1A581CA8" w14:textId="64A87BD9" w:rsidR="002E6A71" w:rsidRDefault="002E6A71" w:rsidP="002E6A71">
      <w:pPr>
        <w:ind w:firstLine="709"/>
        <w:jc w:val="both"/>
        <w:rPr>
          <w:b/>
        </w:rPr>
      </w:pPr>
    </w:p>
    <w:p w14:paraId="6B3F3C85" w14:textId="77777777" w:rsidR="002E6A71" w:rsidRDefault="002E6A71" w:rsidP="002E6A71">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2EA42C2B" w14:textId="78B3D890" w:rsidR="002E6A71" w:rsidRDefault="002E6A71" w:rsidP="002E6A71">
      <w:pPr>
        <w:ind w:firstLine="709"/>
        <w:jc w:val="both"/>
        <w:rPr>
          <w:b/>
        </w:rPr>
      </w:pPr>
    </w:p>
    <w:p w14:paraId="4FE680FE" w14:textId="08BA8942" w:rsidR="002E6A71" w:rsidRPr="00BD583A" w:rsidRDefault="002E6A71" w:rsidP="002E6A71">
      <w:pPr>
        <w:tabs>
          <w:tab w:val="left" w:pos="284"/>
        </w:tabs>
        <w:ind w:firstLine="709"/>
        <w:jc w:val="both"/>
      </w:pPr>
      <w:r w:rsidRPr="00BD583A">
        <w:t xml:space="preserve">Вносятся изменения в постановление </w:t>
      </w:r>
      <w:r w:rsidRPr="00BD583A">
        <w:rPr>
          <w:kern w:val="32"/>
        </w:rPr>
        <w:t xml:space="preserve">Региональной энергетической комиссии Кузбасса </w:t>
      </w:r>
      <w:r w:rsidRPr="00BD583A">
        <w:t>от 20.12.2020 № 773 «Об установлении льготных тарифов на коммунальные услуги, оказываемые на территории Промышленновского муниципального округа на 2021 год» в связи с уточнением поставщика компонента на холодную воду в закрытой системе горячего водоснабжения (ОАО «СКЭК» ИНН 4205153492 заменен на ГАУЗ ККЦОЗШ  ИНН  4212007870).</w:t>
      </w:r>
    </w:p>
    <w:p w14:paraId="2687F2BE" w14:textId="77777777" w:rsidR="002E6A71" w:rsidRPr="00BD583A" w:rsidRDefault="002E6A71" w:rsidP="002E6A71">
      <w:pPr>
        <w:ind w:firstLine="709"/>
        <w:jc w:val="both"/>
        <w:rPr>
          <w:b/>
        </w:rPr>
      </w:pPr>
    </w:p>
    <w:p w14:paraId="4B39B60D" w14:textId="77777777" w:rsidR="002E6A71" w:rsidRDefault="002E6A71" w:rsidP="002E6A7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00A005F" w14:textId="77777777" w:rsidR="002E6A71" w:rsidRDefault="002E6A71" w:rsidP="002E6A71">
      <w:pPr>
        <w:ind w:firstLine="709"/>
        <w:jc w:val="both"/>
        <w:rPr>
          <w:bCs/>
        </w:rPr>
      </w:pPr>
    </w:p>
    <w:p w14:paraId="1ABCE25A" w14:textId="6A0E890D" w:rsidR="002E6A71" w:rsidRDefault="002E6A71" w:rsidP="002E6A71">
      <w:pPr>
        <w:ind w:firstLine="709"/>
        <w:jc w:val="both"/>
        <w:rPr>
          <w:b/>
        </w:rPr>
      </w:pPr>
      <w:r>
        <w:rPr>
          <w:b/>
        </w:rPr>
        <w:t>ПОСТАНОВИЛО</w:t>
      </w:r>
      <w:r w:rsidRPr="00154164">
        <w:rPr>
          <w:b/>
        </w:rPr>
        <w:t>:</w:t>
      </w:r>
    </w:p>
    <w:p w14:paraId="4AACB71A" w14:textId="5EF93231" w:rsidR="002E6A71" w:rsidRDefault="002E6A71" w:rsidP="002E6A71">
      <w:pPr>
        <w:ind w:firstLine="709"/>
        <w:jc w:val="both"/>
        <w:rPr>
          <w:b/>
        </w:rPr>
      </w:pPr>
    </w:p>
    <w:p w14:paraId="6A056771" w14:textId="77777777" w:rsidR="002E6A71" w:rsidRPr="002E6A71" w:rsidRDefault="002E6A71" w:rsidP="002E6A71">
      <w:pPr>
        <w:ind w:firstLine="709"/>
        <w:jc w:val="both"/>
        <w:rPr>
          <w:b/>
        </w:rPr>
      </w:pPr>
      <w:r w:rsidRPr="002E6A71">
        <w:rPr>
          <w:bCs/>
          <w:color w:val="000000"/>
          <w:kern w:val="32"/>
        </w:rPr>
        <w:t>Внести в постановление Региональной энергетической комиссии Кузбасса от 20.12.2020 № 773 «</w:t>
      </w:r>
      <w:r w:rsidRPr="002E6A71">
        <w:rPr>
          <w:bCs/>
          <w:kern w:val="32"/>
        </w:rPr>
        <w:t>Об установлении льготных тарифов на коммунальные услуги, оказываемые на территории Ленинск-Кузнецкого городского округа на 2021 год» (в редакции постановления Региональной энергетической комиссии Кузбасса от 29.12.2020 № 823, от 14.01.2021 № 6, от 04.02.2021 № 51, от 04.03.2021 № 107)</w:t>
      </w:r>
      <w:r w:rsidRPr="002E6A71">
        <w:rPr>
          <w:bCs/>
          <w:color w:val="000000"/>
          <w:kern w:val="32"/>
        </w:rPr>
        <w:t>, следующее изменение:</w:t>
      </w:r>
    </w:p>
    <w:p w14:paraId="6C5E4CC3" w14:textId="78F1BB15" w:rsidR="002E6A71" w:rsidRPr="002E6A71" w:rsidRDefault="002E6A71" w:rsidP="002E6A71">
      <w:pPr>
        <w:pStyle w:val="afa"/>
        <w:tabs>
          <w:tab w:val="left" w:pos="0"/>
        </w:tabs>
        <w:ind w:left="0" w:firstLine="709"/>
        <w:jc w:val="both"/>
        <w:rPr>
          <w:bCs/>
          <w:kern w:val="32"/>
        </w:rPr>
      </w:pPr>
      <w:r w:rsidRPr="002E6A71">
        <w:rPr>
          <w:bCs/>
          <w:kern w:val="32"/>
        </w:rPr>
        <w:t xml:space="preserve">Приложение № 2 изложить в новой редакции согласно приложению </w:t>
      </w:r>
      <w:r>
        <w:rPr>
          <w:bCs/>
          <w:kern w:val="32"/>
        </w:rPr>
        <w:t xml:space="preserve">№ 9 </w:t>
      </w:r>
      <w:r w:rsidRPr="002E6A71">
        <w:rPr>
          <w:bCs/>
          <w:kern w:val="32"/>
        </w:rPr>
        <w:t xml:space="preserve">к настоящему </w:t>
      </w:r>
      <w:r>
        <w:rPr>
          <w:bCs/>
          <w:kern w:val="32"/>
        </w:rPr>
        <w:t>протоколу</w:t>
      </w:r>
      <w:r w:rsidRPr="002E6A71">
        <w:rPr>
          <w:bCs/>
          <w:kern w:val="32"/>
        </w:rPr>
        <w:t>.</w:t>
      </w:r>
    </w:p>
    <w:p w14:paraId="19076229" w14:textId="77777777" w:rsidR="002E6A71" w:rsidRDefault="002E6A71" w:rsidP="002E6A71">
      <w:pPr>
        <w:ind w:firstLine="709"/>
        <w:jc w:val="both"/>
        <w:rPr>
          <w:b/>
        </w:rPr>
      </w:pPr>
    </w:p>
    <w:p w14:paraId="04AD9F64" w14:textId="77777777" w:rsidR="00BD583A" w:rsidRDefault="002E6A71" w:rsidP="00BD583A">
      <w:pPr>
        <w:ind w:firstLine="709"/>
        <w:jc w:val="both"/>
        <w:rPr>
          <w:b/>
        </w:rPr>
      </w:pPr>
      <w:r w:rsidRPr="00312424">
        <w:rPr>
          <w:b/>
        </w:rPr>
        <w:t>Голосовали «ЗА» –</w:t>
      </w:r>
      <w:r>
        <w:rPr>
          <w:b/>
        </w:rPr>
        <w:t xml:space="preserve"> единогласно.</w:t>
      </w:r>
    </w:p>
    <w:p w14:paraId="098A95CD" w14:textId="77777777" w:rsidR="00BD583A" w:rsidRDefault="00BD583A" w:rsidP="00BD583A">
      <w:pPr>
        <w:ind w:firstLine="709"/>
        <w:jc w:val="both"/>
        <w:rPr>
          <w:b/>
        </w:rPr>
      </w:pPr>
    </w:p>
    <w:p w14:paraId="43E7E937" w14:textId="62AC4ED7" w:rsidR="002E6A71" w:rsidRPr="00BD583A" w:rsidRDefault="002E6A71" w:rsidP="00BD583A">
      <w:pPr>
        <w:ind w:firstLine="709"/>
        <w:jc w:val="both"/>
        <w:rPr>
          <w:b/>
        </w:rPr>
      </w:pPr>
      <w:r w:rsidRPr="002E6A71">
        <w:rPr>
          <w:bCs/>
        </w:rPr>
        <w:t>Вопрос 10</w:t>
      </w:r>
      <w:r>
        <w:rPr>
          <w:b/>
        </w:rPr>
        <w:t xml:space="preserve"> </w:t>
      </w:r>
      <w:r w:rsidRPr="00BD583A">
        <w:rPr>
          <w:b/>
        </w:rPr>
        <w:t>«</w:t>
      </w:r>
      <w:r w:rsidR="00BD583A" w:rsidRPr="00BD583A">
        <w:rPr>
          <w:b/>
        </w:rPr>
        <w:t>О внесении изменения в постановление Региональной энергетической</w:t>
      </w:r>
      <w:r w:rsidR="00BD583A">
        <w:rPr>
          <w:b/>
        </w:rPr>
        <w:t xml:space="preserve"> </w:t>
      </w:r>
      <w:r w:rsidR="00BD583A" w:rsidRPr="00BD583A">
        <w:rPr>
          <w:b/>
        </w:rPr>
        <w:t>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r w:rsidRPr="00BD583A">
        <w:rPr>
          <w:b/>
        </w:rPr>
        <w:t>»</w:t>
      </w:r>
    </w:p>
    <w:p w14:paraId="008F63DA" w14:textId="00A3111B" w:rsidR="00BD583A" w:rsidRDefault="00BD583A" w:rsidP="00D36417">
      <w:pPr>
        <w:ind w:firstLine="709"/>
        <w:jc w:val="both"/>
        <w:rPr>
          <w:b/>
        </w:rPr>
      </w:pPr>
    </w:p>
    <w:p w14:paraId="00F1091E" w14:textId="77777777" w:rsidR="00BD583A" w:rsidRDefault="00BD583A" w:rsidP="00BD583A">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0AD3F880" w14:textId="77777777" w:rsidR="00BD583A" w:rsidRDefault="00BD583A" w:rsidP="00D36417">
      <w:pPr>
        <w:ind w:firstLine="709"/>
        <w:jc w:val="both"/>
        <w:rPr>
          <w:b/>
        </w:rPr>
      </w:pPr>
    </w:p>
    <w:p w14:paraId="077B0DE7" w14:textId="2BF9925C" w:rsidR="00BD583A" w:rsidRPr="00BD583A" w:rsidRDefault="00BD583A" w:rsidP="00BD583A">
      <w:pPr>
        <w:tabs>
          <w:tab w:val="left" w:pos="284"/>
        </w:tabs>
        <w:ind w:firstLine="709"/>
        <w:jc w:val="both"/>
      </w:pPr>
      <w:r w:rsidRPr="00BD583A">
        <w:t xml:space="preserve">Вносятся изменения в постановление </w:t>
      </w:r>
      <w:r w:rsidRPr="00BD583A">
        <w:rPr>
          <w:kern w:val="32"/>
        </w:rPr>
        <w:t xml:space="preserve">Региональной энергетической комиссии Кузбасса </w:t>
      </w:r>
      <w:r w:rsidRPr="00BD583A">
        <w:t xml:space="preserve">от 20.12.2020 № 776 «Об установлении льготных тарифов на коммунальные услуги, оказываемые на территории Промышленновского муниципального округа на 2021 год» в связи с уточнением поставщика компонента на холодную воду в закрытой системе горячего водоснабжения (ООО «Промышленновские коммунальные системы» </w:t>
      </w:r>
      <w:r w:rsidRPr="00BD583A">
        <w:br/>
        <w:t>ИНН 4240009967 заменены на ОАО «СКЭК» ИНН 4205153492).</w:t>
      </w:r>
    </w:p>
    <w:p w14:paraId="62919E84" w14:textId="470560A3" w:rsidR="00BD583A" w:rsidRPr="00BD583A" w:rsidRDefault="00BD583A" w:rsidP="00D36417">
      <w:pPr>
        <w:ind w:firstLine="709"/>
        <w:jc w:val="both"/>
        <w:rPr>
          <w:b/>
          <w:color w:val="FF0000"/>
        </w:rPr>
      </w:pPr>
    </w:p>
    <w:p w14:paraId="5BD18F08" w14:textId="77777777" w:rsidR="00BD583A" w:rsidRDefault="00BD583A" w:rsidP="00BD583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690F2F" w14:textId="77777777" w:rsidR="00BD583A" w:rsidRDefault="00BD583A" w:rsidP="00BD583A">
      <w:pPr>
        <w:ind w:firstLine="709"/>
        <w:jc w:val="both"/>
        <w:rPr>
          <w:bCs/>
        </w:rPr>
      </w:pPr>
    </w:p>
    <w:p w14:paraId="0318D488" w14:textId="77777777" w:rsidR="00BD583A" w:rsidRDefault="00BD583A" w:rsidP="00BD583A">
      <w:pPr>
        <w:ind w:firstLine="709"/>
        <w:jc w:val="both"/>
        <w:rPr>
          <w:b/>
        </w:rPr>
      </w:pPr>
      <w:r>
        <w:rPr>
          <w:b/>
        </w:rPr>
        <w:t>ПОСТАНОВИЛО</w:t>
      </w:r>
      <w:r w:rsidRPr="00154164">
        <w:rPr>
          <w:b/>
        </w:rPr>
        <w:t>:</w:t>
      </w:r>
    </w:p>
    <w:p w14:paraId="4FDF743F" w14:textId="77777777" w:rsidR="00BD583A" w:rsidRDefault="00BD583A" w:rsidP="00BD583A">
      <w:pPr>
        <w:ind w:firstLine="709"/>
        <w:jc w:val="both"/>
        <w:rPr>
          <w:b/>
        </w:rPr>
      </w:pPr>
    </w:p>
    <w:p w14:paraId="5E9A692A" w14:textId="6A9E2432" w:rsidR="00BD583A" w:rsidRPr="00BD583A" w:rsidRDefault="00BD583A" w:rsidP="00BD583A">
      <w:pPr>
        <w:ind w:firstLine="709"/>
        <w:jc w:val="both"/>
        <w:rPr>
          <w:b/>
        </w:rPr>
      </w:pPr>
      <w:r w:rsidRPr="00BD583A">
        <w:rPr>
          <w:bCs/>
          <w:color w:val="000000"/>
          <w:kern w:val="32"/>
        </w:rPr>
        <w:t>Внести в постановление Региональной энергетической комиссии Кузбасса от 20.12.2020 № 776 «</w:t>
      </w:r>
      <w:r w:rsidRPr="00BD583A">
        <w:rPr>
          <w:bCs/>
          <w:kern w:val="32"/>
        </w:rPr>
        <w:t>Об установлении льготных тарифов на коммунальные услуги, оказываемые на территории Промышленновского муниципального округа на 2021 год» (в редакции постановления Региональной энергетической комиссии Кузбасса от 11.02.2021)</w:t>
      </w:r>
      <w:r w:rsidRPr="00BD583A">
        <w:rPr>
          <w:bCs/>
          <w:color w:val="000000"/>
          <w:kern w:val="32"/>
        </w:rPr>
        <w:t>, следующее изменение:</w:t>
      </w:r>
    </w:p>
    <w:p w14:paraId="64C159C1" w14:textId="23120802" w:rsidR="00BD583A" w:rsidRPr="00BD583A" w:rsidRDefault="00BD583A" w:rsidP="00BD583A">
      <w:pPr>
        <w:pStyle w:val="afa"/>
        <w:tabs>
          <w:tab w:val="left" w:pos="0"/>
        </w:tabs>
        <w:ind w:left="0" w:firstLine="709"/>
        <w:jc w:val="both"/>
        <w:rPr>
          <w:bCs/>
          <w:kern w:val="32"/>
        </w:rPr>
      </w:pPr>
      <w:r w:rsidRPr="00BD583A">
        <w:rPr>
          <w:bCs/>
          <w:kern w:val="32"/>
        </w:rPr>
        <w:t xml:space="preserve">Приложение № 2 изложить в новой редакции согласно приложению </w:t>
      </w:r>
      <w:r>
        <w:rPr>
          <w:bCs/>
          <w:kern w:val="32"/>
        </w:rPr>
        <w:t xml:space="preserve">№ 10 </w:t>
      </w:r>
      <w:r w:rsidRPr="00BD583A">
        <w:rPr>
          <w:bCs/>
          <w:kern w:val="32"/>
        </w:rPr>
        <w:t xml:space="preserve">к настоящему </w:t>
      </w:r>
      <w:r>
        <w:rPr>
          <w:bCs/>
          <w:kern w:val="32"/>
        </w:rPr>
        <w:t>протоколу</w:t>
      </w:r>
      <w:r w:rsidRPr="00BD583A">
        <w:rPr>
          <w:bCs/>
          <w:kern w:val="32"/>
        </w:rPr>
        <w:t>.</w:t>
      </w:r>
    </w:p>
    <w:p w14:paraId="4BCCD1B7" w14:textId="77777777" w:rsidR="00BD583A" w:rsidRDefault="00BD583A" w:rsidP="00BD583A">
      <w:pPr>
        <w:ind w:firstLine="709"/>
        <w:jc w:val="both"/>
        <w:rPr>
          <w:b/>
        </w:rPr>
      </w:pPr>
    </w:p>
    <w:p w14:paraId="4D3F9251" w14:textId="77777777" w:rsidR="00BD583A" w:rsidRDefault="00BD583A" w:rsidP="00BD583A">
      <w:pPr>
        <w:ind w:firstLine="709"/>
        <w:jc w:val="both"/>
        <w:rPr>
          <w:b/>
        </w:rPr>
      </w:pPr>
      <w:r w:rsidRPr="00312424">
        <w:rPr>
          <w:b/>
        </w:rPr>
        <w:t>Голосовали «ЗА» –</w:t>
      </w:r>
      <w:r>
        <w:rPr>
          <w:b/>
        </w:rPr>
        <w:t xml:space="preserve"> единогласно.</w:t>
      </w:r>
    </w:p>
    <w:p w14:paraId="34592AF4" w14:textId="05C9EC7A" w:rsidR="00BD583A" w:rsidRDefault="00BD583A" w:rsidP="00D36417">
      <w:pPr>
        <w:ind w:firstLine="709"/>
        <w:jc w:val="both"/>
        <w:rPr>
          <w:b/>
        </w:rPr>
      </w:pPr>
    </w:p>
    <w:p w14:paraId="2E81BD31" w14:textId="16055451" w:rsidR="00BD583A" w:rsidRDefault="00BD583A" w:rsidP="004B7FB3">
      <w:pPr>
        <w:ind w:firstLine="709"/>
        <w:jc w:val="both"/>
        <w:rPr>
          <w:b/>
        </w:rPr>
      </w:pPr>
      <w:r w:rsidRPr="00BD583A">
        <w:rPr>
          <w:bCs/>
        </w:rPr>
        <w:t>Вопрос 11</w:t>
      </w:r>
      <w:r w:rsidRPr="004B7FB3">
        <w:rPr>
          <w:bCs/>
        </w:rPr>
        <w:t xml:space="preserve"> </w:t>
      </w:r>
      <w:r w:rsidRPr="004B7FB3">
        <w:rPr>
          <w:b/>
        </w:rPr>
        <w:t>«</w:t>
      </w:r>
      <w:r w:rsidR="004B7FB3" w:rsidRPr="004B7FB3">
        <w:rPr>
          <w:b/>
        </w:rPr>
        <w:t>О внесении изменения в постановление Региональной энергетической комиссии Кузбасса от 20.12.2020 № 777 «Об установлении льготных тарифов на коммунальные услуги, оказываемые на территории Таштагольского муниципального района на 2021 год»</w:t>
      </w:r>
      <w:r w:rsidRPr="004B7FB3">
        <w:rPr>
          <w:b/>
        </w:rPr>
        <w:t>»</w:t>
      </w:r>
    </w:p>
    <w:p w14:paraId="65805534" w14:textId="0751AB6C" w:rsidR="004B7FB3" w:rsidRDefault="004B7FB3" w:rsidP="004B7FB3">
      <w:pPr>
        <w:ind w:firstLine="709"/>
        <w:jc w:val="both"/>
        <w:rPr>
          <w:b/>
        </w:rPr>
      </w:pPr>
    </w:p>
    <w:p w14:paraId="4B7E4BFC" w14:textId="77777777" w:rsidR="004B7FB3" w:rsidRDefault="004B7FB3" w:rsidP="004B7FB3">
      <w:pPr>
        <w:ind w:firstLine="709"/>
        <w:jc w:val="both"/>
        <w:rPr>
          <w:bCs/>
        </w:rPr>
      </w:pPr>
      <w:r w:rsidRPr="00430911">
        <w:rPr>
          <w:bCs/>
        </w:rPr>
        <w:t xml:space="preserve">Докладчик </w:t>
      </w:r>
      <w:r>
        <w:rPr>
          <w:b/>
        </w:rPr>
        <w:t>Чоботар Н.В.</w:t>
      </w:r>
      <w:r w:rsidRPr="00430911">
        <w:rPr>
          <w:bCs/>
        </w:rPr>
        <w:t xml:space="preserve"> </w:t>
      </w:r>
      <w:r>
        <w:rPr>
          <w:bCs/>
        </w:rPr>
        <w:t>пояснила:</w:t>
      </w:r>
    </w:p>
    <w:p w14:paraId="4735F184" w14:textId="63044C94" w:rsidR="004B7FB3" w:rsidRDefault="004B7FB3" w:rsidP="004B7FB3">
      <w:pPr>
        <w:ind w:firstLine="709"/>
        <w:jc w:val="both"/>
        <w:rPr>
          <w:b/>
        </w:rPr>
      </w:pPr>
    </w:p>
    <w:p w14:paraId="658B6C43" w14:textId="360D44D9" w:rsidR="004B7FB3" w:rsidRPr="004B7FB3" w:rsidRDefault="004B7FB3" w:rsidP="004B7FB3">
      <w:pPr>
        <w:tabs>
          <w:tab w:val="left" w:pos="0"/>
        </w:tabs>
        <w:ind w:firstLine="709"/>
        <w:jc w:val="both"/>
      </w:pPr>
      <w:r w:rsidRPr="004B7FB3">
        <w:t xml:space="preserve">В связи с установлением ООО «Тепло», ИНН </w:t>
      </w:r>
      <w:r w:rsidRPr="004B7FB3">
        <w:rPr>
          <w:bCs/>
        </w:rPr>
        <w:t>4252000648</w:t>
      </w:r>
      <w:r w:rsidRPr="004B7FB3">
        <w:t xml:space="preserve"> экономически обоснованного тарифа на коммунальную услугу водоотведения, оказываемую на территории Таштагольского муниципального района вносится изменение в постановление </w:t>
      </w:r>
      <w:r w:rsidRPr="004B7FB3">
        <w:rPr>
          <w:color w:val="000000"/>
          <w:kern w:val="32"/>
        </w:rPr>
        <w:t xml:space="preserve">Региональной энергетической комиссии Кузбасса </w:t>
      </w:r>
      <w:r w:rsidRPr="004B7FB3">
        <w:t>от 20.12.2020 № 777 «Об установлении льготных тарифов на коммунальные услуги, оказываемые на территории Таштагольского муниципального района на 2021 год» (в редакции постановлений Региональной энергетической комиссии Кузбасса от 14.01.2021 № 7, от 21.01.2021 № 17, от 25.02.2021 № 82)</w:t>
      </w:r>
      <w:r w:rsidRPr="004B7FB3">
        <w:rPr>
          <w:bCs/>
        </w:rPr>
        <w:t>.</w:t>
      </w:r>
    </w:p>
    <w:p w14:paraId="36FAB73D" w14:textId="77777777" w:rsidR="004B7FB3" w:rsidRPr="004B7FB3" w:rsidRDefault="004B7FB3" w:rsidP="004B7FB3">
      <w:pPr>
        <w:ind w:firstLine="709"/>
        <w:jc w:val="both"/>
        <w:rPr>
          <w:b/>
        </w:rPr>
      </w:pPr>
    </w:p>
    <w:p w14:paraId="7B7F2F2A" w14:textId="77777777" w:rsidR="004B7FB3" w:rsidRDefault="004B7FB3" w:rsidP="004B7FB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4152C5" w14:textId="77777777" w:rsidR="004B7FB3" w:rsidRDefault="004B7FB3" w:rsidP="004B7FB3">
      <w:pPr>
        <w:ind w:firstLine="709"/>
        <w:jc w:val="both"/>
        <w:rPr>
          <w:bCs/>
        </w:rPr>
      </w:pPr>
    </w:p>
    <w:p w14:paraId="3A113ACA" w14:textId="77777777" w:rsidR="004B7FB3" w:rsidRDefault="004B7FB3" w:rsidP="004B7FB3">
      <w:pPr>
        <w:ind w:firstLine="709"/>
        <w:jc w:val="both"/>
        <w:rPr>
          <w:b/>
        </w:rPr>
      </w:pPr>
      <w:r>
        <w:rPr>
          <w:b/>
        </w:rPr>
        <w:t>ПОСТАНОВИЛО</w:t>
      </w:r>
      <w:r w:rsidRPr="00154164">
        <w:rPr>
          <w:b/>
        </w:rPr>
        <w:t>:</w:t>
      </w:r>
    </w:p>
    <w:p w14:paraId="42092E73" w14:textId="5EBCF9AC" w:rsidR="004B7FB3" w:rsidRDefault="004B7FB3" w:rsidP="004B7FB3">
      <w:pPr>
        <w:ind w:firstLine="709"/>
        <w:jc w:val="both"/>
        <w:rPr>
          <w:b/>
        </w:rPr>
      </w:pPr>
    </w:p>
    <w:p w14:paraId="62EEF46B" w14:textId="0F2564FA" w:rsidR="004B7FB3" w:rsidRPr="004B7FB3" w:rsidRDefault="004B7FB3" w:rsidP="004B7FB3">
      <w:pPr>
        <w:pStyle w:val="afa"/>
        <w:numPr>
          <w:ilvl w:val="0"/>
          <w:numId w:val="10"/>
        </w:numPr>
        <w:ind w:left="0" w:firstLine="567"/>
        <w:jc w:val="both"/>
        <w:rPr>
          <w:bCs/>
          <w:kern w:val="32"/>
        </w:rPr>
      </w:pPr>
      <w:r w:rsidRPr="004B7FB3">
        <w:rPr>
          <w:bCs/>
          <w:color w:val="000000"/>
          <w:kern w:val="32"/>
        </w:rPr>
        <w:t>Внести в постановление Региональной энергетической комиссии Кузбасса от 20.12.2020 № 777 «</w:t>
      </w:r>
      <w:r w:rsidRPr="004B7FB3">
        <w:rPr>
          <w:bCs/>
          <w:kern w:val="32"/>
        </w:rPr>
        <w:t>Об установлении льготных тарифов на коммунальные услуги, оказываемые на территории Таштагольского муниципального района на 2021 год» (в редакции постановлений Региональной энергетической комиссии Кузбасса от 14.01.2021 № 7, от 21.01.2021 № 17, от 25.02.2021 № 82)</w:t>
      </w:r>
      <w:r w:rsidRPr="004B7FB3">
        <w:rPr>
          <w:bCs/>
          <w:color w:val="000000"/>
          <w:kern w:val="32"/>
        </w:rPr>
        <w:t>, следующее изменение:</w:t>
      </w:r>
    </w:p>
    <w:p w14:paraId="04238956" w14:textId="77777777" w:rsidR="004B7FB3" w:rsidRPr="004B7FB3" w:rsidRDefault="004B7FB3" w:rsidP="004B7FB3">
      <w:pPr>
        <w:pStyle w:val="afa"/>
        <w:tabs>
          <w:tab w:val="left" w:pos="1418"/>
        </w:tabs>
        <w:ind w:left="567"/>
        <w:jc w:val="both"/>
        <w:rPr>
          <w:bCs/>
          <w:kern w:val="32"/>
        </w:rPr>
      </w:pPr>
      <w:r w:rsidRPr="004B7FB3">
        <w:rPr>
          <w:bCs/>
          <w:kern w:val="32"/>
        </w:rPr>
        <w:t>Приложение № 1 дополнить пунктом 4 следующего содержания:</w:t>
      </w:r>
    </w:p>
    <w:p w14:paraId="62586143" w14:textId="77777777" w:rsidR="004B7FB3" w:rsidRPr="004B7FB3" w:rsidRDefault="004B7FB3" w:rsidP="004B7FB3">
      <w:pPr>
        <w:pStyle w:val="afa"/>
        <w:autoSpaceDE w:val="0"/>
        <w:autoSpaceDN w:val="0"/>
        <w:adjustRightInd w:val="0"/>
        <w:ind w:left="0"/>
        <w:jc w:val="both"/>
        <w:rPr>
          <w:bCs/>
          <w:kern w:val="32"/>
        </w:rPr>
      </w:pPr>
      <w:r w:rsidRPr="004B7FB3">
        <w:rPr>
          <w:bCs/>
          <w:kern w:val="32"/>
        </w:rPr>
        <w:t>«</w:t>
      </w:r>
    </w:p>
    <w:tbl>
      <w:tblPr>
        <w:tblStyle w:val="afb"/>
        <w:tblW w:w="9781" w:type="dxa"/>
        <w:tblLayout w:type="fixed"/>
        <w:tblLook w:val="04A0" w:firstRow="1" w:lastRow="0" w:firstColumn="1" w:lastColumn="0" w:noHBand="0" w:noVBand="1"/>
      </w:tblPr>
      <w:tblGrid>
        <w:gridCol w:w="704"/>
        <w:gridCol w:w="2552"/>
        <w:gridCol w:w="2976"/>
        <w:gridCol w:w="1134"/>
        <w:gridCol w:w="1276"/>
        <w:gridCol w:w="1139"/>
      </w:tblGrid>
      <w:tr w:rsidR="004B7FB3" w:rsidRPr="004B7FB3" w14:paraId="2F8E0441" w14:textId="77777777" w:rsidTr="00596143">
        <w:trPr>
          <w:trHeight w:val="114"/>
        </w:trPr>
        <w:tc>
          <w:tcPr>
            <w:tcW w:w="9781" w:type="dxa"/>
            <w:gridSpan w:val="6"/>
            <w:vAlign w:val="center"/>
          </w:tcPr>
          <w:p w14:paraId="739829F1" w14:textId="77777777" w:rsidR="004B7FB3" w:rsidRPr="004B7FB3" w:rsidRDefault="004B7FB3" w:rsidP="004B7FB3">
            <w:pPr>
              <w:pStyle w:val="afa"/>
              <w:numPr>
                <w:ilvl w:val="0"/>
                <w:numId w:val="9"/>
              </w:numPr>
              <w:tabs>
                <w:tab w:val="left" w:pos="0"/>
              </w:tabs>
              <w:jc w:val="center"/>
              <w:rPr>
                <w:bCs/>
              </w:rPr>
            </w:pPr>
            <w:r w:rsidRPr="004B7FB3">
              <w:rPr>
                <w:bCs/>
              </w:rPr>
              <w:t>Водоотведение</w:t>
            </w:r>
          </w:p>
        </w:tc>
      </w:tr>
      <w:tr w:rsidR="004B7FB3" w:rsidRPr="004B7FB3" w14:paraId="74DF5917" w14:textId="77777777" w:rsidTr="00596143">
        <w:trPr>
          <w:trHeight w:val="409"/>
        </w:trPr>
        <w:tc>
          <w:tcPr>
            <w:tcW w:w="9781" w:type="dxa"/>
            <w:gridSpan w:val="6"/>
            <w:vAlign w:val="center"/>
          </w:tcPr>
          <w:p w14:paraId="7645F545" w14:textId="77777777" w:rsidR="004B7FB3" w:rsidRPr="004B7FB3" w:rsidRDefault="004B7FB3" w:rsidP="00596143">
            <w:pPr>
              <w:tabs>
                <w:tab w:val="left" w:pos="0"/>
              </w:tabs>
              <w:ind w:left="360"/>
              <w:jc w:val="center"/>
              <w:rPr>
                <w:bCs/>
              </w:rPr>
            </w:pPr>
            <w:r w:rsidRPr="004B7FB3">
              <w:rPr>
                <w:bCs/>
              </w:rPr>
              <w:t>4.1. Водоотведение в многоквартирных и индивидуальных жилых домах,                                  за исключением домов с</w:t>
            </w:r>
            <w:r w:rsidRPr="004B7FB3">
              <w:t xml:space="preserve"> </w:t>
            </w:r>
            <w:r w:rsidRPr="004B7FB3">
              <w:rPr>
                <w:bCs/>
              </w:rPr>
              <w:t>нормативом по холодному водоснабжению                                  равным 3,36 м</w:t>
            </w:r>
            <w:r w:rsidRPr="004B7FB3">
              <w:rPr>
                <w:bCs/>
                <w:vertAlign w:val="superscript"/>
              </w:rPr>
              <w:t>3</w:t>
            </w:r>
            <w:r w:rsidRPr="004B7FB3">
              <w:rPr>
                <w:bCs/>
              </w:rPr>
              <w:t xml:space="preserve">/чел в мес. </w:t>
            </w:r>
          </w:p>
        </w:tc>
      </w:tr>
      <w:tr w:rsidR="004B7FB3" w:rsidRPr="004B7FB3" w14:paraId="0AD487D8" w14:textId="77777777" w:rsidTr="00596143">
        <w:trPr>
          <w:trHeight w:val="280"/>
        </w:trPr>
        <w:tc>
          <w:tcPr>
            <w:tcW w:w="704" w:type="dxa"/>
            <w:vAlign w:val="center"/>
          </w:tcPr>
          <w:p w14:paraId="3769BF77" w14:textId="77777777" w:rsidR="004B7FB3" w:rsidRPr="004B7FB3" w:rsidRDefault="004B7FB3" w:rsidP="00596143">
            <w:pPr>
              <w:tabs>
                <w:tab w:val="left" w:pos="0"/>
              </w:tabs>
              <w:jc w:val="center"/>
              <w:rPr>
                <w:bCs/>
              </w:rPr>
            </w:pPr>
            <w:r w:rsidRPr="004B7FB3">
              <w:rPr>
                <w:bCs/>
              </w:rPr>
              <w:t>4.1.1</w:t>
            </w:r>
          </w:p>
        </w:tc>
        <w:tc>
          <w:tcPr>
            <w:tcW w:w="2552" w:type="dxa"/>
            <w:vAlign w:val="center"/>
          </w:tcPr>
          <w:p w14:paraId="6EE318A9"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193602D5" w14:textId="77777777" w:rsidR="004B7FB3" w:rsidRPr="004B7FB3" w:rsidRDefault="004B7FB3" w:rsidP="00596143">
            <w:pPr>
              <w:tabs>
                <w:tab w:val="left" w:pos="0"/>
              </w:tabs>
              <w:jc w:val="center"/>
              <w:rPr>
                <w:bCs/>
              </w:rPr>
            </w:pPr>
            <w:r w:rsidRPr="004B7FB3">
              <w:rPr>
                <w:bCs/>
              </w:rPr>
              <w:t>г. Таштагол, п.г.т. Спасск</w:t>
            </w:r>
          </w:p>
        </w:tc>
        <w:tc>
          <w:tcPr>
            <w:tcW w:w="1134" w:type="dxa"/>
            <w:vAlign w:val="center"/>
          </w:tcPr>
          <w:p w14:paraId="48176D89"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r w:rsidRPr="004B7FB3">
              <w:rPr>
                <w:bCs/>
              </w:rPr>
              <w:t xml:space="preserve"> </w:t>
            </w:r>
          </w:p>
        </w:tc>
        <w:tc>
          <w:tcPr>
            <w:tcW w:w="1276" w:type="dxa"/>
            <w:vAlign w:val="center"/>
          </w:tcPr>
          <w:p w14:paraId="45D1F789" w14:textId="77777777" w:rsidR="004B7FB3" w:rsidRPr="004B7FB3" w:rsidRDefault="004B7FB3" w:rsidP="00596143">
            <w:pPr>
              <w:tabs>
                <w:tab w:val="left" w:pos="0"/>
              </w:tabs>
              <w:jc w:val="center"/>
              <w:rPr>
                <w:bCs/>
              </w:rPr>
            </w:pPr>
            <w:r w:rsidRPr="004B7FB3">
              <w:rPr>
                <w:bCs/>
              </w:rPr>
              <w:t>12,57</w:t>
            </w:r>
          </w:p>
        </w:tc>
        <w:tc>
          <w:tcPr>
            <w:tcW w:w="1139" w:type="dxa"/>
            <w:vAlign w:val="center"/>
          </w:tcPr>
          <w:p w14:paraId="231229A6" w14:textId="77777777" w:rsidR="004B7FB3" w:rsidRPr="004B7FB3" w:rsidRDefault="004B7FB3" w:rsidP="00596143">
            <w:pPr>
              <w:tabs>
                <w:tab w:val="left" w:pos="0"/>
              </w:tabs>
              <w:jc w:val="center"/>
              <w:rPr>
                <w:bCs/>
              </w:rPr>
            </w:pPr>
            <w:r w:rsidRPr="004B7FB3">
              <w:rPr>
                <w:bCs/>
              </w:rPr>
              <w:t>12,76</w:t>
            </w:r>
          </w:p>
        </w:tc>
      </w:tr>
      <w:tr w:rsidR="004B7FB3" w:rsidRPr="004B7FB3" w14:paraId="4E542DEE" w14:textId="77777777" w:rsidTr="00596143">
        <w:trPr>
          <w:trHeight w:val="433"/>
        </w:trPr>
        <w:tc>
          <w:tcPr>
            <w:tcW w:w="9781" w:type="dxa"/>
            <w:gridSpan w:val="6"/>
            <w:vAlign w:val="center"/>
          </w:tcPr>
          <w:p w14:paraId="166C2856" w14:textId="77777777" w:rsidR="004B7FB3" w:rsidRPr="004B7FB3" w:rsidRDefault="004B7FB3" w:rsidP="004B7FB3">
            <w:pPr>
              <w:pStyle w:val="afa"/>
              <w:numPr>
                <w:ilvl w:val="1"/>
                <w:numId w:val="9"/>
              </w:numPr>
              <w:tabs>
                <w:tab w:val="left" w:pos="0"/>
              </w:tabs>
              <w:jc w:val="center"/>
              <w:rPr>
                <w:bCs/>
              </w:rPr>
            </w:pPr>
            <w:r w:rsidRPr="004B7FB3">
              <w:rPr>
                <w:bCs/>
              </w:rPr>
              <w:t xml:space="preserve"> Водоотведение в многоквартирных и индивидуальных жилых домах,                                  в домах с</w:t>
            </w:r>
            <w:r w:rsidRPr="004B7FB3">
              <w:t xml:space="preserve"> </w:t>
            </w:r>
            <w:r w:rsidRPr="004B7FB3">
              <w:rPr>
                <w:bCs/>
              </w:rPr>
              <w:t>нормативом по холодному водоснабжению равным 3,36 м</w:t>
            </w:r>
            <w:r w:rsidRPr="004B7FB3">
              <w:rPr>
                <w:bCs/>
                <w:vertAlign w:val="superscript"/>
              </w:rPr>
              <w:t>3</w:t>
            </w:r>
            <w:r w:rsidRPr="004B7FB3">
              <w:rPr>
                <w:bCs/>
              </w:rPr>
              <w:t>/чел в мес.</w:t>
            </w:r>
          </w:p>
        </w:tc>
      </w:tr>
      <w:tr w:rsidR="004B7FB3" w:rsidRPr="004B7FB3" w14:paraId="15BF99E4" w14:textId="77777777" w:rsidTr="00596143">
        <w:trPr>
          <w:trHeight w:val="158"/>
        </w:trPr>
        <w:tc>
          <w:tcPr>
            <w:tcW w:w="704" w:type="dxa"/>
            <w:vAlign w:val="center"/>
          </w:tcPr>
          <w:p w14:paraId="0E72D044" w14:textId="77777777" w:rsidR="004B7FB3" w:rsidRPr="004B7FB3" w:rsidRDefault="004B7FB3" w:rsidP="00596143">
            <w:pPr>
              <w:tabs>
                <w:tab w:val="left" w:pos="0"/>
              </w:tabs>
              <w:jc w:val="center"/>
              <w:rPr>
                <w:bCs/>
              </w:rPr>
            </w:pPr>
            <w:r w:rsidRPr="004B7FB3">
              <w:rPr>
                <w:bCs/>
              </w:rPr>
              <w:t>4.2.1</w:t>
            </w:r>
          </w:p>
        </w:tc>
        <w:tc>
          <w:tcPr>
            <w:tcW w:w="2552" w:type="dxa"/>
            <w:vAlign w:val="center"/>
          </w:tcPr>
          <w:p w14:paraId="65AC7B25"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24FD2E5C" w14:textId="77777777" w:rsidR="004B7FB3" w:rsidRPr="004B7FB3" w:rsidRDefault="004B7FB3" w:rsidP="00596143">
            <w:pPr>
              <w:tabs>
                <w:tab w:val="left" w:pos="0"/>
              </w:tabs>
              <w:jc w:val="center"/>
              <w:rPr>
                <w:bCs/>
              </w:rPr>
            </w:pPr>
            <w:r w:rsidRPr="004B7FB3">
              <w:rPr>
                <w:bCs/>
              </w:rPr>
              <w:t>г. Таштагол, п.г.т. Спасск</w:t>
            </w:r>
          </w:p>
        </w:tc>
        <w:tc>
          <w:tcPr>
            <w:tcW w:w="1134" w:type="dxa"/>
            <w:vAlign w:val="center"/>
          </w:tcPr>
          <w:p w14:paraId="1FE832D3"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r w:rsidRPr="004B7FB3">
              <w:rPr>
                <w:bCs/>
              </w:rPr>
              <w:t xml:space="preserve"> </w:t>
            </w:r>
          </w:p>
        </w:tc>
        <w:tc>
          <w:tcPr>
            <w:tcW w:w="1276" w:type="dxa"/>
            <w:vAlign w:val="center"/>
          </w:tcPr>
          <w:p w14:paraId="29F2935C" w14:textId="77777777" w:rsidR="004B7FB3" w:rsidRPr="004B7FB3" w:rsidRDefault="004B7FB3" w:rsidP="00596143">
            <w:pPr>
              <w:tabs>
                <w:tab w:val="left" w:pos="0"/>
              </w:tabs>
              <w:jc w:val="center"/>
              <w:rPr>
                <w:bCs/>
              </w:rPr>
            </w:pPr>
            <w:r w:rsidRPr="004B7FB3">
              <w:rPr>
                <w:bCs/>
              </w:rPr>
              <w:t>12,11</w:t>
            </w:r>
          </w:p>
        </w:tc>
        <w:tc>
          <w:tcPr>
            <w:tcW w:w="1139" w:type="dxa"/>
            <w:vAlign w:val="center"/>
          </w:tcPr>
          <w:p w14:paraId="5A0BE791" w14:textId="77777777" w:rsidR="004B7FB3" w:rsidRPr="004B7FB3" w:rsidRDefault="004B7FB3" w:rsidP="00596143">
            <w:pPr>
              <w:tabs>
                <w:tab w:val="left" w:pos="0"/>
              </w:tabs>
              <w:jc w:val="center"/>
              <w:rPr>
                <w:bCs/>
              </w:rPr>
            </w:pPr>
            <w:r w:rsidRPr="004B7FB3">
              <w:rPr>
                <w:bCs/>
              </w:rPr>
              <w:t>12,76</w:t>
            </w:r>
          </w:p>
        </w:tc>
      </w:tr>
      <w:tr w:rsidR="004B7FB3" w:rsidRPr="004B7FB3" w14:paraId="22A1B908" w14:textId="77777777" w:rsidTr="00596143">
        <w:trPr>
          <w:trHeight w:val="70"/>
        </w:trPr>
        <w:tc>
          <w:tcPr>
            <w:tcW w:w="9781" w:type="dxa"/>
            <w:gridSpan w:val="6"/>
            <w:vAlign w:val="center"/>
          </w:tcPr>
          <w:p w14:paraId="727F8F19" w14:textId="77777777" w:rsidR="004B7FB3" w:rsidRPr="004B7FB3" w:rsidRDefault="004B7FB3" w:rsidP="00596143">
            <w:pPr>
              <w:tabs>
                <w:tab w:val="left" w:pos="0"/>
              </w:tabs>
              <w:jc w:val="center"/>
              <w:rPr>
                <w:bCs/>
              </w:rPr>
            </w:pPr>
            <w:r w:rsidRPr="004B7FB3">
              <w:rPr>
                <w:bCs/>
              </w:rPr>
              <w:t>4.3. Водоотведение в многоквартирных и индивидуальных жилых домах</w:t>
            </w:r>
          </w:p>
        </w:tc>
      </w:tr>
      <w:tr w:rsidR="004B7FB3" w:rsidRPr="004B7FB3" w14:paraId="4B4FDFA1" w14:textId="77777777" w:rsidTr="00596143">
        <w:trPr>
          <w:trHeight w:val="547"/>
        </w:trPr>
        <w:tc>
          <w:tcPr>
            <w:tcW w:w="704" w:type="dxa"/>
            <w:vAlign w:val="center"/>
          </w:tcPr>
          <w:p w14:paraId="314420A1" w14:textId="77777777" w:rsidR="004B7FB3" w:rsidRPr="004B7FB3" w:rsidRDefault="004B7FB3" w:rsidP="00596143">
            <w:pPr>
              <w:tabs>
                <w:tab w:val="left" w:pos="0"/>
              </w:tabs>
              <w:jc w:val="center"/>
              <w:rPr>
                <w:bCs/>
              </w:rPr>
            </w:pPr>
            <w:r w:rsidRPr="004B7FB3">
              <w:rPr>
                <w:bCs/>
              </w:rPr>
              <w:t>4.3.1</w:t>
            </w:r>
          </w:p>
        </w:tc>
        <w:tc>
          <w:tcPr>
            <w:tcW w:w="2552" w:type="dxa"/>
            <w:vAlign w:val="center"/>
          </w:tcPr>
          <w:p w14:paraId="1DA48739"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4BE45B2A" w14:textId="77777777" w:rsidR="004B7FB3" w:rsidRPr="004B7FB3" w:rsidRDefault="004B7FB3" w:rsidP="00596143">
            <w:pPr>
              <w:tabs>
                <w:tab w:val="left" w:pos="0"/>
              </w:tabs>
              <w:jc w:val="center"/>
              <w:rPr>
                <w:bCs/>
              </w:rPr>
            </w:pPr>
            <w:r w:rsidRPr="004B7FB3">
              <w:rPr>
                <w:bCs/>
              </w:rPr>
              <w:t>п.г.т. Каз</w:t>
            </w:r>
          </w:p>
        </w:tc>
        <w:tc>
          <w:tcPr>
            <w:tcW w:w="1134" w:type="dxa"/>
            <w:vAlign w:val="center"/>
          </w:tcPr>
          <w:p w14:paraId="128A42B6"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p>
        </w:tc>
        <w:tc>
          <w:tcPr>
            <w:tcW w:w="1276" w:type="dxa"/>
            <w:vAlign w:val="center"/>
          </w:tcPr>
          <w:p w14:paraId="5D2DFB89" w14:textId="77777777" w:rsidR="004B7FB3" w:rsidRPr="004B7FB3" w:rsidRDefault="004B7FB3" w:rsidP="00596143">
            <w:pPr>
              <w:tabs>
                <w:tab w:val="left" w:pos="0"/>
              </w:tabs>
              <w:jc w:val="center"/>
              <w:rPr>
                <w:bCs/>
              </w:rPr>
            </w:pPr>
            <w:r w:rsidRPr="004B7FB3">
              <w:rPr>
                <w:bCs/>
              </w:rPr>
              <w:t>25,38</w:t>
            </w:r>
          </w:p>
        </w:tc>
        <w:tc>
          <w:tcPr>
            <w:tcW w:w="1139" w:type="dxa"/>
            <w:vAlign w:val="center"/>
          </w:tcPr>
          <w:p w14:paraId="4817922F" w14:textId="77777777" w:rsidR="004B7FB3" w:rsidRPr="004B7FB3" w:rsidRDefault="004B7FB3" w:rsidP="00596143">
            <w:pPr>
              <w:tabs>
                <w:tab w:val="left" w:pos="0"/>
              </w:tabs>
              <w:jc w:val="center"/>
              <w:rPr>
                <w:bCs/>
              </w:rPr>
            </w:pPr>
            <w:r w:rsidRPr="004B7FB3">
              <w:rPr>
                <w:bCs/>
              </w:rPr>
              <w:t>25,76</w:t>
            </w:r>
          </w:p>
        </w:tc>
      </w:tr>
      <w:tr w:rsidR="004B7FB3" w:rsidRPr="004B7FB3" w14:paraId="50BB304A" w14:textId="77777777" w:rsidTr="00596143">
        <w:trPr>
          <w:trHeight w:val="324"/>
        </w:trPr>
        <w:tc>
          <w:tcPr>
            <w:tcW w:w="704" w:type="dxa"/>
            <w:vAlign w:val="center"/>
          </w:tcPr>
          <w:p w14:paraId="5242F310" w14:textId="77777777" w:rsidR="004B7FB3" w:rsidRPr="004B7FB3" w:rsidRDefault="004B7FB3" w:rsidP="00596143">
            <w:pPr>
              <w:tabs>
                <w:tab w:val="left" w:pos="0"/>
              </w:tabs>
              <w:jc w:val="center"/>
              <w:rPr>
                <w:bCs/>
              </w:rPr>
            </w:pPr>
            <w:r w:rsidRPr="004B7FB3">
              <w:rPr>
                <w:bCs/>
              </w:rPr>
              <w:t>4.3.2</w:t>
            </w:r>
          </w:p>
        </w:tc>
        <w:tc>
          <w:tcPr>
            <w:tcW w:w="2552" w:type="dxa"/>
            <w:vAlign w:val="center"/>
          </w:tcPr>
          <w:p w14:paraId="6D7382E7"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0371CCCF" w14:textId="77777777" w:rsidR="004B7FB3" w:rsidRPr="004B7FB3" w:rsidRDefault="004B7FB3" w:rsidP="00596143">
            <w:pPr>
              <w:tabs>
                <w:tab w:val="left" w:pos="0"/>
              </w:tabs>
              <w:jc w:val="center"/>
              <w:rPr>
                <w:bCs/>
              </w:rPr>
            </w:pPr>
            <w:r w:rsidRPr="004B7FB3">
              <w:rPr>
                <w:bCs/>
              </w:rPr>
              <w:t>п.г.т. Шерегеш</w:t>
            </w:r>
          </w:p>
        </w:tc>
        <w:tc>
          <w:tcPr>
            <w:tcW w:w="1134" w:type="dxa"/>
            <w:vAlign w:val="center"/>
          </w:tcPr>
          <w:p w14:paraId="3FCAE276"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p>
        </w:tc>
        <w:tc>
          <w:tcPr>
            <w:tcW w:w="1276" w:type="dxa"/>
            <w:vAlign w:val="center"/>
          </w:tcPr>
          <w:p w14:paraId="655EAAB9" w14:textId="77777777" w:rsidR="004B7FB3" w:rsidRPr="004B7FB3" w:rsidRDefault="004B7FB3" w:rsidP="00596143">
            <w:pPr>
              <w:tabs>
                <w:tab w:val="left" w:pos="0"/>
              </w:tabs>
              <w:jc w:val="center"/>
              <w:rPr>
                <w:bCs/>
              </w:rPr>
            </w:pPr>
            <w:r w:rsidRPr="004B7FB3">
              <w:rPr>
                <w:bCs/>
              </w:rPr>
              <w:t>19,62</w:t>
            </w:r>
          </w:p>
        </w:tc>
        <w:tc>
          <w:tcPr>
            <w:tcW w:w="1139" w:type="dxa"/>
            <w:vAlign w:val="center"/>
          </w:tcPr>
          <w:p w14:paraId="7BC85D96" w14:textId="77777777" w:rsidR="004B7FB3" w:rsidRPr="004B7FB3" w:rsidRDefault="004B7FB3" w:rsidP="00596143">
            <w:pPr>
              <w:tabs>
                <w:tab w:val="left" w:pos="0"/>
              </w:tabs>
              <w:jc w:val="center"/>
              <w:rPr>
                <w:bCs/>
              </w:rPr>
            </w:pPr>
            <w:r w:rsidRPr="004B7FB3">
              <w:rPr>
                <w:bCs/>
              </w:rPr>
              <w:t>19,91</w:t>
            </w:r>
          </w:p>
        </w:tc>
      </w:tr>
      <w:tr w:rsidR="004B7FB3" w:rsidRPr="004B7FB3" w14:paraId="2D54B5ED" w14:textId="77777777" w:rsidTr="00596143">
        <w:trPr>
          <w:trHeight w:val="563"/>
        </w:trPr>
        <w:tc>
          <w:tcPr>
            <w:tcW w:w="704" w:type="dxa"/>
            <w:vAlign w:val="center"/>
          </w:tcPr>
          <w:p w14:paraId="383856D5" w14:textId="77777777" w:rsidR="004B7FB3" w:rsidRPr="004B7FB3" w:rsidRDefault="004B7FB3" w:rsidP="00596143">
            <w:pPr>
              <w:tabs>
                <w:tab w:val="left" w:pos="0"/>
              </w:tabs>
              <w:jc w:val="center"/>
              <w:rPr>
                <w:bCs/>
              </w:rPr>
            </w:pPr>
            <w:r w:rsidRPr="004B7FB3">
              <w:rPr>
                <w:bCs/>
              </w:rPr>
              <w:t>4.3.3</w:t>
            </w:r>
          </w:p>
        </w:tc>
        <w:tc>
          <w:tcPr>
            <w:tcW w:w="2552" w:type="dxa"/>
            <w:vAlign w:val="center"/>
          </w:tcPr>
          <w:p w14:paraId="6467FBF3"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04397990" w14:textId="77777777" w:rsidR="004B7FB3" w:rsidRPr="004B7FB3" w:rsidRDefault="004B7FB3" w:rsidP="00596143">
            <w:pPr>
              <w:tabs>
                <w:tab w:val="left" w:pos="0"/>
              </w:tabs>
              <w:jc w:val="center"/>
              <w:rPr>
                <w:bCs/>
              </w:rPr>
            </w:pPr>
            <w:r w:rsidRPr="004B7FB3">
              <w:rPr>
                <w:bCs/>
              </w:rPr>
              <w:t>п.г.т. Мундыбаш</w:t>
            </w:r>
          </w:p>
        </w:tc>
        <w:tc>
          <w:tcPr>
            <w:tcW w:w="1134" w:type="dxa"/>
            <w:vAlign w:val="center"/>
          </w:tcPr>
          <w:p w14:paraId="2BF94C73"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p>
        </w:tc>
        <w:tc>
          <w:tcPr>
            <w:tcW w:w="1276" w:type="dxa"/>
            <w:vAlign w:val="center"/>
          </w:tcPr>
          <w:p w14:paraId="15F6A807" w14:textId="77777777" w:rsidR="004B7FB3" w:rsidRPr="004B7FB3" w:rsidRDefault="004B7FB3" w:rsidP="00596143">
            <w:pPr>
              <w:tabs>
                <w:tab w:val="left" w:pos="0"/>
              </w:tabs>
              <w:jc w:val="center"/>
              <w:rPr>
                <w:bCs/>
              </w:rPr>
            </w:pPr>
            <w:r w:rsidRPr="004B7FB3">
              <w:rPr>
                <w:bCs/>
              </w:rPr>
              <w:t>19,26</w:t>
            </w:r>
          </w:p>
        </w:tc>
        <w:tc>
          <w:tcPr>
            <w:tcW w:w="1139" w:type="dxa"/>
            <w:vAlign w:val="center"/>
          </w:tcPr>
          <w:p w14:paraId="3298DCA0" w14:textId="77777777" w:rsidR="004B7FB3" w:rsidRPr="004B7FB3" w:rsidRDefault="004B7FB3" w:rsidP="00596143">
            <w:pPr>
              <w:tabs>
                <w:tab w:val="left" w:pos="0"/>
              </w:tabs>
              <w:jc w:val="center"/>
              <w:rPr>
                <w:bCs/>
              </w:rPr>
            </w:pPr>
            <w:r w:rsidRPr="004B7FB3">
              <w:rPr>
                <w:bCs/>
              </w:rPr>
              <w:t>19,91</w:t>
            </w:r>
          </w:p>
        </w:tc>
      </w:tr>
      <w:tr w:rsidR="004B7FB3" w:rsidRPr="004B7FB3" w14:paraId="7B246E2E" w14:textId="77777777" w:rsidTr="00596143">
        <w:trPr>
          <w:trHeight w:val="415"/>
        </w:trPr>
        <w:tc>
          <w:tcPr>
            <w:tcW w:w="704" w:type="dxa"/>
            <w:vAlign w:val="center"/>
          </w:tcPr>
          <w:p w14:paraId="25D409BC" w14:textId="77777777" w:rsidR="004B7FB3" w:rsidRPr="004B7FB3" w:rsidRDefault="004B7FB3" w:rsidP="00596143">
            <w:pPr>
              <w:tabs>
                <w:tab w:val="left" w:pos="0"/>
              </w:tabs>
              <w:jc w:val="center"/>
              <w:rPr>
                <w:bCs/>
              </w:rPr>
            </w:pPr>
            <w:r w:rsidRPr="004B7FB3">
              <w:rPr>
                <w:bCs/>
              </w:rPr>
              <w:t>4.3.4</w:t>
            </w:r>
          </w:p>
        </w:tc>
        <w:tc>
          <w:tcPr>
            <w:tcW w:w="2552" w:type="dxa"/>
            <w:vAlign w:val="center"/>
          </w:tcPr>
          <w:p w14:paraId="52863375" w14:textId="77777777" w:rsidR="004B7FB3" w:rsidRPr="004B7FB3" w:rsidRDefault="004B7FB3" w:rsidP="00596143">
            <w:pPr>
              <w:tabs>
                <w:tab w:val="left" w:pos="0"/>
              </w:tabs>
              <w:rPr>
                <w:bCs/>
              </w:rPr>
            </w:pPr>
            <w:r w:rsidRPr="004B7FB3">
              <w:rPr>
                <w:bCs/>
              </w:rPr>
              <w:t>ООО «Тепло»,                      ИНН 4252000648</w:t>
            </w:r>
          </w:p>
        </w:tc>
        <w:tc>
          <w:tcPr>
            <w:tcW w:w="2976" w:type="dxa"/>
            <w:vAlign w:val="center"/>
          </w:tcPr>
          <w:p w14:paraId="0170F842" w14:textId="77777777" w:rsidR="004B7FB3" w:rsidRPr="004B7FB3" w:rsidRDefault="004B7FB3" w:rsidP="00596143">
            <w:pPr>
              <w:tabs>
                <w:tab w:val="left" w:pos="0"/>
              </w:tabs>
              <w:jc w:val="center"/>
              <w:rPr>
                <w:bCs/>
              </w:rPr>
            </w:pPr>
            <w:r w:rsidRPr="004B7FB3">
              <w:rPr>
                <w:bCs/>
              </w:rPr>
              <w:t xml:space="preserve">п.г.т. Темиртау </w:t>
            </w:r>
          </w:p>
        </w:tc>
        <w:tc>
          <w:tcPr>
            <w:tcW w:w="1134" w:type="dxa"/>
            <w:vAlign w:val="center"/>
          </w:tcPr>
          <w:p w14:paraId="65F0ACE7" w14:textId="77777777" w:rsidR="004B7FB3" w:rsidRPr="004B7FB3" w:rsidRDefault="004B7FB3" w:rsidP="00596143">
            <w:pPr>
              <w:tabs>
                <w:tab w:val="left" w:pos="0"/>
              </w:tabs>
              <w:jc w:val="center"/>
              <w:rPr>
                <w:bCs/>
              </w:rPr>
            </w:pPr>
            <w:r w:rsidRPr="004B7FB3">
              <w:rPr>
                <w:bCs/>
              </w:rPr>
              <w:t>руб/м</w:t>
            </w:r>
            <w:r w:rsidRPr="004B7FB3">
              <w:rPr>
                <w:bCs/>
                <w:vertAlign w:val="superscript"/>
              </w:rPr>
              <w:t>3</w:t>
            </w:r>
          </w:p>
        </w:tc>
        <w:tc>
          <w:tcPr>
            <w:tcW w:w="1276" w:type="dxa"/>
            <w:vAlign w:val="center"/>
          </w:tcPr>
          <w:p w14:paraId="5D260B36" w14:textId="77777777" w:rsidR="004B7FB3" w:rsidRPr="004B7FB3" w:rsidRDefault="004B7FB3" w:rsidP="00596143">
            <w:pPr>
              <w:tabs>
                <w:tab w:val="left" w:pos="0"/>
              </w:tabs>
              <w:jc w:val="center"/>
              <w:rPr>
                <w:bCs/>
              </w:rPr>
            </w:pPr>
            <w:r w:rsidRPr="004B7FB3">
              <w:rPr>
                <w:bCs/>
              </w:rPr>
              <w:t>15,75</w:t>
            </w:r>
          </w:p>
        </w:tc>
        <w:tc>
          <w:tcPr>
            <w:tcW w:w="1139" w:type="dxa"/>
            <w:vAlign w:val="center"/>
          </w:tcPr>
          <w:p w14:paraId="1788EE23" w14:textId="77777777" w:rsidR="004B7FB3" w:rsidRPr="004B7FB3" w:rsidRDefault="004B7FB3" w:rsidP="00596143">
            <w:pPr>
              <w:tabs>
                <w:tab w:val="left" w:pos="0"/>
              </w:tabs>
              <w:jc w:val="center"/>
              <w:rPr>
                <w:bCs/>
              </w:rPr>
            </w:pPr>
            <w:r w:rsidRPr="004B7FB3">
              <w:rPr>
                <w:bCs/>
              </w:rPr>
              <w:t>15,99</w:t>
            </w:r>
          </w:p>
        </w:tc>
      </w:tr>
    </w:tbl>
    <w:p w14:paraId="3FA3E720" w14:textId="77777777" w:rsidR="004B7FB3" w:rsidRPr="004B7FB3" w:rsidRDefault="004B7FB3" w:rsidP="004B7FB3">
      <w:pPr>
        <w:pStyle w:val="afa"/>
        <w:autoSpaceDE w:val="0"/>
        <w:autoSpaceDN w:val="0"/>
        <w:adjustRightInd w:val="0"/>
        <w:ind w:left="0" w:right="-143"/>
        <w:jc w:val="right"/>
        <w:rPr>
          <w:bCs/>
          <w:kern w:val="32"/>
        </w:rPr>
      </w:pPr>
      <w:r w:rsidRPr="004B7FB3">
        <w:rPr>
          <w:bCs/>
          <w:kern w:val="32"/>
        </w:rPr>
        <w:t>».</w:t>
      </w:r>
    </w:p>
    <w:p w14:paraId="12C32237" w14:textId="77777777" w:rsidR="004B7FB3" w:rsidRDefault="004B7FB3" w:rsidP="004B7FB3">
      <w:pPr>
        <w:ind w:firstLine="709"/>
        <w:jc w:val="both"/>
        <w:rPr>
          <w:b/>
        </w:rPr>
      </w:pPr>
    </w:p>
    <w:p w14:paraId="7547CE29" w14:textId="77777777" w:rsidR="004B7FB3" w:rsidRDefault="004B7FB3" w:rsidP="004B7FB3">
      <w:pPr>
        <w:ind w:firstLine="709"/>
        <w:jc w:val="both"/>
        <w:rPr>
          <w:b/>
        </w:rPr>
      </w:pPr>
      <w:r w:rsidRPr="00312424">
        <w:rPr>
          <w:b/>
        </w:rPr>
        <w:t>Голосовали «ЗА» –</w:t>
      </w:r>
      <w:r>
        <w:rPr>
          <w:b/>
        </w:rPr>
        <w:t xml:space="preserve"> единогласно.</w:t>
      </w:r>
    </w:p>
    <w:p w14:paraId="632A078D" w14:textId="77777777" w:rsidR="004B7FB3" w:rsidRPr="004B7FB3" w:rsidRDefault="004B7FB3" w:rsidP="004B7FB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B2AF13E" w14:textId="0D430629" w:rsidR="004D150A"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1FA07331" w:rsidR="00EC619F" w:rsidRDefault="00EC619F" w:rsidP="00EB7632">
      <w:pPr>
        <w:tabs>
          <w:tab w:val="left" w:pos="5580"/>
          <w:tab w:val="left" w:pos="9639"/>
        </w:tabs>
        <w:jc w:val="both"/>
      </w:pPr>
    </w:p>
    <w:p w14:paraId="4497EB01" w14:textId="78C869CF" w:rsidR="005537B7" w:rsidRDefault="005537B7" w:rsidP="005537B7">
      <w:pPr>
        <w:tabs>
          <w:tab w:val="left" w:pos="5580"/>
          <w:tab w:val="left" w:pos="9639"/>
        </w:tabs>
        <w:ind w:firstLine="709"/>
        <w:jc w:val="both"/>
      </w:pPr>
      <w:r w:rsidRPr="00E31724">
        <w:t>_____________________</w:t>
      </w:r>
      <w:r>
        <w:t>Э.Б. Гусельщиков</w:t>
      </w:r>
    </w:p>
    <w:p w14:paraId="428FF09F" w14:textId="0183E3BD" w:rsidR="00EC619F" w:rsidRDefault="00EC619F" w:rsidP="00003960">
      <w:pPr>
        <w:tabs>
          <w:tab w:val="left" w:pos="5580"/>
          <w:tab w:val="left" w:pos="9639"/>
        </w:tabs>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4BFAB41D" w14:textId="67C8587F" w:rsidR="0021491F" w:rsidRDefault="0021491F" w:rsidP="0021491F">
      <w:pPr>
        <w:tabs>
          <w:tab w:val="left" w:pos="5580"/>
          <w:tab w:val="left" w:pos="9639"/>
        </w:tabs>
        <w:ind w:firstLine="709"/>
        <w:jc w:val="both"/>
      </w:pPr>
    </w:p>
    <w:p w14:paraId="3ECB4781" w14:textId="7952784B" w:rsidR="004B7FB3" w:rsidRPr="00E31724" w:rsidRDefault="004B7FB3" w:rsidP="004B7FB3">
      <w:pPr>
        <w:tabs>
          <w:tab w:val="left" w:pos="5580"/>
          <w:tab w:val="left" w:pos="9639"/>
        </w:tabs>
        <w:ind w:firstLine="709"/>
        <w:jc w:val="both"/>
      </w:pPr>
      <w:r w:rsidRPr="00E31724">
        <w:t>_____________________</w:t>
      </w:r>
      <w:r>
        <w:t>С.Е. Игонин</w:t>
      </w:r>
    </w:p>
    <w:p w14:paraId="642BB451" w14:textId="3F67F14F" w:rsidR="001E2948" w:rsidRDefault="001E2948" w:rsidP="001E2948">
      <w:pPr>
        <w:framePr w:w="9427" w:wrap="auto" w:vAnchor="text" w:hAnchor="page" w:x="1966" w:y="433"/>
        <w:tabs>
          <w:tab w:val="left" w:pos="5580"/>
          <w:tab w:val="left" w:pos="9498"/>
        </w:tabs>
        <w:ind w:firstLine="709"/>
        <w:sectPr w:rsidR="001E2948" w:rsidSect="004B7FB3">
          <w:footerReference w:type="default" r:id="rId8"/>
          <w:pgSz w:w="11906" w:h="16838"/>
          <w:pgMar w:top="851"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7D449DB3"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1</w:t>
      </w:r>
      <w:r w:rsidRPr="00081AD4">
        <w:rPr>
          <w:color w:val="000000" w:themeColor="text1"/>
        </w:rPr>
        <w:t xml:space="preserve"> к протоколу № </w:t>
      </w:r>
      <w:r>
        <w:rPr>
          <w:color w:val="000000" w:themeColor="text1"/>
        </w:rPr>
        <w:t>1</w:t>
      </w:r>
      <w:r w:rsidR="00DE18ED">
        <w:rPr>
          <w:color w:val="000000" w:themeColor="text1"/>
        </w:rPr>
        <w:t>8</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771D415E"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w:t>
      </w:r>
      <w:r w:rsidR="00DE18ED">
        <w:rPr>
          <w:color w:val="000000" w:themeColor="text1"/>
        </w:rPr>
        <w:t>6</w:t>
      </w:r>
      <w:r>
        <w:rPr>
          <w:color w:val="000000" w:themeColor="text1"/>
        </w:rPr>
        <w:t>.03.2021</w:t>
      </w:r>
    </w:p>
    <w:p w14:paraId="3861B4B3" w14:textId="77777777" w:rsidR="00C05900" w:rsidRDefault="00C05900" w:rsidP="00990CF1">
      <w:pPr>
        <w:tabs>
          <w:tab w:val="left" w:pos="5580"/>
          <w:tab w:val="left" w:pos="9498"/>
        </w:tabs>
        <w:ind w:left="-961" w:right="-569" w:firstLine="6631"/>
        <w:rPr>
          <w:color w:val="000000" w:themeColor="text1"/>
        </w:rPr>
      </w:pPr>
    </w:p>
    <w:p w14:paraId="5A8A32D9" w14:textId="77777777" w:rsidR="00DE18ED" w:rsidRPr="00DE18ED" w:rsidRDefault="00DE18ED" w:rsidP="00DE18ED">
      <w:pPr>
        <w:jc w:val="center"/>
        <w:rPr>
          <w:snapToGrid w:val="0"/>
          <w:sz w:val="28"/>
          <w:szCs w:val="28"/>
        </w:rPr>
      </w:pPr>
      <w:r w:rsidRPr="00DE18ED">
        <w:rPr>
          <w:snapToGrid w:val="0"/>
          <w:sz w:val="28"/>
          <w:szCs w:val="28"/>
        </w:rPr>
        <w:t>Экспертное заключение</w:t>
      </w:r>
    </w:p>
    <w:p w14:paraId="02CD9111" w14:textId="77777777" w:rsidR="00DE18ED" w:rsidRPr="00DE18ED" w:rsidRDefault="00DE18ED" w:rsidP="00DE18ED">
      <w:pPr>
        <w:jc w:val="center"/>
        <w:rPr>
          <w:snapToGrid w:val="0"/>
          <w:sz w:val="28"/>
          <w:szCs w:val="28"/>
        </w:rPr>
      </w:pPr>
      <w:r w:rsidRPr="00DE18ED">
        <w:rPr>
          <w:snapToGrid w:val="0"/>
          <w:sz w:val="28"/>
          <w:szCs w:val="28"/>
        </w:rPr>
        <w:t>Региональной энергетической комиссии Кузбасса</w:t>
      </w:r>
    </w:p>
    <w:p w14:paraId="2342F1AC" w14:textId="77777777" w:rsidR="00DE18ED" w:rsidRPr="00DE18ED" w:rsidRDefault="00DE18ED" w:rsidP="00DE18ED">
      <w:pPr>
        <w:jc w:val="center"/>
        <w:rPr>
          <w:snapToGrid w:val="0"/>
          <w:sz w:val="28"/>
          <w:szCs w:val="28"/>
        </w:rPr>
      </w:pPr>
      <w:r w:rsidRPr="00DE18ED">
        <w:rPr>
          <w:snapToGrid w:val="0"/>
          <w:sz w:val="28"/>
          <w:szCs w:val="28"/>
        </w:rPr>
        <w:t>по материалам, представленным ОАО «</w:t>
      </w:r>
      <w:r w:rsidRPr="00DE18ED">
        <w:rPr>
          <w:bCs/>
          <w:snapToGrid w:val="0"/>
          <w:sz w:val="28"/>
          <w:szCs w:val="28"/>
        </w:rPr>
        <w:t>Мариинскмежрайгаз</w:t>
      </w:r>
      <w:r w:rsidRPr="00DE18ED">
        <w:rPr>
          <w:snapToGrid w:val="0"/>
          <w:sz w:val="28"/>
          <w:szCs w:val="28"/>
        </w:rPr>
        <w:t xml:space="preserve">», </w:t>
      </w:r>
      <w:r w:rsidRPr="00DE18ED">
        <w:rPr>
          <w:snapToGrid w:val="0"/>
          <w:sz w:val="28"/>
          <w:szCs w:val="28"/>
        </w:rPr>
        <w:br/>
        <w:t>для установления цен на сжиженный газ в баллонах, реализуемый населению для бытовых нужд, на 2021 год</w:t>
      </w:r>
    </w:p>
    <w:p w14:paraId="5A3E2BAD" w14:textId="77777777" w:rsidR="00DE18ED" w:rsidRPr="00DE18ED" w:rsidRDefault="00DE18ED" w:rsidP="00DE18ED">
      <w:pPr>
        <w:jc w:val="center"/>
        <w:rPr>
          <w:snapToGrid w:val="0"/>
          <w:sz w:val="28"/>
          <w:szCs w:val="28"/>
        </w:rPr>
      </w:pPr>
    </w:p>
    <w:p w14:paraId="4FE56097" w14:textId="77777777" w:rsidR="00DE18ED" w:rsidRPr="00DE18ED" w:rsidRDefault="00DE18ED" w:rsidP="00DE18ED">
      <w:pPr>
        <w:keepNext/>
        <w:tabs>
          <w:tab w:val="left" w:pos="284"/>
        </w:tabs>
        <w:jc w:val="center"/>
        <w:outlineLvl w:val="0"/>
        <w:rPr>
          <w:rFonts w:cs="Arial"/>
          <w:b/>
          <w:bCs/>
          <w:snapToGrid w:val="0"/>
          <w:kern w:val="32"/>
          <w:sz w:val="28"/>
          <w:szCs w:val="32"/>
          <w:lang w:eastAsia="en-US"/>
        </w:rPr>
      </w:pPr>
      <w:bookmarkStart w:id="9" w:name="_Toc21094907"/>
      <w:bookmarkStart w:id="10" w:name="_Toc23151633"/>
      <w:r w:rsidRPr="00DE18ED">
        <w:rPr>
          <w:rFonts w:cs="Arial"/>
          <w:b/>
          <w:bCs/>
          <w:snapToGrid w:val="0"/>
          <w:kern w:val="32"/>
          <w:sz w:val="28"/>
          <w:szCs w:val="32"/>
          <w:lang w:eastAsia="en-US"/>
        </w:rPr>
        <w:t>Общая характеристика предприятия</w:t>
      </w:r>
      <w:bookmarkEnd w:id="9"/>
      <w:bookmarkEnd w:id="10"/>
    </w:p>
    <w:p w14:paraId="6FB19E3A" w14:textId="77777777" w:rsidR="00DE18ED" w:rsidRPr="00DE18ED" w:rsidRDefault="00DE18ED" w:rsidP="00DE18ED">
      <w:pPr>
        <w:ind w:firstLine="709"/>
        <w:jc w:val="both"/>
        <w:rPr>
          <w:sz w:val="28"/>
          <w:szCs w:val="28"/>
        </w:rPr>
      </w:pPr>
      <w:r w:rsidRPr="00DE18ED">
        <w:rPr>
          <w:sz w:val="28"/>
          <w:szCs w:val="28"/>
        </w:rPr>
        <w:t>Полное наименование организации – Открытое акционерное общество «Мариинскмежрайгаз».</w:t>
      </w:r>
    </w:p>
    <w:p w14:paraId="0C101554" w14:textId="77777777" w:rsidR="00DE18ED" w:rsidRPr="00DE18ED" w:rsidRDefault="00DE18ED" w:rsidP="00DE18ED">
      <w:pPr>
        <w:ind w:firstLine="709"/>
        <w:jc w:val="both"/>
        <w:rPr>
          <w:sz w:val="28"/>
          <w:szCs w:val="28"/>
        </w:rPr>
      </w:pPr>
      <w:r w:rsidRPr="00DE18ED">
        <w:rPr>
          <w:sz w:val="28"/>
          <w:szCs w:val="28"/>
        </w:rPr>
        <w:t xml:space="preserve">Сокращенное наименование организации – </w:t>
      </w:r>
      <w:r w:rsidRPr="00DE18ED">
        <w:rPr>
          <w:sz w:val="28"/>
          <w:szCs w:val="28"/>
        </w:rPr>
        <w:br/>
        <w:t>ОАО «Мариинскмежрайгаз».</w:t>
      </w:r>
    </w:p>
    <w:p w14:paraId="600EED8A" w14:textId="77777777" w:rsidR="00DE18ED" w:rsidRPr="00DE18ED" w:rsidRDefault="00DE18ED" w:rsidP="00DE18ED">
      <w:pPr>
        <w:ind w:firstLine="709"/>
        <w:jc w:val="both"/>
        <w:rPr>
          <w:sz w:val="28"/>
          <w:szCs w:val="28"/>
        </w:rPr>
      </w:pPr>
      <w:r w:rsidRPr="00DE18ED">
        <w:rPr>
          <w:sz w:val="28"/>
          <w:szCs w:val="28"/>
        </w:rPr>
        <w:t xml:space="preserve">Юридический адрес: 652120 Кемеровская Область, г. Мариинск, </w:t>
      </w:r>
      <w:r w:rsidRPr="00DE18ED">
        <w:rPr>
          <w:sz w:val="28"/>
          <w:szCs w:val="28"/>
        </w:rPr>
        <w:br/>
        <w:t>улица Перевалова, 1.</w:t>
      </w:r>
    </w:p>
    <w:p w14:paraId="37BB9F8D" w14:textId="77777777" w:rsidR="00DE18ED" w:rsidRPr="00DE18ED" w:rsidRDefault="00DE18ED" w:rsidP="00DE18ED">
      <w:pPr>
        <w:ind w:firstLine="709"/>
        <w:jc w:val="both"/>
        <w:rPr>
          <w:sz w:val="28"/>
          <w:szCs w:val="28"/>
        </w:rPr>
      </w:pPr>
      <w:r w:rsidRPr="00DE18ED">
        <w:rPr>
          <w:sz w:val="28"/>
          <w:szCs w:val="28"/>
        </w:rPr>
        <w:t xml:space="preserve">Фактический адрес: 652120 Кемеровская Область, г. Мариинск, </w:t>
      </w:r>
      <w:r w:rsidRPr="00DE18ED">
        <w:rPr>
          <w:sz w:val="28"/>
          <w:szCs w:val="28"/>
        </w:rPr>
        <w:br/>
        <w:t>улица Перевалова, 1.</w:t>
      </w:r>
    </w:p>
    <w:p w14:paraId="33E4A496" w14:textId="77777777" w:rsidR="00DE18ED" w:rsidRPr="00DE18ED" w:rsidRDefault="00DE18ED" w:rsidP="00DE18ED">
      <w:pPr>
        <w:ind w:firstLine="709"/>
        <w:jc w:val="both"/>
        <w:rPr>
          <w:sz w:val="28"/>
          <w:szCs w:val="28"/>
        </w:rPr>
      </w:pPr>
      <w:r w:rsidRPr="00DE18ED">
        <w:rPr>
          <w:sz w:val="28"/>
          <w:szCs w:val="28"/>
        </w:rPr>
        <w:t xml:space="preserve">Должность, фамилия, имя, отчество руководителя – генеральный директор Кузнецова </w:t>
      </w:r>
      <w:r w:rsidRPr="00DE18ED">
        <w:rPr>
          <w:bCs/>
          <w:sz w:val="28"/>
          <w:szCs w:val="28"/>
        </w:rPr>
        <w:t>Елена Васильевна</w:t>
      </w:r>
      <w:r w:rsidRPr="00DE18ED">
        <w:rPr>
          <w:sz w:val="28"/>
          <w:szCs w:val="28"/>
        </w:rPr>
        <w:t>.</w:t>
      </w:r>
    </w:p>
    <w:p w14:paraId="658AE974" w14:textId="77777777" w:rsidR="00DE18ED" w:rsidRPr="00DE18ED" w:rsidRDefault="00DE18ED" w:rsidP="00DE18ED">
      <w:pPr>
        <w:ind w:firstLine="709"/>
        <w:jc w:val="both"/>
        <w:rPr>
          <w:sz w:val="28"/>
          <w:szCs w:val="28"/>
        </w:rPr>
      </w:pPr>
      <w:r w:rsidRPr="00DE18ED">
        <w:rPr>
          <w:sz w:val="28"/>
          <w:szCs w:val="28"/>
        </w:rPr>
        <w:t xml:space="preserve">Должность, фамилия, имя, отчество контактного лица предприятия, рабочий телефон – Ларькова Надежда Викторовна, телефон: </w:t>
      </w:r>
      <w:r w:rsidRPr="00DE18ED">
        <w:rPr>
          <w:sz w:val="28"/>
          <w:szCs w:val="28"/>
        </w:rPr>
        <w:br/>
        <w:t>8 (38443) 5-24-44.</w:t>
      </w:r>
    </w:p>
    <w:p w14:paraId="1D2AF49D" w14:textId="77777777" w:rsidR="00DE18ED" w:rsidRPr="00DE18ED" w:rsidRDefault="00DE18ED" w:rsidP="00DE18ED">
      <w:pPr>
        <w:ind w:firstLine="709"/>
        <w:jc w:val="both"/>
        <w:rPr>
          <w:sz w:val="28"/>
          <w:szCs w:val="28"/>
        </w:rPr>
      </w:pPr>
      <w:r w:rsidRPr="00DE18ED">
        <w:rPr>
          <w:sz w:val="28"/>
          <w:szCs w:val="28"/>
        </w:rPr>
        <w:t xml:space="preserve">ОАО «Мариинскмежрайгаз» применяет общую систему налогообложения, но освобожден от начисления и уплаты налога НДС </w:t>
      </w:r>
      <w:r w:rsidRPr="00DE18ED">
        <w:rPr>
          <w:sz w:val="28"/>
          <w:szCs w:val="28"/>
        </w:rPr>
        <w:br/>
        <w:t>с 01.01.2021 по 31.12.2021 (вх. от 12.03.2021 № 1087).</w:t>
      </w:r>
    </w:p>
    <w:p w14:paraId="13F6ECFA" w14:textId="77777777" w:rsidR="00DE18ED" w:rsidRPr="00DE18ED" w:rsidRDefault="00DE18ED" w:rsidP="00DE18ED">
      <w:pPr>
        <w:ind w:firstLine="709"/>
        <w:jc w:val="both"/>
        <w:rPr>
          <w:sz w:val="28"/>
          <w:szCs w:val="28"/>
        </w:rPr>
      </w:pPr>
      <w:r w:rsidRPr="00DE18ED">
        <w:rPr>
          <w:sz w:val="28"/>
          <w:szCs w:val="28"/>
        </w:rPr>
        <w:t xml:space="preserve">ОАО «Мариинскмежрайгаз» осуществляет свою деятельность </w:t>
      </w:r>
      <w:r w:rsidRPr="00DE18ED">
        <w:rPr>
          <w:sz w:val="28"/>
          <w:szCs w:val="28"/>
        </w:rPr>
        <w:br/>
        <w:t>в соответствии с действующим на территории Российской Федерации законодательством, Уставом предприятия.</w:t>
      </w:r>
    </w:p>
    <w:p w14:paraId="02EDE04E" w14:textId="77777777" w:rsidR="00DE18ED" w:rsidRPr="00DE18ED" w:rsidRDefault="00DE18ED" w:rsidP="00DE18ED">
      <w:pPr>
        <w:ind w:firstLine="709"/>
        <w:jc w:val="both"/>
        <w:rPr>
          <w:sz w:val="28"/>
          <w:szCs w:val="28"/>
        </w:rPr>
      </w:pPr>
      <w:r w:rsidRPr="00DE18ED">
        <w:rPr>
          <w:sz w:val="28"/>
          <w:szCs w:val="28"/>
        </w:rPr>
        <w:t xml:space="preserve">Основной деятельностью предприятия является обеспечение сжижженным газом население Мариинского муниципального района. </w:t>
      </w:r>
    </w:p>
    <w:p w14:paraId="7AC2CDA0" w14:textId="77777777" w:rsidR="00DE18ED" w:rsidRPr="00DE18ED" w:rsidRDefault="00DE18ED" w:rsidP="00DE18ED">
      <w:pPr>
        <w:ind w:firstLine="709"/>
        <w:jc w:val="both"/>
        <w:rPr>
          <w:sz w:val="28"/>
          <w:szCs w:val="28"/>
        </w:rPr>
      </w:pPr>
      <w:r w:rsidRPr="00DE18ED">
        <w:rPr>
          <w:sz w:val="28"/>
          <w:szCs w:val="28"/>
        </w:rPr>
        <w:t xml:space="preserve">Коэффициент распределения затрат на газ для населения, </w:t>
      </w:r>
      <w:r w:rsidRPr="00DE18ED">
        <w:rPr>
          <w:sz w:val="28"/>
          <w:szCs w:val="28"/>
        </w:rPr>
        <w:br/>
        <w:t xml:space="preserve">в соответствии с объемом потребления газа населением, составляет </w:t>
      </w:r>
      <w:r w:rsidRPr="00DE18ED">
        <w:rPr>
          <w:sz w:val="28"/>
          <w:szCs w:val="28"/>
        </w:rPr>
        <w:br/>
        <w:t>0,657 (67,96 т объем газа, потребляемого населением ÷ 103,5 т общий объем газа) от общего объема потребления газа.</w:t>
      </w:r>
    </w:p>
    <w:p w14:paraId="1E57634C" w14:textId="77777777" w:rsidR="00DE18ED" w:rsidRPr="00DE18ED" w:rsidRDefault="00DE18ED" w:rsidP="00DE18ED">
      <w:pPr>
        <w:ind w:firstLine="709"/>
        <w:jc w:val="both"/>
        <w:rPr>
          <w:sz w:val="28"/>
          <w:szCs w:val="28"/>
        </w:rPr>
      </w:pPr>
      <w:r w:rsidRPr="00DE18ED">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DE18ED">
        <w:rPr>
          <w:sz w:val="28"/>
          <w:szCs w:val="28"/>
        </w:rPr>
        <w:br/>
        <w:t>на официальном сайте Минэкономразвития России 26.09.2020, экспертами применялись следующие индексы:</w:t>
      </w:r>
    </w:p>
    <w:p w14:paraId="198921DE" w14:textId="77777777" w:rsidR="00DE18ED" w:rsidRPr="00DE18ED" w:rsidRDefault="00DE18ED" w:rsidP="00DE18ED">
      <w:pPr>
        <w:ind w:firstLine="709"/>
        <w:jc w:val="both"/>
        <w:rPr>
          <w:sz w:val="28"/>
          <w:szCs w:val="28"/>
        </w:rPr>
      </w:pPr>
      <w:r w:rsidRPr="00DE18ED">
        <w:rPr>
          <w:sz w:val="28"/>
          <w:szCs w:val="28"/>
        </w:rPr>
        <w:t>ИПЦ – 1,036 (2021/2020);</w:t>
      </w:r>
    </w:p>
    <w:p w14:paraId="3CE51186" w14:textId="77777777" w:rsidR="00DE18ED" w:rsidRPr="00DE18ED" w:rsidRDefault="00DE18ED" w:rsidP="00DE18ED">
      <w:pPr>
        <w:ind w:firstLine="709"/>
        <w:jc w:val="both"/>
        <w:rPr>
          <w:sz w:val="28"/>
          <w:szCs w:val="28"/>
        </w:rPr>
      </w:pPr>
      <w:r w:rsidRPr="00DE18ED">
        <w:rPr>
          <w:sz w:val="28"/>
          <w:szCs w:val="28"/>
        </w:rPr>
        <w:t xml:space="preserve">ИЦП на водоснабжение – 1,040 (2021/2020); </w:t>
      </w:r>
    </w:p>
    <w:p w14:paraId="3ADE0D48" w14:textId="77777777" w:rsidR="00DE18ED" w:rsidRPr="00DE18ED" w:rsidRDefault="00DE18ED" w:rsidP="00DE18ED">
      <w:pPr>
        <w:ind w:firstLine="709"/>
        <w:jc w:val="both"/>
        <w:rPr>
          <w:sz w:val="28"/>
          <w:szCs w:val="28"/>
        </w:rPr>
      </w:pPr>
      <w:r w:rsidRPr="00DE18ED">
        <w:rPr>
          <w:sz w:val="28"/>
          <w:szCs w:val="28"/>
        </w:rPr>
        <w:t xml:space="preserve">ИЦП на газ для всех категорий потребителей, исключая население – </w:t>
      </w:r>
    </w:p>
    <w:p w14:paraId="73B0678F" w14:textId="77777777" w:rsidR="00DE18ED" w:rsidRPr="00DE18ED" w:rsidRDefault="00DE18ED" w:rsidP="00DE18ED">
      <w:pPr>
        <w:ind w:firstLine="709"/>
        <w:jc w:val="both"/>
        <w:rPr>
          <w:sz w:val="28"/>
          <w:szCs w:val="28"/>
        </w:rPr>
      </w:pPr>
      <w:r w:rsidRPr="00DE18ED">
        <w:rPr>
          <w:sz w:val="28"/>
          <w:szCs w:val="28"/>
        </w:rPr>
        <w:t>1,030 (с 1 июля 2021);</w:t>
      </w:r>
    </w:p>
    <w:p w14:paraId="4C7E510A" w14:textId="77777777" w:rsidR="00DE18ED" w:rsidRPr="00DE18ED" w:rsidRDefault="00DE18ED" w:rsidP="00DE18ED">
      <w:pPr>
        <w:keepNext/>
        <w:tabs>
          <w:tab w:val="left" w:pos="284"/>
        </w:tabs>
        <w:jc w:val="center"/>
        <w:outlineLvl w:val="0"/>
        <w:rPr>
          <w:rFonts w:cs="Arial"/>
          <w:b/>
          <w:bCs/>
          <w:snapToGrid w:val="0"/>
          <w:kern w:val="32"/>
          <w:sz w:val="28"/>
          <w:szCs w:val="32"/>
          <w:lang w:eastAsia="en-US"/>
        </w:rPr>
      </w:pPr>
      <w:bookmarkStart w:id="11" w:name="_Toc470509569"/>
      <w:bookmarkStart w:id="12" w:name="_Toc495492832"/>
      <w:bookmarkStart w:id="13" w:name="_Toc21094908"/>
      <w:bookmarkStart w:id="14" w:name="_Toc23151634"/>
      <w:r w:rsidRPr="00DE18ED">
        <w:rPr>
          <w:rFonts w:cs="Arial"/>
          <w:b/>
          <w:bCs/>
          <w:snapToGrid w:val="0"/>
          <w:kern w:val="32"/>
          <w:sz w:val="28"/>
          <w:szCs w:val="32"/>
          <w:lang w:eastAsia="en-US"/>
        </w:rPr>
        <w:br w:type="page"/>
        <w:t>Нормативно правовая база</w:t>
      </w:r>
      <w:bookmarkEnd w:id="11"/>
      <w:bookmarkEnd w:id="12"/>
      <w:bookmarkEnd w:id="13"/>
      <w:bookmarkEnd w:id="14"/>
    </w:p>
    <w:p w14:paraId="24F7DCF4" w14:textId="77777777" w:rsidR="00DE18ED" w:rsidRPr="00DE18ED" w:rsidRDefault="00DE18ED" w:rsidP="00DE18ED">
      <w:pPr>
        <w:ind w:firstLine="709"/>
        <w:rPr>
          <w:snapToGrid w:val="0"/>
          <w:sz w:val="28"/>
          <w:szCs w:val="28"/>
          <w:lang w:eastAsia="en-US"/>
        </w:rPr>
      </w:pPr>
    </w:p>
    <w:p w14:paraId="53E43AD5" w14:textId="77777777" w:rsidR="00DE18ED" w:rsidRPr="00DE18ED" w:rsidRDefault="00DE18ED" w:rsidP="00DE18ED">
      <w:pPr>
        <w:numPr>
          <w:ilvl w:val="0"/>
          <w:numId w:val="4"/>
        </w:numPr>
        <w:tabs>
          <w:tab w:val="left" w:pos="1134"/>
          <w:tab w:val="left" w:pos="9900"/>
        </w:tabs>
        <w:ind w:left="0" w:firstLine="709"/>
        <w:jc w:val="both"/>
        <w:rPr>
          <w:snapToGrid w:val="0"/>
          <w:sz w:val="28"/>
          <w:szCs w:val="28"/>
        </w:rPr>
      </w:pPr>
      <w:r w:rsidRPr="00DE18ED">
        <w:rPr>
          <w:snapToGrid w:val="0"/>
          <w:sz w:val="28"/>
          <w:szCs w:val="28"/>
        </w:rPr>
        <w:t>Гражданский кодекс Российской Федерации.</w:t>
      </w:r>
    </w:p>
    <w:p w14:paraId="75B1CE13" w14:textId="77777777" w:rsidR="00DE18ED" w:rsidRPr="00DE18ED" w:rsidRDefault="00DE18ED" w:rsidP="00DE18ED">
      <w:pPr>
        <w:numPr>
          <w:ilvl w:val="0"/>
          <w:numId w:val="4"/>
        </w:numPr>
        <w:tabs>
          <w:tab w:val="left" w:pos="1134"/>
          <w:tab w:val="left" w:pos="9900"/>
        </w:tabs>
        <w:ind w:left="0" w:firstLine="709"/>
        <w:jc w:val="both"/>
        <w:rPr>
          <w:snapToGrid w:val="0"/>
          <w:sz w:val="28"/>
          <w:szCs w:val="28"/>
        </w:rPr>
      </w:pPr>
      <w:r w:rsidRPr="00DE18ED">
        <w:rPr>
          <w:snapToGrid w:val="0"/>
          <w:sz w:val="28"/>
          <w:szCs w:val="28"/>
        </w:rPr>
        <w:t>Налоговый кодекс Российской Федерации.</w:t>
      </w:r>
    </w:p>
    <w:p w14:paraId="413BA0CB" w14:textId="77777777" w:rsidR="00DE18ED" w:rsidRPr="00DE18ED" w:rsidRDefault="00DE18ED" w:rsidP="00DE18ED">
      <w:pPr>
        <w:numPr>
          <w:ilvl w:val="0"/>
          <w:numId w:val="4"/>
        </w:numPr>
        <w:tabs>
          <w:tab w:val="left" w:pos="1134"/>
          <w:tab w:val="left" w:pos="9900"/>
        </w:tabs>
        <w:ind w:left="0" w:firstLine="709"/>
        <w:jc w:val="both"/>
        <w:rPr>
          <w:snapToGrid w:val="0"/>
          <w:sz w:val="28"/>
          <w:szCs w:val="28"/>
        </w:rPr>
      </w:pPr>
      <w:r w:rsidRPr="00DE18ED">
        <w:rPr>
          <w:snapToGrid w:val="0"/>
          <w:sz w:val="28"/>
          <w:szCs w:val="28"/>
        </w:rPr>
        <w:t>Трудовой Кодекс Российской Федерации.</w:t>
      </w:r>
    </w:p>
    <w:p w14:paraId="2794692F" w14:textId="77777777" w:rsidR="00DE18ED" w:rsidRPr="00DE18ED" w:rsidRDefault="00DE18ED" w:rsidP="00DE18ED">
      <w:pPr>
        <w:numPr>
          <w:ilvl w:val="0"/>
          <w:numId w:val="4"/>
        </w:numPr>
        <w:tabs>
          <w:tab w:val="left" w:pos="1134"/>
          <w:tab w:val="left" w:pos="9900"/>
        </w:tabs>
        <w:ind w:left="0" w:firstLine="709"/>
        <w:jc w:val="both"/>
        <w:rPr>
          <w:snapToGrid w:val="0"/>
          <w:sz w:val="28"/>
          <w:szCs w:val="28"/>
        </w:rPr>
      </w:pPr>
      <w:r w:rsidRPr="00DE18ED">
        <w:rPr>
          <w:snapToGrid w:val="0"/>
          <w:sz w:val="28"/>
          <w:szCs w:val="28"/>
        </w:rPr>
        <w:t>Федеральный Закон от 17.08.1995 № 147-ФЗ «О естественных монополиях».</w:t>
      </w:r>
    </w:p>
    <w:p w14:paraId="0393F6F6" w14:textId="77777777" w:rsidR="00DE18ED" w:rsidRPr="00DE18ED" w:rsidRDefault="00DE18ED" w:rsidP="00DE18ED">
      <w:pPr>
        <w:numPr>
          <w:ilvl w:val="0"/>
          <w:numId w:val="4"/>
        </w:numPr>
        <w:tabs>
          <w:tab w:val="left" w:pos="1134"/>
          <w:tab w:val="left" w:pos="9900"/>
        </w:tabs>
        <w:ind w:left="0" w:firstLine="709"/>
        <w:jc w:val="both"/>
        <w:rPr>
          <w:snapToGrid w:val="0"/>
          <w:sz w:val="28"/>
          <w:szCs w:val="28"/>
        </w:rPr>
      </w:pPr>
      <w:r w:rsidRPr="00DE18ED">
        <w:rPr>
          <w:snapToGrid w:val="0"/>
          <w:sz w:val="28"/>
          <w:szCs w:val="28"/>
        </w:rPr>
        <w:t xml:space="preserve"> Постановление Правительства РФ от 06.07.1998 № 700 </w:t>
      </w:r>
      <w:r w:rsidRPr="00DE18ED">
        <w:rPr>
          <w:snapToGrid w:val="0"/>
          <w:sz w:val="28"/>
          <w:szCs w:val="28"/>
        </w:rPr>
        <w:br/>
        <w:t xml:space="preserve">«О введении раздельного учета затрат по регулируемым видам деятельности </w:t>
      </w:r>
      <w:r w:rsidRPr="00DE18ED">
        <w:rPr>
          <w:snapToGrid w:val="0"/>
          <w:sz w:val="28"/>
          <w:szCs w:val="28"/>
        </w:rPr>
        <w:br/>
        <w:t>в энергетике».</w:t>
      </w:r>
    </w:p>
    <w:p w14:paraId="5E75E866" w14:textId="77777777" w:rsidR="00DE18ED" w:rsidRPr="00DE18ED" w:rsidRDefault="00DE18ED" w:rsidP="00DE18ED">
      <w:pPr>
        <w:numPr>
          <w:ilvl w:val="0"/>
          <w:numId w:val="4"/>
        </w:numPr>
        <w:autoSpaceDE w:val="0"/>
        <w:autoSpaceDN w:val="0"/>
        <w:adjustRightInd w:val="0"/>
        <w:ind w:left="0" w:firstLine="709"/>
        <w:jc w:val="both"/>
        <w:rPr>
          <w:snapToGrid w:val="0"/>
          <w:sz w:val="28"/>
          <w:szCs w:val="28"/>
        </w:rPr>
      </w:pPr>
      <w:bookmarkStart w:id="15" w:name="_Hlk49777598"/>
      <w:r w:rsidRPr="00DE18ED">
        <w:rPr>
          <w:sz w:val="28"/>
          <w:szCs w:val="28"/>
        </w:rPr>
        <w:t>Приказ ФАС России от 07.08.2019 № 1072/19</w:t>
      </w:r>
      <w:bookmarkEnd w:id="15"/>
      <w:r w:rsidRPr="00DE18ED">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6C617143" w14:textId="77777777" w:rsidR="00DE18ED" w:rsidRPr="00DE18ED" w:rsidRDefault="00DE18ED" w:rsidP="00DE18ED">
      <w:pPr>
        <w:numPr>
          <w:ilvl w:val="0"/>
          <w:numId w:val="4"/>
        </w:numPr>
        <w:tabs>
          <w:tab w:val="left" w:pos="1134"/>
        </w:tabs>
        <w:ind w:left="0" w:firstLine="709"/>
        <w:jc w:val="both"/>
        <w:rPr>
          <w:snapToGrid w:val="0"/>
          <w:sz w:val="28"/>
          <w:szCs w:val="28"/>
        </w:rPr>
      </w:pPr>
      <w:r w:rsidRPr="00DE18ED">
        <w:rPr>
          <w:snapToGrid w:val="0"/>
          <w:sz w:val="28"/>
          <w:szCs w:val="28"/>
        </w:rPr>
        <w:t xml:space="preserve">Прочие законы и подзаконные акты, методические разработки </w:t>
      </w:r>
      <w:r w:rsidRPr="00DE18ED">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142F9DE" w14:textId="77777777" w:rsidR="00DE18ED" w:rsidRPr="00DE18ED" w:rsidRDefault="00DE18ED" w:rsidP="00DE18ED">
      <w:pPr>
        <w:tabs>
          <w:tab w:val="left" w:pos="851"/>
          <w:tab w:val="left" w:pos="1134"/>
        </w:tabs>
        <w:ind w:firstLine="709"/>
        <w:jc w:val="both"/>
        <w:rPr>
          <w:snapToGrid w:val="0"/>
          <w:szCs w:val="28"/>
        </w:rPr>
      </w:pPr>
      <w:r w:rsidRPr="00DE18ED">
        <w:rPr>
          <w:snapToGrid w:val="0"/>
          <w:sz w:val="28"/>
          <w:szCs w:val="28"/>
        </w:rPr>
        <w:t>Вся нормативно – методическая основа используется в редакции, действующей на момент проведения экспертизы.</w:t>
      </w:r>
    </w:p>
    <w:p w14:paraId="3178B475" w14:textId="77777777" w:rsidR="00DE18ED" w:rsidRPr="00DE18ED" w:rsidRDefault="00DE18ED" w:rsidP="00DE18ED">
      <w:pPr>
        <w:ind w:firstLine="709"/>
        <w:rPr>
          <w:snapToGrid w:val="0"/>
          <w:sz w:val="28"/>
          <w:szCs w:val="28"/>
        </w:rPr>
      </w:pPr>
    </w:p>
    <w:p w14:paraId="7EAFBB40" w14:textId="77777777" w:rsidR="00DE18ED" w:rsidRPr="00DE18ED" w:rsidRDefault="00DE18ED" w:rsidP="00DE18ED">
      <w:pPr>
        <w:keepNext/>
        <w:tabs>
          <w:tab w:val="left" w:pos="284"/>
        </w:tabs>
        <w:jc w:val="center"/>
        <w:outlineLvl w:val="0"/>
        <w:rPr>
          <w:rFonts w:cs="Arial"/>
          <w:b/>
          <w:bCs/>
          <w:snapToGrid w:val="0"/>
          <w:kern w:val="32"/>
          <w:sz w:val="28"/>
          <w:szCs w:val="32"/>
          <w:lang w:eastAsia="en-US"/>
        </w:rPr>
      </w:pPr>
      <w:bookmarkStart w:id="16" w:name="_Toc21094909"/>
      <w:bookmarkStart w:id="17" w:name="_Toc23151635"/>
      <w:r w:rsidRPr="00DE18ED">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6"/>
      <w:bookmarkEnd w:id="17"/>
    </w:p>
    <w:p w14:paraId="36AF82C8" w14:textId="77777777" w:rsidR="00DE18ED" w:rsidRPr="00DE18ED" w:rsidRDefault="00DE18ED" w:rsidP="00DE18ED">
      <w:pPr>
        <w:ind w:firstLine="709"/>
        <w:jc w:val="both"/>
        <w:rPr>
          <w:snapToGrid w:val="0"/>
          <w:sz w:val="28"/>
          <w:szCs w:val="28"/>
        </w:rPr>
      </w:pPr>
    </w:p>
    <w:p w14:paraId="0639084E" w14:textId="77777777" w:rsidR="00DE18ED" w:rsidRPr="00DE18ED" w:rsidRDefault="00DE18ED" w:rsidP="00DE18ED">
      <w:pPr>
        <w:ind w:firstLine="709"/>
        <w:jc w:val="both"/>
        <w:rPr>
          <w:snapToGrid w:val="0"/>
          <w:sz w:val="28"/>
          <w:szCs w:val="28"/>
        </w:rPr>
      </w:pPr>
      <w:r w:rsidRPr="00DE18ED">
        <w:rPr>
          <w:snapToGrid w:val="0"/>
          <w:sz w:val="28"/>
          <w:szCs w:val="28"/>
        </w:rPr>
        <w:t xml:space="preserve">Материалы ОАО «Мариинскмежрайгаз» по расчету тарифов </w:t>
      </w:r>
      <w:r w:rsidRPr="00DE18ED">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DE18ED">
        <w:rPr>
          <w:sz w:val="28"/>
          <w:szCs w:val="28"/>
        </w:rPr>
        <w:t xml:space="preserve">приказом ФАС России </w:t>
      </w:r>
      <w:r w:rsidRPr="00DE18ED">
        <w:rPr>
          <w:sz w:val="28"/>
          <w:szCs w:val="28"/>
        </w:rPr>
        <w:br/>
        <w:t>от 07.08.2019 № 1072/19</w:t>
      </w:r>
      <w:r w:rsidRPr="00DE18ED">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5003D0D" w14:textId="77777777" w:rsidR="00DE18ED" w:rsidRPr="00DE18ED" w:rsidRDefault="00DE18ED" w:rsidP="00DE18ED">
      <w:pPr>
        <w:ind w:firstLine="709"/>
        <w:jc w:val="both"/>
        <w:rPr>
          <w:snapToGrid w:val="0"/>
          <w:sz w:val="28"/>
          <w:szCs w:val="28"/>
        </w:rPr>
      </w:pPr>
    </w:p>
    <w:p w14:paraId="0532F5B7" w14:textId="77777777" w:rsidR="00DE18ED" w:rsidRPr="00DE18ED" w:rsidRDefault="00DE18ED" w:rsidP="00DE18ED">
      <w:pPr>
        <w:keepNext/>
        <w:tabs>
          <w:tab w:val="left" w:pos="284"/>
        </w:tabs>
        <w:jc w:val="center"/>
        <w:outlineLvl w:val="0"/>
        <w:rPr>
          <w:rFonts w:cs="Arial"/>
          <w:b/>
          <w:bCs/>
          <w:snapToGrid w:val="0"/>
          <w:kern w:val="32"/>
          <w:sz w:val="28"/>
          <w:szCs w:val="32"/>
          <w:lang w:eastAsia="en-US"/>
        </w:rPr>
      </w:pPr>
      <w:bookmarkStart w:id="18" w:name="_Toc21094910"/>
      <w:bookmarkStart w:id="19" w:name="_Toc23151636"/>
      <w:r w:rsidRPr="00DE18ED">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8"/>
      <w:bookmarkEnd w:id="19"/>
    </w:p>
    <w:p w14:paraId="0F0926BB" w14:textId="77777777" w:rsidR="00DE18ED" w:rsidRPr="00DE18ED" w:rsidRDefault="00DE18ED" w:rsidP="00DE18ED">
      <w:pPr>
        <w:ind w:firstLine="709"/>
        <w:jc w:val="both"/>
        <w:rPr>
          <w:snapToGrid w:val="0"/>
          <w:sz w:val="28"/>
          <w:szCs w:val="28"/>
        </w:rPr>
      </w:pPr>
    </w:p>
    <w:p w14:paraId="6D1F7EB7" w14:textId="77777777" w:rsidR="00DE18ED" w:rsidRPr="00DE18ED" w:rsidRDefault="00DE18ED" w:rsidP="00DE18ED">
      <w:pPr>
        <w:ind w:firstLine="709"/>
        <w:jc w:val="both"/>
        <w:rPr>
          <w:snapToGrid w:val="0"/>
          <w:sz w:val="28"/>
          <w:szCs w:val="28"/>
        </w:rPr>
      </w:pPr>
      <w:r w:rsidRPr="00DE18ED">
        <w:rPr>
          <w:snapToGrid w:val="0"/>
          <w:sz w:val="28"/>
          <w:szCs w:val="28"/>
        </w:rPr>
        <w:t xml:space="preserve">Экспертами рассматривались и принимались во внимание </w:t>
      </w:r>
      <w:r w:rsidRPr="00DE18E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E18E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C4D27D1" w14:textId="77777777" w:rsidR="00DE18ED" w:rsidRPr="00DE18ED" w:rsidRDefault="00DE18ED" w:rsidP="00DE18ED">
      <w:pPr>
        <w:ind w:firstLine="709"/>
        <w:jc w:val="both"/>
        <w:rPr>
          <w:snapToGrid w:val="0"/>
          <w:sz w:val="28"/>
          <w:szCs w:val="28"/>
        </w:rPr>
      </w:pPr>
      <w:r w:rsidRPr="00DE18E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«Мариинскмежрайгаз» информации для определения величины экономически обоснованных расходов по регулируемым </w:t>
      </w:r>
      <w:r w:rsidRPr="00DE18ED">
        <w:rPr>
          <w:snapToGrid w:val="0"/>
          <w:sz w:val="28"/>
          <w:szCs w:val="28"/>
        </w:rPr>
        <w:br/>
        <w:t>РЭК Кузбасса видам деятельности на 2021год.</w:t>
      </w:r>
    </w:p>
    <w:p w14:paraId="66FD6825" w14:textId="77777777" w:rsidR="00DE18ED" w:rsidRPr="00DE18ED" w:rsidRDefault="00DE18ED" w:rsidP="00DE18ED">
      <w:pPr>
        <w:ind w:firstLine="709"/>
        <w:jc w:val="both"/>
        <w:rPr>
          <w:snapToGrid w:val="0"/>
          <w:sz w:val="28"/>
          <w:szCs w:val="28"/>
        </w:rPr>
      </w:pPr>
    </w:p>
    <w:p w14:paraId="229150F3" w14:textId="77777777" w:rsidR="00DE18ED" w:rsidRPr="00DE18ED" w:rsidRDefault="00DE18ED" w:rsidP="00DE18ED">
      <w:pPr>
        <w:ind w:firstLine="709"/>
        <w:jc w:val="both"/>
        <w:rPr>
          <w:snapToGrid w:val="0"/>
          <w:sz w:val="28"/>
          <w:szCs w:val="28"/>
        </w:rPr>
      </w:pPr>
    </w:p>
    <w:p w14:paraId="3BDB3745" w14:textId="77777777" w:rsidR="00DE18ED" w:rsidRPr="00DE18ED" w:rsidRDefault="00DE18ED" w:rsidP="00DE18ED">
      <w:pPr>
        <w:keepNext/>
        <w:tabs>
          <w:tab w:val="left" w:pos="284"/>
        </w:tabs>
        <w:jc w:val="center"/>
        <w:outlineLvl w:val="0"/>
        <w:rPr>
          <w:rFonts w:cs="Arial"/>
          <w:b/>
          <w:bCs/>
          <w:snapToGrid w:val="0"/>
          <w:kern w:val="32"/>
          <w:sz w:val="28"/>
          <w:szCs w:val="32"/>
          <w:lang w:eastAsia="en-US"/>
        </w:rPr>
      </w:pPr>
      <w:r w:rsidRPr="00DE18ED">
        <w:rPr>
          <w:rFonts w:cs="Arial"/>
          <w:b/>
          <w:bCs/>
          <w:snapToGrid w:val="0"/>
          <w:kern w:val="32"/>
          <w:sz w:val="28"/>
          <w:szCs w:val="32"/>
          <w:lang w:eastAsia="en-US"/>
        </w:rPr>
        <w:t xml:space="preserve"> </w:t>
      </w:r>
      <w:bookmarkStart w:id="20" w:name="_Toc23151637"/>
      <w:r w:rsidRPr="00DE18ED">
        <w:rPr>
          <w:rFonts w:cs="Arial"/>
          <w:b/>
          <w:bCs/>
          <w:snapToGrid w:val="0"/>
          <w:kern w:val="32"/>
          <w:sz w:val="28"/>
          <w:szCs w:val="32"/>
          <w:lang w:eastAsia="en-US"/>
        </w:rPr>
        <w:t xml:space="preserve">Анализ расходов ОАО «Мариинскмежрайгаз» </w:t>
      </w:r>
      <w:r w:rsidRPr="00DE18ED">
        <w:rPr>
          <w:rFonts w:cs="Arial"/>
          <w:b/>
          <w:bCs/>
          <w:snapToGrid w:val="0"/>
          <w:kern w:val="32"/>
          <w:sz w:val="28"/>
          <w:szCs w:val="32"/>
          <w:lang w:eastAsia="en-US"/>
        </w:rPr>
        <w:br/>
      </w:r>
      <w:bookmarkEnd w:id="20"/>
    </w:p>
    <w:p w14:paraId="63E4265C"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Объем приобретаемого сжиженного газа населением</w:t>
      </w:r>
    </w:p>
    <w:p w14:paraId="42A07E86" w14:textId="77777777" w:rsidR="00DE18ED" w:rsidRPr="00DE18ED" w:rsidRDefault="00DE18ED" w:rsidP="00DE18ED">
      <w:pPr>
        <w:rPr>
          <w:snapToGrid w:val="0"/>
          <w:sz w:val="28"/>
          <w:szCs w:val="28"/>
          <w:lang w:eastAsia="en-US"/>
        </w:rPr>
      </w:pPr>
    </w:p>
    <w:p w14:paraId="2222B220" w14:textId="77777777" w:rsidR="00DE18ED" w:rsidRPr="00DE18ED" w:rsidRDefault="00DE18ED" w:rsidP="00DE18ED">
      <w:pPr>
        <w:autoSpaceDE w:val="0"/>
        <w:autoSpaceDN w:val="0"/>
        <w:adjustRightInd w:val="0"/>
        <w:ind w:firstLine="851"/>
        <w:jc w:val="both"/>
        <w:rPr>
          <w:snapToGrid w:val="0"/>
          <w:sz w:val="28"/>
          <w:szCs w:val="28"/>
        </w:rPr>
      </w:pPr>
      <w:r w:rsidRPr="00DE18ED">
        <w:rPr>
          <w:snapToGrid w:val="0"/>
          <w:sz w:val="28"/>
          <w:szCs w:val="28"/>
        </w:rPr>
        <w:t xml:space="preserve">Плановый объем реализации газа по предложениям предприятия составил 100 тонн. </w:t>
      </w:r>
    </w:p>
    <w:p w14:paraId="28182821" w14:textId="77777777" w:rsidR="00DE18ED" w:rsidRPr="00DE18ED" w:rsidRDefault="00DE18ED" w:rsidP="00DE18ED">
      <w:pPr>
        <w:autoSpaceDE w:val="0"/>
        <w:autoSpaceDN w:val="0"/>
        <w:adjustRightInd w:val="0"/>
        <w:ind w:firstLine="851"/>
        <w:jc w:val="both"/>
        <w:rPr>
          <w:snapToGrid w:val="0"/>
          <w:sz w:val="28"/>
          <w:szCs w:val="28"/>
        </w:rPr>
      </w:pPr>
      <w:r w:rsidRPr="00DE18ED">
        <w:rPr>
          <w:snapToGrid w:val="0"/>
          <w:sz w:val="28"/>
          <w:szCs w:val="28"/>
        </w:rPr>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ОАО «Мариинскмежрайгаз» в 2021 году, предлагают установить плановый объём реализации сжиженного газа в баллонах на 2021 год в размере 100 тонн.</w:t>
      </w:r>
    </w:p>
    <w:p w14:paraId="41C83DCC" w14:textId="77777777" w:rsidR="00DE18ED" w:rsidRPr="00DE18ED" w:rsidRDefault="00DE18ED" w:rsidP="00DE18ED">
      <w:pPr>
        <w:autoSpaceDE w:val="0"/>
        <w:autoSpaceDN w:val="0"/>
        <w:adjustRightInd w:val="0"/>
        <w:ind w:firstLine="851"/>
        <w:jc w:val="both"/>
        <w:rPr>
          <w:snapToGrid w:val="0"/>
          <w:sz w:val="28"/>
          <w:szCs w:val="28"/>
        </w:rPr>
      </w:pPr>
    </w:p>
    <w:p w14:paraId="39F7A3B6"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Фонд оплаты труда</w:t>
      </w:r>
    </w:p>
    <w:p w14:paraId="6C504678" w14:textId="77777777" w:rsidR="00DE18ED" w:rsidRPr="00DE18ED" w:rsidRDefault="00DE18ED" w:rsidP="00DE18ED">
      <w:pPr>
        <w:autoSpaceDE w:val="0"/>
        <w:autoSpaceDN w:val="0"/>
        <w:adjustRightInd w:val="0"/>
        <w:ind w:firstLine="851"/>
        <w:jc w:val="both"/>
        <w:rPr>
          <w:snapToGrid w:val="0"/>
          <w:sz w:val="28"/>
          <w:szCs w:val="28"/>
          <w:highlight w:val="yellow"/>
          <w:lang w:eastAsia="en-US"/>
        </w:rPr>
      </w:pPr>
    </w:p>
    <w:p w14:paraId="5EAC6320"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690 тыс. руб.</w:t>
      </w:r>
      <w:r w:rsidRPr="00DE18ED">
        <w:rPr>
          <w:snapToGrid w:val="0"/>
          <w:sz w:val="28"/>
          <w:szCs w:val="28"/>
        </w:rPr>
        <w:t xml:space="preserve"> </w:t>
      </w:r>
    </w:p>
    <w:p w14:paraId="1663B472"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Экспертами были рассмотрены и проанализированы следующие представленные материалы:</w:t>
      </w:r>
    </w:p>
    <w:p w14:paraId="0A0E2986" w14:textId="77777777" w:rsidR="00DE18ED" w:rsidRPr="00DE18ED" w:rsidRDefault="00DE18ED" w:rsidP="00DE18ED">
      <w:pPr>
        <w:tabs>
          <w:tab w:val="left" w:pos="1890"/>
        </w:tabs>
        <w:ind w:firstLine="709"/>
        <w:jc w:val="both"/>
        <w:rPr>
          <w:snapToGrid w:val="0"/>
          <w:sz w:val="28"/>
          <w:szCs w:val="28"/>
          <w:lang w:eastAsia="en-US"/>
        </w:rPr>
      </w:pPr>
      <w:r w:rsidRPr="00DE18ED">
        <w:rPr>
          <w:snapToGrid w:val="0"/>
          <w:sz w:val="28"/>
          <w:szCs w:val="28"/>
          <w:lang w:eastAsia="en-US"/>
        </w:rPr>
        <w:t xml:space="preserve">Расчет затрат на оплату труда на 2021 год в разрезе оплаты труда </w:t>
      </w:r>
      <w:r w:rsidRPr="00DE18ED">
        <w:rPr>
          <w:snapToGrid w:val="0"/>
          <w:sz w:val="28"/>
          <w:szCs w:val="28"/>
          <w:lang w:eastAsia="en-US"/>
        </w:rPr>
        <w:br/>
        <w:t xml:space="preserve">в 2021 году (стр. 10 том 1), на сумму </w:t>
      </w:r>
      <w:r w:rsidRPr="00DE18ED">
        <w:rPr>
          <w:b/>
          <w:bCs/>
          <w:snapToGrid w:val="0"/>
          <w:sz w:val="28"/>
          <w:szCs w:val="28"/>
          <w:lang w:eastAsia="en-US"/>
        </w:rPr>
        <w:t>690 тыс. руб.</w:t>
      </w:r>
      <w:r w:rsidRPr="00DE18ED">
        <w:rPr>
          <w:snapToGrid w:val="0"/>
          <w:sz w:val="28"/>
          <w:szCs w:val="28"/>
          <w:lang w:eastAsia="en-US"/>
        </w:rPr>
        <w:t xml:space="preserve"> (1 049 616 руб. общий фонд заработной платы в 2021 году × 0,657 </w:t>
      </w:r>
      <w:r w:rsidRPr="00DE18ED">
        <w:rPr>
          <w:bCs/>
          <w:snapToGrid w:val="0"/>
          <w:sz w:val="28"/>
          <w:szCs w:val="28"/>
        </w:rPr>
        <w:t>коэффициент распределения затрат на газ для населения)</w:t>
      </w:r>
      <w:r w:rsidRPr="00DE18ED">
        <w:rPr>
          <w:snapToGrid w:val="0"/>
          <w:sz w:val="28"/>
          <w:szCs w:val="28"/>
          <w:lang w:eastAsia="en-US"/>
        </w:rPr>
        <w:t xml:space="preserve">. Средняя заработная плата в 2021 году </w:t>
      </w:r>
      <w:r w:rsidRPr="00DE18ED">
        <w:rPr>
          <w:snapToGrid w:val="0"/>
          <w:sz w:val="28"/>
          <w:szCs w:val="28"/>
          <w:lang w:eastAsia="en-US"/>
        </w:rPr>
        <w:br/>
        <w:t>в соответствии с расчетом затрат на оплату труда составит 14 375 руб./мес.</w:t>
      </w:r>
      <w:r w:rsidRPr="00DE18ED">
        <w:rPr>
          <w:b/>
          <w:bCs/>
          <w:snapToGrid w:val="0"/>
          <w:sz w:val="28"/>
          <w:szCs w:val="28"/>
          <w:lang w:eastAsia="en-US"/>
        </w:rPr>
        <w:t xml:space="preserve"> </w:t>
      </w:r>
      <w:r w:rsidRPr="00DE18ED">
        <w:rPr>
          <w:snapToGrid w:val="0"/>
          <w:sz w:val="28"/>
          <w:szCs w:val="28"/>
          <w:lang w:eastAsia="en-US"/>
        </w:rPr>
        <w:t xml:space="preserve">(690 тыс. руб. ÷ 4 чел. ÷ 12 мес.). </w:t>
      </w:r>
    </w:p>
    <w:p w14:paraId="5C5B9E51" w14:textId="77777777" w:rsidR="00DE18ED" w:rsidRPr="00DE18ED" w:rsidRDefault="00DE18ED" w:rsidP="00DE18ED">
      <w:pPr>
        <w:tabs>
          <w:tab w:val="left" w:pos="1890"/>
        </w:tabs>
        <w:ind w:firstLine="709"/>
        <w:jc w:val="both"/>
        <w:rPr>
          <w:snapToGrid w:val="0"/>
          <w:sz w:val="28"/>
          <w:szCs w:val="28"/>
          <w:lang w:eastAsia="en-US"/>
        </w:rPr>
      </w:pPr>
      <w:r w:rsidRPr="00DE18ED">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январе-сентябрь 2020 года </w:t>
      </w:r>
      <w:r w:rsidRPr="00DE18ED">
        <w:rPr>
          <w:snapToGrid w:val="0"/>
          <w:sz w:val="28"/>
          <w:szCs w:val="28"/>
          <w:lang w:eastAsia="en-US"/>
        </w:rPr>
        <w:br/>
        <w:t>по Мариинскому муниципальному району составила 32838 руб./мес. (</w:t>
      </w:r>
      <w:hyperlink r:id="rId9" w:history="1">
        <w:r w:rsidRPr="00DE18ED">
          <w:rPr>
            <w:snapToGrid w:val="0"/>
            <w:color w:val="0000FF"/>
            <w:sz w:val="28"/>
            <w:szCs w:val="28"/>
            <w:u w:val="single"/>
            <w:lang w:eastAsia="en-US"/>
          </w:rPr>
          <w:t>https:/</w:t>
        </w:r>
        <w:r w:rsidRPr="00DE18ED">
          <w:rPr>
            <w:snapToGrid w:val="0"/>
            <w:color w:val="0000FF"/>
            <w:sz w:val="28"/>
            <w:szCs w:val="28"/>
            <w:u w:val="single"/>
            <w:lang w:eastAsia="en-US"/>
          </w:rPr>
          <w:br/>
          <w:t>/www.gks.ru/scripts/db_inet2/passport/table.aspx?opt=3261600020192020</w:t>
        </w:r>
      </w:hyperlink>
      <w:r w:rsidRPr="00DE18ED">
        <w:rPr>
          <w:snapToGrid w:val="0"/>
          <w:sz w:val="28"/>
          <w:szCs w:val="28"/>
          <w:lang w:eastAsia="en-US"/>
        </w:rPr>
        <w:t>). Средняя заработная плата, предложенная предприятием, не превышает средней по субъекту.</w:t>
      </w:r>
    </w:p>
    <w:p w14:paraId="41D582CF" w14:textId="77777777" w:rsidR="00DE18ED" w:rsidRPr="00DE18ED" w:rsidRDefault="00DE18ED" w:rsidP="00DE18ED">
      <w:pPr>
        <w:tabs>
          <w:tab w:val="left" w:pos="1890"/>
        </w:tabs>
        <w:ind w:firstLine="709"/>
        <w:jc w:val="both"/>
        <w:rPr>
          <w:snapToGrid w:val="0"/>
          <w:sz w:val="28"/>
          <w:szCs w:val="28"/>
          <w:lang w:eastAsia="en-US"/>
        </w:rPr>
      </w:pPr>
      <w:r w:rsidRPr="00DE18ED">
        <w:rPr>
          <w:snapToGrid w:val="0"/>
          <w:sz w:val="28"/>
          <w:szCs w:val="28"/>
          <w:lang w:eastAsia="en-US"/>
        </w:rPr>
        <w:t xml:space="preserve">Экономически обоснованный фонд оплаты труда составляет </w:t>
      </w:r>
      <w:r w:rsidRPr="00DE18ED">
        <w:rPr>
          <w:snapToGrid w:val="0"/>
          <w:sz w:val="28"/>
          <w:szCs w:val="28"/>
          <w:lang w:eastAsia="en-US"/>
        </w:rPr>
        <w:br/>
      </w:r>
      <w:r w:rsidRPr="00DE18ED">
        <w:rPr>
          <w:b/>
          <w:bCs/>
          <w:snapToGrid w:val="0"/>
          <w:sz w:val="28"/>
          <w:szCs w:val="28"/>
          <w:lang w:eastAsia="en-US"/>
        </w:rPr>
        <w:t>690 тыс. руб.</w:t>
      </w:r>
    </w:p>
    <w:p w14:paraId="370822EE" w14:textId="77777777" w:rsidR="00DE18ED" w:rsidRPr="00DE18ED" w:rsidRDefault="00DE18ED" w:rsidP="00DE18ED">
      <w:pPr>
        <w:ind w:firstLine="709"/>
        <w:contextualSpacing/>
        <w:jc w:val="both"/>
        <w:rPr>
          <w:snapToGrid w:val="0"/>
          <w:sz w:val="28"/>
          <w:szCs w:val="28"/>
        </w:rPr>
      </w:pPr>
      <w:r w:rsidRPr="00DE18ED">
        <w:rPr>
          <w:snapToGrid w:val="0"/>
          <w:sz w:val="28"/>
          <w:szCs w:val="28"/>
        </w:rPr>
        <w:t>Корректировка предложения предприятия отсутствует.</w:t>
      </w:r>
    </w:p>
    <w:p w14:paraId="4E30D53C" w14:textId="77777777" w:rsidR="00DE18ED" w:rsidRPr="00DE18ED" w:rsidRDefault="00DE18ED" w:rsidP="00DE18ED">
      <w:pPr>
        <w:ind w:firstLine="709"/>
        <w:contextualSpacing/>
        <w:jc w:val="both"/>
        <w:rPr>
          <w:snapToGrid w:val="0"/>
          <w:sz w:val="28"/>
          <w:szCs w:val="28"/>
        </w:rPr>
      </w:pPr>
    </w:p>
    <w:p w14:paraId="4271314B" w14:textId="77777777" w:rsidR="00DE18ED" w:rsidRPr="00DE18ED" w:rsidRDefault="00DE18ED" w:rsidP="00DE18ED">
      <w:pPr>
        <w:ind w:firstLine="709"/>
        <w:contextualSpacing/>
        <w:jc w:val="both"/>
        <w:rPr>
          <w:snapToGrid w:val="0"/>
          <w:sz w:val="28"/>
          <w:szCs w:val="28"/>
        </w:rPr>
      </w:pPr>
    </w:p>
    <w:p w14:paraId="0B7CE390" w14:textId="77777777" w:rsidR="00DE18ED" w:rsidRPr="00DE18ED" w:rsidRDefault="00DE18ED" w:rsidP="00DE18ED">
      <w:pPr>
        <w:tabs>
          <w:tab w:val="left" w:pos="1890"/>
        </w:tabs>
        <w:ind w:firstLine="709"/>
        <w:jc w:val="both"/>
        <w:rPr>
          <w:snapToGrid w:val="0"/>
          <w:sz w:val="28"/>
          <w:szCs w:val="28"/>
        </w:rPr>
      </w:pPr>
    </w:p>
    <w:p w14:paraId="5132D292"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Налоги на фонд оплаты труда</w:t>
      </w:r>
    </w:p>
    <w:p w14:paraId="25C4FAEA" w14:textId="77777777" w:rsidR="00DE18ED" w:rsidRPr="00DE18ED" w:rsidRDefault="00DE18ED" w:rsidP="00DE18ED">
      <w:pPr>
        <w:autoSpaceDE w:val="0"/>
        <w:autoSpaceDN w:val="0"/>
        <w:adjustRightInd w:val="0"/>
        <w:ind w:firstLine="851"/>
        <w:jc w:val="center"/>
        <w:rPr>
          <w:snapToGrid w:val="0"/>
          <w:sz w:val="28"/>
          <w:szCs w:val="28"/>
          <w:lang w:eastAsia="en-US"/>
        </w:rPr>
      </w:pPr>
    </w:p>
    <w:p w14:paraId="10DAAE9D"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208 тыс. руб.</w:t>
      </w:r>
      <w:r w:rsidRPr="00DE18ED">
        <w:rPr>
          <w:snapToGrid w:val="0"/>
          <w:sz w:val="28"/>
          <w:szCs w:val="28"/>
        </w:rPr>
        <w:t xml:space="preserve"> </w:t>
      </w:r>
    </w:p>
    <w:p w14:paraId="30697B14" w14:textId="77777777" w:rsidR="00DE18ED" w:rsidRPr="00DE18ED" w:rsidRDefault="00DE18ED" w:rsidP="00DE18ED">
      <w:pPr>
        <w:ind w:firstLine="709"/>
        <w:jc w:val="both"/>
        <w:rPr>
          <w:snapToGrid w:val="0"/>
          <w:sz w:val="28"/>
          <w:szCs w:val="28"/>
        </w:rPr>
      </w:pPr>
      <w:r w:rsidRPr="00DE18ED">
        <w:rPr>
          <w:snapToGrid w:val="0"/>
          <w:sz w:val="28"/>
          <w:szCs w:val="28"/>
        </w:rPr>
        <w:t>В расходы по статье «налоги на ФОТ» включаются:</w:t>
      </w:r>
    </w:p>
    <w:p w14:paraId="59A37107" w14:textId="77777777" w:rsidR="00DE18ED" w:rsidRPr="00DE18ED" w:rsidRDefault="00DE18ED" w:rsidP="00DE18ED">
      <w:pPr>
        <w:ind w:firstLine="709"/>
        <w:jc w:val="both"/>
        <w:rPr>
          <w:snapToGrid w:val="0"/>
          <w:sz w:val="28"/>
          <w:szCs w:val="28"/>
        </w:rPr>
      </w:pPr>
      <w:r w:rsidRPr="00DE18ED">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DE18E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E33ED4F" w14:textId="77777777" w:rsidR="00DE18ED" w:rsidRPr="00DE18ED" w:rsidRDefault="00DE18ED" w:rsidP="00DE18ED">
      <w:pPr>
        <w:ind w:firstLine="709"/>
        <w:jc w:val="both"/>
        <w:rPr>
          <w:snapToGrid w:val="0"/>
          <w:sz w:val="28"/>
          <w:szCs w:val="28"/>
        </w:rPr>
      </w:pPr>
      <w:r w:rsidRPr="00DE18E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E18ED">
        <w:rPr>
          <w:snapToGrid w:val="0"/>
          <w:sz w:val="28"/>
          <w:szCs w:val="28"/>
        </w:rPr>
        <w:br/>
        <w:t>(в зависимости от опасности или вредности труда, в данном случае 0 %);</w:t>
      </w:r>
    </w:p>
    <w:p w14:paraId="5923F2BF" w14:textId="77777777" w:rsidR="00DE18ED" w:rsidRPr="00DE18ED" w:rsidRDefault="00DE18ED" w:rsidP="00DE18ED">
      <w:pPr>
        <w:ind w:firstLine="709"/>
        <w:jc w:val="both"/>
        <w:rPr>
          <w:snapToGrid w:val="0"/>
          <w:sz w:val="28"/>
          <w:szCs w:val="28"/>
        </w:rPr>
      </w:pPr>
      <w:r w:rsidRPr="00DE18ED">
        <w:rPr>
          <w:snapToGrid w:val="0"/>
          <w:sz w:val="28"/>
          <w:szCs w:val="28"/>
        </w:rPr>
        <w:t xml:space="preserve">- сумма страховых взносов на обязательное социальное страхование </w:t>
      </w:r>
      <w:r w:rsidRPr="00DE18E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3247DC0"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Предприятие представило </w:t>
      </w:r>
      <w:r w:rsidRPr="00DE18ED">
        <w:rPr>
          <w:snapToGrid w:val="0"/>
          <w:sz w:val="28"/>
          <w:szCs w:val="28"/>
          <w:lang w:eastAsia="en-US"/>
        </w:rPr>
        <w:t xml:space="preserve">оборотно-сальдовая ведомость за 2019 год по счету 26 </w:t>
      </w:r>
      <w:r w:rsidRPr="00DE18ED">
        <w:rPr>
          <w:snapToGrid w:val="0"/>
          <w:sz w:val="28"/>
          <w:szCs w:val="28"/>
        </w:rPr>
        <w:t>(стр. 49 том 2), где видно, что предприятием оплачиваются страховые взносы на обязательное социальное страхование от несчастных случаев на производстве и профессиональных заболеваний в размере 0,2 % от ФОТ.</w:t>
      </w:r>
    </w:p>
    <w:p w14:paraId="39F90BF6" w14:textId="77777777" w:rsidR="00DE18ED" w:rsidRPr="00DE18ED" w:rsidRDefault="00DE18ED" w:rsidP="00DE18ED">
      <w:pPr>
        <w:ind w:firstLine="709"/>
        <w:jc w:val="both"/>
        <w:rPr>
          <w:snapToGrid w:val="0"/>
          <w:sz w:val="28"/>
          <w:szCs w:val="28"/>
        </w:rPr>
      </w:pPr>
      <w:r w:rsidRPr="00DE18ED">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24CB4B6"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Экономически обоснованными признаются расходы в размере </w:t>
      </w:r>
      <w:r w:rsidRPr="00DE18ED">
        <w:rPr>
          <w:snapToGrid w:val="0"/>
          <w:sz w:val="28"/>
          <w:szCs w:val="28"/>
        </w:rPr>
        <w:br/>
      </w:r>
      <w:r w:rsidRPr="00DE18ED">
        <w:rPr>
          <w:b/>
          <w:bCs/>
          <w:snapToGrid w:val="0"/>
          <w:sz w:val="28"/>
          <w:szCs w:val="28"/>
        </w:rPr>
        <w:t>208 тыс. руб.</w:t>
      </w:r>
      <w:r w:rsidRPr="00DE18ED">
        <w:rPr>
          <w:snapToGrid w:val="0"/>
          <w:sz w:val="28"/>
          <w:szCs w:val="28"/>
        </w:rPr>
        <w:t xml:space="preserve"> (690 тыс. руб. × 30,2%), учитывая значение, указанное </w:t>
      </w:r>
      <w:r w:rsidRPr="00DE18ED">
        <w:rPr>
          <w:snapToGrid w:val="0"/>
          <w:sz w:val="28"/>
          <w:szCs w:val="28"/>
        </w:rPr>
        <w:br/>
        <w:t>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p>
    <w:p w14:paraId="73BD6382" w14:textId="77777777" w:rsidR="00DE18ED" w:rsidRPr="00DE18ED" w:rsidRDefault="00DE18ED" w:rsidP="00DE18ED">
      <w:pPr>
        <w:ind w:firstLine="709"/>
        <w:contextualSpacing/>
        <w:jc w:val="both"/>
        <w:rPr>
          <w:snapToGrid w:val="0"/>
          <w:sz w:val="28"/>
          <w:szCs w:val="28"/>
        </w:rPr>
      </w:pPr>
      <w:r w:rsidRPr="00DE18ED">
        <w:rPr>
          <w:snapToGrid w:val="0"/>
          <w:sz w:val="28"/>
          <w:szCs w:val="28"/>
        </w:rPr>
        <w:t>Корректировка предложения предприятия отсутствует.</w:t>
      </w:r>
    </w:p>
    <w:p w14:paraId="439F77AD" w14:textId="77777777" w:rsidR="00DE18ED" w:rsidRPr="00DE18ED" w:rsidRDefault="00DE18ED" w:rsidP="00DE18ED">
      <w:pPr>
        <w:ind w:firstLine="709"/>
        <w:contextualSpacing/>
        <w:jc w:val="both"/>
        <w:rPr>
          <w:snapToGrid w:val="0"/>
          <w:sz w:val="28"/>
          <w:szCs w:val="28"/>
        </w:rPr>
      </w:pPr>
    </w:p>
    <w:p w14:paraId="57BEEEA7" w14:textId="77777777" w:rsidR="00DE18ED" w:rsidRPr="00DE18ED" w:rsidRDefault="00DE18ED" w:rsidP="00DE18ED">
      <w:pPr>
        <w:ind w:firstLine="709"/>
        <w:contextualSpacing/>
        <w:jc w:val="both"/>
        <w:rPr>
          <w:snapToGrid w:val="0"/>
          <w:sz w:val="28"/>
          <w:szCs w:val="28"/>
        </w:rPr>
      </w:pPr>
    </w:p>
    <w:p w14:paraId="52D66F75"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Затраты на материалы</w:t>
      </w:r>
    </w:p>
    <w:p w14:paraId="077EBFD6" w14:textId="77777777" w:rsidR="00DE18ED" w:rsidRPr="00DE18ED" w:rsidRDefault="00DE18ED" w:rsidP="00DE18ED">
      <w:pPr>
        <w:rPr>
          <w:snapToGrid w:val="0"/>
          <w:sz w:val="28"/>
          <w:szCs w:val="28"/>
          <w:lang w:eastAsia="en-US"/>
        </w:rPr>
      </w:pPr>
    </w:p>
    <w:p w14:paraId="24923089"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27 тыс. руб.</w:t>
      </w:r>
      <w:r w:rsidRPr="00DE18ED">
        <w:rPr>
          <w:snapToGrid w:val="0"/>
          <w:sz w:val="28"/>
          <w:szCs w:val="28"/>
        </w:rPr>
        <w:t xml:space="preserve"> </w:t>
      </w:r>
    </w:p>
    <w:p w14:paraId="175CCFAA"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E9762B4"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за 2020 год по счету 10.01 в разрезе затрат на материалы (вх. от 12.03.2021 № 1087) (исключая газ-пропан), </w:t>
      </w:r>
      <w:r w:rsidRPr="00DE18ED">
        <w:rPr>
          <w:snapToGrid w:val="0"/>
          <w:sz w:val="28"/>
          <w:szCs w:val="28"/>
        </w:rPr>
        <w:br/>
        <w:t xml:space="preserve">на сумму 7 тыс. руб. С учетом индексации и доли всех затрат </w:t>
      </w:r>
      <w:r w:rsidRPr="00DE18ED">
        <w:rPr>
          <w:snapToGrid w:val="0"/>
          <w:sz w:val="28"/>
          <w:szCs w:val="28"/>
        </w:rPr>
        <w:br/>
        <w:t xml:space="preserve">на потребительский рынок экономически обоснованный размер затрат составляет </w:t>
      </w:r>
      <w:r w:rsidRPr="00DE18ED">
        <w:rPr>
          <w:b/>
          <w:bCs/>
          <w:snapToGrid w:val="0"/>
          <w:sz w:val="28"/>
          <w:szCs w:val="28"/>
        </w:rPr>
        <w:t>5 тыс. руб.</w:t>
      </w:r>
      <w:r w:rsidRPr="00DE18ED">
        <w:rPr>
          <w:snapToGrid w:val="0"/>
          <w:sz w:val="28"/>
          <w:szCs w:val="28"/>
        </w:rPr>
        <w:t xml:space="preserve"> (7 тыс. руб. × 1,036 × 0,657).</w:t>
      </w:r>
    </w:p>
    <w:p w14:paraId="70B28B33"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за 2020 год по счету 10.02 в разрезе затрат на материалы (вх. от 12.03.2021 № 1087) (исключая газ-пропан), </w:t>
      </w:r>
      <w:r w:rsidRPr="00DE18ED">
        <w:rPr>
          <w:snapToGrid w:val="0"/>
          <w:sz w:val="28"/>
          <w:szCs w:val="28"/>
        </w:rPr>
        <w:br/>
        <w:t xml:space="preserve">на сумму 3 тыс. руб. С учетом индексации и доли всех затрат </w:t>
      </w:r>
      <w:r w:rsidRPr="00DE18ED">
        <w:rPr>
          <w:snapToGrid w:val="0"/>
          <w:sz w:val="28"/>
          <w:szCs w:val="28"/>
        </w:rPr>
        <w:br/>
        <w:t xml:space="preserve">на потребительский рынок экономически обоснованный размер затрат составляет </w:t>
      </w:r>
      <w:r w:rsidRPr="00DE18ED">
        <w:rPr>
          <w:b/>
          <w:bCs/>
          <w:snapToGrid w:val="0"/>
          <w:sz w:val="28"/>
          <w:szCs w:val="28"/>
        </w:rPr>
        <w:t xml:space="preserve">2 тыс. руб. </w:t>
      </w:r>
      <w:r w:rsidRPr="00DE18ED">
        <w:rPr>
          <w:snapToGrid w:val="0"/>
          <w:sz w:val="28"/>
          <w:szCs w:val="28"/>
        </w:rPr>
        <w:t>(3 тыс. руб. × 1,036 × 0,657).</w:t>
      </w:r>
    </w:p>
    <w:p w14:paraId="0C930E61"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за 2020 год по счету 10.06 в разрезе затрат на материалы (вх. от 12.03.2021 № 1087) (исключая газ-пропан), </w:t>
      </w:r>
      <w:r w:rsidRPr="00DE18ED">
        <w:rPr>
          <w:snapToGrid w:val="0"/>
          <w:sz w:val="28"/>
          <w:szCs w:val="28"/>
        </w:rPr>
        <w:br/>
        <w:t xml:space="preserve">на сумму 28 тыс. руб. С учетом индексации и доли всех затрат </w:t>
      </w:r>
      <w:r w:rsidRPr="00DE18ED">
        <w:rPr>
          <w:snapToGrid w:val="0"/>
          <w:sz w:val="28"/>
          <w:szCs w:val="28"/>
        </w:rPr>
        <w:br/>
        <w:t xml:space="preserve">на потребительский рынок экономически обоснованный размер затрат составляет </w:t>
      </w:r>
      <w:r w:rsidRPr="00DE18ED">
        <w:rPr>
          <w:b/>
          <w:bCs/>
          <w:snapToGrid w:val="0"/>
          <w:sz w:val="28"/>
          <w:szCs w:val="28"/>
        </w:rPr>
        <w:t>19 тыс. руб.</w:t>
      </w:r>
      <w:r w:rsidRPr="00DE18ED">
        <w:rPr>
          <w:snapToGrid w:val="0"/>
          <w:sz w:val="28"/>
          <w:szCs w:val="28"/>
        </w:rPr>
        <w:t xml:space="preserve"> (3 тыс. руб. × 1,036 × 0,657).</w:t>
      </w:r>
    </w:p>
    <w:p w14:paraId="009B539E"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Оборотно-сальдовая ведомость по счету 20 за 2020 год в разрезе потери газа (вх. от 12.03.2021 № 1087), на сумму 2 тыс. руб. С учетом индексации</w:t>
      </w:r>
      <w:r w:rsidRPr="00DE18ED">
        <w:rPr>
          <w:snapToGrid w:val="0"/>
          <w:sz w:val="28"/>
          <w:szCs w:val="28"/>
        </w:rPr>
        <w:br/>
        <w:t xml:space="preserve">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(2 тыс. руб. × 1,036 × 0,657).</w:t>
      </w:r>
    </w:p>
    <w:p w14:paraId="61E38699" w14:textId="77777777" w:rsidR="00DE18ED" w:rsidRPr="00DE18ED" w:rsidRDefault="00DE18ED" w:rsidP="00DE18ED">
      <w:pPr>
        <w:ind w:firstLine="709"/>
        <w:rPr>
          <w:snapToGrid w:val="0"/>
          <w:sz w:val="28"/>
          <w:szCs w:val="28"/>
          <w:lang w:eastAsia="en-US"/>
        </w:rPr>
      </w:pPr>
      <w:r w:rsidRPr="00DE18ED">
        <w:rPr>
          <w:snapToGrid w:val="0"/>
          <w:sz w:val="28"/>
          <w:szCs w:val="28"/>
          <w:lang w:eastAsia="en-US"/>
        </w:rPr>
        <w:t xml:space="preserve">Экономически обоснованные расходы по данной статье составляют </w:t>
      </w:r>
      <w:r w:rsidRPr="00DE18ED">
        <w:rPr>
          <w:snapToGrid w:val="0"/>
          <w:sz w:val="28"/>
          <w:szCs w:val="28"/>
          <w:lang w:eastAsia="en-US"/>
        </w:rPr>
        <w:br/>
      </w:r>
      <w:r w:rsidRPr="00DE18ED">
        <w:rPr>
          <w:b/>
          <w:bCs/>
          <w:snapToGrid w:val="0"/>
          <w:sz w:val="28"/>
          <w:szCs w:val="28"/>
          <w:lang w:eastAsia="en-US"/>
        </w:rPr>
        <w:t>27 тыс. руб.</w:t>
      </w:r>
      <w:r w:rsidRPr="00DE18ED">
        <w:rPr>
          <w:snapToGrid w:val="0"/>
          <w:sz w:val="28"/>
          <w:szCs w:val="28"/>
          <w:lang w:eastAsia="en-US"/>
        </w:rPr>
        <w:t xml:space="preserve"> (5 тыс. руб. + 2 тыс. руб. + 19 тыс. руб. + 1 тыс. руб.).</w:t>
      </w:r>
    </w:p>
    <w:p w14:paraId="70AF903E" w14:textId="77777777" w:rsidR="00DE18ED" w:rsidRPr="00DE18ED" w:rsidRDefault="00DE18ED" w:rsidP="00DE18ED">
      <w:pPr>
        <w:ind w:firstLine="709"/>
        <w:rPr>
          <w:snapToGrid w:val="0"/>
          <w:sz w:val="28"/>
          <w:szCs w:val="28"/>
          <w:lang w:eastAsia="en-US"/>
        </w:rPr>
      </w:pPr>
      <w:r w:rsidRPr="00DE18ED">
        <w:rPr>
          <w:snapToGrid w:val="0"/>
          <w:sz w:val="28"/>
          <w:szCs w:val="28"/>
          <w:lang w:eastAsia="en-US"/>
        </w:rPr>
        <w:t>Корректировка предложения предприятия отсутствует.</w:t>
      </w:r>
    </w:p>
    <w:p w14:paraId="1A3D9F13" w14:textId="77777777" w:rsidR="00DE18ED" w:rsidRPr="00DE18ED" w:rsidRDefault="00DE18ED" w:rsidP="00DE18ED">
      <w:pPr>
        <w:tabs>
          <w:tab w:val="left" w:pos="1890"/>
        </w:tabs>
        <w:ind w:firstLine="709"/>
        <w:jc w:val="both"/>
        <w:rPr>
          <w:snapToGrid w:val="0"/>
          <w:sz w:val="28"/>
          <w:szCs w:val="28"/>
        </w:rPr>
      </w:pPr>
    </w:p>
    <w:p w14:paraId="490C5BD1" w14:textId="77777777" w:rsidR="00DE18ED" w:rsidRPr="00DE18ED" w:rsidRDefault="00DE18ED" w:rsidP="00DE18ED">
      <w:pPr>
        <w:tabs>
          <w:tab w:val="left" w:pos="1890"/>
        </w:tabs>
        <w:ind w:firstLine="709"/>
        <w:jc w:val="both"/>
        <w:rPr>
          <w:snapToGrid w:val="0"/>
          <w:sz w:val="28"/>
          <w:szCs w:val="28"/>
        </w:rPr>
      </w:pPr>
    </w:p>
    <w:p w14:paraId="7A2B3870"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Приобретение газа для последующей реализации населению</w:t>
      </w:r>
    </w:p>
    <w:p w14:paraId="672126E2" w14:textId="77777777" w:rsidR="00DE18ED" w:rsidRPr="00DE18ED" w:rsidRDefault="00DE18ED" w:rsidP="00DE18ED">
      <w:pPr>
        <w:ind w:firstLine="709"/>
        <w:rPr>
          <w:i/>
          <w:snapToGrid w:val="0"/>
          <w:sz w:val="28"/>
          <w:szCs w:val="28"/>
          <w:highlight w:val="yellow"/>
          <w:lang w:eastAsia="en-US"/>
        </w:rPr>
      </w:pPr>
    </w:p>
    <w:p w14:paraId="7DDD923A" w14:textId="77777777" w:rsidR="00DE18ED" w:rsidRPr="00DE18ED" w:rsidRDefault="00DE18ED" w:rsidP="00DE18ED">
      <w:pPr>
        <w:tabs>
          <w:tab w:val="left" w:pos="1890"/>
        </w:tabs>
        <w:ind w:firstLine="709"/>
        <w:jc w:val="both"/>
        <w:rPr>
          <w:snapToGrid w:val="0"/>
          <w:sz w:val="28"/>
          <w:szCs w:val="28"/>
          <w:lang w:eastAsia="en-US"/>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2916 тыс. руб.</w:t>
      </w:r>
      <w:r w:rsidRPr="00DE18ED">
        <w:rPr>
          <w:snapToGrid w:val="0"/>
          <w:sz w:val="28"/>
          <w:szCs w:val="28"/>
        </w:rPr>
        <w:t xml:space="preserve"> </w:t>
      </w:r>
      <w:r w:rsidRPr="00DE18ED">
        <w:rPr>
          <w:snapToGrid w:val="0"/>
          <w:sz w:val="28"/>
          <w:szCs w:val="28"/>
          <w:lang w:eastAsia="en-US"/>
        </w:rPr>
        <w:t xml:space="preserve">Плановый объем реализации газа по предложениям предприятия составит 100 тонн. </w:t>
      </w:r>
    </w:p>
    <w:p w14:paraId="383FAB04"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 xml:space="preserve">Предприятие приобретает сжиженный углеводородный газ у оптового поставщика в соответствии с Методическими указаниями по регулированию розничных цен на сжиженный газ, реализуемый населению для бытовых нужд, утвержденными приказом ФАС России от 07.08.2019 № 1072/19, </w:t>
      </w:r>
    </w:p>
    <w:p w14:paraId="7D907A50"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АО «Кузбассгазификация», на основании   договора на поставку сжиженного газа №___/2021 от 11.01.2021, действующего до 31.12.2021</w:t>
      </w:r>
      <w:r w:rsidRPr="00DE18ED">
        <w:rPr>
          <w:snapToGrid w:val="0"/>
          <w:sz w:val="28"/>
          <w:szCs w:val="28"/>
          <w:lang w:eastAsia="en-US"/>
        </w:rPr>
        <w:br/>
        <w:t>без автопролонгацией (стр. 78-81 том 1).</w:t>
      </w:r>
    </w:p>
    <w:p w14:paraId="2AB1424E"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https://glogist.ru/ ст. Войновка – Кемерово 1489 км, в размере 27 382 руб./т </w:t>
      </w:r>
      <w:r w:rsidRPr="00DE18ED">
        <w:rPr>
          <w:snapToGrid w:val="0"/>
          <w:sz w:val="28"/>
          <w:szCs w:val="28"/>
          <w:lang w:eastAsia="en-US"/>
        </w:rPr>
        <w:br/>
        <w:t>(с НДС).</w:t>
      </w:r>
    </w:p>
    <w:p w14:paraId="6D496BE5"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 xml:space="preserve">Экономически обоснованные расходы по данной статье составляют: </w:t>
      </w:r>
      <w:r w:rsidRPr="00DE18ED">
        <w:rPr>
          <w:snapToGrid w:val="0"/>
          <w:sz w:val="28"/>
          <w:szCs w:val="28"/>
          <w:lang w:eastAsia="en-US"/>
        </w:rPr>
        <w:br/>
        <w:t xml:space="preserve">27 382 руб./т × 100 т × 1,015 (ИПЦ на газ 1,030 с 1 июля 2021 года) ÷ 1000 = </w:t>
      </w:r>
      <w:r w:rsidRPr="00DE18ED">
        <w:rPr>
          <w:snapToGrid w:val="0"/>
          <w:sz w:val="28"/>
          <w:szCs w:val="28"/>
          <w:lang w:eastAsia="en-US"/>
        </w:rPr>
        <w:br/>
      </w:r>
      <w:r w:rsidRPr="00DE18ED">
        <w:rPr>
          <w:b/>
          <w:bCs/>
          <w:snapToGrid w:val="0"/>
          <w:sz w:val="28"/>
          <w:szCs w:val="28"/>
          <w:lang w:eastAsia="en-US"/>
        </w:rPr>
        <w:t>2 779 тыс. руб.</w:t>
      </w:r>
      <w:r w:rsidRPr="00DE18ED">
        <w:rPr>
          <w:snapToGrid w:val="0"/>
          <w:sz w:val="28"/>
          <w:szCs w:val="28"/>
          <w:lang w:eastAsia="en-US"/>
        </w:rPr>
        <w:t xml:space="preserve">, и предлагается к включению в плановую выручку </w:t>
      </w:r>
      <w:r w:rsidRPr="00DE18ED">
        <w:rPr>
          <w:snapToGrid w:val="0"/>
          <w:sz w:val="28"/>
          <w:szCs w:val="28"/>
          <w:lang w:eastAsia="en-US"/>
        </w:rPr>
        <w:br/>
        <w:t>от реализации сжиженного газа населению на 2021 год.</w:t>
      </w:r>
    </w:p>
    <w:p w14:paraId="34BD2DEC" w14:textId="77777777" w:rsidR="00DE18ED" w:rsidRPr="00DE18ED" w:rsidRDefault="00DE18ED" w:rsidP="00DE18ED">
      <w:pPr>
        <w:tabs>
          <w:tab w:val="left" w:pos="0"/>
        </w:tabs>
        <w:ind w:firstLine="709"/>
        <w:contextualSpacing/>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137</w:t>
      </w:r>
      <w:r w:rsidRPr="00DE18ED">
        <w:rPr>
          <w:b/>
          <w:bCs/>
          <w:snapToGrid w:val="0"/>
          <w:sz w:val="28"/>
          <w:szCs w:val="28"/>
          <w:lang w:eastAsia="en-US"/>
        </w:rPr>
        <w:t xml:space="preserve"> </w:t>
      </w:r>
      <w:r w:rsidRPr="00DE18ED">
        <w:rPr>
          <w:b/>
          <w:bCs/>
          <w:snapToGrid w:val="0"/>
          <w:sz w:val="28"/>
          <w:szCs w:val="28"/>
        </w:rPr>
        <w:t>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589788C8" w14:textId="77777777" w:rsidR="00DE18ED" w:rsidRPr="00DE18ED" w:rsidRDefault="00DE18ED" w:rsidP="00DE18ED">
      <w:pPr>
        <w:ind w:firstLine="709"/>
        <w:jc w:val="both"/>
        <w:rPr>
          <w:snapToGrid w:val="0"/>
          <w:sz w:val="28"/>
          <w:szCs w:val="28"/>
        </w:rPr>
      </w:pPr>
    </w:p>
    <w:p w14:paraId="48673686" w14:textId="77777777" w:rsidR="00DE18ED" w:rsidRPr="00DE18ED" w:rsidRDefault="00DE18ED" w:rsidP="00DE18ED">
      <w:pPr>
        <w:keepNext/>
        <w:keepLines/>
        <w:jc w:val="center"/>
        <w:outlineLvl w:val="1"/>
        <w:rPr>
          <w:rFonts w:eastAsia="Calibri"/>
          <w:b/>
          <w:sz w:val="28"/>
          <w:szCs w:val="28"/>
          <w:lang w:eastAsia="en-US"/>
        </w:rPr>
      </w:pPr>
      <w:bookmarkStart w:id="21" w:name="_Toc23151639"/>
      <w:r w:rsidRPr="00DE18ED">
        <w:rPr>
          <w:rFonts w:eastAsia="Calibri"/>
          <w:b/>
          <w:sz w:val="28"/>
          <w:szCs w:val="28"/>
          <w:lang w:eastAsia="en-US"/>
        </w:rPr>
        <w:t>Арендная плата</w:t>
      </w:r>
      <w:bookmarkEnd w:id="21"/>
    </w:p>
    <w:p w14:paraId="3AA392AA" w14:textId="77777777" w:rsidR="00DE18ED" w:rsidRPr="00DE18ED" w:rsidRDefault="00DE18ED" w:rsidP="00DE18ED">
      <w:pPr>
        <w:tabs>
          <w:tab w:val="left" w:pos="1890"/>
        </w:tabs>
        <w:ind w:firstLine="709"/>
        <w:jc w:val="both"/>
        <w:rPr>
          <w:snapToGrid w:val="0"/>
          <w:sz w:val="28"/>
          <w:szCs w:val="28"/>
        </w:rPr>
      </w:pPr>
    </w:p>
    <w:p w14:paraId="303E5163"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200 тыс. руб.</w:t>
      </w:r>
      <w:r w:rsidRPr="00DE18ED">
        <w:rPr>
          <w:snapToGrid w:val="0"/>
          <w:sz w:val="28"/>
          <w:szCs w:val="28"/>
        </w:rPr>
        <w:t xml:space="preserve"> </w:t>
      </w:r>
    </w:p>
    <w:p w14:paraId="61C4FD55"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D3792D3"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Договор аренды, находящегося в государственной собственности земельного участка № 58 тот 30.03.2004, заключенный с КУМИ </w:t>
      </w:r>
      <w:r w:rsidRPr="00DE18ED">
        <w:rPr>
          <w:snapToGrid w:val="0"/>
          <w:sz w:val="28"/>
          <w:szCs w:val="28"/>
        </w:rPr>
        <w:br/>
        <w:t xml:space="preserve">г. Мариинска и Мариинского района, без срока действия (вх. от 12.03.2021 </w:t>
      </w:r>
      <w:r w:rsidRPr="00DE18ED">
        <w:rPr>
          <w:snapToGrid w:val="0"/>
          <w:sz w:val="28"/>
          <w:szCs w:val="28"/>
        </w:rPr>
        <w:br/>
        <w:t xml:space="preserve">№ 1087). Протокол определения величины арендной платы по договору аренды находящегося в государственной собственности земельного участка № 58 от 30.03.2004 на 2021 год (вх. от 12.03.2021 № 1087), на сумму </w:t>
      </w:r>
      <w:r w:rsidRPr="00DE18ED">
        <w:rPr>
          <w:snapToGrid w:val="0"/>
          <w:sz w:val="28"/>
          <w:szCs w:val="28"/>
        </w:rPr>
        <w:br/>
        <w:t xml:space="preserve">93 тыс. руб. С учетом доли всех затрат на потребительский рынок экономически обоснованный размер затрат составляет </w:t>
      </w:r>
      <w:r w:rsidRPr="00DE18ED">
        <w:rPr>
          <w:b/>
          <w:bCs/>
          <w:snapToGrid w:val="0"/>
          <w:sz w:val="28"/>
          <w:szCs w:val="28"/>
        </w:rPr>
        <w:t>61 тыс. руб.</w:t>
      </w:r>
      <w:r w:rsidRPr="00DE18ED">
        <w:rPr>
          <w:snapToGrid w:val="0"/>
          <w:sz w:val="28"/>
          <w:szCs w:val="28"/>
        </w:rPr>
        <w:t xml:space="preserve"> </w:t>
      </w:r>
      <w:r w:rsidRPr="00DE18ED">
        <w:rPr>
          <w:snapToGrid w:val="0"/>
          <w:sz w:val="28"/>
          <w:szCs w:val="28"/>
        </w:rPr>
        <w:br/>
        <w:t>(93 тыс. руб. × 0,657).</w:t>
      </w:r>
    </w:p>
    <w:p w14:paraId="3808868A"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Договор аренды, находящегося в государственной собственности земельного участка № 136 тот 30.06.2004, заключенный с КУМИ </w:t>
      </w:r>
      <w:r w:rsidRPr="00DE18ED">
        <w:rPr>
          <w:snapToGrid w:val="0"/>
          <w:sz w:val="28"/>
          <w:szCs w:val="28"/>
        </w:rPr>
        <w:br/>
        <w:t xml:space="preserve">г. Мариинска и Мариинского района, без срока действия (вх. от 12.03.2021 </w:t>
      </w:r>
      <w:r w:rsidRPr="00DE18ED">
        <w:rPr>
          <w:snapToGrid w:val="0"/>
          <w:sz w:val="28"/>
          <w:szCs w:val="28"/>
        </w:rPr>
        <w:br/>
        <w:t xml:space="preserve">№ 1087). Протокол определения величины арендной платы по договору аренды находящегося в государственной собственности земельного участка №136 от 30.06.2004 на 2021 год (вх. от 12.03.2021 № 1087), на сумму </w:t>
      </w:r>
      <w:r w:rsidRPr="00DE18ED">
        <w:rPr>
          <w:snapToGrid w:val="0"/>
          <w:sz w:val="28"/>
          <w:szCs w:val="28"/>
        </w:rPr>
        <w:br/>
        <w:t xml:space="preserve">48 тыс. руб. С учетом доли всех затрат на потребительский рынок экономически обоснованный размер затрат составляет </w:t>
      </w:r>
      <w:r w:rsidRPr="00DE18ED">
        <w:rPr>
          <w:b/>
          <w:bCs/>
          <w:snapToGrid w:val="0"/>
          <w:sz w:val="28"/>
          <w:szCs w:val="28"/>
        </w:rPr>
        <w:t>32 тыс. руб.</w:t>
      </w:r>
      <w:r w:rsidRPr="00DE18ED">
        <w:rPr>
          <w:snapToGrid w:val="0"/>
          <w:sz w:val="28"/>
          <w:szCs w:val="28"/>
        </w:rPr>
        <w:t xml:space="preserve"> </w:t>
      </w:r>
      <w:r w:rsidRPr="00DE18ED">
        <w:rPr>
          <w:snapToGrid w:val="0"/>
          <w:sz w:val="28"/>
          <w:szCs w:val="28"/>
        </w:rPr>
        <w:br/>
        <w:t>(48 тыс. руб. × 0,657).</w:t>
      </w:r>
    </w:p>
    <w:p w14:paraId="3A1E2676"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Договор аренды, находящегося в государственной собственности земельного участка № 135 тот 30.06.2004, заключенный с КУМИ </w:t>
      </w:r>
      <w:r w:rsidRPr="00DE18ED">
        <w:rPr>
          <w:snapToGrid w:val="0"/>
          <w:sz w:val="28"/>
          <w:szCs w:val="28"/>
        </w:rPr>
        <w:br/>
        <w:t xml:space="preserve">г. Мариинска и Мариинского района, без срока действия (вх. от 12.03.2021 </w:t>
      </w:r>
      <w:r w:rsidRPr="00DE18ED">
        <w:rPr>
          <w:snapToGrid w:val="0"/>
          <w:sz w:val="28"/>
          <w:szCs w:val="28"/>
        </w:rPr>
        <w:br/>
        <w:t xml:space="preserve">№ 1087). Протокол определения величины арендной платы по договору аренды находящегося в государственной собственности земельного участка №135 от 30.06.2004 на 2021 год (вх. от 12.03.2021 № 1087), на сумму </w:t>
      </w:r>
      <w:r w:rsidRPr="00DE18ED">
        <w:rPr>
          <w:snapToGrid w:val="0"/>
          <w:sz w:val="28"/>
          <w:szCs w:val="28"/>
        </w:rPr>
        <w:br/>
        <w:t xml:space="preserve">4 тыс. руб. С учетом доли всех затрат на потребительский рынок экономически обоснованный размер затрат составляет </w:t>
      </w:r>
      <w:r w:rsidRPr="00DE18ED">
        <w:rPr>
          <w:b/>
          <w:bCs/>
          <w:snapToGrid w:val="0"/>
          <w:sz w:val="28"/>
          <w:szCs w:val="28"/>
        </w:rPr>
        <w:t>2 тыс. руб.</w:t>
      </w:r>
      <w:r w:rsidRPr="00DE18ED">
        <w:rPr>
          <w:snapToGrid w:val="0"/>
          <w:sz w:val="28"/>
          <w:szCs w:val="28"/>
        </w:rPr>
        <w:t xml:space="preserve"> </w:t>
      </w:r>
      <w:r w:rsidRPr="00DE18ED">
        <w:rPr>
          <w:snapToGrid w:val="0"/>
          <w:sz w:val="28"/>
          <w:szCs w:val="28"/>
        </w:rPr>
        <w:br/>
        <w:t>(4 тыс. руб. × 0,657).</w:t>
      </w:r>
    </w:p>
    <w:p w14:paraId="31B65DE7"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Проанализировав представленные документы, эксперты рассчитали размер расходов по данной статье: </w:t>
      </w:r>
      <w:r w:rsidRPr="00DE18ED">
        <w:rPr>
          <w:b/>
          <w:bCs/>
          <w:snapToGrid w:val="0"/>
          <w:sz w:val="28"/>
          <w:szCs w:val="28"/>
        </w:rPr>
        <w:t>95</w:t>
      </w:r>
      <w:r w:rsidRPr="00DE18ED">
        <w:rPr>
          <w:b/>
          <w:snapToGrid w:val="0"/>
          <w:sz w:val="28"/>
          <w:szCs w:val="28"/>
        </w:rPr>
        <w:t xml:space="preserve"> тыс. руб. </w:t>
      </w:r>
      <w:r w:rsidRPr="00DE18ED">
        <w:rPr>
          <w:bCs/>
          <w:snapToGrid w:val="0"/>
          <w:sz w:val="28"/>
          <w:szCs w:val="28"/>
        </w:rPr>
        <w:t>(</w:t>
      </w:r>
      <w:r w:rsidRPr="00DE18ED">
        <w:rPr>
          <w:snapToGrid w:val="0"/>
          <w:sz w:val="28"/>
          <w:szCs w:val="28"/>
        </w:rPr>
        <w:t xml:space="preserve">61 тыс. руб. + 32 тыс. руб. + 2 тыс. руб.), признают полученные затраты экономически обоснованными </w:t>
      </w:r>
      <w:r w:rsidRPr="00DE18ED">
        <w:rPr>
          <w:snapToGrid w:val="0"/>
          <w:sz w:val="28"/>
          <w:szCs w:val="28"/>
        </w:rPr>
        <w:br/>
        <w:t>и предлагают их к включению в плановую выручку предприятия на 2021 год.</w:t>
      </w:r>
    </w:p>
    <w:p w14:paraId="3C3D2303" w14:textId="77777777" w:rsidR="00DE18ED" w:rsidRPr="00DE18ED" w:rsidRDefault="00DE18ED" w:rsidP="00DE18ED">
      <w:pPr>
        <w:tabs>
          <w:tab w:val="left" w:pos="0"/>
        </w:tabs>
        <w:ind w:firstLine="709"/>
        <w:contextualSpacing/>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105</w:t>
      </w:r>
      <w:r w:rsidRPr="00DE18ED">
        <w:rPr>
          <w:b/>
          <w:bCs/>
          <w:snapToGrid w:val="0"/>
          <w:sz w:val="28"/>
          <w:szCs w:val="28"/>
          <w:lang w:eastAsia="en-US"/>
        </w:rPr>
        <w:t xml:space="preserve"> </w:t>
      </w:r>
      <w:r w:rsidRPr="00DE18ED">
        <w:rPr>
          <w:b/>
          <w:bCs/>
          <w:snapToGrid w:val="0"/>
          <w:sz w:val="28"/>
          <w:szCs w:val="28"/>
        </w:rPr>
        <w:t>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1074F77E" w14:textId="77777777" w:rsidR="00DE18ED" w:rsidRPr="00DE18ED" w:rsidRDefault="00DE18ED" w:rsidP="00DE18ED">
      <w:pPr>
        <w:tabs>
          <w:tab w:val="left" w:pos="0"/>
        </w:tabs>
        <w:ind w:firstLine="709"/>
        <w:contextualSpacing/>
        <w:jc w:val="both"/>
        <w:rPr>
          <w:snapToGrid w:val="0"/>
          <w:sz w:val="28"/>
          <w:szCs w:val="28"/>
        </w:rPr>
      </w:pPr>
    </w:p>
    <w:p w14:paraId="72476899"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Страховые платежи</w:t>
      </w:r>
    </w:p>
    <w:p w14:paraId="3884AEE4" w14:textId="77777777" w:rsidR="00DE18ED" w:rsidRPr="00DE18ED" w:rsidRDefault="00DE18ED" w:rsidP="00DE18ED">
      <w:pPr>
        <w:ind w:firstLine="851"/>
        <w:jc w:val="both"/>
        <w:rPr>
          <w:snapToGrid w:val="0"/>
          <w:sz w:val="28"/>
          <w:szCs w:val="28"/>
        </w:rPr>
      </w:pPr>
    </w:p>
    <w:p w14:paraId="55363DAA" w14:textId="77777777" w:rsidR="00DE18ED" w:rsidRPr="00DE18ED" w:rsidRDefault="00DE18ED" w:rsidP="00DE18ED">
      <w:pPr>
        <w:tabs>
          <w:tab w:val="left" w:pos="1890"/>
        </w:tabs>
        <w:ind w:firstLine="851"/>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5 тыс. руб.</w:t>
      </w:r>
      <w:r w:rsidRPr="00DE18ED">
        <w:rPr>
          <w:snapToGrid w:val="0"/>
          <w:sz w:val="28"/>
          <w:szCs w:val="28"/>
        </w:rPr>
        <w:t xml:space="preserve"> </w:t>
      </w:r>
    </w:p>
    <w:p w14:paraId="1CE87E9F" w14:textId="77777777" w:rsidR="00DE18ED" w:rsidRPr="00DE18ED" w:rsidRDefault="00DE18ED" w:rsidP="00DE18ED">
      <w:pPr>
        <w:tabs>
          <w:tab w:val="left" w:pos="1890"/>
        </w:tabs>
        <w:ind w:firstLine="851"/>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E4E67C4" w14:textId="77777777" w:rsidR="00DE18ED" w:rsidRPr="00DE18ED" w:rsidRDefault="00DE18ED" w:rsidP="00DE18ED">
      <w:pPr>
        <w:ind w:firstLine="851"/>
        <w:jc w:val="both"/>
        <w:rPr>
          <w:snapToGrid w:val="0"/>
          <w:sz w:val="28"/>
          <w:szCs w:val="28"/>
        </w:rPr>
      </w:pPr>
      <w:r w:rsidRPr="00DE18ED">
        <w:rPr>
          <w:snapToGrid w:val="0"/>
          <w:sz w:val="28"/>
          <w:szCs w:val="28"/>
        </w:rPr>
        <w:t xml:space="preserve">Оборотно-сальдовая ведомость по счету 20.01 за 2020 год в разрезе затрат на обязательное страхование транспортных средств ГАЗ 5208 </w:t>
      </w:r>
      <w:r w:rsidRPr="00DE18ED">
        <w:rPr>
          <w:snapToGrid w:val="0"/>
          <w:sz w:val="28"/>
          <w:szCs w:val="28"/>
        </w:rPr>
        <w:br/>
        <w:t xml:space="preserve">(вх. от 12.03.2021 № 1087) на сумму 11 тыс. руб. </w:t>
      </w:r>
    </w:p>
    <w:p w14:paraId="40EF810D" w14:textId="77777777" w:rsidR="00DE18ED" w:rsidRPr="00DE18ED" w:rsidRDefault="00DE18ED" w:rsidP="00DE18ED">
      <w:pPr>
        <w:ind w:firstLine="851"/>
        <w:jc w:val="both"/>
        <w:rPr>
          <w:snapToGrid w:val="0"/>
          <w:sz w:val="28"/>
          <w:szCs w:val="28"/>
        </w:rPr>
      </w:pPr>
      <w:r w:rsidRPr="00DE18ED">
        <w:rPr>
          <w:snapToGrid w:val="0"/>
          <w:sz w:val="28"/>
          <w:szCs w:val="28"/>
        </w:rPr>
        <w:t xml:space="preserve">Так как автомобиль ГАЗ 5208 не участвует в регулируемой деятельности эксперты исключают затраты по данной статье как экономически необоснованные. </w:t>
      </w:r>
    </w:p>
    <w:p w14:paraId="3F36A810" w14:textId="77777777" w:rsidR="00DE18ED" w:rsidRPr="00DE18ED" w:rsidRDefault="00DE18ED" w:rsidP="00DE18ED">
      <w:pPr>
        <w:ind w:firstLine="851"/>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5 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2EDA4D92" w14:textId="77777777" w:rsidR="00DE18ED" w:rsidRPr="00DE18ED" w:rsidRDefault="00DE18ED" w:rsidP="00DE18ED">
      <w:pPr>
        <w:tabs>
          <w:tab w:val="left" w:pos="0"/>
        </w:tabs>
        <w:ind w:firstLine="709"/>
        <w:contextualSpacing/>
        <w:jc w:val="both"/>
        <w:rPr>
          <w:snapToGrid w:val="0"/>
          <w:sz w:val="28"/>
          <w:szCs w:val="28"/>
        </w:rPr>
      </w:pPr>
    </w:p>
    <w:p w14:paraId="07DEB920"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Транспортный налог</w:t>
      </w:r>
    </w:p>
    <w:p w14:paraId="0670C75C" w14:textId="77777777" w:rsidR="00DE18ED" w:rsidRPr="00DE18ED" w:rsidRDefault="00DE18ED" w:rsidP="00DE18ED">
      <w:pPr>
        <w:ind w:firstLine="993"/>
        <w:jc w:val="both"/>
        <w:rPr>
          <w:snapToGrid w:val="0"/>
          <w:sz w:val="28"/>
          <w:szCs w:val="28"/>
          <w:lang w:eastAsia="en-US"/>
        </w:rPr>
      </w:pPr>
    </w:p>
    <w:p w14:paraId="2F9CD9E2" w14:textId="77777777" w:rsidR="00DE18ED" w:rsidRPr="00DE18ED" w:rsidRDefault="00DE18ED" w:rsidP="00DE18ED">
      <w:pPr>
        <w:tabs>
          <w:tab w:val="left" w:pos="1890"/>
        </w:tabs>
        <w:ind w:firstLine="851"/>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15 тыс. руб.</w:t>
      </w:r>
      <w:r w:rsidRPr="00DE18ED">
        <w:rPr>
          <w:snapToGrid w:val="0"/>
          <w:sz w:val="28"/>
          <w:szCs w:val="28"/>
        </w:rPr>
        <w:t xml:space="preserve"> </w:t>
      </w:r>
    </w:p>
    <w:p w14:paraId="2F5F7531" w14:textId="77777777" w:rsidR="00DE18ED" w:rsidRPr="00DE18ED" w:rsidRDefault="00DE18ED" w:rsidP="00DE18ED">
      <w:pPr>
        <w:tabs>
          <w:tab w:val="left" w:pos="1890"/>
        </w:tabs>
        <w:ind w:firstLine="851"/>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C1F9437" w14:textId="77777777" w:rsidR="00DE18ED" w:rsidRPr="00DE18ED" w:rsidRDefault="00DE18ED" w:rsidP="00DE18ED">
      <w:pPr>
        <w:ind w:firstLine="851"/>
        <w:jc w:val="both"/>
        <w:rPr>
          <w:snapToGrid w:val="0"/>
          <w:sz w:val="28"/>
          <w:szCs w:val="28"/>
        </w:rPr>
      </w:pPr>
      <w:r w:rsidRPr="00DE18ED">
        <w:rPr>
          <w:snapToGrid w:val="0"/>
          <w:sz w:val="28"/>
          <w:szCs w:val="28"/>
        </w:rPr>
        <w:t xml:space="preserve">Оборотно-сальдовая ведомость по счету 20.01 за 2020 год в разрезе затрат на транспортный налог ГАЗ 5208 (вх. от 12.03.2021 № 1087), на сумму 17 тыс. руб. </w:t>
      </w:r>
    </w:p>
    <w:p w14:paraId="628603C1" w14:textId="77777777" w:rsidR="00DE18ED" w:rsidRPr="00DE18ED" w:rsidRDefault="00DE18ED" w:rsidP="00DE18ED">
      <w:pPr>
        <w:ind w:firstLine="851"/>
        <w:jc w:val="both"/>
        <w:rPr>
          <w:snapToGrid w:val="0"/>
          <w:sz w:val="28"/>
          <w:szCs w:val="28"/>
        </w:rPr>
      </w:pPr>
      <w:r w:rsidRPr="00DE18ED">
        <w:rPr>
          <w:snapToGrid w:val="0"/>
          <w:sz w:val="28"/>
          <w:szCs w:val="28"/>
        </w:rPr>
        <w:t xml:space="preserve">Так как автомобиль ГАЗ 5208 не участвует в регулируемой деятельности эксперты исключают затраты по данной статье как экономически необоснованные. </w:t>
      </w:r>
    </w:p>
    <w:p w14:paraId="4A4AF408" w14:textId="77777777" w:rsidR="00DE18ED" w:rsidRPr="00DE18ED" w:rsidRDefault="00DE18ED" w:rsidP="00DE18ED">
      <w:pPr>
        <w:ind w:firstLine="851"/>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15 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3880A67B" w14:textId="77777777" w:rsidR="00DE18ED" w:rsidRPr="00DE18ED" w:rsidRDefault="00DE18ED" w:rsidP="00DE18ED">
      <w:pPr>
        <w:ind w:firstLine="709"/>
        <w:rPr>
          <w:snapToGrid w:val="0"/>
          <w:sz w:val="28"/>
          <w:szCs w:val="28"/>
          <w:lang w:eastAsia="en-US"/>
        </w:rPr>
      </w:pPr>
    </w:p>
    <w:p w14:paraId="3A7F92C7" w14:textId="77777777" w:rsidR="00DE18ED" w:rsidRPr="00DE18ED" w:rsidRDefault="00DE18ED" w:rsidP="00DE18ED">
      <w:pPr>
        <w:keepNext/>
        <w:keepLines/>
        <w:jc w:val="center"/>
        <w:outlineLvl w:val="1"/>
        <w:rPr>
          <w:rFonts w:eastAsia="Calibri"/>
          <w:b/>
          <w:sz w:val="28"/>
          <w:szCs w:val="28"/>
          <w:lang w:eastAsia="en-US"/>
        </w:rPr>
      </w:pPr>
      <w:bookmarkStart w:id="22" w:name="_Toc21094951"/>
      <w:r w:rsidRPr="00DE18ED">
        <w:rPr>
          <w:rFonts w:eastAsia="Calibri"/>
          <w:b/>
          <w:sz w:val="28"/>
          <w:szCs w:val="28"/>
          <w:lang w:eastAsia="en-US"/>
        </w:rPr>
        <w:br w:type="page"/>
        <w:t>Услуги сторонних организаций</w:t>
      </w:r>
    </w:p>
    <w:p w14:paraId="4B2EAAD1" w14:textId="77777777" w:rsidR="00DE18ED" w:rsidRPr="00DE18ED" w:rsidRDefault="00DE18ED" w:rsidP="00DE18ED">
      <w:pPr>
        <w:rPr>
          <w:snapToGrid w:val="0"/>
          <w:sz w:val="28"/>
          <w:szCs w:val="28"/>
          <w:lang w:eastAsia="en-US"/>
        </w:rPr>
      </w:pPr>
    </w:p>
    <w:p w14:paraId="585BFB8D"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3224 тыс. руб.</w:t>
      </w:r>
      <w:r w:rsidRPr="00DE18ED">
        <w:rPr>
          <w:snapToGrid w:val="0"/>
          <w:sz w:val="28"/>
          <w:szCs w:val="28"/>
        </w:rPr>
        <w:t xml:space="preserve"> </w:t>
      </w:r>
    </w:p>
    <w:p w14:paraId="5BCE3214"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0640BA6"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Договор оказания услуг № П-07/2021 от 14.01.2021 по наполнению, освидетельствованию и ремонту газовых баллонов, заключенный </w:t>
      </w:r>
      <w:r w:rsidRPr="00DE18ED">
        <w:rPr>
          <w:snapToGrid w:val="0"/>
          <w:sz w:val="28"/>
          <w:szCs w:val="28"/>
        </w:rPr>
        <w:br/>
        <w:t xml:space="preserve">с АО «Кузбассгазификация», действующий до 31.12.2021 года </w:t>
      </w:r>
      <w:r w:rsidRPr="00DE18ED">
        <w:rPr>
          <w:snapToGrid w:val="0"/>
          <w:sz w:val="28"/>
          <w:szCs w:val="28"/>
        </w:rPr>
        <w:br/>
        <w:t xml:space="preserve">с автопролонгацией (стр. 85-87 том 1), на сумму 12656,4 руб./т. Экономически обоснованный размер затрат составляет </w:t>
      </w:r>
      <w:r w:rsidRPr="00DE18ED">
        <w:rPr>
          <w:b/>
          <w:bCs/>
          <w:snapToGrid w:val="0"/>
          <w:sz w:val="28"/>
          <w:szCs w:val="28"/>
        </w:rPr>
        <w:t>1 266 тыс. руб.</w:t>
      </w:r>
      <w:r w:rsidRPr="00DE18ED">
        <w:rPr>
          <w:snapToGrid w:val="0"/>
          <w:sz w:val="28"/>
          <w:szCs w:val="28"/>
        </w:rPr>
        <w:t xml:space="preserve"> (12656,4 руб. × 100 т ÷ 1000).</w:t>
      </w:r>
    </w:p>
    <w:p w14:paraId="691FA5BC"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Договор № П-08/2021 от 14.01.2021, заключенный </w:t>
      </w:r>
      <w:r w:rsidRPr="00DE18ED">
        <w:rPr>
          <w:snapToGrid w:val="0"/>
          <w:sz w:val="28"/>
          <w:szCs w:val="28"/>
        </w:rPr>
        <w:br/>
        <w:t xml:space="preserve">с АО «Кузбассгазификация» на оказание транспортных услуг, действующий </w:t>
      </w:r>
      <w:r w:rsidRPr="00DE18ED">
        <w:rPr>
          <w:snapToGrid w:val="0"/>
          <w:sz w:val="28"/>
          <w:szCs w:val="28"/>
        </w:rPr>
        <w:br/>
        <w:t xml:space="preserve">до 31.12.2021 без автопролонгации (стр. 82-84 том 1), на сумму </w:t>
      </w:r>
      <w:r w:rsidRPr="00DE18ED">
        <w:rPr>
          <w:snapToGrid w:val="0"/>
          <w:sz w:val="28"/>
          <w:szCs w:val="28"/>
        </w:rPr>
        <w:br/>
        <w:t xml:space="preserve">25 618 руб./машина 3,640 т. Экономически обоснованный размер затрат составляет </w:t>
      </w:r>
      <w:r w:rsidRPr="00DE18ED">
        <w:rPr>
          <w:b/>
          <w:bCs/>
          <w:snapToGrid w:val="0"/>
          <w:sz w:val="28"/>
          <w:szCs w:val="28"/>
        </w:rPr>
        <w:t>704 тыс. руб.</w:t>
      </w:r>
      <w:r w:rsidRPr="00DE18ED">
        <w:rPr>
          <w:snapToGrid w:val="0"/>
          <w:sz w:val="28"/>
          <w:szCs w:val="28"/>
        </w:rPr>
        <w:t xml:space="preserve"> (100 т ÷ 3,64 т × 25 618 руб. ÷ 1000).</w:t>
      </w:r>
    </w:p>
    <w:p w14:paraId="7E26139B"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затрат на абонентское обслуживание программы ЭВМ «Контур-Экстерн» </w:t>
      </w:r>
      <w:r w:rsidRPr="00DE18ED">
        <w:rPr>
          <w:snapToGrid w:val="0"/>
          <w:sz w:val="28"/>
          <w:szCs w:val="28"/>
        </w:rPr>
        <w:br/>
        <w:t xml:space="preserve">(вх. от 12.03.2021 № 1087), на сумму 1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(1 тыс. руб. × 1,036 × 0,657).</w:t>
      </w:r>
    </w:p>
    <w:p w14:paraId="15CB1A3F"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затрат на аудиторские услуги (вх. от 12.03.2021 № 1087), на сумму 25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17 тыс. руб.</w:t>
      </w:r>
      <w:r w:rsidRPr="00DE18ED">
        <w:rPr>
          <w:snapToGrid w:val="0"/>
          <w:sz w:val="28"/>
          <w:szCs w:val="28"/>
        </w:rPr>
        <w:t xml:space="preserve"> </w:t>
      </w:r>
      <w:r w:rsidRPr="00DE18ED">
        <w:rPr>
          <w:snapToGrid w:val="0"/>
          <w:sz w:val="28"/>
          <w:szCs w:val="28"/>
        </w:rPr>
        <w:br/>
        <w:t>(25 тыс. руб. × 1,036 × 0,657).</w:t>
      </w:r>
    </w:p>
    <w:p w14:paraId="2BBA9CF5"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программы для ЭВМ «Контру-Экстерн» для отправки отчетности </w:t>
      </w:r>
      <w:r w:rsidRPr="00DE18ED">
        <w:rPr>
          <w:snapToGrid w:val="0"/>
          <w:sz w:val="28"/>
          <w:szCs w:val="28"/>
        </w:rPr>
        <w:br/>
        <w:t xml:space="preserve">(вх. от 12.03.2021 № 1087), на сумму 5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3 тыс. руб.</w:t>
      </w:r>
      <w:r w:rsidRPr="00DE18ED">
        <w:rPr>
          <w:snapToGrid w:val="0"/>
          <w:sz w:val="28"/>
          <w:szCs w:val="28"/>
        </w:rPr>
        <w:t xml:space="preserve"> (5 тыс. руб. × 1,036 × 0,657).</w:t>
      </w:r>
    </w:p>
    <w:p w14:paraId="31243414"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организационно-технического обеспечения закупочной деятельности </w:t>
      </w:r>
      <w:r w:rsidRPr="00DE18ED">
        <w:rPr>
          <w:snapToGrid w:val="0"/>
          <w:sz w:val="28"/>
          <w:szCs w:val="28"/>
        </w:rPr>
        <w:br/>
        <w:t xml:space="preserve">(вх. от 12.03.2021 № 1087), на сумму 2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(2 тыс. руб. × 1,036 × 0,657).</w:t>
      </w:r>
    </w:p>
    <w:p w14:paraId="54EEAB45"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тепловой энергии (вх. от 12.03.2021 № 1087), на сумму 295 тыс. руб. </w:t>
      </w:r>
      <w:r w:rsidRPr="00DE18ED">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201 тыс. руб.</w:t>
      </w:r>
      <w:r w:rsidRPr="00DE18ED">
        <w:rPr>
          <w:snapToGrid w:val="0"/>
          <w:sz w:val="28"/>
          <w:szCs w:val="28"/>
        </w:rPr>
        <w:t xml:space="preserve"> </w:t>
      </w:r>
      <w:r w:rsidRPr="00DE18ED">
        <w:rPr>
          <w:snapToGrid w:val="0"/>
          <w:sz w:val="28"/>
          <w:szCs w:val="28"/>
        </w:rPr>
        <w:br/>
        <w:t>(295 тыс. руб. × 1,036 × 0,657).</w:t>
      </w:r>
    </w:p>
    <w:p w14:paraId="632D6542"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услуг охраны (вх. от 12.03.2021 № 1087), на сумму 72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49 тыс. руб.</w:t>
      </w:r>
      <w:r w:rsidRPr="00DE18ED">
        <w:rPr>
          <w:snapToGrid w:val="0"/>
          <w:sz w:val="28"/>
          <w:szCs w:val="28"/>
        </w:rPr>
        <w:t xml:space="preserve"> (72 тыс. руб. × 1,036 × 0,657).</w:t>
      </w:r>
    </w:p>
    <w:p w14:paraId="5F928418"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услуг связи (вх. от 12.03.2021 № 1087), на сумму 44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30 тыс. руб.</w:t>
      </w:r>
      <w:r w:rsidRPr="00DE18ED">
        <w:rPr>
          <w:snapToGrid w:val="0"/>
          <w:sz w:val="28"/>
          <w:szCs w:val="28"/>
        </w:rPr>
        <w:t xml:space="preserve"> (44 тыс. руб. × 1,036 × 0,657).</w:t>
      </w:r>
    </w:p>
    <w:p w14:paraId="12E274DF"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услуг технического обслуживания по ремонту средств пожарной сигнализации (вх. от 12.03.2021 № 1087), на сумму 33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22 тыс. руб.</w:t>
      </w:r>
      <w:r w:rsidRPr="00DE18ED">
        <w:rPr>
          <w:snapToGrid w:val="0"/>
          <w:sz w:val="28"/>
          <w:szCs w:val="28"/>
        </w:rPr>
        <w:t xml:space="preserve"> (33 тыс. руб. × 1,036 × 0,657).</w:t>
      </w:r>
    </w:p>
    <w:p w14:paraId="14AA54EC"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10.02 за 2020 год в разрезе электроэнергии (вх. от 12.03.2021 № 1087), на сумму 22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15 тыс. руб.</w:t>
      </w:r>
      <w:r w:rsidRPr="00DE18ED">
        <w:rPr>
          <w:snapToGrid w:val="0"/>
          <w:sz w:val="28"/>
          <w:szCs w:val="28"/>
        </w:rPr>
        <w:t xml:space="preserve"> (22 тыс. руб. × 1,036 </w:t>
      </w:r>
      <w:r w:rsidRPr="00DE18ED">
        <w:rPr>
          <w:snapToGrid w:val="0"/>
          <w:sz w:val="28"/>
          <w:szCs w:val="28"/>
        </w:rPr>
        <w:br/>
        <w:t>× 0,657).</w:t>
      </w:r>
    </w:p>
    <w:p w14:paraId="6588A744"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 xml:space="preserve">Экономически обоснованные расходы по данной статье составляют </w:t>
      </w:r>
      <w:r w:rsidRPr="00DE18ED">
        <w:rPr>
          <w:snapToGrid w:val="0"/>
          <w:sz w:val="28"/>
          <w:szCs w:val="28"/>
          <w:lang w:eastAsia="en-US"/>
        </w:rPr>
        <w:br/>
      </w:r>
      <w:r w:rsidRPr="00DE18ED">
        <w:rPr>
          <w:b/>
          <w:bCs/>
          <w:snapToGrid w:val="0"/>
          <w:sz w:val="28"/>
          <w:szCs w:val="28"/>
          <w:lang w:eastAsia="en-US"/>
        </w:rPr>
        <w:t>2309 тыс. руб.</w:t>
      </w:r>
      <w:r w:rsidRPr="00DE18ED">
        <w:rPr>
          <w:snapToGrid w:val="0"/>
          <w:sz w:val="28"/>
          <w:szCs w:val="28"/>
          <w:lang w:eastAsia="en-US"/>
        </w:rPr>
        <w:t xml:space="preserve"> (1 тыс. руб. + 17 тыс. руб. + 3 тыс. руб. + 1 тыс. руб. + </w:t>
      </w:r>
      <w:r w:rsidRPr="00DE18ED">
        <w:rPr>
          <w:snapToGrid w:val="0"/>
          <w:sz w:val="28"/>
          <w:szCs w:val="28"/>
          <w:lang w:eastAsia="en-US"/>
        </w:rPr>
        <w:br/>
        <w:t xml:space="preserve">201 тыс. руб. + 49 тыс. руб. + 30 тыс. руб. </w:t>
      </w:r>
      <w:bookmarkStart w:id="23" w:name="_Hlk66451447"/>
      <w:r w:rsidRPr="00DE18ED">
        <w:rPr>
          <w:snapToGrid w:val="0"/>
          <w:sz w:val="28"/>
          <w:szCs w:val="28"/>
          <w:lang w:eastAsia="en-US"/>
        </w:rPr>
        <w:t>+ 22 тыс. руб.</w:t>
      </w:r>
      <w:bookmarkEnd w:id="23"/>
      <w:r w:rsidRPr="00DE18ED">
        <w:rPr>
          <w:snapToGrid w:val="0"/>
          <w:sz w:val="28"/>
          <w:szCs w:val="28"/>
          <w:lang w:eastAsia="en-US"/>
        </w:rPr>
        <w:t xml:space="preserve"> + 15 тыс. руб. + </w:t>
      </w:r>
      <w:r w:rsidRPr="00DE18ED">
        <w:rPr>
          <w:snapToGrid w:val="0"/>
          <w:sz w:val="28"/>
          <w:szCs w:val="28"/>
          <w:lang w:eastAsia="en-US"/>
        </w:rPr>
        <w:br/>
        <w:t>1266 тыс. руб. + 704 тыс. руб.).</w:t>
      </w:r>
    </w:p>
    <w:p w14:paraId="4685CB1F" w14:textId="77777777" w:rsidR="00DE18ED" w:rsidRPr="00DE18ED" w:rsidRDefault="00DE18ED" w:rsidP="00DE18ED">
      <w:pPr>
        <w:tabs>
          <w:tab w:val="left" w:pos="0"/>
        </w:tabs>
        <w:ind w:firstLine="709"/>
        <w:contextualSpacing/>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915</w:t>
      </w:r>
      <w:r w:rsidRPr="00DE18ED">
        <w:rPr>
          <w:b/>
          <w:bCs/>
          <w:snapToGrid w:val="0"/>
          <w:sz w:val="28"/>
          <w:szCs w:val="28"/>
          <w:lang w:eastAsia="en-US"/>
        </w:rPr>
        <w:t xml:space="preserve"> </w:t>
      </w:r>
      <w:r w:rsidRPr="00DE18ED">
        <w:rPr>
          <w:b/>
          <w:bCs/>
          <w:snapToGrid w:val="0"/>
          <w:sz w:val="28"/>
          <w:szCs w:val="28"/>
        </w:rPr>
        <w:t>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15CE41ED" w14:textId="77777777" w:rsidR="00DE18ED" w:rsidRPr="00DE18ED" w:rsidRDefault="00DE18ED" w:rsidP="00DE18ED">
      <w:pPr>
        <w:ind w:firstLine="709"/>
        <w:rPr>
          <w:snapToGrid w:val="0"/>
          <w:sz w:val="28"/>
          <w:szCs w:val="28"/>
          <w:lang w:eastAsia="en-US"/>
        </w:rPr>
      </w:pPr>
    </w:p>
    <w:p w14:paraId="24C3D686"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t>Другие затраты</w:t>
      </w:r>
    </w:p>
    <w:p w14:paraId="080999B7" w14:textId="77777777" w:rsidR="00DE18ED" w:rsidRPr="00DE18ED" w:rsidRDefault="00DE18ED" w:rsidP="00DE18ED">
      <w:pPr>
        <w:rPr>
          <w:snapToGrid w:val="0"/>
          <w:sz w:val="28"/>
          <w:szCs w:val="28"/>
          <w:lang w:eastAsia="en-US"/>
        </w:rPr>
      </w:pPr>
    </w:p>
    <w:p w14:paraId="735ABC72"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По данной статье предприятием планируются расходы в размере </w:t>
      </w:r>
      <w:r w:rsidRPr="00DE18ED">
        <w:rPr>
          <w:snapToGrid w:val="0"/>
          <w:sz w:val="28"/>
          <w:szCs w:val="28"/>
        </w:rPr>
        <w:br/>
      </w:r>
      <w:r w:rsidRPr="00DE18ED">
        <w:rPr>
          <w:b/>
          <w:bCs/>
          <w:snapToGrid w:val="0"/>
          <w:sz w:val="28"/>
          <w:szCs w:val="28"/>
        </w:rPr>
        <w:t>62 тыс. руб.</w:t>
      </w:r>
      <w:r w:rsidRPr="00DE18ED">
        <w:rPr>
          <w:snapToGrid w:val="0"/>
          <w:sz w:val="28"/>
          <w:szCs w:val="28"/>
        </w:rPr>
        <w:t xml:space="preserve"> </w:t>
      </w:r>
    </w:p>
    <w:p w14:paraId="7AFC5FBD"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EF1DF74" w14:textId="77777777" w:rsidR="00DE18ED" w:rsidRPr="00DE18ED" w:rsidRDefault="00DE18ED" w:rsidP="00DE18ED">
      <w:pPr>
        <w:tabs>
          <w:tab w:val="left" w:pos="1890"/>
        </w:tabs>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журнал «бух. учет» (вх. от 12.03.2021 № 1087), на сумму 4 тыс. руб. </w:t>
      </w:r>
      <w:r w:rsidRPr="00DE18ED">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3 тыс. руб.</w:t>
      </w:r>
      <w:r w:rsidRPr="00DE18ED">
        <w:rPr>
          <w:snapToGrid w:val="0"/>
          <w:sz w:val="28"/>
          <w:szCs w:val="28"/>
        </w:rPr>
        <w:t xml:space="preserve"> </w:t>
      </w:r>
      <w:r w:rsidRPr="00DE18ED">
        <w:rPr>
          <w:snapToGrid w:val="0"/>
          <w:sz w:val="28"/>
          <w:szCs w:val="28"/>
        </w:rPr>
        <w:br/>
        <w:t>(4 тыс. руб. × 1,036 × 0,657).</w:t>
      </w:r>
    </w:p>
    <w:p w14:paraId="6016407A"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антивирус (вх. от 12.03.2021 № 1087), на сумму 2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(2 тыс. руб. × 1,036 × 0,657).</w:t>
      </w:r>
    </w:p>
    <w:p w14:paraId="50B47245"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заказные письма (вх. от 12.03.2021 № 1087), на сумму 1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(1 тыс. руб. × 1,036 </w:t>
      </w:r>
      <w:r w:rsidRPr="00DE18ED">
        <w:rPr>
          <w:snapToGrid w:val="0"/>
          <w:sz w:val="28"/>
          <w:szCs w:val="28"/>
        </w:rPr>
        <w:br/>
        <w:t>× 0,657).</w:t>
      </w:r>
    </w:p>
    <w:p w14:paraId="359094C3"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объявления (вх. от 12.03.2021 № 1087), на сумму 1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(1 тыс. руб. × 1,036 × 0,657).</w:t>
      </w:r>
    </w:p>
    <w:p w14:paraId="06A7D290"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раскрытие информации (вх. от 12.03.2021 № 1087), на сумму 22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15 тыс. руб.</w:t>
      </w:r>
      <w:r w:rsidRPr="00DE18ED">
        <w:rPr>
          <w:snapToGrid w:val="0"/>
          <w:sz w:val="28"/>
          <w:szCs w:val="28"/>
        </w:rPr>
        <w:t xml:space="preserve"> </w:t>
      </w:r>
      <w:r w:rsidRPr="00DE18ED">
        <w:rPr>
          <w:snapToGrid w:val="0"/>
          <w:sz w:val="28"/>
          <w:szCs w:val="28"/>
        </w:rPr>
        <w:br/>
        <w:t>(22 тыс. руб. × 1,036 × 0,657).</w:t>
      </w:r>
    </w:p>
    <w:p w14:paraId="6F4589FE"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реестровое обслуживание (вх. от 12.03.2021 № 1087), на сумму </w:t>
      </w:r>
      <w:r w:rsidRPr="00DE18ED">
        <w:rPr>
          <w:snapToGrid w:val="0"/>
          <w:sz w:val="28"/>
          <w:szCs w:val="28"/>
        </w:rPr>
        <w:br/>
        <w:t xml:space="preserve">49 тыс. руб. 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33 тыс. руб.</w:t>
      </w:r>
      <w:r w:rsidRPr="00DE18ED">
        <w:rPr>
          <w:snapToGrid w:val="0"/>
          <w:sz w:val="28"/>
          <w:szCs w:val="28"/>
        </w:rPr>
        <w:t xml:space="preserve"> </w:t>
      </w:r>
      <w:r w:rsidRPr="00DE18ED">
        <w:rPr>
          <w:snapToGrid w:val="0"/>
          <w:sz w:val="28"/>
          <w:szCs w:val="28"/>
        </w:rPr>
        <w:br/>
        <w:t>(49 тыс. руб. × 1,036 × 0,657).</w:t>
      </w:r>
    </w:p>
    <w:p w14:paraId="59CBD181" w14:textId="77777777" w:rsidR="00DE18ED" w:rsidRPr="00DE18ED" w:rsidRDefault="00DE18ED" w:rsidP="00DE18ED">
      <w:pPr>
        <w:ind w:firstLine="709"/>
        <w:jc w:val="both"/>
        <w:rPr>
          <w:snapToGrid w:val="0"/>
          <w:sz w:val="28"/>
          <w:szCs w:val="28"/>
        </w:rPr>
      </w:pPr>
      <w:r w:rsidRPr="00DE18ED">
        <w:rPr>
          <w:snapToGrid w:val="0"/>
          <w:sz w:val="28"/>
          <w:szCs w:val="28"/>
        </w:rPr>
        <w:t xml:space="preserve">Оборотно-сальдовая ведомость по счету 20 за 2020 год в разрезе затрат на заправку картриджа (вх. от 12.03.2021 № 1087), на сумму 2 тыс. руб. </w:t>
      </w:r>
      <w:r w:rsidRPr="00DE18ED">
        <w:rPr>
          <w:snapToGrid w:val="0"/>
          <w:sz w:val="28"/>
          <w:szCs w:val="28"/>
        </w:rPr>
        <w:br/>
        <w:t xml:space="preserve">С учетом индексации и доли всех затрат на потребительский рынок экономически обоснованный размер затрат составляет </w:t>
      </w:r>
      <w:r w:rsidRPr="00DE18ED">
        <w:rPr>
          <w:b/>
          <w:bCs/>
          <w:snapToGrid w:val="0"/>
          <w:sz w:val="28"/>
          <w:szCs w:val="28"/>
        </w:rPr>
        <w:t>1 тыс. руб.</w:t>
      </w:r>
      <w:r w:rsidRPr="00DE18ED">
        <w:rPr>
          <w:snapToGrid w:val="0"/>
          <w:sz w:val="28"/>
          <w:szCs w:val="28"/>
        </w:rPr>
        <w:t xml:space="preserve"> </w:t>
      </w:r>
      <w:r w:rsidRPr="00DE18ED">
        <w:rPr>
          <w:snapToGrid w:val="0"/>
          <w:sz w:val="28"/>
          <w:szCs w:val="28"/>
        </w:rPr>
        <w:br/>
        <w:t>(2 тыс. руб. × 1,036 × 0,657).</w:t>
      </w:r>
    </w:p>
    <w:p w14:paraId="7B3121FE" w14:textId="77777777" w:rsidR="00DE18ED" w:rsidRPr="00DE18ED" w:rsidRDefault="00DE18ED" w:rsidP="00DE18ED">
      <w:pPr>
        <w:ind w:firstLine="709"/>
        <w:jc w:val="both"/>
        <w:rPr>
          <w:snapToGrid w:val="0"/>
          <w:sz w:val="28"/>
          <w:szCs w:val="28"/>
          <w:lang w:eastAsia="en-US"/>
        </w:rPr>
      </w:pPr>
      <w:r w:rsidRPr="00DE18ED">
        <w:rPr>
          <w:snapToGrid w:val="0"/>
          <w:sz w:val="28"/>
          <w:szCs w:val="28"/>
          <w:lang w:eastAsia="en-US"/>
        </w:rPr>
        <w:t xml:space="preserve">Экономически обоснованные расходы по данной статье составляют </w:t>
      </w:r>
      <w:r w:rsidRPr="00DE18ED">
        <w:rPr>
          <w:snapToGrid w:val="0"/>
          <w:sz w:val="28"/>
          <w:szCs w:val="28"/>
          <w:lang w:eastAsia="en-US"/>
        </w:rPr>
        <w:br/>
      </w:r>
      <w:r w:rsidRPr="00DE18ED">
        <w:rPr>
          <w:b/>
          <w:bCs/>
          <w:snapToGrid w:val="0"/>
          <w:sz w:val="28"/>
          <w:szCs w:val="28"/>
          <w:lang w:eastAsia="en-US"/>
        </w:rPr>
        <w:t>55 тыс. руб.</w:t>
      </w:r>
      <w:r w:rsidRPr="00DE18ED">
        <w:rPr>
          <w:snapToGrid w:val="0"/>
          <w:sz w:val="28"/>
          <w:szCs w:val="28"/>
          <w:lang w:eastAsia="en-US"/>
        </w:rPr>
        <w:t xml:space="preserve"> (3 тыс. руб. + 1 тыс. руб. + 1 тыс. руб. + 1 тыс. руб. + </w:t>
      </w:r>
      <w:r w:rsidRPr="00DE18ED">
        <w:rPr>
          <w:snapToGrid w:val="0"/>
          <w:sz w:val="28"/>
          <w:szCs w:val="28"/>
          <w:lang w:eastAsia="en-US"/>
        </w:rPr>
        <w:br/>
        <w:t>15 тыс. руб. + 33 тыс. руб. + 1 тыс. руб.).</w:t>
      </w:r>
    </w:p>
    <w:p w14:paraId="26F20F33" w14:textId="77777777" w:rsidR="00DE18ED" w:rsidRPr="00DE18ED" w:rsidRDefault="00DE18ED" w:rsidP="00DE18ED">
      <w:pPr>
        <w:tabs>
          <w:tab w:val="left" w:pos="0"/>
        </w:tabs>
        <w:ind w:firstLine="709"/>
        <w:contextualSpacing/>
        <w:jc w:val="both"/>
        <w:rPr>
          <w:snapToGrid w:val="0"/>
          <w:sz w:val="28"/>
          <w:szCs w:val="28"/>
        </w:rPr>
      </w:pPr>
      <w:r w:rsidRPr="00DE18ED">
        <w:rPr>
          <w:snapToGrid w:val="0"/>
          <w:sz w:val="28"/>
          <w:szCs w:val="28"/>
        </w:rPr>
        <w:t xml:space="preserve">Расходы в размере </w:t>
      </w:r>
      <w:r w:rsidRPr="00DE18ED">
        <w:rPr>
          <w:b/>
          <w:bCs/>
          <w:snapToGrid w:val="0"/>
          <w:sz w:val="28"/>
          <w:szCs w:val="28"/>
        </w:rPr>
        <w:t>7</w:t>
      </w:r>
      <w:r w:rsidRPr="00DE18ED">
        <w:rPr>
          <w:b/>
          <w:bCs/>
          <w:snapToGrid w:val="0"/>
          <w:sz w:val="28"/>
          <w:szCs w:val="28"/>
          <w:lang w:eastAsia="en-US"/>
        </w:rPr>
        <w:t xml:space="preserve"> </w:t>
      </w:r>
      <w:r w:rsidRPr="00DE18ED">
        <w:rPr>
          <w:b/>
          <w:bCs/>
          <w:snapToGrid w:val="0"/>
          <w:sz w:val="28"/>
          <w:szCs w:val="28"/>
        </w:rPr>
        <w:t>тыс. руб.</w:t>
      </w:r>
      <w:r w:rsidRPr="00DE18ED">
        <w:rPr>
          <w:snapToGrid w:val="0"/>
          <w:sz w:val="28"/>
          <w:szCs w:val="28"/>
        </w:rPr>
        <w:t xml:space="preserve">, не подтвержденные предприятием документально, подлежат исключению из плановой выручки на 2021 год, </w:t>
      </w:r>
      <w:r w:rsidRPr="00DE18ED">
        <w:rPr>
          <w:snapToGrid w:val="0"/>
          <w:sz w:val="28"/>
          <w:szCs w:val="28"/>
        </w:rPr>
        <w:br/>
        <w:t>как экономически необоснованные.</w:t>
      </w:r>
    </w:p>
    <w:p w14:paraId="2F3DF02B" w14:textId="77777777" w:rsidR="00DE18ED" w:rsidRPr="00DE18ED" w:rsidRDefault="00DE18ED" w:rsidP="00DE18ED">
      <w:pPr>
        <w:tabs>
          <w:tab w:val="left" w:pos="0"/>
        </w:tabs>
        <w:ind w:firstLine="709"/>
        <w:contextualSpacing/>
        <w:jc w:val="both"/>
        <w:rPr>
          <w:snapToGrid w:val="0"/>
          <w:sz w:val="28"/>
          <w:szCs w:val="28"/>
        </w:rPr>
      </w:pPr>
    </w:p>
    <w:p w14:paraId="763376E3" w14:textId="77777777" w:rsidR="00DE18ED" w:rsidRPr="00DE18ED" w:rsidRDefault="00DE18ED" w:rsidP="00DE18ED">
      <w:pPr>
        <w:ind w:firstLine="851"/>
        <w:jc w:val="both"/>
        <w:rPr>
          <w:snapToGrid w:val="0"/>
          <w:sz w:val="28"/>
          <w:szCs w:val="28"/>
        </w:rPr>
      </w:pPr>
    </w:p>
    <w:p w14:paraId="2F64D76E" w14:textId="77777777" w:rsidR="00DE18ED" w:rsidRPr="00DE18ED" w:rsidRDefault="00DE18ED" w:rsidP="00DE18ED">
      <w:pPr>
        <w:keepNext/>
        <w:keepLines/>
        <w:jc w:val="center"/>
        <w:outlineLvl w:val="1"/>
        <w:rPr>
          <w:rFonts w:eastAsia="Calibri"/>
          <w:b/>
          <w:sz w:val="28"/>
          <w:szCs w:val="28"/>
          <w:lang w:eastAsia="en-US"/>
        </w:rPr>
      </w:pPr>
      <w:r w:rsidRPr="00DE18ED">
        <w:rPr>
          <w:rFonts w:eastAsia="Calibri"/>
          <w:b/>
          <w:sz w:val="28"/>
          <w:szCs w:val="28"/>
          <w:lang w:eastAsia="en-US"/>
        </w:rPr>
        <w:br w:type="page"/>
        <w:t xml:space="preserve">Выручка от реализации сжиженного газа населению в баллонах </w:t>
      </w:r>
    </w:p>
    <w:p w14:paraId="4AA95F44" w14:textId="77777777" w:rsidR="00DE18ED" w:rsidRPr="00DE18ED" w:rsidRDefault="00DE18ED" w:rsidP="00DE18ED">
      <w:pPr>
        <w:ind w:firstLine="851"/>
        <w:jc w:val="both"/>
        <w:rPr>
          <w:snapToGrid w:val="0"/>
          <w:sz w:val="28"/>
          <w:szCs w:val="28"/>
        </w:rPr>
      </w:pPr>
    </w:p>
    <w:p w14:paraId="5EB89868" w14:textId="77777777" w:rsidR="00DE18ED" w:rsidRPr="00DE18ED" w:rsidRDefault="00DE18ED" w:rsidP="00DE18ED">
      <w:pPr>
        <w:ind w:firstLine="851"/>
        <w:jc w:val="both"/>
        <w:rPr>
          <w:snapToGrid w:val="0"/>
          <w:sz w:val="28"/>
          <w:szCs w:val="28"/>
        </w:rPr>
      </w:pPr>
      <w:r w:rsidRPr="00DE18ED">
        <w:rPr>
          <w:snapToGrid w:val="0"/>
          <w:sz w:val="28"/>
          <w:szCs w:val="28"/>
        </w:rPr>
        <w:t xml:space="preserve">Выручка от реализации сжиженного газа населению в баллонах </w:t>
      </w:r>
      <w:r w:rsidRPr="00DE18ED">
        <w:rPr>
          <w:snapToGrid w:val="0"/>
          <w:sz w:val="28"/>
          <w:szCs w:val="28"/>
        </w:rPr>
        <w:br/>
        <w:t xml:space="preserve">с учетом объема бюджетного финансирования на 2021 год составила </w:t>
      </w:r>
      <w:r w:rsidRPr="00DE18ED">
        <w:rPr>
          <w:snapToGrid w:val="0"/>
          <w:sz w:val="28"/>
          <w:szCs w:val="28"/>
        </w:rPr>
        <w:br/>
      </w:r>
      <w:r w:rsidRPr="00DE18ED">
        <w:rPr>
          <w:b/>
          <w:bCs/>
          <w:snapToGrid w:val="0"/>
          <w:sz w:val="28"/>
          <w:szCs w:val="28"/>
        </w:rPr>
        <w:t>6163 тыс. руб.</w:t>
      </w:r>
      <w:r w:rsidRPr="00DE18ED">
        <w:rPr>
          <w:snapToGrid w:val="0"/>
          <w:sz w:val="28"/>
          <w:szCs w:val="28"/>
        </w:rPr>
        <w:t xml:space="preserve"> Корректировка предложения предприятия составила </w:t>
      </w:r>
      <w:r w:rsidRPr="00DE18ED">
        <w:rPr>
          <w:snapToGrid w:val="0"/>
          <w:sz w:val="28"/>
          <w:szCs w:val="28"/>
        </w:rPr>
        <w:br/>
        <w:t>1184 тыс. руб.</w:t>
      </w:r>
    </w:p>
    <w:p w14:paraId="6ABBAC6A" w14:textId="77777777" w:rsidR="00DE18ED" w:rsidRPr="00DE18ED" w:rsidRDefault="00DE18ED" w:rsidP="00DE18ED">
      <w:pPr>
        <w:ind w:firstLine="851"/>
        <w:jc w:val="both"/>
        <w:rPr>
          <w:snapToGrid w:val="0"/>
          <w:sz w:val="28"/>
          <w:szCs w:val="28"/>
        </w:rPr>
      </w:pPr>
      <w:r w:rsidRPr="00DE18ED">
        <w:rPr>
          <w:snapToGrid w:val="0"/>
          <w:sz w:val="28"/>
          <w:szCs w:val="28"/>
        </w:rPr>
        <w:t xml:space="preserve"> </w:t>
      </w:r>
    </w:p>
    <w:p w14:paraId="3CD24828" w14:textId="77777777" w:rsidR="00DE18ED" w:rsidRPr="00DE18ED" w:rsidRDefault="00DE18ED" w:rsidP="00DE18ED">
      <w:pPr>
        <w:ind w:firstLine="851"/>
        <w:jc w:val="both"/>
        <w:rPr>
          <w:snapToGrid w:val="0"/>
          <w:sz w:val="28"/>
          <w:szCs w:val="28"/>
        </w:rPr>
      </w:pPr>
      <w:r w:rsidRPr="00DE18ED">
        <w:rPr>
          <w:snapToGrid w:val="0"/>
          <w:sz w:val="28"/>
          <w:szCs w:val="28"/>
        </w:rPr>
        <w:t xml:space="preserve">Розничная цена на реализацию сжиженного газа по регулируемому виду деятельности составила </w:t>
      </w:r>
      <w:r w:rsidRPr="00DE18ED">
        <w:rPr>
          <w:b/>
          <w:bCs/>
          <w:snapToGrid w:val="0"/>
          <w:sz w:val="28"/>
          <w:szCs w:val="28"/>
        </w:rPr>
        <w:t>61,63 руб./кг</w:t>
      </w:r>
      <w:r w:rsidRPr="00DE18ED">
        <w:rPr>
          <w:snapToGrid w:val="0"/>
          <w:sz w:val="28"/>
          <w:szCs w:val="28"/>
        </w:rPr>
        <w:t xml:space="preserve"> (6 163 тыс. руб. ÷ 100 т).</w:t>
      </w:r>
    </w:p>
    <w:p w14:paraId="6A2704B7" w14:textId="77777777" w:rsidR="00DE18ED" w:rsidRPr="00DE18ED" w:rsidRDefault="00DE18ED" w:rsidP="00DE18ED">
      <w:pPr>
        <w:ind w:firstLine="851"/>
        <w:jc w:val="both"/>
        <w:rPr>
          <w:snapToGrid w:val="0"/>
          <w:sz w:val="28"/>
          <w:szCs w:val="28"/>
        </w:rPr>
      </w:pPr>
      <w:r w:rsidRPr="00DE18ED">
        <w:rPr>
          <w:snapToGrid w:val="0"/>
          <w:sz w:val="28"/>
          <w:szCs w:val="28"/>
        </w:rPr>
        <w:t>Рост цены составил 148 % в связи с отменой бюджетного финансирования, учетом расходов по доставке газа и так как изменился технологический процесс.</w:t>
      </w:r>
    </w:p>
    <w:p w14:paraId="75ECC6AE" w14:textId="77777777" w:rsidR="00DE18ED" w:rsidRPr="00DE18ED" w:rsidRDefault="00DE18ED" w:rsidP="00DE18ED">
      <w:pPr>
        <w:ind w:firstLine="851"/>
        <w:jc w:val="both"/>
        <w:rPr>
          <w:snapToGrid w:val="0"/>
          <w:sz w:val="28"/>
          <w:szCs w:val="28"/>
        </w:rPr>
      </w:pPr>
    </w:p>
    <w:p w14:paraId="178EF820" w14:textId="77777777" w:rsidR="00DE18ED" w:rsidRPr="00DE18ED" w:rsidRDefault="00DE18ED" w:rsidP="00DE18ED">
      <w:pPr>
        <w:ind w:firstLine="851"/>
        <w:jc w:val="both"/>
        <w:rPr>
          <w:snapToGrid w:val="0"/>
          <w:sz w:val="28"/>
          <w:szCs w:val="28"/>
        </w:rPr>
      </w:pPr>
      <w:r w:rsidRPr="00DE18ED">
        <w:rPr>
          <w:snapToGrid w:val="0"/>
          <w:sz w:val="28"/>
          <w:szCs w:val="28"/>
        </w:rPr>
        <w:t xml:space="preserve">Калькуляция плановых расходов по реализации сжиженного газа </w:t>
      </w:r>
      <w:r w:rsidRPr="00DE18ED">
        <w:rPr>
          <w:snapToGrid w:val="0"/>
          <w:sz w:val="28"/>
          <w:szCs w:val="28"/>
        </w:rPr>
        <w:br/>
        <w:t>по регулируемому виду деятельности (прогнозные расходы на период регулирования) представлена в таблице 1.</w:t>
      </w:r>
    </w:p>
    <w:p w14:paraId="62D1A14A" w14:textId="77777777" w:rsidR="00DE18ED" w:rsidRPr="00DE18ED" w:rsidRDefault="00DE18ED" w:rsidP="00DE18ED">
      <w:pPr>
        <w:ind w:firstLine="851"/>
        <w:jc w:val="right"/>
        <w:rPr>
          <w:snapToGrid w:val="0"/>
          <w:sz w:val="28"/>
          <w:szCs w:val="28"/>
        </w:rPr>
      </w:pPr>
      <w:r w:rsidRPr="00DE18ED">
        <w:rPr>
          <w:snapToGrid w:val="0"/>
          <w:sz w:val="28"/>
          <w:szCs w:val="28"/>
        </w:rPr>
        <w:br w:type="page"/>
        <w:t>Таблица 1</w:t>
      </w:r>
    </w:p>
    <w:p w14:paraId="1F258088" w14:textId="77777777" w:rsidR="00DE18ED" w:rsidRPr="00DE18ED" w:rsidRDefault="00DE18ED" w:rsidP="00DE18ED">
      <w:pPr>
        <w:ind w:firstLine="851"/>
        <w:jc w:val="center"/>
        <w:rPr>
          <w:snapToGrid w:val="0"/>
          <w:sz w:val="28"/>
          <w:szCs w:val="28"/>
        </w:rPr>
      </w:pPr>
    </w:p>
    <w:p w14:paraId="7CC0A36A" w14:textId="77777777" w:rsidR="00DE18ED" w:rsidRPr="00DE18ED" w:rsidRDefault="00DE18ED" w:rsidP="00DE18ED">
      <w:pPr>
        <w:ind w:firstLine="851"/>
        <w:jc w:val="center"/>
        <w:rPr>
          <w:snapToGrid w:val="0"/>
          <w:sz w:val="28"/>
          <w:szCs w:val="28"/>
        </w:rPr>
      </w:pPr>
      <w:r w:rsidRPr="00DE18ED">
        <w:rPr>
          <w:snapToGrid w:val="0"/>
          <w:sz w:val="28"/>
          <w:szCs w:val="28"/>
        </w:rPr>
        <w:t xml:space="preserve">Калькуляция плановых расходов по реализации сжиженного газа </w:t>
      </w:r>
      <w:r w:rsidRPr="00DE18ED">
        <w:rPr>
          <w:snapToGrid w:val="0"/>
          <w:sz w:val="28"/>
          <w:szCs w:val="28"/>
        </w:rPr>
        <w:br/>
        <w:t>по регулируемому виду деятельности</w:t>
      </w:r>
    </w:p>
    <w:p w14:paraId="054A1AB0" w14:textId="77777777" w:rsidR="00DE18ED" w:rsidRPr="00DE18ED" w:rsidRDefault="00DE18ED" w:rsidP="00DE18ED">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DE18ED" w:rsidRPr="00DE18ED" w14:paraId="088F2D08" w14:textId="77777777" w:rsidTr="00DE18ED">
        <w:trPr>
          <w:trHeight w:val="300"/>
        </w:trPr>
        <w:tc>
          <w:tcPr>
            <w:tcW w:w="674" w:type="dxa"/>
            <w:tcBorders>
              <w:top w:val="nil"/>
              <w:left w:val="nil"/>
              <w:right w:val="nil"/>
            </w:tcBorders>
            <w:shd w:val="clear" w:color="auto" w:fill="auto"/>
            <w:vAlign w:val="center"/>
            <w:hideMark/>
          </w:tcPr>
          <w:p w14:paraId="06EE8B1D" w14:textId="77777777" w:rsidR="00DE18ED" w:rsidRPr="00DE18ED" w:rsidRDefault="00DE18ED" w:rsidP="00DE18ED">
            <w:pPr>
              <w:jc w:val="center"/>
              <w:rPr>
                <w:snapToGrid w:val="0"/>
              </w:rPr>
            </w:pPr>
            <w:bookmarkStart w:id="24" w:name="_Hlk66370309"/>
            <w:bookmarkEnd w:id="22"/>
          </w:p>
        </w:tc>
        <w:tc>
          <w:tcPr>
            <w:tcW w:w="3970" w:type="dxa"/>
            <w:tcBorders>
              <w:top w:val="nil"/>
              <w:left w:val="nil"/>
              <w:right w:val="nil"/>
            </w:tcBorders>
            <w:shd w:val="clear" w:color="auto" w:fill="auto"/>
            <w:vAlign w:val="center"/>
            <w:hideMark/>
          </w:tcPr>
          <w:p w14:paraId="085B7B5B" w14:textId="77777777" w:rsidR="00DE18ED" w:rsidRPr="00DE18ED" w:rsidRDefault="00DE18ED" w:rsidP="00DE18ED">
            <w:pPr>
              <w:jc w:val="center"/>
              <w:rPr>
                <w:snapToGrid w:val="0"/>
              </w:rPr>
            </w:pPr>
          </w:p>
        </w:tc>
        <w:tc>
          <w:tcPr>
            <w:tcW w:w="1614" w:type="dxa"/>
            <w:tcBorders>
              <w:top w:val="nil"/>
              <w:left w:val="nil"/>
              <w:right w:val="nil"/>
            </w:tcBorders>
            <w:shd w:val="clear" w:color="auto" w:fill="auto"/>
            <w:vAlign w:val="center"/>
            <w:hideMark/>
          </w:tcPr>
          <w:p w14:paraId="3897FECB" w14:textId="77777777" w:rsidR="00DE18ED" w:rsidRPr="00DE18ED" w:rsidRDefault="00DE18ED" w:rsidP="00DE18ED">
            <w:pPr>
              <w:jc w:val="center"/>
              <w:rPr>
                <w:snapToGrid w:val="0"/>
              </w:rPr>
            </w:pPr>
          </w:p>
        </w:tc>
        <w:tc>
          <w:tcPr>
            <w:tcW w:w="1614" w:type="dxa"/>
            <w:tcBorders>
              <w:top w:val="nil"/>
              <w:left w:val="nil"/>
              <w:right w:val="nil"/>
            </w:tcBorders>
            <w:shd w:val="clear" w:color="auto" w:fill="auto"/>
            <w:vAlign w:val="center"/>
            <w:hideMark/>
          </w:tcPr>
          <w:p w14:paraId="3A167615" w14:textId="77777777" w:rsidR="00DE18ED" w:rsidRPr="00DE18ED" w:rsidRDefault="00DE18ED" w:rsidP="00DE18ED">
            <w:pPr>
              <w:jc w:val="center"/>
              <w:rPr>
                <w:snapToGrid w:val="0"/>
              </w:rPr>
            </w:pPr>
          </w:p>
        </w:tc>
        <w:tc>
          <w:tcPr>
            <w:tcW w:w="1769" w:type="dxa"/>
            <w:tcBorders>
              <w:top w:val="nil"/>
              <w:left w:val="nil"/>
              <w:right w:val="nil"/>
            </w:tcBorders>
            <w:shd w:val="clear" w:color="auto" w:fill="auto"/>
            <w:vAlign w:val="center"/>
            <w:hideMark/>
          </w:tcPr>
          <w:p w14:paraId="0ABCD049" w14:textId="77777777" w:rsidR="00DE18ED" w:rsidRPr="00DE18ED" w:rsidRDefault="00DE18ED" w:rsidP="00DE18ED">
            <w:pPr>
              <w:jc w:val="center"/>
              <w:rPr>
                <w:snapToGrid w:val="0"/>
              </w:rPr>
            </w:pPr>
            <w:r w:rsidRPr="00DE18ED">
              <w:rPr>
                <w:snapToGrid w:val="0"/>
              </w:rPr>
              <w:t>тыс. руб.</w:t>
            </w:r>
          </w:p>
        </w:tc>
      </w:tr>
      <w:tr w:rsidR="00DE18ED" w:rsidRPr="00DE18ED" w14:paraId="4B48C78B" w14:textId="77777777" w:rsidTr="00DE18ED">
        <w:trPr>
          <w:trHeight w:val="1290"/>
        </w:trPr>
        <w:tc>
          <w:tcPr>
            <w:tcW w:w="674" w:type="dxa"/>
            <w:shd w:val="clear" w:color="auto" w:fill="auto"/>
            <w:vAlign w:val="center"/>
            <w:hideMark/>
          </w:tcPr>
          <w:p w14:paraId="77BF3B55" w14:textId="77777777" w:rsidR="00DE18ED" w:rsidRPr="00DE18ED" w:rsidRDefault="00DE18ED" w:rsidP="00DE18ED">
            <w:pPr>
              <w:jc w:val="center"/>
              <w:rPr>
                <w:snapToGrid w:val="0"/>
              </w:rPr>
            </w:pPr>
            <w:r w:rsidRPr="00DE18ED">
              <w:rPr>
                <w:snapToGrid w:val="0"/>
              </w:rPr>
              <w:t>№ стр.</w:t>
            </w:r>
          </w:p>
        </w:tc>
        <w:tc>
          <w:tcPr>
            <w:tcW w:w="3970" w:type="dxa"/>
            <w:shd w:val="clear" w:color="auto" w:fill="auto"/>
            <w:vAlign w:val="center"/>
            <w:hideMark/>
          </w:tcPr>
          <w:p w14:paraId="7E542B41" w14:textId="77777777" w:rsidR="00DE18ED" w:rsidRPr="00DE18ED" w:rsidRDefault="00DE18ED" w:rsidP="00DE18ED">
            <w:pPr>
              <w:jc w:val="center"/>
              <w:rPr>
                <w:snapToGrid w:val="0"/>
              </w:rPr>
            </w:pPr>
            <w:r w:rsidRPr="00DE18ED">
              <w:rPr>
                <w:snapToGrid w:val="0"/>
              </w:rPr>
              <w:t>Наименование показателя</w:t>
            </w:r>
          </w:p>
        </w:tc>
        <w:tc>
          <w:tcPr>
            <w:tcW w:w="1614" w:type="dxa"/>
            <w:shd w:val="clear" w:color="auto" w:fill="auto"/>
            <w:vAlign w:val="center"/>
            <w:hideMark/>
          </w:tcPr>
          <w:p w14:paraId="7E0C54B8" w14:textId="77777777" w:rsidR="00DE18ED" w:rsidRPr="00DE18ED" w:rsidRDefault="00DE18ED" w:rsidP="00DE18ED">
            <w:pPr>
              <w:jc w:val="center"/>
              <w:rPr>
                <w:snapToGrid w:val="0"/>
              </w:rPr>
            </w:pPr>
            <w:r w:rsidRPr="00DE18ED">
              <w:rPr>
                <w:snapToGrid w:val="0"/>
              </w:rPr>
              <w:t>Предложение предприятия на 2021 год</w:t>
            </w:r>
          </w:p>
        </w:tc>
        <w:tc>
          <w:tcPr>
            <w:tcW w:w="1614" w:type="dxa"/>
            <w:shd w:val="clear" w:color="auto" w:fill="auto"/>
            <w:vAlign w:val="center"/>
            <w:hideMark/>
          </w:tcPr>
          <w:p w14:paraId="3A1B1DA4" w14:textId="77777777" w:rsidR="00DE18ED" w:rsidRPr="00DE18ED" w:rsidRDefault="00DE18ED" w:rsidP="00DE18ED">
            <w:pPr>
              <w:jc w:val="center"/>
              <w:rPr>
                <w:snapToGrid w:val="0"/>
              </w:rPr>
            </w:pPr>
            <w:r w:rsidRPr="00DE18ED">
              <w:rPr>
                <w:snapToGrid w:val="0"/>
              </w:rPr>
              <w:t>Предложение экспертов на 2021 год</w:t>
            </w:r>
          </w:p>
        </w:tc>
        <w:tc>
          <w:tcPr>
            <w:tcW w:w="1769" w:type="dxa"/>
            <w:shd w:val="clear" w:color="auto" w:fill="auto"/>
            <w:vAlign w:val="center"/>
            <w:hideMark/>
          </w:tcPr>
          <w:p w14:paraId="3D4CEDBA" w14:textId="77777777" w:rsidR="00DE18ED" w:rsidRPr="00DE18ED" w:rsidRDefault="00DE18ED" w:rsidP="00DE18ED">
            <w:pPr>
              <w:jc w:val="center"/>
              <w:rPr>
                <w:snapToGrid w:val="0"/>
              </w:rPr>
            </w:pPr>
            <w:r w:rsidRPr="00DE18ED">
              <w:rPr>
                <w:snapToGrid w:val="0"/>
              </w:rPr>
              <w:t>Корректировка</w:t>
            </w:r>
          </w:p>
        </w:tc>
      </w:tr>
      <w:tr w:rsidR="00DE18ED" w:rsidRPr="00DE18ED" w14:paraId="76B10E2D" w14:textId="77777777" w:rsidTr="00DE18ED">
        <w:trPr>
          <w:trHeight w:val="315"/>
        </w:trPr>
        <w:tc>
          <w:tcPr>
            <w:tcW w:w="674" w:type="dxa"/>
            <w:shd w:val="clear" w:color="auto" w:fill="auto"/>
            <w:vAlign w:val="center"/>
            <w:hideMark/>
          </w:tcPr>
          <w:p w14:paraId="421C0A92" w14:textId="77777777" w:rsidR="00DE18ED" w:rsidRPr="00DE18ED" w:rsidRDefault="00DE18ED" w:rsidP="00DE18ED">
            <w:pPr>
              <w:jc w:val="center"/>
              <w:rPr>
                <w:snapToGrid w:val="0"/>
              </w:rPr>
            </w:pPr>
            <w:r w:rsidRPr="00DE18ED">
              <w:rPr>
                <w:snapToGrid w:val="0"/>
              </w:rPr>
              <w:t>1</w:t>
            </w:r>
          </w:p>
        </w:tc>
        <w:tc>
          <w:tcPr>
            <w:tcW w:w="3970" w:type="dxa"/>
            <w:shd w:val="clear" w:color="auto" w:fill="auto"/>
            <w:vAlign w:val="center"/>
            <w:hideMark/>
          </w:tcPr>
          <w:p w14:paraId="48CE4C2B" w14:textId="77777777" w:rsidR="00DE18ED" w:rsidRPr="00DE18ED" w:rsidRDefault="00DE18ED" w:rsidP="00DE18ED">
            <w:pPr>
              <w:rPr>
                <w:snapToGrid w:val="0"/>
              </w:rPr>
            </w:pPr>
            <w:r w:rsidRPr="00DE18ED">
              <w:rPr>
                <w:snapToGrid w:val="0"/>
              </w:rPr>
              <w:t>Объем реализации сжиженного газа, всего, тонн</w:t>
            </w:r>
          </w:p>
        </w:tc>
        <w:tc>
          <w:tcPr>
            <w:tcW w:w="1614" w:type="dxa"/>
            <w:shd w:val="clear" w:color="auto" w:fill="auto"/>
            <w:vAlign w:val="center"/>
            <w:hideMark/>
          </w:tcPr>
          <w:p w14:paraId="2D4CF240" w14:textId="77777777" w:rsidR="00DE18ED" w:rsidRPr="00DE18ED" w:rsidRDefault="00DE18ED" w:rsidP="00DE18ED">
            <w:pPr>
              <w:jc w:val="center"/>
              <w:rPr>
                <w:snapToGrid w:val="0"/>
              </w:rPr>
            </w:pPr>
            <w:r w:rsidRPr="00DE18ED">
              <w:rPr>
                <w:snapToGrid w:val="0"/>
              </w:rPr>
              <w:t>100</w:t>
            </w:r>
          </w:p>
        </w:tc>
        <w:tc>
          <w:tcPr>
            <w:tcW w:w="1614" w:type="dxa"/>
            <w:shd w:val="clear" w:color="auto" w:fill="auto"/>
            <w:vAlign w:val="center"/>
            <w:hideMark/>
          </w:tcPr>
          <w:p w14:paraId="7BF658EA" w14:textId="77777777" w:rsidR="00DE18ED" w:rsidRPr="00DE18ED" w:rsidRDefault="00DE18ED" w:rsidP="00DE18ED">
            <w:pPr>
              <w:jc w:val="center"/>
              <w:rPr>
                <w:snapToGrid w:val="0"/>
              </w:rPr>
            </w:pPr>
            <w:r w:rsidRPr="00DE18ED">
              <w:rPr>
                <w:snapToGrid w:val="0"/>
              </w:rPr>
              <w:t>100</w:t>
            </w:r>
          </w:p>
        </w:tc>
        <w:tc>
          <w:tcPr>
            <w:tcW w:w="1769" w:type="dxa"/>
            <w:shd w:val="clear" w:color="auto" w:fill="auto"/>
            <w:vAlign w:val="center"/>
            <w:hideMark/>
          </w:tcPr>
          <w:p w14:paraId="34BDF6C7" w14:textId="77777777" w:rsidR="00DE18ED" w:rsidRPr="00DE18ED" w:rsidRDefault="00DE18ED" w:rsidP="00DE18ED">
            <w:pPr>
              <w:jc w:val="center"/>
              <w:rPr>
                <w:snapToGrid w:val="0"/>
              </w:rPr>
            </w:pPr>
            <w:r w:rsidRPr="00DE18ED">
              <w:rPr>
                <w:snapToGrid w:val="0"/>
              </w:rPr>
              <w:t>0</w:t>
            </w:r>
          </w:p>
        </w:tc>
      </w:tr>
      <w:tr w:rsidR="00DE18ED" w:rsidRPr="00DE18ED" w14:paraId="5578772D" w14:textId="77777777" w:rsidTr="00DE18ED">
        <w:trPr>
          <w:trHeight w:val="315"/>
        </w:trPr>
        <w:tc>
          <w:tcPr>
            <w:tcW w:w="674" w:type="dxa"/>
            <w:shd w:val="clear" w:color="auto" w:fill="auto"/>
            <w:vAlign w:val="center"/>
            <w:hideMark/>
          </w:tcPr>
          <w:p w14:paraId="0179C50B" w14:textId="77777777" w:rsidR="00DE18ED" w:rsidRPr="00DE18ED" w:rsidRDefault="00DE18ED" w:rsidP="00DE18ED">
            <w:pPr>
              <w:jc w:val="center"/>
              <w:rPr>
                <w:snapToGrid w:val="0"/>
              </w:rPr>
            </w:pPr>
            <w:r w:rsidRPr="00DE18ED">
              <w:rPr>
                <w:snapToGrid w:val="0"/>
              </w:rPr>
              <w:t>2</w:t>
            </w:r>
          </w:p>
        </w:tc>
        <w:tc>
          <w:tcPr>
            <w:tcW w:w="3970" w:type="dxa"/>
            <w:shd w:val="clear" w:color="auto" w:fill="auto"/>
            <w:vAlign w:val="center"/>
            <w:hideMark/>
          </w:tcPr>
          <w:p w14:paraId="3788F1AA" w14:textId="77777777" w:rsidR="00DE18ED" w:rsidRPr="00DE18ED" w:rsidRDefault="00DE18ED" w:rsidP="00DE18ED">
            <w:pPr>
              <w:rPr>
                <w:snapToGrid w:val="0"/>
              </w:rPr>
            </w:pPr>
            <w:r w:rsidRPr="00DE18ED">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BABE938" w14:textId="77777777" w:rsidR="00DE18ED" w:rsidRPr="00DE18ED" w:rsidRDefault="00DE18ED" w:rsidP="00DE18ED">
            <w:pPr>
              <w:jc w:val="center"/>
              <w:rPr>
                <w:snapToGrid w:val="0"/>
              </w:rPr>
            </w:pPr>
            <w:r w:rsidRPr="00DE18ED">
              <w:rPr>
                <w:snapToGrid w:val="0"/>
              </w:rPr>
              <w:t>100</w:t>
            </w:r>
          </w:p>
        </w:tc>
        <w:tc>
          <w:tcPr>
            <w:tcW w:w="1614" w:type="dxa"/>
            <w:shd w:val="clear" w:color="auto" w:fill="auto"/>
            <w:vAlign w:val="center"/>
            <w:hideMark/>
          </w:tcPr>
          <w:p w14:paraId="2D1EBBD9" w14:textId="77777777" w:rsidR="00DE18ED" w:rsidRPr="00DE18ED" w:rsidRDefault="00DE18ED" w:rsidP="00DE18ED">
            <w:pPr>
              <w:jc w:val="center"/>
              <w:rPr>
                <w:snapToGrid w:val="0"/>
              </w:rPr>
            </w:pPr>
            <w:r w:rsidRPr="00DE18ED">
              <w:rPr>
                <w:snapToGrid w:val="0"/>
              </w:rPr>
              <w:t>100</w:t>
            </w:r>
          </w:p>
        </w:tc>
        <w:tc>
          <w:tcPr>
            <w:tcW w:w="1769" w:type="dxa"/>
            <w:shd w:val="clear" w:color="auto" w:fill="auto"/>
            <w:vAlign w:val="center"/>
            <w:hideMark/>
          </w:tcPr>
          <w:p w14:paraId="0F1937A5" w14:textId="77777777" w:rsidR="00DE18ED" w:rsidRPr="00DE18ED" w:rsidRDefault="00DE18ED" w:rsidP="00DE18ED">
            <w:pPr>
              <w:jc w:val="center"/>
              <w:rPr>
                <w:snapToGrid w:val="0"/>
              </w:rPr>
            </w:pPr>
            <w:r w:rsidRPr="00DE18ED">
              <w:rPr>
                <w:snapToGrid w:val="0"/>
              </w:rPr>
              <w:t>0</w:t>
            </w:r>
          </w:p>
        </w:tc>
      </w:tr>
      <w:tr w:rsidR="00DE18ED" w:rsidRPr="00DE18ED" w14:paraId="13FB0920" w14:textId="77777777" w:rsidTr="00DE18ED">
        <w:trPr>
          <w:trHeight w:val="630"/>
        </w:trPr>
        <w:tc>
          <w:tcPr>
            <w:tcW w:w="674" w:type="dxa"/>
            <w:shd w:val="clear" w:color="auto" w:fill="auto"/>
            <w:vAlign w:val="center"/>
            <w:hideMark/>
          </w:tcPr>
          <w:p w14:paraId="0980E912" w14:textId="77777777" w:rsidR="00DE18ED" w:rsidRPr="00DE18ED" w:rsidRDefault="00DE18ED" w:rsidP="00DE18ED">
            <w:pPr>
              <w:jc w:val="center"/>
              <w:rPr>
                <w:snapToGrid w:val="0"/>
              </w:rPr>
            </w:pPr>
            <w:r w:rsidRPr="00DE18ED">
              <w:rPr>
                <w:snapToGrid w:val="0"/>
              </w:rPr>
              <w:t>3</w:t>
            </w:r>
          </w:p>
        </w:tc>
        <w:tc>
          <w:tcPr>
            <w:tcW w:w="3970" w:type="dxa"/>
            <w:shd w:val="clear" w:color="auto" w:fill="auto"/>
            <w:vAlign w:val="center"/>
            <w:hideMark/>
          </w:tcPr>
          <w:p w14:paraId="317A0459" w14:textId="77777777" w:rsidR="00DE18ED" w:rsidRPr="00DE18ED" w:rsidRDefault="00DE18ED" w:rsidP="00DE18ED">
            <w:pPr>
              <w:rPr>
                <w:snapToGrid w:val="0"/>
              </w:rPr>
            </w:pPr>
            <w:r w:rsidRPr="00DE18ED">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310595A3" w14:textId="77777777" w:rsidR="00DE18ED" w:rsidRPr="00DE18ED" w:rsidRDefault="00DE18ED" w:rsidP="00DE18ED">
            <w:pPr>
              <w:jc w:val="center"/>
              <w:rPr>
                <w:snapToGrid w:val="0"/>
              </w:rPr>
            </w:pPr>
            <w:r w:rsidRPr="00DE18ED">
              <w:rPr>
                <w:snapToGrid w:val="0"/>
              </w:rPr>
              <w:t>7347,4</w:t>
            </w:r>
          </w:p>
        </w:tc>
        <w:tc>
          <w:tcPr>
            <w:tcW w:w="1614" w:type="dxa"/>
            <w:shd w:val="clear" w:color="auto" w:fill="auto"/>
            <w:vAlign w:val="center"/>
            <w:hideMark/>
          </w:tcPr>
          <w:p w14:paraId="3E4A56BF" w14:textId="77777777" w:rsidR="00DE18ED" w:rsidRPr="00DE18ED" w:rsidRDefault="00DE18ED" w:rsidP="00DE18ED">
            <w:pPr>
              <w:jc w:val="center"/>
              <w:rPr>
                <w:snapToGrid w:val="0"/>
              </w:rPr>
            </w:pPr>
            <w:r w:rsidRPr="00DE18ED">
              <w:rPr>
                <w:snapToGrid w:val="0"/>
              </w:rPr>
              <w:t>6163</w:t>
            </w:r>
          </w:p>
        </w:tc>
        <w:tc>
          <w:tcPr>
            <w:tcW w:w="1769" w:type="dxa"/>
            <w:shd w:val="clear" w:color="auto" w:fill="auto"/>
            <w:vAlign w:val="center"/>
            <w:hideMark/>
          </w:tcPr>
          <w:p w14:paraId="44EEB0A2" w14:textId="77777777" w:rsidR="00DE18ED" w:rsidRPr="00DE18ED" w:rsidRDefault="00DE18ED" w:rsidP="00DE18ED">
            <w:pPr>
              <w:jc w:val="center"/>
              <w:rPr>
                <w:snapToGrid w:val="0"/>
              </w:rPr>
            </w:pPr>
            <w:r w:rsidRPr="00DE18ED">
              <w:rPr>
                <w:snapToGrid w:val="0"/>
              </w:rPr>
              <w:t>-1184,4</w:t>
            </w:r>
          </w:p>
        </w:tc>
      </w:tr>
      <w:tr w:rsidR="00DE18ED" w:rsidRPr="00DE18ED" w14:paraId="45ACA9EE" w14:textId="77777777" w:rsidTr="00DE18ED">
        <w:trPr>
          <w:trHeight w:val="315"/>
        </w:trPr>
        <w:tc>
          <w:tcPr>
            <w:tcW w:w="674" w:type="dxa"/>
            <w:shd w:val="clear" w:color="auto" w:fill="auto"/>
            <w:vAlign w:val="center"/>
            <w:hideMark/>
          </w:tcPr>
          <w:p w14:paraId="2099D509" w14:textId="77777777" w:rsidR="00DE18ED" w:rsidRPr="00DE18ED" w:rsidRDefault="00DE18ED" w:rsidP="00DE18ED">
            <w:pPr>
              <w:jc w:val="center"/>
              <w:rPr>
                <w:snapToGrid w:val="0"/>
              </w:rPr>
            </w:pPr>
            <w:r w:rsidRPr="00DE18ED">
              <w:rPr>
                <w:snapToGrid w:val="0"/>
              </w:rPr>
              <w:t>4</w:t>
            </w:r>
          </w:p>
        </w:tc>
        <w:tc>
          <w:tcPr>
            <w:tcW w:w="3970" w:type="dxa"/>
            <w:shd w:val="clear" w:color="auto" w:fill="auto"/>
            <w:vAlign w:val="center"/>
            <w:hideMark/>
          </w:tcPr>
          <w:p w14:paraId="488E8DE4" w14:textId="77777777" w:rsidR="00DE18ED" w:rsidRPr="00DE18ED" w:rsidRDefault="00DE18ED" w:rsidP="00DE18ED">
            <w:pPr>
              <w:rPr>
                <w:snapToGrid w:val="0"/>
              </w:rPr>
            </w:pPr>
            <w:r w:rsidRPr="00DE18ED">
              <w:rPr>
                <w:snapToGrid w:val="0"/>
              </w:rPr>
              <w:t>Фонд оплаты труда (ФОТ)</w:t>
            </w:r>
          </w:p>
        </w:tc>
        <w:tc>
          <w:tcPr>
            <w:tcW w:w="1614" w:type="dxa"/>
            <w:shd w:val="clear" w:color="auto" w:fill="auto"/>
            <w:vAlign w:val="center"/>
            <w:hideMark/>
          </w:tcPr>
          <w:p w14:paraId="1FE63294" w14:textId="77777777" w:rsidR="00DE18ED" w:rsidRPr="00DE18ED" w:rsidRDefault="00DE18ED" w:rsidP="00DE18ED">
            <w:pPr>
              <w:jc w:val="center"/>
              <w:rPr>
                <w:snapToGrid w:val="0"/>
              </w:rPr>
            </w:pPr>
            <w:r w:rsidRPr="00DE18ED">
              <w:rPr>
                <w:snapToGrid w:val="0"/>
              </w:rPr>
              <w:t>690</w:t>
            </w:r>
          </w:p>
        </w:tc>
        <w:tc>
          <w:tcPr>
            <w:tcW w:w="1614" w:type="dxa"/>
            <w:shd w:val="clear" w:color="auto" w:fill="auto"/>
            <w:vAlign w:val="center"/>
            <w:hideMark/>
          </w:tcPr>
          <w:p w14:paraId="5D2F2DEF" w14:textId="77777777" w:rsidR="00DE18ED" w:rsidRPr="00DE18ED" w:rsidRDefault="00DE18ED" w:rsidP="00DE18ED">
            <w:pPr>
              <w:jc w:val="center"/>
              <w:rPr>
                <w:snapToGrid w:val="0"/>
              </w:rPr>
            </w:pPr>
            <w:r w:rsidRPr="00DE18ED">
              <w:rPr>
                <w:snapToGrid w:val="0"/>
              </w:rPr>
              <w:t>690</w:t>
            </w:r>
          </w:p>
        </w:tc>
        <w:tc>
          <w:tcPr>
            <w:tcW w:w="1769" w:type="dxa"/>
            <w:shd w:val="clear" w:color="auto" w:fill="auto"/>
            <w:vAlign w:val="center"/>
            <w:hideMark/>
          </w:tcPr>
          <w:p w14:paraId="7601FF50" w14:textId="77777777" w:rsidR="00DE18ED" w:rsidRPr="00DE18ED" w:rsidRDefault="00DE18ED" w:rsidP="00DE18ED">
            <w:pPr>
              <w:jc w:val="center"/>
              <w:rPr>
                <w:snapToGrid w:val="0"/>
              </w:rPr>
            </w:pPr>
            <w:r w:rsidRPr="00DE18ED">
              <w:rPr>
                <w:snapToGrid w:val="0"/>
              </w:rPr>
              <w:t>0</w:t>
            </w:r>
          </w:p>
        </w:tc>
      </w:tr>
      <w:tr w:rsidR="00DE18ED" w:rsidRPr="00DE18ED" w14:paraId="22F5382B" w14:textId="77777777" w:rsidTr="00DE18ED">
        <w:trPr>
          <w:trHeight w:val="315"/>
        </w:trPr>
        <w:tc>
          <w:tcPr>
            <w:tcW w:w="674" w:type="dxa"/>
            <w:shd w:val="clear" w:color="auto" w:fill="auto"/>
            <w:vAlign w:val="center"/>
            <w:hideMark/>
          </w:tcPr>
          <w:p w14:paraId="0BFFF1B2" w14:textId="77777777" w:rsidR="00DE18ED" w:rsidRPr="00DE18ED" w:rsidRDefault="00DE18ED" w:rsidP="00DE18ED">
            <w:pPr>
              <w:jc w:val="center"/>
              <w:rPr>
                <w:snapToGrid w:val="0"/>
              </w:rPr>
            </w:pPr>
          </w:p>
        </w:tc>
        <w:tc>
          <w:tcPr>
            <w:tcW w:w="3970" w:type="dxa"/>
            <w:shd w:val="clear" w:color="auto" w:fill="auto"/>
            <w:vAlign w:val="center"/>
            <w:hideMark/>
          </w:tcPr>
          <w:p w14:paraId="74E7F228" w14:textId="77777777" w:rsidR="00DE18ED" w:rsidRPr="00DE18ED" w:rsidRDefault="00DE18ED" w:rsidP="00DE18ED">
            <w:pPr>
              <w:rPr>
                <w:snapToGrid w:val="0"/>
              </w:rPr>
            </w:pPr>
            <w:r w:rsidRPr="00DE18ED">
              <w:rPr>
                <w:snapToGrid w:val="0"/>
              </w:rPr>
              <w:t>Численность персонала по регулируемому виду деятельности, чел.</w:t>
            </w:r>
          </w:p>
        </w:tc>
        <w:tc>
          <w:tcPr>
            <w:tcW w:w="1614" w:type="dxa"/>
            <w:shd w:val="clear" w:color="auto" w:fill="auto"/>
            <w:vAlign w:val="center"/>
            <w:hideMark/>
          </w:tcPr>
          <w:p w14:paraId="0141E717" w14:textId="77777777" w:rsidR="00DE18ED" w:rsidRPr="00DE18ED" w:rsidRDefault="00DE18ED" w:rsidP="00DE18ED">
            <w:pPr>
              <w:jc w:val="center"/>
              <w:rPr>
                <w:snapToGrid w:val="0"/>
              </w:rPr>
            </w:pPr>
            <w:r w:rsidRPr="00DE18ED">
              <w:rPr>
                <w:snapToGrid w:val="0"/>
              </w:rPr>
              <w:t>4</w:t>
            </w:r>
          </w:p>
        </w:tc>
        <w:tc>
          <w:tcPr>
            <w:tcW w:w="1614" w:type="dxa"/>
            <w:shd w:val="clear" w:color="auto" w:fill="auto"/>
            <w:vAlign w:val="center"/>
            <w:hideMark/>
          </w:tcPr>
          <w:p w14:paraId="584B08E3" w14:textId="77777777" w:rsidR="00DE18ED" w:rsidRPr="00DE18ED" w:rsidRDefault="00DE18ED" w:rsidP="00DE18ED">
            <w:pPr>
              <w:jc w:val="center"/>
              <w:rPr>
                <w:snapToGrid w:val="0"/>
              </w:rPr>
            </w:pPr>
            <w:r w:rsidRPr="00DE18ED">
              <w:rPr>
                <w:snapToGrid w:val="0"/>
              </w:rPr>
              <w:t>4</w:t>
            </w:r>
          </w:p>
        </w:tc>
        <w:tc>
          <w:tcPr>
            <w:tcW w:w="1769" w:type="dxa"/>
            <w:shd w:val="clear" w:color="auto" w:fill="auto"/>
            <w:vAlign w:val="center"/>
            <w:hideMark/>
          </w:tcPr>
          <w:p w14:paraId="51A0DAC2" w14:textId="77777777" w:rsidR="00DE18ED" w:rsidRPr="00DE18ED" w:rsidRDefault="00DE18ED" w:rsidP="00DE18ED">
            <w:pPr>
              <w:jc w:val="center"/>
              <w:rPr>
                <w:snapToGrid w:val="0"/>
              </w:rPr>
            </w:pPr>
            <w:r w:rsidRPr="00DE18ED">
              <w:rPr>
                <w:snapToGrid w:val="0"/>
              </w:rPr>
              <w:t>0</w:t>
            </w:r>
          </w:p>
        </w:tc>
      </w:tr>
      <w:tr w:rsidR="00DE18ED" w:rsidRPr="00DE18ED" w14:paraId="6970C371" w14:textId="77777777" w:rsidTr="00DE18ED">
        <w:trPr>
          <w:trHeight w:val="315"/>
        </w:trPr>
        <w:tc>
          <w:tcPr>
            <w:tcW w:w="674" w:type="dxa"/>
            <w:shd w:val="clear" w:color="auto" w:fill="auto"/>
            <w:vAlign w:val="center"/>
            <w:hideMark/>
          </w:tcPr>
          <w:p w14:paraId="34788E7B" w14:textId="77777777" w:rsidR="00DE18ED" w:rsidRPr="00DE18ED" w:rsidRDefault="00DE18ED" w:rsidP="00DE18ED">
            <w:pPr>
              <w:jc w:val="center"/>
              <w:rPr>
                <w:snapToGrid w:val="0"/>
              </w:rPr>
            </w:pPr>
          </w:p>
        </w:tc>
        <w:tc>
          <w:tcPr>
            <w:tcW w:w="3970" w:type="dxa"/>
            <w:shd w:val="clear" w:color="auto" w:fill="auto"/>
            <w:vAlign w:val="center"/>
            <w:hideMark/>
          </w:tcPr>
          <w:p w14:paraId="0FFEDBC1" w14:textId="77777777" w:rsidR="00DE18ED" w:rsidRPr="00DE18ED" w:rsidRDefault="00DE18ED" w:rsidP="00DE18ED">
            <w:pPr>
              <w:rPr>
                <w:snapToGrid w:val="0"/>
              </w:rPr>
            </w:pPr>
            <w:r w:rsidRPr="00DE18ED">
              <w:rPr>
                <w:snapToGrid w:val="0"/>
              </w:rPr>
              <w:t>Средняя заработная плата, руб./мес.</w:t>
            </w:r>
          </w:p>
        </w:tc>
        <w:tc>
          <w:tcPr>
            <w:tcW w:w="1614" w:type="dxa"/>
            <w:shd w:val="clear" w:color="auto" w:fill="auto"/>
            <w:vAlign w:val="center"/>
            <w:hideMark/>
          </w:tcPr>
          <w:p w14:paraId="3F413123" w14:textId="77777777" w:rsidR="00DE18ED" w:rsidRPr="00DE18ED" w:rsidRDefault="00DE18ED" w:rsidP="00DE18ED">
            <w:pPr>
              <w:jc w:val="center"/>
              <w:rPr>
                <w:snapToGrid w:val="0"/>
              </w:rPr>
            </w:pPr>
            <w:r w:rsidRPr="00DE18ED">
              <w:rPr>
                <w:snapToGrid w:val="0"/>
              </w:rPr>
              <w:t>14375</w:t>
            </w:r>
          </w:p>
        </w:tc>
        <w:tc>
          <w:tcPr>
            <w:tcW w:w="1614" w:type="dxa"/>
            <w:shd w:val="clear" w:color="auto" w:fill="auto"/>
            <w:vAlign w:val="center"/>
            <w:hideMark/>
          </w:tcPr>
          <w:p w14:paraId="4306E421" w14:textId="77777777" w:rsidR="00DE18ED" w:rsidRPr="00DE18ED" w:rsidRDefault="00DE18ED" w:rsidP="00DE18ED">
            <w:pPr>
              <w:jc w:val="center"/>
              <w:rPr>
                <w:snapToGrid w:val="0"/>
              </w:rPr>
            </w:pPr>
            <w:r w:rsidRPr="00DE18ED">
              <w:rPr>
                <w:snapToGrid w:val="0"/>
              </w:rPr>
              <w:t>14 375</w:t>
            </w:r>
          </w:p>
        </w:tc>
        <w:tc>
          <w:tcPr>
            <w:tcW w:w="1769" w:type="dxa"/>
            <w:shd w:val="clear" w:color="auto" w:fill="auto"/>
            <w:vAlign w:val="center"/>
            <w:hideMark/>
          </w:tcPr>
          <w:p w14:paraId="7A6AACB6" w14:textId="77777777" w:rsidR="00DE18ED" w:rsidRPr="00DE18ED" w:rsidRDefault="00DE18ED" w:rsidP="00DE18ED">
            <w:pPr>
              <w:jc w:val="center"/>
              <w:rPr>
                <w:snapToGrid w:val="0"/>
              </w:rPr>
            </w:pPr>
            <w:r w:rsidRPr="00DE18ED">
              <w:rPr>
                <w:snapToGrid w:val="0"/>
              </w:rPr>
              <w:t>0</w:t>
            </w:r>
          </w:p>
        </w:tc>
      </w:tr>
      <w:tr w:rsidR="00DE18ED" w:rsidRPr="00DE18ED" w14:paraId="29566A63" w14:textId="77777777" w:rsidTr="00DE18ED">
        <w:trPr>
          <w:trHeight w:val="315"/>
        </w:trPr>
        <w:tc>
          <w:tcPr>
            <w:tcW w:w="674" w:type="dxa"/>
            <w:shd w:val="clear" w:color="auto" w:fill="auto"/>
            <w:vAlign w:val="center"/>
            <w:hideMark/>
          </w:tcPr>
          <w:p w14:paraId="2606B3AC" w14:textId="77777777" w:rsidR="00DE18ED" w:rsidRPr="00DE18ED" w:rsidRDefault="00DE18ED" w:rsidP="00DE18ED">
            <w:pPr>
              <w:jc w:val="center"/>
              <w:rPr>
                <w:snapToGrid w:val="0"/>
              </w:rPr>
            </w:pPr>
            <w:r w:rsidRPr="00DE18ED">
              <w:rPr>
                <w:snapToGrid w:val="0"/>
              </w:rPr>
              <w:t>5</w:t>
            </w:r>
          </w:p>
        </w:tc>
        <w:tc>
          <w:tcPr>
            <w:tcW w:w="3970" w:type="dxa"/>
            <w:shd w:val="clear" w:color="auto" w:fill="auto"/>
            <w:vAlign w:val="center"/>
            <w:hideMark/>
          </w:tcPr>
          <w:p w14:paraId="6A279D5B" w14:textId="77777777" w:rsidR="00DE18ED" w:rsidRPr="00DE18ED" w:rsidRDefault="00DE18ED" w:rsidP="00DE18ED">
            <w:pPr>
              <w:rPr>
                <w:snapToGrid w:val="0"/>
              </w:rPr>
            </w:pPr>
            <w:r w:rsidRPr="00DE18ED">
              <w:rPr>
                <w:snapToGrid w:val="0"/>
              </w:rPr>
              <w:t>Налоги на ФОТ</w:t>
            </w:r>
          </w:p>
        </w:tc>
        <w:tc>
          <w:tcPr>
            <w:tcW w:w="1614" w:type="dxa"/>
            <w:shd w:val="clear" w:color="auto" w:fill="auto"/>
            <w:vAlign w:val="center"/>
            <w:hideMark/>
          </w:tcPr>
          <w:p w14:paraId="0CCC9E07" w14:textId="77777777" w:rsidR="00DE18ED" w:rsidRPr="00DE18ED" w:rsidRDefault="00DE18ED" w:rsidP="00DE18ED">
            <w:pPr>
              <w:jc w:val="center"/>
              <w:rPr>
                <w:snapToGrid w:val="0"/>
              </w:rPr>
            </w:pPr>
            <w:r w:rsidRPr="00DE18ED">
              <w:rPr>
                <w:snapToGrid w:val="0"/>
              </w:rPr>
              <w:t>208</w:t>
            </w:r>
          </w:p>
        </w:tc>
        <w:tc>
          <w:tcPr>
            <w:tcW w:w="1614" w:type="dxa"/>
            <w:shd w:val="clear" w:color="auto" w:fill="auto"/>
            <w:vAlign w:val="center"/>
            <w:hideMark/>
          </w:tcPr>
          <w:p w14:paraId="20D73096" w14:textId="77777777" w:rsidR="00DE18ED" w:rsidRPr="00DE18ED" w:rsidRDefault="00DE18ED" w:rsidP="00DE18ED">
            <w:pPr>
              <w:jc w:val="center"/>
              <w:rPr>
                <w:snapToGrid w:val="0"/>
              </w:rPr>
            </w:pPr>
            <w:r w:rsidRPr="00DE18ED">
              <w:rPr>
                <w:snapToGrid w:val="0"/>
              </w:rPr>
              <w:t>208</w:t>
            </w:r>
          </w:p>
        </w:tc>
        <w:tc>
          <w:tcPr>
            <w:tcW w:w="1769" w:type="dxa"/>
            <w:shd w:val="clear" w:color="auto" w:fill="auto"/>
            <w:vAlign w:val="center"/>
            <w:hideMark/>
          </w:tcPr>
          <w:p w14:paraId="7A6FAD40" w14:textId="77777777" w:rsidR="00DE18ED" w:rsidRPr="00DE18ED" w:rsidRDefault="00DE18ED" w:rsidP="00DE18ED">
            <w:pPr>
              <w:jc w:val="center"/>
              <w:rPr>
                <w:snapToGrid w:val="0"/>
              </w:rPr>
            </w:pPr>
            <w:r w:rsidRPr="00DE18ED">
              <w:rPr>
                <w:snapToGrid w:val="0"/>
              </w:rPr>
              <w:t>0</w:t>
            </w:r>
          </w:p>
        </w:tc>
      </w:tr>
      <w:tr w:rsidR="00DE18ED" w:rsidRPr="00DE18ED" w14:paraId="72BA9D47" w14:textId="77777777" w:rsidTr="00DE18ED">
        <w:trPr>
          <w:trHeight w:val="315"/>
        </w:trPr>
        <w:tc>
          <w:tcPr>
            <w:tcW w:w="674" w:type="dxa"/>
            <w:shd w:val="clear" w:color="auto" w:fill="auto"/>
            <w:vAlign w:val="center"/>
            <w:hideMark/>
          </w:tcPr>
          <w:p w14:paraId="733C0E6F" w14:textId="77777777" w:rsidR="00DE18ED" w:rsidRPr="00DE18ED" w:rsidRDefault="00DE18ED" w:rsidP="00DE18ED">
            <w:pPr>
              <w:jc w:val="center"/>
              <w:rPr>
                <w:snapToGrid w:val="0"/>
              </w:rPr>
            </w:pPr>
            <w:r w:rsidRPr="00DE18ED">
              <w:rPr>
                <w:snapToGrid w:val="0"/>
              </w:rPr>
              <w:t>6</w:t>
            </w:r>
          </w:p>
        </w:tc>
        <w:tc>
          <w:tcPr>
            <w:tcW w:w="3970" w:type="dxa"/>
            <w:shd w:val="clear" w:color="auto" w:fill="auto"/>
            <w:vAlign w:val="center"/>
            <w:hideMark/>
          </w:tcPr>
          <w:p w14:paraId="6202BA8C" w14:textId="77777777" w:rsidR="00DE18ED" w:rsidRPr="00DE18ED" w:rsidRDefault="00DE18ED" w:rsidP="00DE18ED">
            <w:pPr>
              <w:rPr>
                <w:snapToGrid w:val="0"/>
              </w:rPr>
            </w:pPr>
            <w:r w:rsidRPr="00DE18ED">
              <w:rPr>
                <w:snapToGrid w:val="0"/>
              </w:rPr>
              <w:t>Материальные затраты (сумма стр. 07 - 10), в том числе:</w:t>
            </w:r>
          </w:p>
        </w:tc>
        <w:tc>
          <w:tcPr>
            <w:tcW w:w="1614" w:type="dxa"/>
            <w:shd w:val="clear" w:color="auto" w:fill="auto"/>
            <w:vAlign w:val="center"/>
            <w:hideMark/>
          </w:tcPr>
          <w:p w14:paraId="1DBB8160" w14:textId="77777777" w:rsidR="00DE18ED" w:rsidRPr="00DE18ED" w:rsidRDefault="00DE18ED" w:rsidP="00DE18ED">
            <w:pPr>
              <w:jc w:val="center"/>
              <w:rPr>
                <w:snapToGrid w:val="0"/>
              </w:rPr>
            </w:pPr>
            <w:r w:rsidRPr="00DE18ED">
              <w:rPr>
                <w:snapToGrid w:val="0"/>
              </w:rPr>
              <w:t>2943</w:t>
            </w:r>
          </w:p>
        </w:tc>
        <w:tc>
          <w:tcPr>
            <w:tcW w:w="1614" w:type="dxa"/>
            <w:shd w:val="clear" w:color="auto" w:fill="auto"/>
            <w:vAlign w:val="center"/>
            <w:hideMark/>
          </w:tcPr>
          <w:p w14:paraId="3D5F04A9" w14:textId="77777777" w:rsidR="00DE18ED" w:rsidRPr="00DE18ED" w:rsidRDefault="00DE18ED" w:rsidP="00DE18ED">
            <w:pPr>
              <w:jc w:val="center"/>
              <w:rPr>
                <w:snapToGrid w:val="0"/>
              </w:rPr>
            </w:pPr>
            <w:r w:rsidRPr="00DE18ED">
              <w:rPr>
                <w:snapToGrid w:val="0"/>
              </w:rPr>
              <w:t>2806</w:t>
            </w:r>
          </w:p>
        </w:tc>
        <w:tc>
          <w:tcPr>
            <w:tcW w:w="1769" w:type="dxa"/>
            <w:shd w:val="clear" w:color="auto" w:fill="auto"/>
            <w:vAlign w:val="center"/>
            <w:hideMark/>
          </w:tcPr>
          <w:p w14:paraId="0142977F" w14:textId="77777777" w:rsidR="00DE18ED" w:rsidRPr="00DE18ED" w:rsidRDefault="00DE18ED" w:rsidP="00DE18ED">
            <w:pPr>
              <w:jc w:val="center"/>
              <w:rPr>
                <w:snapToGrid w:val="0"/>
              </w:rPr>
            </w:pPr>
            <w:r w:rsidRPr="00DE18ED">
              <w:rPr>
                <w:snapToGrid w:val="0"/>
              </w:rPr>
              <w:t>-137</w:t>
            </w:r>
          </w:p>
        </w:tc>
      </w:tr>
      <w:tr w:rsidR="00DE18ED" w:rsidRPr="00DE18ED" w14:paraId="15284A00" w14:textId="77777777" w:rsidTr="00DE18ED">
        <w:trPr>
          <w:trHeight w:val="315"/>
        </w:trPr>
        <w:tc>
          <w:tcPr>
            <w:tcW w:w="674" w:type="dxa"/>
            <w:shd w:val="clear" w:color="auto" w:fill="auto"/>
            <w:vAlign w:val="center"/>
            <w:hideMark/>
          </w:tcPr>
          <w:p w14:paraId="7C30AB32" w14:textId="77777777" w:rsidR="00DE18ED" w:rsidRPr="00DE18ED" w:rsidRDefault="00DE18ED" w:rsidP="00DE18ED">
            <w:pPr>
              <w:jc w:val="center"/>
              <w:rPr>
                <w:snapToGrid w:val="0"/>
              </w:rPr>
            </w:pPr>
            <w:r w:rsidRPr="00DE18ED">
              <w:rPr>
                <w:snapToGrid w:val="0"/>
              </w:rPr>
              <w:t>7</w:t>
            </w:r>
          </w:p>
        </w:tc>
        <w:tc>
          <w:tcPr>
            <w:tcW w:w="3970" w:type="dxa"/>
            <w:shd w:val="clear" w:color="auto" w:fill="auto"/>
            <w:vAlign w:val="center"/>
            <w:hideMark/>
          </w:tcPr>
          <w:p w14:paraId="72249306" w14:textId="77777777" w:rsidR="00DE18ED" w:rsidRPr="00DE18ED" w:rsidRDefault="00DE18ED" w:rsidP="00DE18ED">
            <w:pPr>
              <w:rPr>
                <w:snapToGrid w:val="0"/>
              </w:rPr>
            </w:pPr>
            <w:r w:rsidRPr="00DE18ED">
              <w:rPr>
                <w:snapToGrid w:val="0"/>
              </w:rPr>
              <w:t>Материалы</w:t>
            </w:r>
          </w:p>
        </w:tc>
        <w:tc>
          <w:tcPr>
            <w:tcW w:w="1614" w:type="dxa"/>
            <w:shd w:val="clear" w:color="auto" w:fill="auto"/>
            <w:vAlign w:val="center"/>
            <w:hideMark/>
          </w:tcPr>
          <w:p w14:paraId="002942BF" w14:textId="77777777" w:rsidR="00DE18ED" w:rsidRPr="00DE18ED" w:rsidRDefault="00DE18ED" w:rsidP="00DE18ED">
            <w:pPr>
              <w:jc w:val="center"/>
              <w:rPr>
                <w:snapToGrid w:val="0"/>
              </w:rPr>
            </w:pPr>
            <w:r w:rsidRPr="00DE18ED">
              <w:rPr>
                <w:snapToGrid w:val="0"/>
              </w:rPr>
              <w:t>27</w:t>
            </w:r>
          </w:p>
        </w:tc>
        <w:tc>
          <w:tcPr>
            <w:tcW w:w="1614" w:type="dxa"/>
            <w:shd w:val="clear" w:color="auto" w:fill="auto"/>
            <w:vAlign w:val="center"/>
            <w:hideMark/>
          </w:tcPr>
          <w:p w14:paraId="49F24CB6" w14:textId="77777777" w:rsidR="00DE18ED" w:rsidRPr="00DE18ED" w:rsidRDefault="00DE18ED" w:rsidP="00DE18ED">
            <w:pPr>
              <w:jc w:val="center"/>
              <w:rPr>
                <w:snapToGrid w:val="0"/>
              </w:rPr>
            </w:pPr>
            <w:r w:rsidRPr="00DE18ED">
              <w:rPr>
                <w:snapToGrid w:val="0"/>
              </w:rPr>
              <w:t>27</w:t>
            </w:r>
          </w:p>
        </w:tc>
        <w:tc>
          <w:tcPr>
            <w:tcW w:w="1769" w:type="dxa"/>
            <w:shd w:val="clear" w:color="auto" w:fill="auto"/>
            <w:vAlign w:val="center"/>
            <w:hideMark/>
          </w:tcPr>
          <w:p w14:paraId="6F75CC37" w14:textId="77777777" w:rsidR="00DE18ED" w:rsidRPr="00DE18ED" w:rsidRDefault="00DE18ED" w:rsidP="00DE18ED">
            <w:pPr>
              <w:jc w:val="center"/>
              <w:rPr>
                <w:snapToGrid w:val="0"/>
              </w:rPr>
            </w:pPr>
            <w:r w:rsidRPr="00DE18ED">
              <w:rPr>
                <w:snapToGrid w:val="0"/>
              </w:rPr>
              <w:t>0</w:t>
            </w:r>
          </w:p>
        </w:tc>
      </w:tr>
      <w:tr w:rsidR="00DE18ED" w:rsidRPr="00DE18ED" w14:paraId="43592861" w14:textId="77777777" w:rsidTr="00DE18ED">
        <w:trPr>
          <w:trHeight w:val="315"/>
        </w:trPr>
        <w:tc>
          <w:tcPr>
            <w:tcW w:w="674" w:type="dxa"/>
            <w:shd w:val="clear" w:color="auto" w:fill="auto"/>
            <w:vAlign w:val="center"/>
            <w:hideMark/>
          </w:tcPr>
          <w:p w14:paraId="45ABAAC1" w14:textId="77777777" w:rsidR="00DE18ED" w:rsidRPr="00DE18ED" w:rsidRDefault="00DE18ED" w:rsidP="00DE18ED">
            <w:pPr>
              <w:jc w:val="center"/>
              <w:rPr>
                <w:snapToGrid w:val="0"/>
              </w:rPr>
            </w:pPr>
            <w:r w:rsidRPr="00DE18ED">
              <w:rPr>
                <w:snapToGrid w:val="0"/>
              </w:rPr>
              <w:t>8</w:t>
            </w:r>
          </w:p>
        </w:tc>
        <w:tc>
          <w:tcPr>
            <w:tcW w:w="3970" w:type="dxa"/>
            <w:shd w:val="clear" w:color="auto" w:fill="auto"/>
            <w:vAlign w:val="center"/>
            <w:hideMark/>
          </w:tcPr>
          <w:p w14:paraId="65C29643" w14:textId="77777777" w:rsidR="00DE18ED" w:rsidRPr="00DE18ED" w:rsidRDefault="00DE18ED" w:rsidP="00DE18ED">
            <w:pPr>
              <w:rPr>
                <w:snapToGrid w:val="0"/>
              </w:rPr>
            </w:pPr>
            <w:r w:rsidRPr="00DE18ED">
              <w:rPr>
                <w:snapToGrid w:val="0"/>
              </w:rPr>
              <w:t>Приобретение газа для последующей реализации населению</w:t>
            </w:r>
          </w:p>
        </w:tc>
        <w:tc>
          <w:tcPr>
            <w:tcW w:w="1614" w:type="dxa"/>
            <w:shd w:val="clear" w:color="auto" w:fill="auto"/>
            <w:vAlign w:val="center"/>
            <w:hideMark/>
          </w:tcPr>
          <w:p w14:paraId="750B749C" w14:textId="77777777" w:rsidR="00DE18ED" w:rsidRPr="00DE18ED" w:rsidRDefault="00DE18ED" w:rsidP="00DE18ED">
            <w:pPr>
              <w:jc w:val="center"/>
              <w:rPr>
                <w:snapToGrid w:val="0"/>
              </w:rPr>
            </w:pPr>
            <w:r w:rsidRPr="00DE18ED">
              <w:rPr>
                <w:snapToGrid w:val="0"/>
              </w:rPr>
              <w:t>2916</w:t>
            </w:r>
          </w:p>
        </w:tc>
        <w:tc>
          <w:tcPr>
            <w:tcW w:w="1614" w:type="dxa"/>
            <w:shd w:val="clear" w:color="auto" w:fill="auto"/>
            <w:vAlign w:val="center"/>
            <w:hideMark/>
          </w:tcPr>
          <w:p w14:paraId="53857091" w14:textId="77777777" w:rsidR="00DE18ED" w:rsidRPr="00DE18ED" w:rsidRDefault="00DE18ED" w:rsidP="00DE18ED">
            <w:pPr>
              <w:jc w:val="center"/>
              <w:rPr>
                <w:snapToGrid w:val="0"/>
              </w:rPr>
            </w:pPr>
            <w:r w:rsidRPr="00DE18ED">
              <w:rPr>
                <w:snapToGrid w:val="0"/>
              </w:rPr>
              <w:t>2 779</w:t>
            </w:r>
          </w:p>
        </w:tc>
        <w:tc>
          <w:tcPr>
            <w:tcW w:w="1769" w:type="dxa"/>
            <w:shd w:val="clear" w:color="auto" w:fill="auto"/>
            <w:vAlign w:val="center"/>
            <w:hideMark/>
          </w:tcPr>
          <w:p w14:paraId="413C5A18" w14:textId="77777777" w:rsidR="00DE18ED" w:rsidRPr="00DE18ED" w:rsidRDefault="00DE18ED" w:rsidP="00DE18ED">
            <w:pPr>
              <w:jc w:val="center"/>
              <w:rPr>
                <w:snapToGrid w:val="0"/>
              </w:rPr>
            </w:pPr>
            <w:r w:rsidRPr="00DE18ED">
              <w:rPr>
                <w:snapToGrid w:val="0"/>
              </w:rPr>
              <w:t>-137</w:t>
            </w:r>
          </w:p>
        </w:tc>
      </w:tr>
      <w:tr w:rsidR="00DE18ED" w:rsidRPr="00DE18ED" w14:paraId="24A91217" w14:textId="77777777" w:rsidTr="00DE18ED">
        <w:trPr>
          <w:trHeight w:val="315"/>
        </w:trPr>
        <w:tc>
          <w:tcPr>
            <w:tcW w:w="674" w:type="dxa"/>
            <w:shd w:val="clear" w:color="auto" w:fill="auto"/>
            <w:vAlign w:val="center"/>
            <w:hideMark/>
          </w:tcPr>
          <w:p w14:paraId="4E6EED06" w14:textId="77777777" w:rsidR="00DE18ED" w:rsidRPr="00DE18ED" w:rsidRDefault="00DE18ED" w:rsidP="00DE18ED">
            <w:pPr>
              <w:jc w:val="center"/>
              <w:rPr>
                <w:snapToGrid w:val="0"/>
              </w:rPr>
            </w:pPr>
            <w:r w:rsidRPr="00DE18ED">
              <w:rPr>
                <w:snapToGrid w:val="0"/>
              </w:rPr>
              <w:t>9</w:t>
            </w:r>
          </w:p>
        </w:tc>
        <w:tc>
          <w:tcPr>
            <w:tcW w:w="3970" w:type="dxa"/>
            <w:shd w:val="clear" w:color="auto" w:fill="auto"/>
            <w:vAlign w:val="center"/>
            <w:hideMark/>
          </w:tcPr>
          <w:p w14:paraId="1087EC94" w14:textId="77777777" w:rsidR="00DE18ED" w:rsidRPr="00DE18ED" w:rsidRDefault="00DE18ED" w:rsidP="00DE18ED">
            <w:pPr>
              <w:rPr>
                <w:snapToGrid w:val="0"/>
              </w:rPr>
            </w:pPr>
            <w:r w:rsidRPr="00DE18ED">
              <w:rPr>
                <w:snapToGrid w:val="0"/>
              </w:rPr>
              <w:t>Технологические (эксплуатационные) потери газа</w:t>
            </w:r>
          </w:p>
        </w:tc>
        <w:tc>
          <w:tcPr>
            <w:tcW w:w="1614" w:type="dxa"/>
            <w:shd w:val="clear" w:color="auto" w:fill="auto"/>
            <w:vAlign w:val="center"/>
            <w:hideMark/>
          </w:tcPr>
          <w:p w14:paraId="498BA4BC"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0D3B9844"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424D259F" w14:textId="77777777" w:rsidR="00DE18ED" w:rsidRPr="00DE18ED" w:rsidRDefault="00DE18ED" w:rsidP="00DE18ED">
            <w:pPr>
              <w:jc w:val="center"/>
              <w:rPr>
                <w:snapToGrid w:val="0"/>
              </w:rPr>
            </w:pPr>
            <w:r w:rsidRPr="00DE18ED">
              <w:rPr>
                <w:snapToGrid w:val="0"/>
              </w:rPr>
              <w:t>0</w:t>
            </w:r>
          </w:p>
        </w:tc>
      </w:tr>
      <w:tr w:rsidR="00DE18ED" w:rsidRPr="00DE18ED" w14:paraId="7CACCB7D" w14:textId="77777777" w:rsidTr="00DE18ED">
        <w:trPr>
          <w:trHeight w:val="315"/>
        </w:trPr>
        <w:tc>
          <w:tcPr>
            <w:tcW w:w="674" w:type="dxa"/>
            <w:shd w:val="clear" w:color="auto" w:fill="auto"/>
            <w:vAlign w:val="center"/>
            <w:hideMark/>
          </w:tcPr>
          <w:p w14:paraId="0527C138" w14:textId="77777777" w:rsidR="00DE18ED" w:rsidRPr="00DE18ED" w:rsidRDefault="00DE18ED" w:rsidP="00DE18ED">
            <w:pPr>
              <w:jc w:val="center"/>
              <w:rPr>
                <w:snapToGrid w:val="0"/>
              </w:rPr>
            </w:pPr>
            <w:r w:rsidRPr="00DE18ED">
              <w:rPr>
                <w:snapToGrid w:val="0"/>
              </w:rPr>
              <w:t>10</w:t>
            </w:r>
          </w:p>
        </w:tc>
        <w:tc>
          <w:tcPr>
            <w:tcW w:w="3970" w:type="dxa"/>
            <w:shd w:val="clear" w:color="auto" w:fill="auto"/>
            <w:vAlign w:val="center"/>
            <w:hideMark/>
          </w:tcPr>
          <w:p w14:paraId="612C320C" w14:textId="77777777" w:rsidR="00DE18ED" w:rsidRPr="00DE18ED" w:rsidRDefault="00DE18ED" w:rsidP="00DE18ED">
            <w:pPr>
              <w:rPr>
                <w:snapToGrid w:val="0"/>
              </w:rPr>
            </w:pPr>
            <w:r w:rsidRPr="00DE18ED">
              <w:rPr>
                <w:snapToGrid w:val="0"/>
              </w:rPr>
              <w:t>Прочие</w:t>
            </w:r>
          </w:p>
        </w:tc>
        <w:tc>
          <w:tcPr>
            <w:tcW w:w="1614" w:type="dxa"/>
            <w:shd w:val="clear" w:color="auto" w:fill="auto"/>
            <w:vAlign w:val="center"/>
            <w:hideMark/>
          </w:tcPr>
          <w:p w14:paraId="7788D2BE"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5709C1CD"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2C5CBC33" w14:textId="77777777" w:rsidR="00DE18ED" w:rsidRPr="00DE18ED" w:rsidRDefault="00DE18ED" w:rsidP="00DE18ED">
            <w:pPr>
              <w:jc w:val="center"/>
              <w:rPr>
                <w:snapToGrid w:val="0"/>
              </w:rPr>
            </w:pPr>
            <w:r w:rsidRPr="00DE18ED">
              <w:rPr>
                <w:snapToGrid w:val="0"/>
              </w:rPr>
              <w:t>0</w:t>
            </w:r>
          </w:p>
        </w:tc>
      </w:tr>
      <w:tr w:rsidR="00DE18ED" w:rsidRPr="00DE18ED" w14:paraId="04CD451D" w14:textId="77777777" w:rsidTr="00DE18ED">
        <w:trPr>
          <w:trHeight w:val="315"/>
        </w:trPr>
        <w:tc>
          <w:tcPr>
            <w:tcW w:w="674" w:type="dxa"/>
            <w:shd w:val="clear" w:color="auto" w:fill="auto"/>
            <w:vAlign w:val="center"/>
            <w:hideMark/>
          </w:tcPr>
          <w:p w14:paraId="0C0767E2" w14:textId="77777777" w:rsidR="00DE18ED" w:rsidRPr="00DE18ED" w:rsidRDefault="00DE18ED" w:rsidP="00DE18ED">
            <w:pPr>
              <w:jc w:val="center"/>
              <w:rPr>
                <w:snapToGrid w:val="0"/>
              </w:rPr>
            </w:pPr>
            <w:r w:rsidRPr="00DE18ED">
              <w:rPr>
                <w:snapToGrid w:val="0"/>
              </w:rPr>
              <w:t>11</w:t>
            </w:r>
          </w:p>
        </w:tc>
        <w:tc>
          <w:tcPr>
            <w:tcW w:w="3970" w:type="dxa"/>
            <w:shd w:val="clear" w:color="auto" w:fill="auto"/>
            <w:vAlign w:val="center"/>
            <w:hideMark/>
          </w:tcPr>
          <w:p w14:paraId="13290B1E" w14:textId="77777777" w:rsidR="00DE18ED" w:rsidRPr="00DE18ED" w:rsidRDefault="00DE18ED" w:rsidP="00DE18ED">
            <w:pPr>
              <w:rPr>
                <w:snapToGrid w:val="0"/>
              </w:rPr>
            </w:pPr>
            <w:r w:rsidRPr="00DE18ED">
              <w:rPr>
                <w:snapToGrid w:val="0"/>
              </w:rPr>
              <w:t>Амортизация основных средств</w:t>
            </w:r>
          </w:p>
        </w:tc>
        <w:tc>
          <w:tcPr>
            <w:tcW w:w="1614" w:type="dxa"/>
            <w:shd w:val="clear" w:color="auto" w:fill="auto"/>
            <w:vAlign w:val="center"/>
            <w:hideMark/>
          </w:tcPr>
          <w:p w14:paraId="289C325A"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0B445FDF"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591E91D4" w14:textId="77777777" w:rsidR="00DE18ED" w:rsidRPr="00DE18ED" w:rsidRDefault="00DE18ED" w:rsidP="00DE18ED">
            <w:pPr>
              <w:jc w:val="center"/>
              <w:rPr>
                <w:snapToGrid w:val="0"/>
              </w:rPr>
            </w:pPr>
            <w:r w:rsidRPr="00DE18ED">
              <w:rPr>
                <w:snapToGrid w:val="0"/>
              </w:rPr>
              <w:t>0</w:t>
            </w:r>
          </w:p>
        </w:tc>
      </w:tr>
      <w:tr w:rsidR="00DE18ED" w:rsidRPr="00DE18ED" w14:paraId="18FFB29B" w14:textId="77777777" w:rsidTr="00DE18ED">
        <w:trPr>
          <w:trHeight w:val="315"/>
        </w:trPr>
        <w:tc>
          <w:tcPr>
            <w:tcW w:w="674" w:type="dxa"/>
            <w:shd w:val="clear" w:color="auto" w:fill="auto"/>
            <w:vAlign w:val="center"/>
            <w:hideMark/>
          </w:tcPr>
          <w:p w14:paraId="51E12DDE" w14:textId="77777777" w:rsidR="00DE18ED" w:rsidRPr="00DE18ED" w:rsidRDefault="00DE18ED" w:rsidP="00DE18ED">
            <w:pPr>
              <w:jc w:val="center"/>
              <w:rPr>
                <w:snapToGrid w:val="0"/>
              </w:rPr>
            </w:pPr>
            <w:r w:rsidRPr="00DE18ED">
              <w:rPr>
                <w:snapToGrid w:val="0"/>
              </w:rPr>
              <w:t>12</w:t>
            </w:r>
          </w:p>
        </w:tc>
        <w:tc>
          <w:tcPr>
            <w:tcW w:w="3970" w:type="dxa"/>
            <w:shd w:val="clear" w:color="auto" w:fill="auto"/>
            <w:vAlign w:val="center"/>
            <w:hideMark/>
          </w:tcPr>
          <w:p w14:paraId="46A990AA" w14:textId="77777777" w:rsidR="00DE18ED" w:rsidRPr="00DE18ED" w:rsidRDefault="00DE18ED" w:rsidP="00DE18ED">
            <w:pPr>
              <w:rPr>
                <w:snapToGrid w:val="0"/>
              </w:rPr>
            </w:pPr>
            <w:r w:rsidRPr="00DE18ED">
              <w:rPr>
                <w:snapToGrid w:val="0"/>
              </w:rPr>
              <w:t>Прочие затраты (сумма стр. 13 + 16 + 17 + 21 + 28 + 29 + 30), в том числе:</w:t>
            </w:r>
          </w:p>
        </w:tc>
        <w:tc>
          <w:tcPr>
            <w:tcW w:w="1614" w:type="dxa"/>
            <w:shd w:val="clear" w:color="auto" w:fill="auto"/>
            <w:vAlign w:val="center"/>
            <w:hideMark/>
          </w:tcPr>
          <w:p w14:paraId="721F9CA0" w14:textId="77777777" w:rsidR="00DE18ED" w:rsidRPr="00DE18ED" w:rsidRDefault="00DE18ED" w:rsidP="00DE18ED">
            <w:pPr>
              <w:jc w:val="center"/>
              <w:rPr>
                <w:snapToGrid w:val="0"/>
              </w:rPr>
            </w:pPr>
            <w:r w:rsidRPr="00DE18ED">
              <w:rPr>
                <w:snapToGrid w:val="0"/>
              </w:rPr>
              <w:t>3506</w:t>
            </w:r>
          </w:p>
        </w:tc>
        <w:tc>
          <w:tcPr>
            <w:tcW w:w="1614" w:type="dxa"/>
            <w:shd w:val="clear" w:color="auto" w:fill="auto"/>
            <w:vAlign w:val="center"/>
            <w:hideMark/>
          </w:tcPr>
          <w:p w14:paraId="41C8A248" w14:textId="77777777" w:rsidR="00DE18ED" w:rsidRPr="00DE18ED" w:rsidRDefault="00DE18ED" w:rsidP="00DE18ED">
            <w:pPr>
              <w:jc w:val="center"/>
              <w:rPr>
                <w:snapToGrid w:val="0"/>
              </w:rPr>
            </w:pPr>
            <w:r w:rsidRPr="00DE18ED">
              <w:rPr>
                <w:snapToGrid w:val="0"/>
              </w:rPr>
              <w:t>2459</w:t>
            </w:r>
          </w:p>
        </w:tc>
        <w:tc>
          <w:tcPr>
            <w:tcW w:w="1769" w:type="dxa"/>
            <w:shd w:val="clear" w:color="auto" w:fill="auto"/>
            <w:vAlign w:val="center"/>
            <w:hideMark/>
          </w:tcPr>
          <w:p w14:paraId="49067D3F" w14:textId="77777777" w:rsidR="00DE18ED" w:rsidRPr="00DE18ED" w:rsidRDefault="00DE18ED" w:rsidP="00DE18ED">
            <w:pPr>
              <w:jc w:val="center"/>
              <w:rPr>
                <w:snapToGrid w:val="0"/>
              </w:rPr>
            </w:pPr>
            <w:r w:rsidRPr="00DE18ED">
              <w:rPr>
                <w:snapToGrid w:val="0"/>
              </w:rPr>
              <w:t>-1047</w:t>
            </w:r>
          </w:p>
        </w:tc>
      </w:tr>
      <w:tr w:rsidR="00DE18ED" w:rsidRPr="00DE18ED" w14:paraId="43AFEB64" w14:textId="77777777" w:rsidTr="00DE18ED">
        <w:trPr>
          <w:trHeight w:val="315"/>
        </w:trPr>
        <w:tc>
          <w:tcPr>
            <w:tcW w:w="674" w:type="dxa"/>
            <w:shd w:val="clear" w:color="auto" w:fill="auto"/>
            <w:vAlign w:val="center"/>
            <w:hideMark/>
          </w:tcPr>
          <w:p w14:paraId="24739A2F" w14:textId="77777777" w:rsidR="00DE18ED" w:rsidRPr="00DE18ED" w:rsidRDefault="00DE18ED" w:rsidP="00DE18ED">
            <w:pPr>
              <w:jc w:val="center"/>
              <w:rPr>
                <w:snapToGrid w:val="0"/>
              </w:rPr>
            </w:pPr>
            <w:r w:rsidRPr="00DE18ED">
              <w:rPr>
                <w:snapToGrid w:val="0"/>
              </w:rPr>
              <w:t>13</w:t>
            </w:r>
          </w:p>
        </w:tc>
        <w:tc>
          <w:tcPr>
            <w:tcW w:w="3970" w:type="dxa"/>
            <w:shd w:val="clear" w:color="auto" w:fill="auto"/>
            <w:vAlign w:val="center"/>
            <w:hideMark/>
          </w:tcPr>
          <w:p w14:paraId="01EEC78F" w14:textId="77777777" w:rsidR="00DE18ED" w:rsidRPr="00DE18ED" w:rsidRDefault="00DE18ED" w:rsidP="00DE18ED">
            <w:pPr>
              <w:rPr>
                <w:snapToGrid w:val="0"/>
              </w:rPr>
            </w:pPr>
            <w:r w:rsidRPr="00DE18ED">
              <w:rPr>
                <w:snapToGrid w:val="0"/>
              </w:rPr>
              <w:t>Аренда (лизинг) (сумма стр. 14 - 15), в том числе:</w:t>
            </w:r>
          </w:p>
        </w:tc>
        <w:tc>
          <w:tcPr>
            <w:tcW w:w="1614" w:type="dxa"/>
            <w:shd w:val="clear" w:color="auto" w:fill="auto"/>
            <w:vAlign w:val="center"/>
            <w:hideMark/>
          </w:tcPr>
          <w:p w14:paraId="406A5B31" w14:textId="77777777" w:rsidR="00DE18ED" w:rsidRPr="00DE18ED" w:rsidRDefault="00DE18ED" w:rsidP="00DE18ED">
            <w:pPr>
              <w:jc w:val="center"/>
              <w:rPr>
                <w:snapToGrid w:val="0"/>
              </w:rPr>
            </w:pPr>
            <w:r w:rsidRPr="00DE18ED">
              <w:rPr>
                <w:snapToGrid w:val="0"/>
              </w:rPr>
              <w:t>200</w:t>
            </w:r>
          </w:p>
        </w:tc>
        <w:tc>
          <w:tcPr>
            <w:tcW w:w="1614" w:type="dxa"/>
            <w:shd w:val="clear" w:color="auto" w:fill="auto"/>
            <w:vAlign w:val="center"/>
            <w:hideMark/>
          </w:tcPr>
          <w:p w14:paraId="4B394104" w14:textId="77777777" w:rsidR="00DE18ED" w:rsidRPr="00DE18ED" w:rsidRDefault="00DE18ED" w:rsidP="00DE18ED">
            <w:pPr>
              <w:jc w:val="center"/>
              <w:rPr>
                <w:snapToGrid w:val="0"/>
              </w:rPr>
            </w:pPr>
            <w:r w:rsidRPr="00DE18ED">
              <w:rPr>
                <w:snapToGrid w:val="0"/>
              </w:rPr>
              <w:t>95</w:t>
            </w:r>
          </w:p>
        </w:tc>
        <w:tc>
          <w:tcPr>
            <w:tcW w:w="1769" w:type="dxa"/>
            <w:shd w:val="clear" w:color="auto" w:fill="auto"/>
            <w:vAlign w:val="center"/>
            <w:hideMark/>
          </w:tcPr>
          <w:p w14:paraId="6E801B9B" w14:textId="77777777" w:rsidR="00DE18ED" w:rsidRPr="00DE18ED" w:rsidRDefault="00DE18ED" w:rsidP="00DE18ED">
            <w:pPr>
              <w:jc w:val="center"/>
              <w:rPr>
                <w:snapToGrid w:val="0"/>
              </w:rPr>
            </w:pPr>
            <w:r w:rsidRPr="00DE18ED">
              <w:rPr>
                <w:snapToGrid w:val="0"/>
              </w:rPr>
              <w:t>-105</w:t>
            </w:r>
          </w:p>
        </w:tc>
      </w:tr>
      <w:tr w:rsidR="00DE18ED" w:rsidRPr="00DE18ED" w14:paraId="14E7349E" w14:textId="77777777" w:rsidTr="00DE18ED">
        <w:trPr>
          <w:trHeight w:val="315"/>
        </w:trPr>
        <w:tc>
          <w:tcPr>
            <w:tcW w:w="674" w:type="dxa"/>
            <w:shd w:val="clear" w:color="auto" w:fill="auto"/>
            <w:vAlign w:val="center"/>
            <w:hideMark/>
          </w:tcPr>
          <w:p w14:paraId="4EE62C53" w14:textId="77777777" w:rsidR="00DE18ED" w:rsidRPr="00DE18ED" w:rsidRDefault="00DE18ED" w:rsidP="00DE18ED">
            <w:pPr>
              <w:jc w:val="center"/>
              <w:rPr>
                <w:snapToGrid w:val="0"/>
              </w:rPr>
            </w:pPr>
            <w:r w:rsidRPr="00DE18ED">
              <w:rPr>
                <w:snapToGrid w:val="0"/>
              </w:rPr>
              <w:t>14</w:t>
            </w:r>
          </w:p>
        </w:tc>
        <w:tc>
          <w:tcPr>
            <w:tcW w:w="3970" w:type="dxa"/>
            <w:shd w:val="clear" w:color="auto" w:fill="auto"/>
            <w:vAlign w:val="center"/>
            <w:hideMark/>
          </w:tcPr>
          <w:p w14:paraId="6F3F538D" w14:textId="77777777" w:rsidR="00DE18ED" w:rsidRPr="00DE18ED" w:rsidRDefault="00DE18ED" w:rsidP="00DE18ED">
            <w:pPr>
              <w:rPr>
                <w:snapToGrid w:val="0"/>
              </w:rPr>
            </w:pPr>
            <w:r w:rsidRPr="00DE18ED">
              <w:rPr>
                <w:snapToGrid w:val="0"/>
              </w:rPr>
              <w:t>Аренда (лизинг) здания, транспорта</w:t>
            </w:r>
          </w:p>
        </w:tc>
        <w:tc>
          <w:tcPr>
            <w:tcW w:w="1614" w:type="dxa"/>
            <w:shd w:val="clear" w:color="auto" w:fill="auto"/>
            <w:vAlign w:val="center"/>
            <w:hideMark/>
          </w:tcPr>
          <w:p w14:paraId="6B753B89"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0B79E598"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5E699E35" w14:textId="77777777" w:rsidR="00DE18ED" w:rsidRPr="00DE18ED" w:rsidRDefault="00DE18ED" w:rsidP="00DE18ED">
            <w:pPr>
              <w:jc w:val="center"/>
              <w:rPr>
                <w:snapToGrid w:val="0"/>
              </w:rPr>
            </w:pPr>
            <w:r w:rsidRPr="00DE18ED">
              <w:rPr>
                <w:snapToGrid w:val="0"/>
              </w:rPr>
              <w:t>0</w:t>
            </w:r>
          </w:p>
        </w:tc>
      </w:tr>
      <w:tr w:rsidR="00DE18ED" w:rsidRPr="00DE18ED" w14:paraId="48919AD9" w14:textId="77777777" w:rsidTr="00DE18ED">
        <w:trPr>
          <w:trHeight w:val="315"/>
        </w:trPr>
        <w:tc>
          <w:tcPr>
            <w:tcW w:w="674" w:type="dxa"/>
            <w:shd w:val="clear" w:color="auto" w:fill="auto"/>
            <w:vAlign w:val="center"/>
            <w:hideMark/>
          </w:tcPr>
          <w:p w14:paraId="04DA5151" w14:textId="77777777" w:rsidR="00DE18ED" w:rsidRPr="00DE18ED" w:rsidRDefault="00DE18ED" w:rsidP="00DE18ED">
            <w:pPr>
              <w:jc w:val="center"/>
              <w:rPr>
                <w:snapToGrid w:val="0"/>
              </w:rPr>
            </w:pPr>
            <w:r w:rsidRPr="00DE18ED">
              <w:rPr>
                <w:snapToGrid w:val="0"/>
              </w:rPr>
              <w:t>15</w:t>
            </w:r>
          </w:p>
        </w:tc>
        <w:tc>
          <w:tcPr>
            <w:tcW w:w="3970" w:type="dxa"/>
            <w:shd w:val="clear" w:color="auto" w:fill="auto"/>
            <w:vAlign w:val="center"/>
            <w:hideMark/>
          </w:tcPr>
          <w:p w14:paraId="466E4194" w14:textId="77777777" w:rsidR="00DE18ED" w:rsidRPr="00DE18ED" w:rsidRDefault="00DE18ED" w:rsidP="00DE18ED">
            <w:pPr>
              <w:rPr>
                <w:snapToGrid w:val="0"/>
              </w:rPr>
            </w:pPr>
            <w:r w:rsidRPr="00DE18ED">
              <w:rPr>
                <w:snapToGrid w:val="0"/>
              </w:rPr>
              <w:t>Аренда (лизинг) прочего имущества</w:t>
            </w:r>
          </w:p>
        </w:tc>
        <w:tc>
          <w:tcPr>
            <w:tcW w:w="1614" w:type="dxa"/>
            <w:shd w:val="clear" w:color="auto" w:fill="auto"/>
            <w:vAlign w:val="center"/>
            <w:hideMark/>
          </w:tcPr>
          <w:p w14:paraId="0ED6AA9A" w14:textId="77777777" w:rsidR="00DE18ED" w:rsidRPr="00DE18ED" w:rsidRDefault="00DE18ED" w:rsidP="00DE18ED">
            <w:pPr>
              <w:jc w:val="center"/>
              <w:rPr>
                <w:snapToGrid w:val="0"/>
              </w:rPr>
            </w:pPr>
            <w:r w:rsidRPr="00DE18ED">
              <w:rPr>
                <w:snapToGrid w:val="0"/>
              </w:rPr>
              <w:t>200</w:t>
            </w:r>
          </w:p>
        </w:tc>
        <w:tc>
          <w:tcPr>
            <w:tcW w:w="1614" w:type="dxa"/>
            <w:shd w:val="clear" w:color="auto" w:fill="auto"/>
            <w:vAlign w:val="center"/>
            <w:hideMark/>
          </w:tcPr>
          <w:p w14:paraId="5C5B95A2" w14:textId="77777777" w:rsidR="00DE18ED" w:rsidRPr="00DE18ED" w:rsidRDefault="00DE18ED" w:rsidP="00DE18ED">
            <w:pPr>
              <w:jc w:val="center"/>
              <w:rPr>
                <w:snapToGrid w:val="0"/>
              </w:rPr>
            </w:pPr>
            <w:r w:rsidRPr="00DE18ED">
              <w:rPr>
                <w:snapToGrid w:val="0"/>
              </w:rPr>
              <w:t>95</w:t>
            </w:r>
          </w:p>
        </w:tc>
        <w:tc>
          <w:tcPr>
            <w:tcW w:w="1769" w:type="dxa"/>
            <w:shd w:val="clear" w:color="auto" w:fill="auto"/>
            <w:vAlign w:val="center"/>
            <w:hideMark/>
          </w:tcPr>
          <w:p w14:paraId="408850D4" w14:textId="77777777" w:rsidR="00DE18ED" w:rsidRPr="00DE18ED" w:rsidRDefault="00DE18ED" w:rsidP="00DE18ED">
            <w:pPr>
              <w:jc w:val="center"/>
              <w:rPr>
                <w:snapToGrid w:val="0"/>
              </w:rPr>
            </w:pPr>
            <w:r w:rsidRPr="00DE18ED">
              <w:rPr>
                <w:snapToGrid w:val="0"/>
              </w:rPr>
              <w:t>-105</w:t>
            </w:r>
          </w:p>
        </w:tc>
      </w:tr>
      <w:tr w:rsidR="00DE18ED" w:rsidRPr="00DE18ED" w14:paraId="1D41A265" w14:textId="77777777" w:rsidTr="00DE18ED">
        <w:trPr>
          <w:trHeight w:val="315"/>
        </w:trPr>
        <w:tc>
          <w:tcPr>
            <w:tcW w:w="674" w:type="dxa"/>
            <w:shd w:val="clear" w:color="auto" w:fill="auto"/>
            <w:vAlign w:val="center"/>
            <w:hideMark/>
          </w:tcPr>
          <w:p w14:paraId="14EE5BC3" w14:textId="77777777" w:rsidR="00DE18ED" w:rsidRPr="00DE18ED" w:rsidRDefault="00DE18ED" w:rsidP="00DE18ED">
            <w:pPr>
              <w:jc w:val="center"/>
              <w:rPr>
                <w:snapToGrid w:val="0"/>
              </w:rPr>
            </w:pPr>
            <w:r w:rsidRPr="00DE18ED">
              <w:rPr>
                <w:snapToGrid w:val="0"/>
              </w:rPr>
              <w:t>16</w:t>
            </w:r>
          </w:p>
        </w:tc>
        <w:tc>
          <w:tcPr>
            <w:tcW w:w="3970" w:type="dxa"/>
            <w:shd w:val="clear" w:color="auto" w:fill="auto"/>
            <w:vAlign w:val="center"/>
            <w:hideMark/>
          </w:tcPr>
          <w:p w14:paraId="17431505" w14:textId="77777777" w:rsidR="00DE18ED" w:rsidRPr="00DE18ED" w:rsidRDefault="00DE18ED" w:rsidP="00DE18ED">
            <w:pPr>
              <w:rPr>
                <w:snapToGrid w:val="0"/>
              </w:rPr>
            </w:pPr>
            <w:r w:rsidRPr="00DE18ED">
              <w:rPr>
                <w:snapToGrid w:val="0"/>
              </w:rPr>
              <w:t>Страховые платежи</w:t>
            </w:r>
          </w:p>
        </w:tc>
        <w:tc>
          <w:tcPr>
            <w:tcW w:w="1614" w:type="dxa"/>
            <w:shd w:val="clear" w:color="auto" w:fill="auto"/>
            <w:vAlign w:val="center"/>
            <w:hideMark/>
          </w:tcPr>
          <w:p w14:paraId="038A17BE" w14:textId="77777777" w:rsidR="00DE18ED" w:rsidRPr="00DE18ED" w:rsidRDefault="00DE18ED" w:rsidP="00DE18ED">
            <w:pPr>
              <w:jc w:val="center"/>
              <w:rPr>
                <w:snapToGrid w:val="0"/>
              </w:rPr>
            </w:pPr>
            <w:r w:rsidRPr="00DE18ED">
              <w:rPr>
                <w:snapToGrid w:val="0"/>
              </w:rPr>
              <w:t>5</w:t>
            </w:r>
          </w:p>
        </w:tc>
        <w:tc>
          <w:tcPr>
            <w:tcW w:w="1614" w:type="dxa"/>
            <w:shd w:val="clear" w:color="auto" w:fill="auto"/>
            <w:vAlign w:val="center"/>
            <w:hideMark/>
          </w:tcPr>
          <w:p w14:paraId="63BD8CF8"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79D5E1BA" w14:textId="77777777" w:rsidR="00DE18ED" w:rsidRPr="00DE18ED" w:rsidRDefault="00DE18ED" w:rsidP="00DE18ED">
            <w:pPr>
              <w:jc w:val="center"/>
              <w:rPr>
                <w:snapToGrid w:val="0"/>
              </w:rPr>
            </w:pPr>
            <w:r w:rsidRPr="00DE18ED">
              <w:rPr>
                <w:snapToGrid w:val="0"/>
              </w:rPr>
              <w:t>-5</w:t>
            </w:r>
          </w:p>
        </w:tc>
      </w:tr>
      <w:tr w:rsidR="00DE18ED" w:rsidRPr="00DE18ED" w14:paraId="37F96934" w14:textId="77777777" w:rsidTr="00DE18ED">
        <w:trPr>
          <w:trHeight w:val="315"/>
        </w:trPr>
        <w:tc>
          <w:tcPr>
            <w:tcW w:w="674" w:type="dxa"/>
            <w:shd w:val="clear" w:color="auto" w:fill="auto"/>
            <w:vAlign w:val="center"/>
            <w:hideMark/>
          </w:tcPr>
          <w:p w14:paraId="79FFC00C" w14:textId="77777777" w:rsidR="00DE18ED" w:rsidRPr="00DE18ED" w:rsidRDefault="00DE18ED" w:rsidP="00DE18ED">
            <w:pPr>
              <w:jc w:val="center"/>
              <w:rPr>
                <w:snapToGrid w:val="0"/>
              </w:rPr>
            </w:pPr>
            <w:r w:rsidRPr="00DE18ED">
              <w:rPr>
                <w:snapToGrid w:val="0"/>
              </w:rPr>
              <w:t>17</w:t>
            </w:r>
          </w:p>
        </w:tc>
        <w:tc>
          <w:tcPr>
            <w:tcW w:w="3970" w:type="dxa"/>
            <w:shd w:val="clear" w:color="auto" w:fill="auto"/>
            <w:vAlign w:val="center"/>
            <w:hideMark/>
          </w:tcPr>
          <w:p w14:paraId="637797E0" w14:textId="77777777" w:rsidR="00DE18ED" w:rsidRPr="00DE18ED" w:rsidRDefault="00DE18ED" w:rsidP="00DE18ED">
            <w:pPr>
              <w:rPr>
                <w:snapToGrid w:val="0"/>
              </w:rPr>
            </w:pPr>
            <w:r w:rsidRPr="00DE18ED">
              <w:rPr>
                <w:snapToGrid w:val="0"/>
              </w:rPr>
              <w:t>Налоги, включаемые в себестоимость (сумма стр. 18 - 20), в том числе:</w:t>
            </w:r>
          </w:p>
        </w:tc>
        <w:tc>
          <w:tcPr>
            <w:tcW w:w="1614" w:type="dxa"/>
            <w:shd w:val="clear" w:color="auto" w:fill="auto"/>
            <w:vAlign w:val="center"/>
            <w:hideMark/>
          </w:tcPr>
          <w:p w14:paraId="7E0A4E9A" w14:textId="77777777" w:rsidR="00DE18ED" w:rsidRPr="00DE18ED" w:rsidRDefault="00DE18ED" w:rsidP="00DE18ED">
            <w:pPr>
              <w:jc w:val="center"/>
              <w:rPr>
                <w:snapToGrid w:val="0"/>
              </w:rPr>
            </w:pPr>
            <w:r w:rsidRPr="00DE18ED">
              <w:rPr>
                <w:snapToGrid w:val="0"/>
              </w:rPr>
              <w:t>15</w:t>
            </w:r>
          </w:p>
        </w:tc>
        <w:tc>
          <w:tcPr>
            <w:tcW w:w="1614" w:type="dxa"/>
            <w:shd w:val="clear" w:color="auto" w:fill="auto"/>
            <w:vAlign w:val="center"/>
            <w:hideMark/>
          </w:tcPr>
          <w:p w14:paraId="6C766F2A"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16939CF7" w14:textId="77777777" w:rsidR="00DE18ED" w:rsidRPr="00DE18ED" w:rsidRDefault="00DE18ED" w:rsidP="00DE18ED">
            <w:pPr>
              <w:jc w:val="center"/>
              <w:rPr>
                <w:snapToGrid w:val="0"/>
              </w:rPr>
            </w:pPr>
            <w:r w:rsidRPr="00DE18ED">
              <w:rPr>
                <w:snapToGrid w:val="0"/>
              </w:rPr>
              <w:t>-15</w:t>
            </w:r>
          </w:p>
        </w:tc>
      </w:tr>
      <w:tr w:rsidR="00DE18ED" w:rsidRPr="00DE18ED" w14:paraId="041A24FC" w14:textId="77777777" w:rsidTr="00DE18ED">
        <w:trPr>
          <w:trHeight w:val="315"/>
        </w:trPr>
        <w:tc>
          <w:tcPr>
            <w:tcW w:w="674" w:type="dxa"/>
            <w:shd w:val="clear" w:color="auto" w:fill="auto"/>
            <w:vAlign w:val="center"/>
            <w:hideMark/>
          </w:tcPr>
          <w:p w14:paraId="7645AF94" w14:textId="77777777" w:rsidR="00DE18ED" w:rsidRPr="00DE18ED" w:rsidRDefault="00DE18ED" w:rsidP="00DE18ED">
            <w:pPr>
              <w:jc w:val="center"/>
              <w:rPr>
                <w:snapToGrid w:val="0"/>
              </w:rPr>
            </w:pPr>
            <w:r w:rsidRPr="00DE18ED">
              <w:rPr>
                <w:snapToGrid w:val="0"/>
              </w:rPr>
              <w:t>18</w:t>
            </w:r>
          </w:p>
        </w:tc>
        <w:tc>
          <w:tcPr>
            <w:tcW w:w="3970" w:type="dxa"/>
            <w:shd w:val="clear" w:color="auto" w:fill="auto"/>
            <w:vAlign w:val="center"/>
            <w:hideMark/>
          </w:tcPr>
          <w:p w14:paraId="6A6DA9BD" w14:textId="77777777" w:rsidR="00DE18ED" w:rsidRPr="00DE18ED" w:rsidRDefault="00DE18ED" w:rsidP="00DE18ED">
            <w:pPr>
              <w:rPr>
                <w:snapToGrid w:val="0"/>
              </w:rPr>
            </w:pPr>
            <w:r w:rsidRPr="00DE18ED">
              <w:rPr>
                <w:snapToGrid w:val="0"/>
              </w:rPr>
              <w:t>Налог на землю</w:t>
            </w:r>
          </w:p>
        </w:tc>
        <w:tc>
          <w:tcPr>
            <w:tcW w:w="1614" w:type="dxa"/>
            <w:shd w:val="clear" w:color="auto" w:fill="auto"/>
            <w:vAlign w:val="center"/>
            <w:hideMark/>
          </w:tcPr>
          <w:p w14:paraId="0C15A3EF"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353ECD5C"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45590B7A" w14:textId="77777777" w:rsidR="00DE18ED" w:rsidRPr="00DE18ED" w:rsidRDefault="00DE18ED" w:rsidP="00DE18ED">
            <w:pPr>
              <w:jc w:val="center"/>
              <w:rPr>
                <w:snapToGrid w:val="0"/>
              </w:rPr>
            </w:pPr>
            <w:r w:rsidRPr="00DE18ED">
              <w:rPr>
                <w:snapToGrid w:val="0"/>
              </w:rPr>
              <w:t>0</w:t>
            </w:r>
          </w:p>
        </w:tc>
      </w:tr>
      <w:tr w:rsidR="00DE18ED" w:rsidRPr="00DE18ED" w14:paraId="38C0DD21" w14:textId="77777777" w:rsidTr="00DE18ED">
        <w:trPr>
          <w:trHeight w:val="315"/>
        </w:trPr>
        <w:tc>
          <w:tcPr>
            <w:tcW w:w="674" w:type="dxa"/>
            <w:shd w:val="clear" w:color="auto" w:fill="auto"/>
            <w:vAlign w:val="center"/>
            <w:hideMark/>
          </w:tcPr>
          <w:p w14:paraId="7A098CF8" w14:textId="77777777" w:rsidR="00DE18ED" w:rsidRPr="00DE18ED" w:rsidRDefault="00DE18ED" w:rsidP="00DE18ED">
            <w:pPr>
              <w:jc w:val="center"/>
              <w:rPr>
                <w:snapToGrid w:val="0"/>
              </w:rPr>
            </w:pPr>
            <w:r w:rsidRPr="00DE18ED">
              <w:rPr>
                <w:snapToGrid w:val="0"/>
              </w:rPr>
              <w:t>19</w:t>
            </w:r>
          </w:p>
        </w:tc>
        <w:tc>
          <w:tcPr>
            <w:tcW w:w="3970" w:type="dxa"/>
            <w:shd w:val="clear" w:color="auto" w:fill="auto"/>
            <w:vAlign w:val="center"/>
            <w:hideMark/>
          </w:tcPr>
          <w:p w14:paraId="5B71F37D" w14:textId="77777777" w:rsidR="00DE18ED" w:rsidRPr="00DE18ED" w:rsidRDefault="00DE18ED" w:rsidP="00DE18ED">
            <w:pPr>
              <w:rPr>
                <w:snapToGrid w:val="0"/>
              </w:rPr>
            </w:pPr>
            <w:r w:rsidRPr="00DE18ED">
              <w:rPr>
                <w:snapToGrid w:val="0"/>
              </w:rPr>
              <w:t>Налог на загрязнение окружающей среды</w:t>
            </w:r>
          </w:p>
        </w:tc>
        <w:tc>
          <w:tcPr>
            <w:tcW w:w="1614" w:type="dxa"/>
            <w:shd w:val="clear" w:color="auto" w:fill="auto"/>
            <w:vAlign w:val="center"/>
            <w:hideMark/>
          </w:tcPr>
          <w:p w14:paraId="3D96E3BE"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60ABC7FD"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39241831" w14:textId="77777777" w:rsidR="00DE18ED" w:rsidRPr="00DE18ED" w:rsidRDefault="00DE18ED" w:rsidP="00DE18ED">
            <w:pPr>
              <w:jc w:val="center"/>
              <w:rPr>
                <w:snapToGrid w:val="0"/>
              </w:rPr>
            </w:pPr>
            <w:r w:rsidRPr="00DE18ED">
              <w:rPr>
                <w:snapToGrid w:val="0"/>
              </w:rPr>
              <w:t>0</w:t>
            </w:r>
          </w:p>
        </w:tc>
      </w:tr>
      <w:tr w:rsidR="00DE18ED" w:rsidRPr="00DE18ED" w14:paraId="3C29BF78" w14:textId="77777777" w:rsidTr="00DE18ED">
        <w:trPr>
          <w:trHeight w:val="315"/>
        </w:trPr>
        <w:tc>
          <w:tcPr>
            <w:tcW w:w="674" w:type="dxa"/>
            <w:shd w:val="clear" w:color="auto" w:fill="auto"/>
            <w:vAlign w:val="center"/>
            <w:hideMark/>
          </w:tcPr>
          <w:p w14:paraId="59EFFFD9" w14:textId="77777777" w:rsidR="00DE18ED" w:rsidRPr="00DE18ED" w:rsidRDefault="00DE18ED" w:rsidP="00DE18ED">
            <w:pPr>
              <w:jc w:val="center"/>
              <w:rPr>
                <w:snapToGrid w:val="0"/>
              </w:rPr>
            </w:pPr>
            <w:r w:rsidRPr="00DE18ED">
              <w:rPr>
                <w:snapToGrid w:val="0"/>
              </w:rPr>
              <w:t>20</w:t>
            </w:r>
          </w:p>
        </w:tc>
        <w:tc>
          <w:tcPr>
            <w:tcW w:w="3970" w:type="dxa"/>
            <w:shd w:val="clear" w:color="auto" w:fill="auto"/>
            <w:vAlign w:val="center"/>
            <w:hideMark/>
          </w:tcPr>
          <w:p w14:paraId="6736FEE6" w14:textId="77777777" w:rsidR="00DE18ED" w:rsidRPr="00DE18ED" w:rsidRDefault="00DE18ED" w:rsidP="00DE18ED">
            <w:pPr>
              <w:rPr>
                <w:snapToGrid w:val="0"/>
              </w:rPr>
            </w:pPr>
            <w:r w:rsidRPr="00DE18ED">
              <w:rPr>
                <w:snapToGrid w:val="0"/>
              </w:rPr>
              <w:t>Единый транспортный налог</w:t>
            </w:r>
          </w:p>
        </w:tc>
        <w:tc>
          <w:tcPr>
            <w:tcW w:w="1614" w:type="dxa"/>
            <w:shd w:val="clear" w:color="auto" w:fill="auto"/>
            <w:vAlign w:val="center"/>
            <w:hideMark/>
          </w:tcPr>
          <w:p w14:paraId="43DD99F1" w14:textId="77777777" w:rsidR="00DE18ED" w:rsidRPr="00DE18ED" w:rsidRDefault="00DE18ED" w:rsidP="00DE18ED">
            <w:pPr>
              <w:jc w:val="center"/>
              <w:rPr>
                <w:snapToGrid w:val="0"/>
              </w:rPr>
            </w:pPr>
            <w:r w:rsidRPr="00DE18ED">
              <w:rPr>
                <w:snapToGrid w:val="0"/>
              </w:rPr>
              <w:t>15</w:t>
            </w:r>
          </w:p>
        </w:tc>
        <w:tc>
          <w:tcPr>
            <w:tcW w:w="1614" w:type="dxa"/>
            <w:shd w:val="clear" w:color="auto" w:fill="auto"/>
            <w:vAlign w:val="center"/>
            <w:hideMark/>
          </w:tcPr>
          <w:p w14:paraId="27678AF8"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4A4B0C75" w14:textId="77777777" w:rsidR="00DE18ED" w:rsidRPr="00DE18ED" w:rsidRDefault="00DE18ED" w:rsidP="00DE18ED">
            <w:pPr>
              <w:jc w:val="center"/>
              <w:rPr>
                <w:snapToGrid w:val="0"/>
              </w:rPr>
            </w:pPr>
            <w:r w:rsidRPr="00DE18ED">
              <w:rPr>
                <w:snapToGrid w:val="0"/>
              </w:rPr>
              <w:t>-15</w:t>
            </w:r>
          </w:p>
        </w:tc>
      </w:tr>
      <w:tr w:rsidR="00DE18ED" w:rsidRPr="00DE18ED" w14:paraId="307D6128" w14:textId="77777777" w:rsidTr="00DE18ED">
        <w:trPr>
          <w:trHeight w:val="315"/>
        </w:trPr>
        <w:tc>
          <w:tcPr>
            <w:tcW w:w="674" w:type="dxa"/>
            <w:shd w:val="clear" w:color="auto" w:fill="auto"/>
            <w:vAlign w:val="center"/>
            <w:hideMark/>
          </w:tcPr>
          <w:p w14:paraId="28A325B4" w14:textId="77777777" w:rsidR="00DE18ED" w:rsidRPr="00DE18ED" w:rsidRDefault="00DE18ED" w:rsidP="00DE18ED">
            <w:pPr>
              <w:jc w:val="center"/>
              <w:rPr>
                <w:snapToGrid w:val="0"/>
              </w:rPr>
            </w:pPr>
            <w:r w:rsidRPr="00DE18ED">
              <w:rPr>
                <w:snapToGrid w:val="0"/>
              </w:rPr>
              <w:t>21</w:t>
            </w:r>
          </w:p>
        </w:tc>
        <w:tc>
          <w:tcPr>
            <w:tcW w:w="3970" w:type="dxa"/>
            <w:shd w:val="clear" w:color="auto" w:fill="auto"/>
            <w:vAlign w:val="center"/>
            <w:hideMark/>
          </w:tcPr>
          <w:p w14:paraId="15EA2C55" w14:textId="77777777" w:rsidR="00DE18ED" w:rsidRPr="00DE18ED" w:rsidRDefault="00DE18ED" w:rsidP="00DE18ED">
            <w:pPr>
              <w:rPr>
                <w:snapToGrid w:val="0"/>
              </w:rPr>
            </w:pPr>
            <w:r w:rsidRPr="00DE18ED">
              <w:rPr>
                <w:snapToGrid w:val="0"/>
              </w:rPr>
              <w:t>Услуги сторонних организаций (сумма стр. 22 - 27), в том числе:</w:t>
            </w:r>
          </w:p>
        </w:tc>
        <w:tc>
          <w:tcPr>
            <w:tcW w:w="1614" w:type="dxa"/>
            <w:shd w:val="clear" w:color="auto" w:fill="auto"/>
            <w:vAlign w:val="center"/>
            <w:hideMark/>
          </w:tcPr>
          <w:p w14:paraId="53B3665C" w14:textId="77777777" w:rsidR="00DE18ED" w:rsidRPr="00DE18ED" w:rsidRDefault="00DE18ED" w:rsidP="00DE18ED">
            <w:pPr>
              <w:jc w:val="center"/>
              <w:rPr>
                <w:snapToGrid w:val="0"/>
              </w:rPr>
            </w:pPr>
            <w:r w:rsidRPr="00DE18ED">
              <w:rPr>
                <w:snapToGrid w:val="0"/>
              </w:rPr>
              <w:t>3224</w:t>
            </w:r>
          </w:p>
        </w:tc>
        <w:tc>
          <w:tcPr>
            <w:tcW w:w="1614" w:type="dxa"/>
            <w:shd w:val="clear" w:color="auto" w:fill="auto"/>
            <w:vAlign w:val="center"/>
            <w:hideMark/>
          </w:tcPr>
          <w:p w14:paraId="246ABB14" w14:textId="77777777" w:rsidR="00DE18ED" w:rsidRPr="00DE18ED" w:rsidRDefault="00DE18ED" w:rsidP="00DE18ED">
            <w:pPr>
              <w:jc w:val="center"/>
              <w:rPr>
                <w:snapToGrid w:val="0"/>
              </w:rPr>
            </w:pPr>
            <w:r w:rsidRPr="00DE18ED">
              <w:rPr>
                <w:snapToGrid w:val="0"/>
              </w:rPr>
              <w:t>2 309</w:t>
            </w:r>
          </w:p>
        </w:tc>
        <w:tc>
          <w:tcPr>
            <w:tcW w:w="1769" w:type="dxa"/>
            <w:shd w:val="clear" w:color="auto" w:fill="auto"/>
            <w:vAlign w:val="center"/>
            <w:hideMark/>
          </w:tcPr>
          <w:p w14:paraId="2D97B812" w14:textId="77777777" w:rsidR="00DE18ED" w:rsidRPr="00DE18ED" w:rsidRDefault="00DE18ED" w:rsidP="00DE18ED">
            <w:pPr>
              <w:jc w:val="center"/>
              <w:rPr>
                <w:snapToGrid w:val="0"/>
              </w:rPr>
            </w:pPr>
            <w:r w:rsidRPr="00DE18ED">
              <w:rPr>
                <w:snapToGrid w:val="0"/>
              </w:rPr>
              <w:t>-915</w:t>
            </w:r>
          </w:p>
        </w:tc>
      </w:tr>
      <w:tr w:rsidR="00DE18ED" w:rsidRPr="00DE18ED" w14:paraId="0F895F14" w14:textId="77777777" w:rsidTr="00DE18ED">
        <w:trPr>
          <w:trHeight w:val="315"/>
        </w:trPr>
        <w:tc>
          <w:tcPr>
            <w:tcW w:w="674" w:type="dxa"/>
            <w:shd w:val="clear" w:color="auto" w:fill="auto"/>
            <w:vAlign w:val="center"/>
            <w:hideMark/>
          </w:tcPr>
          <w:p w14:paraId="55051478" w14:textId="77777777" w:rsidR="00DE18ED" w:rsidRPr="00DE18ED" w:rsidRDefault="00DE18ED" w:rsidP="00DE18ED">
            <w:pPr>
              <w:jc w:val="center"/>
              <w:rPr>
                <w:snapToGrid w:val="0"/>
              </w:rPr>
            </w:pPr>
            <w:r w:rsidRPr="00DE18ED">
              <w:rPr>
                <w:snapToGrid w:val="0"/>
              </w:rPr>
              <w:t>22</w:t>
            </w:r>
          </w:p>
        </w:tc>
        <w:tc>
          <w:tcPr>
            <w:tcW w:w="3970" w:type="dxa"/>
            <w:shd w:val="clear" w:color="auto" w:fill="auto"/>
            <w:vAlign w:val="center"/>
            <w:hideMark/>
          </w:tcPr>
          <w:p w14:paraId="3EEF30BC" w14:textId="77777777" w:rsidR="00DE18ED" w:rsidRPr="00DE18ED" w:rsidRDefault="00DE18ED" w:rsidP="00DE18ED">
            <w:pPr>
              <w:rPr>
                <w:snapToGrid w:val="0"/>
              </w:rPr>
            </w:pPr>
            <w:r w:rsidRPr="00DE18ED">
              <w:rPr>
                <w:snapToGrid w:val="0"/>
              </w:rPr>
              <w:t>Услуги средств связи</w:t>
            </w:r>
          </w:p>
        </w:tc>
        <w:tc>
          <w:tcPr>
            <w:tcW w:w="1614" w:type="dxa"/>
            <w:shd w:val="clear" w:color="auto" w:fill="auto"/>
            <w:vAlign w:val="center"/>
            <w:hideMark/>
          </w:tcPr>
          <w:p w14:paraId="792D80C6"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61B21C05"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08E9E1D5" w14:textId="77777777" w:rsidR="00DE18ED" w:rsidRPr="00DE18ED" w:rsidRDefault="00DE18ED" w:rsidP="00DE18ED">
            <w:pPr>
              <w:jc w:val="center"/>
              <w:rPr>
                <w:snapToGrid w:val="0"/>
              </w:rPr>
            </w:pPr>
            <w:r w:rsidRPr="00DE18ED">
              <w:rPr>
                <w:snapToGrid w:val="0"/>
              </w:rPr>
              <w:t>0</w:t>
            </w:r>
          </w:p>
        </w:tc>
      </w:tr>
      <w:tr w:rsidR="00DE18ED" w:rsidRPr="00DE18ED" w14:paraId="3427F704" w14:textId="77777777" w:rsidTr="00DE18ED">
        <w:trPr>
          <w:trHeight w:val="315"/>
        </w:trPr>
        <w:tc>
          <w:tcPr>
            <w:tcW w:w="674" w:type="dxa"/>
            <w:shd w:val="clear" w:color="auto" w:fill="auto"/>
            <w:vAlign w:val="center"/>
            <w:hideMark/>
          </w:tcPr>
          <w:p w14:paraId="24114CAC" w14:textId="77777777" w:rsidR="00DE18ED" w:rsidRPr="00DE18ED" w:rsidRDefault="00DE18ED" w:rsidP="00DE18ED">
            <w:pPr>
              <w:jc w:val="center"/>
              <w:rPr>
                <w:snapToGrid w:val="0"/>
              </w:rPr>
            </w:pPr>
            <w:r w:rsidRPr="00DE18ED">
              <w:rPr>
                <w:snapToGrid w:val="0"/>
              </w:rPr>
              <w:t>23</w:t>
            </w:r>
          </w:p>
        </w:tc>
        <w:tc>
          <w:tcPr>
            <w:tcW w:w="3970" w:type="dxa"/>
            <w:shd w:val="clear" w:color="auto" w:fill="auto"/>
            <w:vAlign w:val="center"/>
            <w:hideMark/>
          </w:tcPr>
          <w:p w14:paraId="46B7241F" w14:textId="77777777" w:rsidR="00DE18ED" w:rsidRPr="00DE18ED" w:rsidRDefault="00DE18ED" w:rsidP="00DE18ED">
            <w:pPr>
              <w:rPr>
                <w:snapToGrid w:val="0"/>
              </w:rPr>
            </w:pPr>
            <w:r w:rsidRPr="00DE18ED">
              <w:rPr>
                <w:snapToGrid w:val="0"/>
              </w:rPr>
              <w:t>Транспортные услуги</w:t>
            </w:r>
          </w:p>
        </w:tc>
        <w:tc>
          <w:tcPr>
            <w:tcW w:w="1614" w:type="dxa"/>
            <w:shd w:val="clear" w:color="auto" w:fill="auto"/>
            <w:vAlign w:val="center"/>
            <w:hideMark/>
          </w:tcPr>
          <w:p w14:paraId="7AF19798"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2151965C"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52020FE0" w14:textId="77777777" w:rsidR="00DE18ED" w:rsidRPr="00DE18ED" w:rsidRDefault="00DE18ED" w:rsidP="00DE18ED">
            <w:pPr>
              <w:jc w:val="center"/>
              <w:rPr>
                <w:snapToGrid w:val="0"/>
              </w:rPr>
            </w:pPr>
            <w:r w:rsidRPr="00DE18ED">
              <w:rPr>
                <w:snapToGrid w:val="0"/>
              </w:rPr>
              <w:t>0</w:t>
            </w:r>
          </w:p>
        </w:tc>
      </w:tr>
      <w:tr w:rsidR="00DE18ED" w:rsidRPr="00DE18ED" w14:paraId="12B19E7D" w14:textId="77777777" w:rsidTr="00DE18ED">
        <w:trPr>
          <w:trHeight w:val="315"/>
        </w:trPr>
        <w:tc>
          <w:tcPr>
            <w:tcW w:w="674" w:type="dxa"/>
            <w:shd w:val="clear" w:color="auto" w:fill="auto"/>
            <w:vAlign w:val="center"/>
            <w:hideMark/>
          </w:tcPr>
          <w:p w14:paraId="7C3C2AD8" w14:textId="77777777" w:rsidR="00DE18ED" w:rsidRPr="00DE18ED" w:rsidRDefault="00DE18ED" w:rsidP="00DE18ED">
            <w:pPr>
              <w:jc w:val="center"/>
              <w:rPr>
                <w:snapToGrid w:val="0"/>
              </w:rPr>
            </w:pPr>
            <w:r w:rsidRPr="00DE18ED">
              <w:rPr>
                <w:snapToGrid w:val="0"/>
              </w:rPr>
              <w:t>24</w:t>
            </w:r>
          </w:p>
        </w:tc>
        <w:tc>
          <w:tcPr>
            <w:tcW w:w="3970" w:type="dxa"/>
            <w:shd w:val="clear" w:color="auto" w:fill="auto"/>
            <w:vAlign w:val="center"/>
            <w:hideMark/>
          </w:tcPr>
          <w:p w14:paraId="2B448ADE" w14:textId="77777777" w:rsidR="00DE18ED" w:rsidRPr="00DE18ED" w:rsidRDefault="00DE18ED" w:rsidP="00DE18ED">
            <w:pPr>
              <w:rPr>
                <w:snapToGrid w:val="0"/>
              </w:rPr>
            </w:pPr>
            <w:r w:rsidRPr="00DE18ED">
              <w:rPr>
                <w:snapToGrid w:val="0"/>
              </w:rPr>
              <w:t>Оплата вневедомственной охраны</w:t>
            </w:r>
          </w:p>
        </w:tc>
        <w:tc>
          <w:tcPr>
            <w:tcW w:w="1614" w:type="dxa"/>
            <w:shd w:val="clear" w:color="auto" w:fill="auto"/>
            <w:vAlign w:val="center"/>
            <w:hideMark/>
          </w:tcPr>
          <w:p w14:paraId="7F903DC9"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5B9F51BD"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0A0F941C" w14:textId="77777777" w:rsidR="00DE18ED" w:rsidRPr="00DE18ED" w:rsidRDefault="00DE18ED" w:rsidP="00DE18ED">
            <w:pPr>
              <w:jc w:val="center"/>
              <w:rPr>
                <w:snapToGrid w:val="0"/>
              </w:rPr>
            </w:pPr>
            <w:r w:rsidRPr="00DE18ED">
              <w:rPr>
                <w:snapToGrid w:val="0"/>
              </w:rPr>
              <w:t>0</w:t>
            </w:r>
          </w:p>
        </w:tc>
      </w:tr>
      <w:tr w:rsidR="00DE18ED" w:rsidRPr="00DE18ED" w14:paraId="212DA272" w14:textId="77777777" w:rsidTr="00DE18ED">
        <w:trPr>
          <w:trHeight w:val="315"/>
        </w:trPr>
        <w:tc>
          <w:tcPr>
            <w:tcW w:w="674" w:type="dxa"/>
            <w:shd w:val="clear" w:color="auto" w:fill="auto"/>
            <w:vAlign w:val="center"/>
            <w:hideMark/>
          </w:tcPr>
          <w:p w14:paraId="4319CA3F" w14:textId="77777777" w:rsidR="00DE18ED" w:rsidRPr="00DE18ED" w:rsidRDefault="00DE18ED" w:rsidP="00DE18ED">
            <w:pPr>
              <w:jc w:val="center"/>
              <w:rPr>
                <w:snapToGrid w:val="0"/>
              </w:rPr>
            </w:pPr>
            <w:r w:rsidRPr="00DE18ED">
              <w:rPr>
                <w:snapToGrid w:val="0"/>
              </w:rPr>
              <w:t>25</w:t>
            </w:r>
          </w:p>
        </w:tc>
        <w:tc>
          <w:tcPr>
            <w:tcW w:w="3970" w:type="dxa"/>
            <w:shd w:val="clear" w:color="auto" w:fill="auto"/>
            <w:vAlign w:val="center"/>
            <w:hideMark/>
          </w:tcPr>
          <w:p w14:paraId="4F70AC80" w14:textId="77777777" w:rsidR="00DE18ED" w:rsidRPr="00DE18ED" w:rsidRDefault="00DE18ED" w:rsidP="00DE18ED">
            <w:pPr>
              <w:rPr>
                <w:snapToGrid w:val="0"/>
              </w:rPr>
            </w:pPr>
            <w:r w:rsidRPr="00DE18ED">
              <w:rPr>
                <w:snapToGrid w:val="0"/>
              </w:rPr>
              <w:t>Аудиторские и консалтинговые услуги</w:t>
            </w:r>
          </w:p>
        </w:tc>
        <w:tc>
          <w:tcPr>
            <w:tcW w:w="1614" w:type="dxa"/>
            <w:shd w:val="clear" w:color="auto" w:fill="auto"/>
            <w:vAlign w:val="center"/>
            <w:hideMark/>
          </w:tcPr>
          <w:p w14:paraId="30968DA2"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1AC43F3E"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75BAFA9F" w14:textId="77777777" w:rsidR="00DE18ED" w:rsidRPr="00DE18ED" w:rsidRDefault="00DE18ED" w:rsidP="00DE18ED">
            <w:pPr>
              <w:jc w:val="center"/>
              <w:rPr>
                <w:snapToGrid w:val="0"/>
              </w:rPr>
            </w:pPr>
            <w:r w:rsidRPr="00DE18ED">
              <w:rPr>
                <w:snapToGrid w:val="0"/>
              </w:rPr>
              <w:t>0</w:t>
            </w:r>
          </w:p>
        </w:tc>
      </w:tr>
      <w:tr w:rsidR="00DE18ED" w:rsidRPr="00DE18ED" w14:paraId="6983B067" w14:textId="77777777" w:rsidTr="00DE18ED">
        <w:trPr>
          <w:trHeight w:val="315"/>
        </w:trPr>
        <w:tc>
          <w:tcPr>
            <w:tcW w:w="674" w:type="dxa"/>
            <w:shd w:val="clear" w:color="auto" w:fill="auto"/>
            <w:vAlign w:val="center"/>
            <w:hideMark/>
          </w:tcPr>
          <w:p w14:paraId="6EBDAC7A" w14:textId="77777777" w:rsidR="00DE18ED" w:rsidRPr="00DE18ED" w:rsidRDefault="00DE18ED" w:rsidP="00DE18ED">
            <w:pPr>
              <w:jc w:val="center"/>
              <w:rPr>
                <w:snapToGrid w:val="0"/>
              </w:rPr>
            </w:pPr>
            <w:r w:rsidRPr="00DE18ED">
              <w:rPr>
                <w:snapToGrid w:val="0"/>
              </w:rPr>
              <w:t>26</w:t>
            </w:r>
          </w:p>
        </w:tc>
        <w:tc>
          <w:tcPr>
            <w:tcW w:w="3970" w:type="dxa"/>
            <w:shd w:val="clear" w:color="auto" w:fill="auto"/>
            <w:vAlign w:val="center"/>
            <w:hideMark/>
          </w:tcPr>
          <w:p w14:paraId="7D8EC5F1" w14:textId="77777777" w:rsidR="00DE18ED" w:rsidRPr="00DE18ED" w:rsidRDefault="00DE18ED" w:rsidP="00DE18ED">
            <w:pPr>
              <w:rPr>
                <w:snapToGrid w:val="0"/>
              </w:rPr>
            </w:pPr>
            <w:r w:rsidRPr="00DE18ED">
              <w:rPr>
                <w:snapToGrid w:val="0"/>
              </w:rPr>
              <w:t>Информационно-вычислительные услуги</w:t>
            </w:r>
          </w:p>
        </w:tc>
        <w:tc>
          <w:tcPr>
            <w:tcW w:w="1614" w:type="dxa"/>
            <w:shd w:val="clear" w:color="auto" w:fill="auto"/>
            <w:vAlign w:val="center"/>
            <w:hideMark/>
          </w:tcPr>
          <w:p w14:paraId="694CB80B"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3F3D63D3"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312B69B9" w14:textId="77777777" w:rsidR="00DE18ED" w:rsidRPr="00DE18ED" w:rsidRDefault="00DE18ED" w:rsidP="00DE18ED">
            <w:pPr>
              <w:jc w:val="center"/>
              <w:rPr>
                <w:snapToGrid w:val="0"/>
              </w:rPr>
            </w:pPr>
            <w:r w:rsidRPr="00DE18ED">
              <w:rPr>
                <w:snapToGrid w:val="0"/>
              </w:rPr>
              <w:t>0</w:t>
            </w:r>
          </w:p>
        </w:tc>
      </w:tr>
      <w:tr w:rsidR="00DE18ED" w:rsidRPr="00DE18ED" w14:paraId="267D81DE" w14:textId="77777777" w:rsidTr="00DE18ED">
        <w:trPr>
          <w:trHeight w:val="315"/>
        </w:trPr>
        <w:tc>
          <w:tcPr>
            <w:tcW w:w="674" w:type="dxa"/>
            <w:shd w:val="clear" w:color="auto" w:fill="auto"/>
            <w:vAlign w:val="center"/>
            <w:hideMark/>
          </w:tcPr>
          <w:p w14:paraId="7C134338" w14:textId="77777777" w:rsidR="00DE18ED" w:rsidRPr="00DE18ED" w:rsidRDefault="00DE18ED" w:rsidP="00DE18ED">
            <w:pPr>
              <w:jc w:val="center"/>
              <w:rPr>
                <w:snapToGrid w:val="0"/>
              </w:rPr>
            </w:pPr>
            <w:r w:rsidRPr="00DE18ED">
              <w:rPr>
                <w:snapToGrid w:val="0"/>
              </w:rPr>
              <w:t>27</w:t>
            </w:r>
          </w:p>
        </w:tc>
        <w:tc>
          <w:tcPr>
            <w:tcW w:w="3970" w:type="dxa"/>
            <w:shd w:val="clear" w:color="auto" w:fill="auto"/>
            <w:vAlign w:val="center"/>
            <w:hideMark/>
          </w:tcPr>
          <w:p w14:paraId="0A06B974" w14:textId="77777777" w:rsidR="00DE18ED" w:rsidRPr="00DE18ED" w:rsidRDefault="00DE18ED" w:rsidP="00DE18ED">
            <w:pPr>
              <w:rPr>
                <w:snapToGrid w:val="0"/>
              </w:rPr>
            </w:pPr>
            <w:r w:rsidRPr="00DE18ED">
              <w:rPr>
                <w:snapToGrid w:val="0"/>
              </w:rPr>
              <w:t>Прочие</w:t>
            </w:r>
          </w:p>
        </w:tc>
        <w:tc>
          <w:tcPr>
            <w:tcW w:w="1614" w:type="dxa"/>
            <w:shd w:val="clear" w:color="auto" w:fill="auto"/>
            <w:vAlign w:val="center"/>
            <w:hideMark/>
          </w:tcPr>
          <w:p w14:paraId="3F053F3A"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475774BA"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0125E98D" w14:textId="77777777" w:rsidR="00DE18ED" w:rsidRPr="00DE18ED" w:rsidRDefault="00DE18ED" w:rsidP="00DE18ED">
            <w:pPr>
              <w:jc w:val="center"/>
              <w:rPr>
                <w:snapToGrid w:val="0"/>
              </w:rPr>
            </w:pPr>
            <w:r w:rsidRPr="00DE18ED">
              <w:rPr>
                <w:snapToGrid w:val="0"/>
              </w:rPr>
              <w:t>0</w:t>
            </w:r>
          </w:p>
        </w:tc>
      </w:tr>
      <w:tr w:rsidR="00DE18ED" w:rsidRPr="00DE18ED" w14:paraId="5E95269A" w14:textId="77777777" w:rsidTr="00DE18ED">
        <w:trPr>
          <w:trHeight w:val="315"/>
        </w:trPr>
        <w:tc>
          <w:tcPr>
            <w:tcW w:w="674" w:type="dxa"/>
            <w:shd w:val="clear" w:color="auto" w:fill="auto"/>
            <w:vAlign w:val="center"/>
            <w:hideMark/>
          </w:tcPr>
          <w:p w14:paraId="37EBEB9B" w14:textId="77777777" w:rsidR="00DE18ED" w:rsidRPr="00DE18ED" w:rsidRDefault="00DE18ED" w:rsidP="00DE18ED">
            <w:pPr>
              <w:jc w:val="center"/>
              <w:rPr>
                <w:snapToGrid w:val="0"/>
              </w:rPr>
            </w:pPr>
            <w:r w:rsidRPr="00DE18ED">
              <w:rPr>
                <w:snapToGrid w:val="0"/>
              </w:rPr>
              <w:t>28</w:t>
            </w:r>
          </w:p>
        </w:tc>
        <w:tc>
          <w:tcPr>
            <w:tcW w:w="3970" w:type="dxa"/>
            <w:shd w:val="clear" w:color="auto" w:fill="auto"/>
            <w:vAlign w:val="center"/>
            <w:hideMark/>
          </w:tcPr>
          <w:p w14:paraId="70BA62FF" w14:textId="77777777" w:rsidR="00DE18ED" w:rsidRPr="00DE18ED" w:rsidRDefault="00DE18ED" w:rsidP="00DE18ED">
            <w:pPr>
              <w:rPr>
                <w:snapToGrid w:val="0"/>
              </w:rPr>
            </w:pPr>
            <w:r w:rsidRPr="00DE18ED">
              <w:rPr>
                <w:snapToGrid w:val="0"/>
              </w:rPr>
              <w:t>Капитальный ремонт</w:t>
            </w:r>
          </w:p>
        </w:tc>
        <w:tc>
          <w:tcPr>
            <w:tcW w:w="1614" w:type="dxa"/>
            <w:shd w:val="clear" w:color="auto" w:fill="auto"/>
            <w:vAlign w:val="center"/>
            <w:hideMark/>
          </w:tcPr>
          <w:p w14:paraId="3974D64F"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524E7056"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263872B4" w14:textId="77777777" w:rsidR="00DE18ED" w:rsidRPr="00DE18ED" w:rsidRDefault="00DE18ED" w:rsidP="00DE18ED">
            <w:pPr>
              <w:jc w:val="center"/>
              <w:rPr>
                <w:snapToGrid w:val="0"/>
              </w:rPr>
            </w:pPr>
            <w:r w:rsidRPr="00DE18ED">
              <w:rPr>
                <w:snapToGrid w:val="0"/>
              </w:rPr>
              <w:t>0</w:t>
            </w:r>
          </w:p>
        </w:tc>
      </w:tr>
      <w:tr w:rsidR="00DE18ED" w:rsidRPr="00DE18ED" w14:paraId="4B52445C" w14:textId="77777777" w:rsidTr="00DE18ED">
        <w:trPr>
          <w:trHeight w:val="315"/>
        </w:trPr>
        <w:tc>
          <w:tcPr>
            <w:tcW w:w="674" w:type="dxa"/>
            <w:shd w:val="clear" w:color="auto" w:fill="auto"/>
            <w:vAlign w:val="center"/>
            <w:hideMark/>
          </w:tcPr>
          <w:p w14:paraId="1AF6B92A" w14:textId="77777777" w:rsidR="00DE18ED" w:rsidRPr="00DE18ED" w:rsidRDefault="00DE18ED" w:rsidP="00DE18ED">
            <w:pPr>
              <w:jc w:val="center"/>
              <w:rPr>
                <w:snapToGrid w:val="0"/>
              </w:rPr>
            </w:pPr>
            <w:r w:rsidRPr="00DE18ED">
              <w:rPr>
                <w:snapToGrid w:val="0"/>
              </w:rPr>
              <w:t>29</w:t>
            </w:r>
          </w:p>
        </w:tc>
        <w:tc>
          <w:tcPr>
            <w:tcW w:w="3970" w:type="dxa"/>
            <w:shd w:val="clear" w:color="auto" w:fill="auto"/>
            <w:vAlign w:val="center"/>
            <w:hideMark/>
          </w:tcPr>
          <w:p w14:paraId="062A4439" w14:textId="77777777" w:rsidR="00DE18ED" w:rsidRPr="00DE18ED" w:rsidRDefault="00DE18ED" w:rsidP="00DE18ED">
            <w:pPr>
              <w:rPr>
                <w:snapToGrid w:val="0"/>
              </w:rPr>
            </w:pPr>
            <w:r w:rsidRPr="00DE18ED">
              <w:rPr>
                <w:snapToGrid w:val="0"/>
              </w:rPr>
              <w:t>Пусконаладочные работы</w:t>
            </w:r>
          </w:p>
        </w:tc>
        <w:tc>
          <w:tcPr>
            <w:tcW w:w="1614" w:type="dxa"/>
            <w:shd w:val="clear" w:color="auto" w:fill="auto"/>
            <w:vAlign w:val="center"/>
            <w:hideMark/>
          </w:tcPr>
          <w:p w14:paraId="1E87E885"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5EEFF76D"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36F40AE2" w14:textId="77777777" w:rsidR="00DE18ED" w:rsidRPr="00DE18ED" w:rsidRDefault="00DE18ED" w:rsidP="00DE18ED">
            <w:pPr>
              <w:jc w:val="center"/>
              <w:rPr>
                <w:snapToGrid w:val="0"/>
              </w:rPr>
            </w:pPr>
            <w:r w:rsidRPr="00DE18ED">
              <w:rPr>
                <w:snapToGrid w:val="0"/>
              </w:rPr>
              <w:t>0</w:t>
            </w:r>
          </w:p>
        </w:tc>
      </w:tr>
      <w:tr w:rsidR="00DE18ED" w:rsidRPr="00DE18ED" w14:paraId="3ECE744C" w14:textId="77777777" w:rsidTr="00DE18ED">
        <w:trPr>
          <w:trHeight w:val="315"/>
        </w:trPr>
        <w:tc>
          <w:tcPr>
            <w:tcW w:w="674" w:type="dxa"/>
            <w:shd w:val="clear" w:color="auto" w:fill="auto"/>
            <w:vAlign w:val="center"/>
            <w:hideMark/>
          </w:tcPr>
          <w:p w14:paraId="2E156978" w14:textId="77777777" w:rsidR="00DE18ED" w:rsidRPr="00DE18ED" w:rsidRDefault="00DE18ED" w:rsidP="00DE18ED">
            <w:pPr>
              <w:jc w:val="center"/>
              <w:rPr>
                <w:snapToGrid w:val="0"/>
              </w:rPr>
            </w:pPr>
            <w:r w:rsidRPr="00DE18ED">
              <w:rPr>
                <w:snapToGrid w:val="0"/>
              </w:rPr>
              <w:t>30</w:t>
            </w:r>
          </w:p>
        </w:tc>
        <w:tc>
          <w:tcPr>
            <w:tcW w:w="3970" w:type="dxa"/>
            <w:shd w:val="clear" w:color="auto" w:fill="auto"/>
            <w:vAlign w:val="center"/>
            <w:hideMark/>
          </w:tcPr>
          <w:p w14:paraId="067BF797" w14:textId="77777777" w:rsidR="00DE18ED" w:rsidRPr="00DE18ED" w:rsidRDefault="00DE18ED" w:rsidP="00DE18ED">
            <w:pPr>
              <w:rPr>
                <w:snapToGrid w:val="0"/>
              </w:rPr>
            </w:pPr>
            <w:r w:rsidRPr="00DE18ED">
              <w:rPr>
                <w:snapToGrid w:val="0"/>
              </w:rPr>
              <w:t>Другие затраты (сумма стр. 31 - 36), в том числе:</w:t>
            </w:r>
          </w:p>
        </w:tc>
        <w:tc>
          <w:tcPr>
            <w:tcW w:w="1614" w:type="dxa"/>
            <w:shd w:val="clear" w:color="auto" w:fill="auto"/>
            <w:vAlign w:val="center"/>
            <w:hideMark/>
          </w:tcPr>
          <w:p w14:paraId="5CD60AE9" w14:textId="77777777" w:rsidR="00DE18ED" w:rsidRPr="00DE18ED" w:rsidRDefault="00DE18ED" w:rsidP="00DE18ED">
            <w:pPr>
              <w:jc w:val="center"/>
              <w:rPr>
                <w:snapToGrid w:val="0"/>
              </w:rPr>
            </w:pPr>
            <w:r w:rsidRPr="00DE18ED">
              <w:rPr>
                <w:snapToGrid w:val="0"/>
              </w:rPr>
              <w:t>62</w:t>
            </w:r>
          </w:p>
        </w:tc>
        <w:tc>
          <w:tcPr>
            <w:tcW w:w="1614" w:type="dxa"/>
            <w:shd w:val="clear" w:color="auto" w:fill="auto"/>
            <w:vAlign w:val="center"/>
            <w:hideMark/>
          </w:tcPr>
          <w:p w14:paraId="1A6D692F" w14:textId="77777777" w:rsidR="00DE18ED" w:rsidRPr="00DE18ED" w:rsidRDefault="00DE18ED" w:rsidP="00DE18ED">
            <w:pPr>
              <w:jc w:val="center"/>
              <w:rPr>
                <w:snapToGrid w:val="0"/>
              </w:rPr>
            </w:pPr>
            <w:r w:rsidRPr="00DE18ED">
              <w:rPr>
                <w:snapToGrid w:val="0"/>
              </w:rPr>
              <w:t>55</w:t>
            </w:r>
          </w:p>
        </w:tc>
        <w:tc>
          <w:tcPr>
            <w:tcW w:w="1769" w:type="dxa"/>
            <w:shd w:val="clear" w:color="auto" w:fill="auto"/>
            <w:vAlign w:val="center"/>
            <w:hideMark/>
          </w:tcPr>
          <w:p w14:paraId="7268F00F" w14:textId="77777777" w:rsidR="00DE18ED" w:rsidRPr="00DE18ED" w:rsidRDefault="00DE18ED" w:rsidP="00DE18ED">
            <w:pPr>
              <w:jc w:val="center"/>
              <w:rPr>
                <w:snapToGrid w:val="0"/>
              </w:rPr>
            </w:pPr>
            <w:r w:rsidRPr="00DE18ED">
              <w:rPr>
                <w:snapToGrid w:val="0"/>
              </w:rPr>
              <w:t>-7</w:t>
            </w:r>
          </w:p>
        </w:tc>
      </w:tr>
      <w:tr w:rsidR="00DE18ED" w:rsidRPr="00DE18ED" w14:paraId="35E92BC7" w14:textId="77777777" w:rsidTr="00DE18ED">
        <w:trPr>
          <w:trHeight w:val="315"/>
        </w:trPr>
        <w:tc>
          <w:tcPr>
            <w:tcW w:w="674" w:type="dxa"/>
            <w:shd w:val="clear" w:color="auto" w:fill="auto"/>
            <w:vAlign w:val="center"/>
            <w:hideMark/>
          </w:tcPr>
          <w:p w14:paraId="11506366" w14:textId="77777777" w:rsidR="00DE18ED" w:rsidRPr="00DE18ED" w:rsidRDefault="00DE18ED" w:rsidP="00DE18ED">
            <w:pPr>
              <w:jc w:val="center"/>
              <w:rPr>
                <w:snapToGrid w:val="0"/>
              </w:rPr>
            </w:pPr>
            <w:r w:rsidRPr="00DE18ED">
              <w:rPr>
                <w:snapToGrid w:val="0"/>
              </w:rPr>
              <w:t>31</w:t>
            </w:r>
          </w:p>
        </w:tc>
        <w:tc>
          <w:tcPr>
            <w:tcW w:w="3970" w:type="dxa"/>
            <w:shd w:val="clear" w:color="auto" w:fill="auto"/>
            <w:vAlign w:val="center"/>
            <w:hideMark/>
          </w:tcPr>
          <w:p w14:paraId="54020716" w14:textId="77777777" w:rsidR="00DE18ED" w:rsidRPr="00DE18ED" w:rsidRDefault="00DE18ED" w:rsidP="00DE18ED">
            <w:pPr>
              <w:rPr>
                <w:snapToGrid w:val="0"/>
              </w:rPr>
            </w:pPr>
            <w:r w:rsidRPr="00DE18ED">
              <w:rPr>
                <w:snapToGrid w:val="0"/>
              </w:rPr>
              <w:t>Представительские расходы</w:t>
            </w:r>
          </w:p>
        </w:tc>
        <w:tc>
          <w:tcPr>
            <w:tcW w:w="1614" w:type="dxa"/>
            <w:shd w:val="clear" w:color="auto" w:fill="auto"/>
            <w:vAlign w:val="center"/>
            <w:hideMark/>
          </w:tcPr>
          <w:p w14:paraId="6CD6B852"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046A201F"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765F0253" w14:textId="77777777" w:rsidR="00DE18ED" w:rsidRPr="00DE18ED" w:rsidRDefault="00DE18ED" w:rsidP="00DE18ED">
            <w:pPr>
              <w:jc w:val="center"/>
              <w:rPr>
                <w:snapToGrid w:val="0"/>
              </w:rPr>
            </w:pPr>
            <w:r w:rsidRPr="00DE18ED">
              <w:rPr>
                <w:snapToGrid w:val="0"/>
              </w:rPr>
              <w:t>0</w:t>
            </w:r>
          </w:p>
        </w:tc>
      </w:tr>
      <w:tr w:rsidR="00DE18ED" w:rsidRPr="00DE18ED" w14:paraId="1A9FE3F5" w14:textId="77777777" w:rsidTr="00DE18ED">
        <w:trPr>
          <w:trHeight w:val="315"/>
        </w:trPr>
        <w:tc>
          <w:tcPr>
            <w:tcW w:w="674" w:type="dxa"/>
            <w:shd w:val="clear" w:color="auto" w:fill="auto"/>
            <w:vAlign w:val="center"/>
            <w:hideMark/>
          </w:tcPr>
          <w:p w14:paraId="4D41546C" w14:textId="77777777" w:rsidR="00DE18ED" w:rsidRPr="00DE18ED" w:rsidRDefault="00DE18ED" w:rsidP="00DE18ED">
            <w:pPr>
              <w:jc w:val="center"/>
              <w:rPr>
                <w:snapToGrid w:val="0"/>
              </w:rPr>
            </w:pPr>
            <w:r w:rsidRPr="00DE18ED">
              <w:rPr>
                <w:snapToGrid w:val="0"/>
              </w:rPr>
              <w:t>32</w:t>
            </w:r>
          </w:p>
        </w:tc>
        <w:tc>
          <w:tcPr>
            <w:tcW w:w="3970" w:type="dxa"/>
            <w:shd w:val="clear" w:color="auto" w:fill="auto"/>
            <w:vAlign w:val="center"/>
            <w:hideMark/>
          </w:tcPr>
          <w:p w14:paraId="5E5098FC" w14:textId="77777777" w:rsidR="00DE18ED" w:rsidRPr="00DE18ED" w:rsidRDefault="00DE18ED" w:rsidP="00DE18ED">
            <w:pPr>
              <w:rPr>
                <w:snapToGrid w:val="0"/>
              </w:rPr>
            </w:pPr>
            <w:r w:rsidRPr="00DE18ED">
              <w:rPr>
                <w:snapToGrid w:val="0"/>
              </w:rPr>
              <w:t>Командировочные расходы</w:t>
            </w:r>
          </w:p>
        </w:tc>
        <w:tc>
          <w:tcPr>
            <w:tcW w:w="1614" w:type="dxa"/>
            <w:shd w:val="clear" w:color="auto" w:fill="auto"/>
            <w:vAlign w:val="center"/>
            <w:hideMark/>
          </w:tcPr>
          <w:p w14:paraId="5509EF03"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79231C67"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5305A536" w14:textId="77777777" w:rsidR="00DE18ED" w:rsidRPr="00DE18ED" w:rsidRDefault="00DE18ED" w:rsidP="00DE18ED">
            <w:pPr>
              <w:jc w:val="center"/>
              <w:rPr>
                <w:snapToGrid w:val="0"/>
              </w:rPr>
            </w:pPr>
            <w:r w:rsidRPr="00DE18ED">
              <w:rPr>
                <w:snapToGrid w:val="0"/>
              </w:rPr>
              <w:t>0</w:t>
            </w:r>
          </w:p>
        </w:tc>
      </w:tr>
      <w:tr w:rsidR="00DE18ED" w:rsidRPr="00DE18ED" w14:paraId="6C483531" w14:textId="77777777" w:rsidTr="00DE18ED">
        <w:trPr>
          <w:trHeight w:val="315"/>
        </w:trPr>
        <w:tc>
          <w:tcPr>
            <w:tcW w:w="674" w:type="dxa"/>
            <w:shd w:val="clear" w:color="auto" w:fill="auto"/>
            <w:vAlign w:val="center"/>
            <w:hideMark/>
          </w:tcPr>
          <w:p w14:paraId="02F8F198" w14:textId="77777777" w:rsidR="00DE18ED" w:rsidRPr="00DE18ED" w:rsidRDefault="00DE18ED" w:rsidP="00DE18ED">
            <w:pPr>
              <w:jc w:val="center"/>
              <w:rPr>
                <w:snapToGrid w:val="0"/>
              </w:rPr>
            </w:pPr>
            <w:r w:rsidRPr="00DE18ED">
              <w:rPr>
                <w:snapToGrid w:val="0"/>
              </w:rPr>
              <w:t>33</w:t>
            </w:r>
          </w:p>
        </w:tc>
        <w:tc>
          <w:tcPr>
            <w:tcW w:w="3970" w:type="dxa"/>
            <w:shd w:val="clear" w:color="auto" w:fill="auto"/>
            <w:vAlign w:val="center"/>
            <w:hideMark/>
          </w:tcPr>
          <w:p w14:paraId="2359018D" w14:textId="77777777" w:rsidR="00DE18ED" w:rsidRPr="00DE18ED" w:rsidRDefault="00DE18ED" w:rsidP="00DE18ED">
            <w:pPr>
              <w:rPr>
                <w:snapToGrid w:val="0"/>
              </w:rPr>
            </w:pPr>
            <w:r w:rsidRPr="00DE18ED">
              <w:rPr>
                <w:snapToGrid w:val="0"/>
              </w:rPr>
              <w:t>Охрана труда, подготовка кадров</w:t>
            </w:r>
          </w:p>
        </w:tc>
        <w:tc>
          <w:tcPr>
            <w:tcW w:w="1614" w:type="dxa"/>
            <w:shd w:val="clear" w:color="auto" w:fill="auto"/>
            <w:vAlign w:val="center"/>
            <w:hideMark/>
          </w:tcPr>
          <w:p w14:paraId="289D53F2"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36AA2D9A"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39A439BF" w14:textId="77777777" w:rsidR="00DE18ED" w:rsidRPr="00DE18ED" w:rsidRDefault="00DE18ED" w:rsidP="00DE18ED">
            <w:pPr>
              <w:jc w:val="center"/>
              <w:rPr>
                <w:snapToGrid w:val="0"/>
              </w:rPr>
            </w:pPr>
            <w:r w:rsidRPr="00DE18ED">
              <w:rPr>
                <w:snapToGrid w:val="0"/>
              </w:rPr>
              <w:t>0</w:t>
            </w:r>
          </w:p>
        </w:tc>
      </w:tr>
      <w:tr w:rsidR="00DE18ED" w:rsidRPr="00DE18ED" w14:paraId="5DBB51A4" w14:textId="77777777" w:rsidTr="00DE18ED">
        <w:trPr>
          <w:trHeight w:val="315"/>
        </w:trPr>
        <w:tc>
          <w:tcPr>
            <w:tcW w:w="674" w:type="dxa"/>
            <w:shd w:val="clear" w:color="auto" w:fill="auto"/>
            <w:vAlign w:val="center"/>
            <w:hideMark/>
          </w:tcPr>
          <w:p w14:paraId="292D8CB7" w14:textId="77777777" w:rsidR="00DE18ED" w:rsidRPr="00DE18ED" w:rsidRDefault="00DE18ED" w:rsidP="00DE18ED">
            <w:pPr>
              <w:jc w:val="center"/>
              <w:rPr>
                <w:snapToGrid w:val="0"/>
              </w:rPr>
            </w:pPr>
            <w:r w:rsidRPr="00DE18ED">
              <w:rPr>
                <w:snapToGrid w:val="0"/>
              </w:rPr>
              <w:t>34</w:t>
            </w:r>
          </w:p>
        </w:tc>
        <w:tc>
          <w:tcPr>
            <w:tcW w:w="3970" w:type="dxa"/>
            <w:shd w:val="clear" w:color="auto" w:fill="auto"/>
            <w:vAlign w:val="center"/>
            <w:hideMark/>
          </w:tcPr>
          <w:p w14:paraId="537C2252" w14:textId="77777777" w:rsidR="00DE18ED" w:rsidRPr="00DE18ED" w:rsidRDefault="00DE18ED" w:rsidP="00DE18ED">
            <w:pPr>
              <w:rPr>
                <w:snapToGrid w:val="0"/>
              </w:rPr>
            </w:pPr>
            <w:r w:rsidRPr="00DE18ED">
              <w:rPr>
                <w:snapToGrid w:val="0"/>
              </w:rPr>
              <w:t>Канцелярские и почтово-телеграфные расходы</w:t>
            </w:r>
          </w:p>
        </w:tc>
        <w:tc>
          <w:tcPr>
            <w:tcW w:w="1614" w:type="dxa"/>
            <w:shd w:val="clear" w:color="auto" w:fill="auto"/>
            <w:vAlign w:val="center"/>
            <w:hideMark/>
          </w:tcPr>
          <w:p w14:paraId="5C3D7576"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3CD00942"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13FFF734" w14:textId="77777777" w:rsidR="00DE18ED" w:rsidRPr="00DE18ED" w:rsidRDefault="00DE18ED" w:rsidP="00DE18ED">
            <w:pPr>
              <w:jc w:val="center"/>
              <w:rPr>
                <w:snapToGrid w:val="0"/>
              </w:rPr>
            </w:pPr>
            <w:r w:rsidRPr="00DE18ED">
              <w:rPr>
                <w:snapToGrid w:val="0"/>
              </w:rPr>
              <w:t>0</w:t>
            </w:r>
          </w:p>
        </w:tc>
      </w:tr>
      <w:tr w:rsidR="00DE18ED" w:rsidRPr="00DE18ED" w14:paraId="711D84AB" w14:textId="77777777" w:rsidTr="00DE18ED">
        <w:trPr>
          <w:trHeight w:val="315"/>
        </w:trPr>
        <w:tc>
          <w:tcPr>
            <w:tcW w:w="674" w:type="dxa"/>
            <w:shd w:val="clear" w:color="auto" w:fill="auto"/>
            <w:vAlign w:val="center"/>
            <w:hideMark/>
          </w:tcPr>
          <w:p w14:paraId="7637F2EA" w14:textId="77777777" w:rsidR="00DE18ED" w:rsidRPr="00DE18ED" w:rsidRDefault="00DE18ED" w:rsidP="00DE18ED">
            <w:pPr>
              <w:jc w:val="center"/>
              <w:rPr>
                <w:snapToGrid w:val="0"/>
              </w:rPr>
            </w:pPr>
            <w:r w:rsidRPr="00DE18ED">
              <w:rPr>
                <w:snapToGrid w:val="0"/>
              </w:rPr>
              <w:t>35</w:t>
            </w:r>
          </w:p>
        </w:tc>
        <w:tc>
          <w:tcPr>
            <w:tcW w:w="3970" w:type="dxa"/>
            <w:shd w:val="clear" w:color="auto" w:fill="auto"/>
            <w:vAlign w:val="center"/>
            <w:hideMark/>
          </w:tcPr>
          <w:p w14:paraId="5B6F0241" w14:textId="77777777" w:rsidR="00DE18ED" w:rsidRPr="00DE18ED" w:rsidRDefault="00DE18ED" w:rsidP="00DE18ED">
            <w:pPr>
              <w:rPr>
                <w:snapToGrid w:val="0"/>
              </w:rPr>
            </w:pPr>
            <w:r w:rsidRPr="00DE18ED">
              <w:rPr>
                <w:snapToGrid w:val="0"/>
              </w:rPr>
              <w:t>НИОКР</w:t>
            </w:r>
          </w:p>
        </w:tc>
        <w:tc>
          <w:tcPr>
            <w:tcW w:w="1614" w:type="dxa"/>
            <w:shd w:val="clear" w:color="auto" w:fill="auto"/>
            <w:vAlign w:val="center"/>
            <w:hideMark/>
          </w:tcPr>
          <w:p w14:paraId="4CB64C35"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089669DE"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0D68309C" w14:textId="77777777" w:rsidR="00DE18ED" w:rsidRPr="00DE18ED" w:rsidRDefault="00DE18ED" w:rsidP="00DE18ED">
            <w:pPr>
              <w:jc w:val="center"/>
              <w:rPr>
                <w:snapToGrid w:val="0"/>
              </w:rPr>
            </w:pPr>
            <w:r w:rsidRPr="00DE18ED">
              <w:rPr>
                <w:snapToGrid w:val="0"/>
              </w:rPr>
              <w:t>0</w:t>
            </w:r>
          </w:p>
        </w:tc>
      </w:tr>
      <w:tr w:rsidR="00DE18ED" w:rsidRPr="00DE18ED" w14:paraId="0703E869" w14:textId="77777777" w:rsidTr="00DE18ED">
        <w:trPr>
          <w:trHeight w:val="315"/>
        </w:trPr>
        <w:tc>
          <w:tcPr>
            <w:tcW w:w="674" w:type="dxa"/>
            <w:shd w:val="clear" w:color="auto" w:fill="auto"/>
            <w:vAlign w:val="center"/>
            <w:hideMark/>
          </w:tcPr>
          <w:p w14:paraId="14779693" w14:textId="77777777" w:rsidR="00DE18ED" w:rsidRPr="00DE18ED" w:rsidRDefault="00DE18ED" w:rsidP="00DE18ED">
            <w:pPr>
              <w:jc w:val="center"/>
              <w:rPr>
                <w:snapToGrid w:val="0"/>
              </w:rPr>
            </w:pPr>
            <w:r w:rsidRPr="00DE18ED">
              <w:rPr>
                <w:snapToGrid w:val="0"/>
              </w:rPr>
              <w:t>36</w:t>
            </w:r>
          </w:p>
        </w:tc>
        <w:tc>
          <w:tcPr>
            <w:tcW w:w="3970" w:type="dxa"/>
            <w:shd w:val="clear" w:color="auto" w:fill="auto"/>
            <w:vAlign w:val="center"/>
            <w:hideMark/>
          </w:tcPr>
          <w:p w14:paraId="4AD84205" w14:textId="77777777" w:rsidR="00DE18ED" w:rsidRPr="00DE18ED" w:rsidRDefault="00DE18ED" w:rsidP="00DE18ED">
            <w:pPr>
              <w:rPr>
                <w:snapToGrid w:val="0"/>
              </w:rPr>
            </w:pPr>
            <w:r w:rsidRPr="00DE18ED">
              <w:rPr>
                <w:snapToGrid w:val="0"/>
              </w:rPr>
              <w:t>Прочие</w:t>
            </w:r>
          </w:p>
        </w:tc>
        <w:tc>
          <w:tcPr>
            <w:tcW w:w="1614" w:type="dxa"/>
            <w:shd w:val="clear" w:color="auto" w:fill="auto"/>
            <w:vAlign w:val="center"/>
            <w:hideMark/>
          </w:tcPr>
          <w:p w14:paraId="656991A1"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1E04C933"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38A758BC" w14:textId="77777777" w:rsidR="00DE18ED" w:rsidRPr="00DE18ED" w:rsidRDefault="00DE18ED" w:rsidP="00DE18ED">
            <w:pPr>
              <w:jc w:val="center"/>
              <w:rPr>
                <w:snapToGrid w:val="0"/>
              </w:rPr>
            </w:pPr>
            <w:r w:rsidRPr="00DE18ED">
              <w:rPr>
                <w:snapToGrid w:val="0"/>
              </w:rPr>
              <w:t>0</w:t>
            </w:r>
          </w:p>
        </w:tc>
      </w:tr>
      <w:tr w:rsidR="00DE18ED" w:rsidRPr="00DE18ED" w14:paraId="18637CBF" w14:textId="77777777" w:rsidTr="00DE18ED">
        <w:trPr>
          <w:trHeight w:val="315"/>
        </w:trPr>
        <w:tc>
          <w:tcPr>
            <w:tcW w:w="674" w:type="dxa"/>
            <w:shd w:val="clear" w:color="auto" w:fill="auto"/>
            <w:vAlign w:val="center"/>
            <w:hideMark/>
          </w:tcPr>
          <w:p w14:paraId="3BF7BBE4" w14:textId="77777777" w:rsidR="00DE18ED" w:rsidRPr="00DE18ED" w:rsidRDefault="00DE18ED" w:rsidP="00DE18ED">
            <w:pPr>
              <w:jc w:val="center"/>
              <w:rPr>
                <w:snapToGrid w:val="0"/>
              </w:rPr>
            </w:pPr>
            <w:r w:rsidRPr="00DE18ED">
              <w:rPr>
                <w:snapToGrid w:val="0"/>
              </w:rPr>
              <w:t>37</w:t>
            </w:r>
          </w:p>
        </w:tc>
        <w:tc>
          <w:tcPr>
            <w:tcW w:w="3970" w:type="dxa"/>
            <w:shd w:val="clear" w:color="auto" w:fill="auto"/>
            <w:vAlign w:val="center"/>
            <w:hideMark/>
          </w:tcPr>
          <w:p w14:paraId="29EFF910" w14:textId="77777777" w:rsidR="00DE18ED" w:rsidRPr="00DE18ED" w:rsidRDefault="00DE18ED" w:rsidP="00DE18ED">
            <w:pPr>
              <w:rPr>
                <w:snapToGrid w:val="0"/>
              </w:rPr>
            </w:pPr>
            <w:r w:rsidRPr="00DE18ED">
              <w:rPr>
                <w:snapToGrid w:val="0"/>
              </w:rPr>
              <w:t>Сальдо прочих доходов и расходов</w:t>
            </w:r>
          </w:p>
        </w:tc>
        <w:tc>
          <w:tcPr>
            <w:tcW w:w="1614" w:type="dxa"/>
            <w:shd w:val="clear" w:color="auto" w:fill="auto"/>
            <w:vAlign w:val="center"/>
            <w:hideMark/>
          </w:tcPr>
          <w:p w14:paraId="7632AF7A"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1182E544"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65A2249D" w14:textId="77777777" w:rsidR="00DE18ED" w:rsidRPr="00DE18ED" w:rsidRDefault="00DE18ED" w:rsidP="00DE18ED">
            <w:pPr>
              <w:jc w:val="center"/>
              <w:rPr>
                <w:snapToGrid w:val="0"/>
              </w:rPr>
            </w:pPr>
            <w:r w:rsidRPr="00DE18ED">
              <w:rPr>
                <w:snapToGrid w:val="0"/>
              </w:rPr>
              <w:t>0</w:t>
            </w:r>
          </w:p>
        </w:tc>
      </w:tr>
      <w:tr w:rsidR="00DE18ED" w:rsidRPr="00DE18ED" w14:paraId="10624258" w14:textId="77777777" w:rsidTr="00DE18ED">
        <w:trPr>
          <w:trHeight w:val="600"/>
        </w:trPr>
        <w:tc>
          <w:tcPr>
            <w:tcW w:w="674" w:type="dxa"/>
            <w:shd w:val="clear" w:color="auto" w:fill="auto"/>
            <w:vAlign w:val="center"/>
            <w:hideMark/>
          </w:tcPr>
          <w:p w14:paraId="3BB55978" w14:textId="77777777" w:rsidR="00DE18ED" w:rsidRPr="00DE18ED" w:rsidRDefault="00DE18ED" w:rsidP="00DE18ED">
            <w:pPr>
              <w:jc w:val="center"/>
              <w:rPr>
                <w:snapToGrid w:val="0"/>
              </w:rPr>
            </w:pPr>
            <w:r w:rsidRPr="00DE18ED">
              <w:rPr>
                <w:snapToGrid w:val="0"/>
              </w:rPr>
              <w:t>38</w:t>
            </w:r>
          </w:p>
        </w:tc>
        <w:tc>
          <w:tcPr>
            <w:tcW w:w="3970" w:type="dxa"/>
            <w:shd w:val="clear" w:color="auto" w:fill="auto"/>
            <w:vAlign w:val="center"/>
            <w:hideMark/>
          </w:tcPr>
          <w:p w14:paraId="37361F45" w14:textId="77777777" w:rsidR="00DE18ED" w:rsidRPr="00DE18ED" w:rsidRDefault="00DE18ED" w:rsidP="00DE18ED">
            <w:pPr>
              <w:rPr>
                <w:snapToGrid w:val="0"/>
              </w:rPr>
            </w:pPr>
            <w:r w:rsidRPr="00DE18ED">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325A6944" w14:textId="77777777" w:rsidR="00DE18ED" w:rsidRPr="00DE18ED" w:rsidRDefault="00DE18ED" w:rsidP="00DE18ED">
            <w:pPr>
              <w:jc w:val="center"/>
              <w:rPr>
                <w:snapToGrid w:val="0"/>
              </w:rPr>
            </w:pPr>
            <w:r w:rsidRPr="00DE18ED">
              <w:rPr>
                <w:snapToGrid w:val="0"/>
              </w:rPr>
              <w:t>7347</w:t>
            </w:r>
          </w:p>
        </w:tc>
        <w:tc>
          <w:tcPr>
            <w:tcW w:w="1614" w:type="dxa"/>
            <w:shd w:val="clear" w:color="auto" w:fill="auto"/>
            <w:vAlign w:val="center"/>
            <w:hideMark/>
          </w:tcPr>
          <w:p w14:paraId="51852F51" w14:textId="77777777" w:rsidR="00DE18ED" w:rsidRPr="00DE18ED" w:rsidRDefault="00DE18ED" w:rsidP="00DE18ED">
            <w:pPr>
              <w:jc w:val="center"/>
              <w:rPr>
                <w:snapToGrid w:val="0"/>
              </w:rPr>
            </w:pPr>
            <w:r w:rsidRPr="00DE18ED">
              <w:rPr>
                <w:snapToGrid w:val="0"/>
              </w:rPr>
              <w:t>6163</w:t>
            </w:r>
          </w:p>
        </w:tc>
        <w:tc>
          <w:tcPr>
            <w:tcW w:w="1769" w:type="dxa"/>
            <w:shd w:val="clear" w:color="auto" w:fill="auto"/>
            <w:vAlign w:val="center"/>
            <w:hideMark/>
          </w:tcPr>
          <w:p w14:paraId="7D75198D" w14:textId="77777777" w:rsidR="00DE18ED" w:rsidRPr="00DE18ED" w:rsidRDefault="00DE18ED" w:rsidP="00DE18ED">
            <w:pPr>
              <w:jc w:val="center"/>
              <w:rPr>
                <w:snapToGrid w:val="0"/>
              </w:rPr>
            </w:pPr>
            <w:r w:rsidRPr="00DE18ED">
              <w:rPr>
                <w:snapToGrid w:val="0"/>
              </w:rPr>
              <w:t>-1184</w:t>
            </w:r>
          </w:p>
        </w:tc>
      </w:tr>
      <w:tr w:rsidR="00DE18ED" w:rsidRPr="00DE18ED" w14:paraId="253A3127" w14:textId="77777777" w:rsidTr="00DE18ED">
        <w:trPr>
          <w:trHeight w:val="600"/>
        </w:trPr>
        <w:tc>
          <w:tcPr>
            <w:tcW w:w="674" w:type="dxa"/>
            <w:shd w:val="clear" w:color="auto" w:fill="auto"/>
            <w:vAlign w:val="center"/>
            <w:hideMark/>
          </w:tcPr>
          <w:p w14:paraId="2497D0DC" w14:textId="77777777" w:rsidR="00DE18ED" w:rsidRPr="00DE18ED" w:rsidRDefault="00DE18ED" w:rsidP="00DE18ED">
            <w:pPr>
              <w:jc w:val="center"/>
              <w:rPr>
                <w:snapToGrid w:val="0"/>
              </w:rPr>
            </w:pPr>
            <w:r w:rsidRPr="00DE18ED">
              <w:rPr>
                <w:snapToGrid w:val="0"/>
              </w:rPr>
              <w:t>39</w:t>
            </w:r>
          </w:p>
        </w:tc>
        <w:tc>
          <w:tcPr>
            <w:tcW w:w="3970" w:type="dxa"/>
            <w:shd w:val="clear" w:color="auto" w:fill="auto"/>
            <w:vAlign w:val="center"/>
            <w:hideMark/>
          </w:tcPr>
          <w:p w14:paraId="6F3445CF" w14:textId="77777777" w:rsidR="00DE18ED" w:rsidRPr="00DE18ED" w:rsidRDefault="00DE18ED" w:rsidP="00DE18ED">
            <w:pPr>
              <w:rPr>
                <w:snapToGrid w:val="0"/>
              </w:rPr>
            </w:pPr>
            <w:r w:rsidRPr="00DE18ED">
              <w:rPr>
                <w:snapToGrid w:val="0"/>
              </w:rPr>
              <w:t>Объем бюджетного финансирования</w:t>
            </w:r>
          </w:p>
        </w:tc>
        <w:tc>
          <w:tcPr>
            <w:tcW w:w="1614" w:type="dxa"/>
            <w:shd w:val="clear" w:color="auto" w:fill="auto"/>
            <w:vAlign w:val="center"/>
            <w:hideMark/>
          </w:tcPr>
          <w:p w14:paraId="436717C0" w14:textId="77777777" w:rsidR="00DE18ED" w:rsidRPr="00DE18ED" w:rsidRDefault="00DE18ED" w:rsidP="00DE18ED">
            <w:pPr>
              <w:jc w:val="center"/>
              <w:rPr>
                <w:snapToGrid w:val="0"/>
              </w:rPr>
            </w:pPr>
            <w:r w:rsidRPr="00DE18ED">
              <w:rPr>
                <w:snapToGrid w:val="0"/>
              </w:rPr>
              <w:t>0</w:t>
            </w:r>
          </w:p>
        </w:tc>
        <w:tc>
          <w:tcPr>
            <w:tcW w:w="1614" w:type="dxa"/>
            <w:shd w:val="clear" w:color="auto" w:fill="auto"/>
            <w:vAlign w:val="center"/>
            <w:hideMark/>
          </w:tcPr>
          <w:p w14:paraId="6506FCD6" w14:textId="77777777" w:rsidR="00DE18ED" w:rsidRPr="00DE18ED" w:rsidRDefault="00DE18ED" w:rsidP="00DE18ED">
            <w:pPr>
              <w:jc w:val="center"/>
              <w:rPr>
                <w:snapToGrid w:val="0"/>
              </w:rPr>
            </w:pPr>
            <w:r w:rsidRPr="00DE18ED">
              <w:rPr>
                <w:snapToGrid w:val="0"/>
              </w:rPr>
              <w:t>0</w:t>
            </w:r>
          </w:p>
        </w:tc>
        <w:tc>
          <w:tcPr>
            <w:tcW w:w="1769" w:type="dxa"/>
            <w:shd w:val="clear" w:color="auto" w:fill="auto"/>
            <w:vAlign w:val="center"/>
            <w:hideMark/>
          </w:tcPr>
          <w:p w14:paraId="581E80A5" w14:textId="77777777" w:rsidR="00DE18ED" w:rsidRPr="00DE18ED" w:rsidRDefault="00DE18ED" w:rsidP="00DE18ED">
            <w:pPr>
              <w:jc w:val="center"/>
              <w:rPr>
                <w:snapToGrid w:val="0"/>
              </w:rPr>
            </w:pPr>
            <w:r w:rsidRPr="00DE18ED">
              <w:rPr>
                <w:snapToGrid w:val="0"/>
              </w:rPr>
              <w:t>0</w:t>
            </w:r>
          </w:p>
        </w:tc>
      </w:tr>
      <w:tr w:rsidR="00DE18ED" w:rsidRPr="00DE18ED" w14:paraId="1D3FB354" w14:textId="77777777" w:rsidTr="00DE18ED">
        <w:trPr>
          <w:trHeight w:val="600"/>
        </w:trPr>
        <w:tc>
          <w:tcPr>
            <w:tcW w:w="674" w:type="dxa"/>
            <w:shd w:val="clear" w:color="auto" w:fill="auto"/>
            <w:vAlign w:val="center"/>
            <w:hideMark/>
          </w:tcPr>
          <w:p w14:paraId="447C7EA2" w14:textId="77777777" w:rsidR="00DE18ED" w:rsidRPr="00DE18ED" w:rsidRDefault="00DE18ED" w:rsidP="00DE18ED">
            <w:pPr>
              <w:jc w:val="center"/>
              <w:rPr>
                <w:snapToGrid w:val="0"/>
              </w:rPr>
            </w:pPr>
            <w:r w:rsidRPr="00DE18ED">
              <w:rPr>
                <w:snapToGrid w:val="0"/>
              </w:rPr>
              <w:t>40</w:t>
            </w:r>
          </w:p>
        </w:tc>
        <w:tc>
          <w:tcPr>
            <w:tcW w:w="3970" w:type="dxa"/>
            <w:shd w:val="clear" w:color="auto" w:fill="auto"/>
            <w:vAlign w:val="center"/>
            <w:hideMark/>
          </w:tcPr>
          <w:p w14:paraId="7712E20B" w14:textId="77777777" w:rsidR="00DE18ED" w:rsidRPr="00DE18ED" w:rsidRDefault="00DE18ED" w:rsidP="00DE18ED">
            <w:pPr>
              <w:rPr>
                <w:snapToGrid w:val="0"/>
              </w:rPr>
            </w:pPr>
            <w:r w:rsidRPr="00DE18ED">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2A76ADFE" w14:textId="77777777" w:rsidR="00DE18ED" w:rsidRPr="00DE18ED" w:rsidRDefault="00DE18ED" w:rsidP="00DE18ED">
            <w:pPr>
              <w:jc w:val="center"/>
              <w:rPr>
                <w:snapToGrid w:val="0"/>
              </w:rPr>
            </w:pPr>
            <w:r w:rsidRPr="00DE18ED">
              <w:rPr>
                <w:snapToGrid w:val="0"/>
              </w:rPr>
              <w:t>7347</w:t>
            </w:r>
          </w:p>
        </w:tc>
        <w:tc>
          <w:tcPr>
            <w:tcW w:w="1614" w:type="dxa"/>
            <w:shd w:val="clear" w:color="auto" w:fill="auto"/>
            <w:vAlign w:val="center"/>
            <w:hideMark/>
          </w:tcPr>
          <w:p w14:paraId="25FDB5A1" w14:textId="77777777" w:rsidR="00DE18ED" w:rsidRPr="00DE18ED" w:rsidRDefault="00DE18ED" w:rsidP="00DE18ED">
            <w:pPr>
              <w:jc w:val="center"/>
              <w:rPr>
                <w:snapToGrid w:val="0"/>
              </w:rPr>
            </w:pPr>
            <w:r w:rsidRPr="00DE18ED">
              <w:rPr>
                <w:snapToGrid w:val="0"/>
              </w:rPr>
              <w:t>6163</w:t>
            </w:r>
          </w:p>
        </w:tc>
        <w:tc>
          <w:tcPr>
            <w:tcW w:w="1769" w:type="dxa"/>
            <w:shd w:val="clear" w:color="auto" w:fill="auto"/>
            <w:vAlign w:val="center"/>
            <w:hideMark/>
          </w:tcPr>
          <w:p w14:paraId="112D987D" w14:textId="77777777" w:rsidR="00DE18ED" w:rsidRPr="00DE18ED" w:rsidRDefault="00DE18ED" w:rsidP="00DE18ED">
            <w:pPr>
              <w:jc w:val="center"/>
              <w:rPr>
                <w:snapToGrid w:val="0"/>
              </w:rPr>
            </w:pPr>
            <w:r w:rsidRPr="00DE18ED">
              <w:rPr>
                <w:snapToGrid w:val="0"/>
              </w:rPr>
              <w:t>-1184</w:t>
            </w:r>
          </w:p>
        </w:tc>
      </w:tr>
      <w:tr w:rsidR="00DE18ED" w:rsidRPr="00DE18ED" w14:paraId="26093E00" w14:textId="77777777" w:rsidTr="00DE18ED">
        <w:trPr>
          <w:trHeight w:val="600"/>
        </w:trPr>
        <w:tc>
          <w:tcPr>
            <w:tcW w:w="674" w:type="dxa"/>
            <w:shd w:val="clear" w:color="auto" w:fill="auto"/>
            <w:vAlign w:val="center"/>
            <w:hideMark/>
          </w:tcPr>
          <w:p w14:paraId="2FCF4EAB" w14:textId="77777777" w:rsidR="00DE18ED" w:rsidRPr="00DE18ED" w:rsidRDefault="00DE18ED" w:rsidP="00DE18ED">
            <w:pPr>
              <w:jc w:val="center"/>
              <w:rPr>
                <w:snapToGrid w:val="0"/>
              </w:rPr>
            </w:pPr>
            <w:r w:rsidRPr="00DE18ED">
              <w:rPr>
                <w:snapToGrid w:val="0"/>
              </w:rPr>
              <w:t>41</w:t>
            </w:r>
          </w:p>
        </w:tc>
        <w:tc>
          <w:tcPr>
            <w:tcW w:w="3970" w:type="dxa"/>
            <w:shd w:val="clear" w:color="auto" w:fill="auto"/>
            <w:vAlign w:val="center"/>
            <w:hideMark/>
          </w:tcPr>
          <w:p w14:paraId="3F09D5F4" w14:textId="77777777" w:rsidR="00DE18ED" w:rsidRPr="00DE18ED" w:rsidRDefault="00DE18ED" w:rsidP="00DE18ED">
            <w:pPr>
              <w:rPr>
                <w:snapToGrid w:val="0"/>
              </w:rPr>
            </w:pPr>
            <w:r w:rsidRPr="00DE18ED">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7761D7B1" w14:textId="77777777" w:rsidR="00DE18ED" w:rsidRPr="00DE18ED" w:rsidRDefault="00DE18ED" w:rsidP="00DE18ED">
            <w:pPr>
              <w:jc w:val="center"/>
              <w:rPr>
                <w:snapToGrid w:val="0"/>
              </w:rPr>
            </w:pPr>
            <w:r w:rsidRPr="00DE18ED">
              <w:rPr>
                <w:snapToGrid w:val="0"/>
              </w:rPr>
              <w:t>73,47</w:t>
            </w:r>
          </w:p>
        </w:tc>
        <w:tc>
          <w:tcPr>
            <w:tcW w:w="1614" w:type="dxa"/>
            <w:shd w:val="clear" w:color="auto" w:fill="auto"/>
            <w:vAlign w:val="center"/>
            <w:hideMark/>
          </w:tcPr>
          <w:p w14:paraId="7F9C8A46" w14:textId="77777777" w:rsidR="00DE18ED" w:rsidRPr="00DE18ED" w:rsidRDefault="00DE18ED" w:rsidP="00DE18ED">
            <w:pPr>
              <w:jc w:val="center"/>
              <w:rPr>
                <w:snapToGrid w:val="0"/>
              </w:rPr>
            </w:pPr>
            <w:r w:rsidRPr="00DE18ED">
              <w:rPr>
                <w:snapToGrid w:val="0"/>
              </w:rPr>
              <w:t>61,63</w:t>
            </w:r>
          </w:p>
        </w:tc>
        <w:tc>
          <w:tcPr>
            <w:tcW w:w="1769" w:type="dxa"/>
            <w:shd w:val="clear" w:color="auto" w:fill="auto"/>
            <w:vAlign w:val="center"/>
            <w:hideMark/>
          </w:tcPr>
          <w:p w14:paraId="33718BB4" w14:textId="77777777" w:rsidR="00DE18ED" w:rsidRPr="00DE18ED" w:rsidRDefault="00DE18ED" w:rsidP="00DE18ED">
            <w:pPr>
              <w:jc w:val="center"/>
              <w:rPr>
                <w:snapToGrid w:val="0"/>
              </w:rPr>
            </w:pPr>
            <w:r w:rsidRPr="00DE18ED">
              <w:rPr>
                <w:snapToGrid w:val="0"/>
              </w:rPr>
              <w:t>-11,84</w:t>
            </w:r>
          </w:p>
        </w:tc>
      </w:tr>
      <w:bookmarkEnd w:id="24"/>
    </w:tbl>
    <w:p w14:paraId="4B9C5606" w14:textId="77777777" w:rsidR="00DE18ED" w:rsidRPr="00DE18ED" w:rsidRDefault="00DE18ED" w:rsidP="00DE18ED">
      <w:pPr>
        <w:jc w:val="both"/>
        <w:rPr>
          <w:snapToGrid w:val="0"/>
          <w:sz w:val="28"/>
          <w:szCs w:val="28"/>
        </w:rPr>
      </w:pPr>
    </w:p>
    <w:p w14:paraId="479CFDB8" w14:textId="77777777" w:rsidR="00DE18ED" w:rsidRPr="00DE18ED" w:rsidRDefault="00DE18ED" w:rsidP="00DE18ED">
      <w:pPr>
        <w:jc w:val="both"/>
        <w:rPr>
          <w:snapToGrid w:val="0"/>
          <w:sz w:val="28"/>
          <w:szCs w:val="28"/>
          <w:lang w:val="en-US"/>
        </w:rPr>
      </w:pPr>
    </w:p>
    <w:p w14:paraId="6CBE5801" w14:textId="77777777" w:rsidR="00DE18ED" w:rsidRPr="00DE18ED" w:rsidRDefault="00DE18ED" w:rsidP="00DE18ED">
      <w:pPr>
        <w:jc w:val="both"/>
        <w:rPr>
          <w:snapToGrid w:val="0"/>
          <w:sz w:val="28"/>
          <w:szCs w:val="28"/>
          <w:lang w:val="en-US"/>
        </w:rPr>
      </w:pPr>
    </w:p>
    <w:p w14:paraId="5D43083C" w14:textId="77777777" w:rsidR="00DE18ED" w:rsidRPr="00DE18ED" w:rsidRDefault="00DE18ED" w:rsidP="00DE18ED">
      <w:pPr>
        <w:jc w:val="both"/>
        <w:rPr>
          <w:snapToGrid w:val="0"/>
          <w:sz w:val="28"/>
          <w:szCs w:val="28"/>
          <w:lang w:val="en-US"/>
        </w:rPr>
      </w:pPr>
    </w:p>
    <w:p w14:paraId="6F9FD8F6" w14:textId="77777777" w:rsidR="00DE18ED" w:rsidRPr="00DE18ED" w:rsidRDefault="00DE18ED" w:rsidP="00DE18ED">
      <w:pPr>
        <w:jc w:val="both"/>
        <w:rPr>
          <w:snapToGrid w:val="0"/>
          <w:sz w:val="28"/>
          <w:szCs w:val="28"/>
          <w:lang w:val="en-US"/>
        </w:rPr>
      </w:pPr>
    </w:p>
    <w:p w14:paraId="6253362C" w14:textId="77777777" w:rsidR="00DE18ED" w:rsidRPr="00DE18ED" w:rsidRDefault="00DE18ED" w:rsidP="00DE18ED">
      <w:pPr>
        <w:jc w:val="both"/>
        <w:rPr>
          <w:snapToGrid w:val="0"/>
          <w:sz w:val="28"/>
          <w:szCs w:val="28"/>
          <w:lang w:val="en-US"/>
        </w:rPr>
      </w:pPr>
    </w:p>
    <w:p w14:paraId="2D5229E6" w14:textId="77777777" w:rsidR="00DE18ED" w:rsidRPr="00DE18ED" w:rsidRDefault="00DE18ED" w:rsidP="00DE18ED">
      <w:pPr>
        <w:jc w:val="both"/>
        <w:rPr>
          <w:snapToGrid w:val="0"/>
          <w:sz w:val="28"/>
          <w:szCs w:val="28"/>
          <w:lang w:val="en-US"/>
        </w:rPr>
      </w:pPr>
    </w:p>
    <w:p w14:paraId="441E3652" w14:textId="77777777" w:rsidR="00DE18ED" w:rsidRPr="00DE18ED" w:rsidRDefault="00DE18ED" w:rsidP="00DE18ED">
      <w:pPr>
        <w:jc w:val="both"/>
        <w:rPr>
          <w:snapToGrid w:val="0"/>
          <w:sz w:val="28"/>
          <w:szCs w:val="28"/>
          <w:lang w:val="en-US"/>
        </w:rPr>
      </w:pPr>
    </w:p>
    <w:p w14:paraId="5616B27E" w14:textId="77777777" w:rsidR="00DE18ED" w:rsidRPr="00DE18ED" w:rsidRDefault="00DE18ED" w:rsidP="00DE18ED">
      <w:pPr>
        <w:jc w:val="both"/>
        <w:rPr>
          <w:snapToGrid w:val="0"/>
          <w:sz w:val="28"/>
          <w:szCs w:val="28"/>
          <w:lang w:val="en-US"/>
        </w:rPr>
      </w:pPr>
    </w:p>
    <w:p w14:paraId="3FCA6949" w14:textId="77777777" w:rsidR="00DE18ED" w:rsidRPr="00DE18ED" w:rsidRDefault="00DE18ED" w:rsidP="00DE18ED">
      <w:pPr>
        <w:jc w:val="both"/>
        <w:rPr>
          <w:snapToGrid w:val="0"/>
          <w:sz w:val="28"/>
          <w:szCs w:val="28"/>
          <w:lang w:val="en-US"/>
        </w:rPr>
      </w:pPr>
    </w:p>
    <w:p w14:paraId="5335E35F" w14:textId="77777777" w:rsidR="00DE18ED" w:rsidRPr="00DE18ED" w:rsidRDefault="00DE18ED" w:rsidP="00DE18ED">
      <w:pPr>
        <w:jc w:val="both"/>
        <w:rPr>
          <w:snapToGrid w:val="0"/>
          <w:sz w:val="28"/>
          <w:szCs w:val="28"/>
          <w:lang w:val="en-US"/>
        </w:rPr>
      </w:pPr>
    </w:p>
    <w:p w14:paraId="556082C9" w14:textId="77777777" w:rsidR="00DE18ED" w:rsidRPr="00DE18ED" w:rsidRDefault="00DE18ED" w:rsidP="00DE18ED">
      <w:pPr>
        <w:spacing w:before="240" w:after="60"/>
        <w:jc w:val="center"/>
        <w:outlineLvl w:val="0"/>
        <w:rPr>
          <w:b/>
          <w:sz w:val="28"/>
          <w:szCs w:val="20"/>
        </w:rPr>
      </w:pPr>
      <w:r w:rsidRPr="00DE18ED">
        <w:rPr>
          <w:b/>
          <w:sz w:val="28"/>
          <w:szCs w:val="20"/>
        </w:rPr>
        <w:t xml:space="preserve">Сравнительный анализ динамики расходов </w:t>
      </w:r>
      <w:r w:rsidRPr="00DE18ED">
        <w:rPr>
          <w:b/>
          <w:sz w:val="28"/>
          <w:szCs w:val="20"/>
        </w:rPr>
        <w:br/>
        <w:t xml:space="preserve">в сравнении с предыдущими периодами регулирования </w:t>
      </w:r>
      <w:r w:rsidRPr="00DE18ED">
        <w:rPr>
          <w:b/>
          <w:sz w:val="28"/>
          <w:szCs w:val="20"/>
        </w:rPr>
        <w:br/>
        <w:t xml:space="preserve">ОАО «Мариинскмежрайгаз» </w:t>
      </w:r>
    </w:p>
    <w:p w14:paraId="72863999" w14:textId="77777777" w:rsidR="00DE18ED" w:rsidRPr="00DE18ED" w:rsidRDefault="00DE18ED" w:rsidP="00DE18ED">
      <w:pPr>
        <w:ind w:firstLine="851"/>
        <w:jc w:val="right"/>
        <w:rPr>
          <w:snapToGrid w:val="0"/>
          <w:sz w:val="28"/>
          <w:szCs w:val="28"/>
        </w:rPr>
      </w:pPr>
      <w:r w:rsidRPr="00DE18ED">
        <w:rPr>
          <w:snapToGrid w:val="0"/>
          <w:sz w:val="28"/>
          <w:szCs w:val="28"/>
        </w:rPr>
        <w:t>Таблица 2</w:t>
      </w:r>
    </w:p>
    <w:p w14:paraId="225CA7F5" w14:textId="77777777" w:rsidR="00DE18ED" w:rsidRPr="00DE18ED" w:rsidRDefault="00DE18ED" w:rsidP="00DE18ED">
      <w:pPr>
        <w:jc w:val="center"/>
        <w:rPr>
          <w:snapToGrid w:val="0"/>
          <w:sz w:val="28"/>
          <w:szCs w:val="28"/>
        </w:rPr>
      </w:pPr>
      <w:r w:rsidRPr="00DE18ED">
        <w:rPr>
          <w:snapToGrid w:val="0"/>
          <w:sz w:val="28"/>
          <w:szCs w:val="28"/>
        </w:rPr>
        <w:t xml:space="preserve">Калькуляция расходов по реализации сжиженного газа </w:t>
      </w:r>
      <w:r w:rsidRPr="00DE18ED">
        <w:rPr>
          <w:snapToGrid w:val="0"/>
          <w:sz w:val="28"/>
          <w:szCs w:val="28"/>
        </w:rPr>
        <w:br/>
        <w:t xml:space="preserve">по регулируемому виду деятельности </w:t>
      </w:r>
    </w:p>
    <w:p w14:paraId="57A421C4" w14:textId="77777777" w:rsidR="00DE18ED" w:rsidRPr="00DE18ED" w:rsidRDefault="00DE18ED" w:rsidP="00DE18ED">
      <w:pPr>
        <w:jc w:val="both"/>
        <w:rPr>
          <w:snapToGrid w:val="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DE18ED" w:rsidRPr="00DE18ED" w14:paraId="127F2A97" w14:textId="77777777" w:rsidTr="00DE18ED">
        <w:trPr>
          <w:trHeight w:val="301"/>
        </w:trPr>
        <w:tc>
          <w:tcPr>
            <w:tcW w:w="681" w:type="dxa"/>
            <w:tcBorders>
              <w:top w:val="nil"/>
              <w:left w:val="nil"/>
              <w:right w:val="nil"/>
            </w:tcBorders>
            <w:shd w:val="clear" w:color="auto" w:fill="auto"/>
            <w:vAlign w:val="center"/>
            <w:hideMark/>
          </w:tcPr>
          <w:p w14:paraId="4EB04C25" w14:textId="77777777" w:rsidR="00DE18ED" w:rsidRPr="00DE18ED" w:rsidRDefault="00DE18ED" w:rsidP="00DE18ED">
            <w:pPr>
              <w:jc w:val="center"/>
              <w:rPr>
                <w:snapToGrid w:val="0"/>
              </w:rPr>
            </w:pPr>
          </w:p>
        </w:tc>
        <w:tc>
          <w:tcPr>
            <w:tcW w:w="4011" w:type="dxa"/>
            <w:tcBorders>
              <w:top w:val="nil"/>
              <w:left w:val="nil"/>
              <w:right w:val="nil"/>
            </w:tcBorders>
            <w:shd w:val="clear" w:color="auto" w:fill="auto"/>
            <w:vAlign w:val="center"/>
            <w:hideMark/>
          </w:tcPr>
          <w:p w14:paraId="5C660F84" w14:textId="77777777" w:rsidR="00DE18ED" w:rsidRPr="00DE18ED" w:rsidRDefault="00DE18ED" w:rsidP="00DE18ED">
            <w:pPr>
              <w:jc w:val="center"/>
              <w:rPr>
                <w:snapToGrid w:val="0"/>
              </w:rPr>
            </w:pPr>
          </w:p>
        </w:tc>
        <w:tc>
          <w:tcPr>
            <w:tcW w:w="1630" w:type="dxa"/>
            <w:tcBorders>
              <w:top w:val="nil"/>
              <w:left w:val="nil"/>
              <w:right w:val="nil"/>
            </w:tcBorders>
            <w:shd w:val="clear" w:color="auto" w:fill="auto"/>
            <w:vAlign w:val="center"/>
            <w:hideMark/>
          </w:tcPr>
          <w:p w14:paraId="526E2041" w14:textId="77777777" w:rsidR="00DE18ED" w:rsidRPr="00DE18ED" w:rsidRDefault="00DE18ED" w:rsidP="00DE18ED">
            <w:pPr>
              <w:jc w:val="center"/>
              <w:rPr>
                <w:snapToGrid w:val="0"/>
              </w:rPr>
            </w:pPr>
          </w:p>
        </w:tc>
        <w:tc>
          <w:tcPr>
            <w:tcW w:w="1630" w:type="dxa"/>
            <w:tcBorders>
              <w:top w:val="nil"/>
              <w:left w:val="nil"/>
              <w:right w:val="nil"/>
            </w:tcBorders>
            <w:shd w:val="clear" w:color="auto" w:fill="auto"/>
            <w:vAlign w:val="center"/>
            <w:hideMark/>
          </w:tcPr>
          <w:p w14:paraId="65D84DA1" w14:textId="77777777" w:rsidR="00DE18ED" w:rsidRPr="00DE18ED" w:rsidRDefault="00DE18ED" w:rsidP="00DE18ED">
            <w:pPr>
              <w:jc w:val="center"/>
              <w:rPr>
                <w:snapToGrid w:val="0"/>
              </w:rPr>
            </w:pPr>
          </w:p>
        </w:tc>
        <w:tc>
          <w:tcPr>
            <w:tcW w:w="1787" w:type="dxa"/>
            <w:tcBorders>
              <w:top w:val="nil"/>
              <w:left w:val="nil"/>
              <w:right w:val="nil"/>
            </w:tcBorders>
            <w:shd w:val="clear" w:color="auto" w:fill="auto"/>
            <w:vAlign w:val="center"/>
            <w:hideMark/>
          </w:tcPr>
          <w:p w14:paraId="36270888" w14:textId="77777777" w:rsidR="00DE18ED" w:rsidRPr="00DE18ED" w:rsidRDefault="00DE18ED" w:rsidP="00DE18ED">
            <w:pPr>
              <w:jc w:val="right"/>
              <w:rPr>
                <w:snapToGrid w:val="0"/>
              </w:rPr>
            </w:pPr>
            <w:r w:rsidRPr="00DE18ED">
              <w:rPr>
                <w:snapToGrid w:val="0"/>
              </w:rPr>
              <w:t>тыс. руб.</w:t>
            </w:r>
          </w:p>
        </w:tc>
      </w:tr>
      <w:tr w:rsidR="00DE18ED" w:rsidRPr="00DE18ED" w14:paraId="451A0C51" w14:textId="77777777" w:rsidTr="00DE18ED">
        <w:trPr>
          <w:trHeight w:val="1296"/>
        </w:trPr>
        <w:tc>
          <w:tcPr>
            <w:tcW w:w="681" w:type="dxa"/>
            <w:shd w:val="clear" w:color="auto" w:fill="auto"/>
            <w:vAlign w:val="center"/>
            <w:hideMark/>
          </w:tcPr>
          <w:p w14:paraId="3391ACE3" w14:textId="77777777" w:rsidR="00DE18ED" w:rsidRPr="00DE18ED" w:rsidRDefault="00DE18ED" w:rsidP="00DE18ED">
            <w:pPr>
              <w:jc w:val="center"/>
              <w:rPr>
                <w:snapToGrid w:val="0"/>
              </w:rPr>
            </w:pPr>
            <w:r w:rsidRPr="00DE18ED">
              <w:rPr>
                <w:snapToGrid w:val="0"/>
              </w:rPr>
              <w:t>№ стр.</w:t>
            </w:r>
          </w:p>
        </w:tc>
        <w:tc>
          <w:tcPr>
            <w:tcW w:w="4011" w:type="dxa"/>
            <w:shd w:val="clear" w:color="auto" w:fill="auto"/>
            <w:vAlign w:val="center"/>
            <w:hideMark/>
          </w:tcPr>
          <w:p w14:paraId="76A2459F" w14:textId="77777777" w:rsidR="00DE18ED" w:rsidRPr="00DE18ED" w:rsidRDefault="00DE18ED" w:rsidP="00DE18ED">
            <w:pPr>
              <w:jc w:val="center"/>
              <w:rPr>
                <w:snapToGrid w:val="0"/>
              </w:rPr>
            </w:pPr>
            <w:r w:rsidRPr="00DE18ED">
              <w:rPr>
                <w:snapToGrid w:val="0"/>
              </w:rPr>
              <w:t>Наименование показателя</w:t>
            </w:r>
          </w:p>
        </w:tc>
        <w:tc>
          <w:tcPr>
            <w:tcW w:w="1630" w:type="dxa"/>
            <w:shd w:val="clear" w:color="auto" w:fill="auto"/>
            <w:vAlign w:val="center"/>
            <w:hideMark/>
          </w:tcPr>
          <w:p w14:paraId="4A55D7B4" w14:textId="77777777" w:rsidR="00DE18ED" w:rsidRPr="00DE18ED" w:rsidRDefault="00DE18ED" w:rsidP="00DE18ED">
            <w:pPr>
              <w:jc w:val="center"/>
              <w:rPr>
                <w:snapToGrid w:val="0"/>
              </w:rPr>
            </w:pPr>
            <w:r w:rsidRPr="00DE18ED">
              <w:rPr>
                <w:snapToGrid w:val="0"/>
              </w:rPr>
              <w:t>Утверждено на 2020 год</w:t>
            </w:r>
          </w:p>
        </w:tc>
        <w:tc>
          <w:tcPr>
            <w:tcW w:w="1630" w:type="dxa"/>
            <w:shd w:val="clear" w:color="auto" w:fill="auto"/>
            <w:vAlign w:val="center"/>
            <w:hideMark/>
          </w:tcPr>
          <w:p w14:paraId="5A40E071" w14:textId="77777777" w:rsidR="00DE18ED" w:rsidRPr="00DE18ED" w:rsidRDefault="00DE18ED" w:rsidP="00DE18ED">
            <w:pPr>
              <w:jc w:val="center"/>
              <w:rPr>
                <w:snapToGrid w:val="0"/>
              </w:rPr>
            </w:pPr>
            <w:r w:rsidRPr="00DE18ED">
              <w:rPr>
                <w:snapToGrid w:val="0"/>
              </w:rPr>
              <w:t>Предложение экспертов на 2021 год</w:t>
            </w:r>
          </w:p>
        </w:tc>
        <w:tc>
          <w:tcPr>
            <w:tcW w:w="1787" w:type="dxa"/>
            <w:shd w:val="clear" w:color="auto" w:fill="auto"/>
            <w:vAlign w:val="center"/>
            <w:hideMark/>
          </w:tcPr>
          <w:p w14:paraId="05EF36E8" w14:textId="77777777" w:rsidR="00DE18ED" w:rsidRPr="00DE18ED" w:rsidRDefault="00DE18ED" w:rsidP="00DE18ED">
            <w:pPr>
              <w:jc w:val="center"/>
              <w:rPr>
                <w:snapToGrid w:val="0"/>
              </w:rPr>
            </w:pPr>
            <w:r w:rsidRPr="00DE18ED">
              <w:rPr>
                <w:snapToGrid w:val="0"/>
              </w:rPr>
              <w:t>Динамика</w:t>
            </w:r>
          </w:p>
        </w:tc>
      </w:tr>
      <w:tr w:rsidR="00DE18ED" w:rsidRPr="00DE18ED" w14:paraId="6EA31499" w14:textId="77777777" w:rsidTr="00DE18ED">
        <w:trPr>
          <w:trHeight w:val="316"/>
        </w:trPr>
        <w:tc>
          <w:tcPr>
            <w:tcW w:w="681" w:type="dxa"/>
            <w:shd w:val="clear" w:color="auto" w:fill="auto"/>
            <w:vAlign w:val="center"/>
            <w:hideMark/>
          </w:tcPr>
          <w:p w14:paraId="13575572" w14:textId="77777777" w:rsidR="00DE18ED" w:rsidRPr="00DE18ED" w:rsidRDefault="00DE18ED" w:rsidP="00DE18ED">
            <w:pPr>
              <w:jc w:val="center"/>
              <w:rPr>
                <w:snapToGrid w:val="0"/>
              </w:rPr>
            </w:pPr>
            <w:r w:rsidRPr="00DE18ED">
              <w:rPr>
                <w:snapToGrid w:val="0"/>
              </w:rPr>
              <w:t>1</w:t>
            </w:r>
          </w:p>
        </w:tc>
        <w:tc>
          <w:tcPr>
            <w:tcW w:w="4011" w:type="dxa"/>
            <w:shd w:val="clear" w:color="auto" w:fill="auto"/>
            <w:vAlign w:val="center"/>
            <w:hideMark/>
          </w:tcPr>
          <w:p w14:paraId="1875BDF9" w14:textId="77777777" w:rsidR="00DE18ED" w:rsidRPr="00DE18ED" w:rsidRDefault="00DE18ED" w:rsidP="00DE18ED">
            <w:pPr>
              <w:rPr>
                <w:snapToGrid w:val="0"/>
              </w:rPr>
            </w:pPr>
            <w:r w:rsidRPr="00DE18ED">
              <w:rPr>
                <w:snapToGrid w:val="0"/>
              </w:rPr>
              <w:t>Объем реализации сжиженного газа, всего, тонн</w:t>
            </w:r>
          </w:p>
        </w:tc>
        <w:tc>
          <w:tcPr>
            <w:tcW w:w="1630" w:type="dxa"/>
            <w:shd w:val="clear" w:color="auto" w:fill="auto"/>
            <w:vAlign w:val="center"/>
          </w:tcPr>
          <w:p w14:paraId="7805BED6" w14:textId="77777777" w:rsidR="00DE18ED" w:rsidRPr="00DE18ED" w:rsidRDefault="00DE18ED" w:rsidP="00DE18ED">
            <w:pPr>
              <w:jc w:val="center"/>
              <w:rPr>
                <w:snapToGrid w:val="0"/>
              </w:rPr>
            </w:pPr>
            <w:r w:rsidRPr="00DE18ED">
              <w:rPr>
                <w:snapToGrid w:val="0"/>
              </w:rPr>
              <w:t>123</w:t>
            </w:r>
          </w:p>
        </w:tc>
        <w:tc>
          <w:tcPr>
            <w:tcW w:w="1630" w:type="dxa"/>
            <w:shd w:val="clear" w:color="auto" w:fill="auto"/>
            <w:vAlign w:val="center"/>
          </w:tcPr>
          <w:p w14:paraId="0F771F97" w14:textId="77777777" w:rsidR="00DE18ED" w:rsidRPr="00DE18ED" w:rsidRDefault="00DE18ED" w:rsidP="00DE18ED">
            <w:pPr>
              <w:jc w:val="center"/>
              <w:rPr>
                <w:snapToGrid w:val="0"/>
              </w:rPr>
            </w:pPr>
            <w:r w:rsidRPr="00DE18ED">
              <w:rPr>
                <w:snapToGrid w:val="0"/>
              </w:rPr>
              <w:t>100</w:t>
            </w:r>
          </w:p>
        </w:tc>
        <w:tc>
          <w:tcPr>
            <w:tcW w:w="1787" w:type="dxa"/>
            <w:shd w:val="clear" w:color="auto" w:fill="auto"/>
            <w:vAlign w:val="center"/>
          </w:tcPr>
          <w:p w14:paraId="6803A378" w14:textId="77777777" w:rsidR="00DE18ED" w:rsidRPr="00DE18ED" w:rsidRDefault="00DE18ED" w:rsidP="00DE18ED">
            <w:pPr>
              <w:jc w:val="center"/>
              <w:rPr>
                <w:snapToGrid w:val="0"/>
              </w:rPr>
            </w:pPr>
            <w:r w:rsidRPr="00DE18ED">
              <w:rPr>
                <w:snapToGrid w:val="0"/>
              </w:rPr>
              <w:t>-23</w:t>
            </w:r>
          </w:p>
        </w:tc>
      </w:tr>
      <w:tr w:rsidR="00DE18ED" w:rsidRPr="00DE18ED" w14:paraId="2256CA9B" w14:textId="77777777" w:rsidTr="00DE18ED">
        <w:trPr>
          <w:trHeight w:val="316"/>
        </w:trPr>
        <w:tc>
          <w:tcPr>
            <w:tcW w:w="681" w:type="dxa"/>
            <w:shd w:val="clear" w:color="auto" w:fill="auto"/>
            <w:vAlign w:val="center"/>
            <w:hideMark/>
          </w:tcPr>
          <w:p w14:paraId="015A21E7" w14:textId="77777777" w:rsidR="00DE18ED" w:rsidRPr="00DE18ED" w:rsidRDefault="00DE18ED" w:rsidP="00DE18ED">
            <w:pPr>
              <w:jc w:val="center"/>
              <w:rPr>
                <w:snapToGrid w:val="0"/>
              </w:rPr>
            </w:pPr>
            <w:r w:rsidRPr="00DE18ED">
              <w:rPr>
                <w:snapToGrid w:val="0"/>
              </w:rPr>
              <w:t>2</w:t>
            </w:r>
          </w:p>
        </w:tc>
        <w:tc>
          <w:tcPr>
            <w:tcW w:w="4011" w:type="dxa"/>
            <w:shd w:val="clear" w:color="auto" w:fill="auto"/>
            <w:vAlign w:val="center"/>
            <w:hideMark/>
          </w:tcPr>
          <w:p w14:paraId="79D3592E" w14:textId="77777777" w:rsidR="00DE18ED" w:rsidRPr="00DE18ED" w:rsidRDefault="00DE18ED" w:rsidP="00DE18ED">
            <w:pPr>
              <w:rPr>
                <w:snapToGrid w:val="0"/>
              </w:rPr>
            </w:pPr>
            <w:r w:rsidRPr="00DE18ED">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3C1137BE" w14:textId="77777777" w:rsidR="00DE18ED" w:rsidRPr="00DE18ED" w:rsidRDefault="00DE18ED" w:rsidP="00DE18ED">
            <w:pPr>
              <w:jc w:val="center"/>
              <w:rPr>
                <w:snapToGrid w:val="0"/>
              </w:rPr>
            </w:pPr>
            <w:r w:rsidRPr="00DE18ED">
              <w:rPr>
                <w:snapToGrid w:val="0"/>
              </w:rPr>
              <w:t>123</w:t>
            </w:r>
          </w:p>
        </w:tc>
        <w:tc>
          <w:tcPr>
            <w:tcW w:w="1630" w:type="dxa"/>
            <w:shd w:val="clear" w:color="auto" w:fill="auto"/>
            <w:vAlign w:val="center"/>
          </w:tcPr>
          <w:p w14:paraId="7B9446F7" w14:textId="77777777" w:rsidR="00DE18ED" w:rsidRPr="00DE18ED" w:rsidRDefault="00DE18ED" w:rsidP="00DE18ED">
            <w:pPr>
              <w:jc w:val="center"/>
              <w:rPr>
                <w:snapToGrid w:val="0"/>
              </w:rPr>
            </w:pPr>
            <w:r w:rsidRPr="00DE18ED">
              <w:rPr>
                <w:snapToGrid w:val="0"/>
              </w:rPr>
              <w:t>100</w:t>
            </w:r>
          </w:p>
        </w:tc>
        <w:tc>
          <w:tcPr>
            <w:tcW w:w="1787" w:type="dxa"/>
            <w:shd w:val="clear" w:color="auto" w:fill="auto"/>
            <w:vAlign w:val="center"/>
          </w:tcPr>
          <w:p w14:paraId="027374DC" w14:textId="77777777" w:rsidR="00DE18ED" w:rsidRPr="00DE18ED" w:rsidRDefault="00DE18ED" w:rsidP="00DE18ED">
            <w:pPr>
              <w:jc w:val="center"/>
              <w:rPr>
                <w:snapToGrid w:val="0"/>
              </w:rPr>
            </w:pPr>
            <w:r w:rsidRPr="00DE18ED">
              <w:rPr>
                <w:snapToGrid w:val="0"/>
              </w:rPr>
              <w:t>-23</w:t>
            </w:r>
          </w:p>
        </w:tc>
      </w:tr>
      <w:tr w:rsidR="00DE18ED" w:rsidRPr="00DE18ED" w14:paraId="4480659A" w14:textId="77777777" w:rsidTr="00DE18ED">
        <w:trPr>
          <w:trHeight w:val="632"/>
        </w:trPr>
        <w:tc>
          <w:tcPr>
            <w:tcW w:w="681" w:type="dxa"/>
            <w:shd w:val="clear" w:color="auto" w:fill="auto"/>
            <w:vAlign w:val="center"/>
            <w:hideMark/>
          </w:tcPr>
          <w:p w14:paraId="76A75601" w14:textId="77777777" w:rsidR="00DE18ED" w:rsidRPr="00DE18ED" w:rsidRDefault="00DE18ED" w:rsidP="00DE18ED">
            <w:pPr>
              <w:jc w:val="center"/>
              <w:rPr>
                <w:snapToGrid w:val="0"/>
              </w:rPr>
            </w:pPr>
            <w:r w:rsidRPr="00DE18ED">
              <w:rPr>
                <w:snapToGrid w:val="0"/>
              </w:rPr>
              <w:t>3</w:t>
            </w:r>
          </w:p>
        </w:tc>
        <w:tc>
          <w:tcPr>
            <w:tcW w:w="4011" w:type="dxa"/>
            <w:shd w:val="clear" w:color="auto" w:fill="auto"/>
            <w:vAlign w:val="center"/>
            <w:hideMark/>
          </w:tcPr>
          <w:p w14:paraId="0C9B4FF7" w14:textId="77777777" w:rsidR="00DE18ED" w:rsidRPr="00DE18ED" w:rsidRDefault="00DE18ED" w:rsidP="00DE18ED">
            <w:pPr>
              <w:rPr>
                <w:snapToGrid w:val="0"/>
              </w:rPr>
            </w:pPr>
            <w:r w:rsidRPr="00DE18ED">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3D5763EA" w14:textId="77777777" w:rsidR="00DE18ED" w:rsidRPr="00DE18ED" w:rsidRDefault="00DE18ED" w:rsidP="00DE18ED">
            <w:pPr>
              <w:jc w:val="center"/>
              <w:rPr>
                <w:snapToGrid w:val="0"/>
              </w:rPr>
            </w:pPr>
            <w:r w:rsidRPr="00DE18ED">
              <w:rPr>
                <w:snapToGrid w:val="0"/>
              </w:rPr>
              <w:t>8473</w:t>
            </w:r>
          </w:p>
        </w:tc>
        <w:tc>
          <w:tcPr>
            <w:tcW w:w="1630" w:type="dxa"/>
            <w:shd w:val="clear" w:color="auto" w:fill="auto"/>
            <w:vAlign w:val="center"/>
          </w:tcPr>
          <w:p w14:paraId="5CA0CFCA" w14:textId="77777777" w:rsidR="00DE18ED" w:rsidRPr="00DE18ED" w:rsidRDefault="00DE18ED" w:rsidP="00DE18ED">
            <w:pPr>
              <w:jc w:val="center"/>
              <w:rPr>
                <w:snapToGrid w:val="0"/>
              </w:rPr>
            </w:pPr>
            <w:r w:rsidRPr="00DE18ED">
              <w:rPr>
                <w:snapToGrid w:val="0"/>
              </w:rPr>
              <w:t>6163</w:t>
            </w:r>
          </w:p>
        </w:tc>
        <w:tc>
          <w:tcPr>
            <w:tcW w:w="1787" w:type="dxa"/>
            <w:shd w:val="clear" w:color="auto" w:fill="auto"/>
            <w:vAlign w:val="center"/>
          </w:tcPr>
          <w:p w14:paraId="205052AC" w14:textId="77777777" w:rsidR="00DE18ED" w:rsidRPr="00DE18ED" w:rsidRDefault="00DE18ED" w:rsidP="00DE18ED">
            <w:pPr>
              <w:jc w:val="center"/>
              <w:rPr>
                <w:snapToGrid w:val="0"/>
              </w:rPr>
            </w:pPr>
            <w:r w:rsidRPr="00DE18ED">
              <w:rPr>
                <w:snapToGrid w:val="0"/>
              </w:rPr>
              <w:t>-2310</w:t>
            </w:r>
          </w:p>
        </w:tc>
      </w:tr>
      <w:tr w:rsidR="00DE18ED" w:rsidRPr="00DE18ED" w14:paraId="49C4909F" w14:textId="77777777" w:rsidTr="00DE18ED">
        <w:trPr>
          <w:trHeight w:val="316"/>
        </w:trPr>
        <w:tc>
          <w:tcPr>
            <w:tcW w:w="681" w:type="dxa"/>
            <w:shd w:val="clear" w:color="auto" w:fill="auto"/>
            <w:vAlign w:val="center"/>
            <w:hideMark/>
          </w:tcPr>
          <w:p w14:paraId="0CC6ABFA" w14:textId="77777777" w:rsidR="00DE18ED" w:rsidRPr="00DE18ED" w:rsidRDefault="00DE18ED" w:rsidP="00DE18ED">
            <w:pPr>
              <w:jc w:val="center"/>
              <w:rPr>
                <w:snapToGrid w:val="0"/>
              </w:rPr>
            </w:pPr>
            <w:r w:rsidRPr="00DE18ED">
              <w:rPr>
                <w:snapToGrid w:val="0"/>
              </w:rPr>
              <w:t>4</w:t>
            </w:r>
          </w:p>
        </w:tc>
        <w:tc>
          <w:tcPr>
            <w:tcW w:w="4011" w:type="dxa"/>
            <w:shd w:val="clear" w:color="auto" w:fill="auto"/>
            <w:vAlign w:val="center"/>
            <w:hideMark/>
          </w:tcPr>
          <w:p w14:paraId="3CC03FEE" w14:textId="77777777" w:rsidR="00DE18ED" w:rsidRPr="00DE18ED" w:rsidRDefault="00DE18ED" w:rsidP="00DE18ED">
            <w:pPr>
              <w:rPr>
                <w:snapToGrid w:val="0"/>
              </w:rPr>
            </w:pPr>
            <w:r w:rsidRPr="00DE18ED">
              <w:rPr>
                <w:snapToGrid w:val="0"/>
              </w:rPr>
              <w:t>Фонд оплаты труда (ФОТ)</w:t>
            </w:r>
          </w:p>
        </w:tc>
        <w:tc>
          <w:tcPr>
            <w:tcW w:w="1630" w:type="dxa"/>
            <w:shd w:val="clear" w:color="auto" w:fill="auto"/>
            <w:vAlign w:val="center"/>
          </w:tcPr>
          <w:p w14:paraId="36616A73" w14:textId="77777777" w:rsidR="00DE18ED" w:rsidRPr="00DE18ED" w:rsidRDefault="00DE18ED" w:rsidP="00DE18ED">
            <w:pPr>
              <w:jc w:val="center"/>
              <w:rPr>
                <w:snapToGrid w:val="0"/>
              </w:rPr>
            </w:pPr>
            <w:r w:rsidRPr="00DE18ED">
              <w:rPr>
                <w:snapToGrid w:val="0"/>
              </w:rPr>
              <w:t>2403</w:t>
            </w:r>
          </w:p>
        </w:tc>
        <w:tc>
          <w:tcPr>
            <w:tcW w:w="1630" w:type="dxa"/>
            <w:shd w:val="clear" w:color="auto" w:fill="auto"/>
            <w:vAlign w:val="center"/>
          </w:tcPr>
          <w:p w14:paraId="523D8136" w14:textId="77777777" w:rsidR="00DE18ED" w:rsidRPr="00DE18ED" w:rsidRDefault="00DE18ED" w:rsidP="00DE18ED">
            <w:pPr>
              <w:jc w:val="center"/>
              <w:rPr>
                <w:snapToGrid w:val="0"/>
              </w:rPr>
            </w:pPr>
            <w:r w:rsidRPr="00DE18ED">
              <w:rPr>
                <w:snapToGrid w:val="0"/>
              </w:rPr>
              <w:t>690</w:t>
            </w:r>
          </w:p>
        </w:tc>
        <w:tc>
          <w:tcPr>
            <w:tcW w:w="1787" w:type="dxa"/>
            <w:shd w:val="clear" w:color="auto" w:fill="auto"/>
            <w:vAlign w:val="center"/>
          </w:tcPr>
          <w:p w14:paraId="1C92E0BE" w14:textId="77777777" w:rsidR="00DE18ED" w:rsidRPr="00DE18ED" w:rsidRDefault="00DE18ED" w:rsidP="00DE18ED">
            <w:pPr>
              <w:jc w:val="center"/>
              <w:rPr>
                <w:snapToGrid w:val="0"/>
              </w:rPr>
            </w:pPr>
            <w:r w:rsidRPr="00DE18ED">
              <w:rPr>
                <w:snapToGrid w:val="0"/>
              </w:rPr>
              <w:t>-1713</w:t>
            </w:r>
          </w:p>
        </w:tc>
      </w:tr>
      <w:tr w:rsidR="00DE18ED" w:rsidRPr="00DE18ED" w14:paraId="0222093F" w14:textId="77777777" w:rsidTr="00DE18ED">
        <w:trPr>
          <w:trHeight w:val="316"/>
        </w:trPr>
        <w:tc>
          <w:tcPr>
            <w:tcW w:w="681" w:type="dxa"/>
            <w:shd w:val="clear" w:color="auto" w:fill="auto"/>
            <w:vAlign w:val="center"/>
            <w:hideMark/>
          </w:tcPr>
          <w:p w14:paraId="14ECF510" w14:textId="77777777" w:rsidR="00DE18ED" w:rsidRPr="00DE18ED" w:rsidRDefault="00DE18ED" w:rsidP="00DE18ED">
            <w:pPr>
              <w:jc w:val="center"/>
              <w:rPr>
                <w:snapToGrid w:val="0"/>
              </w:rPr>
            </w:pPr>
          </w:p>
        </w:tc>
        <w:tc>
          <w:tcPr>
            <w:tcW w:w="4011" w:type="dxa"/>
            <w:shd w:val="clear" w:color="auto" w:fill="auto"/>
            <w:vAlign w:val="center"/>
            <w:hideMark/>
          </w:tcPr>
          <w:p w14:paraId="61821D5C" w14:textId="77777777" w:rsidR="00DE18ED" w:rsidRPr="00DE18ED" w:rsidRDefault="00DE18ED" w:rsidP="00DE18ED">
            <w:pPr>
              <w:rPr>
                <w:snapToGrid w:val="0"/>
              </w:rPr>
            </w:pPr>
            <w:r w:rsidRPr="00DE18ED">
              <w:rPr>
                <w:snapToGrid w:val="0"/>
              </w:rPr>
              <w:t>Численность персонала по регулируемому виду деятельности, чел.</w:t>
            </w:r>
          </w:p>
        </w:tc>
        <w:tc>
          <w:tcPr>
            <w:tcW w:w="1630" w:type="dxa"/>
            <w:shd w:val="clear" w:color="auto" w:fill="auto"/>
            <w:vAlign w:val="center"/>
          </w:tcPr>
          <w:p w14:paraId="57AD3540" w14:textId="77777777" w:rsidR="00DE18ED" w:rsidRPr="00DE18ED" w:rsidRDefault="00DE18ED" w:rsidP="00DE18ED">
            <w:pPr>
              <w:jc w:val="center"/>
              <w:rPr>
                <w:snapToGrid w:val="0"/>
              </w:rPr>
            </w:pPr>
            <w:r w:rsidRPr="00DE18ED">
              <w:rPr>
                <w:snapToGrid w:val="0"/>
              </w:rPr>
              <w:t>11</w:t>
            </w:r>
          </w:p>
        </w:tc>
        <w:tc>
          <w:tcPr>
            <w:tcW w:w="1630" w:type="dxa"/>
            <w:shd w:val="clear" w:color="auto" w:fill="auto"/>
            <w:vAlign w:val="center"/>
          </w:tcPr>
          <w:p w14:paraId="2AE0C87F" w14:textId="77777777" w:rsidR="00DE18ED" w:rsidRPr="00DE18ED" w:rsidRDefault="00DE18ED" w:rsidP="00DE18ED">
            <w:pPr>
              <w:jc w:val="center"/>
              <w:rPr>
                <w:snapToGrid w:val="0"/>
              </w:rPr>
            </w:pPr>
            <w:r w:rsidRPr="00DE18ED">
              <w:rPr>
                <w:snapToGrid w:val="0"/>
              </w:rPr>
              <w:t>4</w:t>
            </w:r>
          </w:p>
        </w:tc>
        <w:tc>
          <w:tcPr>
            <w:tcW w:w="1787" w:type="dxa"/>
            <w:shd w:val="clear" w:color="auto" w:fill="auto"/>
            <w:vAlign w:val="center"/>
          </w:tcPr>
          <w:p w14:paraId="0C78675D" w14:textId="77777777" w:rsidR="00DE18ED" w:rsidRPr="00DE18ED" w:rsidRDefault="00DE18ED" w:rsidP="00DE18ED">
            <w:pPr>
              <w:jc w:val="center"/>
              <w:rPr>
                <w:snapToGrid w:val="0"/>
              </w:rPr>
            </w:pPr>
            <w:r w:rsidRPr="00DE18ED">
              <w:rPr>
                <w:snapToGrid w:val="0"/>
              </w:rPr>
              <w:t>-7</w:t>
            </w:r>
          </w:p>
        </w:tc>
      </w:tr>
      <w:tr w:rsidR="00DE18ED" w:rsidRPr="00DE18ED" w14:paraId="1AEE10E5" w14:textId="77777777" w:rsidTr="00DE18ED">
        <w:trPr>
          <w:trHeight w:val="316"/>
        </w:trPr>
        <w:tc>
          <w:tcPr>
            <w:tcW w:w="681" w:type="dxa"/>
            <w:shd w:val="clear" w:color="auto" w:fill="auto"/>
            <w:vAlign w:val="center"/>
            <w:hideMark/>
          </w:tcPr>
          <w:p w14:paraId="6EC95AAD" w14:textId="77777777" w:rsidR="00DE18ED" w:rsidRPr="00DE18ED" w:rsidRDefault="00DE18ED" w:rsidP="00DE18ED">
            <w:pPr>
              <w:jc w:val="center"/>
              <w:rPr>
                <w:snapToGrid w:val="0"/>
              </w:rPr>
            </w:pPr>
          </w:p>
        </w:tc>
        <w:tc>
          <w:tcPr>
            <w:tcW w:w="4011" w:type="dxa"/>
            <w:shd w:val="clear" w:color="auto" w:fill="auto"/>
            <w:vAlign w:val="center"/>
            <w:hideMark/>
          </w:tcPr>
          <w:p w14:paraId="3DA87FCF" w14:textId="77777777" w:rsidR="00DE18ED" w:rsidRPr="00DE18ED" w:rsidRDefault="00DE18ED" w:rsidP="00DE18ED">
            <w:pPr>
              <w:rPr>
                <w:snapToGrid w:val="0"/>
              </w:rPr>
            </w:pPr>
            <w:r w:rsidRPr="00DE18ED">
              <w:rPr>
                <w:snapToGrid w:val="0"/>
              </w:rPr>
              <w:t>Средняя заработная плата, руб./мес.</w:t>
            </w:r>
          </w:p>
        </w:tc>
        <w:tc>
          <w:tcPr>
            <w:tcW w:w="1630" w:type="dxa"/>
            <w:shd w:val="clear" w:color="auto" w:fill="auto"/>
            <w:vAlign w:val="center"/>
          </w:tcPr>
          <w:p w14:paraId="043BF468" w14:textId="77777777" w:rsidR="00DE18ED" w:rsidRPr="00DE18ED" w:rsidRDefault="00DE18ED" w:rsidP="00DE18ED">
            <w:pPr>
              <w:jc w:val="center"/>
              <w:rPr>
                <w:snapToGrid w:val="0"/>
              </w:rPr>
            </w:pPr>
            <w:r w:rsidRPr="00DE18ED">
              <w:rPr>
                <w:snapToGrid w:val="0"/>
              </w:rPr>
              <w:t>18205</w:t>
            </w:r>
          </w:p>
        </w:tc>
        <w:tc>
          <w:tcPr>
            <w:tcW w:w="1630" w:type="dxa"/>
            <w:shd w:val="clear" w:color="auto" w:fill="auto"/>
            <w:vAlign w:val="center"/>
          </w:tcPr>
          <w:p w14:paraId="0B1BE2D8" w14:textId="77777777" w:rsidR="00DE18ED" w:rsidRPr="00DE18ED" w:rsidRDefault="00DE18ED" w:rsidP="00DE18ED">
            <w:pPr>
              <w:jc w:val="center"/>
              <w:rPr>
                <w:snapToGrid w:val="0"/>
              </w:rPr>
            </w:pPr>
            <w:r w:rsidRPr="00DE18ED">
              <w:rPr>
                <w:snapToGrid w:val="0"/>
              </w:rPr>
              <w:t>14 375</w:t>
            </w:r>
          </w:p>
        </w:tc>
        <w:tc>
          <w:tcPr>
            <w:tcW w:w="1787" w:type="dxa"/>
            <w:shd w:val="clear" w:color="auto" w:fill="auto"/>
            <w:vAlign w:val="center"/>
          </w:tcPr>
          <w:p w14:paraId="47DA40A0" w14:textId="77777777" w:rsidR="00DE18ED" w:rsidRPr="00DE18ED" w:rsidRDefault="00DE18ED" w:rsidP="00DE18ED">
            <w:pPr>
              <w:jc w:val="center"/>
              <w:rPr>
                <w:snapToGrid w:val="0"/>
              </w:rPr>
            </w:pPr>
            <w:r w:rsidRPr="00DE18ED">
              <w:rPr>
                <w:snapToGrid w:val="0"/>
              </w:rPr>
              <w:t>-3830</w:t>
            </w:r>
          </w:p>
        </w:tc>
      </w:tr>
      <w:tr w:rsidR="00DE18ED" w:rsidRPr="00DE18ED" w14:paraId="3A4BE51C" w14:textId="77777777" w:rsidTr="00DE18ED">
        <w:trPr>
          <w:trHeight w:val="316"/>
        </w:trPr>
        <w:tc>
          <w:tcPr>
            <w:tcW w:w="681" w:type="dxa"/>
            <w:shd w:val="clear" w:color="auto" w:fill="auto"/>
            <w:vAlign w:val="center"/>
            <w:hideMark/>
          </w:tcPr>
          <w:p w14:paraId="3A0AE1B5" w14:textId="77777777" w:rsidR="00DE18ED" w:rsidRPr="00DE18ED" w:rsidRDefault="00DE18ED" w:rsidP="00DE18ED">
            <w:pPr>
              <w:jc w:val="center"/>
              <w:rPr>
                <w:snapToGrid w:val="0"/>
              </w:rPr>
            </w:pPr>
            <w:r w:rsidRPr="00DE18ED">
              <w:rPr>
                <w:snapToGrid w:val="0"/>
              </w:rPr>
              <w:t>5</w:t>
            </w:r>
          </w:p>
        </w:tc>
        <w:tc>
          <w:tcPr>
            <w:tcW w:w="4011" w:type="dxa"/>
            <w:shd w:val="clear" w:color="auto" w:fill="auto"/>
            <w:vAlign w:val="center"/>
            <w:hideMark/>
          </w:tcPr>
          <w:p w14:paraId="4E819F4A" w14:textId="77777777" w:rsidR="00DE18ED" w:rsidRPr="00DE18ED" w:rsidRDefault="00DE18ED" w:rsidP="00DE18ED">
            <w:pPr>
              <w:rPr>
                <w:snapToGrid w:val="0"/>
              </w:rPr>
            </w:pPr>
            <w:r w:rsidRPr="00DE18ED">
              <w:rPr>
                <w:snapToGrid w:val="0"/>
              </w:rPr>
              <w:t>Налоги на ФОТ</w:t>
            </w:r>
          </w:p>
        </w:tc>
        <w:tc>
          <w:tcPr>
            <w:tcW w:w="1630" w:type="dxa"/>
            <w:shd w:val="clear" w:color="auto" w:fill="auto"/>
            <w:vAlign w:val="center"/>
          </w:tcPr>
          <w:p w14:paraId="5DC8BF1C" w14:textId="77777777" w:rsidR="00DE18ED" w:rsidRPr="00DE18ED" w:rsidRDefault="00DE18ED" w:rsidP="00DE18ED">
            <w:pPr>
              <w:jc w:val="center"/>
              <w:rPr>
                <w:snapToGrid w:val="0"/>
              </w:rPr>
            </w:pPr>
            <w:r w:rsidRPr="00DE18ED">
              <w:rPr>
                <w:snapToGrid w:val="0"/>
              </w:rPr>
              <w:t>720</w:t>
            </w:r>
          </w:p>
        </w:tc>
        <w:tc>
          <w:tcPr>
            <w:tcW w:w="1630" w:type="dxa"/>
            <w:shd w:val="clear" w:color="auto" w:fill="auto"/>
            <w:vAlign w:val="center"/>
          </w:tcPr>
          <w:p w14:paraId="79587E38" w14:textId="77777777" w:rsidR="00DE18ED" w:rsidRPr="00DE18ED" w:rsidRDefault="00DE18ED" w:rsidP="00DE18ED">
            <w:pPr>
              <w:jc w:val="center"/>
              <w:rPr>
                <w:snapToGrid w:val="0"/>
              </w:rPr>
            </w:pPr>
            <w:r w:rsidRPr="00DE18ED">
              <w:rPr>
                <w:snapToGrid w:val="0"/>
              </w:rPr>
              <w:t>208</w:t>
            </w:r>
          </w:p>
        </w:tc>
        <w:tc>
          <w:tcPr>
            <w:tcW w:w="1787" w:type="dxa"/>
            <w:shd w:val="clear" w:color="auto" w:fill="auto"/>
            <w:vAlign w:val="center"/>
          </w:tcPr>
          <w:p w14:paraId="52EF1D82" w14:textId="77777777" w:rsidR="00DE18ED" w:rsidRPr="00DE18ED" w:rsidRDefault="00DE18ED" w:rsidP="00DE18ED">
            <w:pPr>
              <w:jc w:val="center"/>
              <w:rPr>
                <w:snapToGrid w:val="0"/>
              </w:rPr>
            </w:pPr>
            <w:r w:rsidRPr="00DE18ED">
              <w:rPr>
                <w:snapToGrid w:val="0"/>
              </w:rPr>
              <w:t>-512</w:t>
            </w:r>
          </w:p>
        </w:tc>
      </w:tr>
      <w:tr w:rsidR="00DE18ED" w:rsidRPr="00DE18ED" w14:paraId="1E1D166D" w14:textId="77777777" w:rsidTr="00DE18ED">
        <w:trPr>
          <w:trHeight w:val="316"/>
        </w:trPr>
        <w:tc>
          <w:tcPr>
            <w:tcW w:w="681" w:type="dxa"/>
            <w:shd w:val="clear" w:color="auto" w:fill="auto"/>
            <w:vAlign w:val="center"/>
            <w:hideMark/>
          </w:tcPr>
          <w:p w14:paraId="0CA137B2" w14:textId="77777777" w:rsidR="00DE18ED" w:rsidRPr="00DE18ED" w:rsidRDefault="00DE18ED" w:rsidP="00DE18ED">
            <w:pPr>
              <w:jc w:val="center"/>
              <w:rPr>
                <w:snapToGrid w:val="0"/>
              </w:rPr>
            </w:pPr>
            <w:r w:rsidRPr="00DE18ED">
              <w:rPr>
                <w:snapToGrid w:val="0"/>
              </w:rPr>
              <w:t>6</w:t>
            </w:r>
          </w:p>
        </w:tc>
        <w:tc>
          <w:tcPr>
            <w:tcW w:w="4011" w:type="dxa"/>
            <w:shd w:val="clear" w:color="auto" w:fill="auto"/>
            <w:vAlign w:val="center"/>
            <w:hideMark/>
          </w:tcPr>
          <w:p w14:paraId="1FE256F2" w14:textId="77777777" w:rsidR="00DE18ED" w:rsidRPr="00DE18ED" w:rsidRDefault="00DE18ED" w:rsidP="00DE18ED">
            <w:pPr>
              <w:rPr>
                <w:snapToGrid w:val="0"/>
              </w:rPr>
            </w:pPr>
            <w:r w:rsidRPr="00DE18ED">
              <w:rPr>
                <w:snapToGrid w:val="0"/>
              </w:rPr>
              <w:t>Материальные затраты (сумма стр. 07 - 10), в том числе:</w:t>
            </w:r>
          </w:p>
        </w:tc>
        <w:tc>
          <w:tcPr>
            <w:tcW w:w="1630" w:type="dxa"/>
            <w:shd w:val="clear" w:color="auto" w:fill="auto"/>
            <w:vAlign w:val="center"/>
          </w:tcPr>
          <w:p w14:paraId="492E4CFE" w14:textId="77777777" w:rsidR="00DE18ED" w:rsidRPr="00DE18ED" w:rsidRDefault="00DE18ED" w:rsidP="00DE18ED">
            <w:pPr>
              <w:jc w:val="center"/>
              <w:rPr>
                <w:snapToGrid w:val="0"/>
              </w:rPr>
            </w:pPr>
            <w:r w:rsidRPr="00DE18ED">
              <w:rPr>
                <w:snapToGrid w:val="0"/>
              </w:rPr>
              <w:t>3909</w:t>
            </w:r>
          </w:p>
        </w:tc>
        <w:tc>
          <w:tcPr>
            <w:tcW w:w="1630" w:type="dxa"/>
            <w:shd w:val="clear" w:color="auto" w:fill="auto"/>
            <w:vAlign w:val="center"/>
          </w:tcPr>
          <w:p w14:paraId="104C8644" w14:textId="77777777" w:rsidR="00DE18ED" w:rsidRPr="00DE18ED" w:rsidRDefault="00DE18ED" w:rsidP="00DE18ED">
            <w:pPr>
              <w:jc w:val="center"/>
              <w:rPr>
                <w:snapToGrid w:val="0"/>
              </w:rPr>
            </w:pPr>
            <w:r w:rsidRPr="00DE18ED">
              <w:rPr>
                <w:snapToGrid w:val="0"/>
              </w:rPr>
              <w:t>2806</w:t>
            </w:r>
          </w:p>
        </w:tc>
        <w:tc>
          <w:tcPr>
            <w:tcW w:w="1787" w:type="dxa"/>
            <w:shd w:val="clear" w:color="auto" w:fill="auto"/>
            <w:vAlign w:val="center"/>
          </w:tcPr>
          <w:p w14:paraId="62C797F2" w14:textId="77777777" w:rsidR="00DE18ED" w:rsidRPr="00DE18ED" w:rsidRDefault="00DE18ED" w:rsidP="00DE18ED">
            <w:pPr>
              <w:jc w:val="center"/>
              <w:rPr>
                <w:snapToGrid w:val="0"/>
              </w:rPr>
            </w:pPr>
            <w:r w:rsidRPr="00DE18ED">
              <w:rPr>
                <w:snapToGrid w:val="0"/>
              </w:rPr>
              <w:t>-1103</w:t>
            </w:r>
          </w:p>
        </w:tc>
      </w:tr>
      <w:tr w:rsidR="00DE18ED" w:rsidRPr="00DE18ED" w14:paraId="13226043" w14:textId="77777777" w:rsidTr="00DE18ED">
        <w:trPr>
          <w:trHeight w:val="316"/>
        </w:trPr>
        <w:tc>
          <w:tcPr>
            <w:tcW w:w="681" w:type="dxa"/>
            <w:shd w:val="clear" w:color="auto" w:fill="auto"/>
            <w:vAlign w:val="center"/>
            <w:hideMark/>
          </w:tcPr>
          <w:p w14:paraId="5CF22292" w14:textId="77777777" w:rsidR="00DE18ED" w:rsidRPr="00DE18ED" w:rsidRDefault="00DE18ED" w:rsidP="00DE18ED">
            <w:pPr>
              <w:jc w:val="center"/>
              <w:rPr>
                <w:snapToGrid w:val="0"/>
              </w:rPr>
            </w:pPr>
            <w:r w:rsidRPr="00DE18ED">
              <w:rPr>
                <w:snapToGrid w:val="0"/>
              </w:rPr>
              <w:t>7</w:t>
            </w:r>
          </w:p>
        </w:tc>
        <w:tc>
          <w:tcPr>
            <w:tcW w:w="4011" w:type="dxa"/>
            <w:shd w:val="clear" w:color="auto" w:fill="auto"/>
            <w:vAlign w:val="center"/>
            <w:hideMark/>
          </w:tcPr>
          <w:p w14:paraId="5025261C" w14:textId="77777777" w:rsidR="00DE18ED" w:rsidRPr="00DE18ED" w:rsidRDefault="00DE18ED" w:rsidP="00DE18ED">
            <w:pPr>
              <w:rPr>
                <w:snapToGrid w:val="0"/>
              </w:rPr>
            </w:pPr>
            <w:r w:rsidRPr="00DE18ED">
              <w:rPr>
                <w:snapToGrid w:val="0"/>
              </w:rPr>
              <w:t>Материалы</w:t>
            </w:r>
          </w:p>
        </w:tc>
        <w:tc>
          <w:tcPr>
            <w:tcW w:w="1630" w:type="dxa"/>
            <w:shd w:val="clear" w:color="auto" w:fill="auto"/>
            <w:vAlign w:val="center"/>
          </w:tcPr>
          <w:p w14:paraId="3C33EFAA" w14:textId="77777777" w:rsidR="00DE18ED" w:rsidRPr="00DE18ED" w:rsidRDefault="00DE18ED" w:rsidP="00DE18ED">
            <w:pPr>
              <w:jc w:val="center"/>
              <w:rPr>
                <w:snapToGrid w:val="0"/>
              </w:rPr>
            </w:pPr>
            <w:r w:rsidRPr="00DE18ED">
              <w:rPr>
                <w:snapToGrid w:val="0"/>
              </w:rPr>
              <w:t>79</w:t>
            </w:r>
          </w:p>
        </w:tc>
        <w:tc>
          <w:tcPr>
            <w:tcW w:w="1630" w:type="dxa"/>
            <w:shd w:val="clear" w:color="auto" w:fill="auto"/>
            <w:vAlign w:val="center"/>
          </w:tcPr>
          <w:p w14:paraId="2F7E3163" w14:textId="77777777" w:rsidR="00DE18ED" w:rsidRPr="00DE18ED" w:rsidRDefault="00DE18ED" w:rsidP="00DE18ED">
            <w:pPr>
              <w:jc w:val="center"/>
              <w:rPr>
                <w:snapToGrid w:val="0"/>
              </w:rPr>
            </w:pPr>
            <w:r w:rsidRPr="00DE18ED">
              <w:rPr>
                <w:snapToGrid w:val="0"/>
              </w:rPr>
              <w:t>27</w:t>
            </w:r>
          </w:p>
        </w:tc>
        <w:tc>
          <w:tcPr>
            <w:tcW w:w="1787" w:type="dxa"/>
            <w:shd w:val="clear" w:color="auto" w:fill="auto"/>
            <w:vAlign w:val="center"/>
          </w:tcPr>
          <w:p w14:paraId="17397AA2" w14:textId="77777777" w:rsidR="00DE18ED" w:rsidRPr="00DE18ED" w:rsidRDefault="00DE18ED" w:rsidP="00DE18ED">
            <w:pPr>
              <w:jc w:val="center"/>
              <w:rPr>
                <w:snapToGrid w:val="0"/>
              </w:rPr>
            </w:pPr>
            <w:r w:rsidRPr="00DE18ED">
              <w:rPr>
                <w:snapToGrid w:val="0"/>
              </w:rPr>
              <w:t>-52</w:t>
            </w:r>
          </w:p>
        </w:tc>
      </w:tr>
      <w:tr w:rsidR="00DE18ED" w:rsidRPr="00DE18ED" w14:paraId="63646588" w14:textId="77777777" w:rsidTr="00DE18ED">
        <w:trPr>
          <w:trHeight w:val="316"/>
        </w:trPr>
        <w:tc>
          <w:tcPr>
            <w:tcW w:w="681" w:type="dxa"/>
            <w:shd w:val="clear" w:color="auto" w:fill="auto"/>
            <w:vAlign w:val="center"/>
            <w:hideMark/>
          </w:tcPr>
          <w:p w14:paraId="28D3A1CA" w14:textId="77777777" w:rsidR="00DE18ED" w:rsidRPr="00DE18ED" w:rsidRDefault="00DE18ED" w:rsidP="00DE18ED">
            <w:pPr>
              <w:jc w:val="center"/>
              <w:rPr>
                <w:snapToGrid w:val="0"/>
              </w:rPr>
            </w:pPr>
            <w:r w:rsidRPr="00DE18ED">
              <w:rPr>
                <w:snapToGrid w:val="0"/>
              </w:rPr>
              <w:t>8</w:t>
            </w:r>
          </w:p>
        </w:tc>
        <w:tc>
          <w:tcPr>
            <w:tcW w:w="4011" w:type="dxa"/>
            <w:shd w:val="clear" w:color="auto" w:fill="auto"/>
            <w:vAlign w:val="center"/>
            <w:hideMark/>
          </w:tcPr>
          <w:p w14:paraId="59F285BE" w14:textId="77777777" w:rsidR="00DE18ED" w:rsidRPr="00DE18ED" w:rsidRDefault="00DE18ED" w:rsidP="00DE18ED">
            <w:pPr>
              <w:rPr>
                <w:snapToGrid w:val="0"/>
              </w:rPr>
            </w:pPr>
            <w:r w:rsidRPr="00DE18ED">
              <w:rPr>
                <w:snapToGrid w:val="0"/>
              </w:rPr>
              <w:t>Приобретение газа для последующей реализации населению</w:t>
            </w:r>
          </w:p>
        </w:tc>
        <w:tc>
          <w:tcPr>
            <w:tcW w:w="1630" w:type="dxa"/>
            <w:shd w:val="clear" w:color="auto" w:fill="auto"/>
            <w:vAlign w:val="center"/>
          </w:tcPr>
          <w:p w14:paraId="4801AF2D" w14:textId="77777777" w:rsidR="00DE18ED" w:rsidRPr="00DE18ED" w:rsidRDefault="00DE18ED" w:rsidP="00DE18ED">
            <w:pPr>
              <w:jc w:val="center"/>
              <w:rPr>
                <w:snapToGrid w:val="0"/>
              </w:rPr>
            </w:pPr>
            <w:r w:rsidRPr="00DE18ED">
              <w:rPr>
                <w:snapToGrid w:val="0"/>
              </w:rPr>
              <w:t>3830</w:t>
            </w:r>
          </w:p>
        </w:tc>
        <w:tc>
          <w:tcPr>
            <w:tcW w:w="1630" w:type="dxa"/>
            <w:shd w:val="clear" w:color="auto" w:fill="auto"/>
            <w:vAlign w:val="center"/>
          </w:tcPr>
          <w:p w14:paraId="03AA336F" w14:textId="77777777" w:rsidR="00DE18ED" w:rsidRPr="00DE18ED" w:rsidRDefault="00DE18ED" w:rsidP="00DE18ED">
            <w:pPr>
              <w:jc w:val="center"/>
              <w:rPr>
                <w:snapToGrid w:val="0"/>
              </w:rPr>
            </w:pPr>
            <w:r w:rsidRPr="00DE18ED">
              <w:rPr>
                <w:snapToGrid w:val="0"/>
              </w:rPr>
              <w:t>2 779</w:t>
            </w:r>
          </w:p>
        </w:tc>
        <w:tc>
          <w:tcPr>
            <w:tcW w:w="1787" w:type="dxa"/>
            <w:shd w:val="clear" w:color="auto" w:fill="auto"/>
            <w:vAlign w:val="center"/>
          </w:tcPr>
          <w:p w14:paraId="3383D3E2" w14:textId="77777777" w:rsidR="00DE18ED" w:rsidRPr="00DE18ED" w:rsidRDefault="00DE18ED" w:rsidP="00DE18ED">
            <w:pPr>
              <w:jc w:val="center"/>
              <w:rPr>
                <w:snapToGrid w:val="0"/>
              </w:rPr>
            </w:pPr>
            <w:r w:rsidRPr="00DE18ED">
              <w:rPr>
                <w:snapToGrid w:val="0"/>
              </w:rPr>
              <w:t>-1051</w:t>
            </w:r>
          </w:p>
        </w:tc>
      </w:tr>
      <w:tr w:rsidR="00DE18ED" w:rsidRPr="00DE18ED" w14:paraId="1C1B2B60" w14:textId="77777777" w:rsidTr="00DE18ED">
        <w:trPr>
          <w:trHeight w:val="316"/>
        </w:trPr>
        <w:tc>
          <w:tcPr>
            <w:tcW w:w="681" w:type="dxa"/>
            <w:shd w:val="clear" w:color="auto" w:fill="auto"/>
            <w:vAlign w:val="center"/>
            <w:hideMark/>
          </w:tcPr>
          <w:p w14:paraId="1D9809D8" w14:textId="77777777" w:rsidR="00DE18ED" w:rsidRPr="00DE18ED" w:rsidRDefault="00DE18ED" w:rsidP="00DE18ED">
            <w:pPr>
              <w:jc w:val="center"/>
              <w:rPr>
                <w:snapToGrid w:val="0"/>
              </w:rPr>
            </w:pPr>
            <w:r w:rsidRPr="00DE18ED">
              <w:rPr>
                <w:snapToGrid w:val="0"/>
              </w:rPr>
              <w:t>9</w:t>
            </w:r>
          </w:p>
        </w:tc>
        <w:tc>
          <w:tcPr>
            <w:tcW w:w="4011" w:type="dxa"/>
            <w:shd w:val="clear" w:color="auto" w:fill="auto"/>
            <w:vAlign w:val="center"/>
            <w:hideMark/>
          </w:tcPr>
          <w:p w14:paraId="6CBE6B79" w14:textId="77777777" w:rsidR="00DE18ED" w:rsidRPr="00DE18ED" w:rsidRDefault="00DE18ED" w:rsidP="00DE18ED">
            <w:pPr>
              <w:rPr>
                <w:snapToGrid w:val="0"/>
              </w:rPr>
            </w:pPr>
            <w:r w:rsidRPr="00DE18ED">
              <w:rPr>
                <w:snapToGrid w:val="0"/>
              </w:rPr>
              <w:t>Технологические (эксплуатационные) потери газа</w:t>
            </w:r>
          </w:p>
        </w:tc>
        <w:tc>
          <w:tcPr>
            <w:tcW w:w="1630" w:type="dxa"/>
            <w:shd w:val="clear" w:color="auto" w:fill="auto"/>
            <w:vAlign w:val="center"/>
          </w:tcPr>
          <w:p w14:paraId="602DF026"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5D62D0EC"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32F5D5E3" w14:textId="77777777" w:rsidR="00DE18ED" w:rsidRPr="00DE18ED" w:rsidRDefault="00DE18ED" w:rsidP="00DE18ED">
            <w:pPr>
              <w:jc w:val="center"/>
              <w:rPr>
                <w:snapToGrid w:val="0"/>
              </w:rPr>
            </w:pPr>
            <w:r w:rsidRPr="00DE18ED">
              <w:rPr>
                <w:snapToGrid w:val="0"/>
              </w:rPr>
              <w:t>0</w:t>
            </w:r>
          </w:p>
        </w:tc>
      </w:tr>
      <w:tr w:rsidR="00DE18ED" w:rsidRPr="00DE18ED" w14:paraId="35E1EDC7" w14:textId="77777777" w:rsidTr="00DE18ED">
        <w:trPr>
          <w:trHeight w:val="316"/>
        </w:trPr>
        <w:tc>
          <w:tcPr>
            <w:tcW w:w="681" w:type="dxa"/>
            <w:shd w:val="clear" w:color="auto" w:fill="auto"/>
            <w:vAlign w:val="center"/>
            <w:hideMark/>
          </w:tcPr>
          <w:p w14:paraId="595BC768" w14:textId="77777777" w:rsidR="00DE18ED" w:rsidRPr="00DE18ED" w:rsidRDefault="00DE18ED" w:rsidP="00DE18ED">
            <w:pPr>
              <w:jc w:val="center"/>
              <w:rPr>
                <w:snapToGrid w:val="0"/>
              </w:rPr>
            </w:pPr>
            <w:r w:rsidRPr="00DE18ED">
              <w:rPr>
                <w:snapToGrid w:val="0"/>
              </w:rPr>
              <w:t>10</w:t>
            </w:r>
          </w:p>
        </w:tc>
        <w:tc>
          <w:tcPr>
            <w:tcW w:w="4011" w:type="dxa"/>
            <w:shd w:val="clear" w:color="auto" w:fill="auto"/>
            <w:vAlign w:val="center"/>
            <w:hideMark/>
          </w:tcPr>
          <w:p w14:paraId="30FDD033" w14:textId="77777777" w:rsidR="00DE18ED" w:rsidRPr="00DE18ED" w:rsidRDefault="00DE18ED" w:rsidP="00DE18ED">
            <w:pPr>
              <w:rPr>
                <w:snapToGrid w:val="0"/>
              </w:rPr>
            </w:pPr>
            <w:r w:rsidRPr="00DE18ED">
              <w:rPr>
                <w:snapToGrid w:val="0"/>
              </w:rPr>
              <w:t>Прочие</w:t>
            </w:r>
          </w:p>
        </w:tc>
        <w:tc>
          <w:tcPr>
            <w:tcW w:w="1630" w:type="dxa"/>
            <w:shd w:val="clear" w:color="auto" w:fill="auto"/>
            <w:vAlign w:val="center"/>
          </w:tcPr>
          <w:p w14:paraId="14291231"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06AB973A"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7FD55319" w14:textId="77777777" w:rsidR="00DE18ED" w:rsidRPr="00DE18ED" w:rsidRDefault="00DE18ED" w:rsidP="00DE18ED">
            <w:pPr>
              <w:jc w:val="center"/>
              <w:rPr>
                <w:snapToGrid w:val="0"/>
              </w:rPr>
            </w:pPr>
            <w:r w:rsidRPr="00DE18ED">
              <w:rPr>
                <w:snapToGrid w:val="0"/>
              </w:rPr>
              <w:t>0</w:t>
            </w:r>
          </w:p>
        </w:tc>
      </w:tr>
      <w:tr w:rsidR="00DE18ED" w:rsidRPr="00DE18ED" w14:paraId="266C27BA" w14:textId="77777777" w:rsidTr="00DE18ED">
        <w:trPr>
          <w:trHeight w:val="316"/>
        </w:trPr>
        <w:tc>
          <w:tcPr>
            <w:tcW w:w="681" w:type="dxa"/>
            <w:shd w:val="clear" w:color="auto" w:fill="auto"/>
            <w:vAlign w:val="center"/>
            <w:hideMark/>
          </w:tcPr>
          <w:p w14:paraId="376BC356" w14:textId="77777777" w:rsidR="00DE18ED" w:rsidRPr="00DE18ED" w:rsidRDefault="00DE18ED" w:rsidP="00DE18ED">
            <w:pPr>
              <w:jc w:val="center"/>
              <w:rPr>
                <w:snapToGrid w:val="0"/>
              </w:rPr>
            </w:pPr>
            <w:r w:rsidRPr="00DE18ED">
              <w:rPr>
                <w:snapToGrid w:val="0"/>
              </w:rPr>
              <w:t>11</w:t>
            </w:r>
          </w:p>
        </w:tc>
        <w:tc>
          <w:tcPr>
            <w:tcW w:w="4011" w:type="dxa"/>
            <w:shd w:val="clear" w:color="auto" w:fill="auto"/>
            <w:vAlign w:val="center"/>
            <w:hideMark/>
          </w:tcPr>
          <w:p w14:paraId="3C317E21" w14:textId="77777777" w:rsidR="00DE18ED" w:rsidRPr="00DE18ED" w:rsidRDefault="00DE18ED" w:rsidP="00DE18ED">
            <w:pPr>
              <w:rPr>
                <w:snapToGrid w:val="0"/>
              </w:rPr>
            </w:pPr>
            <w:r w:rsidRPr="00DE18ED">
              <w:rPr>
                <w:snapToGrid w:val="0"/>
              </w:rPr>
              <w:t>Амортизация основных средств</w:t>
            </w:r>
          </w:p>
        </w:tc>
        <w:tc>
          <w:tcPr>
            <w:tcW w:w="1630" w:type="dxa"/>
            <w:shd w:val="clear" w:color="auto" w:fill="auto"/>
            <w:vAlign w:val="center"/>
          </w:tcPr>
          <w:p w14:paraId="51C08131" w14:textId="77777777" w:rsidR="00DE18ED" w:rsidRPr="00DE18ED" w:rsidRDefault="00DE18ED" w:rsidP="00DE18ED">
            <w:pPr>
              <w:jc w:val="center"/>
              <w:rPr>
                <w:snapToGrid w:val="0"/>
                <w:lang w:val="en-US"/>
              </w:rPr>
            </w:pPr>
            <w:r w:rsidRPr="00DE18ED">
              <w:rPr>
                <w:snapToGrid w:val="0"/>
              </w:rPr>
              <w:t>1</w:t>
            </w:r>
          </w:p>
        </w:tc>
        <w:tc>
          <w:tcPr>
            <w:tcW w:w="1630" w:type="dxa"/>
            <w:shd w:val="clear" w:color="auto" w:fill="auto"/>
            <w:vAlign w:val="center"/>
          </w:tcPr>
          <w:p w14:paraId="61292065"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1CCBC9B" w14:textId="77777777" w:rsidR="00DE18ED" w:rsidRPr="00DE18ED" w:rsidRDefault="00DE18ED" w:rsidP="00DE18ED">
            <w:pPr>
              <w:jc w:val="center"/>
              <w:rPr>
                <w:snapToGrid w:val="0"/>
              </w:rPr>
            </w:pPr>
            <w:r w:rsidRPr="00DE18ED">
              <w:rPr>
                <w:snapToGrid w:val="0"/>
              </w:rPr>
              <w:t>-1</w:t>
            </w:r>
          </w:p>
        </w:tc>
      </w:tr>
      <w:tr w:rsidR="00DE18ED" w:rsidRPr="00DE18ED" w14:paraId="211E5DEF" w14:textId="77777777" w:rsidTr="00DE18ED">
        <w:trPr>
          <w:trHeight w:val="316"/>
        </w:trPr>
        <w:tc>
          <w:tcPr>
            <w:tcW w:w="681" w:type="dxa"/>
            <w:shd w:val="clear" w:color="auto" w:fill="auto"/>
            <w:vAlign w:val="center"/>
            <w:hideMark/>
          </w:tcPr>
          <w:p w14:paraId="1E3CE4DD" w14:textId="77777777" w:rsidR="00DE18ED" w:rsidRPr="00DE18ED" w:rsidRDefault="00DE18ED" w:rsidP="00DE18ED">
            <w:pPr>
              <w:jc w:val="center"/>
              <w:rPr>
                <w:snapToGrid w:val="0"/>
              </w:rPr>
            </w:pPr>
            <w:r w:rsidRPr="00DE18ED">
              <w:rPr>
                <w:snapToGrid w:val="0"/>
              </w:rPr>
              <w:t>12</w:t>
            </w:r>
          </w:p>
        </w:tc>
        <w:tc>
          <w:tcPr>
            <w:tcW w:w="4011" w:type="dxa"/>
            <w:shd w:val="clear" w:color="auto" w:fill="auto"/>
            <w:vAlign w:val="center"/>
            <w:hideMark/>
          </w:tcPr>
          <w:p w14:paraId="2124B80C" w14:textId="77777777" w:rsidR="00DE18ED" w:rsidRPr="00DE18ED" w:rsidRDefault="00DE18ED" w:rsidP="00DE18ED">
            <w:pPr>
              <w:rPr>
                <w:snapToGrid w:val="0"/>
              </w:rPr>
            </w:pPr>
            <w:r w:rsidRPr="00DE18ED">
              <w:rPr>
                <w:snapToGrid w:val="0"/>
              </w:rPr>
              <w:t>Прочие затраты (сумма стр. 13 + 16 + 17 + 21 + 28 + 29 + 30), в том числе:</w:t>
            </w:r>
          </w:p>
        </w:tc>
        <w:tc>
          <w:tcPr>
            <w:tcW w:w="1630" w:type="dxa"/>
            <w:shd w:val="clear" w:color="auto" w:fill="auto"/>
            <w:vAlign w:val="center"/>
          </w:tcPr>
          <w:p w14:paraId="18B55BF5" w14:textId="77777777" w:rsidR="00DE18ED" w:rsidRPr="00DE18ED" w:rsidRDefault="00DE18ED" w:rsidP="00DE18ED">
            <w:pPr>
              <w:jc w:val="center"/>
              <w:rPr>
                <w:snapToGrid w:val="0"/>
              </w:rPr>
            </w:pPr>
            <w:r w:rsidRPr="00DE18ED">
              <w:rPr>
                <w:snapToGrid w:val="0"/>
              </w:rPr>
              <w:t>1440</w:t>
            </w:r>
          </w:p>
        </w:tc>
        <w:tc>
          <w:tcPr>
            <w:tcW w:w="1630" w:type="dxa"/>
            <w:shd w:val="clear" w:color="auto" w:fill="auto"/>
            <w:vAlign w:val="center"/>
          </w:tcPr>
          <w:p w14:paraId="0095974E" w14:textId="77777777" w:rsidR="00DE18ED" w:rsidRPr="00DE18ED" w:rsidRDefault="00DE18ED" w:rsidP="00DE18ED">
            <w:pPr>
              <w:jc w:val="center"/>
              <w:rPr>
                <w:snapToGrid w:val="0"/>
              </w:rPr>
            </w:pPr>
            <w:r w:rsidRPr="00DE18ED">
              <w:rPr>
                <w:snapToGrid w:val="0"/>
              </w:rPr>
              <w:t>2459</w:t>
            </w:r>
          </w:p>
        </w:tc>
        <w:tc>
          <w:tcPr>
            <w:tcW w:w="1787" w:type="dxa"/>
            <w:shd w:val="clear" w:color="auto" w:fill="auto"/>
            <w:vAlign w:val="center"/>
          </w:tcPr>
          <w:p w14:paraId="05DA41E3" w14:textId="77777777" w:rsidR="00DE18ED" w:rsidRPr="00DE18ED" w:rsidRDefault="00DE18ED" w:rsidP="00DE18ED">
            <w:pPr>
              <w:jc w:val="center"/>
              <w:rPr>
                <w:snapToGrid w:val="0"/>
              </w:rPr>
            </w:pPr>
            <w:r w:rsidRPr="00DE18ED">
              <w:rPr>
                <w:snapToGrid w:val="0"/>
              </w:rPr>
              <w:t>1019</w:t>
            </w:r>
          </w:p>
        </w:tc>
      </w:tr>
      <w:tr w:rsidR="00DE18ED" w:rsidRPr="00DE18ED" w14:paraId="72BB4039" w14:textId="77777777" w:rsidTr="00DE18ED">
        <w:trPr>
          <w:trHeight w:val="316"/>
        </w:trPr>
        <w:tc>
          <w:tcPr>
            <w:tcW w:w="681" w:type="dxa"/>
            <w:shd w:val="clear" w:color="auto" w:fill="auto"/>
            <w:vAlign w:val="center"/>
            <w:hideMark/>
          </w:tcPr>
          <w:p w14:paraId="25066F34" w14:textId="77777777" w:rsidR="00DE18ED" w:rsidRPr="00DE18ED" w:rsidRDefault="00DE18ED" w:rsidP="00DE18ED">
            <w:pPr>
              <w:jc w:val="center"/>
              <w:rPr>
                <w:snapToGrid w:val="0"/>
              </w:rPr>
            </w:pPr>
            <w:r w:rsidRPr="00DE18ED">
              <w:rPr>
                <w:snapToGrid w:val="0"/>
              </w:rPr>
              <w:t>13</w:t>
            </w:r>
          </w:p>
        </w:tc>
        <w:tc>
          <w:tcPr>
            <w:tcW w:w="4011" w:type="dxa"/>
            <w:shd w:val="clear" w:color="auto" w:fill="auto"/>
            <w:vAlign w:val="center"/>
            <w:hideMark/>
          </w:tcPr>
          <w:p w14:paraId="02E4DC1F" w14:textId="77777777" w:rsidR="00DE18ED" w:rsidRPr="00DE18ED" w:rsidRDefault="00DE18ED" w:rsidP="00DE18ED">
            <w:pPr>
              <w:rPr>
                <w:snapToGrid w:val="0"/>
              </w:rPr>
            </w:pPr>
            <w:r w:rsidRPr="00DE18ED">
              <w:rPr>
                <w:snapToGrid w:val="0"/>
              </w:rPr>
              <w:t>Аренда (лизинг) (сумма стр. 14 - 15), в том числе:</w:t>
            </w:r>
          </w:p>
        </w:tc>
        <w:tc>
          <w:tcPr>
            <w:tcW w:w="1630" w:type="dxa"/>
            <w:shd w:val="clear" w:color="auto" w:fill="auto"/>
            <w:vAlign w:val="center"/>
          </w:tcPr>
          <w:p w14:paraId="20DD5244"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65A9B0FD" w14:textId="77777777" w:rsidR="00DE18ED" w:rsidRPr="00DE18ED" w:rsidRDefault="00DE18ED" w:rsidP="00DE18ED">
            <w:pPr>
              <w:jc w:val="center"/>
              <w:rPr>
                <w:snapToGrid w:val="0"/>
              </w:rPr>
            </w:pPr>
            <w:r w:rsidRPr="00DE18ED">
              <w:rPr>
                <w:snapToGrid w:val="0"/>
              </w:rPr>
              <w:t>95</w:t>
            </w:r>
          </w:p>
        </w:tc>
        <w:tc>
          <w:tcPr>
            <w:tcW w:w="1787" w:type="dxa"/>
            <w:shd w:val="clear" w:color="auto" w:fill="auto"/>
            <w:vAlign w:val="center"/>
          </w:tcPr>
          <w:p w14:paraId="39F7CE89" w14:textId="77777777" w:rsidR="00DE18ED" w:rsidRPr="00DE18ED" w:rsidRDefault="00DE18ED" w:rsidP="00DE18ED">
            <w:pPr>
              <w:jc w:val="center"/>
              <w:rPr>
                <w:snapToGrid w:val="0"/>
              </w:rPr>
            </w:pPr>
            <w:r w:rsidRPr="00DE18ED">
              <w:rPr>
                <w:snapToGrid w:val="0"/>
              </w:rPr>
              <w:t>95</w:t>
            </w:r>
          </w:p>
        </w:tc>
      </w:tr>
      <w:tr w:rsidR="00DE18ED" w:rsidRPr="00DE18ED" w14:paraId="024C3F7C" w14:textId="77777777" w:rsidTr="00DE18ED">
        <w:trPr>
          <w:trHeight w:val="316"/>
        </w:trPr>
        <w:tc>
          <w:tcPr>
            <w:tcW w:w="681" w:type="dxa"/>
            <w:shd w:val="clear" w:color="auto" w:fill="auto"/>
            <w:vAlign w:val="center"/>
            <w:hideMark/>
          </w:tcPr>
          <w:p w14:paraId="149BBE79" w14:textId="77777777" w:rsidR="00DE18ED" w:rsidRPr="00DE18ED" w:rsidRDefault="00DE18ED" w:rsidP="00DE18ED">
            <w:pPr>
              <w:jc w:val="center"/>
              <w:rPr>
                <w:snapToGrid w:val="0"/>
              </w:rPr>
            </w:pPr>
            <w:r w:rsidRPr="00DE18ED">
              <w:rPr>
                <w:snapToGrid w:val="0"/>
              </w:rPr>
              <w:t>14</w:t>
            </w:r>
          </w:p>
        </w:tc>
        <w:tc>
          <w:tcPr>
            <w:tcW w:w="4011" w:type="dxa"/>
            <w:shd w:val="clear" w:color="auto" w:fill="auto"/>
            <w:vAlign w:val="center"/>
            <w:hideMark/>
          </w:tcPr>
          <w:p w14:paraId="35E6F3DC" w14:textId="77777777" w:rsidR="00DE18ED" w:rsidRPr="00DE18ED" w:rsidRDefault="00DE18ED" w:rsidP="00DE18ED">
            <w:pPr>
              <w:rPr>
                <w:snapToGrid w:val="0"/>
              </w:rPr>
            </w:pPr>
            <w:r w:rsidRPr="00DE18ED">
              <w:rPr>
                <w:snapToGrid w:val="0"/>
              </w:rPr>
              <w:t>Аренда (лизинг) здания, транспорта</w:t>
            </w:r>
          </w:p>
        </w:tc>
        <w:tc>
          <w:tcPr>
            <w:tcW w:w="1630" w:type="dxa"/>
            <w:shd w:val="clear" w:color="auto" w:fill="auto"/>
            <w:vAlign w:val="center"/>
          </w:tcPr>
          <w:p w14:paraId="782618D5"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6893A261"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2C95EF3" w14:textId="77777777" w:rsidR="00DE18ED" w:rsidRPr="00DE18ED" w:rsidRDefault="00DE18ED" w:rsidP="00DE18ED">
            <w:pPr>
              <w:jc w:val="center"/>
              <w:rPr>
                <w:snapToGrid w:val="0"/>
              </w:rPr>
            </w:pPr>
            <w:r w:rsidRPr="00DE18ED">
              <w:rPr>
                <w:snapToGrid w:val="0"/>
              </w:rPr>
              <w:t>0</w:t>
            </w:r>
          </w:p>
        </w:tc>
      </w:tr>
      <w:tr w:rsidR="00DE18ED" w:rsidRPr="00DE18ED" w14:paraId="7DD29712" w14:textId="77777777" w:rsidTr="00DE18ED">
        <w:trPr>
          <w:trHeight w:val="316"/>
        </w:trPr>
        <w:tc>
          <w:tcPr>
            <w:tcW w:w="681" w:type="dxa"/>
            <w:shd w:val="clear" w:color="auto" w:fill="auto"/>
            <w:vAlign w:val="center"/>
            <w:hideMark/>
          </w:tcPr>
          <w:p w14:paraId="422C3C29" w14:textId="77777777" w:rsidR="00DE18ED" w:rsidRPr="00DE18ED" w:rsidRDefault="00DE18ED" w:rsidP="00DE18ED">
            <w:pPr>
              <w:jc w:val="center"/>
              <w:rPr>
                <w:snapToGrid w:val="0"/>
              </w:rPr>
            </w:pPr>
            <w:r w:rsidRPr="00DE18ED">
              <w:rPr>
                <w:snapToGrid w:val="0"/>
              </w:rPr>
              <w:t>15</w:t>
            </w:r>
          </w:p>
        </w:tc>
        <w:tc>
          <w:tcPr>
            <w:tcW w:w="4011" w:type="dxa"/>
            <w:shd w:val="clear" w:color="auto" w:fill="auto"/>
            <w:vAlign w:val="center"/>
            <w:hideMark/>
          </w:tcPr>
          <w:p w14:paraId="360CBFA4" w14:textId="77777777" w:rsidR="00DE18ED" w:rsidRPr="00DE18ED" w:rsidRDefault="00DE18ED" w:rsidP="00DE18ED">
            <w:pPr>
              <w:rPr>
                <w:snapToGrid w:val="0"/>
              </w:rPr>
            </w:pPr>
            <w:r w:rsidRPr="00DE18ED">
              <w:rPr>
                <w:snapToGrid w:val="0"/>
              </w:rPr>
              <w:t>Аренда (лизинг) прочего имущества</w:t>
            </w:r>
          </w:p>
        </w:tc>
        <w:tc>
          <w:tcPr>
            <w:tcW w:w="1630" w:type="dxa"/>
            <w:shd w:val="clear" w:color="auto" w:fill="auto"/>
            <w:vAlign w:val="center"/>
          </w:tcPr>
          <w:p w14:paraId="2220C51B"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5E365E12" w14:textId="77777777" w:rsidR="00DE18ED" w:rsidRPr="00DE18ED" w:rsidRDefault="00DE18ED" w:rsidP="00DE18ED">
            <w:pPr>
              <w:jc w:val="center"/>
              <w:rPr>
                <w:snapToGrid w:val="0"/>
              </w:rPr>
            </w:pPr>
            <w:r w:rsidRPr="00DE18ED">
              <w:rPr>
                <w:snapToGrid w:val="0"/>
              </w:rPr>
              <w:t>95</w:t>
            </w:r>
          </w:p>
        </w:tc>
        <w:tc>
          <w:tcPr>
            <w:tcW w:w="1787" w:type="dxa"/>
            <w:shd w:val="clear" w:color="auto" w:fill="auto"/>
            <w:vAlign w:val="center"/>
          </w:tcPr>
          <w:p w14:paraId="66C3BA65" w14:textId="77777777" w:rsidR="00DE18ED" w:rsidRPr="00DE18ED" w:rsidRDefault="00DE18ED" w:rsidP="00DE18ED">
            <w:pPr>
              <w:jc w:val="center"/>
              <w:rPr>
                <w:snapToGrid w:val="0"/>
              </w:rPr>
            </w:pPr>
            <w:r w:rsidRPr="00DE18ED">
              <w:rPr>
                <w:snapToGrid w:val="0"/>
              </w:rPr>
              <w:t>95</w:t>
            </w:r>
          </w:p>
        </w:tc>
      </w:tr>
      <w:tr w:rsidR="00DE18ED" w:rsidRPr="00DE18ED" w14:paraId="45170523" w14:textId="77777777" w:rsidTr="00DE18ED">
        <w:trPr>
          <w:trHeight w:val="316"/>
        </w:trPr>
        <w:tc>
          <w:tcPr>
            <w:tcW w:w="681" w:type="dxa"/>
            <w:shd w:val="clear" w:color="auto" w:fill="auto"/>
            <w:vAlign w:val="center"/>
            <w:hideMark/>
          </w:tcPr>
          <w:p w14:paraId="12FA7A57" w14:textId="77777777" w:rsidR="00DE18ED" w:rsidRPr="00DE18ED" w:rsidRDefault="00DE18ED" w:rsidP="00DE18ED">
            <w:pPr>
              <w:jc w:val="center"/>
              <w:rPr>
                <w:snapToGrid w:val="0"/>
              </w:rPr>
            </w:pPr>
            <w:r w:rsidRPr="00DE18ED">
              <w:rPr>
                <w:snapToGrid w:val="0"/>
              </w:rPr>
              <w:t>16</w:t>
            </w:r>
          </w:p>
        </w:tc>
        <w:tc>
          <w:tcPr>
            <w:tcW w:w="4011" w:type="dxa"/>
            <w:shd w:val="clear" w:color="auto" w:fill="auto"/>
            <w:vAlign w:val="center"/>
            <w:hideMark/>
          </w:tcPr>
          <w:p w14:paraId="2E340531" w14:textId="77777777" w:rsidR="00DE18ED" w:rsidRPr="00DE18ED" w:rsidRDefault="00DE18ED" w:rsidP="00DE18ED">
            <w:pPr>
              <w:rPr>
                <w:snapToGrid w:val="0"/>
              </w:rPr>
            </w:pPr>
            <w:r w:rsidRPr="00DE18ED">
              <w:rPr>
                <w:snapToGrid w:val="0"/>
              </w:rPr>
              <w:t>Страховые платежи</w:t>
            </w:r>
          </w:p>
        </w:tc>
        <w:tc>
          <w:tcPr>
            <w:tcW w:w="1630" w:type="dxa"/>
            <w:shd w:val="clear" w:color="auto" w:fill="auto"/>
            <w:vAlign w:val="center"/>
          </w:tcPr>
          <w:p w14:paraId="1CB7FB60"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59334BCB"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1FEF943F" w14:textId="77777777" w:rsidR="00DE18ED" w:rsidRPr="00DE18ED" w:rsidRDefault="00DE18ED" w:rsidP="00DE18ED">
            <w:pPr>
              <w:jc w:val="center"/>
              <w:rPr>
                <w:snapToGrid w:val="0"/>
              </w:rPr>
            </w:pPr>
            <w:r w:rsidRPr="00DE18ED">
              <w:rPr>
                <w:snapToGrid w:val="0"/>
              </w:rPr>
              <w:t>0</w:t>
            </w:r>
          </w:p>
        </w:tc>
      </w:tr>
      <w:tr w:rsidR="00DE18ED" w:rsidRPr="00DE18ED" w14:paraId="7B4C84A3" w14:textId="77777777" w:rsidTr="00DE18ED">
        <w:trPr>
          <w:trHeight w:val="316"/>
        </w:trPr>
        <w:tc>
          <w:tcPr>
            <w:tcW w:w="681" w:type="dxa"/>
            <w:shd w:val="clear" w:color="auto" w:fill="auto"/>
            <w:vAlign w:val="center"/>
            <w:hideMark/>
          </w:tcPr>
          <w:p w14:paraId="1F2CD7CC" w14:textId="77777777" w:rsidR="00DE18ED" w:rsidRPr="00DE18ED" w:rsidRDefault="00DE18ED" w:rsidP="00DE18ED">
            <w:pPr>
              <w:jc w:val="center"/>
              <w:rPr>
                <w:snapToGrid w:val="0"/>
              </w:rPr>
            </w:pPr>
            <w:r w:rsidRPr="00DE18ED">
              <w:rPr>
                <w:snapToGrid w:val="0"/>
              </w:rPr>
              <w:t>17</w:t>
            </w:r>
          </w:p>
        </w:tc>
        <w:tc>
          <w:tcPr>
            <w:tcW w:w="4011" w:type="dxa"/>
            <w:shd w:val="clear" w:color="auto" w:fill="auto"/>
            <w:vAlign w:val="center"/>
            <w:hideMark/>
          </w:tcPr>
          <w:p w14:paraId="165F7CE9" w14:textId="77777777" w:rsidR="00DE18ED" w:rsidRPr="00DE18ED" w:rsidRDefault="00DE18ED" w:rsidP="00DE18ED">
            <w:pPr>
              <w:rPr>
                <w:snapToGrid w:val="0"/>
              </w:rPr>
            </w:pPr>
            <w:r w:rsidRPr="00DE18ED">
              <w:rPr>
                <w:snapToGrid w:val="0"/>
              </w:rPr>
              <w:t>Налоги, включаемые в себестоимость (сумма стр. 18 - 20), в том числе:</w:t>
            </w:r>
          </w:p>
        </w:tc>
        <w:tc>
          <w:tcPr>
            <w:tcW w:w="1630" w:type="dxa"/>
            <w:shd w:val="clear" w:color="auto" w:fill="auto"/>
            <w:vAlign w:val="center"/>
          </w:tcPr>
          <w:p w14:paraId="6847BB47"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22E87B52"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4BCFBB2D" w14:textId="77777777" w:rsidR="00DE18ED" w:rsidRPr="00DE18ED" w:rsidRDefault="00DE18ED" w:rsidP="00DE18ED">
            <w:pPr>
              <w:jc w:val="center"/>
              <w:rPr>
                <w:snapToGrid w:val="0"/>
              </w:rPr>
            </w:pPr>
            <w:r w:rsidRPr="00DE18ED">
              <w:rPr>
                <w:snapToGrid w:val="0"/>
              </w:rPr>
              <w:t>0</w:t>
            </w:r>
          </w:p>
        </w:tc>
      </w:tr>
      <w:tr w:rsidR="00DE18ED" w:rsidRPr="00DE18ED" w14:paraId="0751B6AF" w14:textId="77777777" w:rsidTr="00DE18ED">
        <w:trPr>
          <w:trHeight w:val="316"/>
        </w:trPr>
        <w:tc>
          <w:tcPr>
            <w:tcW w:w="681" w:type="dxa"/>
            <w:shd w:val="clear" w:color="auto" w:fill="auto"/>
            <w:vAlign w:val="center"/>
            <w:hideMark/>
          </w:tcPr>
          <w:p w14:paraId="41895282" w14:textId="77777777" w:rsidR="00DE18ED" w:rsidRPr="00DE18ED" w:rsidRDefault="00DE18ED" w:rsidP="00DE18ED">
            <w:pPr>
              <w:jc w:val="center"/>
              <w:rPr>
                <w:snapToGrid w:val="0"/>
              </w:rPr>
            </w:pPr>
            <w:r w:rsidRPr="00DE18ED">
              <w:rPr>
                <w:snapToGrid w:val="0"/>
              </w:rPr>
              <w:t>18</w:t>
            </w:r>
          </w:p>
        </w:tc>
        <w:tc>
          <w:tcPr>
            <w:tcW w:w="4011" w:type="dxa"/>
            <w:shd w:val="clear" w:color="auto" w:fill="auto"/>
            <w:vAlign w:val="center"/>
            <w:hideMark/>
          </w:tcPr>
          <w:p w14:paraId="4C2F1147" w14:textId="77777777" w:rsidR="00DE18ED" w:rsidRPr="00DE18ED" w:rsidRDefault="00DE18ED" w:rsidP="00DE18ED">
            <w:pPr>
              <w:rPr>
                <w:snapToGrid w:val="0"/>
              </w:rPr>
            </w:pPr>
            <w:r w:rsidRPr="00DE18ED">
              <w:rPr>
                <w:snapToGrid w:val="0"/>
              </w:rPr>
              <w:t>Налог на землю</w:t>
            </w:r>
          </w:p>
        </w:tc>
        <w:tc>
          <w:tcPr>
            <w:tcW w:w="1630" w:type="dxa"/>
            <w:shd w:val="clear" w:color="auto" w:fill="auto"/>
            <w:vAlign w:val="center"/>
          </w:tcPr>
          <w:p w14:paraId="44B6B8A5"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30D66257"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2B8779A0" w14:textId="77777777" w:rsidR="00DE18ED" w:rsidRPr="00DE18ED" w:rsidRDefault="00DE18ED" w:rsidP="00DE18ED">
            <w:pPr>
              <w:jc w:val="center"/>
              <w:rPr>
                <w:snapToGrid w:val="0"/>
              </w:rPr>
            </w:pPr>
            <w:r w:rsidRPr="00DE18ED">
              <w:rPr>
                <w:snapToGrid w:val="0"/>
              </w:rPr>
              <w:t>0</w:t>
            </w:r>
          </w:p>
        </w:tc>
      </w:tr>
      <w:tr w:rsidR="00DE18ED" w:rsidRPr="00DE18ED" w14:paraId="42A712A0" w14:textId="77777777" w:rsidTr="00DE18ED">
        <w:trPr>
          <w:trHeight w:val="316"/>
        </w:trPr>
        <w:tc>
          <w:tcPr>
            <w:tcW w:w="681" w:type="dxa"/>
            <w:shd w:val="clear" w:color="auto" w:fill="auto"/>
            <w:vAlign w:val="center"/>
            <w:hideMark/>
          </w:tcPr>
          <w:p w14:paraId="64DA1CF5" w14:textId="77777777" w:rsidR="00DE18ED" w:rsidRPr="00DE18ED" w:rsidRDefault="00DE18ED" w:rsidP="00DE18ED">
            <w:pPr>
              <w:jc w:val="center"/>
              <w:rPr>
                <w:snapToGrid w:val="0"/>
              </w:rPr>
            </w:pPr>
            <w:r w:rsidRPr="00DE18ED">
              <w:rPr>
                <w:snapToGrid w:val="0"/>
              </w:rPr>
              <w:t>19</w:t>
            </w:r>
          </w:p>
        </w:tc>
        <w:tc>
          <w:tcPr>
            <w:tcW w:w="4011" w:type="dxa"/>
            <w:shd w:val="clear" w:color="auto" w:fill="auto"/>
            <w:vAlign w:val="center"/>
            <w:hideMark/>
          </w:tcPr>
          <w:p w14:paraId="1E95C47D" w14:textId="77777777" w:rsidR="00DE18ED" w:rsidRPr="00DE18ED" w:rsidRDefault="00DE18ED" w:rsidP="00DE18ED">
            <w:pPr>
              <w:rPr>
                <w:snapToGrid w:val="0"/>
              </w:rPr>
            </w:pPr>
            <w:r w:rsidRPr="00DE18ED">
              <w:rPr>
                <w:snapToGrid w:val="0"/>
              </w:rPr>
              <w:t>Налог на загрязнение окружающей среды</w:t>
            </w:r>
          </w:p>
        </w:tc>
        <w:tc>
          <w:tcPr>
            <w:tcW w:w="1630" w:type="dxa"/>
            <w:shd w:val="clear" w:color="auto" w:fill="auto"/>
            <w:vAlign w:val="center"/>
          </w:tcPr>
          <w:p w14:paraId="729FAEF2"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73077B50"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112A095" w14:textId="77777777" w:rsidR="00DE18ED" w:rsidRPr="00DE18ED" w:rsidRDefault="00DE18ED" w:rsidP="00DE18ED">
            <w:pPr>
              <w:jc w:val="center"/>
              <w:rPr>
                <w:snapToGrid w:val="0"/>
              </w:rPr>
            </w:pPr>
            <w:r w:rsidRPr="00DE18ED">
              <w:rPr>
                <w:snapToGrid w:val="0"/>
              </w:rPr>
              <w:t>0</w:t>
            </w:r>
          </w:p>
        </w:tc>
      </w:tr>
      <w:tr w:rsidR="00DE18ED" w:rsidRPr="00DE18ED" w14:paraId="6D496297" w14:textId="77777777" w:rsidTr="00DE18ED">
        <w:trPr>
          <w:trHeight w:val="316"/>
        </w:trPr>
        <w:tc>
          <w:tcPr>
            <w:tcW w:w="681" w:type="dxa"/>
            <w:shd w:val="clear" w:color="auto" w:fill="auto"/>
            <w:vAlign w:val="center"/>
            <w:hideMark/>
          </w:tcPr>
          <w:p w14:paraId="1E825B32" w14:textId="77777777" w:rsidR="00DE18ED" w:rsidRPr="00DE18ED" w:rsidRDefault="00DE18ED" w:rsidP="00DE18ED">
            <w:pPr>
              <w:jc w:val="center"/>
              <w:rPr>
                <w:snapToGrid w:val="0"/>
              </w:rPr>
            </w:pPr>
            <w:r w:rsidRPr="00DE18ED">
              <w:rPr>
                <w:snapToGrid w:val="0"/>
              </w:rPr>
              <w:t>20</w:t>
            </w:r>
          </w:p>
        </w:tc>
        <w:tc>
          <w:tcPr>
            <w:tcW w:w="4011" w:type="dxa"/>
            <w:shd w:val="clear" w:color="auto" w:fill="auto"/>
            <w:vAlign w:val="center"/>
            <w:hideMark/>
          </w:tcPr>
          <w:p w14:paraId="09F14EA8" w14:textId="77777777" w:rsidR="00DE18ED" w:rsidRPr="00DE18ED" w:rsidRDefault="00DE18ED" w:rsidP="00DE18ED">
            <w:pPr>
              <w:rPr>
                <w:snapToGrid w:val="0"/>
              </w:rPr>
            </w:pPr>
            <w:r w:rsidRPr="00DE18ED">
              <w:rPr>
                <w:snapToGrid w:val="0"/>
              </w:rPr>
              <w:t>Единый транспортный налог</w:t>
            </w:r>
          </w:p>
        </w:tc>
        <w:tc>
          <w:tcPr>
            <w:tcW w:w="1630" w:type="dxa"/>
            <w:shd w:val="clear" w:color="auto" w:fill="auto"/>
            <w:vAlign w:val="center"/>
          </w:tcPr>
          <w:p w14:paraId="09632D12"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3CC4BB32"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624E34B8" w14:textId="77777777" w:rsidR="00DE18ED" w:rsidRPr="00DE18ED" w:rsidRDefault="00DE18ED" w:rsidP="00DE18ED">
            <w:pPr>
              <w:jc w:val="center"/>
              <w:rPr>
                <w:snapToGrid w:val="0"/>
              </w:rPr>
            </w:pPr>
            <w:r w:rsidRPr="00DE18ED">
              <w:rPr>
                <w:snapToGrid w:val="0"/>
              </w:rPr>
              <w:t>0</w:t>
            </w:r>
          </w:p>
        </w:tc>
      </w:tr>
      <w:tr w:rsidR="00DE18ED" w:rsidRPr="00DE18ED" w14:paraId="3775559F" w14:textId="77777777" w:rsidTr="00DE18ED">
        <w:trPr>
          <w:trHeight w:val="316"/>
        </w:trPr>
        <w:tc>
          <w:tcPr>
            <w:tcW w:w="681" w:type="dxa"/>
            <w:shd w:val="clear" w:color="auto" w:fill="auto"/>
            <w:vAlign w:val="center"/>
            <w:hideMark/>
          </w:tcPr>
          <w:p w14:paraId="33581C57" w14:textId="77777777" w:rsidR="00DE18ED" w:rsidRPr="00DE18ED" w:rsidRDefault="00DE18ED" w:rsidP="00DE18ED">
            <w:pPr>
              <w:jc w:val="center"/>
              <w:rPr>
                <w:snapToGrid w:val="0"/>
              </w:rPr>
            </w:pPr>
            <w:r w:rsidRPr="00DE18ED">
              <w:rPr>
                <w:snapToGrid w:val="0"/>
              </w:rPr>
              <w:t>21</w:t>
            </w:r>
          </w:p>
        </w:tc>
        <w:tc>
          <w:tcPr>
            <w:tcW w:w="4011" w:type="dxa"/>
            <w:shd w:val="clear" w:color="auto" w:fill="auto"/>
            <w:vAlign w:val="center"/>
            <w:hideMark/>
          </w:tcPr>
          <w:p w14:paraId="5643F538" w14:textId="77777777" w:rsidR="00DE18ED" w:rsidRPr="00DE18ED" w:rsidRDefault="00DE18ED" w:rsidP="00DE18ED">
            <w:pPr>
              <w:rPr>
                <w:snapToGrid w:val="0"/>
              </w:rPr>
            </w:pPr>
            <w:r w:rsidRPr="00DE18ED">
              <w:rPr>
                <w:snapToGrid w:val="0"/>
              </w:rPr>
              <w:t>Услуги сторонних организаций (сумма стр. 22 - 27), в том числе:</w:t>
            </w:r>
          </w:p>
        </w:tc>
        <w:tc>
          <w:tcPr>
            <w:tcW w:w="1630" w:type="dxa"/>
            <w:shd w:val="clear" w:color="auto" w:fill="auto"/>
            <w:vAlign w:val="center"/>
          </w:tcPr>
          <w:p w14:paraId="0823475B" w14:textId="77777777" w:rsidR="00DE18ED" w:rsidRPr="00DE18ED" w:rsidRDefault="00DE18ED" w:rsidP="00DE18ED">
            <w:pPr>
              <w:jc w:val="center"/>
              <w:rPr>
                <w:snapToGrid w:val="0"/>
              </w:rPr>
            </w:pPr>
            <w:r w:rsidRPr="00DE18ED">
              <w:rPr>
                <w:snapToGrid w:val="0"/>
              </w:rPr>
              <w:t>1356</w:t>
            </w:r>
          </w:p>
        </w:tc>
        <w:tc>
          <w:tcPr>
            <w:tcW w:w="1630" w:type="dxa"/>
            <w:shd w:val="clear" w:color="auto" w:fill="auto"/>
            <w:vAlign w:val="center"/>
          </w:tcPr>
          <w:p w14:paraId="4C7511A6" w14:textId="77777777" w:rsidR="00DE18ED" w:rsidRPr="00DE18ED" w:rsidRDefault="00DE18ED" w:rsidP="00DE18ED">
            <w:pPr>
              <w:jc w:val="center"/>
              <w:rPr>
                <w:snapToGrid w:val="0"/>
              </w:rPr>
            </w:pPr>
            <w:r w:rsidRPr="00DE18ED">
              <w:rPr>
                <w:snapToGrid w:val="0"/>
              </w:rPr>
              <w:t>2 309</w:t>
            </w:r>
          </w:p>
        </w:tc>
        <w:tc>
          <w:tcPr>
            <w:tcW w:w="1787" w:type="dxa"/>
            <w:shd w:val="clear" w:color="auto" w:fill="auto"/>
            <w:vAlign w:val="center"/>
          </w:tcPr>
          <w:p w14:paraId="4232F1DC" w14:textId="77777777" w:rsidR="00DE18ED" w:rsidRPr="00DE18ED" w:rsidRDefault="00DE18ED" w:rsidP="00DE18ED">
            <w:pPr>
              <w:jc w:val="center"/>
              <w:rPr>
                <w:snapToGrid w:val="0"/>
              </w:rPr>
            </w:pPr>
            <w:r w:rsidRPr="00DE18ED">
              <w:rPr>
                <w:snapToGrid w:val="0"/>
              </w:rPr>
              <w:t>953</w:t>
            </w:r>
          </w:p>
        </w:tc>
      </w:tr>
      <w:tr w:rsidR="00DE18ED" w:rsidRPr="00DE18ED" w14:paraId="473FFA60" w14:textId="77777777" w:rsidTr="00DE18ED">
        <w:trPr>
          <w:trHeight w:val="316"/>
        </w:trPr>
        <w:tc>
          <w:tcPr>
            <w:tcW w:w="681" w:type="dxa"/>
            <w:shd w:val="clear" w:color="auto" w:fill="auto"/>
            <w:vAlign w:val="center"/>
            <w:hideMark/>
          </w:tcPr>
          <w:p w14:paraId="2B62804B" w14:textId="77777777" w:rsidR="00DE18ED" w:rsidRPr="00DE18ED" w:rsidRDefault="00DE18ED" w:rsidP="00DE18ED">
            <w:pPr>
              <w:jc w:val="center"/>
              <w:rPr>
                <w:snapToGrid w:val="0"/>
              </w:rPr>
            </w:pPr>
            <w:r w:rsidRPr="00DE18ED">
              <w:rPr>
                <w:snapToGrid w:val="0"/>
              </w:rPr>
              <w:t>22</w:t>
            </w:r>
          </w:p>
        </w:tc>
        <w:tc>
          <w:tcPr>
            <w:tcW w:w="4011" w:type="dxa"/>
            <w:shd w:val="clear" w:color="auto" w:fill="auto"/>
            <w:vAlign w:val="center"/>
            <w:hideMark/>
          </w:tcPr>
          <w:p w14:paraId="7CE07451" w14:textId="77777777" w:rsidR="00DE18ED" w:rsidRPr="00DE18ED" w:rsidRDefault="00DE18ED" w:rsidP="00DE18ED">
            <w:pPr>
              <w:rPr>
                <w:snapToGrid w:val="0"/>
              </w:rPr>
            </w:pPr>
            <w:r w:rsidRPr="00DE18ED">
              <w:rPr>
                <w:snapToGrid w:val="0"/>
              </w:rPr>
              <w:t>Услуги средств связи</w:t>
            </w:r>
          </w:p>
        </w:tc>
        <w:tc>
          <w:tcPr>
            <w:tcW w:w="1630" w:type="dxa"/>
            <w:shd w:val="clear" w:color="auto" w:fill="auto"/>
            <w:vAlign w:val="center"/>
          </w:tcPr>
          <w:p w14:paraId="49DB34AC"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79807E07"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516FC0B0" w14:textId="77777777" w:rsidR="00DE18ED" w:rsidRPr="00DE18ED" w:rsidRDefault="00DE18ED" w:rsidP="00DE18ED">
            <w:pPr>
              <w:jc w:val="center"/>
              <w:rPr>
                <w:snapToGrid w:val="0"/>
              </w:rPr>
            </w:pPr>
            <w:r w:rsidRPr="00DE18ED">
              <w:rPr>
                <w:snapToGrid w:val="0"/>
              </w:rPr>
              <w:t>0</w:t>
            </w:r>
          </w:p>
        </w:tc>
      </w:tr>
      <w:tr w:rsidR="00DE18ED" w:rsidRPr="00DE18ED" w14:paraId="5059851D" w14:textId="77777777" w:rsidTr="00DE18ED">
        <w:trPr>
          <w:trHeight w:val="316"/>
        </w:trPr>
        <w:tc>
          <w:tcPr>
            <w:tcW w:w="681" w:type="dxa"/>
            <w:shd w:val="clear" w:color="auto" w:fill="auto"/>
            <w:vAlign w:val="center"/>
            <w:hideMark/>
          </w:tcPr>
          <w:p w14:paraId="7C7517ED" w14:textId="77777777" w:rsidR="00DE18ED" w:rsidRPr="00DE18ED" w:rsidRDefault="00DE18ED" w:rsidP="00DE18ED">
            <w:pPr>
              <w:jc w:val="center"/>
              <w:rPr>
                <w:snapToGrid w:val="0"/>
              </w:rPr>
            </w:pPr>
            <w:r w:rsidRPr="00DE18ED">
              <w:rPr>
                <w:snapToGrid w:val="0"/>
              </w:rPr>
              <w:t>23</w:t>
            </w:r>
          </w:p>
        </w:tc>
        <w:tc>
          <w:tcPr>
            <w:tcW w:w="4011" w:type="dxa"/>
            <w:shd w:val="clear" w:color="auto" w:fill="auto"/>
            <w:vAlign w:val="center"/>
            <w:hideMark/>
          </w:tcPr>
          <w:p w14:paraId="3323E43F" w14:textId="77777777" w:rsidR="00DE18ED" w:rsidRPr="00DE18ED" w:rsidRDefault="00DE18ED" w:rsidP="00DE18ED">
            <w:pPr>
              <w:rPr>
                <w:snapToGrid w:val="0"/>
              </w:rPr>
            </w:pPr>
            <w:r w:rsidRPr="00DE18ED">
              <w:rPr>
                <w:snapToGrid w:val="0"/>
              </w:rPr>
              <w:t>Транспортные услуги</w:t>
            </w:r>
          </w:p>
        </w:tc>
        <w:tc>
          <w:tcPr>
            <w:tcW w:w="1630" w:type="dxa"/>
            <w:shd w:val="clear" w:color="auto" w:fill="auto"/>
            <w:vAlign w:val="center"/>
          </w:tcPr>
          <w:p w14:paraId="02F81630"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0277E5FD"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4CBED761" w14:textId="77777777" w:rsidR="00DE18ED" w:rsidRPr="00DE18ED" w:rsidRDefault="00DE18ED" w:rsidP="00DE18ED">
            <w:pPr>
              <w:jc w:val="center"/>
              <w:rPr>
                <w:snapToGrid w:val="0"/>
              </w:rPr>
            </w:pPr>
            <w:r w:rsidRPr="00DE18ED">
              <w:rPr>
                <w:snapToGrid w:val="0"/>
              </w:rPr>
              <w:t>0</w:t>
            </w:r>
          </w:p>
        </w:tc>
      </w:tr>
      <w:tr w:rsidR="00DE18ED" w:rsidRPr="00DE18ED" w14:paraId="37BEAE50" w14:textId="77777777" w:rsidTr="00DE18ED">
        <w:trPr>
          <w:trHeight w:val="316"/>
        </w:trPr>
        <w:tc>
          <w:tcPr>
            <w:tcW w:w="681" w:type="dxa"/>
            <w:shd w:val="clear" w:color="auto" w:fill="auto"/>
            <w:vAlign w:val="center"/>
            <w:hideMark/>
          </w:tcPr>
          <w:p w14:paraId="15549CC7" w14:textId="77777777" w:rsidR="00DE18ED" w:rsidRPr="00DE18ED" w:rsidRDefault="00DE18ED" w:rsidP="00DE18ED">
            <w:pPr>
              <w:jc w:val="center"/>
              <w:rPr>
                <w:snapToGrid w:val="0"/>
              </w:rPr>
            </w:pPr>
            <w:r w:rsidRPr="00DE18ED">
              <w:rPr>
                <w:snapToGrid w:val="0"/>
              </w:rPr>
              <w:t>24</w:t>
            </w:r>
          </w:p>
        </w:tc>
        <w:tc>
          <w:tcPr>
            <w:tcW w:w="4011" w:type="dxa"/>
            <w:shd w:val="clear" w:color="auto" w:fill="auto"/>
            <w:vAlign w:val="center"/>
            <w:hideMark/>
          </w:tcPr>
          <w:p w14:paraId="6A0F3FB4" w14:textId="77777777" w:rsidR="00DE18ED" w:rsidRPr="00DE18ED" w:rsidRDefault="00DE18ED" w:rsidP="00DE18ED">
            <w:pPr>
              <w:rPr>
                <w:snapToGrid w:val="0"/>
              </w:rPr>
            </w:pPr>
            <w:r w:rsidRPr="00DE18ED">
              <w:rPr>
                <w:snapToGrid w:val="0"/>
              </w:rPr>
              <w:t>Оплата вневедомственной охраны</w:t>
            </w:r>
          </w:p>
        </w:tc>
        <w:tc>
          <w:tcPr>
            <w:tcW w:w="1630" w:type="dxa"/>
            <w:shd w:val="clear" w:color="auto" w:fill="auto"/>
            <w:vAlign w:val="center"/>
          </w:tcPr>
          <w:p w14:paraId="660BCC2E"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6DA50136"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6E2C6229" w14:textId="77777777" w:rsidR="00DE18ED" w:rsidRPr="00DE18ED" w:rsidRDefault="00DE18ED" w:rsidP="00DE18ED">
            <w:pPr>
              <w:jc w:val="center"/>
              <w:rPr>
                <w:snapToGrid w:val="0"/>
              </w:rPr>
            </w:pPr>
            <w:r w:rsidRPr="00DE18ED">
              <w:rPr>
                <w:snapToGrid w:val="0"/>
              </w:rPr>
              <w:t>0</w:t>
            </w:r>
          </w:p>
        </w:tc>
      </w:tr>
      <w:tr w:rsidR="00DE18ED" w:rsidRPr="00DE18ED" w14:paraId="64AC5E2E" w14:textId="77777777" w:rsidTr="00DE18ED">
        <w:trPr>
          <w:trHeight w:val="316"/>
        </w:trPr>
        <w:tc>
          <w:tcPr>
            <w:tcW w:w="681" w:type="dxa"/>
            <w:shd w:val="clear" w:color="auto" w:fill="auto"/>
            <w:vAlign w:val="center"/>
            <w:hideMark/>
          </w:tcPr>
          <w:p w14:paraId="293210CD" w14:textId="77777777" w:rsidR="00DE18ED" w:rsidRPr="00DE18ED" w:rsidRDefault="00DE18ED" w:rsidP="00DE18ED">
            <w:pPr>
              <w:jc w:val="center"/>
              <w:rPr>
                <w:snapToGrid w:val="0"/>
              </w:rPr>
            </w:pPr>
            <w:r w:rsidRPr="00DE18ED">
              <w:rPr>
                <w:snapToGrid w:val="0"/>
              </w:rPr>
              <w:t>25</w:t>
            </w:r>
          </w:p>
        </w:tc>
        <w:tc>
          <w:tcPr>
            <w:tcW w:w="4011" w:type="dxa"/>
            <w:shd w:val="clear" w:color="auto" w:fill="auto"/>
            <w:vAlign w:val="center"/>
            <w:hideMark/>
          </w:tcPr>
          <w:p w14:paraId="00BB44DE" w14:textId="77777777" w:rsidR="00DE18ED" w:rsidRPr="00DE18ED" w:rsidRDefault="00DE18ED" w:rsidP="00DE18ED">
            <w:pPr>
              <w:rPr>
                <w:snapToGrid w:val="0"/>
              </w:rPr>
            </w:pPr>
            <w:r w:rsidRPr="00DE18ED">
              <w:rPr>
                <w:snapToGrid w:val="0"/>
              </w:rPr>
              <w:t>Аудиторские и консалтинговые услуги</w:t>
            </w:r>
          </w:p>
        </w:tc>
        <w:tc>
          <w:tcPr>
            <w:tcW w:w="1630" w:type="dxa"/>
            <w:shd w:val="clear" w:color="auto" w:fill="auto"/>
            <w:vAlign w:val="center"/>
          </w:tcPr>
          <w:p w14:paraId="2B4DBB90"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60213EA8"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766D92F9" w14:textId="77777777" w:rsidR="00DE18ED" w:rsidRPr="00DE18ED" w:rsidRDefault="00DE18ED" w:rsidP="00DE18ED">
            <w:pPr>
              <w:jc w:val="center"/>
              <w:rPr>
                <w:snapToGrid w:val="0"/>
              </w:rPr>
            </w:pPr>
            <w:r w:rsidRPr="00DE18ED">
              <w:rPr>
                <w:snapToGrid w:val="0"/>
              </w:rPr>
              <w:t>0</w:t>
            </w:r>
          </w:p>
        </w:tc>
      </w:tr>
      <w:tr w:rsidR="00DE18ED" w:rsidRPr="00DE18ED" w14:paraId="79B9FFD2" w14:textId="77777777" w:rsidTr="00DE18ED">
        <w:trPr>
          <w:trHeight w:val="316"/>
        </w:trPr>
        <w:tc>
          <w:tcPr>
            <w:tcW w:w="681" w:type="dxa"/>
            <w:shd w:val="clear" w:color="auto" w:fill="auto"/>
            <w:vAlign w:val="center"/>
            <w:hideMark/>
          </w:tcPr>
          <w:p w14:paraId="43A5F123" w14:textId="77777777" w:rsidR="00DE18ED" w:rsidRPr="00DE18ED" w:rsidRDefault="00DE18ED" w:rsidP="00DE18ED">
            <w:pPr>
              <w:jc w:val="center"/>
              <w:rPr>
                <w:snapToGrid w:val="0"/>
              </w:rPr>
            </w:pPr>
            <w:r w:rsidRPr="00DE18ED">
              <w:rPr>
                <w:snapToGrid w:val="0"/>
              </w:rPr>
              <w:t>26</w:t>
            </w:r>
          </w:p>
        </w:tc>
        <w:tc>
          <w:tcPr>
            <w:tcW w:w="4011" w:type="dxa"/>
            <w:shd w:val="clear" w:color="auto" w:fill="auto"/>
            <w:vAlign w:val="center"/>
            <w:hideMark/>
          </w:tcPr>
          <w:p w14:paraId="5020B12B" w14:textId="77777777" w:rsidR="00DE18ED" w:rsidRPr="00DE18ED" w:rsidRDefault="00DE18ED" w:rsidP="00DE18ED">
            <w:pPr>
              <w:rPr>
                <w:snapToGrid w:val="0"/>
              </w:rPr>
            </w:pPr>
            <w:r w:rsidRPr="00DE18ED">
              <w:rPr>
                <w:snapToGrid w:val="0"/>
              </w:rPr>
              <w:t>Информационно-вычислительные услуги</w:t>
            </w:r>
          </w:p>
        </w:tc>
        <w:tc>
          <w:tcPr>
            <w:tcW w:w="1630" w:type="dxa"/>
            <w:shd w:val="clear" w:color="auto" w:fill="auto"/>
            <w:vAlign w:val="center"/>
          </w:tcPr>
          <w:p w14:paraId="11399637"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69447C6B"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365F6CE" w14:textId="77777777" w:rsidR="00DE18ED" w:rsidRPr="00DE18ED" w:rsidRDefault="00DE18ED" w:rsidP="00DE18ED">
            <w:pPr>
              <w:jc w:val="center"/>
              <w:rPr>
                <w:snapToGrid w:val="0"/>
              </w:rPr>
            </w:pPr>
            <w:r w:rsidRPr="00DE18ED">
              <w:rPr>
                <w:snapToGrid w:val="0"/>
              </w:rPr>
              <w:t>0</w:t>
            </w:r>
          </w:p>
        </w:tc>
      </w:tr>
      <w:tr w:rsidR="00DE18ED" w:rsidRPr="00DE18ED" w14:paraId="4B81079A" w14:textId="77777777" w:rsidTr="00DE18ED">
        <w:trPr>
          <w:trHeight w:val="316"/>
        </w:trPr>
        <w:tc>
          <w:tcPr>
            <w:tcW w:w="681" w:type="dxa"/>
            <w:shd w:val="clear" w:color="auto" w:fill="auto"/>
            <w:vAlign w:val="center"/>
            <w:hideMark/>
          </w:tcPr>
          <w:p w14:paraId="6F9803F6" w14:textId="77777777" w:rsidR="00DE18ED" w:rsidRPr="00DE18ED" w:rsidRDefault="00DE18ED" w:rsidP="00DE18ED">
            <w:pPr>
              <w:jc w:val="center"/>
              <w:rPr>
                <w:snapToGrid w:val="0"/>
              </w:rPr>
            </w:pPr>
            <w:r w:rsidRPr="00DE18ED">
              <w:rPr>
                <w:snapToGrid w:val="0"/>
              </w:rPr>
              <w:t>27</w:t>
            </w:r>
          </w:p>
        </w:tc>
        <w:tc>
          <w:tcPr>
            <w:tcW w:w="4011" w:type="dxa"/>
            <w:shd w:val="clear" w:color="auto" w:fill="auto"/>
            <w:vAlign w:val="center"/>
            <w:hideMark/>
          </w:tcPr>
          <w:p w14:paraId="35DCEB21" w14:textId="77777777" w:rsidR="00DE18ED" w:rsidRPr="00DE18ED" w:rsidRDefault="00DE18ED" w:rsidP="00DE18ED">
            <w:pPr>
              <w:rPr>
                <w:snapToGrid w:val="0"/>
              </w:rPr>
            </w:pPr>
            <w:r w:rsidRPr="00DE18ED">
              <w:rPr>
                <w:snapToGrid w:val="0"/>
              </w:rPr>
              <w:t>Прочие</w:t>
            </w:r>
          </w:p>
        </w:tc>
        <w:tc>
          <w:tcPr>
            <w:tcW w:w="1630" w:type="dxa"/>
            <w:shd w:val="clear" w:color="auto" w:fill="auto"/>
            <w:vAlign w:val="center"/>
          </w:tcPr>
          <w:p w14:paraId="77352714"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4D291F27"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3D9D02CB" w14:textId="77777777" w:rsidR="00DE18ED" w:rsidRPr="00DE18ED" w:rsidRDefault="00DE18ED" w:rsidP="00DE18ED">
            <w:pPr>
              <w:jc w:val="center"/>
              <w:rPr>
                <w:snapToGrid w:val="0"/>
              </w:rPr>
            </w:pPr>
            <w:r w:rsidRPr="00DE18ED">
              <w:rPr>
                <w:snapToGrid w:val="0"/>
              </w:rPr>
              <w:t>0</w:t>
            </w:r>
          </w:p>
        </w:tc>
      </w:tr>
      <w:tr w:rsidR="00DE18ED" w:rsidRPr="00DE18ED" w14:paraId="1DB02E6C" w14:textId="77777777" w:rsidTr="00DE18ED">
        <w:trPr>
          <w:trHeight w:val="316"/>
        </w:trPr>
        <w:tc>
          <w:tcPr>
            <w:tcW w:w="681" w:type="dxa"/>
            <w:shd w:val="clear" w:color="auto" w:fill="auto"/>
            <w:vAlign w:val="center"/>
            <w:hideMark/>
          </w:tcPr>
          <w:p w14:paraId="300D8154" w14:textId="77777777" w:rsidR="00DE18ED" w:rsidRPr="00DE18ED" w:rsidRDefault="00DE18ED" w:rsidP="00DE18ED">
            <w:pPr>
              <w:jc w:val="center"/>
              <w:rPr>
                <w:snapToGrid w:val="0"/>
              </w:rPr>
            </w:pPr>
            <w:r w:rsidRPr="00DE18ED">
              <w:rPr>
                <w:snapToGrid w:val="0"/>
              </w:rPr>
              <w:t>28</w:t>
            </w:r>
          </w:p>
        </w:tc>
        <w:tc>
          <w:tcPr>
            <w:tcW w:w="4011" w:type="dxa"/>
            <w:shd w:val="clear" w:color="auto" w:fill="auto"/>
            <w:vAlign w:val="center"/>
            <w:hideMark/>
          </w:tcPr>
          <w:p w14:paraId="112739F4" w14:textId="77777777" w:rsidR="00DE18ED" w:rsidRPr="00DE18ED" w:rsidRDefault="00DE18ED" w:rsidP="00DE18ED">
            <w:pPr>
              <w:rPr>
                <w:snapToGrid w:val="0"/>
              </w:rPr>
            </w:pPr>
            <w:r w:rsidRPr="00DE18ED">
              <w:rPr>
                <w:snapToGrid w:val="0"/>
              </w:rPr>
              <w:t>Капитальный ремонт</w:t>
            </w:r>
          </w:p>
        </w:tc>
        <w:tc>
          <w:tcPr>
            <w:tcW w:w="1630" w:type="dxa"/>
            <w:shd w:val="clear" w:color="auto" w:fill="auto"/>
            <w:vAlign w:val="center"/>
          </w:tcPr>
          <w:p w14:paraId="28E6EF3A"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3E7456A4"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102CB1DD" w14:textId="77777777" w:rsidR="00DE18ED" w:rsidRPr="00DE18ED" w:rsidRDefault="00DE18ED" w:rsidP="00DE18ED">
            <w:pPr>
              <w:jc w:val="center"/>
              <w:rPr>
                <w:snapToGrid w:val="0"/>
              </w:rPr>
            </w:pPr>
            <w:r w:rsidRPr="00DE18ED">
              <w:rPr>
                <w:snapToGrid w:val="0"/>
              </w:rPr>
              <w:t>0</w:t>
            </w:r>
          </w:p>
        </w:tc>
      </w:tr>
      <w:tr w:rsidR="00DE18ED" w:rsidRPr="00DE18ED" w14:paraId="748AC375" w14:textId="77777777" w:rsidTr="00DE18ED">
        <w:trPr>
          <w:trHeight w:val="316"/>
        </w:trPr>
        <w:tc>
          <w:tcPr>
            <w:tcW w:w="681" w:type="dxa"/>
            <w:shd w:val="clear" w:color="auto" w:fill="auto"/>
            <w:vAlign w:val="center"/>
            <w:hideMark/>
          </w:tcPr>
          <w:p w14:paraId="0AF1B57C" w14:textId="77777777" w:rsidR="00DE18ED" w:rsidRPr="00DE18ED" w:rsidRDefault="00DE18ED" w:rsidP="00DE18ED">
            <w:pPr>
              <w:jc w:val="center"/>
              <w:rPr>
                <w:snapToGrid w:val="0"/>
              </w:rPr>
            </w:pPr>
            <w:r w:rsidRPr="00DE18ED">
              <w:rPr>
                <w:snapToGrid w:val="0"/>
              </w:rPr>
              <w:t>29</w:t>
            </w:r>
          </w:p>
        </w:tc>
        <w:tc>
          <w:tcPr>
            <w:tcW w:w="4011" w:type="dxa"/>
            <w:shd w:val="clear" w:color="auto" w:fill="auto"/>
            <w:vAlign w:val="center"/>
            <w:hideMark/>
          </w:tcPr>
          <w:p w14:paraId="75CC1E20" w14:textId="77777777" w:rsidR="00DE18ED" w:rsidRPr="00DE18ED" w:rsidRDefault="00DE18ED" w:rsidP="00DE18ED">
            <w:pPr>
              <w:rPr>
                <w:snapToGrid w:val="0"/>
              </w:rPr>
            </w:pPr>
            <w:r w:rsidRPr="00DE18ED">
              <w:rPr>
                <w:snapToGrid w:val="0"/>
              </w:rPr>
              <w:t>Пусконаладочные работы</w:t>
            </w:r>
          </w:p>
        </w:tc>
        <w:tc>
          <w:tcPr>
            <w:tcW w:w="1630" w:type="dxa"/>
            <w:shd w:val="clear" w:color="auto" w:fill="auto"/>
            <w:vAlign w:val="center"/>
          </w:tcPr>
          <w:p w14:paraId="32ACA7CA"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24ADB518"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370922DA" w14:textId="77777777" w:rsidR="00DE18ED" w:rsidRPr="00DE18ED" w:rsidRDefault="00DE18ED" w:rsidP="00DE18ED">
            <w:pPr>
              <w:jc w:val="center"/>
              <w:rPr>
                <w:snapToGrid w:val="0"/>
              </w:rPr>
            </w:pPr>
            <w:r w:rsidRPr="00DE18ED">
              <w:rPr>
                <w:snapToGrid w:val="0"/>
              </w:rPr>
              <w:t>0</w:t>
            </w:r>
          </w:p>
        </w:tc>
      </w:tr>
      <w:tr w:rsidR="00DE18ED" w:rsidRPr="00DE18ED" w14:paraId="6A4169CD" w14:textId="77777777" w:rsidTr="00DE18ED">
        <w:trPr>
          <w:trHeight w:val="316"/>
        </w:trPr>
        <w:tc>
          <w:tcPr>
            <w:tcW w:w="681" w:type="dxa"/>
            <w:shd w:val="clear" w:color="auto" w:fill="auto"/>
            <w:vAlign w:val="center"/>
            <w:hideMark/>
          </w:tcPr>
          <w:p w14:paraId="0A795D89" w14:textId="77777777" w:rsidR="00DE18ED" w:rsidRPr="00DE18ED" w:rsidRDefault="00DE18ED" w:rsidP="00DE18ED">
            <w:pPr>
              <w:jc w:val="center"/>
              <w:rPr>
                <w:snapToGrid w:val="0"/>
              </w:rPr>
            </w:pPr>
            <w:r w:rsidRPr="00DE18ED">
              <w:rPr>
                <w:snapToGrid w:val="0"/>
              </w:rPr>
              <w:t>30</w:t>
            </w:r>
          </w:p>
        </w:tc>
        <w:tc>
          <w:tcPr>
            <w:tcW w:w="4011" w:type="dxa"/>
            <w:shd w:val="clear" w:color="auto" w:fill="auto"/>
            <w:vAlign w:val="center"/>
            <w:hideMark/>
          </w:tcPr>
          <w:p w14:paraId="6D061853" w14:textId="77777777" w:rsidR="00DE18ED" w:rsidRPr="00DE18ED" w:rsidRDefault="00DE18ED" w:rsidP="00DE18ED">
            <w:pPr>
              <w:rPr>
                <w:snapToGrid w:val="0"/>
              </w:rPr>
            </w:pPr>
            <w:r w:rsidRPr="00DE18ED">
              <w:rPr>
                <w:snapToGrid w:val="0"/>
              </w:rPr>
              <w:t>Другие затраты (сумма стр. 31 - 36), в том числе:</w:t>
            </w:r>
          </w:p>
        </w:tc>
        <w:tc>
          <w:tcPr>
            <w:tcW w:w="1630" w:type="dxa"/>
            <w:shd w:val="clear" w:color="auto" w:fill="auto"/>
            <w:vAlign w:val="center"/>
          </w:tcPr>
          <w:p w14:paraId="1DE013E7" w14:textId="77777777" w:rsidR="00DE18ED" w:rsidRPr="00DE18ED" w:rsidRDefault="00DE18ED" w:rsidP="00DE18ED">
            <w:pPr>
              <w:jc w:val="center"/>
              <w:rPr>
                <w:snapToGrid w:val="0"/>
              </w:rPr>
            </w:pPr>
            <w:r w:rsidRPr="00DE18ED">
              <w:rPr>
                <w:snapToGrid w:val="0"/>
              </w:rPr>
              <w:t>84</w:t>
            </w:r>
          </w:p>
        </w:tc>
        <w:tc>
          <w:tcPr>
            <w:tcW w:w="1630" w:type="dxa"/>
            <w:shd w:val="clear" w:color="auto" w:fill="auto"/>
            <w:vAlign w:val="center"/>
          </w:tcPr>
          <w:p w14:paraId="38684030" w14:textId="77777777" w:rsidR="00DE18ED" w:rsidRPr="00DE18ED" w:rsidRDefault="00DE18ED" w:rsidP="00DE18ED">
            <w:pPr>
              <w:jc w:val="center"/>
              <w:rPr>
                <w:snapToGrid w:val="0"/>
              </w:rPr>
            </w:pPr>
            <w:r w:rsidRPr="00DE18ED">
              <w:rPr>
                <w:snapToGrid w:val="0"/>
              </w:rPr>
              <w:t>55</w:t>
            </w:r>
          </w:p>
        </w:tc>
        <w:tc>
          <w:tcPr>
            <w:tcW w:w="1787" w:type="dxa"/>
            <w:shd w:val="clear" w:color="auto" w:fill="auto"/>
            <w:vAlign w:val="center"/>
          </w:tcPr>
          <w:p w14:paraId="12733EEB" w14:textId="77777777" w:rsidR="00DE18ED" w:rsidRPr="00DE18ED" w:rsidRDefault="00DE18ED" w:rsidP="00DE18ED">
            <w:pPr>
              <w:jc w:val="center"/>
              <w:rPr>
                <w:snapToGrid w:val="0"/>
              </w:rPr>
            </w:pPr>
            <w:r w:rsidRPr="00DE18ED">
              <w:rPr>
                <w:snapToGrid w:val="0"/>
              </w:rPr>
              <w:t>-29</w:t>
            </w:r>
          </w:p>
        </w:tc>
      </w:tr>
      <w:tr w:rsidR="00DE18ED" w:rsidRPr="00DE18ED" w14:paraId="1305E5ED" w14:textId="77777777" w:rsidTr="00DE18ED">
        <w:trPr>
          <w:trHeight w:val="316"/>
        </w:trPr>
        <w:tc>
          <w:tcPr>
            <w:tcW w:w="681" w:type="dxa"/>
            <w:shd w:val="clear" w:color="auto" w:fill="auto"/>
            <w:vAlign w:val="center"/>
            <w:hideMark/>
          </w:tcPr>
          <w:p w14:paraId="6A84D2A9" w14:textId="77777777" w:rsidR="00DE18ED" w:rsidRPr="00DE18ED" w:rsidRDefault="00DE18ED" w:rsidP="00DE18ED">
            <w:pPr>
              <w:jc w:val="center"/>
              <w:rPr>
                <w:snapToGrid w:val="0"/>
              </w:rPr>
            </w:pPr>
            <w:r w:rsidRPr="00DE18ED">
              <w:rPr>
                <w:snapToGrid w:val="0"/>
              </w:rPr>
              <w:t>31</w:t>
            </w:r>
          </w:p>
        </w:tc>
        <w:tc>
          <w:tcPr>
            <w:tcW w:w="4011" w:type="dxa"/>
            <w:shd w:val="clear" w:color="auto" w:fill="auto"/>
            <w:vAlign w:val="center"/>
            <w:hideMark/>
          </w:tcPr>
          <w:p w14:paraId="04927A89" w14:textId="77777777" w:rsidR="00DE18ED" w:rsidRPr="00DE18ED" w:rsidRDefault="00DE18ED" w:rsidP="00DE18ED">
            <w:pPr>
              <w:rPr>
                <w:snapToGrid w:val="0"/>
              </w:rPr>
            </w:pPr>
            <w:r w:rsidRPr="00DE18ED">
              <w:rPr>
                <w:snapToGrid w:val="0"/>
              </w:rPr>
              <w:t>Представительские расходы</w:t>
            </w:r>
          </w:p>
        </w:tc>
        <w:tc>
          <w:tcPr>
            <w:tcW w:w="1630" w:type="dxa"/>
            <w:shd w:val="clear" w:color="auto" w:fill="auto"/>
            <w:vAlign w:val="center"/>
          </w:tcPr>
          <w:p w14:paraId="027384C8"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24B9AA2D"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1C238B3" w14:textId="77777777" w:rsidR="00DE18ED" w:rsidRPr="00DE18ED" w:rsidRDefault="00DE18ED" w:rsidP="00DE18ED">
            <w:pPr>
              <w:jc w:val="center"/>
              <w:rPr>
                <w:snapToGrid w:val="0"/>
              </w:rPr>
            </w:pPr>
            <w:r w:rsidRPr="00DE18ED">
              <w:rPr>
                <w:snapToGrid w:val="0"/>
              </w:rPr>
              <w:t>0</w:t>
            </w:r>
          </w:p>
        </w:tc>
      </w:tr>
      <w:tr w:rsidR="00DE18ED" w:rsidRPr="00DE18ED" w14:paraId="3D1C286B" w14:textId="77777777" w:rsidTr="00DE18ED">
        <w:trPr>
          <w:trHeight w:val="316"/>
        </w:trPr>
        <w:tc>
          <w:tcPr>
            <w:tcW w:w="681" w:type="dxa"/>
            <w:shd w:val="clear" w:color="auto" w:fill="auto"/>
            <w:vAlign w:val="center"/>
            <w:hideMark/>
          </w:tcPr>
          <w:p w14:paraId="64525FBB" w14:textId="77777777" w:rsidR="00DE18ED" w:rsidRPr="00DE18ED" w:rsidRDefault="00DE18ED" w:rsidP="00DE18ED">
            <w:pPr>
              <w:jc w:val="center"/>
              <w:rPr>
                <w:snapToGrid w:val="0"/>
              </w:rPr>
            </w:pPr>
            <w:r w:rsidRPr="00DE18ED">
              <w:rPr>
                <w:snapToGrid w:val="0"/>
              </w:rPr>
              <w:t>32</w:t>
            </w:r>
          </w:p>
        </w:tc>
        <w:tc>
          <w:tcPr>
            <w:tcW w:w="4011" w:type="dxa"/>
            <w:shd w:val="clear" w:color="auto" w:fill="auto"/>
            <w:vAlign w:val="center"/>
            <w:hideMark/>
          </w:tcPr>
          <w:p w14:paraId="472F8756" w14:textId="77777777" w:rsidR="00DE18ED" w:rsidRPr="00DE18ED" w:rsidRDefault="00DE18ED" w:rsidP="00DE18ED">
            <w:pPr>
              <w:rPr>
                <w:snapToGrid w:val="0"/>
              </w:rPr>
            </w:pPr>
            <w:r w:rsidRPr="00DE18ED">
              <w:rPr>
                <w:snapToGrid w:val="0"/>
              </w:rPr>
              <w:t>Командировочные расходы</w:t>
            </w:r>
          </w:p>
        </w:tc>
        <w:tc>
          <w:tcPr>
            <w:tcW w:w="1630" w:type="dxa"/>
            <w:shd w:val="clear" w:color="auto" w:fill="auto"/>
            <w:vAlign w:val="center"/>
          </w:tcPr>
          <w:p w14:paraId="0567D87F"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7BE922FA"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39EFBC6B" w14:textId="77777777" w:rsidR="00DE18ED" w:rsidRPr="00DE18ED" w:rsidRDefault="00DE18ED" w:rsidP="00DE18ED">
            <w:pPr>
              <w:jc w:val="center"/>
              <w:rPr>
                <w:snapToGrid w:val="0"/>
              </w:rPr>
            </w:pPr>
            <w:r w:rsidRPr="00DE18ED">
              <w:rPr>
                <w:snapToGrid w:val="0"/>
              </w:rPr>
              <w:t>0</w:t>
            </w:r>
          </w:p>
        </w:tc>
      </w:tr>
      <w:tr w:rsidR="00DE18ED" w:rsidRPr="00DE18ED" w14:paraId="7692BB52" w14:textId="77777777" w:rsidTr="00DE18ED">
        <w:trPr>
          <w:trHeight w:val="316"/>
        </w:trPr>
        <w:tc>
          <w:tcPr>
            <w:tcW w:w="681" w:type="dxa"/>
            <w:shd w:val="clear" w:color="auto" w:fill="auto"/>
            <w:vAlign w:val="center"/>
            <w:hideMark/>
          </w:tcPr>
          <w:p w14:paraId="7C4758A6" w14:textId="77777777" w:rsidR="00DE18ED" w:rsidRPr="00DE18ED" w:rsidRDefault="00DE18ED" w:rsidP="00DE18ED">
            <w:pPr>
              <w:jc w:val="center"/>
              <w:rPr>
                <w:snapToGrid w:val="0"/>
              </w:rPr>
            </w:pPr>
            <w:r w:rsidRPr="00DE18ED">
              <w:rPr>
                <w:snapToGrid w:val="0"/>
              </w:rPr>
              <w:t>33</w:t>
            </w:r>
          </w:p>
        </w:tc>
        <w:tc>
          <w:tcPr>
            <w:tcW w:w="4011" w:type="dxa"/>
            <w:shd w:val="clear" w:color="auto" w:fill="auto"/>
            <w:vAlign w:val="center"/>
            <w:hideMark/>
          </w:tcPr>
          <w:p w14:paraId="5820D8F5" w14:textId="77777777" w:rsidR="00DE18ED" w:rsidRPr="00DE18ED" w:rsidRDefault="00DE18ED" w:rsidP="00DE18ED">
            <w:pPr>
              <w:rPr>
                <w:snapToGrid w:val="0"/>
              </w:rPr>
            </w:pPr>
            <w:r w:rsidRPr="00DE18ED">
              <w:rPr>
                <w:snapToGrid w:val="0"/>
              </w:rPr>
              <w:t>Охрана труда, подготовка кадров</w:t>
            </w:r>
          </w:p>
        </w:tc>
        <w:tc>
          <w:tcPr>
            <w:tcW w:w="1630" w:type="dxa"/>
            <w:shd w:val="clear" w:color="auto" w:fill="auto"/>
            <w:vAlign w:val="center"/>
          </w:tcPr>
          <w:p w14:paraId="7F300432"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701DE028"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452D513F" w14:textId="77777777" w:rsidR="00DE18ED" w:rsidRPr="00DE18ED" w:rsidRDefault="00DE18ED" w:rsidP="00DE18ED">
            <w:pPr>
              <w:jc w:val="center"/>
              <w:rPr>
                <w:snapToGrid w:val="0"/>
              </w:rPr>
            </w:pPr>
            <w:r w:rsidRPr="00DE18ED">
              <w:rPr>
                <w:snapToGrid w:val="0"/>
              </w:rPr>
              <w:t>0</w:t>
            </w:r>
          </w:p>
        </w:tc>
      </w:tr>
      <w:tr w:rsidR="00DE18ED" w:rsidRPr="00DE18ED" w14:paraId="45821FC4" w14:textId="77777777" w:rsidTr="00DE18ED">
        <w:trPr>
          <w:trHeight w:val="316"/>
        </w:trPr>
        <w:tc>
          <w:tcPr>
            <w:tcW w:w="681" w:type="dxa"/>
            <w:shd w:val="clear" w:color="auto" w:fill="auto"/>
            <w:vAlign w:val="center"/>
            <w:hideMark/>
          </w:tcPr>
          <w:p w14:paraId="76292608" w14:textId="77777777" w:rsidR="00DE18ED" w:rsidRPr="00DE18ED" w:rsidRDefault="00DE18ED" w:rsidP="00DE18ED">
            <w:pPr>
              <w:jc w:val="center"/>
              <w:rPr>
                <w:snapToGrid w:val="0"/>
              </w:rPr>
            </w:pPr>
            <w:r w:rsidRPr="00DE18ED">
              <w:rPr>
                <w:snapToGrid w:val="0"/>
              </w:rPr>
              <w:t>34</w:t>
            </w:r>
          </w:p>
        </w:tc>
        <w:tc>
          <w:tcPr>
            <w:tcW w:w="4011" w:type="dxa"/>
            <w:shd w:val="clear" w:color="auto" w:fill="auto"/>
            <w:vAlign w:val="center"/>
            <w:hideMark/>
          </w:tcPr>
          <w:p w14:paraId="23A4FAD1" w14:textId="77777777" w:rsidR="00DE18ED" w:rsidRPr="00DE18ED" w:rsidRDefault="00DE18ED" w:rsidP="00DE18ED">
            <w:pPr>
              <w:rPr>
                <w:snapToGrid w:val="0"/>
              </w:rPr>
            </w:pPr>
            <w:r w:rsidRPr="00DE18ED">
              <w:rPr>
                <w:snapToGrid w:val="0"/>
              </w:rPr>
              <w:t>Канцелярские и почтово-телеграфные расходы</w:t>
            </w:r>
          </w:p>
        </w:tc>
        <w:tc>
          <w:tcPr>
            <w:tcW w:w="1630" w:type="dxa"/>
            <w:shd w:val="clear" w:color="auto" w:fill="auto"/>
            <w:vAlign w:val="center"/>
          </w:tcPr>
          <w:p w14:paraId="0B36EBC9"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550038EA"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04943A02" w14:textId="77777777" w:rsidR="00DE18ED" w:rsidRPr="00DE18ED" w:rsidRDefault="00DE18ED" w:rsidP="00DE18ED">
            <w:pPr>
              <w:jc w:val="center"/>
              <w:rPr>
                <w:snapToGrid w:val="0"/>
              </w:rPr>
            </w:pPr>
            <w:r w:rsidRPr="00DE18ED">
              <w:rPr>
                <w:snapToGrid w:val="0"/>
              </w:rPr>
              <w:t>0</w:t>
            </w:r>
          </w:p>
        </w:tc>
      </w:tr>
      <w:tr w:rsidR="00DE18ED" w:rsidRPr="00DE18ED" w14:paraId="10BA276F" w14:textId="77777777" w:rsidTr="00DE18ED">
        <w:trPr>
          <w:trHeight w:val="316"/>
        </w:trPr>
        <w:tc>
          <w:tcPr>
            <w:tcW w:w="681" w:type="dxa"/>
            <w:shd w:val="clear" w:color="auto" w:fill="auto"/>
            <w:vAlign w:val="center"/>
            <w:hideMark/>
          </w:tcPr>
          <w:p w14:paraId="2C096F28" w14:textId="77777777" w:rsidR="00DE18ED" w:rsidRPr="00DE18ED" w:rsidRDefault="00DE18ED" w:rsidP="00DE18ED">
            <w:pPr>
              <w:jc w:val="center"/>
              <w:rPr>
                <w:snapToGrid w:val="0"/>
              </w:rPr>
            </w:pPr>
            <w:r w:rsidRPr="00DE18ED">
              <w:rPr>
                <w:snapToGrid w:val="0"/>
              </w:rPr>
              <w:t>35</w:t>
            </w:r>
          </w:p>
        </w:tc>
        <w:tc>
          <w:tcPr>
            <w:tcW w:w="4011" w:type="dxa"/>
            <w:shd w:val="clear" w:color="auto" w:fill="auto"/>
            <w:vAlign w:val="center"/>
            <w:hideMark/>
          </w:tcPr>
          <w:p w14:paraId="00FA19EB" w14:textId="77777777" w:rsidR="00DE18ED" w:rsidRPr="00DE18ED" w:rsidRDefault="00DE18ED" w:rsidP="00DE18ED">
            <w:pPr>
              <w:rPr>
                <w:snapToGrid w:val="0"/>
              </w:rPr>
            </w:pPr>
            <w:r w:rsidRPr="00DE18ED">
              <w:rPr>
                <w:snapToGrid w:val="0"/>
              </w:rPr>
              <w:t>НИОКР</w:t>
            </w:r>
          </w:p>
        </w:tc>
        <w:tc>
          <w:tcPr>
            <w:tcW w:w="1630" w:type="dxa"/>
            <w:shd w:val="clear" w:color="auto" w:fill="auto"/>
            <w:vAlign w:val="center"/>
          </w:tcPr>
          <w:p w14:paraId="15C0EB52"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25105CF1"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7FCA58B5" w14:textId="77777777" w:rsidR="00DE18ED" w:rsidRPr="00DE18ED" w:rsidRDefault="00DE18ED" w:rsidP="00DE18ED">
            <w:pPr>
              <w:jc w:val="center"/>
              <w:rPr>
                <w:snapToGrid w:val="0"/>
              </w:rPr>
            </w:pPr>
            <w:r w:rsidRPr="00DE18ED">
              <w:rPr>
                <w:snapToGrid w:val="0"/>
              </w:rPr>
              <w:t>0</w:t>
            </w:r>
          </w:p>
        </w:tc>
      </w:tr>
      <w:tr w:rsidR="00DE18ED" w:rsidRPr="00DE18ED" w14:paraId="0A75FA6A" w14:textId="77777777" w:rsidTr="00DE18ED">
        <w:trPr>
          <w:trHeight w:val="602"/>
        </w:trPr>
        <w:tc>
          <w:tcPr>
            <w:tcW w:w="681" w:type="dxa"/>
            <w:shd w:val="clear" w:color="auto" w:fill="auto"/>
            <w:vAlign w:val="center"/>
            <w:hideMark/>
          </w:tcPr>
          <w:p w14:paraId="50877902" w14:textId="77777777" w:rsidR="00DE18ED" w:rsidRPr="00DE18ED" w:rsidRDefault="00DE18ED" w:rsidP="00DE18ED">
            <w:pPr>
              <w:jc w:val="center"/>
              <w:rPr>
                <w:snapToGrid w:val="0"/>
              </w:rPr>
            </w:pPr>
            <w:r w:rsidRPr="00DE18ED">
              <w:rPr>
                <w:snapToGrid w:val="0"/>
              </w:rPr>
              <w:t>36</w:t>
            </w:r>
          </w:p>
        </w:tc>
        <w:tc>
          <w:tcPr>
            <w:tcW w:w="4011" w:type="dxa"/>
            <w:shd w:val="clear" w:color="auto" w:fill="auto"/>
            <w:vAlign w:val="center"/>
            <w:hideMark/>
          </w:tcPr>
          <w:p w14:paraId="783A1797" w14:textId="77777777" w:rsidR="00DE18ED" w:rsidRPr="00DE18ED" w:rsidRDefault="00DE18ED" w:rsidP="00DE18ED">
            <w:pPr>
              <w:rPr>
                <w:snapToGrid w:val="0"/>
              </w:rPr>
            </w:pPr>
            <w:r w:rsidRPr="00DE18ED">
              <w:rPr>
                <w:snapToGrid w:val="0"/>
              </w:rPr>
              <w:t>Прочие</w:t>
            </w:r>
          </w:p>
        </w:tc>
        <w:tc>
          <w:tcPr>
            <w:tcW w:w="1630" w:type="dxa"/>
            <w:shd w:val="clear" w:color="auto" w:fill="auto"/>
            <w:vAlign w:val="center"/>
          </w:tcPr>
          <w:p w14:paraId="67A80233"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33695298"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6A92528E" w14:textId="77777777" w:rsidR="00DE18ED" w:rsidRPr="00DE18ED" w:rsidRDefault="00DE18ED" w:rsidP="00DE18ED">
            <w:pPr>
              <w:jc w:val="center"/>
              <w:rPr>
                <w:snapToGrid w:val="0"/>
              </w:rPr>
            </w:pPr>
            <w:r w:rsidRPr="00DE18ED">
              <w:rPr>
                <w:snapToGrid w:val="0"/>
              </w:rPr>
              <w:t>0</w:t>
            </w:r>
          </w:p>
        </w:tc>
      </w:tr>
      <w:tr w:rsidR="00DE18ED" w:rsidRPr="00DE18ED" w14:paraId="57C304FC" w14:textId="77777777" w:rsidTr="00DE18ED">
        <w:trPr>
          <w:trHeight w:val="602"/>
        </w:trPr>
        <w:tc>
          <w:tcPr>
            <w:tcW w:w="681" w:type="dxa"/>
            <w:shd w:val="clear" w:color="auto" w:fill="auto"/>
            <w:vAlign w:val="center"/>
            <w:hideMark/>
          </w:tcPr>
          <w:p w14:paraId="6B146C67" w14:textId="77777777" w:rsidR="00DE18ED" w:rsidRPr="00DE18ED" w:rsidRDefault="00DE18ED" w:rsidP="00DE18ED">
            <w:pPr>
              <w:jc w:val="center"/>
              <w:rPr>
                <w:snapToGrid w:val="0"/>
              </w:rPr>
            </w:pPr>
            <w:r w:rsidRPr="00DE18ED">
              <w:rPr>
                <w:snapToGrid w:val="0"/>
              </w:rPr>
              <w:t>37</w:t>
            </w:r>
          </w:p>
        </w:tc>
        <w:tc>
          <w:tcPr>
            <w:tcW w:w="4011" w:type="dxa"/>
            <w:shd w:val="clear" w:color="auto" w:fill="auto"/>
            <w:vAlign w:val="center"/>
            <w:hideMark/>
          </w:tcPr>
          <w:p w14:paraId="098F9898" w14:textId="77777777" w:rsidR="00DE18ED" w:rsidRPr="00DE18ED" w:rsidRDefault="00DE18ED" w:rsidP="00DE18ED">
            <w:pPr>
              <w:rPr>
                <w:snapToGrid w:val="0"/>
              </w:rPr>
            </w:pPr>
            <w:r w:rsidRPr="00DE18ED">
              <w:rPr>
                <w:snapToGrid w:val="0"/>
              </w:rPr>
              <w:t>Сальдо прочих доходов и расходов</w:t>
            </w:r>
          </w:p>
        </w:tc>
        <w:tc>
          <w:tcPr>
            <w:tcW w:w="1630" w:type="dxa"/>
            <w:shd w:val="clear" w:color="auto" w:fill="auto"/>
            <w:vAlign w:val="center"/>
          </w:tcPr>
          <w:p w14:paraId="64DDA55B" w14:textId="77777777" w:rsidR="00DE18ED" w:rsidRPr="00DE18ED" w:rsidRDefault="00DE18ED" w:rsidP="00DE18ED">
            <w:pPr>
              <w:jc w:val="center"/>
              <w:rPr>
                <w:snapToGrid w:val="0"/>
              </w:rPr>
            </w:pPr>
            <w:r w:rsidRPr="00DE18ED">
              <w:rPr>
                <w:snapToGrid w:val="0"/>
              </w:rPr>
              <w:t>0</w:t>
            </w:r>
          </w:p>
        </w:tc>
        <w:tc>
          <w:tcPr>
            <w:tcW w:w="1630" w:type="dxa"/>
            <w:shd w:val="clear" w:color="auto" w:fill="auto"/>
            <w:vAlign w:val="center"/>
          </w:tcPr>
          <w:p w14:paraId="261D7F5C"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54ABA418" w14:textId="77777777" w:rsidR="00DE18ED" w:rsidRPr="00DE18ED" w:rsidRDefault="00DE18ED" w:rsidP="00DE18ED">
            <w:pPr>
              <w:jc w:val="center"/>
              <w:rPr>
                <w:snapToGrid w:val="0"/>
              </w:rPr>
            </w:pPr>
            <w:r w:rsidRPr="00DE18ED">
              <w:rPr>
                <w:snapToGrid w:val="0"/>
              </w:rPr>
              <w:t>0</w:t>
            </w:r>
          </w:p>
        </w:tc>
      </w:tr>
      <w:tr w:rsidR="00DE18ED" w:rsidRPr="00DE18ED" w14:paraId="76CA18F7" w14:textId="77777777" w:rsidTr="00DE18ED">
        <w:trPr>
          <w:trHeight w:val="602"/>
        </w:trPr>
        <w:tc>
          <w:tcPr>
            <w:tcW w:w="681" w:type="dxa"/>
            <w:shd w:val="clear" w:color="auto" w:fill="auto"/>
            <w:vAlign w:val="center"/>
            <w:hideMark/>
          </w:tcPr>
          <w:p w14:paraId="6FA31056" w14:textId="77777777" w:rsidR="00DE18ED" w:rsidRPr="00DE18ED" w:rsidRDefault="00DE18ED" w:rsidP="00DE18ED">
            <w:pPr>
              <w:jc w:val="center"/>
              <w:rPr>
                <w:snapToGrid w:val="0"/>
              </w:rPr>
            </w:pPr>
            <w:r w:rsidRPr="00DE18ED">
              <w:rPr>
                <w:snapToGrid w:val="0"/>
              </w:rPr>
              <w:t>38</w:t>
            </w:r>
          </w:p>
        </w:tc>
        <w:tc>
          <w:tcPr>
            <w:tcW w:w="4011" w:type="dxa"/>
            <w:shd w:val="clear" w:color="auto" w:fill="auto"/>
            <w:vAlign w:val="center"/>
            <w:hideMark/>
          </w:tcPr>
          <w:p w14:paraId="5DB69672" w14:textId="77777777" w:rsidR="00DE18ED" w:rsidRPr="00DE18ED" w:rsidRDefault="00DE18ED" w:rsidP="00DE18ED">
            <w:pPr>
              <w:rPr>
                <w:snapToGrid w:val="0"/>
              </w:rPr>
            </w:pPr>
            <w:r w:rsidRPr="00DE18ED">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40B68023" w14:textId="77777777" w:rsidR="00DE18ED" w:rsidRPr="00DE18ED" w:rsidRDefault="00DE18ED" w:rsidP="00DE18ED">
            <w:pPr>
              <w:jc w:val="center"/>
              <w:rPr>
                <w:snapToGrid w:val="0"/>
              </w:rPr>
            </w:pPr>
            <w:r w:rsidRPr="00DE18ED">
              <w:rPr>
                <w:snapToGrid w:val="0"/>
              </w:rPr>
              <w:t>8473</w:t>
            </w:r>
          </w:p>
        </w:tc>
        <w:tc>
          <w:tcPr>
            <w:tcW w:w="1630" w:type="dxa"/>
            <w:shd w:val="clear" w:color="auto" w:fill="auto"/>
            <w:vAlign w:val="center"/>
          </w:tcPr>
          <w:p w14:paraId="345E87B2" w14:textId="77777777" w:rsidR="00DE18ED" w:rsidRPr="00DE18ED" w:rsidRDefault="00DE18ED" w:rsidP="00DE18ED">
            <w:pPr>
              <w:jc w:val="center"/>
              <w:rPr>
                <w:snapToGrid w:val="0"/>
              </w:rPr>
            </w:pPr>
            <w:r w:rsidRPr="00DE18ED">
              <w:rPr>
                <w:snapToGrid w:val="0"/>
              </w:rPr>
              <w:t>6163</w:t>
            </w:r>
          </w:p>
        </w:tc>
        <w:tc>
          <w:tcPr>
            <w:tcW w:w="1787" w:type="dxa"/>
            <w:shd w:val="clear" w:color="auto" w:fill="auto"/>
            <w:vAlign w:val="center"/>
          </w:tcPr>
          <w:p w14:paraId="29888E5C" w14:textId="77777777" w:rsidR="00DE18ED" w:rsidRPr="00DE18ED" w:rsidRDefault="00DE18ED" w:rsidP="00DE18ED">
            <w:pPr>
              <w:jc w:val="center"/>
              <w:rPr>
                <w:snapToGrid w:val="0"/>
              </w:rPr>
            </w:pPr>
            <w:r w:rsidRPr="00DE18ED">
              <w:rPr>
                <w:snapToGrid w:val="0"/>
              </w:rPr>
              <w:t>-2310</w:t>
            </w:r>
          </w:p>
        </w:tc>
      </w:tr>
      <w:tr w:rsidR="00DE18ED" w:rsidRPr="00DE18ED" w14:paraId="069C4476" w14:textId="77777777" w:rsidTr="00DE18ED">
        <w:trPr>
          <w:trHeight w:val="602"/>
        </w:trPr>
        <w:tc>
          <w:tcPr>
            <w:tcW w:w="681" w:type="dxa"/>
            <w:shd w:val="clear" w:color="auto" w:fill="auto"/>
            <w:vAlign w:val="center"/>
            <w:hideMark/>
          </w:tcPr>
          <w:p w14:paraId="422CA8C0" w14:textId="77777777" w:rsidR="00DE18ED" w:rsidRPr="00DE18ED" w:rsidRDefault="00DE18ED" w:rsidP="00DE18ED">
            <w:pPr>
              <w:jc w:val="center"/>
              <w:rPr>
                <w:snapToGrid w:val="0"/>
              </w:rPr>
            </w:pPr>
            <w:r w:rsidRPr="00DE18ED">
              <w:rPr>
                <w:snapToGrid w:val="0"/>
              </w:rPr>
              <w:t>39</w:t>
            </w:r>
          </w:p>
        </w:tc>
        <w:tc>
          <w:tcPr>
            <w:tcW w:w="4011" w:type="dxa"/>
            <w:shd w:val="clear" w:color="auto" w:fill="auto"/>
            <w:vAlign w:val="center"/>
            <w:hideMark/>
          </w:tcPr>
          <w:p w14:paraId="4652B2AE" w14:textId="77777777" w:rsidR="00DE18ED" w:rsidRPr="00DE18ED" w:rsidRDefault="00DE18ED" w:rsidP="00DE18ED">
            <w:pPr>
              <w:rPr>
                <w:snapToGrid w:val="0"/>
              </w:rPr>
            </w:pPr>
            <w:r w:rsidRPr="00DE18ED">
              <w:rPr>
                <w:snapToGrid w:val="0"/>
              </w:rPr>
              <w:t>Объем бюджетного финансирования</w:t>
            </w:r>
          </w:p>
        </w:tc>
        <w:tc>
          <w:tcPr>
            <w:tcW w:w="1630" w:type="dxa"/>
            <w:shd w:val="clear" w:color="auto" w:fill="auto"/>
            <w:vAlign w:val="center"/>
          </w:tcPr>
          <w:p w14:paraId="6D9D8A62" w14:textId="77777777" w:rsidR="00DE18ED" w:rsidRPr="00DE18ED" w:rsidRDefault="00DE18ED" w:rsidP="00DE18ED">
            <w:pPr>
              <w:jc w:val="center"/>
              <w:rPr>
                <w:snapToGrid w:val="0"/>
                <w:lang w:val="en-US"/>
              </w:rPr>
            </w:pPr>
            <w:r w:rsidRPr="00DE18ED">
              <w:rPr>
                <w:snapToGrid w:val="0"/>
              </w:rPr>
              <w:t>3340</w:t>
            </w:r>
          </w:p>
        </w:tc>
        <w:tc>
          <w:tcPr>
            <w:tcW w:w="1630" w:type="dxa"/>
            <w:shd w:val="clear" w:color="auto" w:fill="auto"/>
            <w:vAlign w:val="center"/>
          </w:tcPr>
          <w:p w14:paraId="4FD2D540" w14:textId="77777777" w:rsidR="00DE18ED" w:rsidRPr="00DE18ED" w:rsidRDefault="00DE18ED" w:rsidP="00DE18ED">
            <w:pPr>
              <w:jc w:val="center"/>
              <w:rPr>
                <w:snapToGrid w:val="0"/>
              </w:rPr>
            </w:pPr>
            <w:r w:rsidRPr="00DE18ED">
              <w:rPr>
                <w:snapToGrid w:val="0"/>
              </w:rPr>
              <w:t>0</w:t>
            </w:r>
          </w:p>
        </w:tc>
        <w:tc>
          <w:tcPr>
            <w:tcW w:w="1787" w:type="dxa"/>
            <w:shd w:val="clear" w:color="auto" w:fill="auto"/>
            <w:vAlign w:val="center"/>
          </w:tcPr>
          <w:p w14:paraId="664BD7A2" w14:textId="77777777" w:rsidR="00DE18ED" w:rsidRPr="00DE18ED" w:rsidRDefault="00DE18ED" w:rsidP="00DE18ED">
            <w:pPr>
              <w:jc w:val="center"/>
              <w:rPr>
                <w:snapToGrid w:val="0"/>
              </w:rPr>
            </w:pPr>
            <w:r w:rsidRPr="00DE18ED">
              <w:rPr>
                <w:snapToGrid w:val="0"/>
              </w:rPr>
              <w:t>-3340</w:t>
            </w:r>
          </w:p>
        </w:tc>
      </w:tr>
      <w:tr w:rsidR="00DE18ED" w:rsidRPr="00DE18ED" w14:paraId="11057E9B" w14:textId="77777777" w:rsidTr="00DE18ED">
        <w:trPr>
          <w:trHeight w:val="602"/>
        </w:trPr>
        <w:tc>
          <w:tcPr>
            <w:tcW w:w="681" w:type="dxa"/>
            <w:shd w:val="clear" w:color="auto" w:fill="auto"/>
            <w:vAlign w:val="center"/>
          </w:tcPr>
          <w:p w14:paraId="33FB17D8" w14:textId="77777777" w:rsidR="00DE18ED" w:rsidRPr="00DE18ED" w:rsidRDefault="00DE18ED" w:rsidP="00DE18ED">
            <w:pPr>
              <w:jc w:val="center"/>
              <w:rPr>
                <w:snapToGrid w:val="0"/>
                <w:lang w:val="en-US"/>
              </w:rPr>
            </w:pPr>
            <w:r w:rsidRPr="00DE18ED">
              <w:rPr>
                <w:snapToGrid w:val="0"/>
                <w:lang w:val="en-US"/>
              </w:rPr>
              <w:t>40</w:t>
            </w:r>
          </w:p>
        </w:tc>
        <w:tc>
          <w:tcPr>
            <w:tcW w:w="4011" w:type="dxa"/>
            <w:shd w:val="clear" w:color="auto" w:fill="auto"/>
            <w:vAlign w:val="center"/>
          </w:tcPr>
          <w:p w14:paraId="42CE7D0E" w14:textId="77777777" w:rsidR="00DE18ED" w:rsidRPr="00DE18ED" w:rsidRDefault="00DE18ED" w:rsidP="00DE18ED">
            <w:pPr>
              <w:rPr>
                <w:snapToGrid w:val="0"/>
              </w:rPr>
            </w:pPr>
            <w:r w:rsidRPr="00DE18ED">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06A055C9" w14:textId="77777777" w:rsidR="00DE18ED" w:rsidRPr="00DE18ED" w:rsidRDefault="00DE18ED" w:rsidP="00DE18ED">
            <w:pPr>
              <w:jc w:val="center"/>
              <w:rPr>
                <w:snapToGrid w:val="0"/>
              </w:rPr>
            </w:pPr>
            <w:r w:rsidRPr="00DE18ED">
              <w:rPr>
                <w:snapToGrid w:val="0"/>
              </w:rPr>
              <w:t>5133</w:t>
            </w:r>
          </w:p>
        </w:tc>
        <w:tc>
          <w:tcPr>
            <w:tcW w:w="1630" w:type="dxa"/>
            <w:shd w:val="clear" w:color="auto" w:fill="auto"/>
            <w:vAlign w:val="center"/>
          </w:tcPr>
          <w:p w14:paraId="5007AF60" w14:textId="77777777" w:rsidR="00DE18ED" w:rsidRPr="00DE18ED" w:rsidRDefault="00DE18ED" w:rsidP="00DE18ED">
            <w:pPr>
              <w:jc w:val="center"/>
              <w:rPr>
                <w:snapToGrid w:val="0"/>
              </w:rPr>
            </w:pPr>
            <w:r w:rsidRPr="00DE18ED">
              <w:rPr>
                <w:snapToGrid w:val="0"/>
              </w:rPr>
              <w:t>6163</w:t>
            </w:r>
          </w:p>
        </w:tc>
        <w:tc>
          <w:tcPr>
            <w:tcW w:w="1787" w:type="dxa"/>
            <w:shd w:val="clear" w:color="auto" w:fill="auto"/>
            <w:vAlign w:val="center"/>
          </w:tcPr>
          <w:p w14:paraId="51DFC7EC" w14:textId="77777777" w:rsidR="00DE18ED" w:rsidRPr="00DE18ED" w:rsidRDefault="00DE18ED" w:rsidP="00DE18ED">
            <w:pPr>
              <w:jc w:val="center"/>
              <w:rPr>
                <w:snapToGrid w:val="0"/>
              </w:rPr>
            </w:pPr>
            <w:r w:rsidRPr="00DE18ED">
              <w:rPr>
                <w:snapToGrid w:val="0"/>
              </w:rPr>
              <w:t>1030</w:t>
            </w:r>
          </w:p>
        </w:tc>
      </w:tr>
      <w:tr w:rsidR="00DE18ED" w:rsidRPr="00DE18ED" w14:paraId="4E87706A" w14:textId="77777777" w:rsidTr="00DE18ED">
        <w:trPr>
          <w:trHeight w:val="602"/>
        </w:trPr>
        <w:tc>
          <w:tcPr>
            <w:tcW w:w="681" w:type="dxa"/>
            <w:shd w:val="clear" w:color="auto" w:fill="auto"/>
            <w:vAlign w:val="center"/>
          </w:tcPr>
          <w:p w14:paraId="1AD6B9EE" w14:textId="77777777" w:rsidR="00DE18ED" w:rsidRPr="00DE18ED" w:rsidRDefault="00DE18ED" w:rsidP="00DE18ED">
            <w:pPr>
              <w:jc w:val="center"/>
              <w:rPr>
                <w:snapToGrid w:val="0"/>
                <w:lang w:val="en-US"/>
              </w:rPr>
            </w:pPr>
            <w:r w:rsidRPr="00DE18ED">
              <w:rPr>
                <w:snapToGrid w:val="0"/>
                <w:lang w:val="en-US"/>
              </w:rPr>
              <w:t>41</w:t>
            </w:r>
          </w:p>
        </w:tc>
        <w:tc>
          <w:tcPr>
            <w:tcW w:w="4011" w:type="dxa"/>
            <w:shd w:val="clear" w:color="auto" w:fill="auto"/>
            <w:vAlign w:val="center"/>
          </w:tcPr>
          <w:p w14:paraId="3AA7AD16" w14:textId="77777777" w:rsidR="00DE18ED" w:rsidRPr="00DE18ED" w:rsidRDefault="00DE18ED" w:rsidP="00DE18ED">
            <w:pPr>
              <w:rPr>
                <w:snapToGrid w:val="0"/>
              </w:rPr>
            </w:pPr>
            <w:r w:rsidRPr="00DE18ED">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4DA805B9" w14:textId="77777777" w:rsidR="00DE18ED" w:rsidRPr="00DE18ED" w:rsidRDefault="00DE18ED" w:rsidP="00DE18ED">
            <w:pPr>
              <w:jc w:val="center"/>
              <w:rPr>
                <w:snapToGrid w:val="0"/>
              </w:rPr>
            </w:pPr>
            <w:r w:rsidRPr="00DE18ED">
              <w:rPr>
                <w:snapToGrid w:val="0"/>
              </w:rPr>
              <w:t>41,74</w:t>
            </w:r>
          </w:p>
        </w:tc>
        <w:tc>
          <w:tcPr>
            <w:tcW w:w="1630" w:type="dxa"/>
            <w:shd w:val="clear" w:color="auto" w:fill="auto"/>
            <w:vAlign w:val="center"/>
          </w:tcPr>
          <w:p w14:paraId="41F07727" w14:textId="77777777" w:rsidR="00DE18ED" w:rsidRPr="00DE18ED" w:rsidRDefault="00DE18ED" w:rsidP="00DE18ED">
            <w:pPr>
              <w:jc w:val="center"/>
              <w:rPr>
                <w:snapToGrid w:val="0"/>
              </w:rPr>
            </w:pPr>
            <w:r w:rsidRPr="00DE18ED">
              <w:rPr>
                <w:snapToGrid w:val="0"/>
              </w:rPr>
              <w:t>61,63</w:t>
            </w:r>
          </w:p>
        </w:tc>
        <w:tc>
          <w:tcPr>
            <w:tcW w:w="1787" w:type="dxa"/>
            <w:shd w:val="clear" w:color="auto" w:fill="auto"/>
            <w:vAlign w:val="center"/>
          </w:tcPr>
          <w:p w14:paraId="4117F10E" w14:textId="77777777" w:rsidR="00DE18ED" w:rsidRPr="00DE18ED" w:rsidRDefault="00DE18ED" w:rsidP="00DE18ED">
            <w:pPr>
              <w:jc w:val="center"/>
              <w:rPr>
                <w:snapToGrid w:val="0"/>
              </w:rPr>
            </w:pPr>
            <w:r w:rsidRPr="00DE18ED">
              <w:rPr>
                <w:snapToGrid w:val="0"/>
              </w:rPr>
              <w:t>19,89</w:t>
            </w:r>
          </w:p>
        </w:tc>
      </w:tr>
    </w:tbl>
    <w:p w14:paraId="3CF0738A" w14:textId="77777777" w:rsidR="00DE18ED" w:rsidRPr="00DE18ED" w:rsidRDefault="00DE18ED" w:rsidP="00DE18ED">
      <w:pPr>
        <w:jc w:val="both"/>
        <w:rPr>
          <w:snapToGrid w:val="0"/>
          <w:sz w:val="28"/>
          <w:szCs w:val="28"/>
        </w:rPr>
      </w:pPr>
    </w:p>
    <w:p w14:paraId="79D76FE4" w14:textId="77777777" w:rsidR="00DE18ED" w:rsidRPr="00DE18ED" w:rsidRDefault="00DE18ED" w:rsidP="00DE18ED">
      <w:pPr>
        <w:jc w:val="both"/>
        <w:rPr>
          <w:snapToGrid w:val="0"/>
          <w:sz w:val="28"/>
          <w:szCs w:val="28"/>
        </w:rPr>
      </w:pPr>
    </w:p>
    <w:p w14:paraId="54E8FCBF" w14:textId="77777777" w:rsidR="00DE18ED" w:rsidRDefault="00DE18ED" w:rsidP="0001528A">
      <w:pPr>
        <w:tabs>
          <w:tab w:val="left" w:pos="426"/>
          <w:tab w:val="right" w:leader="dot" w:pos="9356"/>
        </w:tabs>
        <w:rPr>
          <w:b/>
          <w:snapToGrid w:val="0"/>
          <w:sz w:val="28"/>
          <w:szCs w:val="28"/>
        </w:rPr>
        <w:sectPr w:rsidR="00DE18ED" w:rsidSect="00990CF1">
          <w:pgSz w:w="11906" w:h="16838"/>
          <w:pgMar w:top="1134" w:right="567" w:bottom="1134" w:left="1701" w:header="709" w:footer="709" w:gutter="0"/>
          <w:cols w:space="708"/>
          <w:titlePg/>
          <w:docGrid w:linePitch="360"/>
        </w:sectPr>
      </w:pPr>
    </w:p>
    <w:p w14:paraId="09352034" w14:textId="6A827A04" w:rsidR="00DE18ED" w:rsidRPr="00081AD4" w:rsidRDefault="00DE18ED" w:rsidP="00DE18ED">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2</w:t>
      </w:r>
      <w:r w:rsidRPr="00081AD4">
        <w:rPr>
          <w:color w:val="000000" w:themeColor="text1"/>
        </w:rPr>
        <w:t xml:space="preserve"> к протоколу № </w:t>
      </w:r>
      <w:r>
        <w:rPr>
          <w:color w:val="000000" w:themeColor="text1"/>
        </w:rPr>
        <w:t>18</w:t>
      </w:r>
    </w:p>
    <w:p w14:paraId="5621252F" w14:textId="77777777" w:rsidR="00DE18ED" w:rsidRPr="00081AD4" w:rsidRDefault="00DE18ED" w:rsidP="00DE18ED">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09C620D" w14:textId="77777777" w:rsidR="00DE18ED" w:rsidRPr="00081AD4" w:rsidRDefault="00DE18ED" w:rsidP="00DE18ED">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A6A6EBB" w14:textId="333ED25F" w:rsidR="00DE18ED" w:rsidRDefault="00DE18ED" w:rsidP="00DE18ED">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16.03.2021</w:t>
      </w:r>
    </w:p>
    <w:p w14:paraId="0C1953D7" w14:textId="77777777" w:rsidR="00C05900" w:rsidRDefault="00C05900" w:rsidP="00DE18ED">
      <w:pPr>
        <w:tabs>
          <w:tab w:val="left" w:pos="5580"/>
          <w:tab w:val="left" w:pos="9498"/>
        </w:tabs>
        <w:ind w:left="-961" w:right="-569" w:firstLine="6631"/>
        <w:rPr>
          <w:color w:val="000000" w:themeColor="text1"/>
        </w:rPr>
      </w:pPr>
    </w:p>
    <w:p w14:paraId="2685A878" w14:textId="77777777" w:rsidR="00C05900" w:rsidRPr="00C05900" w:rsidRDefault="00C05900" w:rsidP="00C05900">
      <w:pPr>
        <w:keepNext/>
        <w:jc w:val="center"/>
        <w:outlineLvl w:val="0"/>
        <w:rPr>
          <w:b/>
          <w:iCs/>
          <w:sz w:val="28"/>
          <w:szCs w:val="28"/>
        </w:rPr>
      </w:pPr>
      <w:bookmarkStart w:id="25" w:name="_Hlt483802884"/>
      <w:r w:rsidRPr="00C05900">
        <w:rPr>
          <w:b/>
          <w:iCs/>
          <w:sz w:val="28"/>
          <w:szCs w:val="28"/>
        </w:rPr>
        <w:t>Экспертное заключение</w:t>
      </w:r>
    </w:p>
    <w:p w14:paraId="709CD9AF" w14:textId="77777777" w:rsidR="00C05900" w:rsidRPr="00C05900" w:rsidRDefault="00C05900" w:rsidP="00C05900">
      <w:pPr>
        <w:keepNext/>
        <w:jc w:val="center"/>
        <w:outlineLvl w:val="0"/>
        <w:rPr>
          <w:b/>
          <w:iCs/>
          <w:sz w:val="28"/>
          <w:szCs w:val="28"/>
        </w:rPr>
      </w:pPr>
      <w:r w:rsidRPr="00C05900">
        <w:rPr>
          <w:b/>
          <w:iCs/>
          <w:sz w:val="28"/>
          <w:szCs w:val="28"/>
        </w:rPr>
        <w:t>Региональной энергетической комиссии Кузбасса</w:t>
      </w:r>
    </w:p>
    <w:bookmarkEnd w:id="25"/>
    <w:p w14:paraId="27D19CA2" w14:textId="301BBD6D" w:rsidR="00C05900" w:rsidRPr="00C05900" w:rsidRDefault="00C05900" w:rsidP="00C05900">
      <w:pPr>
        <w:tabs>
          <w:tab w:val="left" w:pos="10206"/>
        </w:tabs>
        <w:jc w:val="center"/>
        <w:rPr>
          <w:sz w:val="28"/>
          <w:szCs w:val="28"/>
        </w:rPr>
      </w:pPr>
      <w:r w:rsidRPr="00C05900">
        <w:rPr>
          <w:sz w:val="28"/>
          <w:szCs w:val="28"/>
        </w:rPr>
        <w:t>по материалам, представленным</w:t>
      </w:r>
      <w:r w:rsidRPr="00C05900">
        <w:rPr>
          <w:b/>
          <w:sz w:val="28"/>
          <w:szCs w:val="28"/>
        </w:rPr>
        <w:t xml:space="preserve"> </w:t>
      </w:r>
      <w:r w:rsidRPr="00C05900">
        <w:rPr>
          <w:color w:val="000000"/>
          <w:sz w:val="28"/>
          <w:szCs w:val="28"/>
        </w:rPr>
        <w:t>ООО «Тепло»</w:t>
      </w:r>
      <w:r w:rsidRPr="00C05900">
        <w:rPr>
          <w:bCs/>
          <w:sz w:val="28"/>
          <w:szCs w:val="28"/>
        </w:rPr>
        <w:t xml:space="preserve"> (Таштагольский муниципальный район)</w:t>
      </w:r>
      <w:r w:rsidRPr="00C05900">
        <w:rPr>
          <w:sz w:val="28"/>
          <w:szCs w:val="28"/>
        </w:rPr>
        <w:t>, для установления тарифов на водоотведение, реализуемое на потребительском рынке, на период с 17.03.2021 по 31.12.2025</w:t>
      </w:r>
    </w:p>
    <w:p w14:paraId="2F72AEDF" w14:textId="77777777" w:rsidR="00C05900" w:rsidRPr="00C05900" w:rsidRDefault="00C05900" w:rsidP="00C05900">
      <w:pPr>
        <w:tabs>
          <w:tab w:val="left" w:pos="10206"/>
        </w:tabs>
        <w:rPr>
          <w:i/>
          <w:sz w:val="29"/>
          <w:szCs w:val="29"/>
        </w:rPr>
      </w:pPr>
    </w:p>
    <w:p w14:paraId="5DAB6771" w14:textId="77777777" w:rsidR="00C05900" w:rsidRPr="00C05900" w:rsidRDefault="00C05900" w:rsidP="00C05900">
      <w:pPr>
        <w:ind w:firstLine="709"/>
        <w:jc w:val="both"/>
        <w:rPr>
          <w:color w:val="FF0000"/>
          <w:sz w:val="4"/>
          <w:szCs w:val="4"/>
        </w:rPr>
      </w:pPr>
    </w:p>
    <w:p w14:paraId="13AC505E" w14:textId="77777777" w:rsidR="00C05900" w:rsidRPr="00C05900" w:rsidRDefault="00C05900" w:rsidP="00C05900">
      <w:pPr>
        <w:ind w:firstLine="709"/>
        <w:jc w:val="both"/>
        <w:rPr>
          <w:sz w:val="28"/>
          <w:szCs w:val="28"/>
        </w:rPr>
      </w:pPr>
      <w:r w:rsidRPr="00C05900">
        <w:rPr>
          <w:sz w:val="28"/>
          <w:szCs w:val="28"/>
        </w:rPr>
        <w:t>Главный консультант Региональной энергетической комиссии Кузбасса (далее – специалист), рассмотрев представленное организацией предложение по установлению тарифов на водоотведение, реализуемое на потребительском рынке, отмечает, что оно отражают экономическую ситуацию в организации в сложившихся условиях хозяйствования.</w:t>
      </w:r>
    </w:p>
    <w:p w14:paraId="5493D25B" w14:textId="77777777" w:rsidR="00C05900" w:rsidRPr="00C05900" w:rsidRDefault="00C05900" w:rsidP="00C05900">
      <w:pPr>
        <w:ind w:firstLine="709"/>
        <w:jc w:val="both"/>
        <w:rPr>
          <w:sz w:val="28"/>
          <w:szCs w:val="28"/>
        </w:rPr>
      </w:pPr>
      <w:bookmarkStart w:id="26" w:name="_Hlk65750152"/>
      <w:r w:rsidRPr="00C05900">
        <w:rPr>
          <w:sz w:val="28"/>
          <w:szCs w:val="28"/>
        </w:rPr>
        <w:t>Первоначально заявление об установлении тарифов от ООО «Тепло»</w:t>
      </w:r>
      <w:r w:rsidRPr="00C05900">
        <w:rPr>
          <w:bCs/>
          <w:sz w:val="28"/>
          <w:szCs w:val="28"/>
        </w:rPr>
        <w:t xml:space="preserve"> (Таштагольский</w:t>
      </w:r>
      <w:r w:rsidRPr="00C05900">
        <w:rPr>
          <w:sz w:val="28"/>
          <w:szCs w:val="28"/>
        </w:rPr>
        <w:t xml:space="preserve"> муниципальный район) на водоотведение на 2021-2025 гг. поступило 19.01.2021 № 176. Повторно заявление поступило 25.01.2021 № 281. По заявлению с учетом дополнительно представленных материалов (вх. от 19.02.2021 № 770) открыто тарифное дело «Об установлении тарифов на услугу водоотведение</w:t>
      </w:r>
      <w:r w:rsidRPr="00C05900">
        <w:rPr>
          <w:sz w:val="28"/>
          <w:szCs w:val="20"/>
        </w:rPr>
        <w:t xml:space="preserve"> </w:t>
      </w:r>
      <w:r w:rsidRPr="00C05900">
        <w:rPr>
          <w:sz w:val="28"/>
          <w:szCs w:val="28"/>
        </w:rPr>
        <w:t>на 2021-2025 гг., оказываемую ООО «Тепло»</w:t>
      </w:r>
      <w:r w:rsidRPr="00C05900">
        <w:rPr>
          <w:bCs/>
          <w:sz w:val="28"/>
          <w:szCs w:val="28"/>
        </w:rPr>
        <w:t xml:space="preserve"> (Таштагольский</w:t>
      </w:r>
      <w:r w:rsidRPr="00C05900">
        <w:rPr>
          <w:sz w:val="28"/>
          <w:szCs w:val="28"/>
        </w:rPr>
        <w:t xml:space="preserve"> муниципальный район)</w:t>
      </w:r>
      <w:r w:rsidRPr="00C05900">
        <w:rPr>
          <w:bCs/>
          <w:sz w:val="28"/>
          <w:szCs w:val="20"/>
        </w:rPr>
        <w:t xml:space="preserve">» </w:t>
      </w:r>
      <w:r w:rsidRPr="00C05900">
        <w:rPr>
          <w:sz w:val="28"/>
          <w:szCs w:val="28"/>
        </w:rPr>
        <w:t>за № 105-ВО (исх. от 01.03.2021 № М-10-62/553-02).</w:t>
      </w:r>
    </w:p>
    <w:bookmarkEnd w:id="26"/>
    <w:p w14:paraId="45F9CD57" w14:textId="77777777" w:rsidR="00C05900" w:rsidRPr="00C05900" w:rsidRDefault="00C05900" w:rsidP="00C05900">
      <w:pPr>
        <w:ind w:firstLine="709"/>
        <w:jc w:val="both"/>
        <w:rPr>
          <w:color w:val="FF0000"/>
          <w:sz w:val="16"/>
          <w:szCs w:val="16"/>
        </w:rPr>
      </w:pPr>
    </w:p>
    <w:p w14:paraId="1B476C1B" w14:textId="77777777" w:rsidR="00C05900" w:rsidRPr="00C05900" w:rsidRDefault="00C05900" w:rsidP="00C05900">
      <w:pPr>
        <w:jc w:val="center"/>
        <w:rPr>
          <w:b/>
          <w:sz w:val="32"/>
          <w:szCs w:val="32"/>
          <w:u w:val="single"/>
        </w:rPr>
      </w:pPr>
      <w:r w:rsidRPr="00C05900">
        <w:rPr>
          <w:b/>
          <w:sz w:val="32"/>
          <w:szCs w:val="32"/>
          <w:u w:val="single"/>
        </w:rPr>
        <w:t>Общая характеристика организации</w:t>
      </w:r>
    </w:p>
    <w:p w14:paraId="1E0B180F" w14:textId="77777777" w:rsidR="00C05900" w:rsidRPr="00C05900" w:rsidRDefault="00C05900" w:rsidP="00C05900">
      <w:pPr>
        <w:autoSpaceDE w:val="0"/>
        <w:autoSpaceDN w:val="0"/>
        <w:adjustRightInd w:val="0"/>
        <w:jc w:val="both"/>
        <w:rPr>
          <w:b/>
          <w:bCs/>
          <w:color w:val="FF0000"/>
        </w:rPr>
      </w:pPr>
    </w:p>
    <w:p w14:paraId="2AA6BF88" w14:textId="77777777" w:rsidR="00C05900" w:rsidRPr="00C05900" w:rsidRDefault="00C05900" w:rsidP="00C05900">
      <w:pPr>
        <w:ind w:firstLine="709"/>
        <w:jc w:val="both"/>
        <w:rPr>
          <w:sz w:val="28"/>
          <w:szCs w:val="28"/>
        </w:rPr>
      </w:pPr>
      <w:r w:rsidRPr="00C05900">
        <w:rPr>
          <w:sz w:val="28"/>
          <w:szCs w:val="28"/>
        </w:rPr>
        <w:t>ООО «Тепло» образовано 15.11.2010 года, является самостоятельным юридическим лицом и находится в городе Таштагол, ул. Геологическая 63/2.</w:t>
      </w:r>
    </w:p>
    <w:p w14:paraId="5A0E9434" w14:textId="77777777" w:rsidR="00C05900" w:rsidRPr="00C05900" w:rsidRDefault="00C05900" w:rsidP="00C05900">
      <w:pPr>
        <w:ind w:firstLine="709"/>
        <w:jc w:val="both"/>
        <w:rPr>
          <w:sz w:val="28"/>
          <w:szCs w:val="28"/>
        </w:rPr>
      </w:pPr>
      <w:r w:rsidRPr="00C05900">
        <w:rPr>
          <w:sz w:val="28"/>
          <w:szCs w:val="28"/>
        </w:rPr>
        <w:t>При образовании ООО «Тепло» в состав общества вошли следующие структурные подразделения по эксплуатации и обслуживанию систем водоотведения:</w:t>
      </w:r>
    </w:p>
    <w:p w14:paraId="7C5879E3" w14:textId="77777777" w:rsidR="00C05900" w:rsidRPr="00C05900" w:rsidRDefault="00C05900" w:rsidP="00C05900">
      <w:pPr>
        <w:ind w:firstLine="709"/>
        <w:jc w:val="both"/>
        <w:rPr>
          <w:sz w:val="28"/>
          <w:szCs w:val="28"/>
        </w:rPr>
      </w:pPr>
      <w:r w:rsidRPr="00C05900">
        <w:rPr>
          <w:sz w:val="28"/>
          <w:szCs w:val="28"/>
        </w:rPr>
        <w:t>- очистные сооружения хозбытовых стоков города Таштагол мощностью 8,0 тыс. м</w:t>
      </w:r>
      <w:r w:rsidRPr="00C05900">
        <w:rPr>
          <w:sz w:val="28"/>
          <w:szCs w:val="28"/>
          <w:vertAlign w:val="superscript"/>
        </w:rPr>
        <w:t>3</w:t>
      </w:r>
      <w:r w:rsidRPr="00C05900">
        <w:rPr>
          <w:sz w:val="28"/>
          <w:szCs w:val="28"/>
        </w:rPr>
        <w:t>/сутки;</w:t>
      </w:r>
    </w:p>
    <w:p w14:paraId="6948E1FD" w14:textId="77777777" w:rsidR="00C05900" w:rsidRPr="00C05900" w:rsidRDefault="00C05900" w:rsidP="00C05900">
      <w:pPr>
        <w:ind w:firstLine="709"/>
        <w:jc w:val="both"/>
        <w:rPr>
          <w:sz w:val="28"/>
          <w:szCs w:val="28"/>
        </w:rPr>
      </w:pPr>
      <w:r w:rsidRPr="00C05900">
        <w:rPr>
          <w:sz w:val="28"/>
          <w:szCs w:val="28"/>
        </w:rPr>
        <w:t>- очистные сооружения хозбытовых стоков пгт. Шерегеш мощностью 6,0 тыс. м</w:t>
      </w:r>
      <w:r w:rsidRPr="00C05900">
        <w:rPr>
          <w:sz w:val="28"/>
          <w:szCs w:val="28"/>
          <w:vertAlign w:val="superscript"/>
        </w:rPr>
        <w:t>3</w:t>
      </w:r>
      <w:r w:rsidRPr="00C05900">
        <w:rPr>
          <w:sz w:val="28"/>
          <w:szCs w:val="28"/>
        </w:rPr>
        <w:t>/сутки;</w:t>
      </w:r>
    </w:p>
    <w:p w14:paraId="2C128FBD" w14:textId="77777777" w:rsidR="00C05900" w:rsidRPr="00C05900" w:rsidRDefault="00C05900" w:rsidP="00C05900">
      <w:pPr>
        <w:ind w:firstLine="709"/>
        <w:jc w:val="both"/>
        <w:rPr>
          <w:sz w:val="28"/>
          <w:szCs w:val="28"/>
        </w:rPr>
      </w:pPr>
      <w:r w:rsidRPr="00C05900">
        <w:rPr>
          <w:sz w:val="28"/>
          <w:szCs w:val="28"/>
        </w:rPr>
        <w:t>- очистные сооружения хозбытовых стоков пгт. Мундыбаш мощностью 4,8 м</w:t>
      </w:r>
      <w:r w:rsidRPr="00C05900">
        <w:rPr>
          <w:sz w:val="28"/>
          <w:szCs w:val="28"/>
          <w:vertAlign w:val="superscript"/>
        </w:rPr>
        <w:t>3</w:t>
      </w:r>
      <w:r w:rsidRPr="00C05900">
        <w:rPr>
          <w:sz w:val="28"/>
          <w:szCs w:val="28"/>
        </w:rPr>
        <w:t>/сутки;</w:t>
      </w:r>
    </w:p>
    <w:p w14:paraId="5F20FD8E" w14:textId="77777777" w:rsidR="00C05900" w:rsidRPr="00C05900" w:rsidRDefault="00C05900" w:rsidP="00C05900">
      <w:pPr>
        <w:ind w:firstLine="709"/>
        <w:jc w:val="both"/>
        <w:rPr>
          <w:sz w:val="28"/>
          <w:szCs w:val="28"/>
        </w:rPr>
      </w:pPr>
      <w:r w:rsidRPr="00C05900">
        <w:rPr>
          <w:sz w:val="28"/>
          <w:szCs w:val="28"/>
        </w:rPr>
        <w:t>- очистные сооружения хозбытовых стоков пгт. Каз мощностью 2,7 тыс. м</w:t>
      </w:r>
      <w:r w:rsidRPr="00C05900">
        <w:rPr>
          <w:sz w:val="28"/>
          <w:szCs w:val="28"/>
          <w:vertAlign w:val="superscript"/>
        </w:rPr>
        <w:t>3</w:t>
      </w:r>
      <w:r w:rsidRPr="00C05900">
        <w:rPr>
          <w:sz w:val="28"/>
          <w:szCs w:val="28"/>
        </w:rPr>
        <w:t>/сутки;</w:t>
      </w:r>
    </w:p>
    <w:p w14:paraId="0FAC1DC2" w14:textId="77777777" w:rsidR="00C05900" w:rsidRPr="00C05900" w:rsidRDefault="00C05900" w:rsidP="00C05900">
      <w:pPr>
        <w:ind w:firstLine="709"/>
        <w:jc w:val="both"/>
        <w:rPr>
          <w:sz w:val="28"/>
          <w:szCs w:val="28"/>
        </w:rPr>
      </w:pPr>
      <w:r w:rsidRPr="00C05900">
        <w:rPr>
          <w:sz w:val="28"/>
          <w:szCs w:val="28"/>
        </w:rPr>
        <w:t>- очистные сооружения хозбытовых стоков пгт. Темиртау мощностью 1,9 тыс. м</w:t>
      </w:r>
      <w:r w:rsidRPr="00C05900">
        <w:rPr>
          <w:sz w:val="28"/>
          <w:szCs w:val="28"/>
          <w:vertAlign w:val="superscript"/>
        </w:rPr>
        <w:t>3</w:t>
      </w:r>
      <w:r w:rsidRPr="00C05900">
        <w:rPr>
          <w:sz w:val="28"/>
          <w:szCs w:val="28"/>
        </w:rPr>
        <w:t>/сутки.</w:t>
      </w:r>
    </w:p>
    <w:p w14:paraId="58FE67E7" w14:textId="77777777" w:rsidR="00C05900" w:rsidRPr="00C05900" w:rsidRDefault="00C05900" w:rsidP="00C05900">
      <w:pPr>
        <w:ind w:firstLine="709"/>
        <w:jc w:val="both"/>
        <w:rPr>
          <w:sz w:val="28"/>
          <w:szCs w:val="28"/>
        </w:rPr>
      </w:pPr>
      <w:r w:rsidRPr="00C05900">
        <w:rPr>
          <w:iCs/>
          <w:sz w:val="28"/>
          <w:szCs w:val="28"/>
        </w:rPr>
        <w:t xml:space="preserve">Основным видом деятельности ООО «Тепло» является </w:t>
      </w:r>
      <w:r w:rsidRPr="00C05900">
        <w:rPr>
          <w:sz w:val="28"/>
          <w:szCs w:val="28"/>
        </w:rPr>
        <w:t xml:space="preserve">оказание услуг по водоотведению жилищно-коммунального хозяйства, объектам соц. сферы, промышленным и другим предприятиям г. Таштагола, пгт. Шерегеш, Шалым, Каз, Мундыбаш, Темиртау. </w:t>
      </w:r>
    </w:p>
    <w:p w14:paraId="32E4ED40" w14:textId="77777777" w:rsidR="00C05900" w:rsidRPr="00C05900" w:rsidRDefault="00C05900" w:rsidP="00C05900">
      <w:pPr>
        <w:ind w:firstLine="709"/>
        <w:jc w:val="both"/>
        <w:rPr>
          <w:sz w:val="28"/>
          <w:szCs w:val="28"/>
        </w:rPr>
      </w:pPr>
      <w:r w:rsidRPr="00C05900">
        <w:rPr>
          <w:sz w:val="28"/>
          <w:szCs w:val="28"/>
        </w:rPr>
        <w:t>ООО «Тепло» определено гарантирующим поставщиком по услуге водоотведения с 01.01.2021 года на территории Казского городского поселения (постановление № 87-п от 08.12.2020), на территории МО «Таштагольское городское поселение» (постановление № 156-п от 11.12.2020), на территории Темиртауского городского поселения (постановление № 63-п от 15.12.2020), на территории МО «Мундыбашское городское поселение» (постановление № 54-п от 11.12.2020), на территории муниципального образования Шерегешское городское поселение (постановление № 108-п от 15.12.2020).</w:t>
      </w:r>
    </w:p>
    <w:p w14:paraId="136E6C0C" w14:textId="77777777" w:rsidR="00C05900" w:rsidRPr="00C05900" w:rsidRDefault="00C05900" w:rsidP="00C05900">
      <w:pPr>
        <w:tabs>
          <w:tab w:val="num" w:pos="709"/>
        </w:tabs>
        <w:ind w:left="851" w:hanging="992"/>
        <w:jc w:val="both"/>
        <w:rPr>
          <w:color w:val="FF0000"/>
          <w:sz w:val="28"/>
          <w:szCs w:val="28"/>
        </w:rPr>
      </w:pPr>
      <w:r w:rsidRPr="00C05900">
        <w:rPr>
          <w:color w:val="FF0000"/>
          <w:sz w:val="28"/>
          <w:szCs w:val="28"/>
        </w:rPr>
        <w:t xml:space="preserve">            </w:t>
      </w:r>
    </w:p>
    <w:p w14:paraId="0E33B9E4" w14:textId="77777777" w:rsidR="00C05900" w:rsidRPr="00C05900" w:rsidRDefault="00C05900" w:rsidP="00C05900">
      <w:pPr>
        <w:tabs>
          <w:tab w:val="left" w:pos="1418"/>
        </w:tabs>
        <w:ind w:firstLine="709"/>
        <w:rPr>
          <w:b/>
          <w:sz w:val="28"/>
          <w:szCs w:val="28"/>
        </w:rPr>
      </w:pPr>
      <w:r w:rsidRPr="00C05900">
        <w:rPr>
          <w:b/>
          <w:sz w:val="28"/>
          <w:szCs w:val="28"/>
        </w:rPr>
        <w:t>1. Очистные сооружения «Бахаревка» в г. Таштагол</w:t>
      </w:r>
    </w:p>
    <w:p w14:paraId="716F15C6" w14:textId="77777777" w:rsidR="00C05900" w:rsidRPr="00C05900" w:rsidRDefault="00C05900" w:rsidP="00C05900">
      <w:pPr>
        <w:tabs>
          <w:tab w:val="left" w:pos="1418"/>
        </w:tabs>
        <w:ind w:firstLine="709"/>
        <w:rPr>
          <w:sz w:val="28"/>
          <w:szCs w:val="28"/>
        </w:rPr>
      </w:pPr>
    </w:p>
    <w:p w14:paraId="4DA344BD" w14:textId="77777777" w:rsidR="00C05900" w:rsidRPr="00C05900" w:rsidRDefault="00C05900" w:rsidP="00C05900">
      <w:pPr>
        <w:tabs>
          <w:tab w:val="left" w:pos="1418"/>
        </w:tabs>
        <w:ind w:firstLine="709"/>
        <w:jc w:val="both"/>
        <w:rPr>
          <w:sz w:val="28"/>
          <w:szCs w:val="28"/>
        </w:rPr>
      </w:pPr>
      <w:r w:rsidRPr="00C05900">
        <w:rPr>
          <w:sz w:val="28"/>
          <w:szCs w:val="28"/>
        </w:rPr>
        <w:t>Очистные сооружения эксплуатируются с 1961 года. Данный объект является единственным исполнителем в городе по очистке сточных вод. Проектная мощность составляет 8 тыс. м</w:t>
      </w:r>
      <w:r w:rsidRPr="00C05900">
        <w:rPr>
          <w:sz w:val="28"/>
          <w:szCs w:val="28"/>
          <w:vertAlign w:val="superscript"/>
        </w:rPr>
        <w:t>3</w:t>
      </w:r>
      <w:r w:rsidRPr="00C05900">
        <w:rPr>
          <w:sz w:val="28"/>
          <w:szCs w:val="28"/>
        </w:rPr>
        <w:t xml:space="preserve"> в сутки, так как железобетонные и металлические конструкции очистных сооружений эксплуатируются в агрессивной среде происходит их разрушение, несмотря на то что силами коммунального хозяйства ведутся ремонты зданий и сооружений. </w:t>
      </w:r>
    </w:p>
    <w:p w14:paraId="0B90F196" w14:textId="77777777" w:rsidR="00C05900" w:rsidRPr="00C05900" w:rsidRDefault="00C05900" w:rsidP="00C05900">
      <w:pPr>
        <w:tabs>
          <w:tab w:val="left" w:pos="2895"/>
        </w:tabs>
        <w:ind w:firstLine="709"/>
        <w:jc w:val="both"/>
        <w:rPr>
          <w:sz w:val="28"/>
          <w:szCs w:val="28"/>
        </w:rPr>
      </w:pPr>
      <w:r w:rsidRPr="00C05900">
        <w:rPr>
          <w:sz w:val="28"/>
          <w:szCs w:val="28"/>
        </w:rPr>
        <w:t>В состав очистных сооружений сточных вод входят:</w:t>
      </w:r>
    </w:p>
    <w:p w14:paraId="5290C2AF" w14:textId="77777777" w:rsidR="00C05900" w:rsidRPr="00C05900" w:rsidRDefault="00C05900" w:rsidP="00C05900">
      <w:pPr>
        <w:tabs>
          <w:tab w:val="left" w:pos="2895"/>
        </w:tabs>
        <w:ind w:firstLine="709"/>
        <w:jc w:val="both"/>
        <w:rPr>
          <w:sz w:val="28"/>
          <w:szCs w:val="28"/>
        </w:rPr>
      </w:pPr>
      <w:r w:rsidRPr="00C05900">
        <w:rPr>
          <w:sz w:val="28"/>
          <w:szCs w:val="28"/>
        </w:rPr>
        <w:t>-  приемная камера производительностью 3700 м</w:t>
      </w:r>
      <w:r w:rsidRPr="00C05900">
        <w:rPr>
          <w:sz w:val="28"/>
          <w:szCs w:val="28"/>
          <w:vertAlign w:val="superscript"/>
        </w:rPr>
        <w:t>3</w:t>
      </w:r>
      <w:r w:rsidRPr="00C05900">
        <w:rPr>
          <w:sz w:val="28"/>
          <w:szCs w:val="28"/>
        </w:rPr>
        <w:t xml:space="preserve">/сутки; </w:t>
      </w:r>
    </w:p>
    <w:p w14:paraId="1689A073" w14:textId="77777777" w:rsidR="00C05900" w:rsidRPr="00C05900" w:rsidRDefault="00C05900" w:rsidP="00C05900">
      <w:pPr>
        <w:tabs>
          <w:tab w:val="left" w:pos="2895"/>
        </w:tabs>
        <w:ind w:firstLine="709"/>
        <w:jc w:val="both"/>
        <w:rPr>
          <w:sz w:val="28"/>
          <w:szCs w:val="28"/>
        </w:rPr>
      </w:pPr>
      <w:r w:rsidRPr="00C05900">
        <w:rPr>
          <w:sz w:val="28"/>
          <w:szCs w:val="28"/>
        </w:rPr>
        <w:t>-  песколовка горизонтальная - 3700 м</w:t>
      </w:r>
      <w:r w:rsidRPr="00C05900">
        <w:rPr>
          <w:sz w:val="28"/>
          <w:szCs w:val="28"/>
          <w:vertAlign w:val="superscript"/>
        </w:rPr>
        <w:t>3</w:t>
      </w:r>
      <w:r w:rsidRPr="00C05900">
        <w:rPr>
          <w:sz w:val="28"/>
          <w:szCs w:val="28"/>
        </w:rPr>
        <w:t>/сутки;</w:t>
      </w:r>
    </w:p>
    <w:p w14:paraId="38DD0C55" w14:textId="77777777" w:rsidR="00C05900" w:rsidRPr="00C05900" w:rsidRDefault="00C05900" w:rsidP="00C05900">
      <w:pPr>
        <w:tabs>
          <w:tab w:val="left" w:pos="2895"/>
        </w:tabs>
        <w:ind w:firstLine="709"/>
        <w:jc w:val="both"/>
        <w:rPr>
          <w:sz w:val="28"/>
          <w:szCs w:val="28"/>
        </w:rPr>
      </w:pPr>
      <w:r w:rsidRPr="00C05900">
        <w:rPr>
          <w:sz w:val="28"/>
          <w:szCs w:val="28"/>
        </w:rPr>
        <w:t>-  отстойники первичные (двухъярусные) диаметром 12 м в количестве 6 штук - 9629 м</w:t>
      </w:r>
      <w:r w:rsidRPr="00C05900">
        <w:rPr>
          <w:sz w:val="28"/>
          <w:szCs w:val="28"/>
          <w:vertAlign w:val="superscript"/>
        </w:rPr>
        <w:t>3</w:t>
      </w:r>
      <w:r w:rsidRPr="00C05900">
        <w:rPr>
          <w:sz w:val="28"/>
          <w:szCs w:val="28"/>
        </w:rPr>
        <w:t>/сутки и диаметром 8 м в количестве 6 штук - 3062 м</w:t>
      </w:r>
      <w:r w:rsidRPr="00C05900">
        <w:rPr>
          <w:sz w:val="28"/>
          <w:szCs w:val="28"/>
          <w:vertAlign w:val="superscript"/>
        </w:rPr>
        <w:t>3</w:t>
      </w:r>
      <w:r w:rsidRPr="00C05900">
        <w:rPr>
          <w:sz w:val="28"/>
          <w:szCs w:val="28"/>
        </w:rPr>
        <w:t>/сутки;</w:t>
      </w:r>
    </w:p>
    <w:p w14:paraId="132EE755" w14:textId="77777777" w:rsidR="00C05900" w:rsidRPr="00C05900" w:rsidRDefault="00C05900" w:rsidP="00C05900">
      <w:pPr>
        <w:tabs>
          <w:tab w:val="left" w:pos="2895"/>
        </w:tabs>
        <w:ind w:firstLine="709"/>
        <w:jc w:val="both"/>
        <w:rPr>
          <w:sz w:val="28"/>
          <w:szCs w:val="28"/>
        </w:rPr>
      </w:pPr>
      <w:r w:rsidRPr="00C05900">
        <w:rPr>
          <w:sz w:val="28"/>
          <w:szCs w:val="28"/>
        </w:rPr>
        <w:t>- биофильтры капельные – 3780 м</w:t>
      </w:r>
      <w:r w:rsidRPr="00C05900">
        <w:rPr>
          <w:sz w:val="28"/>
          <w:szCs w:val="28"/>
          <w:vertAlign w:val="superscript"/>
        </w:rPr>
        <w:t>3</w:t>
      </w:r>
      <w:r w:rsidRPr="00C05900">
        <w:rPr>
          <w:sz w:val="28"/>
          <w:szCs w:val="28"/>
        </w:rPr>
        <w:t>/сутки (вентилятор ВМ-5У, 2 дозаторных бака, спринклерная система 186 насадок);</w:t>
      </w:r>
    </w:p>
    <w:p w14:paraId="096D622D" w14:textId="77777777" w:rsidR="00C05900" w:rsidRPr="00C05900" w:rsidRDefault="00C05900" w:rsidP="00C05900">
      <w:pPr>
        <w:tabs>
          <w:tab w:val="left" w:pos="2895"/>
        </w:tabs>
        <w:ind w:firstLine="709"/>
        <w:jc w:val="both"/>
        <w:rPr>
          <w:sz w:val="28"/>
          <w:szCs w:val="28"/>
        </w:rPr>
      </w:pPr>
      <w:r w:rsidRPr="00C05900">
        <w:rPr>
          <w:sz w:val="28"/>
          <w:szCs w:val="28"/>
        </w:rPr>
        <w:t>- биофильтры высоконагружаемые – 4320 м</w:t>
      </w:r>
      <w:r w:rsidRPr="00C05900">
        <w:rPr>
          <w:sz w:val="28"/>
          <w:szCs w:val="28"/>
          <w:vertAlign w:val="superscript"/>
        </w:rPr>
        <w:t>3</w:t>
      </w:r>
      <w:r w:rsidRPr="00C05900">
        <w:rPr>
          <w:sz w:val="28"/>
          <w:szCs w:val="28"/>
        </w:rPr>
        <w:t>/сутки, (насос ФГ 144/46 - 2 шт., вентилятор ВМ-5У, 2 дозаторных бака, спринклерная система в количестве 41 насадки);</w:t>
      </w:r>
    </w:p>
    <w:p w14:paraId="445C17F6" w14:textId="77777777" w:rsidR="00C05900" w:rsidRPr="00C05900" w:rsidRDefault="00C05900" w:rsidP="00C05900">
      <w:pPr>
        <w:tabs>
          <w:tab w:val="left" w:pos="2895"/>
        </w:tabs>
        <w:ind w:firstLine="709"/>
        <w:jc w:val="both"/>
        <w:rPr>
          <w:sz w:val="28"/>
          <w:szCs w:val="28"/>
        </w:rPr>
      </w:pPr>
      <w:r w:rsidRPr="00C05900">
        <w:rPr>
          <w:sz w:val="28"/>
          <w:szCs w:val="28"/>
        </w:rPr>
        <w:t>- вторичные отстойники (вертикальные) диаметром 9 м в количестве 4 штук - 11923 м</w:t>
      </w:r>
      <w:r w:rsidRPr="00C05900">
        <w:rPr>
          <w:sz w:val="28"/>
          <w:szCs w:val="28"/>
          <w:vertAlign w:val="superscript"/>
        </w:rPr>
        <w:t>3</w:t>
      </w:r>
      <w:r w:rsidRPr="00C05900">
        <w:rPr>
          <w:sz w:val="28"/>
          <w:szCs w:val="28"/>
        </w:rPr>
        <w:t>/сутки (при времени отстаивания 1,5 часа);</w:t>
      </w:r>
    </w:p>
    <w:p w14:paraId="1C101A60" w14:textId="77777777" w:rsidR="00C05900" w:rsidRPr="00C05900" w:rsidRDefault="00C05900" w:rsidP="00C05900">
      <w:pPr>
        <w:tabs>
          <w:tab w:val="left" w:pos="2895"/>
        </w:tabs>
        <w:ind w:firstLine="709"/>
        <w:jc w:val="both"/>
        <w:rPr>
          <w:sz w:val="28"/>
          <w:szCs w:val="28"/>
        </w:rPr>
      </w:pPr>
      <w:r w:rsidRPr="00C05900">
        <w:rPr>
          <w:sz w:val="28"/>
          <w:szCs w:val="28"/>
        </w:rPr>
        <w:t>-  хлораторная – 10 кг/ч (установлен вентилятор ВМ-5У);</w:t>
      </w:r>
    </w:p>
    <w:p w14:paraId="30D09ED5" w14:textId="77777777" w:rsidR="00C05900" w:rsidRPr="00C05900" w:rsidRDefault="00C05900" w:rsidP="00C05900">
      <w:pPr>
        <w:tabs>
          <w:tab w:val="left" w:pos="2895"/>
        </w:tabs>
        <w:ind w:firstLine="709"/>
        <w:jc w:val="both"/>
        <w:rPr>
          <w:sz w:val="28"/>
          <w:szCs w:val="28"/>
        </w:rPr>
      </w:pPr>
      <w:r w:rsidRPr="00C05900">
        <w:rPr>
          <w:sz w:val="28"/>
          <w:szCs w:val="28"/>
        </w:rPr>
        <w:t>-  станция доочистки (приемный резервуар – 50 м</w:t>
      </w:r>
      <w:r w:rsidRPr="00C05900">
        <w:rPr>
          <w:sz w:val="28"/>
          <w:szCs w:val="28"/>
          <w:vertAlign w:val="superscript"/>
        </w:rPr>
        <w:t>3</w:t>
      </w:r>
      <w:r w:rsidRPr="00C05900">
        <w:rPr>
          <w:sz w:val="28"/>
          <w:szCs w:val="28"/>
        </w:rPr>
        <w:t>; резервуар фильтрованной воды – 250 м</w:t>
      </w:r>
      <w:r w:rsidRPr="00C05900">
        <w:rPr>
          <w:sz w:val="28"/>
          <w:szCs w:val="28"/>
          <w:vertAlign w:val="superscript"/>
        </w:rPr>
        <w:t>3</w:t>
      </w:r>
      <w:r w:rsidRPr="00C05900">
        <w:rPr>
          <w:sz w:val="28"/>
          <w:szCs w:val="28"/>
        </w:rPr>
        <w:t>, резервуар грязной воды – 250 м</w:t>
      </w:r>
      <w:r w:rsidRPr="00C05900">
        <w:rPr>
          <w:sz w:val="28"/>
          <w:szCs w:val="28"/>
          <w:vertAlign w:val="superscript"/>
        </w:rPr>
        <w:t>3</w:t>
      </w:r>
      <w:r w:rsidRPr="00C05900">
        <w:rPr>
          <w:sz w:val="28"/>
          <w:szCs w:val="28"/>
        </w:rPr>
        <w:t>);</w:t>
      </w:r>
    </w:p>
    <w:p w14:paraId="4E6A0F92" w14:textId="77777777" w:rsidR="00C05900" w:rsidRPr="00C05900" w:rsidRDefault="00C05900" w:rsidP="00C05900">
      <w:pPr>
        <w:tabs>
          <w:tab w:val="left" w:pos="2895"/>
        </w:tabs>
        <w:ind w:firstLine="709"/>
        <w:jc w:val="both"/>
        <w:rPr>
          <w:sz w:val="28"/>
          <w:szCs w:val="28"/>
        </w:rPr>
      </w:pPr>
      <w:r w:rsidRPr="00C05900">
        <w:rPr>
          <w:sz w:val="28"/>
          <w:szCs w:val="28"/>
        </w:rPr>
        <w:t>-  насосно - фильтровальная станция: барабанные сетки ВО -1,5*1 – 2шт., фильтры крупнозернистые – 4 шт. полезной площадью 61,6 м</w:t>
      </w:r>
      <w:r w:rsidRPr="00C05900">
        <w:rPr>
          <w:sz w:val="28"/>
          <w:szCs w:val="28"/>
          <w:vertAlign w:val="superscript"/>
        </w:rPr>
        <w:t>2</w:t>
      </w:r>
      <w:r w:rsidRPr="00C05900">
        <w:rPr>
          <w:sz w:val="28"/>
          <w:szCs w:val="28"/>
        </w:rPr>
        <w:t>, машинный зал (установлены насосы ФГ 216/24 - 3 шт., ФГ 144/46 – 2 шт.,   3К-6А – 1 шт., ФГ 216/24 б - 1 шт., воздуходувка – 3 шт., барабанные сетки ВО – 1,5*1 - 2 шт.);</w:t>
      </w:r>
    </w:p>
    <w:p w14:paraId="55E424BC" w14:textId="77777777" w:rsidR="00C05900" w:rsidRPr="00C05900" w:rsidRDefault="00C05900" w:rsidP="00C05900">
      <w:pPr>
        <w:tabs>
          <w:tab w:val="left" w:pos="2895"/>
        </w:tabs>
        <w:ind w:firstLine="709"/>
        <w:jc w:val="both"/>
        <w:rPr>
          <w:sz w:val="28"/>
          <w:szCs w:val="28"/>
        </w:rPr>
      </w:pPr>
      <w:r w:rsidRPr="00C05900">
        <w:rPr>
          <w:sz w:val="28"/>
          <w:szCs w:val="28"/>
        </w:rPr>
        <w:t>-  выпуск берегового типа в количестве 2 штук - 11923 м</w:t>
      </w:r>
      <w:r w:rsidRPr="00C05900">
        <w:rPr>
          <w:sz w:val="28"/>
          <w:szCs w:val="28"/>
          <w:vertAlign w:val="superscript"/>
        </w:rPr>
        <w:t>3</w:t>
      </w:r>
      <w:r w:rsidRPr="00C05900">
        <w:rPr>
          <w:sz w:val="28"/>
          <w:szCs w:val="28"/>
        </w:rPr>
        <w:t>/сутки;</w:t>
      </w:r>
    </w:p>
    <w:p w14:paraId="2C623230" w14:textId="77777777" w:rsidR="00C05900" w:rsidRPr="00C05900" w:rsidRDefault="00C05900" w:rsidP="00C05900">
      <w:pPr>
        <w:tabs>
          <w:tab w:val="left" w:pos="2895"/>
        </w:tabs>
        <w:ind w:firstLine="709"/>
        <w:jc w:val="both"/>
        <w:rPr>
          <w:sz w:val="28"/>
          <w:szCs w:val="28"/>
        </w:rPr>
      </w:pPr>
      <w:r w:rsidRPr="00C05900">
        <w:rPr>
          <w:sz w:val="28"/>
          <w:szCs w:val="28"/>
        </w:rPr>
        <w:t>- иловая станция – (перекачивает ил из вторичных отстойников и бытовые стоки АБК в приемную камеру 50-144 м</w:t>
      </w:r>
      <w:r w:rsidRPr="00C05900">
        <w:rPr>
          <w:sz w:val="28"/>
          <w:szCs w:val="28"/>
          <w:vertAlign w:val="superscript"/>
        </w:rPr>
        <w:t>3</w:t>
      </w:r>
      <w:r w:rsidRPr="00C05900">
        <w:rPr>
          <w:sz w:val="28"/>
          <w:szCs w:val="28"/>
        </w:rPr>
        <w:t>/час насосами 3К – 6А и ФГ 144/46);</w:t>
      </w:r>
    </w:p>
    <w:p w14:paraId="4E2C38DF" w14:textId="77777777" w:rsidR="00C05900" w:rsidRPr="00C05900" w:rsidRDefault="00C05900" w:rsidP="00C05900">
      <w:pPr>
        <w:tabs>
          <w:tab w:val="left" w:pos="2895"/>
        </w:tabs>
        <w:ind w:firstLine="709"/>
        <w:jc w:val="both"/>
        <w:rPr>
          <w:sz w:val="28"/>
          <w:szCs w:val="28"/>
        </w:rPr>
      </w:pPr>
      <w:r w:rsidRPr="00C05900">
        <w:rPr>
          <w:sz w:val="28"/>
          <w:szCs w:val="28"/>
        </w:rPr>
        <w:t>-  иловые площадки в количестве 7 штук площадью 1520 м</w:t>
      </w:r>
      <w:r w:rsidRPr="00C05900">
        <w:rPr>
          <w:sz w:val="28"/>
          <w:szCs w:val="28"/>
          <w:vertAlign w:val="superscript"/>
        </w:rPr>
        <w:t>2</w:t>
      </w:r>
      <w:r w:rsidRPr="00C05900">
        <w:rPr>
          <w:sz w:val="28"/>
          <w:szCs w:val="28"/>
        </w:rPr>
        <w:t>;</w:t>
      </w:r>
    </w:p>
    <w:p w14:paraId="118EB043" w14:textId="77777777" w:rsidR="00C05900" w:rsidRPr="00C05900" w:rsidRDefault="00C05900" w:rsidP="00C05900">
      <w:pPr>
        <w:tabs>
          <w:tab w:val="left" w:pos="2895"/>
        </w:tabs>
        <w:ind w:firstLine="709"/>
        <w:jc w:val="both"/>
        <w:rPr>
          <w:sz w:val="28"/>
          <w:szCs w:val="28"/>
        </w:rPr>
      </w:pPr>
      <w:r w:rsidRPr="00C05900">
        <w:rPr>
          <w:sz w:val="28"/>
          <w:szCs w:val="28"/>
        </w:rPr>
        <w:t>- водоподъемная насосная станция (подает воду из р. Кондома в производственную котельную и хлораторную очистных сооружений – 80 м</w:t>
      </w:r>
      <w:r w:rsidRPr="00C05900">
        <w:rPr>
          <w:sz w:val="28"/>
          <w:szCs w:val="28"/>
          <w:vertAlign w:val="superscript"/>
        </w:rPr>
        <w:t>3</w:t>
      </w:r>
      <w:r w:rsidRPr="00C05900">
        <w:rPr>
          <w:sz w:val="28"/>
          <w:szCs w:val="28"/>
        </w:rPr>
        <w:t>/ч насосами К 80/50 – 2 шт.);</w:t>
      </w:r>
    </w:p>
    <w:p w14:paraId="2A0CA760" w14:textId="77777777" w:rsidR="00C05900" w:rsidRPr="00C05900" w:rsidRDefault="00C05900" w:rsidP="00C05900">
      <w:pPr>
        <w:tabs>
          <w:tab w:val="left" w:pos="2895"/>
        </w:tabs>
        <w:ind w:firstLine="709"/>
        <w:jc w:val="both"/>
        <w:rPr>
          <w:sz w:val="28"/>
          <w:szCs w:val="28"/>
        </w:rPr>
      </w:pPr>
      <w:r w:rsidRPr="00C05900">
        <w:rPr>
          <w:sz w:val="28"/>
          <w:szCs w:val="28"/>
        </w:rPr>
        <w:t>- производственная котельная – котел «Универсал-6», насосы: 3К-6А, К 80/50, вентилятор – 3 шт., дымосос - 2 шт.;</w:t>
      </w:r>
    </w:p>
    <w:p w14:paraId="427DC7B8" w14:textId="77777777" w:rsidR="00C05900" w:rsidRPr="00C05900" w:rsidRDefault="00C05900" w:rsidP="00C05900">
      <w:pPr>
        <w:tabs>
          <w:tab w:val="left" w:pos="2895"/>
        </w:tabs>
        <w:ind w:firstLine="709"/>
        <w:jc w:val="both"/>
        <w:rPr>
          <w:sz w:val="28"/>
          <w:szCs w:val="28"/>
        </w:rPr>
      </w:pPr>
      <w:r w:rsidRPr="00C05900">
        <w:rPr>
          <w:sz w:val="28"/>
          <w:szCs w:val="28"/>
        </w:rPr>
        <w:t>Канализационные стоки старой части города поступают на ОСК «Бахаревка» через канализационную насосную станцию №1 (КНС- 1, ул. Ленина), построенную в 1961 г. Износ станции составляет 100%. Проектная производительность насосов 150 м</w:t>
      </w:r>
      <w:r w:rsidRPr="00C05900">
        <w:rPr>
          <w:sz w:val="28"/>
          <w:szCs w:val="28"/>
          <w:vertAlign w:val="superscript"/>
        </w:rPr>
        <w:t>3</w:t>
      </w:r>
      <w:r w:rsidRPr="00C05900">
        <w:rPr>
          <w:sz w:val="28"/>
          <w:szCs w:val="28"/>
        </w:rPr>
        <w:t xml:space="preserve">/час. Канализационные стоки 1-ого и 2-ого микрорайонов п. Усть-Шалым подаются на ОСК через КНС № 3 ул. Поспелова и КНС № 4 ул. Ноградская, построенные соответственно в 1976 и 1983 годах. Канализационные стоки 31-ого участка (ул. Советская) подаются на ОСК через КНС №6 (ул. Советская). Канализационные стоки п. Кочура подаются на ОСК через КНС ул. Увальная и КНС №4. </w:t>
      </w:r>
    </w:p>
    <w:p w14:paraId="6E63C05F" w14:textId="77777777" w:rsidR="00C05900" w:rsidRPr="00C05900" w:rsidRDefault="00C05900" w:rsidP="00C05900">
      <w:pPr>
        <w:tabs>
          <w:tab w:val="left" w:pos="2895"/>
        </w:tabs>
        <w:ind w:firstLine="709"/>
        <w:jc w:val="both"/>
        <w:rPr>
          <w:color w:val="FF0000"/>
          <w:sz w:val="28"/>
          <w:szCs w:val="28"/>
        </w:rPr>
      </w:pPr>
    </w:p>
    <w:p w14:paraId="03D7F740" w14:textId="77777777" w:rsidR="00C05900" w:rsidRPr="00C05900" w:rsidRDefault="00C05900" w:rsidP="00C05900">
      <w:pPr>
        <w:tabs>
          <w:tab w:val="left" w:pos="2895"/>
        </w:tabs>
        <w:ind w:firstLine="709"/>
        <w:rPr>
          <w:b/>
          <w:sz w:val="28"/>
          <w:szCs w:val="28"/>
        </w:rPr>
      </w:pPr>
      <w:r w:rsidRPr="00C05900">
        <w:rPr>
          <w:b/>
          <w:sz w:val="28"/>
          <w:szCs w:val="28"/>
        </w:rPr>
        <w:t>2. Очистные сооружения пгт. Шерегеш</w:t>
      </w:r>
    </w:p>
    <w:p w14:paraId="0F34F3BF" w14:textId="77777777" w:rsidR="00C05900" w:rsidRPr="00C05900" w:rsidRDefault="00C05900" w:rsidP="00C05900">
      <w:pPr>
        <w:tabs>
          <w:tab w:val="left" w:pos="2895"/>
        </w:tabs>
        <w:ind w:firstLine="709"/>
        <w:rPr>
          <w:b/>
          <w:sz w:val="28"/>
          <w:szCs w:val="28"/>
        </w:rPr>
      </w:pPr>
    </w:p>
    <w:p w14:paraId="7D77A147" w14:textId="77777777" w:rsidR="00C05900" w:rsidRPr="00C05900" w:rsidRDefault="00C05900" w:rsidP="00C05900">
      <w:pPr>
        <w:tabs>
          <w:tab w:val="left" w:pos="2895"/>
        </w:tabs>
        <w:ind w:firstLine="709"/>
        <w:jc w:val="both"/>
        <w:rPr>
          <w:sz w:val="28"/>
          <w:szCs w:val="28"/>
        </w:rPr>
      </w:pPr>
      <w:r w:rsidRPr="00C05900">
        <w:rPr>
          <w:sz w:val="28"/>
          <w:szCs w:val="28"/>
        </w:rPr>
        <w:t>В пгт. Шерегеш неполная раздельная система канализации, предусматривающая отвод и очистку загрязненных хозяйственно-бытовых сточных вод и частично ливневых стоков. Отмечается значительное увеличение расхода сточных вод в периоды таяния снега и выпадения дождей, так как рельеф местности пгт. Шерегеш неровный, гористый, поэтому ливневые сточные воды через канализационные колодцы попадают в сеть бытовой канализации.</w:t>
      </w:r>
    </w:p>
    <w:p w14:paraId="71731827" w14:textId="77777777" w:rsidR="00C05900" w:rsidRPr="00C05900" w:rsidRDefault="00C05900" w:rsidP="00C05900">
      <w:pPr>
        <w:tabs>
          <w:tab w:val="left" w:pos="2895"/>
        </w:tabs>
        <w:ind w:firstLine="709"/>
        <w:jc w:val="both"/>
        <w:rPr>
          <w:sz w:val="28"/>
          <w:szCs w:val="28"/>
        </w:rPr>
      </w:pPr>
      <w:r w:rsidRPr="00C05900">
        <w:rPr>
          <w:sz w:val="28"/>
          <w:szCs w:val="28"/>
        </w:rPr>
        <w:t>Сточные воды собираются канализационной сетью и поступают на станцию перекачки стоков, расположенную в поселке, откуда подаются на очистные сооружения. Станция перекачки стоков оборудована тремя насосами (2 рабочих и один резервный). Объем приемного резервуара станции 50 м</w:t>
      </w:r>
      <w:r w:rsidRPr="00C05900">
        <w:rPr>
          <w:sz w:val="28"/>
          <w:szCs w:val="28"/>
          <w:vertAlign w:val="superscript"/>
        </w:rPr>
        <w:t>3</w:t>
      </w:r>
      <w:r w:rsidRPr="00C05900">
        <w:rPr>
          <w:sz w:val="28"/>
          <w:szCs w:val="28"/>
        </w:rPr>
        <w:t>. Подача сточной воды на очистные сооружения от станции осуществляется по двум параллельным напорным трубопроводам d= 400мм, протяженность которых 0,72*2 км.</w:t>
      </w:r>
    </w:p>
    <w:p w14:paraId="677277A4" w14:textId="77777777" w:rsidR="00C05900" w:rsidRPr="00C05900" w:rsidRDefault="00C05900" w:rsidP="00C05900">
      <w:pPr>
        <w:tabs>
          <w:tab w:val="left" w:pos="2895"/>
        </w:tabs>
        <w:ind w:firstLine="709"/>
        <w:jc w:val="both"/>
        <w:rPr>
          <w:sz w:val="28"/>
          <w:szCs w:val="28"/>
        </w:rPr>
      </w:pPr>
      <w:r w:rsidRPr="00C05900">
        <w:rPr>
          <w:sz w:val="28"/>
          <w:szCs w:val="28"/>
        </w:rPr>
        <w:t>Биологические очистные сооружения проектной производительностью 2190 тыс. м</w:t>
      </w:r>
      <w:r w:rsidRPr="00C05900">
        <w:rPr>
          <w:sz w:val="28"/>
          <w:szCs w:val="28"/>
          <w:vertAlign w:val="superscript"/>
        </w:rPr>
        <w:t>3</w:t>
      </w:r>
      <w:r w:rsidRPr="00C05900">
        <w:rPr>
          <w:sz w:val="28"/>
          <w:szCs w:val="28"/>
        </w:rPr>
        <w:t>/год расположены на нижней отметке поселка. Очистные сооружения построены в 1974 году.</w:t>
      </w:r>
    </w:p>
    <w:p w14:paraId="2D64C8F0" w14:textId="77777777" w:rsidR="00C05900" w:rsidRPr="00C05900" w:rsidRDefault="00C05900" w:rsidP="00C05900">
      <w:pPr>
        <w:tabs>
          <w:tab w:val="left" w:pos="2895"/>
        </w:tabs>
        <w:ind w:firstLine="709"/>
        <w:jc w:val="both"/>
        <w:rPr>
          <w:sz w:val="28"/>
          <w:szCs w:val="28"/>
        </w:rPr>
      </w:pPr>
      <w:r w:rsidRPr="00C05900">
        <w:rPr>
          <w:sz w:val="28"/>
          <w:szCs w:val="28"/>
        </w:rPr>
        <w:t>На площадке очистных сооружений имеется канализационная насосная станция, здание котельной, административный блок.</w:t>
      </w:r>
    </w:p>
    <w:p w14:paraId="0E7D6A6B" w14:textId="77777777" w:rsidR="00C05900" w:rsidRPr="00C05900" w:rsidRDefault="00C05900" w:rsidP="00C05900">
      <w:pPr>
        <w:tabs>
          <w:tab w:val="left" w:pos="2895"/>
        </w:tabs>
        <w:ind w:firstLine="709"/>
        <w:jc w:val="both"/>
        <w:rPr>
          <w:sz w:val="28"/>
          <w:szCs w:val="28"/>
        </w:rPr>
      </w:pPr>
      <w:r w:rsidRPr="00C05900">
        <w:rPr>
          <w:sz w:val="28"/>
          <w:szCs w:val="28"/>
        </w:rPr>
        <w:t>В технологическую схему сооружений биологической очистки входит приемная камера, решетки (2 шт.), песколовки (2 шт.), водоизмерительный лоток, двухъярусные первичные отстойники (8 шт.), высоконагружаемые биофильтры (4 пары), вторичные отстойники (4 шт.), смеситель, насосно-фильтровальная станция доочистки стоков, иловые площадки.</w:t>
      </w:r>
    </w:p>
    <w:p w14:paraId="7C684C6E" w14:textId="77777777" w:rsidR="00C05900" w:rsidRPr="00C05900" w:rsidRDefault="00C05900" w:rsidP="00C05900">
      <w:pPr>
        <w:tabs>
          <w:tab w:val="left" w:pos="2895"/>
        </w:tabs>
        <w:ind w:firstLine="709"/>
        <w:jc w:val="both"/>
        <w:rPr>
          <w:sz w:val="28"/>
          <w:szCs w:val="28"/>
        </w:rPr>
      </w:pPr>
      <w:r w:rsidRPr="00C05900">
        <w:rPr>
          <w:sz w:val="28"/>
          <w:szCs w:val="28"/>
        </w:rPr>
        <w:t>На биологические очистные сооружения поступают смешанные стоки (хоз-бытовые, производственные, ливневые). Сброс очищенных сточных вод осуществляется в р. Большой Унзас по выпуску №1.</w:t>
      </w:r>
    </w:p>
    <w:p w14:paraId="484915B1" w14:textId="77777777" w:rsidR="00C05900" w:rsidRPr="00C05900" w:rsidRDefault="00C05900" w:rsidP="00C05900">
      <w:pPr>
        <w:tabs>
          <w:tab w:val="left" w:pos="2895"/>
        </w:tabs>
        <w:ind w:firstLine="709"/>
        <w:jc w:val="both"/>
        <w:rPr>
          <w:sz w:val="28"/>
          <w:szCs w:val="28"/>
        </w:rPr>
      </w:pPr>
      <w:r w:rsidRPr="00C05900">
        <w:rPr>
          <w:sz w:val="28"/>
          <w:szCs w:val="28"/>
        </w:rPr>
        <w:t>Технологическая схема работы очистных сооружений:</w:t>
      </w:r>
    </w:p>
    <w:p w14:paraId="36D1F959" w14:textId="77777777" w:rsidR="00C05900" w:rsidRPr="00C05900" w:rsidRDefault="00C05900" w:rsidP="00C05900">
      <w:pPr>
        <w:tabs>
          <w:tab w:val="left" w:pos="2895"/>
        </w:tabs>
        <w:ind w:firstLine="709"/>
        <w:jc w:val="both"/>
        <w:rPr>
          <w:sz w:val="28"/>
          <w:szCs w:val="28"/>
        </w:rPr>
      </w:pPr>
      <w:r w:rsidRPr="00C05900">
        <w:rPr>
          <w:sz w:val="28"/>
          <w:szCs w:val="28"/>
        </w:rPr>
        <w:t xml:space="preserve">- сточная вода поступает по напорным трубопроводам в приемную камеру, проходит решетку, с ручным съемом крупных загрязнений, затем сточные воды подаются на песколовки, где происходит оседание тяжелых минеральных загрязнений; далее стоки, проходят по водоизмерительному лотку, попадают в двухъярусные первичные отстойники для очистки от взвешенных веществ. </w:t>
      </w:r>
    </w:p>
    <w:p w14:paraId="3057A133" w14:textId="77777777" w:rsidR="00C05900" w:rsidRPr="00C05900" w:rsidRDefault="00C05900" w:rsidP="00C05900">
      <w:pPr>
        <w:tabs>
          <w:tab w:val="left" w:pos="2895"/>
        </w:tabs>
        <w:ind w:firstLine="709"/>
        <w:jc w:val="both"/>
        <w:rPr>
          <w:sz w:val="28"/>
          <w:szCs w:val="28"/>
        </w:rPr>
      </w:pPr>
      <w:r w:rsidRPr="00C05900">
        <w:rPr>
          <w:sz w:val="28"/>
          <w:szCs w:val="28"/>
        </w:rPr>
        <w:t xml:space="preserve">- предварительно очищенная таким образом вода, подается на сооружения биологической очистки, где происходит минерализация коллоидных и растворенных загрязнений, затем, проходя через смеситель, стоки распределяются во вторичные отстойники для осаждения биомассы; далее очищенная сточная вода самотеком поступает в резервуар очищенных стоков, откуда насосами подается на барабанные сетки, а затем вода поступает на фильтры доочистки. Доочищенная вода, обработанная дезинфицирующим реагентом «Гипохлорит», сбрасывается в р. Большой Унзас, по коллектору d = 300 мм. </w:t>
      </w:r>
    </w:p>
    <w:p w14:paraId="2CD00183" w14:textId="77777777" w:rsidR="00C05900" w:rsidRPr="00C05900" w:rsidRDefault="00C05900" w:rsidP="00C05900">
      <w:pPr>
        <w:tabs>
          <w:tab w:val="left" w:pos="2895"/>
        </w:tabs>
        <w:ind w:firstLine="709"/>
        <w:jc w:val="both"/>
        <w:rPr>
          <w:sz w:val="28"/>
          <w:szCs w:val="28"/>
        </w:rPr>
      </w:pPr>
      <w:r w:rsidRPr="00C05900">
        <w:rPr>
          <w:sz w:val="28"/>
          <w:szCs w:val="28"/>
        </w:rPr>
        <w:t>- биологическая пленка, задержанная во вторичных отстойниках, дренажная вода с иловых площадок, промывная вода фильтров через дренажную насосную станцию отводятся в приемную камеру. Сырой осадок и биопленка после сбраживания, в зоне осаждения двухъярусных отстойников, выпускаются на иловые площадки.</w:t>
      </w:r>
    </w:p>
    <w:p w14:paraId="42D6CC37" w14:textId="77777777" w:rsidR="00C05900" w:rsidRPr="00C05900" w:rsidRDefault="00C05900" w:rsidP="00C05900">
      <w:pPr>
        <w:tabs>
          <w:tab w:val="left" w:pos="2895"/>
        </w:tabs>
        <w:ind w:firstLine="709"/>
        <w:rPr>
          <w:color w:val="FF0000"/>
          <w:sz w:val="28"/>
          <w:szCs w:val="28"/>
        </w:rPr>
      </w:pPr>
      <w:r w:rsidRPr="00C05900">
        <w:rPr>
          <w:color w:val="FF0000"/>
          <w:sz w:val="28"/>
          <w:szCs w:val="28"/>
        </w:rPr>
        <w:t xml:space="preserve"> </w:t>
      </w:r>
    </w:p>
    <w:p w14:paraId="45653AB6" w14:textId="77777777" w:rsidR="00C05900" w:rsidRPr="00C05900" w:rsidRDefault="00C05900" w:rsidP="00C05900">
      <w:pPr>
        <w:tabs>
          <w:tab w:val="left" w:pos="2895"/>
        </w:tabs>
        <w:ind w:firstLine="709"/>
        <w:rPr>
          <w:b/>
          <w:sz w:val="28"/>
          <w:szCs w:val="28"/>
        </w:rPr>
      </w:pPr>
      <w:r w:rsidRPr="00C05900">
        <w:rPr>
          <w:b/>
          <w:sz w:val="28"/>
          <w:szCs w:val="28"/>
        </w:rPr>
        <w:t>3. Очистные сооружения пгт. Мундыбаш</w:t>
      </w:r>
    </w:p>
    <w:p w14:paraId="578A4510" w14:textId="77777777" w:rsidR="00C05900" w:rsidRPr="00C05900" w:rsidRDefault="00C05900" w:rsidP="00C05900">
      <w:pPr>
        <w:tabs>
          <w:tab w:val="left" w:pos="2895"/>
        </w:tabs>
        <w:ind w:firstLine="709"/>
        <w:rPr>
          <w:b/>
          <w:sz w:val="28"/>
          <w:szCs w:val="28"/>
        </w:rPr>
      </w:pPr>
    </w:p>
    <w:p w14:paraId="6E8854B2" w14:textId="77777777" w:rsidR="00C05900" w:rsidRPr="00C05900" w:rsidRDefault="00C05900" w:rsidP="00C05900">
      <w:pPr>
        <w:tabs>
          <w:tab w:val="left" w:pos="2895"/>
        </w:tabs>
        <w:ind w:firstLine="709"/>
        <w:jc w:val="both"/>
        <w:rPr>
          <w:sz w:val="28"/>
          <w:szCs w:val="28"/>
        </w:rPr>
      </w:pPr>
      <w:r w:rsidRPr="00C05900">
        <w:rPr>
          <w:sz w:val="28"/>
          <w:szCs w:val="28"/>
        </w:rPr>
        <w:t>Биологические очистные сооружения расположены на окраине пгт. Мундыбаш, предназначены для биологической очистки смешанных сточных вод (хоз-бытовых и производственных) жилого фонда и промышленных объектов.</w:t>
      </w:r>
      <w:r w:rsidRPr="00C05900">
        <w:rPr>
          <w:color w:val="FF0000"/>
          <w:sz w:val="28"/>
          <w:szCs w:val="28"/>
        </w:rPr>
        <w:t xml:space="preserve"> </w:t>
      </w:r>
      <w:r w:rsidRPr="00C05900">
        <w:rPr>
          <w:sz w:val="28"/>
          <w:szCs w:val="28"/>
        </w:rPr>
        <w:t>Очистные сооружения биологической очистки введены в эксплуатацию в 1983 г. рассчитаны на проектную мощность 4,8 тыс. м</w:t>
      </w:r>
      <w:r w:rsidRPr="00C05900">
        <w:rPr>
          <w:sz w:val="28"/>
          <w:szCs w:val="28"/>
          <w:vertAlign w:val="superscript"/>
        </w:rPr>
        <w:t>3</w:t>
      </w:r>
      <w:r w:rsidRPr="00C05900">
        <w:rPr>
          <w:sz w:val="28"/>
          <w:szCs w:val="28"/>
        </w:rPr>
        <w:t>/сут., 1752 тыс. м</w:t>
      </w:r>
      <w:r w:rsidRPr="00C05900">
        <w:rPr>
          <w:sz w:val="28"/>
          <w:szCs w:val="28"/>
          <w:vertAlign w:val="superscript"/>
        </w:rPr>
        <w:t>3</w:t>
      </w:r>
      <w:r w:rsidRPr="00C05900">
        <w:rPr>
          <w:sz w:val="28"/>
          <w:szCs w:val="28"/>
        </w:rPr>
        <w:t xml:space="preserve">/год. </w:t>
      </w:r>
    </w:p>
    <w:p w14:paraId="7F26215A" w14:textId="77777777" w:rsidR="00C05900" w:rsidRPr="00C05900" w:rsidRDefault="00C05900" w:rsidP="00C05900">
      <w:pPr>
        <w:tabs>
          <w:tab w:val="left" w:pos="2895"/>
        </w:tabs>
        <w:ind w:firstLine="709"/>
        <w:jc w:val="both"/>
        <w:rPr>
          <w:sz w:val="28"/>
          <w:szCs w:val="28"/>
        </w:rPr>
      </w:pPr>
      <w:r w:rsidRPr="00C05900">
        <w:rPr>
          <w:sz w:val="28"/>
          <w:szCs w:val="28"/>
        </w:rPr>
        <w:t>На промплощадке очистных сооружений имеются: котельная, АБК.</w:t>
      </w:r>
    </w:p>
    <w:p w14:paraId="74DA8116" w14:textId="77777777" w:rsidR="00C05900" w:rsidRPr="00C05900" w:rsidRDefault="00C05900" w:rsidP="00C05900">
      <w:pPr>
        <w:tabs>
          <w:tab w:val="left" w:pos="2895"/>
        </w:tabs>
        <w:ind w:firstLine="709"/>
        <w:jc w:val="both"/>
        <w:rPr>
          <w:sz w:val="28"/>
          <w:szCs w:val="28"/>
        </w:rPr>
      </w:pPr>
      <w:r w:rsidRPr="00C05900">
        <w:rPr>
          <w:sz w:val="28"/>
          <w:szCs w:val="28"/>
        </w:rPr>
        <w:t>В состав сооружений входит приемная камера, песколовки, двухъярусные отстойники, высоконагружаемые биофильтры, вторичные горизонтальные отстойники, сооружения доочистки сточных вод с хлором, иловая площадка, контактный резервуар.</w:t>
      </w:r>
    </w:p>
    <w:p w14:paraId="7D9731E2" w14:textId="77777777" w:rsidR="00C05900" w:rsidRPr="00C05900" w:rsidRDefault="00C05900" w:rsidP="00C05900">
      <w:pPr>
        <w:tabs>
          <w:tab w:val="left" w:pos="2895"/>
        </w:tabs>
        <w:ind w:firstLine="709"/>
        <w:jc w:val="both"/>
        <w:rPr>
          <w:sz w:val="28"/>
          <w:szCs w:val="28"/>
        </w:rPr>
      </w:pPr>
      <w:r w:rsidRPr="00C05900">
        <w:rPr>
          <w:sz w:val="28"/>
          <w:szCs w:val="28"/>
        </w:rPr>
        <w:t>Сточные воды от промышленных объектов и жилых домов старого поселка собираются канализационной сетью и поступают на станцию перекачки стоков № 6, откуда насосами подаются на станции перекачки стоков № 8, 10. Подача сточных вод на очистные сооружения от станции перекачки стоков № 10 производится по напорному трубопроводу диаметром 219 мм.</w:t>
      </w:r>
    </w:p>
    <w:p w14:paraId="2C61A5E9" w14:textId="77777777" w:rsidR="00C05900" w:rsidRPr="00C05900" w:rsidRDefault="00C05900" w:rsidP="00C05900">
      <w:pPr>
        <w:tabs>
          <w:tab w:val="left" w:pos="2895"/>
        </w:tabs>
        <w:ind w:firstLine="709"/>
        <w:jc w:val="both"/>
        <w:rPr>
          <w:sz w:val="28"/>
          <w:szCs w:val="28"/>
        </w:rPr>
      </w:pPr>
      <w:r w:rsidRPr="00C05900">
        <w:rPr>
          <w:sz w:val="28"/>
          <w:szCs w:val="28"/>
        </w:rPr>
        <w:t>Очищенные сточные воды сбрасываются по выпуску № 5 в р. Кондома.</w:t>
      </w:r>
    </w:p>
    <w:p w14:paraId="3926AA65" w14:textId="77777777" w:rsidR="00C05900" w:rsidRPr="00C05900" w:rsidRDefault="00C05900" w:rsidP="00C05900">
      <w:pPr>
        <w:tabs>
          <w:tab w:val="left" w:pos="2895"/>
        </w:tabs>
        <w:ind w:firstLine="709"/>
        <w:jc w:val="both"/>
        <w:rPr>
          <w:color w:val="FF0000"/>
          <w:sz w:val="28"/>
          <w:szCs w:val="28"/>
        </w:rPr>
      </w:pPr>
      <w:r w:rsidRPr="00C05900">
        <w:rPr>
          <w:color w:val="FF0000"/>
          <w:sz w:val="28"/>
          <w:szCs w:val="28"/>
        </w:rPr>
        <w:t xml:space="preserve"> </w:t>
      </w:r>
    </w:p>
    <w:p w14:paraId="1B63BADD" w14:textId="77777777" w:rsidR="00C05900" w:rsidRPr="00C05900" w:rsidRDefault="00C05900" w:rsidP="00C05900">
      <w:pPr>
        <w:tabs>
          <w:tab w:val="left" w:pos="2895"/>
        </w:tabs>
        <w:ind w:firstLine="709"/>
        <w:jc w:val="both"/>
        <w:rPr>
          <w:b/>
          <w:sz w:val="28"/>
          <w:szCs w:val="28"/>
        </w:rPr>
      </w:pPr>
      <w:r w:rsidRPr="00C05900">
        <w:rPr>
          <w:b/>
          <w:sz w:val="28"/>
          <w:szCs w:val="28"/>
        </w:rPr>
        <w:t>4. Очистные сооружения пгт. Каз - пгт. Темиртау</w:t>
      </w:r>
    </w:p>
    <w:p w14:paraId="5C045F6A" w14:textId="77777777" w:rsidR="00C05900" w:rsidRPr="00C05900" w:rsidRDefault="00C05900" w:rsidP="00C05900">
      <w:pPr>
        <w:tabs>
          <w:tab w:val="left" w:pos="2895"/>
        </w:tabs>
        <w:ind w:firstLine="709"/>
        <w:jc w:val="both"/>
        <w:rPr>
          <w:b/>
          <w:sz w:val="28"/>
          <w:szCs w:val="28"/>
        </w:rPr>
      </w:pPr>
    </w:p>
    <w:p w14:paraId="2ECD4904" w14:textId="77777777" w:rsidR="00C05900" w:rsidRPr="00C05900" w:rsidRDefault="00C05900" w:rsidP="00C05900">
      <w:pPr>
        <w:tabs>
          <w:tab w:val="left" w:pos="2895"/>
        </w:tabs>
        <w:ind w:firstLine="709"/>
        <w:jc w:val="both"/>
        <w:rPr>
          <w:sz w:val="28"/>
          <w:szCs w:val="28"/>
        </w:rPr>
      </w:pPr>
      <w:r w:rsidRPr="00C05900">
        <w:rPr>
          <w:sz w:val="28"/>
          <w:szCs w:val="28"/>
        </w:rPr>
        <w:t>Очистные сооружения предназначены для очистки хозяйственно-бытовых стоков от промышленных объектов и населения поселка. Проектная мощность очистных сооружений 2,7 тыс. м</w:t>
      </w:r>
      <w:r w:rsidRPr="00C05900">
        <w:rPr>
          <w:sz w:val="28"/>
          <w:szCs w:val="28"/>
          <w:vertAlign w:val="superscript"/>
        </w:rPr>
        <w:t xml:space="preserve">3 </w:t>
      </w:r>
      <w:r w:rsidRPr="00C05900">
        <w:rPr>
          <w:sz w:val="28"/>
          <w:szCs w:val="28"/>
        </w:rPr>
        <w:t>/сутки в пгт. Каз и 1,9 тыс. м</w:t>
      </w:r>
      <w:r w:rsidRPr="00C05900">
        <w:rPr>
          <w:sz w:val="28"/>
          <w:szCs w:val="28"/>
          <w:vertAlign w:val="superscript"/>
        </w:rPr>
        <w:t>3</w:t>
      </w:r>
      <w:r w:rsidRPr="00C05900">
        <w:rPr>
          <w:sz w:val="28"/>
          <w:szCs w:val="28"/>
        </w:rPr>
        <w:t xml:space="preserve"> /сутки в                  пгт. Темиртау.</w:t>
      </w:r>
    </w:p>
    <w:p w14:paraId="1476DA53" w14:textId="77777777" w:rsidR="00C05900" w:rsidRPr="00C05900" w:rsidRDefault="00C05900" w:rsidP="00C05900">
      <w:pPr>
        <w:tabs>
          <w:tab w:val="left" w:pos="2895"/>
        </w:tabs>
        <w:ind w:firstLine="709"/>
        <w:jc w:val="both"/>
        <w:rPr>
          <w:sz w:val="28"/>
          <w:szCs w:val="28"/>
        </w:rPr>
      </w:pPr>
      <w:r w:rsidRPr="00C05900">
        <w:rPr>
          <w:sz w:val="28"/>
          <w:szCs w:val="28"/>
        </w:rPr>
        <w:t>Для очистки сточных вод, содержащих органические загрязнения, окисляющиеся биологическим путём, принят метод биологической очистки.</w:t>
      </w:r>
    </w:p>
    <w:p w14:paraId="2EA25AA6" w14:textId="77777777" w:rsidR="00C05900" w:rsidRPr="00C05900" w:rsidRDefault="00C05900" w:rsidP="00C05900">
      <w:pPr>
        <w:tabs>
          <w:tab w:val="left" w:pos="2895"/>
        </w:tabs>
        <w:ind w:firstLine="709"/>
        <w:jc w:val="both"/>
        <w:rPr>
          <w:sz w:val="28"/>
          <w:szCs w:val="28"/>
        </w:rPr>
      </w:pPr>
      <w:r w:rsidRPr="00C05900">
        <w:rPr>
          <w:sz w:val="28"/>
          <w:szCs w:val="28"/>
        </w:rPr>
        <w:t>Бытовые сточные воды содержат минеральные и органические соединения в нерастворенном, коллоидном и растворенном состоянии.</w:t>
      </w:r>
    </w:p>
    <w:p w14:paraId="257C6A7F" w14:textId="77777777" w:rsidR="00C05900" w:rsidRPr="00C05900" w:rsidRDefault="00C05900" w:rsidP="00C05900">
      <w:pPr>
        <w:tabs>
          <w:tab w:val="left" w:pos="2895"/>
        </w:tabs>
        <w:ind w:firstLine="709"/>
        <w:jc w:val="both"/>
        <w:rPr>
          <w:sz w:val="28"/>
          <w:szCs w:val="28"/>
        </w:rPr>
      </w:pPr>
      <w:r w:rsidRPr="00C05900">
        <w:rPr>
          <w:sz w:val="28"/>
          <w:szCs w:val="28"/>
        </w:rPr>
        <w:t>Сооружения для счистки бытовых сточных вод состоят из сооружений механической очистки, где производится выделение наиболее крупных примесей, сооружений биологической очистки, где удаляются тонкие суспензии, коллоидные и растворенные загрязнения, сооружений доочистки сточных вод, где происходит дополнительная фильтрация, сооружений по обеззараживанию сточных вод, сооружений обработки осадков.</w:t>
      </w:r>
    </w:p>
    <w:p w14:paraId="310E5BF6" w14:textId="77777777" w:rsidR="00C05900" w:rsidRPr="00C05900" w:rsidRDefault="00C05900" w:rsidP="00C05900">
      <w:pPr>
        <w:tabs>
          <w:tab w:val="left" w:pos="2895"/>
        </w:tabs>
        <w:ind w:firstLine="709"/>
        <w:jc w:val="both"/>
        <w:rPr>
          <w:sz w:val="28"/>
          <w:szCs w:val="28"/>
        </w:rPr>
      </w:pPr>
      <w:r w:rsidRPr="00C05900">
        <w:rPr>
          <w:sz w:val="28"/>
          <w:szCs w:val="28"/>
        </w:rPr>
        <w:t>Сточные воды от населения и промышленных объектов по канализационным коллекторам поступают в приемную камеру станции перекачки фекальных вод, где с помощью решеток отделяются крупные частицы и другие предметы.</w:t>
      </w:r>
    </w:p>
    <w:p w14:paraId="0EEAAD55" w14:textId="77777777" w:rsidR="00C05900" w:rsidRPr="00C05900" w:rsidRDefault="00C05900" w:rsidP="00C05900">
      <w:pPr>
        <w:tabs>
          <w:tab w:val="left" w:pos="2895"/>
        </w:tabs>
        <w:ind w:firstLine="709"/>
        <w:jc w:val="both"/>
        <w:rPr>
          <w:sz w:val="28"/>
          <w:szCs w:val="28"/>
        </w:rPr>
      </w:pPr>
      <w:r w:rsidRPr="00C05900">
        <w:rPr>
          <w:sz w:val="28"/>
          <w:szCs w:val="28"/>
        </w:rPr>
        <w:t>Затем сточные воды насосом по напорному канализационному коллектору диаметром 200 мм в пгт. Каз и 150 мм в пгт. Темиртау, подаются на комплекс очистных сооружений, расположенный за чертой поселка.</w:t>
      </w:r>
    </w:p>
    <w:p w14:paraId="5C085BDC" w14:textId="77777777" w:rsidR="00C05900" w:rsidRPr="00C05900" w:rsidRDefault="00C05900" w:rsidP="00C05900">
      <w:pPr>
        <w:tabs>
          <w:tab w:val="left" w:pos="2895"/>
        </w:tabs>
        <w:ind w:firstLine="709"/>
        <w:jc w:val="both"/>
        <w:rPr>
          <w:sz w:val="28"/>
          <w:szCs w:val="28"/>
        </w:rPr>
      </w:pPr>
      <w:r w:rsidRPr="00C05900">
        <w:rPr>
          <w:sz w:val="28"/>
          <w:szCs w:val="28"/>
        </w:rPr>
        <w:t>Сначала сточная жидкость подается на песколовки, где происходит оседание тяжелых минеральных загрязнений, главным образом, песка, затем в первичные отстойники для выделения взвешенных веществ.</w:t>
      </w:r>
    </w:p>
    <w:p w14:paraId="47B8F9C9" w14:textId="77777777" w:rsidR="00C05900" w:rsidRPr="00C05900" w:rsidRDefault="00C05900" w:rsidP="00C05900">
      <w:pPr>
        <w:tabs>
          <w:tab w:val="left" w:pos="2895"/>
        </w:tabs>
        <w:ind w:firstLine="709"/>
        <w:jc w:val="both"/>
        <w:rPr>
          <w:sz w:val="28"/>
          <w:szCs w:val="28"/>
        </w:rPr>
      </w:pPr>
      <w:r w:rsidRPr="00C05900">
        <w:rPr>
          <w:sz w:val="28"/>
          <w:szCs w:val="28"/>
        </w:rPr>
        <w:t>Предварительно очищенная таким образом вода подается на сооружения биологической очистки (аэротанки), где происходит минерализация коллоидных и растворенных загрязнений, затем во вторичные отстойники для осаждения биомассы и далее на сооружение доочистки сточных вод: барабанные сетки и фильтры. Заканчивается очистка обеззараживанием на хлораторных установках, после чего вода сбрасывается в водоем. В процессе биологической очистки образуется большое количество осадков, содержащих органические загрязнения.</w:t>
      </w:r>
    </w:p>
    <w:p w14:paraId="1E537F52" w14:textId="77777777" w:rsidR="00C05900" w:rsidRPr="00C05900" w:rsidRDefault="00C05900" w:rsidP="00C05900">
      <w:pPr>
        <w:tabs>
          <w:tab w:val="left" w:pos="2895"/>
        </w:tabs>
        <w:ind w:firstLine="709"/>
        <w:jc w:val="both"/>
        <w:rPr>
          <w:sz w:val="28"/>
          <w:szCs w:val="28"/>
        </w:rPr>
      </w:pPr>
      <w:r w:rsidRPr="00C05900">
        <w:rPr>
          <w:sz w:val="28"/>
          <w:szCs w:val="28"/>
        </w:rPr>
        <w:t>Они выпадают в первичных и вторичных отстойниках. Для обработки (минерализации) осадков применяются двухъярусные отстойники и аэробные минерализаторы. Минерализованный осадок обезвоживается на иловых площадках.</w:t>
      </w:r>
    </w:p>
    <w:p w14:paraId="04482477" w14:textId="77777777" w:rsidR="00C05900" w:rsidRPr="00C05900" w:rsidRDefault="00C05900" w:rsidP="00C05900">
      <w:pPr>
        <w:tabs>
          <w:tab w:val="left" w:pos="2895"/>
        </w:tabs>
        <w:ind w:firstLine="709"/>
        <w:jc w:val="both"/>
        <w:rPr>
          <w:sz w:val="28"/>
          <w:szCs w:val="28"/>
        </w:rPr>
      </w:pPr>
      <w:r w:rsidRPr="00C05900">
        <w:rPr>
          <w:sz w:val="28"/>
          <w:szCs w:val="28"/>
        </w:rPr>
        <w:t>При работе сооружений производится систематический лабораторный контроль процесса очистки сточных вод на всех стадиях, что дает возможность регулировать процесс, а также вести качественный учет работы отдельных сооружений.</w:t>
      </w:r>
    </w:p>
    <w:p w14:paraId="5EAB9B22" w14:textId="77777777" w:rsidR="00C05900" w:rsidRPr="00C05900" w:rsidRDefault="00C05900" w:rsidP="00C05900">
      <w:pPr>
        <w:tabs>
          <w:tab w:val="left" w:pos="2895"/>
        </w:tabs>
        <w:ind w:firstLine="709"/>
        <w:jc w:val="both"/>
        <w:rPr>
          <w:sz w:val="28"/>
          <w:szCs w:val="28"/>
        </w:rPr>
      </w:pPr>
      <w:r w:rsidRPr="00C05900">
        <w:rPr>
          <w:sz w:val="28"/>
          <w:szCs w:val="28"/>
        </w:rPr>
        <w:t>Работу сооружений биологической очистки контролируют различными методами: физико-химическими, химическими, биологическими.</w:t>
      </w:r>
    </w:p>
    <w:p w14:paraId="786B4023" w14:textId="77777777" w:rsidR="00C05900" w:rsidRPr="00C05900" w:rsidRDefault="00C05900" w:rsidP="00C05900">
      <w:pPr>
        <w:tabs>
          <w:tab w:val="left" w:pos="2895"/>
        </w:tabs>
        <w:ind w:firstLine="709"/>
        <w:jc w:val="both"/>
        <w:rPr>
          <w:sz w:val="28"/>
          <w:szCs w:val="28"/>
        </w:rPr>
      </w:pPr>
      <w:r w:rsidRPr="00C05900">
        <w:rPr>
          <w:sz w:val="28"/>
          <w:szCs w:val="28"/>
        </w:rPr>
        <w:t>Для оценки процесса очистки анализируются:</w:t>
      </w:r>
    </w:p>
    <w:p w14:paraId="45888848" w14:textId="77777777" w:rsidR="00C05900" w:rsidRPr="00C05900" w:rsidRDefault="00C05900" w:rsidP="00C05900">
      <w:pPr>
        <w:tabs>
          <w:tab w:val="left" w:pos="2895"/>
        </w:tabs>
        <w:ind w:firstLine="709"/>
        <w:jc w:val="both"/>
        <w:rPr>
          <w:sz w:val="28"/>
          <w:szCs w:val="28"/>
        </w:rPr>
      </w:pPr>
      <w:r w:rsidRPr="00C05900">
        <w:rPr>
          <w:sz w:val="28"/>
          <w:szCs w:val="28"/>
        </w:rPr>
        <w:t>- сточная вода, поступающая на сооружения для определения ее состава;</w:t>
      </w:r>
    </w:p>
    <w:p w14:paraId="21E11EE1" w14:textId="77777777" w:rsidR="00C05900" w:rsidRPr="00C05900" w:rsidRDefault="00C05900" w:rsidP="00C05900">
      <w:pPr>
        <w:tabs>
          <w:tab w:val="left" w:pos="2895"/>
        </w:tabs>
        <w:ind w:firstLine="709"/>
        <w:jc w:val="both"/>
        <w:rPr>
          <w:sz w:val="28"/>
          <w:szCs w:val="28"/>
        </w:rPr>
      </w:pPr>
      <w:r w:rsidRPr="00C05900">
        <w:rPr>
          <w:sz w:val="28"/>
          <w:szCs w:val="28"/>
        </w:rPr>
        <w:t>- очищенная сточная вода с целью установления эффекта её очистки и возможности выпуска в водоём;</w:t>
      </w:r>
    </w:p>
    <w:p w14:paraId="546A66B8" w14:textId="77777777" w:rsidR="00C05900" w:rsidRPr="00C05900" w:rsidRDefault="00C05900" w:rsidP="00C05900">
      <w:pPr>
        <w:tabs>
          <w:tab w:val="left" w:pos="2895"/>
        </w:tabs>
        <w:ind w:firstLine="709"/>
        <w:jc w:val="both"/>
        <w:rPr>
          <w:sz w:val="28"/>
          <w:szCs w:val="28"/>
        </w:rPr>
      </w:pPr>
      <w:r w:rsidRPr="00C05900">
        <w:rPr>
          <w:sz w:val="28"/>
          <w:szCs w:val="28"/>
        </w:rPr>
        <w:t>- сточная вода, поступающая и выходящая из каждого сооружения (либо группы сооружений) с целью контроля и регулирования режима работы отдельных элементов сооружений;</w:t>
      </w:r>
    </w:p>
    <w:p w14:paraId="10F3778A" w14:textId="77777777" w:rsidR="00C05900" w:rsidRPr="00C05900" w:rsidRDefault="00C05900" w:rsidP="00C05900">
      <w:pPr>
        <w:tabs>
          <w:tab w:val="left" w:pos="2895"/>
        </w:tabs>
        <w:ind w:firstLine="709"/>
        <w:jc w:val="both"/>
        <w:rPr>
          <w:sz w:val="28"/>
          <w:szCs w:val="28"/>
        </w:rPr>
      </w:pPr>
      <w:r w:rsidRPr="00C05900">
        <w:rPr>
          <w:sz w:val="28"/>
          <w:szCs w:val="28"/>
        </w:rPr>
        <w:t>- сырой и минерализированный осадок - для контроля работы сооружений обработки осадка;</w:t>
      </w:r>
    </w:p>
    <w:p w14:paraId="673DA2AD" w14:textId="77777777" w:rsidR="00C05900" w:rsidRPr="00C05900" w:rsidRDefault="00C05900" w:rsidP="00C05900">
      <w:pPr>
        <w:tabs>
          <w:tab w:val="left" w:pos="2895"/>
        </w:tabs>
        <w:ind w:firstLine="709"/>
        <w:jc w:val="both"/>
        <w:rPr>
          <w:sz w:val="28"/>
          <w:szCs w:val="28"/>
        </w:rPr>
      </w:pPr>
      <w:r w:rsidRPr="00C05900">
        <w:rPr>
          <w:sz w:val="28"/>
          <w:szCs w:val="28"/>
        </w:rPr>
        <w:t>- микроорганизмы биомассы - как фактор биологической очистки;</w:t>
      </w:r>
    </w:p>
    <w:p w14:paraId="4296B3DE" w14:textId="77777777" w:rsidR="00C05900" w:rsidRPr="00C05900" w:rsidRDefault="00C05900" w:rsidP="00C05900">
      <w:pPr>
        <w:tabs>
          <w:tab w:val="left" w:pos="2895"/>
        </w:tabs>
        <w:ind w:firstLine="709"/>
        <w:jc w:val="both"/>
        <w:rPr>
          <w:sz w:val="28"/>
          <w:szCs w:val="28"/>
        </w:rPr>
      </w:pPr>
      <w:r w:rsidRPr="00C05900">
        <w:rPr>
          <w:sz w:val="28"/>
          <w:szCs w:val="28"/>
        </w:rPr>
        <w:t>- песок, выгружаемый из песколовок - для контроля работы песколовок.</w:t>
      </w:r>
    </w:p>
    <w:p w14:paraId="2A7F3081" w14:textId="77777777" w:rsidR="00C05900" w:rsidRPr="00C05900" w:rsidRDefault="00C05900" w:rsidP="00C05900">
      <w:pPr>
        <w:tabs>
          <w:tab w:val="left" w:pos="2895"/>
        </w:tabs>
        <w:ind w:firstLine="709"/>
        <w:jc w:val="both"/>
        <w:rPr>
          <w:sz w:val="28"/>
          <w:szCs w:val="28"/>
        </w:rPr>
      </w:pPr>
      <w:r w:rsidRPr="00C05900">
        <w:rPr>
          <w:sz w:val="28"/>
          <w:szCs w:val="28"/>
        </w:rPr>
        <w:t>Результаты анализа сточных вод показывают ход изменения их состава.</w:t>
      </w:r>
    </w:p>
    <w:p w14:paraId="6C748B12" w14:textId="77777777" w:rsidR="00C05900" w:rsidRPr="00C05900" w:rsidRDefault="00C05900" w:rsidP="00C05900">
      <w:pPr>
        <w:tabs>
          <w:tab w:val="left" w:pos="2895"/>
        </w:tabs>
        <w:ind w:firstLine="709"/>
        <w:jc w:val="both"/>
        <w:rPr>
          <w:sz w:val="28"/>
          <w:szCs w:val="28"/>
        </w:rPr>
      </w:pPr>
      <w:r w:rsidRPr="00C05900">
        <w:rPr>
          <w:sz w:val="28"/>
          <w:szCs w:val="28"/>
        </w:rPr>
        <w:t>Для поддержания необходимой температуры в производственных помещениях комплекса очистных сооружений пгт. Каз в составе комплекса имеется отопительная котельная, работающая на каменном угле.</w:t>
      </w:r>
    </w:p>
    <w:p w14:paraId="4E0812F2" w14:textId="77777777" w:rsidR="00C05900" w:rsidRPr="00C05900" w:rsidRDefault="00C05900" w:rsidP="00C05900">
      <w:pPr>
        <w:ind w:firstLine="709"/>
        <w:jc w:val="both"/>
        <w:rPr>
          <w:sz w:val="28"/>
          <w:szCs w:val="28"/>
        </w:rPr>
      </w:pPr>
      <w:r w:rsidRPr="00C05900">
        <w:rPr>
          <w:sz w:val="28"/>
          <w:szCs w:val="28"/>
        </w:rPr>
        <w:t>Объекты коммунальной инфраструктуры в сфере водоотведения эксплуатируются по концессионному соглашению № 1 от 30.12.2020 года.</w:t>
      </w:r>
    </w:p>
    <w:p w14:paraId="26CBACDA" w14:textId="77777777" w:rsidR="00C05900" w:rsidRPr="00C05900" w:rsidRDefault="00C05900" w:rsidP="00C05900">
      <w:pPr>
        <w:autoSpaceDE w:val="0"/>
        <w:autoSpaceDN w:val="0"/>
        <w:adjustRightInd w:val="0"/>
        <w:ind w:firstLine="709"/>
        <w:jc w:val="both"/>
        <w:rPr>
          <w:color w:val="FF0000"/>
          <w:sz w:val="28"/>
          <w:szCs w:val="28"/>
          <w:u w:val="single"/>
        </w:rPr>
      </w:pPr>
    </w:p>
    <w:p w14:paraId="6EB2DFFD" w14:textId="77777777" w:rsidR="00C05900" w:rsidRPr="00C05900" w:rsidRDefault="00C05900" w:rsidP="00C05900">
      <w:pPr>
        <w:jc w:val="center"/>
        <w:rPr>
          <w:b/>
          <w:sz w:val="32"/>
          <w:szCs w:val="32"/>
          <w:u w:val="single"/>
        </w:rPr>
      </w:pPr>
      <w:r w:rsidRPr="00C05900">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F47E0F9" w14:textId="77777777" w:rsidR="00C05900" w:rsidRPr="00C05900" w:rsidRDefault="00C05900" w:rsidP="00C05900">
      <w:pPr>
        <w:jc w:val="center"/>
        <w:rPr>
          <w:b/>
          <w:sz w:val="32"/>
          <w:szCs w:val="32"/>
          <w:u w:val="single"/>
        </w:rPr>
      </w:pPr>
    </w:p>
    <w:p w14:paraId="638E983B" w14:textId="77777777" w:rsidR="00C05900" w:rsidRPr="00C05900" w:rsidRDefault="00C05900" w:rsidP="00C05900">
      <w:pPr>
        <w:ind w:firstLine="709"/>
        <w:jc w:val="both"/>
        <w:rPr>
          <w:sz w:val="28"/>
          <w:szCs w:val="28"/>
        </w:rPr>
      </w:pPr>
      <w:r w:rsidRPr="00C05900">
        <w:rPr>
          <w:sz w:val="28"/>
          <w:szCs w:val="28"/>
        </w:rPr>
        <w:t>Материалы организации по расчету тарифов на 2021-2025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пронумерованы, заверены подписью руководителя и скреплены печатью организации.</w:t>
      </w:r>
    </w:p>
    <w:p w14:paraId="7072FF39" w14:textId="77777777" w:rsidR="00C05900" w:rsidRPr="00C05900" w:rsidRDefault="00C05900" w:rsidP="00C05900">
      <w:pPr>
        <w:ind w:firstLine="709"/>
        <w:jc w:val="both"/>
        <w:rPr>
          <w:color w:val="FF0000"/>
          <w:sz w:val="16"/>
          <w:szCs w:val="16"/>
        </w:rPr>
      </w:pPr>
    </w:p>
    <w:p w14:paraId="06B62E36" w14:textId="77777777" w:rsidR="00C05900" w:rsidRPr="00C05900" w:rsidRDefault="00C05900" w:rsidP="00C05900">
      <w:pPr>
        <w:jc w:val="center"/>
        <w:rPr>
          <w:b/>
          <w:sz w:val="32"/>
          <w:szCs w:val="32"/>
          <w:u w:val="single"/>
        </w:rPr>
      </w:pPr>
    </w:p>
    <w:p w14:paraId="161794E0" w14:textId="77777777" w:rsidR="00C05900" w:rsidRPr="00C05900" w:rsidRDefault="00C05900" w:rsidP="00C05900">
      <w:pPr>
        <w:jc w:val="center"/>
        <w:rPr>
          <w:b/>
          <w:sz w:val="32"/>
          <w:szCs w:val="32"/>
          <w:u w:val="single"/>
        </w:rPr>
      </w:pPr>
      <w:r w:rsidRPr="00C05900">
        <w:rPr>
          <w:b/>
          <w:sz w:val="32"/>
          <w:szCs w:val="32"/>
          <w:u w:val="single"/>
        </w:rPr>
        <w:t>Оценка достоверности данных, приведенных в предложение</w:t>
      </w:r>
    </w:p>
    <w:p w14:paraId="21B72540" w14:textId="77777777" w:rsidR="00C05900" w:rsidRPr="00C05900" w:rsidRDefault="00C05900" w:rsidP="00C05900">
      <w:pPr>
        <w:jc w:val="center"/>
        <w:rPr>
          <w:b/>
          <w:sz w:val="32"/>
          <w:szCs w:val="32"/>
          <w:u w:val="single"/>
        </w:rPr>
      </w:pPr>
      <w:r w:rsidRPr="00C05900">
        <w:rPr>
          <w:b/>
          <w:sz w:val="32"/>
          <w:szCs w:val="32"/>
          <w:u w:val="single"/>
        </w:rPr>
        <w:t xml:space="preserve">об установлении тарифов </w:t>
      </w:r>
    </w:p>
    <w:p w14:paraId="0A1CD3DB" w14:textId="77777777" w:rsidR="00C05900" w:rsidRPr="00C05900" w:rsidRDefault="00C05900" w:rsidP="00C05900">
      <w:pPr>
        <w:jc w:val="center"/>
        <w:rPr>
          <w:b/>
          <w:color w:val="FF0000"/>
          <w:sz w:val="32"/>
          <w:szCs w:val="32"/>
          <w:u w:val="single"/>
        </w:rPr>
      </w:pPr>
    </w:p>
    <w:p w14:paraId="0EF8369A" w14:textId="77777777" w:rsidR="00C05900" w:rsidRPr="00C05900" w:rsidRDefault="00C05900" w:rsidP="00C05900">
      <w:pPr>
        <w:ind w:firstLine="709"/>
        <w:jc w:val="both"/>
        <w:rPr>
          <w:color w:val="000000"/>
          <w:sz w:val="28"/>
          <w:szCs w:val="28"/>
        </w:rPr>
      </w:pPr>
      <w:r w:rsidRPr="00C05900">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35374B4" w14:textId="77777777" w:rsidR="00C05900" w:rsidRPr="00C05900" w:rsidRDefault="00C05900" w:rsidP="00C05900">
      <w:pPr>
        <w:ind w:firstLine="709"/>
        <w:jc w:val="both"/>
        <w:rPr>
          <w:color w:val="000000"/>
          <w:sz w:val="28"/>
          <w:szCs w:val="28"/>
        </w:rPr>
      </w:pPr>
      <w:r w:rsidRPr="00C05900">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виду деятельности на 2021-2025 гг.</w:t>
      </w:r>
    </w:p>
    <w:p w14:paraId="13B11787" w14:textId="77777777" w:rsidR="00C05900" w:rsidRPr="00C05900" w:rsidRDefault="00C05900" w:rsidP="00C05900">
      <w:pPr>
        <w:ind w:firstLine="709"/>
        <w:jc w:val="both"/>
        <w:rPr>
          <w:color w:val="000000"/>
          <w:sz w:val="28"/>
          <w:szCs w:val="28"/>
        </w:rPr>
      </w:pPr>
      <w:r w:rsidRPr="00C05900">
        <w:rPr>
          <w:color w:val="000000"/>
          <w:sz w:val="28"/>
          <w:szCs w:val="28"/>
        </w:rPr>
        <w:t>Экспертная оценка экономической обоснованности расходов, принимаемых для расчета тарифов на 2021-2025 гг., производилась на основе анализа общей сметы расходов по экономическим элементам.</w:t>
      </w:r>
    </w:p>
    <w:p w14:paraId="0BE04C5F" w14:textId="77777777" w:rsidR="00C05900" w:rsidRPr="00C05900" w:rsidRDefault="00C05900" w:rsidP="00C05900">
      <w:pPr>
        <w:ind w:firstLine="709"/>
        <w:jc w:val="both"/>
        <w:rPr>
          <w:sz w:val="28"/>
          <w:szCs w:val="28"/>
        </w:rPr>
      </w:pPr>
      <w:r w:rsidRPr="00C05900">
        <w:rPr>
          <w:sz w:val="28"/>
          <w:szCs w:val="28"/>
        </w:rPr>
        <w:t>Деятельность предприятия в части организации и проведения закупочных процедур регламентируется Положением «О закупочной деятельности ООО «Тепло», утвержденным Решением единого участника от 12.01.2020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 Фактически закупочные процедуры не проводятся.</w:t>
      </w:r>
    </w:p>
    <w:p w14:paraId="36DE8013" w14:textId="77777777" w:rsidR="00C05900" w:rsidRPr="00C05900" w:rsidRDefault="00C05900" w:rsidP="00C05900">
      <w:pPr>
        <w:ind w:firstLine="709"/>
        <w:jc w:val="both"/>
        <w:rPr>
          <w:color w:val="FF0000"/>
          <w:sz w:val="28"/>
          <w:szCs w:val="28"/>
        </w:rPr>
      </w:pPr>
      <w:r w:rsidRPr="00C05900">
        <w:rPr>
          <w:sz w:val="28"/>
          <w:szCs w:val="28"/>
        </w:rPr>
        <w:t>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r w:rsidRPr="00C05900">
        <w:rPr>
          <w:color w:val="FF0000"/>
          <w:sz w:val="28"/>
          <w:szCs w:val="28"/>
        </w:rPr>
        <w:t xml:space="preserve"> </w:t>
      </w:r>
      <w:r w:rsidRPr="00C05900">
        <w:rPr>
          <w:sz w:val="28"/>
          <w:szCs w:val="28"/>
        </w:rPr>
        <w:t>В целях подтверждения расходов регулирующим органом запрашивалась необходимая информация (исх. от 29.01.2021 № М-10-62/254-02).</w:t>
      </w:r>
      <w:r w:rsidRPr="00C05900">
        <w:rPr>
          <w:color w:val="FF0000"/>
          <w:sz w:val="28"/>
          <w:szCs w:val="28"/>
        </w:rPr>
        <w:t xml:space="preserve"> </w:t>
      </w:r>
    </w:p>
    <w:p w14:paraId="10E42F26" w14:textId="77777777" w:rsidR="00C05900" w:rsidRPr="00C05900" w:rsidRDefault="00C05900" w:rsidP="00C05900">
      <w:pPr>
        <w:tabs>
          <w:tab w:val="left" w:pos="1134"/>
        </w:tabs>
        <w:ind w:firstLine="709"/>
        <w:jc w:val="both"/>
        <w:rPr>
          <w:sz w:val="28"/>
          <w:szCs w:val="28"/>
        </w:rPr>
      </w:pPr>
      <w:r w:rsidRPr="00C05900">
        <w:rPr>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1CF17AE8" w14:textId="77777777" w:rsidR="00C05900" w:rsidRPr="00C05900" w:rsidRDefault="00C05900" w:rsidP="00C05900">
      <w:pPr>
        <w:tabs>
          <w:tab w:val="left" w:pos="1134"/>
        </w:tabs>
        <w:ind w:firstLine="709"/>
        <w:jc w:val="both"/>
        <w:rPr>
          <w:color w:val="000000"/>
          <w:sz w:val="28"/>
          <w:szCs w:val="28"/>
        </w:rPr>
      </w:pPr>
    </w:p>
    <w:p w14:paraId="7704CF4C" w14:textId="77777777" w:rsidR="00C05900" w:rsidRPr="00C05900" w:rsidRDefault="00C05900" w:rsidP="00C05900">
      <w:pPr>
        <w:jc w:val="center"/>
        <w:rPr>
          <w:b/>
          <w:sz w:val="32"/>
          <w:szCs w:val="32"/>
          <w:u w:val="single"/>
        </w:rPr>
      </w:pPr>
      <w:r w:rsidRPr="00C05900">
        <w:rPr>
          <w:b/>
          <w:sz w:val="32"/>
          <w:szCs w:val="32"/>
          <w:u w:val="single"/>
        </w:rPr>
        <w:t>Оценка имущественного и финансового состояния организации</w:t>
      </w:r>
    </w:p>
    <w:p w14:paraId="0E919F95" w14:textId="77777777" w:rsidR="00C05900" w:rsidRPr="00C05900" w:rsidRDefault="00C05900" w:rsidP="00C05900">
      <w:pPr>
        <w:jc w:val="center"/>
        <w:rPr>
          <w:b/>
          <w:color w:val="FF0000"/>
          <w:sz w:val="32"/>
          <w:szCs w:val="32"/>
          <w:u w:val="single"/>
        </w:rPr>
      </w:pPr>
    </w:p>
    <w:p w14:paraId="03A3CC1B" w14:textId="77777777" w:rsidR="00C05900" w:rsidRPr="00C05900" w:rsidRDefault="00C05900" w:rsidP="00C05900">
      <w:pPr>
        <w:ind w:firstLine="709"/>
        <w:jc w:val="both"/>
        <w:rPr>
          <w:sz w:val="28"/>
          <w:szCs w:val="28"/>
        </w:rPr>
      </w:pPr>
      <w:r w:rsidRPr="00C05900">
        <w:rPr>
          <w:sz w:val="28"/>
          <w:szCs w:val="28"/>
        </w:rPr>
        <w:t>Предметом деятельности организации согласно Устава являются: сбор и обработка сточных вод и деятельность головных офисов.</w:t>
      </w:r>
    </w:p>
    <w:p w14:paraId="3DD9EB65" w14:textId="77777777" w:rsidR="00C05900" w:rsidRPr="00C05900" w:rsidRDefault="00C05900" w:rsidP="00C05900">
      <w:pPr>
        <w:ind w:firstLine="709"/>
        <w:jc w:val="both"/>
        <w:rPr>
          <w:sz w:val="28"/>
          <w:szCs w:val="28"/>
        </w:rPr>
      </w:pPr>
      <w:r w:rsidRPr="00C05900">
        <w:rPr>
          <w:sz w:val="28"/>
          <w:szCs w:val="28"/>
        </w:rPr>
        <w:t>Организация применяет общую систему налогообложения. Тарифы на водоотведение впервые были установлены с 21.03.2018.</w:t>
      </w:r>
    </w:p>
    <w:p w14:paraId="6C285562" w14:textId="77777777" w:rsidR="00C05900" w:rsidRPr="00C05900" w:rsidRDefault="00C05900" w:rsidP="00C05900">
      <w:pPr>
        <w:ind w:firstLine="709"/>
        <w:jc w:val="both"/>
        <w:rPr>
          <w:sz w:val="28"/>
          <w:szCs w:val="28"/>
        </w:rPr>
      </w:pPr>
      <w:r w:rsidRPr="00C05900">
        <w:rPr>
          <w:sz w:val="28"/>
          <w:szCs w:val="28"/>
        </w:rPr>
        <w:t xml:space="preserve">Согласно бухгалтерской отчетности предприятия за 2017 год («Отчет о финансовых результатах за период с 1 января по 31 декабря 2017 г.») выручка составила </w:t>
      </w:r>
      <w:r w:rsidRPr="00C05900">
        <w:rPr>
          <w:b/>
          <w:i/>
          <w:sz w:val="28"/>
          <w:szCs w:val="28"/>
        </w:rPr>
        <w:t xml:space="preserve">12 235 </w:t>
      </w:r>
      <w:r w:rsidRPr="00C05900">
        <w:rPr>
          <w:sz w:val="28"/>
          <w:szCs w:val="28"/>
        </w:rPr>
        <w:t xml:space="preserve">тыс. руб., себестоимость </w:t>
      </w:r>
      <w:r w:rsidRPr="00C05900">
        <w:rPr>
          <w:b/>
          <w:i/>
          <w:sz w:val="28"/>
          <w:szCs w:val="28"/>
        </w:rPr>
        <w:t xml:space="preserve">870 </w:t>
      </w:r>
      <w:r w:rsidRPr="00C05900">
        <w:rPr>
          <w:sz w:val="28"/>
          <w:szCs w:val="28"/>
        </w:rPr>
        <w:t xml:space="preserve">тыс. руб., валовая прибыль (убыток) </w:t>
      </w:r>
      <w:r w:rsidRPr="00C05900">
        <w:rPr>
          <w:b/>
          <w:bCs/>
          <w:i/>
          <w:sz w:val="28"/>
          <w:szCs w:val="28"/>
        </w:rPr>
        <w:t>11 365</w:t>
      </w:r>
      <w:r w:rsidRPr="00C05900">
        <w:rPr>
          <w:b/>
          <w:i/>
          <w:sz w:val="28"/>
          <w:szCs w:val="28"/>
        </w:rPr>
        <w:t xml:space="preserve"> </w:t>
      </w:r>
      <w:r w:rsidRPr="00C05900">
        <w:rPr>
          <w:sz w:val="28"/>
          <w:szCs w:val="28"/>
        </w:rPr>
        <w:t>тыс. руб. (в целом по ООО «Тепло»).</w:t>
      </w:r>
    </w:p>
    <w:p w14:paraId="62608CAE" w14:textId="77777777" w:rsidR="00C05900" w:rsidRPr="00C05900" w:rsidRDefault="00C05900" w:rsidP="00C05900">
      <w:pPr>
        <w:ind w:firstLine="709"/>
        <w:jc w:val="both"/>
        <w:rPr>
          <w:sz w:val="28"/>
          <w:szCs w:val="28"/>
        </w:rPr>
      </w:pPr>
      <w:r w:rsidRPr="00C05900">
        <w:rPr>
          <w:sz w:val="28"/>
          <w:szCs w:val="28"/>
        </w:rPr>
        <w:t xml:space="preserve">Согласно корректирующей бухгалтерской отчетности предприятия за 2018 год («Отчет о финансовых результатах за период с 1 января по 31 декабря 2018 г.») выручка составила </w:t>
      </w:r>
      <w:r w:rsidRPr="00C05900">
        <w:rPr>
          <w:b/>
          <w:i/>
          <w:sz w:val="28"/>
          <w:szCs w:val="28"/>
        </w:rPr>
        <w:t xml:space="preserve">48 064 </w:t>
      </w:r>
      <w:r w:rsidRPr="00C05900">
        <w:rPr>
          <w:sz w:val="28"/>
          <w:szCs w:val="28"/>
        </w:rPr>
        <w:t xml:space="preserve">тыс. руб., себестоимость </w:t>
      </w:r>
      <w:r w:rsidRPr="00C05900">
        <w:rPr>
          <w:b/>
          <w:i/>
          <w:sz w:val="28"/>
          <w:szCs w:val="28"/>
        </w:rPr>
        <w:t xml:space="preserve">76 225 </w:t>
      </w:r>
      <w:r w:rsidRPr="00C05900">
        <w:rPr>
          <w:sz w:val="28"/>
          <w:szCs w:val="28"/>
        </w:rPr>
        <w:t xml:space="preserve">тыс. руб., валовая прибыль (убыток) </w:t>
      </w:r>
      <w:r w:rsidRPr="00C05900">
        <w:rPr>
          <w:b/>
          <w:bCs/>
          <w:sz w:val="28"/>
          <w:szCs w:val="28"/>
        </w:rPr>
        <w:t>(</w:t>
      </w:r>
      <w:r w:rsidRPr="00C05900">
        <w:rPr>
          <w:b/>
          <w:bCs/>
          <w:i/>
          <w:sz w:val="28"/>
          <w:szCs w:val="28"/>
        </w:rPr>
        <w:t>28 161</w:t>
      </w:r>
      <w:r w:rsidRPr="00C05900">
        <w:rPr>
          <w:b/>
          <w:i/>
          <w:sz w:val="28"/>
          <w:szCs w:val="28"/>
        </w:rPr>
        <w:t xml:space="preserve">) </w:t>
      </w:r>
      <w:r w:rsidRPr="00C05900">
        <w:rPr>
          <w:sz w:val="28"/>
          <w:szCs w:val="28"/>
        </w:rPr>
        <w:t>тыс. руб. (в целом по ООО «Тепло»).</w:t>
      </w:r>
    </w:p>
    <w:p w14:paraId="2D01E79F" w14:textId="77777777" w:rsidR="00C05900" w:rsidRPr="00C05900" w:rsidRDefault="00C05900" w:rsidP="00C05900">
      <w:pPr>
        <w:ind w:firstLine="709"/>
        <w:jc w:val="both"/>
        <w:rPr>
          <w:sz w:val="28"/>
          <w:szCs w:val="28"/>
        </w:rPr>
      </w:pPr>
      <w:r w:rsidRPr="00C05900">
        <w:rPr>
          <w:sz w:val="28"/>
          <w:szCs w:val="28"/>
        </w:rPr>
        <w:t xml:space="preserve">Согласно корректирующей бухгалтерской отчетности предприятия за 2019 год («Отчет о финансовых результатах за период с 1 января по 31 декабря 2019 г.») выручка составила </w:t>
      </w:r>
      <w:r w:rsidRPr="00C05900">
        <w:rPr>
          <w:b/>
          <w:i/>
          <w:sz w:val="28"/>
          <w:szCs w:val="28"/>
        </w:rPr>
        <w:t xml:space="preserve">45 919 </w:t>
      </w:r>
      <w:r w:rsidRPr="00C05900">
        <w:rPr>
          <w:sz w:val="28"/>
          <w:szCs w:val="28"/>
        </w:rPr>
        <w:t xml:space="preserve">тыс. руб., себестоимость </w:t>
      </w:r>
      <w:r w:rsidRPr="00C05900">
        <w:rPr>
          <w:b/>
          <w:i/>
          <w:sz w:val="28"/>
          <w:szCs w:val="28"/>
        </w:rPr>
        <w:t xml:space="preserve">75 812 </w:t>
      </w:r>
      <w:r w:rsidRPr="00C05900">
        <w:rPr>
          <w:sz w:val="28"/>
          <w:szCs w:val="28"/>
        </w:rPr>
        <w:t xml:space="preserve">тыс. руб., валовая прибыль (убыток) </w:t>
      </w:r>
      <w:r w:rsidRPr="00C05900">
        <w:rPr>
          <w:b/>
          <w:bCs/>
          <w:sz w:val="28"/>
          <w:szCs w:val="28"/>
        </w:rPr>
        <w:t>(</w:t>
      </w:r>
      <w:r w:rsidRPr="00C05900">
        <w:rPr>
          <w:b/>
          <w:bCs/>
          <w:i/>
          <w:sz w:val="28"/>
          <w:szCs w:val="28"/>
        </w:rPr>
        <w:t>29 893</w:t>
      </w:r>
      <w:r w:rsidRPr="00C05900">
        <w:rPr>
          <w:b/>
          <w:i/>
          <w:sz w:val="28"/>
          <w:szCs w:val="28"/>
        </w:rPr>
        <w:t xml:space="preserve">) </w:t>
      </w:r>
      <w:r w:rsidRPr="00C05900">
        <w:rPr>
          <w:sz w:val="28"/>
          <w:szCs w:val="28"/>
        </w:rPr>
        <w:t>тыс. руб. (в целом по ООО «Тепло»).</w:t>
      </w:r>
    </w:p>
    <w:p w14:paraId="3D1F94A1" w14:textId="77777777" w:rsidR="00C05900" w:rsidRPr="00C05900" w:rsidRDefault="00C05900" w:rsidP="00C05900">
      <w:pPr>
        <w:ind w:firstLine="709"/>
        <w:jc w:val="both"/>
        <w:rPr>
          <w:sz w:val="28"/>
          <w:szCs w:val="28"/>
        </w:rPr>
      </w:pPr>
      <w:r w:rsidRPr="00C05900">
        <w:rPr>
          <w:sz w:val="28"/>
          <w:szCs w:val="28"/>
        </w:rPr>
        <w:t xml:space="preserve">По данным анализа шаблона </w:t>
      </w:r>
      <w:r w:rsidRPr="00C05900">
        <w:rPr>
          <w:sz w:val="28"/>
          <w:szCs w:val="28"/>
          <w:lang w:val="en-US"/>
        </w:rPr>
        <w:t>CALC</w:t>
      </w:r>
      <w:r w:rsidRPr="00C05900">
        <w:rPr>
          <w:sz w:val="28"/>
          <w:szCs w:val="28"/>
        </w:rPr>
        <w:t>.</w:t>
      </w:r>
      <w:r w:rsidRPr="00C05900">
        <w:rPr>
          <w:sz w:val="28"/>
          <w:szCs w:val="28"/>
          <w:lang w:val="en-US"/>
        </w:rPr>
        <w:t>TARIF</w:t>
      </w:r>
      <w:r w:rsidRPr="00C05900">
        <w:rPr>
          <w:sz w:val="28"/>
          <w:szCs w:val="28"/>
        </w:rPr>
        <w:t xml:space="preserve">.6.42 выручка по данным организации с учетом собственных нужд составила за 2019 год – </w:t>
      </w:r>
      <w:r w:rsidRPr="00C05900">
        <w:rPr>
          <w:b/>
          <w:i/>
          <w:sz w:val="28"/>
          <w:szCs w:val="28"/>
        </w:rPr>
        <w:t>71 928,68</w:t>
      </w:r>
      <w:r w:rsidRPr="00C05900">
        <w:rPr>
          <w:sz w:val="28"/>
          <w:szCs w:val="28"/>
        </w:rPr>
        <w:t xml:space="preserve"> тыс. руб., себестоимость </w:t>
      </w:r>
      <w:r w:rsidRPr="00C05900">
        <w:rPr>
          <w:b/>
          <w:i/>
          <w:sz w:val="28"/>
          <w:szCs w:val="28"/>
        </w:rPr>
        <w:t xml:space="preserve">84 345,24 </w:t>
      </w:r>
      <w:r w:rsidRPr="00C05900">
        <w:rPr>
          <w:sz w:val="28"/>
          <w:szCs w:val="28"/>
        </w:rPr>
        <w:t xml:space="preserve">тыс. руб., финансовый результат – </w:t>
      </w:r>
      <w:r w:rsidRPr="00C05900">
        <w:rPr>
          <w:b/>
          <w:bCs/>
          <w:i/>
          <w:iCs/>
          <w:sz w:val="28"/>
          <w:szCs w:val="28"/>
        </w:rPr>
        <w:t>(-12 416,56)</w:t>
      </w:r>
      <w:r w:rsidRPr="00C05900">
        <w:rPr>
          <w:b/>
          <w:i/>
          <w:sz w:val="28"/>
          <w:szCs w:val="28"/>
        </w:rPr>
        <w:t xml:space="preserve"> </w:t>
      </w:r>
      <w:r w:rsidRPr="00C05900">
        <w:rPr>
          <w:sz w:val="28"/>
          <w:szCs w:val="28"/>
        </w:rPr>
        <w:t>тыс. руб.</w:t>
      </w:r>
    </w:p>
    <w:p w14:paraId="7F95C478" w14:textId="77777777" w:rsidR="00C05900" w:rsidRPr="00C05900" w:rsidRDefault="00C05900" w:rsidP="00C05900">
      <w:pPr>
        <w:ind w:firstLine="709"/>
        <w:jc w:val="both"/>
        <w:rPr>
          <w:color w:val="FF0000"/>
          <w:sz w:val="28"/>
          <w:szCs w:val="28"/>
        </w:rPr>
      </w:pPr>
    </w:p>
    <w:p w14:paraId="2F9F2396" w14:textId="77777777" w:rsidR="00C05900" w:rsidRPr="00C05900" w:rsidRDefault="00C05900" w:rsidP="00C05900">
      <w:pPr>
        <w:tabs>
          <w:tab w:val="left" w:pos="1134"/>
        </w:tabs>
        <w:jc w:val="center"/>
        <w:rPr>
          <w:b/>
          <w:sz w:val="32"/>
          <w:szCs w:val="32"/>
          <w:u w:val="single"/>
        </w:rPr>
      </w:pPr>
      <w:r w:rsidRPr="00C05900">
        <w:rPr>
          <w:b/>
          <w:sz w:val="32"/>
          <w:szCs w:val="32"/>
          <w:u w:val="single"/>
        </w:rPr>
        <w:t>Долгосрочные параметры регулирования тарифов на водоотведение</w:t>
      </w:r>
    </w:p>
    <w:p w14:paraId="0724EBDD" w14:textId="77777777" w:rsidR="00C05900" w:rsidRPr="00C05900" w:rsidRDefault="00C05900" w:rsidP="00C05900">
      <w:pPr>
        <w:tabs>
          <w:tab w:val="left" w:pos="1134"/>
        </w:tabs>
        <w:jc w:val="center"/>
        <w:rPr>
          <w:b/>
          <w:color w:val="FF0000"/>
          <w:sz w:val="32"/>
          <w:szCs w:val="32"/>
          <w:u w:val="single"/>
        </w:rPr>
      </w:pPr>
    </w:p>
    <w:p w14:paraId="2E7943DE"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было направлено заявление об установлении тарифов на водоотведение на период с 01.01.2021 по 31.12.2025</w:t>
      </w:r>
      <w:r w:rsidRPr="00C05900">
        <w:rPr>
          <w:b/>
          <w:sz w:val="28"/>
          <w:szCs w:val="28"/>
        </w:rPr>
        <w:t xml:space="preserve"> </w:t>
      </w:r>
      <w:r w:rsidRPr="00C05900">
        <w:rPr>
          <w:sz w:val="28"/>
          <w:szCs w:val="28"/>
        </w:rPr>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14:paraId="7D2D7988" w14:textId="77777777" w:rsidR="00C05900" w:rsidRPr="00C05900" w:rsidRDefault="00C05900" w:rsidP="00C05900">
      <w:pPr>
        <w:tabs>
          <w:tab w:val="left" w:pos="1134"/>
        </w:tabs>
        <w:ind w:firstLine="709"/>
        <w:jc w:val="both"/>
        <w:rPr>
          <w:sz w:val="28"/>
          <w:szCs w:val="28"/>
        </w:rPr>
      </w:pPr>
      <w:r w:rsidRPr="00C05900">
        <w:rPr>
          <w:b/>
          <w:sz w:val="28"/>
          <w:szCs w:val="28"/>
        </w:rPr>
        <w:t>Базовый уровень операционных расходов</w:t>
      </w:r>
      <w:r w:rsidRPr="00C05900">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первоначально </w:t>
      </w:r>
      <w:r w:rsidRPr="00C05900">
        <w:rPr>
          <w:b/>
          <w:i/>
          <w:sz w:val="28"/>
          <w:szCs w:val="28"/>
        </w:rPr>
        <w:t>69 297,80</w:t>
      </w:r>
      <w:r w:rsidRPr="00C05900">
        <w:rPr>
          <w:i/>
          <w:sz w:val="28"/>
          <w:szCs w:val="28"/>
        </w:rPr>
        <w:t xml:space="preserve"> </w:t>
      </w:r>
      <w:r w:rsidRPr="00C05900">
        <w:rPr>
          <w:sz w:val="28"/>
          <w:szCs w:val="28"/>
        </w:rPr>
        <w:t xml:space="preserve">тыс. руб. повторно величина заявлена в размере </w:t>
      </w:r>
      <w:r w:rsidRPr="00C05900">
        <w:rPr>
          <w:b/>
          <w:bCs/>
          <w:i/>
          <w:iCs/>
          <w:sz w:val="28"/>
          <w:szCs w:val="28"/>
        </w:rPr>
        <w:t>58 595,98</w:t>
      </w:r>
      <w:r w:rsidRPr="00C05900">
        <w:rPr>
          <w:sz w:val="28"/>
          <w:szCs w:val="28"/>
        </w:rPr>
        <w:t xml:space="preserve"> тыс. руб. обе величины не соответствуют параметрам, выданным для заключения концессионного соглашения.</w:t>
      </w:r>
    </w:p>
    <w:p w14:paraId="549C4719" w14:textId="77777777" w:rsidR="00C05900" w:rsidRPr="00C05900" w:rsidRDefault="00C05900" w:rsidP="00C05900">
      <w:pPr>
        <w:tabs>
          <w:tab w:val="left" w:pos="1134"/>
        </w:tabs>
        <w:ind w:firstLine="709"/>
        <w:jc w:val="both"/>
        <w:rPr>
          <w:sz w:val="28"/>
          <w:szCs w:val="28"/>
        </w:rPr>
      </w:pPr>
      <w:r w:rsidRPr="00C05900">
        <w:rPr>
          <w:b/>
          <w:sz w:val="28"/>
          <w:szCs w:val="28"/>
        </w:rPr>
        <w:t>Индекс эффективности операционных расходов</w:t>
      </w:r>
      <w:r w:rsidRPr="00C05900">
        <w:rPr>
          <w:sz w:val="28"/>
          <w:szCs w:val="28"/>
        </w:rPr>
        <w:t xml:space="preserve"> организацией не заявлен.</w:t>
      </w:r>
    </w:p>
    <w:p w14:paraId="0A606B1E" w14:textId="77777777" w:rsidR="00C05900" w:rsidRPr="00C05900" w:rsidRDefault="00C05900" w:rsidP="00C05900">
      <w:pPr>
        <w:tabs>
          <w:tab w:val="left" w:pos="1134"/>
        </w:tabs>
        <w:ind w:firstLine="709"/>
        <w:jc w:val="both"/>
        <w:rPr>
          <w:sz w:val="28"/>
          <w:szCs w:val="28"/>
        </w:rPr>
      </w:pPr>
      <w:r w:rsidRPr="00C05900">
        <w:rPr>
          <w:b/>
          <w:sz w:val="28"/>
          <w:szCs w:val="28"/>
        </w:rPr>
        <w:t>Нормативный уровень прибыли</w:t>
      </w:r>
      <w:r w:rsidRPr="00C05900">
        <w:rPr>
          <w:sz w:val="28"/>
          <w:szCs w:val="28"/>
        </w:rPr>
        <w:t xml:space="preserve"> организацией не заявлен. </w:t>
      </w:r>
    </w:p>
    <w:p w14:paraId="2FFA19FE" w14:textId="77777777" w:rsidR="00C05900" w:rsidRPr="00C05900" w:rsidRDefault="00C05900" w:rsidP="00C05900">
      <w:pPr>
        <w:tabs>
          <w:tab w:val="left" w:pos="1134"/>
        </w:tabs>
        <w:ind w:firstLine="709"/>
        <w:jc w:val="both"/>
        <w:rPr>
          <w:b/>
          <w:sz w:val="28"/>
          <w:szCs w:val="28"/>
        </w:rPr>
      </w:pPr>
      <w:r w:rsidRPr="00C05900">
        <w:rPr>
          <w:b/>
          <w:sz w:val="28"/>
          <w:szCs w:val="28"/>
        </w:rPr>
        <w:t xml:space="preserve">Показатели энергосбережения и энергетической эффективности, в том числе:  </w:t>
      </w:r>
    </w:p>
    <w:p w14:paraId="28C3F2AD" w14:textId="77777777" w:rsidR="00C05900" w:rsidRPr="00C05900" w:rsidRDefault="00C05900" w:rsidP="00C05900">
      <w:pPr>
        <w:tabs>
          <w:tab w:val="left" w:pos="1134"/>
        </w:tabs>
        <w:ind w:firstLine="709"/>
        <w:jc w:val="both"/>
        <w:rPr>
          <w:b/>
          <w:bCs/>
          <w:sz w:val="28"/>
          <w:szCs w:val="28"/>
        </w:rPr>
      </w:pPr>
      <w:r w:rsidRPr="00C05900">
        <w:rPr>
          <w:sz w:val="28"/>
          <w:szCs w:val="28"/>
        </w:rPr>
        <w:t xml:space="preserve">Удельный расход электрической энергии первоначально был заявлен организацией на 2021-2022 года в размере </w:t>
      </w:r>
      <w:r w:rsidRPr="00C05900">
        <w:rPr>
          <w:b/>
          <w:i/>
          <w:sz w:val="28"/>
          <w:szCs w:val="28"/>
        </w:rPr>
        <w:t xml:space="preserve">1,11 </w:t>
      </w:r>
      <w:r w:rsidRPr="00C05900">
        <w:rPr>
          <w:sz w:val="28"/>
          <w:szCs w:val="28"/>
        </w:rPr>
        <w:t>кВт*ч/м</w:t>
      </w:r>
      <w:r w:rsidRPr="00C05900">
        <w:rPr>
          <w:sz w:val="28"/>
          <w:szCs w:val="28"/>
          <w:vertAlign w:val="superscript"/>
        </w:rPr>
        <w:t>3</w:t>
      </w:r>
      <w:r w:rsidRPr="00C05900">
        <w:rPr>
          <w:sz w:val="28"/>
          <w:szCs w:val="28"/>
        </w:rPr>
        <w:t xml:space="preserve">, на 2023 год в размере </w:t>
      </w:r>
      <w:r w:rsidRPr="00C05900">
        <w:rPr>
          <w:b/>
          <w:bCs/>
          <w:i/>
          <w:iCs/>
          <w:sz w:val="28"/>
          <w:szCs w:val="28"/>
        </w:rPr>
        <w:t>1,12</w:t>
      </w:r>
      <w:r w:rsidRPr="00C05900">
        <w:rPr>
          <w:sz w:val="28"/>
          <w:szCs w:val="28"/>
          <w:vertAlign w:val="superscript"/>
        </w:rPr>
        <w:t xml:space="preserve"> </w:t>
      </w:r>
      <w:r w:rsidRPr="00C05900">
        <w:rPr>
          <w:sz w:val="28"/>
          <w:szCs w:val="28"/>
        </w:rPr>
        <w:t>кВт*ч/м</w:t>
      </w:r>
      <w:r w:rsidRPr="00C05900">
        <w:rPr>
          <w:sz w:val="28"/>
          <w:szCs w:val="28"/>
          <w:vertAlign w:val="superscript"/>
        </w:rPr>
        <w:t>3</w:t>
      </w:r>
      <w:r w:rsidRPr="00C05900">
        <w:rPr>
          <w:sz w:val="28"/>
          <w:szCs w:val="28"/>
        </w:rPr>
        <w:t xml:space="preserve">, на 2024 год в размере </w:t>
      </w:r>
      <w:r w:rsidRPr="00C05900">
        <w:rPr>
          <w:b/>
          <w:bCs/>
          <w:i/>
          <w:iCs/>
          <w:sz w:val="28"/>
          <w:szCs w:val="28"/>
        </w:rPr>
        <w:t>1,10</w:t>
      </w:r>
      <w:r w:rsidRPr="00C05900">
        <w:rPr>
          <w:sz w:val="28"/>
          <w:szCs w:val="28"/>
          <w:vertAlign w:val="superscript"/>
        </w:rPr>
        <w:t xml:space="preserve"> </w:t>
      </w:r>
      <w:r w:rsidRPr="00C05900">
        <w:rPr>
          <w:sz w:val="28"/>
          <w:szCs w:val="28"/>
        </w:rPr>
        <w:t>кВт*ч/м</w:t>
      </w:r>
      <w:r w:rsidRPr="00C05900">
        <w:rPr>
          <w:sz w:val="28"/>
          <w:szCs w:val="28"/>
          <w:vertAlign w:val="superscript"/>
        </w:rPr>
        <w:t>3</w:t>
      </w:r>
      <w:r w:rsidRPr="00C05900">
        <w:rPr>
          <w:sz w:val="28"/>
          <w:szCs w:val="28"/>
        </w:rPr>
        <w:t>, на</w:t>
      </w:r>
      <w:r w:rsidRPr="00C05900">
        <w:rPr>
          <w:sz w:val="28"/>
          <w:szCs w:val="28"/>
          <w:vertAlign w:val="superscript"/>
        </w:rPr>
        <w:t xml:space="preserve"> </w:t>
      </w:r>
      <w:r w:rsidRPr="00C05900">
        <w:rPr>
          <w:sz w:val="28"/>
          <w:szCs w:val="28"/>
        </w:rPr>
        <w:t xml:space="preserve">2025 год в размере </w:t>
      </w:r>
      <w:r w:rsidRPr="00C05900">
        <w:rPr>
          <w:b/>
          <w:i/>
          <w:sz w:val="28"/>
          <w:szCs w:val="28"/>
        </w:rPr>
        <w:t xml:space="preserve">1,08 </w:t>
      </w:r>
      <w:r w:rsidRPr="00C05900">
        <w:rPr>
          <w:sz w:val="28"/>
          <w:szCs w:val="28"/>
        </w:rPr>
        <w:t>кВт*ч/м</w:t>
      </w:r>
      <w:r w:rsidRPr="00C05900">
        <w:rPr>
          <w:sz w:val="28"/>
          <w:szCs w:val="28"/>
          <w:vertAlign w:val="superscript"/>
        </w:rPr>
        <w:t>3</w:t>
      </w:r>
      <w:r w:rsidRPr="00C05900">
        <w:rPr>
          <w:sz w:val="28"/>
          <w:szCs w:val="28"/>
        </w:rPr>
        <w:t xml:space="preserve">. Согласно дополнительным материалам (вх. от 25.01.2021 № 281) удельный расход электрической энергии заявлен организацией на 2021-2025 года в размере </w:t>
      </w:r>
      <w:r w:rsidRPr="00C05900">
        <w:rPr>
          <w:b/>
          <w:i/>
          <w:sz w:val="28"/>
          <w:szCs w:val="28"/>
        </w:rPr>
        <w:t xml:space="preserve">1,15 </w:t>
      </w:r>
      <w:r w:rsidRPr="00C05900">
        <w:rPr>
          <w:sz w:val="28"/>
          <w:szCs w:val="28"/>
        </w:rPr>
        <w:t>кВт*ч/м</w:t>
      </w:r>
      <w:r w:rsidRPr="00C05900">
        <w:rPr>
          <w:sz w:val="28"/>
          <w:szCs w:val="28"/>
          <w:vertAlign w:val="superscript"/>
        </w:rPr>
        <w:t xml:space="preserve">3 </w:t>
      </w:r>
      <w:r w:rsidRPr="00C05900">
        <w:rPr>
          <w:sz w:val="28"/>
          <w:szCs w:val="28"/>
        </w:rPr>
        <w:t>.</w:t>
      </w:r>
    </w:p>
    <w:p w14:paraId="0041A2AE" w14:textId="77777777" w:rsidR="00C05900" w:rsidRPr="00C05900" w:rsidRDefault="00C05900" w:rsidP="00C05900">
      <w:pPr>
        <w:tabs>
          <w:tab w:val="left" w:pos="1134"/>
        </w:tabs>
        <w:ind w:firstLine="709"/>
        <w:jc w:val="both"/>
        <w:rPr>
          <w:sz w:val="28"/>
          <w:szCs w:val="28"/>
        </w:rPr>
      </w:pPr>
      <w:r w:rsidRPr="00C05900">
        <w:rPr>
          <w:sz w:val="28"/>
          <w:szCs w:val="28"/>
        </w:rPr>
        <w:t>Учитывая параметры заключенного  концессионного соглашения в отношении объектов водоотведения, находящихся в муниципальной собственности Таштагольского муниципального района (исх. 07.10.2020 №М-10-62/3511-01), предлагаю Региональной энергетической комиссии Кузбасса установить для организации долгосрочные параметры регулирования тарифов на водоотведение на период с 17.03.2021 по 31.12.2035 согласно данным Таблицы 1.</w:t>
      </w:r>
    </w:p>
    <w:p w14:paraId="710A99CA" w14:textId="77777777" w:rsidR="00C05900" w:rsidRPr="00C05900" w:rsidRDefault="00C05900" w:rsidP="00C05900">
      <w:pPr>
        <w:tabs>
          <w:tab w:val="left" w:pos="1134"/>
        </w:tabs>
        <w:ind w:firstLine="709"/>
        <w:jc w:val="both"/>
        <w:rPr>
          <w:sz w:val="28"/>
          <w:szCs w:val="28"/>
        </w:rPr>
      </w:pPr>
    </w:p>
    <w:p w14:paraId="3EBADD82" w14:textId="77777777" w:rsidR="00C05900" w:rsidRPr="00C05900" w:rsidRDefault="00C05900" w:rsidP="00C05900">
      <w:pPr>
        <w:tabs>
          <w:tab w:val="left" w:pos="1134"/>
        </w:tabs>
        <w:ind w:firstLine="709"/>
        <w:jc w:val="right"/>
        <w:rPr>
          <w:sz w:val="28"/>
          <w:szCs w:val="28"/>
        </w:rPr>
      </w:pPr>
      <w:r w:rsidRPr="00C05900">
        <w:rPr>
          <w:sz w:val="28"/>
          <w:szCs w:val="28"/>
        </w:rPr>
        <w:t>Таблица 1</w:t>
      </w:r>
    </w:p>
    <w:p w14:paraId="21D0A782" w14:textId="77777777" w:rsidR="00C05900" w:rsidRPr="00C05900" w:rsidRDefault="00C05900" w:rsidP="00C05900">
      <w:pPr>
        <w:jc w:val="center"/>
        <w:rPr>
          <w:b/>
          <w:sz w:val="28"/>
          <w:szCs w:val="28"/>
        </w:rPr>
      </w:pPr>
    </w:p>
    <w:p w14:paraId="5CB6F38D" w14:textId="77777777" w:rsidR="00C05900" w:rsidRPr="00C05900" w:rsidRDefault="00C05900" w:rsidP="00C05900">
      <w:pPr>
        <w:jc w:val="center"/>
        <w:rPr>
          <w:b/>
          <w:sz w:val="28"/>
          <w:szCs w:val="28"/>
        </w:rPr>
      </w:pPr>
      <w:r w:rsidRPr="00C05900">
        <w:rPr>
          <w:b/>
          <w:sz w:val="28"/>
          <w:szCs w:val="28"/>
        </w:rPr>
        <w:t>Долгосрочные параметры</w:t>
      </w:r>
    </w:p>
    <w:p w14:paraId="71AA5371" w14:textId="77777777" w:rsidR="00C05900" w:rsidRPr="00C05900" w:rsidRDefault="00C05900" w:rsidP="00C05900">
      <w:pPr>
        <w:jc w:val="center"/>
        <w:rPr>
          <w:b/>
          <w:sz w:val="28"/>
          <w:szCs w:val="28"/>
        </w:rPr>
      </w:pPr>
      <w:r w:rsidRPr="00C05900">
        <w:rPr>
          <w:b/>
          <w:sz w:val="28"/>
          <w:szCs w:val="28"/>
        </w:rPr>
        <w:t xml:space="preserve"> регулирования тарифов на водоотведение</w:t>
      </w:r>
    </w:p>
    <w:p w14:paraId="2E50137B" w14:textId="77777777" w:rsidR="00C05900" w:rsidRPr="00C05900" w:rsidRDefault="00C05900" w:rsidP="00C05900">
      <w:pPr>
        <w:jc w:val="center"/>
        <w:rPr>
          <w:b/>
          <w:sz w:val="28"/>
          <w:szCs w:val="28"/>
        </w:rPr>
      </w:pPr>
      <w:r w:rsidRPr="00C05900">
        <w:rPr>
          <w:b/>
          <w:sz w:val="28"/>
          <w:szCs w:val="28"/>
        </w:rPr>
        <w:t xml:space="preserve"> ООО</w:t>
      </w:r>
      <w:r w:rsidRPr="00C05900">
        <w:rPr>
          <w:b/>
          <w:bCs/>
          <w:sz w:val="28"/>
          <w:szCs w:val="28"/>
        </w:rPr>
        <w:t xml:space="preserve"> «Тепло» </w:t>
      </w:r>
      <w:r w:rsidRPr="00C05900">
        <w:rPr>
          <w:b/>
          <w:sz w:val="28"/>
          <w:szCs w:val="28"/>
        </w:rPr>
        <w:t>(Ташгольский муниципальный район)</w:t>
      </w:r>
    </w:p>
    <w:p w14:paraId="51083238" w14:textId="77777777" w:rsidR="00C05900" w:rsidRPr="00C05900" w:rsidRDefault="00C05900" w:rsidP="00C05900">
      <w:pPr>
        <w:jc w:val="center"/>
        <w:rPr>
          <w:b/>
          <w:sz w:val="28"/>
          <w:szCs w:val="28"/>
        </w:rPr>
      </w:pPr>
      <w:r w:rsidRPr="00C05900">
        <w:rPr>
          <w:b/>
          <w:sz w:val="28"/>
          <w:szCs w:val="28"/>
        </w:rPr>
        <w:t>на период с 17.03.2021 по 31.12.2035</w:t>
      </w:r>
    </w:p>
    <w:tbl>
      <w:tblPr>
        <w:tblpPr w:leftFromText="180" w:rightFromText="180" w:vertAnchor="text" w:horzAnchor="margin"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854"/>
        <w:gridCol w:w="1424"/>
        <w:gridCol w:w="1600"/>
        <w:gridCol w:w="1248"/>
        <w:gridCol w:w="2657"/>
      </w:tblGrid>
      <w:tr w:rsidR="00C05900" w:rsidRPr="00C05900" w14:paraId="4D7ABEA1" w14:textId="77777777" w:rsidTr="00C05900">
        <w:trPr>
          <w:trHeight w:val="360"/>
        </w:trPr>
        <w:tc>
          <w:tcPr>
            <w:tcW w:w="2531" w:type="dxa"/>
            <w:vMerge w:val="restart"/>
            <w:shd w:val="clear" w:color="auto" w:fill="auto"/>
            <w:vAlign w:val="center"/>
          </w:tcPr>
          <w:p w14:paraId="427B74B2" w14:textId="77777777" w:rsidR="00C05900" w:rsidRPr="00C05900" w:rsidRDefault="00C05900" w:rsidP="00C05900">
            <w:pPr>
              <w:tabs>
                <w:tab w:val="left" w:pos="0"/>
              </w:tabs>
              <w:jc w:val="center"/>
              <w:rPr>
                <w:szCs w:val="20"/>
              </w:rPr>
            </w:pPr>
            <w:bookmarkStart w:id="27" w:name="_Hlk524685467"/>
            <w:r w:rsidRPr="00C05900">
              <w:rPr>
                <w:szCs w:val="20"/>
              </w:rPr>
              <w:t>Наименование услуги</w:t>
            </w:r>
          </w:p>
        </w:tc>
        <w:tc>
          <w:tcPr>
            <w:tcW w:w="854" w:type="dxa"/>
            <w:vMerge w:val="restart"/>
            <w:shd w:val="clear" w:color="auto" w:fill="auto"/>
            <w:vAlign w:val="center"/>
          </w:tcPr>
          <w:p w14:paraId="1538AF27" w14:textId="77777777" w:rsidR="00C05900" w:rsidRPr="00C05900" w:rsidRDefault="00C05900" w:rsidP="00C05900">
            <w:pPr>
              <w:tabs>
                <w:tab w:val="left" w:pos="0"/>
              </w:tabs>
              <w:jc w:val="center"/>
              <w:rPr>
                <w:szCs w:val="20"/>
              </w:rPr>
            </w:pPr>
            <w:r w:rsidRPr="00C05900">
              <w:rPr>
                <w:szCs w:val="20"/>
              </w:rPr>
              <w:t>Годы</w:t>
            </w:r>
          </w:p>
        </w:tc>
        <w:tc>
          <w:tcPr>
            <w:tcW w:w="1424" w:type="dxa"/>
            <w:vMerge w:val="restart"/>
            <w:shd w:val="clear" w:color="auto" w:fill="auto"/>
            <w:vAlign w:val="center"/>
          </w:tcPr>
          <w:p w14:paraId="3AA42084" w14:textId="77777777" w:rsidR="00C05900" w:rsidRPr="00C05900" w:rsidRDefault="00C05900" w:rsidP="00C05900">
            <w:pPr>
              <w:tabs>
                <w:tab w:val="left" w:pos="0"/>
              </w:tabs>
              <w:jc w:val="center"/>
              <w:rPr>
                <w:szCs w:val="20"/>
              </w:rPr>
            </w:pPr>
            <w:r w:rsidRPr="00C05900">
              <w:rPr>
                <w:szCs w:val="20"/>
              </w:rPr>
              <w:t>Базовый уровень операцион-ных расходов,    тыс. руб.</w:t>
            </w:r>
          </w:p>
        </w:tc>
        <w:tc>
          <w:tcPr>
            <w:tcW w:w="1600" w:type="dxa"/>
            <w:vMerge w:val="restart"/>
            <w:shd w:val="clear" w:color="auto" w:fill="auto"/>
            <w:vAlign w:val="center"/>
          </w:tcPr>
          <w:p w14:paraId="45804E61" w14:textId="77777777" w:rsidR="00C05900" w:rsidRPr="00C05900" w:rsidRDefault="00C05900" w:rsidP="00C05900">
            <w:pPr>
              <w:tabs>
                <w:tab w:val="left" w:pos="0"/>
              </w:tabs>
              <w:jc w:val="center"/>
              <w:rPr>
                <w:szCs w:val="20"/>
              </w:rPr>
            </w:pPr>
            <w:r w:rsidRPr="00C05900">
              <w:rPr>
                <w:szCs w:val="20"/>
              </w:rPr>
              <w:t>Индекс эффектив-ности операцион-ных расходов, %</w:t>
            </w:r>
          </w:p>
        </w:tc>
        <w:tc>
          <w:tcPr>
            <w:tcW w:w="1248" w:type="dxa"/>
            <w:vMerge w:val="restart"/>
            <w:shd w:val="clear" w:color="auto" w:fill="auto"/>
            <w:vAlign w:val="center"/>
          </w:tcPr>
          <w:p w14:paraId="664BC4B0" w14:textId="77777777" w:rsidR="00C05900" w:rsidRPr="00C05900" w:rsidRDefault="00C05900" w:rsidP="00C05900">
            <w:pPr>
              <w:tabs>
                <w:tab w:val="left" w:pos="0"/>
              </w:tabs>
              <w:jc w:val="center"/>
              <w:rPr>
                <w:szCs w:val="20"/>
              </w:rPr>
            </w:pPr>
            <w:r w:rsidRPr="00C05900">
              <w:rPr>
                <w:szCs w:val="20"/>
              </w:rPr>
              <w:t>Норма-тивный уровень прибыли, %</w:t>
            </w:r>
          </w:p>
        </w:tc>
        <w:tc>
          <w:tcPr>
            <w:tcW w:w="2657" w:type="dxa"/>
            <w:shd w:val="clear" w:color="auto" w:fill="auto"/>
            <w:vAlign w:val="center"/>
          </w:tcPr>
          <w:p w14:paraId="03C591E5" w14:textId="77777777" w:rsidR="00C05900" w:rsidRPr="00C05900" w:rsidRDefault="00C05900" w:rsidP="00C05900">
            <w:pPr>
              <w:tabs>
                <w:tab w:val="left" w:pos="0"/>
              </w:tabs>
              <w:jc w:val="center"/>
              <w:rPr>
                <w:szCs w:val="20"/>
              </w:rPr>
            </w:pPr>
            <w:r w:rsidRPr="00C05900">
              <w:rPr>
                <w:szCs w:val="20"/>
              </w:rPr>
              <w:t>Показатели энергосбережения и энергетической эффективности</w:t>
            </w:r>
          </w:p>
        </w:tc>
      </w:tr>
      <w:tr w:rsidR="00C05900" w:rsidRPr="00C05900" w14:paraId="112E0FDF" w14:textId="77777777" w:rsidTr="00C05900">
        <w:trPr>
          <w:trHeight w:val="350"/>
        </w:trPr>
        <w:tc>
          <w:tcPr>
            <w:tcW w:w="2531" w:type="dxa"/>
            <w:vMerge/>
            <w:shd w:val="clear" w:color="auto" w:fill="auto"/>
            <w:vAlign w:val="center"/>
          </w:tcPr>
          <w:p w14:paraId="78F0086B" w14:textId="77777777" w:rsidR="00C05900" w:rsidRPr="00C05900" w:rsidRDefault="00C05900" w:rsidP="00C05900">
            <w:pPr>
              <w:tabs>
                <w:tab w:val="left" w:pos="0"/>
              </w:tabs>
              <w:jc w:val="center"/>
              <w:rPr>
                <w:szCs w:val="20"/>
              </w:rPr>
            </w:pPr>
          </w:p>
        </w:tc>
        <w:tc>
          <w:tcPr>
            <w:tcW w:w="854" w:type="dxa"/>
            <w:vMerge/>
            <w:shd w:val="clear" w:color="auto" w:fill="auto"/>
          </w:tcPr>
          <w:p w14:paraId="2B7FDA39" w14:textId="77777777" w:rsidR="00C05900" w:rsidRPr="00C05900" w:rsidRDefault="00C05900" w:rsidP="00C05900">
            <w:pPr>
              <w:tabs>
                <w:tab w:val="left" w:pos="0"/>
              </w:tabs>
              <w:jc w:val="center"/>
              <w:rPr>
                <w:szCs w:val="20"/>
              </w:rPr>
            </w:pPr>
          </w:p>
        </w:tc>
        <w:tc>
          <w:tcPr>
            <w:tcW w:w="1424" w:type="dxa"/>
            <w:vMerge/>
            <w:shd w:val="clear" w:color="auto" w:fill="auto"/>
          </w:tcPr>
          <w:p w14:paraId="62E37F2B" w14:textId="77777777" w:rsidR="00C05900" w:rsidRPr="00C05900" w:rsidRDefault="00C05900" w:rsidP="00C05900">
            <w:pPr>
              <w:tabs>
                <w:tab w:val="left" w:pos="0"/>
              </w:tabs>
              <w:jc w:val="center"/>
              <w:rPr>
                <w:szCs w:val="20"/>
              </w:rPr>
            </w:pPr>
          </w:p>
        </w:tc>
        <w:tc>
          <w:tcPr>
            <w:tcW w:w="1600" w:type="dxa"/>
            <w:vMerge/>
            <w:shd w:val="clear" w:color="auto" w:fill="auto"/>
          </w:tcPr>
          <w:p w14:paraId="4C9272E1" w14:textId="77777777" w:rsidR="00C05900" w:rsidRPr="00C05900" w:rsidRDefault="00C05900" w:rsidP="00C05900">
            <w:pPr>
              <w:tabs>
                <w:tab w:val="left" w:pos="0"/>
              </w:tabs>
              <w:jc w:val="center"/>
              <w:rPr>
                <w:szCs w:val="20"/>
              </w:rPr>
            </w:pPr>
          </w:p>
        </w:tc>
        <w:tc>
          <w:tcPr>
            <w:tcW w:w="1248" w:type="dxa"/>
            <w:vMerge/>
            <w:shd w:val="clear" w:color="auto" w:fill="auto"/>
            <w:vAlign w:val="center"/>
          </w:tcPr>
          <w:p w14:paraId="294E0EE9" w14:textId="77777777" w:rsidR="00C05900" w:rsidRPr="00C05900" w:rsidRDefault="00C05900" w:rsidP="00C05900">
            <w:pPr>
              <w:tabs>
                <w:tab w:val="left" w:pos="0"/>
              </w:tabs>
              <w:jc w:val="center"/>
              <w:rPr>
                <w:szCs w:val="20"/>
              </w:rPr>
            </w:pPr>
          </w:p>
        </w:tc>
        <w:tc>
          <w:tcPr>
            <w:tcW w:w="2657" w:type="dxa"/>
            <w:shd w:val="clear" w:color="auto" w:fill="auto"/>
            <w:vAlign w:val="center"/>
          </w:tcPr>
          <w:p w14:paraId="329ECD13" w14:textId="77777777" w:rsidR="00C05900" w:rsidRPr="00C05900" w:rsidRDefault="00C05900" w:rsidP="00C05900">
            <w:pPr>
              <w:tabs>
                <w:tab w:val="left" w:pos="0"/>
              </w:tabs>
              <w:jc w:val="center"/>
              <w:rPr>
                <w:szCs w:val="20"/>
              </w:rPr>
            </w:pPr>
            <w:r w:rsidRPr="00C05900">
              <w:rPr>
                <w:szCs w:val="20"/>
              </w:rPr>
              <w:t>Удельный расход электрической энергии, кВт*ч/ м</w:t>
            </w:r>
            <w:r w:rsidRPr="00C05900">
              <w:rPr>
                <w:szCs w:val="20"/>
                <w:vertAlign w:val="superscript"/>
              </w:rPr>
              <w:t>3</w:t>
            </w:r>
          </w:p>
        </w:tc>
      </w:tr>
      <w:tr w:rsidR="00C05900" w:rsidRPr="00C05900" w14:paraId="3C721EAC" w14:textId="77777777" w:rsidTr="00C05900">
        <w:trPr>
          <w:trHeight w:val="105"/>
        </w:trPr>
        <w:tc>
          <w:tcPr>
            <w:tcW w:w="2531" w:type="dxa"/>
            <w:vMerge w:val="restart"/>
            <w:shd w:val="clear" w:color="auto" w:fill="auto"/>
            <w:vAlign w:val="center"/>
          </w:tcPr>
          <w:p w14:paraId="2F2399CE" w14:textId="77777777" w:rsidR="00C05900" w:rsidRPr="00C05900" w:rsidRDefault="00C05900" w:rsidP="00C05900">
            <w:pPr>
              <w:tabs>
                <w:tab w:val="left" w:pos="0"/>
              </w:tabs>
              <w:jc w:val="center"/>
              <w:rPr>
                <w:szCs w:val="20"/>
              </w:rPr>
            </w:pPr>
            <w:r w:rsidRPr="00C05900">
              <w:rPr>
                <w:szCs w:val="20"/>
              </w:rPr>
              <w:t>Водоотведение</w:t>
            </w:r>
          </w:p>
        </w:tc>
        <w:tc>
          <w:tcPr>
            <w:tcW w:w="854" w:type="dxa"/>
            <w:shd w:val="clear" w:color="auto" w:fill="auto"/>
          </w:tcPr>
          <w:p w14:paraId="03D04BBB" w14:textId="77777777" w:rsidR="00C05900" w:rsidRPr="00C05900" w:rsidRDefault="00C05900" w:rsidP="00C05900">
            <w:pPr>
              <w:tabs>
                <w:tab w:val="left" w:pos="0"/>
              </w:tabs>
              <w:jc w:val="center"/>
              <w:rPr>
                <w:szCs w:val="20"/>
              </w:rPr>
            </w:pPr>
            <w:r w:rsidRPr="00C05900">
              <w:rPr>
                <w:szCs w:val="20"/>
              </w:rPr>
              <w:t>2021</w:t>
            </w:r>
          </w:p>
        </w:tc>
        <w:tc>
          <w:tcPr>
            <w:tcW w:w="1424" w:type="dxa"/>
            <w:shd w:val="clear" w:color="auto" w:fill="auto"/>
            <w:vAlign w:val="center"/>
          </w:tcPr>
          <w:p w14:paraId="68F5FAE1" w14:textId="77777777" w:rsidR="00C05900" w:rsidRPr="00C05900" w:rsidRDefault="00C05900" w:rsidP="00C05900">
            <w:pPr>
              <w:tabs>
                <w:tab w:val="left" w:pos="0"/>
              </w:tabs>
              <w:jc w:val="center"/>
              <w:rPr>
                <w:szCs w:val="20"/>
              </w:rPr>
            </w:pPr>
            <w:r w:rsidRPr="00C05900">
              <w:rPr>
                <w:szCs w:val="20"/>
              </w:rPr>
              <w:t>58596,31</w:t>
            </w:r>
          </w:p>
        </w:tc>
        <w:tc>
          <w:tcPr>
            <w:tcW w:w="1600" w:type="dxa"/>
            <w:shd w:val="clear" w:color="auto" w:fill="auto"/>
            <w:vAlign w:val="center"/>
          </w:tcPr>
          <w:p w14:paraId="3FA6818D" w14:textId="77777777" w:rsidR="00C05900" w:rsidRPr="00C05900" w:rsidRDefault="00C05900" w:rsidP="00C05900">
            <w:pPr>
              <w:tabs>
                <w:tab w:val="left" w:pos="0"/>
              </w:tabs>
              <w:jc w:val="center"/>
              <w:rPr>
                <w:szCs w:val="20"/>
              </w:rPr>
            </w:pPr>
            <w:r w:rsidRPr="00C05900">
              <w:rPr>
                <w:szCs w:val="20"/>
              </w:rPr>
              <w:t>х</w:t>
            </w:r>
          </w:p>
        </w:tc>
        <w:tc>
          <w:tcPr>
            <w:tcW w:w="1248" w:type="dxa"/>
            <w:shd w:val="clear" w:color="auto" w:fill="auto"/>
            <w:vAlign w:val="center"/>
          </w:tcPr>
          <w:p w14:paraId="71C4C2B4" w14:textId="77777777" w:rsidR="00C05900" w:rsidRPr="00C05900" w:rsidRDefault="00C05900" w:rsidP="00C05900">
            <w:pPr>
              <w:tabs>
                <w:tab w:val="left" w:pos="0"/>
              </w:tabs>
              <w:jc w:val="center"/>
              <w:rPr>
                <w:szCs w:val="20"/>
              </w:rPr>
            </w:pPr>
            <w:r w:rsidRPr="00C05900">
              <w:rPr>
                <w:szCs w:val="20"/>
              </w:rPr>
              <w:t>0,00</w:t>
            </w:r>
          </w:p>
        </w:tc>
        <w:tc>
          <w:tcPr>
            <w:tcW w:w="2657" w:type="dxa"/>
            <w:shd w:val="clear" w:color="auto" w:fill="auto"/>
            <w:vAlign w:val="center"/>
          </w:tcPr>
          <w:p w14:paraId="246E7458" w14:textId="77777777" w:rsidR="00C05900" w:rsidRPr="00C05900" w:rsidRDefault="00C05900" w:rsidP="00C05900">
            <w:pPr>
              <w:tabs>
                <w:tab w:val="left" w:pos="0"/>
              </w:tabs>
              <w:jc w:val="center"/>
              <w:rPr>
                <w:szCs w:val="20"/>
              </w:rPr>
            </w:pPr>
            <w:r w:rsidRPr="00C05900">
              <w:rPr>
                <w:szCs w:val="20"/>
              </w:rPr>
              <w:t>0,15</w:t>
            </w:r>
          </w:p>
        </w:tc>
      </w:tr>
      <w:tr w:rsidR="00C05900" w:rsidRPr="00C05900" w14:paraId="582E4CF1" w14:textId="77777777" w:rsidTr="00C05900">
        <w:trPr>
          <w:trHeight w:val="111"/>
        </w:trPr>
        <w:tc>
          <w:tcPr>
            <w:tcW w:w="2531" w:type="dxa"/>
            <w:vMerge/>
            <w:shd w:val="clear" w:color="auto" w:fill="auto"/>
            <w:vAlign w:val="center"/>
          </w:tcPr>
          <w:p w14:paraId="010F8A00" w14:textId="77777777" w:rsidR="00C05900" w:rsidRPr="00C05900" w:rsidRDefault="00C05900" w:rsidP="00C05900">
            <w:pPr>
              <w:tabs>
                <w:tab w:val="left" w:pos="0"/>
              </w:tabs>
              <w:jc w:val="center"/>
              <w:rPr>
                <w:szCs w:val="20"/>
              </w:rPr>
            </w:pPr>
          </w:p>
        </w:tc>
        <w:tc>
          <w:tcPr>
            <w:tcW w:w="854" w:type="dxa"/>
            <w:shd w:val="clear" w:color="auto" w:fill="auto"/>
          </w:tcPr>
          <w:p w14:paraId="4C2DC97D" w14:textId="77777777" w:rsidR="00C05900" w:rsidRPr="00C05900" w:rsidRDefault="00C05900" w:rsidP="00C05900">
            <w:pPr>
              <w:tabs>
                <w:tab w:val="left" w:pos="0"/>
              </w:tabs>
              <w:jc w:val="center"/>
              <w:rPr>
                <w:szCs w:val="20"/>
              </w:rPr>
            </w:pPr>
            <w:r w:rsidRPr="00C05900">
              <w:rPr>
                <w:szCs w:val="20"/>
              </w:rPr>
              <w:t>2022</w:t>
            </w:r>
          </w:p>
        </w:tc>
        <w:tc>
          <w:tcPr>
            <w:tcW w:w="1424" w:type="dxa"/>
            <w:shd w:val="clear" w:color="auto" w:fill="auto"/>
          </w:tcPr>
          <w:p w14:paraId="13978FB0"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3870189F"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3F6D62C1"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62725B88" w14:textId="77777777" w:rsidR="00C05900" w:rsidRPr="00C05900" w:rsidRDefault="00C05900" w:rsidP="00C05900">
            <w:pPr>
              <w:jc w:val="center"/>
              <w:rPr>
                <w:szCs w:val="20"/>
              </w:rPr>
            </w:pPr>
            <w:r w:rsidRPr="00C05900">
              <w:rPr>
                <w:szCs w:val="20"/>
              </w:rPr>
              <w:t>0,15</w:t>
            </w:r>
          </w:p>
        </w:tc>
      </w:tr>
      <w:tr w:rsidR="00C05900" w:rsidRPr="00C05900" w14:paraId="17E114EE" w14:textId="77777777" w:rsidTr="00C05900">
        <w:trPr>
          <w:trHeight w:val="111"/>
        </w:trPr>
        <w:tc>
          <w:tcPr>
            <w:tcW w:w="2531" w:type="dxa"/>
            <w:vMerge/>
            <w:shd w:val="clear" w:color="auto" w:fill="auto"/>
            <w:vAlign w:val="center"/>
          </w:tcPr>
          <w:p w14:paraId="034A9FE8" w14:textId="77777777" w:rsidR="00C05900" w:rsidRPr="00C05900" w:rsidRDefault="00C05900" w:rsidP="00C05900">
            <w:pPr>
              <w:tabs>
                <w:tab w:val="left" w:pos="0"/>
              </w:tabs>
              <w:jc w:val="center"/>
              <w:rPr>
                <w:szCs w:val="20"/>
              </w:rPr>
            </w:pPr>
          </w:p>
        </w:tc>
        <w:tc>
          <w:tcPr>
            <w:tcW w:w="854" w:type="dxa"/>
            <w:shd w:val="clear" w:color="auto" w:fill="auto"/>
          </w:tcPr>
          <w:p w14:paraId="60E53F67" w14:textId="77777777" w:rsidR="00C05900" w:rsidRPr="00C05900" w:rsidRDefault="00C05900" w:rsidP="00C05900">
            <w:pPr>
              <w:tabs>
                <w:tab w:val="left" w:pos="0"/>
              </w:tabs>
              <w:jc w:val="center"/>
              <w:rPr>
                <w:szCs w:val="20"/>
              </w:rPr>
            </w:pPr>
            <w:r w:rsidRPr="00C05900">
              <w:rPr>
                <w:szCs w:val="20"/>
              </w:rPr>
              <w:t>2023</w:t>
            </w:r>
          </w:p>
        </w:tc>
        <w:tc>
          <w:tcPr>
            <w:tcW w:w="1424" w:type="dxa"/>
            <w:shd w:val="clear" w:color="auto" w:fill="auto"/>
          </w:tcPr>
          <w:p w14:paraId="55BE2E22"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7BFCA56A"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2662D642"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38C27A78" w14:textId="77777777" w:rsidR="00C05900" w:rsidRPr="00C05900" w:rsidRDefault="00C05900" w:rsidP="00C05900">
            <w:pPr>
              <w:jc w:val="center"/>
              <w:rPr>
                <w:szCs w:val="20"/>
              </w:rPr>
            </w:pPr>
            <w:r w:rsidRPr="00C05900">
              <w:rPr>
                <w:szCs w:val="20"/>
              </w:rPr>
              <w:t>0,15</w:t>
            </w:r>
          </w:p>
        </w:tc>
      </w:tr>
      <w:tr w:rsidR="00C05900" w:rsidRPr="00C05900" w14:paraId="45091BDA" w14:textId="77777777" w:rsidTr="00C05900">
        <w:trPr>
          <w:trHeight w:val="111"/>
        </w:trPr>
        <w:tc>
          <w:tcPr>
            <w:tcW w:w="2531" w:type="dxa"/>
            <w:vMerge/>
            <w:shd w:val="clear" w:color="auto" w:fill="auto"/>
            <w:vAlign w:val="center"/>
          </w:tcPr>
          <w:p w14:paraId="30EC9EF1" w14:textId="77777777" w:rsidR="00C05900" w:rsidRPr="00C05900" w:rsidRDefault="00C05900" w:rsidP="00C05900">
            <w:pPr>
              <w:tabs>
                <w:tab w:val="left" w:pos="0"/>
              </w:tabs>
              <w:jc w:val="center"/>
              <w:rPr>
                <w:szCs w:val="20"/>
              </w:rPr>
            </w:pPr>
          </w:p>
        </w:tc>
        <w:tc>
          <w:tcPr>
            <w:tcW w:w="854" w:type="dxa"/>
            <w:shd w:val="clear" w:color="auto" w:fill="auto"/>
          </w:tcPr>
          <w:p w14:paraId="009A4B09" w14:textId="77777777" w:rsidR="00C05900" w:rsidRPr="00C05900" w:rsidRDefault="00C05900" w:rsidP="00C05900">
            <w:pPr>
              <w:tabs>
                <w:tab w:val="left" w:pos="0"/>
              </w:tabs>
              <w:jc w:val="center"/>
              <w:rPr>
                <w:szCs w:val="20"/>
              </w:rPr>
            </w:pPr>
            <w:r w:rsidRPr="00C05900">
              <w:rPr>
                <w:szCs w:val="20"/>
              </w:rPr>
              <w:t>2024</w:t>
            </w:r>
          </w:p>
        </w:tc>
        <w:tc>
          <w:tcPr>
            <w:tcW w:w="1424" w:type="dxa"/>
            <w:shd w:val="clear" w:color="auto" w:fill="auto"/>
          </w:tcPr>
          <w:p w14:paraId="3A3D56AF"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5E335D2D"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738A7856"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22377826" w14:textId="77777777" w:rsidR="00C05900" w:rsidRPr="00C05900" w:rsidRDefault="00C05900" w:rsidP="00C05900">
            <w:pPr>
              <w:jc w:val="center"/>
              <w:rPr>
                <w:szCs w:val="20"/>
              </w:rPr>
            </w:pPr>
            <w:r w:rsidRPr="00C05900">
              <w:rPr>
                <w:szCs w:val="20"/>
              </w:rPr>
              <w:t>0,15</w:t>
            </w:r>
          </w:p>
        </w:tc>
      </w:tr>
      <w:tr w:rsidR="00C05900" w:rsidRPr="00C05900" w14:paraId="16D1C4F1" w14:textId="77777777" w:rsidTr="00C05900">
        <w:trPr>
          <w:trHeight w:val="111"/>
        </w:trPr>
        <w:tc>
          <w:tcPr>
            <w:tcW w:w="2531" w:type="dxa"/>
            <w:vMerge/>
            <w:shd w:val="clear" w:color="auto" w:fill="auto"/>
            <w:vAlign w:val="center"/>
          </w:tcPr>
          <w:p w14:paraId="097E5011" w14:textId="77777777" w:rsidR="00C05900" w:rsidRPr="00C05900" w:rsidRDefault="00C05900" w:rsidP="00C05900">
            <w:pPr>
              <w:tabs>
                <w:tab w:val="left" w:pos="0"/>
              </w:tabs>
              <w:jc w:val="center"/>
              <w:rPr>
                <w:szCs w:val="20"/>
              </w:rPr>
            </w:pPr>
          </w:p>
        </w:tc>
        <w:tc>
          <w:tcPr>
            <w:tcW w:w="854" w:type="dxa"/>
            <w:shd w:val="clear" w:color="auto" w:fill="auto"/>
          </w:tcPr>
          <w:p w14:paraId="4DD255CC" w14:textId="77777777" w:rsidR="00C05900" w:rsidRPr="00C05900" w:rsidRDefault="00C05900" w:rsidP="00C05900">
            <w:pPr>
              <w:tabs>
                <w:tab w:val="left" w:pos="0"/>
              </w:tabs>
              <w:jc w:val="center"/>
              <w:rPr>
                <w:szCs w:val="20"/>
              </w:rPr>
            </w:pPr>
            <w:r w:rsidRPr="00C05900">
              <w:rPr>
                <w:szCs w:val="20"/>
              </w:rPr>
              <w:t>2025</w:t>
            </w:r>
          </w:p>
        </w:tc>
        <w:tc>
          <w:tcPr>
            <w:tcW w:w="1424" w:type="dxa"/>
            <w:shd w:val="clear" w:color="auto" w:fill="auto"/>
          </w:tcPr>
          <w:p w14:paraId="193240BD"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37EA4D08"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3299F27D"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56F8834B" w14:textId="77777777" w:rsidR="00C05900" w:rsidRPr="00C05900" w:rsidRDefault="00C05900" w:rsidP="00C05900">
            <w:pPr>
              <w:jc w:val="center"/>
              <w:rPr>
                <w:szCs w:val="20"/>
              </w:rPr>
            </w:pPr>
            <w:r w:rsidRPr="00C05900">
              <w:rPr>
                <w:szCs w:val="20"/>
              </w:rPr>
              <w:t>0,15</w:t>
            </w:r>
          </w:p>
        </w:tc>
      </w:tr>
      <w:tr w:rsidR="00C05900" w:rsidRPr="00C05900" w14:paraId="6C8944C1" w14:textId="77777777" w:rsidTr="00C05900">
        <w:trPr>
          <w:trHeight w:val="111"/>
        </w:trPr>
        <w:tc>
          <w:tcPr>
            <w:tcW w:w="2531" w:type="dxa"/>
            <w:vMerge/>
            <w:shd w:val="clear" w:color="auto" w:fill="auto"/>
            <w:vAlign w:val="center"/>
          </w:tcPr>
          <w:p w14:paraId="087D0C39" w14:textId="77777777" w:rsidR="00C05900" w:rsidRPr="00C05900" w:rsidRDefault="00C05900" w:rsidP="00C05900">
            <w:pPr>
              <w:tabs>
                <w:tab w:val="left" w:pos="0"/>
              </w:tabs>
              <w:jc w:val="center"/>
              <w:rPr>
                <w:szCs w:val="20"/>
              </w:rPr>
            </w:pPr>
          </w:p>
        </w:tc>
        <w:tc>
          <w:tcPr>
            <w:tcW w:w="854" w:type="dxa"/>
            <w:shd w:val="clear" w:color="auto" w:fill="auto"/>
          </w:tcPr>
          <w:p w14:paraId="404AA2CD" w14:textId="77777777" w:rsidR="00C05900" w:rsidRPr="00C05900" w:rsidRDefault="00C05900" w:rsidP="00C05900">
            <w:pPr>
              <w:tabs>
                <w:tab w:val="left" w:pos="0"/>
              </w:tabs>
              <w:jc w:val="center"/>
              <w:rPr>
                <w:szCs w:val="20"/>
              </w:rPr>
            </w:pPr>
            <w:r w:rsidRPr="00C05900">
              <w:rPr>
                <w:szCs w:val="20"/>
              </w:rPr>
              <w:t>2026</w:t>
            </w:r>
          </w:p>
        </w:tc>
        <w:tc>
          <w:tcPr>
            <w:tcW w:w="1424" w:type="dxa"/>
            <w:shd w:val="clear" w:color="auto" w:fill="auto"/>
          </w:tcPr>
          <w:p w14:paraId="0A545FE1"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61EEE033"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241BFDD7"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60E5D780" w14:textId="77777777" w:rsidR="00C05900" w:rsidRPr="00C05900" w:rsidRDefault="00C05900" w:rsidP="00C05900">
            <w:pPr>
              <w:jc w:val="center"/>
              <w:rPr>
                <w:szCs w:val="20"/>
              </w:rPr>
            </w:pPr>
            <w:r w:rsidRPr="00C05900">
              <w:rPr>
                <w:szCs w:val="20"/>
              </w:rPr>
              <w:t>0,15</w:t>
            </w:r>
          </w:p>
        </w:tc>
      </w:tr>
      <w:tr w:rsidR="00C05900" w:rsidRPr="00C05900" w14:paraId="797FD0A6" w14:textId="77777777" w:rsidTr="00C05900">
        <w:trPr>
          <w:trHeight w:val="111"/>
        </w:trPr>
        <w:tc>
          <w:tcPr>
            <w:tcW w:w="2531" w:type="dxa"/>
            <w:vMerge/>
            <w:shd w:val="clear" w:color="auto" w:fill="auto"/>
            <w:vAlign w:val="center"/>
          </w:tcPr>
          <w:p w14:paraId="691F9899" w14:textId="77777777" w:rsidR="00C05900" w:rsidRPr="00C05900" w:rsidRDefault="00C05900" w:rsidP="00C05900">
            <w:pPr>
              <w:tabs>
                <w:tab w:val="left" w:pos="0"/>
              </w:tabs>
              <w:jc w:val="center"/>
              <w:rPr>
                <w:szCs w:val="20"/>
              </w:rPr>
            </w:pPr>
          </w:p>
        </w:tc>
        <w:tc>
          <w:tcPr>
            <w:tcW w:w="854" w:type="dxa"/>
            <w:shd w:val="clear" w:color="auto" w:fill="auto"/>
          </w:tcPr>
          <w:p w14:paraId="7C2E026A" w14:textId="77777777" w:rsidR="00C05900" w:rsidRPr="00C05900" w:rsidRDefault="00C05900" w:rsidP="00C05900">
            <w:pPr>
              <w:tabs>
                <w:tab w:val="left" w:pos="0"/>
              </w:tabs>
              <w:jc w:val="center"/>
              <w:rPr>
                <w:szCs w:val="20"/>
              </w:rPr>
            </w:pPr>
            <w:r w:rsidRPr="00C05900">
              <w:rPr>
                <w:szCs w:val="20"/>
              </w:rPr>
              <w:t>2027</w:t>
            </w:r>
          </w:p>
        </w:tc>
        <w:tc>
          <w:tcPr>
            <w:tcW w:w="1424" w:type="dxa"/>
            <w:shd w:val="clear" w:color="auto" w:fill="auto"/>
          </w:tcPr>
          <w:p w14:paraId="0C1F9EBD"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34196073"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4C95E090"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2CD4C46A" w14:textId="77777777" w:rsidR="00C05900" w:rsidRPr="00C05900" w:rsidRDefault="00C05900" w:rsidP="00C05900">
            <w:pPr>
              <w:jc w:val="center"/>
              <w:rPr>
                <w:szCs w:val="20"/>
              </w:rPr>
            </w:pPr>
            <w:r w:rsidRPr="00C05900">
              <w:rPr>
                <w:szCs w:val="20"/>
              </w:rPr>
              <w:t>0,15</w:t>
            </w:r>
          </w:p>
        </w:tc>
      </w:tr>
      <w:tr w:rsidR="00C05900" w:rsidRPr="00C05900" w14:paraId="69E04E07" w14:textId="77777777" w:rsidTr="00C05900">
        <w:trPr>
          <w:trHeight w:val="111"/>
        </w:trPr>
        <w:tc>
          <w:tcPr>
            <w:tcW w:w="2531" w:type="dxa"/>
            <w:vMerge/>
            <w:shd w:val="clear" w:color="auto" w:fill="auto"/>
            <w:vAlign w:val="center"/>
          </w:tcPr>
          <w:p w14:paraId="37746EB6" w14:textId="77777777" w:rsidR="00C05900" w:rsidRPr="00C05900" w:rsidRDefault="00C05900" w:rsidP="00C05900">
            <w:pPr>
              <w:tabs>
                <w:tab w:val="left" w:pos="0"/>
              </w:tabs>
              <w:jc w:val="center"/>
              <w:rPr>
                <w:szCs w:val="20"/>
              </w:rPr>
            </w:pPr>
          </w:p>
        </w:tc>
        <w:tc>
          <w:tcPr>
            <w:tcW w:w="854" w:type="dxa"/>
            <w:shd w:val="clear" w:color="auto" w:fill="auto"/>
          </w:tcPr>
          <w:p w14:paraId="08C80015" w14:textId="77777777" w:rsidR="00C05900" w:rsidRPr="00C05900" w:rsidRDefault="00C05900" w:rsidP="00C05900">
            <w:pPr>
              <w:tabs>
                <w:tab w:val="left" w:pos="0"/>
              </w:tabs>
              <w:jc w:val="center"/>
              <w:rPr>
                <w:szCs w:val="20"/>
              </w:rPr>
            </w:pPr>
            <w:r w:rsidRPr="00C05900">
              <w:rPr>
                <w:szCs w:val="20"/>
              </w:rPr>
              <w:t>2028</w:t>
            </w:r>
          </w:p>
        </w:tc>
        <w:tc>
          <w:tcPr>
            <w:tcW w:w="1424" w:type="dxa"/>
            <w:shd w:val="clear" w:color="auto" w:fill="auto"/>
          </w:tcPr>
          <w:p w14:paraId="7BB7CF70"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559DE32A"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25209641"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6E3106D7" w14:textId="77777777" w:rsidR="00C05900" w:rsidRPr="00C05900" w:rsidRDefault="00C05900" w:rsidP="00C05900">
            <w:pPr>
              <w:jc w:val="center"/>
              <w:rPr>
                <w:szCs w:val="20"/>
              </w:rPr>
            </w:pPr>
            <w:r w:rsidRPr="00C05900">
              <w:rPr>
                <w:szCs w:val="20"/>
              </w:rPr>
              <w:t>0,15</w:t>
            </w:r>
          </w:p>
        </w:tc>
      </w:tr>
      <w:tr w:rsidR="00C05900" w:rsidRPr="00C05900" w14:paraId="181D0F55" w14:textId="77777777" w:rsidTr="00C05900">
        <w:trPr>
          <w:trHeight w:val="111"/>
        </w:trPr>
        <w:tc>
          <w:tcPr>
            <w:tcW w:w="2531" w:type="dxa"/>
            <w:vMerge/>
            <w:shd w:val="clear" w:color="auto" w:fill="auto"/>
            <w:vAlign w:val="center"/>
          </w:tcPr>
          <w:p w14:paraId="5D1E6059" w14:textId="77777777" w:rsidR="00C05900" w:rsidRPr="00C05900" w:rsidRDefault="00C05900" w:rsidP="00C05900">
            <w:pPr>
              <w:tabs>
                <w:tab w:val="left" w:pos="0"/>
              </w:tabs>
              <w:jc w:val="center"/>
              <w:rPr>
                <w:szCs w:val="20"/>
              </w:rPr>
            </w:pPr>
          </w:p>
        </w:tc>
        <w:tc>
          <w:tcPr>
            <w:tcW w:w="854" w:type="dxa"/>
            <w:shd w:val="clear" w:color="auto" w:fill="auto"/>
          </w:tcPr>
          <w:p w14:paraId="71630F32" w14:textId="77777777" w:rsidR="00C05900" w:rsidRPr="00C05900" w:rsidRDefault="00C05900" w:rsidP="00C05900">
            <w:pPr>
              <w:tabs>
                <w:tab w:val="left" w:pos="0"/>
              </w:tabs>
              <w:jc w:val="center"/>
              <w:rPr>
                <w:szCs w:val="20"/>
              </w:rPr>
            </w:pPr>
            <w:r w:rsidRPr="00C05900">
              <w:rPr>
                <w:szCs w:val="20"/>
              </w:rPr>
              <w:t>2029</w:t>
            </w:r>
          </w:p>
        </w:tc>
        <w:tc>
          <w:tcPr>
            <w:tcW w:w="1424" w:type="dxa"/>
            <w:shd w:val="clear" w:color="auto" w:fill="auto"/>
          </w:tcPr>
          <w:p w14:paraId="004ADB57"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52CD5AEB"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2B25B9B3"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6151BF19" w14:textId="77777777" w:rsidR="00C05900" w:rsidRPr="00C05900" w:rsidRDefault="00C05900" w:rsidP="00C05900">
            <w:pPr>
              <w:jc w:val="center"/>
              <w:rPr>
                <w:szCs w:val="20"/>
              </w:rPr>
            </w:pPr>
            <w:r w:rsidRPr="00C05900">
              <w:rPr>
                <w:szCs w:val="20"/>
              </w:rPr>
              <w:t>0,15</w:t>
            </w:r>
          </w:p>
        </w:tc>
      </w:tr>
      <w:tr w:rsidR="00C05900" w:rsidRPr="00C05900" w14:paraId="557772A1" w14:textId="77777777" w:rsidTr="00C05900">
        <w:trPr>
          <w:trHeight w:val="111"/>
        </w:trPr>
        <w:tc>
          <w:tcPr>
            <w:tcW w:w="2531" w:type="dxa"/>
            <w:vMerge/>
            <w:shd w:val="clear" w:color="auto" w:fill="auto"/>
            <w:vAlign w:val="center"/>
          </w:tcPr>
          <w:p w14:paraId="2DE1DCEA" w14:textId="77777777" w:rsidR="00C05900" w:rsidRPr="00C05900" w:rsidRDefault="00C05900" w:rsidP="00C05900">
            <w:pPr>
              <w:tabs>
                <w:tab w:val="left" w:pos="0"/>
              </w:tabs>
              <w:jc w:val="center"/>
              <w:rPr>
                <w:szCs w:val="20"/>
              </w:rPr>
            </w:pPr>
          </w:p>
        </w:tc>
        <w:tc>
          <w:tcPr>
            <w:tcW w:w="854" w:type="dxa"/>
            <w:shd w:val="clear" w:color="auto" w:fill="auto"/>
          </w:tcPr>
          <w:p w14:paraId="4CE4B6DA" w14:textId="77777777" w:rsidR="00C05900" w:rsidRPr="00C05900" w:rsidRDefault="00C05900" w:rsidP="00C05900">
            <w:pPr>
              <w:tabs>
                <w:tab w:val="left" w:pos="0"/>
              </w:tabs>
              <w:jc w:val="center"/>
              <w:rPr>
                <w:szCs w:val="20"/>
              </w:rPr>
            </w:pPr>
            <w:r w:rsidRPr="00C05900">
              <w:rPr>
                <w:szCs w:val="20"/>
              </w:rPr>
              <w:t>2030</w:t>
            </w:r>
          </w:p>
        </w:tc>
        <w:tc>
          <w:tcPr>
            <w:tcW w:w="1424" w:type="dxa"/>
            <w:shd w:val="clear" w:color="auto" w:fill="auto"/>
          </w:tcPr>
          <w:p w14:paraId="7D47ABB9"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4193D2F1"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5F102F68"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0AF78A0B" w14:textId="77777777" w:rsidR="00C05900" w:rsidRPr="00C05900" w:rsidRDefault="00C05900" w:rsidP="00C05900">
            <w:pPr>
              <w:jc w:val="center"/>
              <w:rPr>
                <w:szCs w:val="20"/>
              </w:rPr>
            </w:pPr>
            <w:r w:rsidRPr="00C05900">
              <w:rPr>
                <w:szCs w:val="20"/>
              </w:rPr>
              <w:t>0,15</w:t>
            </w:r>
          </w:p>
        </w:tc>
      </w:tr>
      <w:tr w:rsidR="00C05900" w:rsidRPr="00C05900" w14:paraId="401DF068" w14:textId="77777777" w:rsidTr="00C05900">
        <w:trPr>
          <w:trHeight w:val="111"/>
        </w:trPr>
        <w:tc>
          <w:tcPr>
            <w:tcW w:w="2531" w:type="dxa"/>
            <w:vMerge/>
            <w:shd w:val="clear" w:color="auto" w:fill="auto"/>
            <w:vAlign w:val="center"/>
          </w:tcPr>
          <w:p w14:paraId="627571E3" w14:textId="77777777" w:rsidR="00C05900" w:rsidRPr="00C05900" w:rsidRDefault="00C05900" w:rsidP="00C05900">
            <w:pPr>
              <w:tabs>
                <w:tab w:val="left" w:pos="0"/>
              </w:tabs>
              <w:jc w:val="center"/>
              <w:rPr>
                <w:szCs w:val="20"/>
              </w:rPr>
            </w:pPr>
          </w:p>
        </w:tc>
        <w:tc>
          <w:tcPr>
            <w:tcW w:w="854" w:type="dxa"/>
            <w:shd w:val="clear" w:color="auto" w:fill="auto"/>
          </w:tcPr>
          <w:p w14:paraId="4E9F04C7" w14:textId="77777777" w:rsidR="00C05900" w:rsidRPr="00C05900" w:rsidRDefault="00C05900" w:rsidP="00C05900">
            <w:pPr>
              <w:tabs>
                <w:tab w:val="left" w:pos="0"/>
              </w:tabs>
              <w:jc w:val="center"/>
              <w:rPr>
                <w:szCs w:val="20"/>
              </w:rPr>
            </w:pPr>
            <w:r w:rsidRPr="00C05900">
              <w:rPr>
                <w:szCs w:val="20"/>
              </w:rPr>
              <w:t>2031</w:t>
            </w:r>
          </w:p>
        </w:tc>
        <w:tc>
          <w:tcPr>
            <w:tcW w:w="1424" w:type="dxa"/>
            <w:shd w:val="clear" w:color="auto" w:fill="auto"/>
          </w:tcPr>
          <w:p w14:paraId="45873509"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6F0A85F0"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01C14911"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6F1CD4D5" w14:textId="77777777" w:rsidR="00C05900" w:rsidRPr="00C05900" w:rsidRDefault="00C05900" w:rsidP="00C05900">
            <w:pPr>
              <w:jc w:val="center"/>
              <w:rPr>
                <w:szCs w:val="20"/>
              </w:rPr>
            </w:pPr>
            <w:r w:rsidRPr="00C05900">
              <w:rPr>
                <w:szCs w:val="20"/>
              </w:rPr>
              <w:t>0,15</w:t>
            </w:r>
          </w:p>
        </w:tc>
      </w:tr>
      <w:tr w:rsidR="00C05900" w:rsidRPr="00C05900" w14:paraId="4F7A4D4D" w14:textId="77777777" w:rsidTr="00C05900">
        <w:trPr>
          <w:trHeight w:val="111"/>
        </w:trPr>
        <w:tc>
          <w:tcPr>
            <w:tcW w:w="2531" w:type="dxa"/>
            <w:vMerge/>
            <w:shd w:val="clear" w:color="auto" w:fill="auto"/>
            <w:vAlign w:val="center"/>
          </w:tcPr>
          <w:p w14:paraId="579CAE74" w14:textId="77777777" w:rsidR="00C05900" w:rsidRPr="00C05900" w:rsidRDefault="00C05900" w:rsidP="00C05900">
            <w:pPr>
              <w:tabs>
                <w:tab w:val="left" w:pos="0"/>
              </w:tabs>
              <w:jc w:val="center"/>
              <w:rPr>
                <w:szCs w:val="20"/>
              </w:rPr>
            </w:pPr>
          </w:p>
        </w:tc>
        <w:tc>
          <w:tcPr>
            <w:tcW w:w="854" w:type="dxa"/>
            <w:shd w:val="clear" w:color="auto" w:fill="auto"/>
          </w:tcPr>
          <w:p w14:paraId="30DD8ED4" w14:textId="77777777" w:rsidR="00C05900" w:rsidRPr="00C05900" w:rsidRDefault="00C05900" w:rsidP="00C05900">
            <w:pPr>
              <w:tabs>
                <w:tab w:val="left" w:pos="0"/>
              </w:tabs>
              <w:jc w:val="center"/>
              <w:rPr>
                <w:szCs w:val="20"/>
              </w:rPr>
            </w:pPr>
            <w:r w:rsidRPr="00C05900">
              <w:rPr>
                <w:szCs w:val="20"/>
              </w:rPr>
              <w:t>2032</w:t>
            </w:r>
          </w:p>
        </w:tc>
        <w:tc>
          <w:tcPr>
            <w:tcW w:w="1424" w:type="dxa"/>
            <w:shd w:val="clear" w:color="auto" w:fill="auto"/>
          </w:tcPr>
          <w:p w14:paraId="3EBD2A11"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7A0399DA"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77322B91"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5ABE3EC1" w14:textId="77777777" w:rsidR="00C05900" w:rsidRPr="00C05900" w:rsidRDefault="00C05900" w:rsidP="00C05900">
            <w:pPr>
              <w:jc w:val="center"/>
              <w:rPr>
                <w:szCs w:val="20"/>
              </w:rPr>
            </w:pPr>
            <w:r w:rsidRPr="00C05900">
              <w:rPr>
                <w:szCs w:val="20"/>
              </w:rPr>
              <w:t>0,15</w:t>
            </w:r>
          </w:p>
        </w:tc>
      </w:tr>
      <w:tr w:rsidR="00C05900" w:rsidRPr="00C05900" w14:paraId="7182DD1C" w14:textId="77777777" w:rsidTr="00C05900">
        <w:trPr>
          <w:trHeight w:val="111"/>
        </w:trPr>
        <w:tc>
          <w:tcPr>
            <w:tcW w:w="2531" w:type="dxa"/>
            <w:vMerge/>
            <w:shd w:val="clear" w:color="auto" w:fill="auto"/>
            <w:vAlign w:val="center"/>
          </w:tcPr>
          <w:p w14:paraId="21F45EFD" w14:textId="77777777" w:rsidR="00C05900" w:rsidRPr="00C05900" w:rsidRDefault="00C05900" w:rsidP="00C05900">
            <w:pPr>
              <w:tabs>
                <w:tab w:val="left" w:pos="0"/>
              </w:tabs>
              <w:jc w:val="center"/>
              <w:rPr>
                <w:szCs w:val="20"/>
              </w:rPr>
            </w:pPr>
          </w:p>
        </w:tc>
        <w:tc>
          <w:tcPr>
            <w:tcW w:w="854" w:type="dxa"/>
            <w:shd w:val="clear" w:color="auto" w:fill="auto"/>
          </w:tcPr>
          <w:p w14:paraId="36ECC57C" w14:textId="77777777" w:rsidR="00C05900" w:rsidRPr="00C05900" w:rsidRDefault="00C05900" w:rsidP="00C05900">
            <w:pPr>
              <w:tabs>
                <w:tab w:val="left" w:pos="0"/>
              </w:tabs>
              <w:jc w:val="center"/>
              <w:rPr>
                <w:szCs w:val="20"/>
              </w:rPr>
            </w:pPr>
            <w:r w:rsidRPr="00C05900">
              <w:rPr>
                <w:szCs w:val="20"/>
              </w:rPr>
              <w:t>2033</w:t>
            </w:r>
          </w:p>
        </w:tc>
        <w:tc>
          <w:tcPr>
            <w:tcW w:w="1424" w:type="dxa"/>
            <w:shd w:val="clear" w:color="auto" w:fill="auto"/>
          </w:tcPr>
          <w:p w14:paraId="3460FB04"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078AA18C"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6C642A35"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59B435DA" w14:textId="77777777" w:rsidR="00C05900" w:rsidRPr="00C05900" w:rsidRDefault="00C05900" w:rsidP="00C05900">
            <w:pPr>
              <w:jc w:val="center"/>
              <w:rPr>
                <w:szCs w:val="20"/>
              </w:rPr>
            </w:pPr>
            <w:r w:rsidRPr="00C05900">
              <w:rPr>
                <w:szCs w:val="20"/>
              </w:rPr>
              <w:t>0,15</w:t>
            </w:r>
          </w:p>
        </w:tc>
      </w:tr>
      <w:tr w:rsidR="00C05900" w:rsidRPr="00C05900" w14:paraId="59EFC546" w14:textId="77777777" w:rsidTr="00C05900">
        <w:trPr>
          <w:trHeight w:val="111"/>
        </w:trPr>
        <w:tc>
          <w:tcPr>
            <w:tcW w:w="2531" w:type="dxa"/>
            <w:vMerge/>
            <w:shd w:val="clear" w:color="auto" w:fill="auto"/>
            <w:vAlign w:val="center"/>
          </w:tcPr>
          <w:p w14:paraId="4469711C" w14:textId="77777777" w:rsidR="00C05900" w:rsidRPr="00C05900" w:rsidRDefault="00C05900" w:rsidP="00C05900">
            <w:pPr>
              <w:tabs>
                <w:tab w:val="left" w:pos="0"/>
              </w:tabs>
              <w:jc w:val="center"/>
              <w:rPr>
                <w:szCs w:val="20"/>
              </w:rPr>
            </w:pPr>
          </w:p>
        </w:tc>
        <w:tc>
          <w:tcPr>
            <w:tcW w:w="854" w:type="dxa"/>
            <w:shd w:val="clear" w:color="auto" w:fill="auto"/>
          </w:tcPr>
          <w:p w14:paraId="1C25156B" w14:textId="77777777" w:rsidR="00C05900" w:rsidRPr="00C05900" w:rsidRDefault="00C05900" w:rsidP="00C05900">
            <w:pPr>
              <w:tabs>
                <w:tab w:val="left" w:pos="0"/>
              </w:tabs>
              <w:jc w:val="center"/>
              <w:rPr>
                <w:szCs w:val="20"/>
              </w:rPr>
            </w:pPr>
            <w:r w:rsidRPr="00C05900">
              <w:rPr>
                <w:szCs w:val="20"/>
              </w:rPr>
              <w:t>2034</w:t>
            </w:r>
          </w:p>
        </w:tc>
        <w:tc>
          <w:tcPr>
            <w:tcW w:w="1424" w:type="dxa"/>
            <w:shd w:val="clear" w:color="auto" w:fill="auto"/>
          </w:tcPr>
          <w:p w14:paraId="55B35FF8"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5D758C7A"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019B06EE"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33658D70" w14:textId="77777777" w:rsidR="00C05900" w:rsidRPr="00C05900" w:rsidRDefault="00C05900" w:rsidP="00C05900">
            <w:pPr>
              <w:jc w:val="center"/>
              <w:rPr>
                <w:szCs w:val="20"/>
              </w:rPr>
            </w:pPr>
            <w:r w:rsidRPr="00C05900">
              <w:rPr>
                <w:szCs w:val="20"/>
              </w:rPr>
              <w:t>0,15</w:t>
            </w:r>
          </w:p>
        </w:tc>
      </w:tr>
      <w:tr w:rsidR="00C05900" w:rsidRPr="00C05900" w14:paraId="7DD0937A" w14:textId="77777777" w:rsidTr="00C05900">
        <w:trPr>
          <w:trHeight w:val="111"/>
        </w:trPr>
        <w:tc>
          <w:tcPr>
            <w:tcW w:w="2531" w:type="dxa"/>
            <w:vMerge/>
            <w:shd w:val="clear" w:color="auto" w:fill="auto"/>
            <w:vAlign w:val="center"/>
          </w:tcPr>
          <w:p w14:paraId="5E6FEDA0" w14:textId="77777777" w:rsidR="00C05900" w:rsidRPr="00C05900" w:rsidRDefault="00C05900" w:rsidP="00C05900">
            <w:pPr>
              <w:tabs>
                <w:tab w:val="left" w:pos="0"/>
              </w:tabs>
              <w:jc w:val="center"/>
              <w:rPr>
                <w:szCs w:val="20"/>
              </w:rPr>
            </w:pPr>
          </w:p>
        </w:tc>
        <w:tc>
          <w:tcPr>
            <w:tcW w:w="854" w:type="dxa"/>
            <w:shd w:val="clear" w:color="auto" w:fill="auto"/>
          </w:tcPr>
          <w:p w14:paraId="06FBF788" w14:textId="77777777" w:rsidR="00C05900" w:rsidRPr="00C05900" w:rsidRDefault="00C05900" w:rsidP="00C05900">
            <w:pPr>
              <w:tabs>
                <w:tab w:val="left" w:pos="0"/>
              </w:tabs>
              <w:jc w:val="center"/>
              <w:rPr>
                <w:szCs w:val="20"/>
              </w:rPr>
            </w:pPr>
            <w:r w:rsidRPr="00C05900">
              <w:rPr>
                <w:szCs w:val="20"/>
              </w:rPr>
              <w:t>2035</w:t>
            </w:r>
          </w:p>
        </w:tc>
        <w:tc>
          <w:tcPr>
            <w:tcW w:w="1424" w:type="dxa"/>
            <w:shd w:val="clear" w:color="auto" w:fill="auto"/>
          </w:tcPr>
          <w:p w14:paraId="0B53DF2C" w14:textId="77777777" w:rsidR="00C05900" w:rsidRPr="00C05900" w:rsidRDefault="00C05900" w:rsidP="00C05900">
            <w:pPr>
              <w:jc w:val="center"/>
              <w:rPr>
                <w:szCs w:val="20"/>
              </w:rPr>
            </w:pPr>
            <w:r w:rsidRPr="00C05900">
              <w:rPr>
                <w:szCs w:val="20"/>
              </w:rPr>
              <w:t>х</w:t>
            </w:r>
          </w:p>
        </w:tc>
        <w:tc>
          <w:tcPr>
            <w:tcW w:w="1600" w:type="dxa"/>
            <w:shd w:val="clear" w:color="auto" w:fill="auto"/>
            <w:vAlign w:val="center"/>
          </w:tcPr>
          <w:p w14:paraId="2BA54864" w14:textId="77777777" w:rsidR="00C05900" w:rsidRPr="00C05900" w:rsidRDefault="00C05900" w:rsidP="00C05900">
            <w:pPr>
              <w:tabs>
                <w:tab w:val="left" w:pos="0"/>
              </w:tabs>
              <w:jc w:val="center"/>
              <w:rPr>
                <w:szCs w:val="20"/>
              </w:rPr>
            </w:pPr>
            <w:r w:rsidRPr="00C05900">
              <w:rPr>
                <w:szCs w:val="20"/>
              </w:rPr>
              <w:t>1</w:t>
            </w:r>
          </w:p>
        </w:tc>
        <w:tc>
          <w:tcPr>
            <w:tcW w:w="1248" w:type="dxa"/>
            <w:shd w:val="clear" w:color="auto" w:fill="auto"/>
          </w:tcPr>
          <w:p w14:paraId="7ED70103" w14:textId="77777777" w:rsidR="00C05900" w:rsidRPr="00C05900" w:rsidRDefault="00C05900" w:rsidP="00C05900">
            <w:pPr>
              <w:jc w:val="center"/>
              <w:rPr>
                <w:szCs w:val="20"/>
              </w:rPr>
            </w:pPr>
            <w:r w:rsidRPr="00C05900">
              <w:rPr>
                <w:szCs w:val="20"/>
              </w:rPr>
              <w:t>0,00</w:t>
            </w:r>
          </w:p>
        </w:tc>
        <w:tc>
          <w:tcPr>
            <w:tcW w:w="2657" w:type="dxa"/>
            <w:shd w:val="clear" w:color="auto" w:fill="auto"/>
          </w:tcPr>
          <w:p w14:paraId="194EC462" w14:textId="77777777" w:rsidR="00C05900" w:rsidRPr="00C05900" w:rsidRDefault="00C05900" w:rsidP="00C05900">
            <w:pPr>
              <w:jc w:val="center"/>
              <w:rPr>
                <w:szCs w:val="20"/>
              </w:rPr>
            </w:pPr>
            <w:r w:rsidRPr="00C05900">
              <w:rPr>
                <w:szCs w:val="20"/>
              </w:rPr>
              <w:t>0,15</w:t>
            </w:r>
          </w:p>
        </w:tc>
      </w:tr>
    </w:tbl>
    <w:p w14:paraId="45B6B225" w14:textId="77777777" w:rsidR="00C05900" w:rsidRPr="00C05900" w:rsidRDefault="00C05900" w:rsidP="00C05900">
      <w:pPr>
        <w:tabs>
          <w:tab w:val="left" w:pos="1134"/>
        </w:tabs>
        <w:ind w:firstLine="709"/>
        <w:jc w:val="both"/>
        <w:rPr>
          <w:sz w:val="28"/>
          <w:szCs w:val="28"/>
        </w:rPr>
      </w:pPr>
    </w:p>
    <w:p w14:paraId="0CDD14FA" w14:textId="77777777" w:rsidR="00C05900" w:rsidRPr="00C05900" w:rsidRDefault="00C05900" w:rsidP="00C05900">
      <w:pPr>
        <w:tabs>
          <w:tab w:val="left" w:pos="1134"/>
        </w:tabs>
        <w:ind w:firstLine="709"/>
        <w:jc w:val="both"/>
        <w:rPr>
          <w:sz w:val="28"/>
          <w:szCs w:val="28"/>
        </w:rPr>
      </w:pPr>
      <w:r w:rsidRPr="00C05900">
        <w:rPr>
          <w:sz w:val="28"/>
          <w:szCs w:val="28"/>
        </w:rPr>
        <w:t>Расчет конкретных статей расходов приводится далее в экспертном заключении при анализе соответствующих статей расходов.</w:t>
      </w:r>
    </w:p>
    <w:bookmarkEnd w:id="27"/>
    <w:p w14:paraId="187A8501" w14:textId="77777777" w:rsidR="00C05900" w:rsidRPr="00C05900" w:rsidRDefault="00C05900" w:rsidP="00C05900">
      <w:pPr>
        <w:jc w:val="center"/>
        <w:rPr>
          <w:b/>
          <w:sz w:val="32"/>
          <w:szCs w:val="32"/>
          <w:u w:val="single"/>
        </w:rPr>
      </w:pPr>
    </w:p>
    <w:p w14:paraId="2F4D2419" w14:textId="77777777" w:rsidR="00C05900" w:rsidRPr="00C05900" w:rsidRDefault="00C05900" w:rsidP="00C05900">
      <w:pPr>
        <w:jc w:val="center"/>
        <w:rPr>
          <w:b/>
          <w:sz w:val="32"/>
          <w:szCs w:val="32"/>
          <w:u w:val="single"/>
        </w:rPr>
      </w:pPr>
      <w:r w:rsidRPr="00C05900">
        <w:rPr>
          <w:b/>
          <w:sz w:val="32"/>
          <w:szCs w:val="32"/>
          <w:u w:val="single"/>
        </w:rPr>
        <w:t>Анализ основных технико-экономических показателей</w:t>
      </w:r>
    </w:p>
    <w:p w14:paraId="3D6E976B" w14:textId="77777777" w:rsidR="00C05900" w:rsidRPr="00C05900" w:rsidRDefault="00C05900" w:rsidP="00C05900">
      <w:pPr>
        <w:ind w:firstLine="709"/>
        <w:jc w:val="both"/>
        <w:rPr>
          <w:color w:val="FF0000"/>
          <w:sz w:val="28"/>
          <w:szCs w:val="28"/>
        </w:rPr>
      </w:pPr>
    </w:p>
    <w:p w14:paraId="56B3B086" w14:textId="77777777" w:rsidR="00C05900" w:rsidRPr="00C05900" w:rsidRDefault="00C05900" w:rsidP="00C05900">
      <w:pPr>
        <w:ind w:firstLine="709"/>
        <w:jc w:val="both"/>
        <w:rPr>
          <w:sz w:val="28"/>
          <w:szCs w:val="28"/>
        </w:rPr>
      </w:pPr>
      <w:r w:rsidRPr="00C05900">
        <w:rPr>
          <w:sz w:val="28"/>
          <w:szCs w:val="28"/>
        </w:rPr>
        <w:t>Заявленные организацией объемы по водоотведению:</w:t>
      </w:r>
    </w:p>
    <w:p w14:paraId="4687D78D" w14:textId="77777777" w:rsidR="00C05900" w:rsidRPr="00C05900" w:rsidRDefault="00C05900" w:rsidP="00C05900">
      <w:pPr>
        <w:ind w:firstLine="709"/>
        <w:jc w:val="both"/>
        <w:rPr>
          <w:sz w:val="28"/>
          <w:szCs w:val="28"/>
        </w:rPr>
      </w:pPr>
      <w:r w:rsidRPr="00C05900">
        <w:rPr>
          <w:sz w:val="28"/>
          <w:szCs w:val="28"/>
        </w:rPr>
        <w:t xml:space="preserve">- на 2021 год пропущено сточных вод – </w:t>
      </w:r>
      <w:r w:rsidRPr="00C05900">
        <w:rPr>
          <w:b/>
          <w:i/>
          <w:sz w:val="28"/>
          <w:szCs w:val="28"/>
        </w:rPr>
        <w:t xml:space="preserve">2 435 888,00 </w:t>
      </w:r>
      <w:r w:rsidRPr="00C05900">
        <w:rPr>
          <w:sz w:val="28"/>
          <w:szCs w:val="28"/>
        </w:rPr>
        <w:t>м</w:t>
      </w:r>
      <w:r w:rsidRPr="00C05900">
        <w:rPr>
          <w:sz w:val="28"/>
          <w:szCs w:val="28"/>
          <w:vertAlign w:val="superscript"/>
        </w:rPr>
        <w:t>3</w:t>
      </w:r>
      <w:r w:rsidRPr="00C05900">
        <w:rPr>
          <w:sz w:val="28"/>
          <w:szCs w:val="28"/>
        </w:rPr>
        <w:t xml:space="preserve">. Принято сточных вод по категориям потребителей </w:t>
      </w:r>
      <w:r w:rsidRPr="00C05900">
        <w:rPr>
          <w:b/>
          <w:i/>
          <w:sz w:val="28"/>
          <w:szCs w:val="28"/>
        </w:rPr>
        <w:t>2 421 788,00</w:t>
      </w:r>
      <w:r w:rsidRPr="00C05900">
        <w:rPr>
          <w:sz w:val="28"/>
          <w:szCs w:val="28"/>
        </w:rPr>
        <w:t xml:space="preserve"> м</w:t>
      </w:r>
      <w:r w:rsidRPr="00C05900">
        <w:rPr>
          <w:sz w:val="28"/>
          <w:szCs w:val="28"/>
          <w:vertAlign w:val="superscript"/>
        </w:rPr>
        <w:t>3</w:t>
      </w:r>
      <w:r w:rsidRPr="00C05900">
        <w:rPr>
          <w:sz w:val="28"/>
          <w:szCs w:val="28"/>
        </w:rPr>
        <w:t xml:space="preserve">: в том числе от населения – </w:t>
      </w:r>
      <w:r w:rsidRPr="00C05900">
        <w:rPr>
          <w:b/>
          <w:i/>
          <w:sz w:val="28"/>
          <w:szCs w:val="28"/>
        </w:rPr>
        <w:t>1 689 500,00</w:t>
      </w:r>
      <w:r w:rsidRPr="00C05900">
        <w:rPr>
          <w:sz w:val="28"/>
          <w:szCs w:val="28"/>
        </w:rPr>
        <w:t xml:space="preserve"> м</w:t>
      </w:r>
      <w:r w:rsidRPr="00C05900">
        <w:rPr>
          <w:sz w:val="28"/>
          <w:szCs w:val="28"/>
          <w:vertAlign w:val="superscript"/>
        </w:rPr>
        <w:t>3</w:t>
      </w:r>
      <w:r w:rsidRPr="00C05900">
        <w:rPr>
          <w:sz w:val="28"/>
          <w:szCs w:val="28"/>
        </w:rPr>
        <w:t xml:space="preserve">, от бюджетных организаций – </w:t>
      </w:r>
      <w:r w:rsidRPr="00C05900">
        <w:rPr>
          <w:b/>
          <w:i/>
          <w:sz w:val="28"/>
          <w:szCs w:val="28"/>
        </w:rPr>
        <w:t>177 788,00</w:t>
      </w:r>
      <w:r w:rsidRPr="00C05900">
        <w:rPr>
          <w:sz w:val="28"/>
          <w:szCs w:val="28"/>
        </w:rPr>
        <w:t xml:space="preserve"> м</w:t>
      </w:r>
      <w:r w:rsidRPr="00C05900">
        <w:rPr>
          <w:sz w:val="28"/>
          <w:szCs w:val="28"/>
          <w:vertAlign w:val="superscript"/>
        </w:rPr>
        <w:t>3</w:t>
      </w:r>
      <w:r w:rsidRPr="00C05900">
        <w:rPr>
          <w:sz w:val="28"/>
          <w:szCs w:val="28"/>
        </w:rPr>
        <w:t xml:space="preserve">, от прочих потребителей – </w:t>
      </w:r>
      <w:r w:rsidRPr="00C05900">
        <w:rPr>
          <w:b/>
          <w:i/>
          <w:sz w:val="28"/>
          <w:szCs w:val="28"/>
        </w:rPr>
        <w:t>554 500,00</w:t>
      </w:r>
      <w:r w:rsidRPr="00C05900">
        <w:rPr>
          <w:sz w:val="28"/>
          <w:szCs w:val="28"/>
        </w:rPr>
        <w:t xml:space="preserve"> м</w:t>
      </w:r>
      <w:r w:rsidRPr="00C05900">
        <w:rPr>
          <w:sz w:val="28"/>
          <w:szCs w:val="28"/>
          <w:vertAlign w:val="superscript"/>
        </w:rPr>
        <w:t>3</w:t>
      </w:r>
      <w:r w:rsidRPr="00C05900">
        <w:rPr>
          <w:sz w:val="28"/>
          <w:szCs w:val="28"/>
        </w:rPr>
        <w:t xml:space="preserve">. Хозяйственные нужды предприятия – </w:t>
      </w:r>
      <w:r w:rsidRPr="00C05900">
        <w:rPr>
          <w:b/>
          <w:bCs/>
          <w:i/>
          <w:iCs/>
          <w:sz w:val="28"/>
          <w:szCs w:val="28"/>
        </w:rPr>
        <w:t>13 100,00</w:t>
      </w:r>
      <w:r w:rsidRPr="00C05900">
        <w:rPr>
          <w:sz w:val="28"/>
          <w:szCs w:val="28"/>
        </w:rPr>
        <w:t xml:space="preserve"> м</w:t>
      </w:r>
      <w:r w:rsidRPr="00C05900">
        <w:rPr>
          <w:sz w:val="28"/>
          <w:szCs w:val="28"/>
          <w:vertAlign w:val="superscript"/>
        </w:rPr>
        <w:t>3</w:t>
      </w:r>
      <w:r w:rsidRPr="00C05900">
        <w:rPr>
          <w:sz w:val="28"/>
          <w:szCs w:val="28"/>
        </w:rPr>
        <w:t>;</w:t>
      </w:r>
    </w:p>
    <w:p w14:paraId="64651203" w14:textId="77777777" w:rsidR="00C05900" w:rsidRPr="00C05900" w:rsidRDefault="00C05900" w:rsidP="00C05900">
      <w:pPr>
        <w:ind w:firstLine="709"/>
        <w:jc w:val="both"/>
        <w:rPr>
          <w:sz w:val="28"/>
          <w:szCs w:val="28"/>
        </w:rPr>
      </w:pPr>
      <w:r w:rsidRPr="00C05900">
        <w:rPr>
          <w:sz w:val="28"/>
          <w:szCs w:val="28"/>
        </w:rPr>
        <w:t xml:space="preserve">- на 2022 год пропущено сточных вод – </w:t>
      </w:r>
      <w:r w:rsidRPr="00C05900">
        <w:rPr>
          <w:b/>
          <w:i/>
          <w:sz w:val="28"/>
          <w:szCs w:val="28"/>
        </w:rPr>
        <w:t xml:space="preserve">2 384 888,00 </w:t>
      </w:r>
      <w:r w:rsidRPr="00C05900">
        <w:rPr>
          <w:sz w:val="28"/>
          <w:szCs w:val="28"/>
        </w:rPr>
        <w:t>м</w:t>
      </w:r>
      <w:r w:rsidRPr="00C05900">
        <w:rPr>
          <w:sz w:val="28"/>
          <w:szCs w:val="28"/>
          <w:vertAlign w:val="superscript"/>
        </w:rPr>
        <w:t>3</w:t>
      </w:r>
      <w:r w:rsidRPr="00C05900">
        <w:rPr>
          <w:sz w:val="28"/>
          <w:szCs w:val="28"/>
        </w:rPr>
        <w:t xml:space="preserve">. Принято сточных вод по категориям потребителей </w:t>
      </w:r>
      <w:r w:rsidRPr="00C05900">
        <w:rPr>
          <w:b/>
          <w:i/>
          <w:sz w:val="28"/>
          <w:szCs w:val="28"/>
        </w:rPr>
        <w:t>2 371 788,00</w:t>
      </w:r>
      <w:r w:rsidRPr="00C05900">
        <w:rPr>
          <w:sz w:val="28"/>
          <w:szCs w:val="28"/>
        </w:rPr>
        <w:t xml:space="preserve"> м</w:t>
      </w:r>
      <w:r w:rsidRPr="00C05900">
        <w:rPr>
          <w:sz w:val="28"/>
          <w:szCs w:val="28"/>
          <w:vertAlign w:val="superscript"/>
        </w:rPr>
        <w:t>3</w:t>
      </w:r>
      <w:r w:rsidRPr="00C05900">
        <w:rPr>
          <w:sz w:val="28"/>
          <w:szCs w:val="28"/>
        </w:rPr>
        <w:t xml:space="preserve">: в том числе от населения – </w:t>
      </w:r>
      <w:r w:rsidRPr="00C05900">
        <w:rPr>
          <w:b/>
          <w:i/>
          <w:sz w:val="28"/>
          <w:szCs w:val="28"/>
        </w:rPr>
        <w:t>1 639 500,00</w:t>
      </w:r>
      <w:r w:rsidRPr="00C05900">
        <w:rPr>
          <w:sz w:val="28"/>
          <w:szCs w:val="28"/>
        </w:rPr>
        <w:t xml:space="preserve"> м</w:t>
      </w:r>
      <w:r w:rsidRPr="00C05900">
        <w:rPr>
          <w:sz w:val="28"/>
          <w:szCs w:val="28"/>
          <w:vertAlign w:val="superscript"/>
        </w:rPr>
        <w:t>3</w:t>
      </w:r>
      <w:r w:rsidRPr="00C05900">
        <w:rPr>
          <w:sz w:val="28"/>
          <w:szCs w:val="28"/>
        </w:rPr>
        <w:t xml:space="preserve">, от бюджетных организаций – </w:t>
      </w:r>
      <w:r w:rsidRPr="00C05900">
        <w:rPr>
          <w:b/>
          <w:i/>
          <w:sz w:val="28"/>
          <w:szCs w:val="28"/>
        </w:rPr>
        <w:t>177 788,00</w:t>
      </w:r>
      <w:r w:rsidRPr="00C05900">
        <w:rPr>
          <w:sz w:val="28"/>
          <w:szCs w:val="28"/>
        </w:rPr>
        <w:t xml:space="preserve"> м</w:t>
      </w:r>
      <w:r w:rsidRPr="00C05900">
        <w:rPr>
          <w:sz w:val="28"/>
          <w:szCs w:val="28"/>
          <w:vertAlign w:val="superscript"/>
        </w:rPr>
        <w:t>3</w:t>
      </w:r>
      <w:r w:rsidRPr="00C05900">
        <w:rPr>
          <w:sz w:val="28"/>
          <w:szCs w:val="28"/>
        </w:rPr>
        <w:t xml:space="preserve">, от прочих потребителей – </w:t>
      </w:r>
      <w:r w:rsidRPr="00C05900">
        <w:rPr>
          <w:b/>
          <w:i/>
          <w:sz w:val="28"/>
          <w:szCs w:val="28"/>
        </w:rPr>
        <w:t>554 500,00</w:t>
      </w:r>
      <w:r w:rsidRPr="00C05900">
        <w:rPr>
          <w:sz w:val="28"/>
          <w:szCs w:val="28"/>
        </w:rPr>
        <w:t xml:space="preserve"> м</w:t>
      </w:r>
      <w:r w:rsidRPr="00C05900">
        <w:rPr>
          <w:sz w:val="28"/>
          <w:szCs w:val="28"/>
          <w:vertAlign w:val="superscript"/>
        </w:rPr>
        <w:t>3</w:t>
      </w:r>
      <w:r w:rsidRPr="00C05900">
        <w:rPr>
          <w:sz w:val="28"/>
          <w:szCs w:val="28"/>
        </w:rPr>
        <w:t xml:space="preserve">. Хозяйственные нужды предприятия – </w:t>
      </w:r>
      <w:r w:rsidRPr="00C05900">
        <w:rPr>
          <w:b/>
          <w:bCs/>
          <w:i/>
          <w:iCs/>
          <w:sz w:val="28"/>
          <w:szCs w:val="28"/>
        </w:rPr>
        <w:t>13 100,00</w:t>
      </w:r>
      <w:r w:rsidRPr="00C05900">
        <w:rPr>
          <w:sz w:val="28"/>
          <w:szCs w:val="28"/>
        </w:rPr>
        <w:t xml:space="preserve"> м</w:t>
      </w:r>
      <w:r w:rsidRPr="00C05900">
        <w:rPr>
          <w:sz w:val="28"/>
          <w:szCs w:val="28"/>
          <w:vertAlign w:val="superscript"/>
        </w:rPr>
        <w:t>3</w:t>
      </w:r>
      <w:r w:rsidRPr="00C05900">
        <w:rPr>
          <w:sz w:val="28"/>
          <w:szCs w:val="28"/>
        </w:rPr>
        <w:t>;</w:t>
      </w:r>
    </w:p>
    <w:p w14:paraId="1470FC79" w14:textId="77777777" w:rsidR="00C05900" w:rsidRPr="00C05900" w:rsidRDefault="00C05900" w:rsidP="00C05900">
      <w:pPr>
        <w:ind w:firstLine="709"/>
        <w:jc w:val="both"/>
        <w:rPr>
          <w:sz w:val="28"/>
          <w:szCs w:val="28"/>
        </w:rPr>
      </w:pPr>
      <w:r w:rsidRPr="00C05900">
        <w:rPr>
          <w:sz w:val="28"/>
          <w:szCs w:val="28"/>
        </w:rPr>
        <w:t xml:space="preserve">- на 2023-2025 годы пропущено сточных вод – </w:t>
      </w:r>
      <w:r w:rsidRPr="00C05900">
        <w:rPr>
          <w:b/>
          <w:i/>
          <w:sz w:val="28"/>
          <w:szCs w:val="28"/>
        </w:rPr>
        <w:t xml:space="preserve">2 345 888,00 </w:t>
      </w:r>
      <w:r w:rsidRPr="00C05900">
        <w:rPr>
          <w:sz w:val="28"/>
          <w:szCs w:val="28"/>
        </w:rPr>
        <w:t>м</w:t>
      </w:r>
      <w:r w:rsidRPr="00C05900">
        <w:rPr>
          <w:sz w:val="28"/>
          <w:szCs w:val="28"/>
          <w:vertAlign w:val="superscript"/>
        </w:rPr>
        <w:t>3</w:t>
      </w:r>
      <w:r w:rsidRPr="00C05900">
        <w:rPr>
          <w:sz w:val="28"/>
          <w:szCs w:val="28"/>
        </w:rPr>
        <w:t xml:space="preserve">. Принято сточных вод по категориям потребителей </w:t>
      </w:r>
      <w:r w:rsidRPr="00C05900">
        <w:rPr>
          <w:b/>
          <w:i/>
          <w:sz w:val="28"/>
          <w:szCs w:val="28"/>
        </w:rPr>
        <w:t>2 332 788,00</w:t>
      </w:r>
      <w:r w:rsidRPr="00C05900">
        <w:rPr>
          <w:sz w:val="28"/>
          <w:szCs w:val="28"/>
        </w:rPr>
        <w:t xml:space="preserve"> м</w:t>
      </w:r>
      <w:r w:rsidRPr="00C05900">
        <w:rPr>
          <w:sz w:val="28"/>
          <w:szCs w:val="28"/>
          <w:vertAlign w:val="superscript"/>
        </w:rPr>
        <w:t>3</w:t>
      </w:r>
      <w:r w:rsidRPr="00C05900">
        <w:rPr>
          <w:sz w:val="28"/>
          <w:szCs w:val="28"/>
        </w:rPr>
        <w:t xml:space="preserve">: в том числе от населения – </w:t>
      </w:r>
      <w:r w:rsidRPr="00C05900">
        <w:rPr>
          <w:b/>
          <w:i/>
          <w:sz w:val="28"/>
          <w:szCs w:val="28"/>
        </w:rPr>
        <w:t>1 600 500,00</w:t>
      </w:r>
      <w:r w:rsidRPr="00C05900">
        <w:rPr>
          <w:sz w:val="28"/>
          <w:szCs w:val="28"/>
        </w:rPr>
        <w:t xml:space="preserve"> м</w:t>
      </w:r>
      <w:r w:rsidRPr="00C05900">
        <w:rPr>
          <w:sz w:val="28"/>
          <w:szCs w:val="28"/>
          <w:vertAlign w:val="superscript"/>
        </w:rPr>
        <w:t>3</w:t>
      </w:r>
      <w:r w:rsidRPr="00C05900">
        <w:rPr>
          <w:sz w:val="28"/>
          <w:szCs w:val="28"/>
        </w:rPr>
        <w:t xml:space="preserve">, от бюджетных организаций – </w:t>
      </w:r>
      <w:r w:rsidRPr="00C05900">
        <w:rPr>
          <w:b/>
          <w:i/>
          <w:sz w:val="28"/>
          <w:szCs w:val="28"/>
        </w:rPr>
        <w:t>177 788,00</w:t>
      </w:r>
      <w:r w:rsidRPr="00C05900">
        <w:rPr>
          <w:sz w:val="28"/>
          <w:szCs w:val="28"/>
        </w:rPr>
        <w:t xml:space="preserve"> м</w:t>
      </w:r>
      <w:r w:rsidRPr="00C05900">
        <w:rPr>
          <w:sz w:val="28"/>
          <w:szCs w:val="28"/>
          <w:vertAlign w:val="superscript"/>
        </w:rPr>
        <w:t>3</w:t>
      </w:r>
      <w:r w:rsidRPr="00C05900">
        <w:rPr>
          <w:sz w:val="28"/>
          <w:szCs w:val="28"/>
        </w:rPr>
        <w:t xml:space="preserve">, от прочих потребителей – </w:t>
      </w:r>
      <w:r w:rsidRPr="00C05900">
        <w:rPr>
          <w:b/>
          <w:i/>
          <w:sz w:val="28"/>
          <w:szCs w:val="28"/>
        </w:rPr>
        <w:t>554 500,00</w:t>
      </w:r>
      <w:r w:rsidRPr="00C05900">
        <w:rPr>
          <w:sz w:val="28"/>
          <w:szCs w:val="28"/>
        </w:rPr>
        <w:t xml:space="preserve"> м</w:t>
      </w:r>
      <w:r w:rsidRPr="00C05900">
        <w:rPr>
          <w:sz w:val="28"/>
          <w:szCs w:val="28"/>
          <w:vertAlign w:val="superscript"/>
        </w:rPr>
        <w:t>3</w:t>
      </w:r>
      <w:r w:rsidRPr="00C05900">
        <w:rPr>
          <w:sz w:val="28"/>
          <w:szCs w:val="28"/>
        </w:rPr>
        <w:t xml:space="preserve">. Хозяйственные нужды предприятия – </w:t>
      </w:r>
      <w:r w:rsidRPr="00C05900">
        <w:rPr>
          <w:b/>
          <w:bCs/>
          <w:i/>
          <w:iCs/>
          <w:sz w:val="28"/>
          <w:szCs w:val="28"/>
        </w:rPr>
        <w:t>13 100,00</w:t>
      </w:r>
      <w:r w:rsidRPr="00C05900">
        <w:rPr>
          <w:sz w:val="28"/>
          <w:szCs w:val="28"/>
        </w:rPr>
        <w:t xml:space="preserve"> м</w:t>
      </w:r>
      <w:r w:rsidRPr="00C05900">
        <w:rPr>
          <w:sz w:val="28"/>
          <w:szCs w:val="28"/>
          <w:vertAlign w:val="superscript"/>
        </w:rPr>
        <w:t>3</w:t>
      </w:r>
      <w:r w:rsidRPr="00C05900">
        <w:rPr>
          <w:sz w:val="28"/>
          <w:szCs w:val="28"/>
        </w:rPr>
        <w:t>.</w:t>
      </w:r>
    </w:p>
    <w:p w14:paraId="4D925957" w14:textId="77777777" w:rsidR="00C05900" w:rsidRPr="00C05900" w:rsidRDefault="00C05900" w:rsidP="00C05900">
      <w:pPr>
        <w:ind w:firstLine="720"/>
        <w:jc w:val="both"/>
        <w:rPr>
          <w:sz w:val="28"/>
          <w:szCs w:val="28"/>
        </w:rPr>
      </w:pPr>
      <w:r w:rsidRPr="00C05900">
        <w:rPr>
          <w:color w:val="000000"/>
          <w:sz w:val="28"/>
          <w:szCs w:val="28"/>
        </w:rPr>
        <w:t>Специалист РЭК Кузбасса полагает экономически и технологически обоснованным принять</w:t>
      </w:r>
      <w:r w:rsidRPr="00C05900">
        <w:rPr>
          <w:sz w:val="28"/>
          <w:szCs w:val="28"/>
        </w:rPr>
        <w:t xml:space="preserve"> показатели объемов реализации услуг в соответствии со значениями, рассчитанными регулятором при</w:t>
      </w:r>
      <w:r w:rsidRPr="00C05900">
        <w:rPr>
          <w:color w:val="FF0000"/>
          <w:sz w:val="28"/>
          <w:szCs w:val="28"/>
        </w:rPr>
        <w:t xml:space="preserve"> </w:t>
      </w:r>
      <w:r w:rsidRPr="00C05900">
        <w:rPr>
          <w:sz w:val="28"/>
          <w:szCs w:val="28"/>
        </w:rPr>
        <w:t>предоставлении информации организатору конкурса на заключение концессионного соглашения, а также заключенным концессионным соглашением.</w:t>
      </w:r>
    </w:p>
    <w:p w14:paraId="027A3EF8" w14:textId="77777777" w:rsidR="00C05900" w:rsidRPr="00C05900" w:rsidRDefault="00C05900" w:rsidP="00C05900">
      <w:pPr>
        <w:ind w:firstLine="709"/>
        <w:jc w:val="both"/>
        <w:rPr>
          <w:sz w:val="28"/>
          <w:szCs w:val="28"/>
        </w:rPr>
      </w:pPr>
      <w:r w:rsidRPr="00C05900">
        <w:rPr>
          <w:sz w:val="28"/>
          <w:szCs w:val="28"/>
        </w:rPr>
        <w:t xml:space="preserve">Планируемый   объем   принятых сточных вод по категориям потребителей в соответствии с ДПР составил: </w:t>
      </w:r>
    </w:p>
    <w:p w14:paraId="26CE53D6" w14:textId="77777777" w:rsidR="00C05900" w:rsidRPr="00C05900" w:rsidRDefault="00C05900" w:rsidP="00C05900">
      <w:pPr>
        <w:widowControl w:val="0"/>
        <w:autoSpaceDE w:val="0"/>
        <w:autoSpaceDN w:val="0"/>
        <w:adjustRightInd w:val="0"/>
        <w:ind w:firstLine="709"/>
        <w:jc w:val="both"/>
        <w:rPr>
          <w:color w:val="000000"/>
          <w:sz w:val="28"/>
          <w:szCs w:val="28"/>
        </w:rPr>
      </w:pPr>
      <w:r w:rsidRPr="00C05900">
        <w:rPr>
          <w:color w:val="000000"/>
          <w:sz w:val="28"/>
          <w:szCs w:val="28"/>
        </w:rPr>
        <w:t xml:space="preserve">- на 2021 год – </w:t>
      </w:r>
      <w:r w:rsidRPr="00C05900">
        <w:rPr>
          <w:b/>
          <w:i/>
          <w:sz w:val="28"/>
          <w:szCs w:val="28"/>
        </w:rPr>
        <w:t xml:space="preserve">2 451 684,80 </w:t>
      </w:r>
      <w:r w:rsidRPr="00C05900">
        <w:rPr>
          <w:sz w:val="28"/>
          <w:szCs w:val="28"/>
        </w:rPr>
        <w:t>м</w:t>
      </w:r>
      <w:r w:rsidRPr="00C05900">
        <w:rPr>
          <w:sz w:val="28"/>
          <w:szCs w:val="28"/>
          <w:vertAlign w:val="superscript"/>
        </w:rPr>
        <w:t>3</w:t>
      </w:r>
      <w:r w:rsidRPr="00C05900">
        <w:rPr>
          <w:color w:val="000000"/>
          <w:sz w:val="28"/>
          <w:szCs w:val="28"/>
        </w:rPr>
        <w:t>;</w:t>
      </w:r>
    </w:p>
    <w:p w14:paraId="547304DF" w14:textId="77777777" w:rsidR="00C05900" w:rsidRPr="00C05900" w:rsidRDefault="00C05900" w:rsidP="00C05900">
      <w:pPr>
        <w:widowControl w:val="0"/>
        <w:autoSpaceDE w:val="0"/>
        <w:autoSpaceDN w:val="0"/>
        <w:adjustRightInd w:val="0"/>
        <w:ind w:firstLine="709"/>
        <w:jc w:val="both"/>
        <w:rPr>
          <w:color w:val="000000"/>
          <w:sz w:val="28"/>
          <w:szCs w:val="28"/>
        </w:rPr>
      </w:pPr>
      <w:r w:rsidRPr="00C05900">
        <w:rPr>
          <w:color w:val="000000"/>
          <w:sz w:val="28"/>
          <w:szCs w:val="28"/>
        </w:rPr>
        <w:t xml:space="preserve">- на 2022 год – </w:t>
      </w:r>
      <w:r w:rsidRPr="00C05900">
        <w:rPr>
          <w:b/>
          <w:i/>
          <w:sz w:val="28"/>
          <w:szCs w:val="28"/>
        </w:rPr>
        <w:t xml:space="preserve">2 451 684,80 </w:t>
      </w:r>
      <w:r w:rsidRPr="00C05900">
        <w:rPr>
          <w:sz w:val="28"/>
          <w:szCs w:val="28"/>
        </w:rPr>
        <w:t>м</w:t>
      </w:r>
      <w:r w:rsidRPr="00C05900">
        <w:rPr>
          <w:sz w:val="28"/>
          <w:szCs w:val="28"/>
          <w:vertAlign w:val="superscript"/>
        </w:rPr>
        <w:t>3</w:t>
      </w:r>
      <w:r w:rsidRPr="00C05900">
        <w:rPr>
          <w:color w:val="000000"/>
          <w:sz w:val="28"/>
          <w:szCs w:val="28"/>
        </w:rPr>
        <w:t xml:space="preserve">; </w:t>
      </w:r>
    </w:p>
    <w:p w14:paraId="5B8EBE78" w14:textId="77777777" w:rsidR="00C05900" w:rsidRPr="00C05900" w:rsidRDefault="00C05900" w:rsidP="00C05900">
      <w:pPr>
        <w:widowControl w:val="0"/>
        <w:autoSpaceDE w:val="0"/>
        <w:autoSpaceDN w:val="0"/>
        <w:adjustRightInd w:val="0"/>
        <w:ind w:firstLine="709"/>
        <w:jc w:val="both"/>
        <w:rPr>
          <w:color w:val="000000"/>
          <w:sz w:val="28"/>
          <w:szCs w:val="28"/>
        </w:rPr>
      </w:pPr>
      <w:r w:rsidRPr="00C05900">
        <w:rPr>
          <w:color w:val="000000"/>
          <w:sz w:val="28"/>
          <w:szCs w:val="28"/>
        </w:rPr>
        <w:t xml:space="preserve">- на 2023 год – </w:t>
      </w:r>
      <w:r w:rsidRPr="00C05900">
        <w:rPr>
          <w:b/>
          <w:i/>
          <w:sz w:val="28"/>
          <w:szCs w:val="28"/>
        </w:rPr>
        <w:t xml:space="preserve">2 451 684,80 </w:t>
      </w:r>
      <w:r w:rsidRPr="00C05900">
        <w:rPr>
          <w:sz w:val="28"/>
          <w:szCs w:val="28"/>
        </w:rPr>
        <w:t>м</w:t>
      </w:r>
      <w:r w:rsidRPr="00C05900">
        <w:rPr>
          <w:sz w:val="28"/>
          <w:szCs w:val="28"/>
          <w:vertAlign w:val="superscript"/>
        </w:rPr>
        <w:t>3</w:t>
      </w:r>
      <w:r w:rsidRPr="00C05900">
        <w:rPr>
          <w:color w:val="000000"/>
          <w:sz w:val="28"/>
          <w:szCs w:val="28"/>
        </w:rPr>
        <w:t>;</w:t>
      </w:r>
    </w:p>
    <w:p w14:paraId="0E2DEB2C" w14:textId="77777777" w:rsidR="00C05900" w:rsidRPr="00C05900" w:rsidRDefault="00C05900" w:rsidP="00C05900">
      <w:pPr>
        <w:widowControl w:val="0"/>
        <w:autoSpaceDE w:val="0"/>
        <w:autoSpaceDN w:val="0"/>
        <w:adjustRightInd w:val="0"/>
        <w:ind w:firstLine="709"/>
        <w:jc w:val="both"/>
        <w:rPr>
          <w:color w:val="000000"/>
          <w:sz w:val="28"/>
          <w:szCs w:val="28"/>
        </w:rPr>
      </w:pPr>
      <w:r w:rsidRPr="00C05900">
        <w:rPr>
          <w:color w:val="000000"/>
          <w:sz w:val="28"/>
          <w:szCs w:val="28"/>
        </w:rPr>
        <w:t xml:space="preserve">- на 2024 год – </w:t>
      </w:r>
      <w:r w:rsidRPr="00C05900">
        <w:rPr>
          <w:b/>
          <w:i/>
          <w:sz w:val="28"/>
          <w:szCs w:val="28"/>
        </w:rPr>
        <w:t>2 451 684,80</w:t>
      </w:r>
      <w:r w:rsidRPr="00C05900">
        <w:rPr>
          <w:sz w:val="28"/>
          <w:szCs w:val="28"/>
        </w:rPr>
        <w:t xml:space="preserve"> м</w:t>
      </w:r>
      <w:r w:rsidRPr="00C05900">
        <w:rPr>
          <w:sz w:val="28"/>
          <w:szCs w:val="28"/>
          <w:vertAlign w:val="superscript"/>
        </w:rPr>
        <w:t>3</w:t>
      </w:r>
      <w:r w:rsidRPr="00C05900">
        <w:rPr>
          <w:color w:val="000000"/>
          <w:sz w:val="28"/>
          <w:szCs w:val="28"/>
        </w:rPr>
        <w:t>;</w:t>
      </w:r>
    </w:p>
    <w:p w14:paraId="12A3A7D7" w14:textId="77777777" w:rsidR="00C05900" w:rsidRPr="00C05900" w:rsidRDefault="00C05900" w:rsidP="00C05900">
      <w:pPr>
        <w:widowControl w:val="0"/>
        <w:autoSpaceDE w:val="0"/>
        <w:autoSpaceDN w:val="0"/>
        <w:adjustRightInd w:val="0"/>
        <w:ind w:firstLine="709"/>
        <w:jc w:val="both"/>
        <w:rPr>
          <w:color w:val="000000"/>
          <w:sz w:val="28"/>
          <w:szCs w:val="28"/>
        </w:rPr>
      </w:pPr>
      <w:r w:rsidRPr="00C05900">
        <w:rPr>
          <w:color w:val="000000"/>
          <w:sz w:val="28"/>
          <w:szCs w:val="28"/>
        </w:rPr>
        <w:t xml:space="preserve">- на 2025 год – </w:t>
      </w:r>
      <w:r w:rsidRPr="00C05900">
        <w:rPr>
          <w:b/>
          <w:i/>
          <w:sz w:val="28"/>
          <w:szCs w:val="28"/>
        </w:rPr>
        <w:t>2 451 684,80</w:t>
      </w:r>
      <w:r w:rsidRPr="00C05900">
        <w:rPr>
          <w:sz w:val="28"/>
          <w:szCs w:val="28"/>
        </w:rPr>
        <w:t xml:space="preserve"> м</w:t>
      </w:r>
      <w:r w:rsidRPr="00C05900">
        <w:rPr>
          <w:sz w:val="28"/>
          <w:szCs w:val="28"/>
          <w:vertAlign w:val="superscript"/>
        </w:rPr>
        <w:t>3</w:t>
      </w:r>
      <w:r w:rsidRPr="00C05900">
        <w:rPr>
          <w:color w:val="000000"/>
          <w:sz w:val="28"/>
          <w:szCs w:val="28"/>
        </w:rPr>
        <w:t>.</w:t>
      </w:r>
    </w:p>
    <w:p w14:paraId="2B6AA711" w14:textId="77777777" w:rsidR="00C05900" w:rsidRPr="00C05900" w:rsidRDefault="00C05900" w:rsidP="00C05900">
      <w:pPr>
        <w:ind w:firstLine="709"/>
        <w:jc w:val="both"/>
        <w:rPr>
          <w:sz w:val="16"/>
          <w:szCs w:val="28"/>
        </w:rPr>
      </w:pPr>
    </w:p>
    <w:p w14:paraId="3598075A" w14:textId="77777777" w:rsidR="00C05900" w:rsidRPr="00C05900" w:rsidRDefault="00C05900" w:rsidP="00C05900">
      <w:pPr>
        <w:ind w:firstLine="709"/>
        <w:jc w:val="both"/>
        <w:rPr>
          <w:sz w:val="28"/>
          <w:szCs w:val="28"/>
        </w:rPr>
      </w:pPr>
      <w:r w:rsidRPr="00C05900">
        <w:rPr>
          <w:sz w:val="28"/>
          <w:szCs w:val="28"/>
        </w:rPr>
        <w:t xml:space="preserve">Планируемый   объем   принятых сточных вод по категориям потребителей на период с 17.03.2021 по 31.12.2021 (далее – «регулируемый период») – </w:t>
      </w:r>
      <w:r w:rsidRPr="00C05900">
        <w:rPr>
          <w:b/>
          <w:i/>
          <w:sz w:val="28"/>
          <w:szCs w:val="28"/>
        </w:rPr>
        <w:t xml:space="preserve">1 947 913,95 </w:t>
      </w:r>
      <w:r w:rsidRPr="00C05900">
        <w:rPr>
          <w:sz w:val="28"/>
          <w:szCs w:val="28"/>
        </w:rPr>
        <w:t>м</w:t>
      </w:r>
      <w:r w:rsidRPr="00C05900">
        <w:rPr>
          <w:sz w:val="28"/>
          <w:szCs w:val="28"/>
          <w:vertAlign w:val="superscript"/>
        </w:rPr>
        <w:t>3</w:t>
      </w:r>
      <w:r w:rsidRPr="00C05900">
        <w:rPr>
          <w:sz w:val="28"/>
          <w:szCs w:val="28"/>
        </w:rPr>
        <w:t xml:space="preserve">, в том числе от населения – </w:t>
      </w:r>
      <w:r w:rsidRPr="00C05900">
        <w:rPr>
          <w:b/>
          <w:i/>
          <w:sz w:val="28"/>
          <w:szCs w:val="28"/>
        </w:rPr>
        <w:t xml:space="preserve">1 342 384,58 </w:t>
      </w:r>
      <w:r w:rsidRPr="00C05900">
        <w:rPr>
          <w:sz w:val="28"/>
          <w:szCs w:val="28"/>
        </w:rPr>
        <w:t>м</w:t>
      </w:r>
      <w:r w:rsidRPr="00C05900">
        <w:rPr>
          <w:sz w:val="28"/>
          <w:szCs w:val="28"/>
          <w:vertAlign w:val="superscript"/>
        </w:rPr>
        <w:t>3</w:t>
      </w:r>
      <w:r w:rsidRPr="00C05900">
        <w:rPr>
          <w:sz w:val="28"/>
          <w:szCs w:val="28"/>
        </w:rPr>
        <w:t xml:space="preserve">, от бюджетных организаций – </w:t>
      </w:r>
      <w:r w:rsidRPr="00C05900">
        <w:rPr>
          <w:b/>
          <w:i/>
          <w:sz w:val="28"/>
          <w:szCs w:val="28"/>
        </w:rPr>
        <w:t xml:space="preserve">154 808,36 </w:t>
      </w:r>
      <w:r w:rsidRPr="00C05900">
        <w:rPr>
          <w:sz w:val="28"/>
          <w:szCs w:val="28"/>
        </w:rPr>
        <w:t>м</w:t>
      </w:r>
      <w:r w:rsidRPr="00C05900">
        <w:rPr>
          <w:sz w:val="28"/>
          <w:szCs w:val="28"/>
          <w:vertAlign w:val="superscript"/>
        </w:rPr>
        <w:t>3</w:t>
      </w:r>
      <w:r w:rsidRPr="00C05900">
        <w:rPr>
          <w:sz w:val="28"/>
          <w:szCs w:val="28"/>
        </w:rPr>
        <w:t xml:space="preserve">, от прочих потребителей – </w:t>
      </w:r>
      <w:r w:rsidRPr="00C05900">
        <w:rPr>
          <w:b/>
          <w:i/>
          <w:sz w:val="28"/>
          <w:szCs w:val="28"/>
        </w:rPr>
        <w:t xml:space="preserve">450 721,02 </w:t>
      </w:r>
      <w:r w:rsidRPr="00C05900">
        <w:rPr>
          <w:sz w:val="28"/>
          <w:szCs w:val="28"/>
        </w:rPr>
        <w:t>м</w:t>
      </w:r>
      <w:r w:rsidRPr="00C05900">
        <w:rPr>
          <w:sz w:val="28"/>
          <w:szCs w:val="28"/>
          <w:vertAlign w:val="superscript"/>
        </w:rPr>
        <w:t>3</w:t>
      </w:r>
      <w:r w:rsidRPr="00C05900">
        <w:rPr>
          <w:sz w:val="28"/>
          <w:szCs w:val="28"/>
        </w:rPr>
        <w:t xml:space="preserve">. Хозяйственные нужды предприятия – </w:t>
      </w:r>
      <w:r w:rsidRPr="00C05900">
        <w:rPr>
          <w:b/>
          <w:bCs/>
          <w:i/>
          <w:iCs/>
          <w:sz w:val="28"/>
          <w:szCs w:val="28"/>
        </w:rPr>
        <w:t>7 978,99</w:t>
      </w:r>
      <w:r w:rsidRPr="00C05900">
        <w:rPr>
          <w:sz w:val="28"/>
          <w:szCs w:val="28"/>
        </w:rPr>
        <w:t xml:space="preserve"> м</w:t>
      </w:r>
      <w:r w:rsidRPr="00C05900">
        <w:rPr>
          <w:sz w:val="28"/>
          <w:szCs w:val="28"/>
          <w:vertAlign w:val="superscript"/>
        </w:rPr>
        <w:t>3</w:t>
      </w:r>
      <w:r w:rsidRPr="00C05900">
        <w:rPr>
          <w:sz w:val="28"/>
          <w:szCs w:val="28"/>
        </w:rPr>
        <w:t>.</w:t>
      </w:r>
    </w:p>
    <w:p w14:paraId="245EC8CF" w14:textId="77777777" w:rsidR="00C05900" w:rsidRPr="00C05900" w:rsidRDefault="00C05900" w:rsidP="00C05900">
      <w:pPr>
        <w:ind w:firstLine="709"/>
        <w:jc w:val="both"/>
        <w:rPr>
          <w:sz w:val="28"/>
          <w:szCs w:val="28"/>
        </w:rPr>
      </w:pPr>
      <w:r w:rsidRPr="00C05900">
        <w:rPr>
          <w:sz w:val="28"/>
          <w:szCs w:val="28"/>
        </w:rPr>
        <w:t xml:space="preserve"> На 2022-2025 годы объем отведенных сточных вод по категориям потребителей принимается на уровне предыдущего периода, в пересчете на годовые показатели.</w:t>
      </w:r>
    </w:p>
    <w:p w14:paraId="634A811E" w14:textId="77777777" w:rsidR="00C05900" w:rsidRPr="00C05900" w:rsidRDefault="00C05900" w:rsidP="00C05900">
      <w:pPr>
        <w:ind w:firstLine="709"/>
        <w:jc w:val="both"/>
        <w:rPr>
          <w:sz w:val="28"/>
          <w:szCs w:val="28"/>
        </w:rPr>
      </w:pPr>
      <w:r w:rsidRPr="00C05900">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3C484686" w14:textId="77777777" w:rsidR="00C05900" w:rsidRPr="00C05900" w:rsidRDefault="00C05900" w:rsidP="00C05900">
      <w:pPr>
        <w:ind w:firstLine="709"/>
        <w:jc w:val="both"/>
        <w:rPr>
          <w:sz w:val="28"/>
          <w:szCs w:val="28"/>
        </w:rPr>
      </w:pPr>
      <w:r w:rsidRPr="00C05900">
        <w:rPr>
          <w:sz w:val="28"/>
          <w:szCs w:val="28"/>
        </w:rPr>
        <w:t xml:space="preserve">- на период с 17.03.2021 по 30.06.2021 – </w:t>
      </w:r>
      <w:r w:rsidRPr="00C05900">
        <w:rPr>
          <w:b/>
          <w:i/>
          <w:sz w:val="28"/>
          <w:szCs w:val="28"/>
        </w:rPr>
        <w:t xml:space="preserve">20 761,81 </w:t>
      </w:r>
      <w:r w:rsidRPr="00C05900">
        <w:rPr>
          <w:sz w:val="28"/>
          <w:szCs w:val="28"/>
        </w:rPr>
        <w:t>тыс. руб.;</w:t>
      </w:r>
    </w:p>
    <w:p w14:paraId="3BC6485D" w14:textId="77777777" w:rsidR="00C05900" w:rsidRPr="00C05900" w:rsidRDefault="00C05900" w:rsidP="00C05900">
      <w:pPr>
        <w:ind w:firstLine="709"/>
        <w:jc w:val="both"/>
        <w:rPr>
          <w:sz w:val="28"/>
          <w:szCs w:val="28"/>
        </w:rPr>
      </w:pPr>
      <w:r w:rsidRPr="00C05900">
        <w:rPr>
          <w:sz w:val="28"/>
          <w:szCs w:val="28"/>
        </w:rPr>
        <w:t xml:space="preserve">- на период с 01.07.2021 по 31.12.2021 – </w:t>
      </w:r>
      <w:r w:rsidRPr="00C05900">
        <w:rPr>
          <w:b/>
          <w:i/>
          <w:sz w:val="28"/>
          <w:szCs w:val="28"/>
        </w:rPr>
        <w:t xml:space="preserve">37 621,34 </w:t>
      </w:r>
      <w:r w:rsidRPr="00C05900">
        <w:rPr>
          <w:sz w:val="28"/>
          <w:szCs w:val="28"/>
        </w:rPr>
        <w:t>тыс. руб.;</w:t>
      </w:r>
    </w:p>
    <w:p w14:paraId="40D2EEC7" w14:textId="77777777" w:rsidR="00C05900" w:rsidRPr="00C05900" w:rsidRDefault="00C05900" w:rsidP="00C05900">
      <w:pPr>
        <w:ind w:firstLine="709"/>
        <w:jc w:val="both"/>
        <w:rPr>
          <w:sz w:val="28"/>
          <w:szCs w:val="28"/>
        </w:rPr>
      </w:pPr>
      <w:r w:rsidRPr="00C05900">
        <w:rPr>
          <w:sz w:val="28"/>
          <w:szCs w:val="28"/>
        </w:rPr>
        <w:t xml:space="preserve">- на период с 01.01.2022 по 30.06.2022 – </w:t>
      </w:r>
      <w:r w:rsidRPr="00C05900">
        <w:rPr>
          <w:b/>
          <w:i/>
          <w:sz w:val="28"/>
          <w:szCs w:val="28"/>
        </w:rPr>
        <w:t xml:space="preserve">37 314,64 </w:t>
      </w:r>
      <w:r w:rsidRPr="00C05900">
        <w:rPr>
          <w:sz w:val="28"/>
          <w:szCs w:val="28"/>
        </w:rPr>
        <w:t>тыс. руб.;</w:t>
      </w:r>
    </w:p>
    <w:p w14:paraId="771F1DB5" w14:textId="77777777" w:rsidR="00C05900" w:rsidRPr="00C05900" w:rsidRDefault="00C05900" w:rsidP="00C05900">
      <w:pPr>
        <w:ind w:firstLine="709"/>
        <w:jc w:val="both"/>
        <w:rPr>
          <w:sz w:val="28"/>
          <w:szCs w:val="28"/>
        </w:rPr>
      </w:pPr>
      <w:r w:rsidRPr="00C05900">
        <w:rPr>
          <w:sz w:val="28"/>
          <w:szCs w:val="28"/>
        </w:rPr>
        <w:t xml:space="preserve">- на период с 01.07.2022 по 31.12.2022 – </w:t>
      </w:r>
      <w:r w:rsidRPr="00C05900">
        <w:rPr>
          <w:b/>
          <w:i/>
          <w:sz w:val="28"/>
          <w:szCs w:val="28"/>
        </w:rPr>
        <w:t xml:space="preserve">38 748,88 </w:t>
      </w:r>
      <w:r w:rsidRPr="00C05900">
        <w:rPr>
          <w:sz w:val="28"/>
          <w:szCs w:val="28"/>
        </w:rPr>
        <w:t>тыс. руб.;</w:t>
      </w:r>
    </w:p>
    <w:p w14:paraId="7FC3ABA6" w14:textId="77777777" w:rsidR="00C05900" w:rsidRPr="00C05900" w:rsidRDefault="00C05900" w:rsidP="00C05900">
      <w:pPr>
        <w:ind w:firstLine="709"/>
        <w:jc w:val="both"/>
        <w:rPr>
          <w:sz w:val="28"/>
          <w:szCs w:val="28"/>
        </w:rPr>
      </w:pPr>
      <w:r w:rsidRPr="00C05900">
        <w:rPr>
          <w:sz w:val="28"/>
          <w:szCs w:val="28"/>
        </w:rPr>
        <w:t xml:space="preserve">- на период с 01.01.2023 по 30.06.2023 – </w:t>
      </w:r>
      <w:r w:rsidRPr="00C05900">
        <w:rPr>
          <w:b/>
          <w:i/>
          <w:sz w:val="28"/>
          <w:szCs w:val="28"/>
        </w:rPr>
        <w:t xml:space="preserve">38 748,88 </w:t>
      </w:r>
      <w:r w:rsidRPr="00C05900">
        <w:rPr>
          <w:sz w:val="28"/>
          <w:szCs w:val="28"/>
        </w:rPr>
        <w:t>тыс. руб.;</w:t>
      </w:r>
    </w:p>
    <w:p w14:paraId="109D0C19" w14:textId="77777777" w:rsidR="00C05900" w:rsidRPr="00C05900" w:rsidRDefault="00C05900" w:rsidP="00C05900">
      <w:pPr>
        <w:ind w:firstLine="709"/>
        <w:jc w:val="both"/>
        <w:rPr>
          <w:sz w:val="28"/>
          <w:szCs w:val="28"/>
        </w:rPr>
      </w:pPr>
      <w:r w:rsidRPr="00C05900">
        <w:rPr>
          <w:sz w:val="28"/>
          <w:szCs w:val="28"/>
        </w:rPr>
        <w:t xml:space="preserve">- на период с 01.07.2023 по 31.12.2023 – </w:t>
      </w:r>
      <w:r w:rsidRPr="00C05900">
        <w:rPr>
          <w:b/>
          <w:i/>
          <w:sz w:val="28"/>
          <w:szCs w:val="28"/>
        </w:rPr>
        <w:t>40 170,86</w:t>
      </w:r>
      <w:r w:rsidRPr="00C05900">
        <w:rPr>
          <w:sz w:val="28"/>
          <w:szCs w:val="28"/>
        </w:rPr>
        <w:t xml:space="preserve"> тыс. руб.;</w:t>
      </w:r>
    </w:p>
    <w:p w14:paraId="73E5DA3E" w14:textId="77777777" w:rsidR="00C05900" w:rsidRPr="00C05900" w:rsidRDefault="00C05900" w:rsidP="00C05900">
      <w:pPr>
        <w:ind w:firstLine="709"/>
        <w:jc w:val="both"/>
        <w:rPr>
          <w:sz w:val="28"/>
          <w:szCs w:val="28"/>
        </w:rPr>
      </w:pPr>
      <w:r w:rsidRPr="00C05900">
        <w:rPr>
          <w:sz w:val="28"/>
          <w:szCs w:val="28"/>
        </w:rPr>
        <w:t xml:space="preserve">- на период с 01.01.2024 по 30.06.2024 – </w:t>
      </w:r>
      <w:r w:rsidRPr="00C05900">
        <w:rPr>
          <w:b/>
          <w:i/>
          <w:sz w:val="28"/>
          <w:szCs w:val="28"/>
        </w:rPr>
        <w:t xml:space="preserve">40 170,86 </w:t>
      </w:r>
      <w:r w:rsidRPr="00C05900">
        <w:rPr>
          <w:sz w:val="28"/>
          <w:szCs w:val="28"/>
        </w:rPr>
        <w:t>тыс. руб.;</w:t>
      </w:r>
    </w:p>
    <w:p w14:paraId="53F28172" w14:textId="77777777" w:rsidR="00C05900" w:rsidRPr="00C05900" w:rsidRDefault="00C05900" w:rsidP="00C05900">
      <w:pPr>
        <w:ind w:firstLine="709"/>
        <w:jc w:val="both"/>
        <w:rPr>
          <w:sz w:val="28"/>
          <w:szCs w:val="28"/>
        </w:rPr>
      </w:pPr>
      <w:r w:rsidRPr="00C05900">
        <w:rPr>
          <w:sz w:val="28"/>
          <w:szCs w:val="28"/>
        </w:rPr>
        <w:t xml:space="preserve">- на период с 01.07.2024 по 31.12.2024 – </w:t>
      </w:r>
      <w:r w:rsidRPr="00C05900">
        <w:rPr>
          <w:b/>
          <w:i/>
          <w:sz w:val="28"/>
          <w:szCs w:val="28"/>
        </w:rPr>
        <w:t>41 592,83</w:t>
      </w:r>
      <w:r w:rsidRPr="00C05900">
        <w:rPr>
          <w:sz w:val="28"/>
          <w:szCs w:val="28"/>
        </w:rPr>
        <w:t xml:space="preserve"> тыс. руб.;</w:t>
      </w:r>
    </w:p>
    <w:p w14:paraId="195CD53F" w14:textId="77777777" w:rsidR="00C05900" w:rsidRPr="00C05900" w:rsidRDefault="00C05900" w:rsidP="00C05900">
      <w:pPr>
        <w:ind w:firstLine="709"/>
        <w:jc w:val="both"/>
        <w:rPr>
          <w:sz w:val="28"/>
          <w:szCs w:val="28"/>
        </w:rPr>
      </w:pPr>
      <w:r w:rsidRPr="00C05900">
        <w:rPr>
          <w:sz w:val="28"/>
          <w:szCs w:val="28"/>
        </w:rPr>
        <w:t xml:space="preserve">- на период с 01.01.2025 по 30.06.2025 – </w:t>
      </w:r>
      <w:r w:rsidRPr="00C05900">
        <w:rPr>
          <w:b/>
          <w:i/>
          <w:sz w:val="28"/>
          <w:szCs w:val="28"/>
        </w:rPr>
        <w:t xml:space="preserve">41 592,83 </w:t>
      </w:r>
      <w:r w:rsidRPr="00C05900">
        <w:rPr>
          <w:sz w:val="28"/>
          <w:szCs w:val="28"/>
        </w:rPr>
        <w:t>тыс. руб.;</w:t>
      </w:r>
    </w:p>
    <w:p w14:paraId="196D9BC5" w14:textId="77777777" w:rsidR="00C05900" w:rsidRPr="00C05900" w:rsidRDefault="00C05900" w:rsidP="00C05900">
      <w:pPr>
        <w:ind w:firstLine="709"/>
        <w:jc w:val="both"/>
        <w:rPr>
          <w:sz w:val="28"/>
          <w:szCs w:val="28"/>
        </w:rPr>
      </w:pPr>
      <w:r w:rsidRPr="00C05900">
        <w:rPr>
          <w:sz w:val="28"/>
          <w:szCs w:val="28"/>
        </w:rPr>
        <w:t xml:space="preserve">- на период с 01.07.2025 по 31.12.2025 – </w:t>
      </w:r>
      <w:r w:rsidRPr="00C05900">
        <w:rPr>
          <w:b/>
          <w:i/>
          <w:sz w:val="28"/>
          <w:szCs w:val="28"/>
        </w:rPr>
        <w:t>43 051,59</w:t>
      </w:r>
      <w:r w:rsidRPr="00C05900">
        <w:rPr>
          <w:sz w:val="28"/>
          <w:szCs w:val="28"/>
        </w:rPr>
        <w:t xml:space="preserve"> тыс. руб.</w:t>
      </w:r>
    </w:p>
    <w:p w14:paraId="1CFD8BCB" w14:textId="77777777" w:rsidR="00C05900" w:rsidRPr="00C05900" w:rsidRDefault="00C05900" w:rsidP="00C05900">
      <w:pPr>
        <w:ind w:firstLine="709"/>
        <w:jc w:val="both"/>
        <w:rPr>
          <w:sz w:val="28"/>
          <w:szCs w:val="28"/>
        </w:rPr>
      </w:pPr>
    </w:p>
    <w:p w14:paraId="45E89934" w14:textId="77777777" w:rsidR="00C05900" w:rsidRPr="00C05900" w:rsidRDefault="00C05900" w:rsidP="00C05900">
      <w:pPr>
        <w:tabs>
          <w:tab w:val="left" w:pos="567"/>
        </w:tabs>
        <w:autoSpaceDE w:val="0"/>
        <w:autoSpaceDN w:val="0"/>
        <w:adjustRightInd w:val="0"/>
        <w:jc w:val="center"/>
        <w:rPr>
          <w:b/>
          <w:sz w:val="32"/>
          <w:szCs w:val="32"/>
          <w:u w:val="single"/>
        </w:rPr>
      </w:pPr>
      <w:r w:rsidRPr="00C05900">
        <w:rPr>
          <w:b/>
          <w:sz w:val="32"/>
          <w:szCs w:val="32"/>
          <w:u w:val="single"/>
        </w:rPr>
        <w:t>«Водоотведение»</w:t>
      </w:r>
    </w:p>
    <w:p w14:paraId="074A2B0C" w14:textId="77777777" w:rsidR="00C05900" w:rsidRPr="00C05900" w:rsidRDefault="00C05900" w:rsidP="00C05900">
      <w:pPr>
        <w:jc w:val="center"/>
        <w:rPr>
          <w:b/>
          <w:sz w:val="32"/>
          <w:szCs w:val="32"/>
          <w:u w:val="single"/>
        </w:rPr>
      </w:pPr>
    </w:p>
    <w:p w14:paraId="436225F4" w14:textId="77777777" w:rsidR="00C05900" w:rsidRPr="00C05900" w:rsidRDefault="00C05900" w:rsidP="00C05900">
      <w:pPr>
        <w:jc w:val="center"/>
        <w:rPr>
          <w:b/>
          <w:sz w:val="32"/>
          <w:szCs w:val="32"/>
          <w:u w:val="single"/>
        </w:rPr>
      </w:pPr>
      <w:r w:rsidRPr="00C05900">
        <w:rPr>
          <w:b/>
          <w:sz w:val="32"/>
          <w:szCs w:val="32"/>
          <w:u w:val="single"/>
        </w:rPr>
        <w:t>Анализ расчета величины необходимой валовой выручки</w:t>
      </w:r>
    </w:p>
    <w:p w14:paraId="2756DD21" w14:textId="77777777" w:rsidR="00C05900" w:rsidRPr="00C05900" w:rsidRDefault="00C05900" w:rsidP="00C05900">
      <w:pPr>
        <w:ind w:firstLine="709"/>
        <w:jc w:val="center"/>
        <w:rPr>
          <w:b/>
          <w:color w:val="FF0000"/>
          <w:sz w:val="32"/>
          <w:szCs w:val="32"/>
          <w:u w:val="single"/>
        </w:rPr>
      </w:pPr>
    </w:p>
    <w:p w14:paraId="4A6E0C83" w14:textId="77777777" w:rsidR="00C05900" w:rsidRPr="00C05900" w:rsidRDefault="00C05900" w:rsidP="00C05900">
      <w:pPr>
        <w:ind w:firstLine="567"/>
        <w:jc w:val="both"/>
        <w:rPr>
          <w:sz w:val="28"/>
          <w:szCs w:val="28"/>
        </w:rPr>
      </w:pPr>
      <w:r w:rsidRPr="00C05900">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7AE2C90A" w14:textId="77777777" w:rsidR="00C05900" w:rsidRPr="00C05900" w:rsidRDefault="00C05900" w:rsidP="00C05900">
      <w:pPr>
        <w:autoSpaceDE w:val="0"/>
        <w:autoSpaceDN w:val="0"/>
        <w:adjustRightInd w:val="0"/>
        <w:ind w:firstLine="567"/>
        <w:jc w:val="both"/>
        <w:rPr>
          <w:sz w:val="28"/>
          <w:szCs w:val="28"/>
        </w:rPr>
      </w:pPr>
    </w:p>
    <w:p w14:paraId="69478176" w14:textId="324A7F1D" w:rsidR="00C05900" w:rsidRPr="00C05900" w:rsidRDefault="00C05900" w:rsidP="00C05900">
      <w:pPr>
        <w:autoSpaceDE w:val="0"/>
        <w:autoSpaceDN w:val="0"/>
        <w:adjustRightInd w:val="0"/>
        <w:jc w:val="center"/>
        <w:rPr>
          <w:sz w:val="28"/>
          <w:szCs w:val="28"/>
        </w:rPr>
      </w:pPr>
      <w:r w:rsidRPr="00C05900">
        <w:rPr>
          <w:noProof/>
          <w:position w:val="-12"/>
          <w:sz w:val="28"/>
          <w:szCs w:val="28"/>
        </w:rPr>
        <w:drawing>
          <wp:inline distT="0" distB="0" distL="0" distR="0" wp14:anchorId="1FA33F08" wp14:editId="3E71E427">
            <wp:extent cx="33813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C05900">
        <w:rPr>
          <w:sz w:val="28"/>
          <w:szCs w:val="28"/>
        </w:rPr>
        <w:t xml:space="preserve">, </w:t>
      </w:r>
    </w:p>
    <w:p w14:paraId="773E7D61" w14:textId="77777777" w:rsidR="00C05900" w:rsidRPr="00C05900" w:rsidRDefault="00C05900" w:rsidP="00C05900">
      <w:pPr>
        <w:autoSpaceDE w:val="0"/>
        <w:autoSpaceDN w:val="0"/>
        <w:adjustRightInd w:val="0"/>
        <w:ind w:firstLine="540"/>
        <w:jc w:val="both"/>
        <w:rPr>
          <w:sz w:val="28"/>
          <w:szCs w:val="28"/>
        </w:rPr>
      </w:pPr>
      <w:r w:rsidRPr="00C05900">
        <w:rPr>
          <w:sz w:val="28"/>
          <w:szCs w:val="28"/>
        </w:rPr>
        <w:t>где:</w:t>
      </w:r>
    </w:p>
    <w:p w14:paraId="335CF98F" w14:textId="74191814"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54B5EA0D" wp14:editId="14F77390">
            <wp:extent cx="581025" cy="323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05900">
        <w:rPr>
          <w:sz w:val="28"/>
          <w:szCs w:val="28"/>
        </w:rPr>
        <w:t xml:space="preserve"> - необходимая валовая выручка, установленная на год i долгосрочного периода регулирования, тыс. руб.;</w:t>
      </w:r>
    </w:p>
    <w:p w14:paraId="10DEBE97" w14:textId="33942A9C"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61E0CDE3" wp14:editId="3B6F3013">
            <wp:extent cx="35242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C05900">
        <w:rPr>
          <w:sz w:val="28"/>
          <w:szCs w:val="28"/>
        </w:rPr>
        <w:t xml:space="preserve"> - текущие расходы регулируемой организации, планируемые на год i, тыс. руб.;</w:t>
      </w:r>
    </w:p>
    <w:p w14:paraId="4C425FF3" w14:textId="7BFD736D"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08475D27" wp14:editId="7E902C39">
            <wp:extent cx="266700" cy="3238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05900">
        <w:rPr>
          <w:sz w:val="28"/>
          <w:szCs w:val="28"/>
        </w:rPr>
        <w:t xml:space="preserve"> - расходы на амортизацию основных средств и нематериальных активов в году i, тыс. руб.;</w:t>
      </w:r>
    </w:p>
    <w:p w14:paraId="2967D6DA" w14:textId="507C2172"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34CD52EC" wp14:editId="0E93A05F">
            <wp:extent cx="39052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C05900">
        <w:rPr>
          <w:sz w:val="28"/>
          <w:szCs w:val="28"/>
        </w:rPr>
        <w:t xml:space="preserve"> - нормативная прибыль, установленная на год i, тыс. руб.;</w:t>
      </w:r>
    </w:p>
    <w:p w14:paraId="0FAA406A" w14:textId="6CCA7203" w:rsidR="00C05900" w:rsidRPr="00C05900" w:rsidRDefault="00C05900" w:rsidP="00C05900">
      <w:pPr>
        <w:autoSpaceDE w:val="0"/>
        <w:autoSpaceDN w:val="0"/>
        <w:adjustRightInd w:val="0"/>
        <w:ind w:firstLine="540"/>
        <w:jc w:val="both"/>
        <w:rPr>
          <w:sz w:val="28"/>
          <w:szCs w:val="28"/>
        </w:rPr>
      </w:pPr>
      <w:r w:rsidRPr="00C05900">
        <w:rPr>
          <w:noProof/>
          <w:position w:val="-12"/>
          <w:sz w:val="28"/>
          <w:szCs w:val="28"/>
        </w:rPr>
        <w:drawing>
          <wp:inline distT="0" distB="0" distL="0" distR="0" wp14:anchorId="43F2F296" wp14:editId="03B25DF0">
            <wp:extent cx="704850" cy="352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C05900">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1175E679" w14:textId="475974D5" w:rsidR="00C05900" w:rsidRPr="00C05900" w:rsidRDefault="00C05900" w:rsidP="00C05900">
      <w:pPr>
        <w:autoSpaceDE w:val="0"/>
        <w:autoSpaceDN w:val="0"/>
        <w:adjustRightInd w:val="0"/>
        <w:ind w:firstLine="540"/>
        <w:jc w:val="both"/>
        <w:rPr>
          <w:sz w:val="28"/>
          <w:szCs w:val="28"/>
        </w:rPr>
      </w:pPr>
      <w:r w:rsidRPr="00C05900">
        <w:rPr>
          <w:noProof/>
          <w:position w:val="-12"/>
          <w:sz w:val="28"/>
          <w:szCs w:val="28"/>
        </w:rPr>
        <w:drawing>
          <wp:inline distT="0" distB="0" distL="0" distR="0" wp14:anchorId="5A514FF0" wp14:editId="788CA9C2">
            <wp:extent cx="4762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C05900">
        <w:rPr>
          <w:sz w:val="28"/>
          <w:szCs w:val="28"/>
        </w:rPr>
        <w:t xml:space="preserve"> - расчетная предпринимательская прибыль гарантирующей организации на год i, тыс. руб.</w:t>
      </w:r>
    </w:p>
    <w:p w14:paraId="731759C4" w14:textId="77777777" w:rsidR="00C05900" w:rsidRPr="00C05900" w:rsidRDefault="00C05900" w:rsidP="00C05900">
      <w:pPr>
        <w:ind w:firstLine="567"/>
        <w:jc w:val="both"/>
        <w:rPr>
          <w:sz w:val="28"/>
          <w:szCs w:val="28"/>
        </w:rPr>
      </w:pPr>
    </w:p>
    <w:p w14:paraId="61DB9BAD" w14:textId="77777777" w:rsidR="00C05900" w:rsidRPr="00C05900" w:rsidRDefault="00C05900" w:rsidP="00C05900">
      <w:pPr>
        <w:autoSpaceDE w:val="0"/>
        <w:autoSpaceDN w:val="0"/>
        <w:adjustRightInd w:val="0"/>
        <w:jc w:val="both"/>
        <w:rPr>
          <w:sz w:val="28"/>
          <w:szCs w:val="28"/>
        </w:rPr>
      </w:pPr>
      <w:r w:rsidRPr="00C05900">
        <w:rPr>
          <w:sz w:val="28"/>
          <w:szCs w:val="28"/>
        </w:rPr>
        <w:t xml:space="preserve">         Текущие расходы рассчитываются по формуле:</w:t>
      </w:r>
    </w:p>
    <w:p w14:paraId="40F03635" w14:textId="77777777" w:rsidR="00C05900" w:rsidRPr="00C05900" w:rsidRDefault="00C05900" w:rsidP="00C05900">
      <w:pPr>
        <w:autoSpaceDE w:val="0"/>
        <w:autoSpaceDN w:val="0"/>
        <w:adjustRightInd w:val="0"/>
        <w:jc w:val="both"/>
        <w:outlineLvl w:val="0"/>
        <w:rPr>
          <w:sz w:val="28"/>
          <w:szCs w:val="28"/>
        </w:rPr>
      </w:pPr>
    </w:p>
    <w:p w14:paraId="5A5C5A7B" w14:textId="6B06737A" w:rsidR="00C05900" w:rsidRPr="00C05900" w:rsidRDefault="00C05900" w:rsidP="00C05900">
      <w:pPr>
        <w:autoSpaceDE w:val="0"/>
        <w:autoSpaceDN w:val="0"/>
        <w:adjustRightInd w:val="0"/>
        <w:jc w:val="center"/>
        <w:rPr>
          <w:sz w:val="28"/>
          <w:szCs w:val="28"/>
        </w:rPr>
      </w:pPr>
      <w:r w:rsidRPr="00C05900">
        <w:rPr>
          <w:noProof/>
          <w:position w:val="-11"/>
          <w:sz w:val="28"/>
          <w:szCs w:val="28"/>
        </w:rPr>
        <w:drawing>
          <wp:inline distT="0" distB="0" distL="0" distR="0" wp14:anchorId="7C749628" wp14:editId="416C18F6">
            <wp:extent cx="20669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C05900">
        <w:rPr>
          <w:sz w:val="28"/>
          <w:szCs w:val="28"/>
        </w:rPr>
        <w:t>, (7)</w:t>
      </w:r>
    </w:p>
    <w:p w14:paraId="2408089C" w14:textId="77777777" w:rsidR="00C05900" w:rsidRPr="00C05900" w:rsidRDefault="00C05900" w:rsidP="00C05900">
      <w:pPr>
        <w:autoSpaceDE w:val="0"/>
        <w:autoSpaceDN w:val="0"/>
        <w:adjustRightInd w:val="0"/>
        <w:ind w:firstLine="540"/>
        <w:jc w:val="both"/>
        <w:rPr>
          <w:sz w:val="28"/>
          <w:szCs w:val="28"/>
        </w:rPr>
      </w:pPr>
      <w:r w:rsidRPr="00C05900">
        <w:rPr>
          <w:sz w:val="28"/>
          <w:szCs w:val="28"/>
        </w:rPr>
        <w:t>где:</w:t>
      </w:r>
    </w:p>
    <w:p w14:paraId="633F2009" w14:textId="0FD07B34"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1FB172EC" wp14:editId="0AD10599">
            <wp:extent cx="35242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C05900">
        <w:rPr>
          <w:sz w:val="28"/>
          <w:szCs w:val="28"/>
        </w:rPr>
        <w:t xml:space="preserve"> - текущие расходы, тыс. руб.;</w:t>
      </w:r>
    </w:p>
    <w:p w14:paraId="07BCF188" w14:textId="1307725C"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75927AE8" wp14:editId="0E6D52A0">
            <wp:extent cx="371475" cy="3238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05900">
        <w:rPr>
          <w:sz w:val="28"/>
          <w:szCs w:val="28"/>
        </w:rPr>
        <w:t xml:space="preserve"> - операционные расходы, тыс. руб.;</w:t>
      </w:r>
    </w:p>
    <w:p w14:paraId="768AB656" w14:textId="7FB14761"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0F8218CF" wp14:editId="502A3E9F">
            <wp:extent cx="37147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05900">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281E978" w14:textId="620400DF" w:rsidR="00C05900" w:rsidRPr="00C05900" w:rsidRDefault="00C05900" w:rsidP="00C05900">
      <w:pPr>
        <w:autoSpaceDE w:val="0"/>
        <w:autoSpaceDN w:val="0"/>
        <w:adjustRightInd w:val="0"/>
        <w:ind w:firstLine="540"/>
        <w:jc w:val="both"/>
        <w:rPr>
          <w:sz w:val="28"/>
          <w:szCs w:val="28"/>
        </w:rPr>
      </w:pPr>
      <w:r w:rsidRPr="00C05900">
        <w:rPr>
          <w:noProof/>
          <w:position w:val="-11"/>
          <w:sz w:val="28"/>
          <w:szCs w:val="28"/>
        </w:rPr>
        <w:drawing>
          <wp:inline distT="0" distB="0" distL="0" distR="0" wp14:anchorId="0CFE80DD" wp14:editId="47BE13A2">
            <wp:extent cx="390525" cy="3238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C05900">
        <w:rPr>
          <w:sz w:val="28"/>
          <w:szCs w:val="28"/>
        </w:rPr>
        <w:t xml:space="preserve"> - неподконтрольные расходы, тыс. руб.</w:t>
      </w:r>
    </w:p>
    <w:p w14:paraId="0CE66D8C" w14:textId="77777777" w:rsidR="00C05900" w:rsidRPr="00C05900" w:rsidRDefault="00C05900" w:rsidP="00C05900">
      <w:pPr>
        <w:autoSpaceDE w:val="0"/>
        <w:autoSpaceDN w:val="0"/>
        <w:adjustRightInd w:val="0"/>
        <w:spacing w:before="280"/>
        <w:ind w:firstLine="540"/>
        <w:jc w:val="both"/>
        <w:rPr>
          <w:sz w:val="28"/>
          <w:szCs w:val="28"/>
        </w:rPr>
      </w:pPr>
      <w:r w:rsidRPr="00C05900">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7F055C3D" w14:textId="77777777" w:rsidR="00C05900" w:rsidRPr="00C05900" w:rsidRDefault="00C05900" w:rsidP="00C05900">
      <w:pPr>
        <w:ind w:firstLine="709"/>
        <w:jc w:val="both"/>
        <w:rPr>
          <w:sz w:val="16"/>
          <w:szCs w:val="16"/>
        </w:rPr>
      </w:pPr>
      <w:r w:rsidRPr="00C05900">
        <w:rPr>
          <w:sz w:val="28"/>
          <w:szCs w:val="28"/>
        </w:rPr>
        <w:t>Первоначально организацией было направлено заявление об установлении тарифов на водоотведение на период с 01.01.2021 по 31.12.2025 (исх. от 16.01.2021 № 4, вх. от 19.01.2021 № 176).</w:t>
      </w:r>
    </w:p>
    <w:p w14:paraId="0BB07BD6" w14:textId="77777777" w:rsidR="00C05900" w:rsidRPr="00C05900" w:rsidRDefault="00C05900" w:rsidP="00C05900">
      <w:pPr>
        <w:ind w:firstLine="567"/>
        <w:jc w:val="both"/>
        <w:rPr>
          <w:sz w:val="28"/>
          <w:szCs w:val="28"/>
        </w:rPr>
      </w:pPr>
      <w:r w:rsidRPr="00C05900">
        <w:rPr>
          <w:sz w:val="28"/>
          <w:szCs w:val="28"/>
        </w:rPr>
        <w:t>Организацией заявлена необходимая валовая выручка в сфере водоотведения:</w:t>
      </w:r>
    </w:p>
    <w:p w14:paraId="0C8B74F8" w14:textId="77777777" w:rsidR="00C05900" w:rsidRPr="00C05900" w:rsidRDefault="00C05900" w:rsidP="00C05900">
      <w:pPr>
        <w:ind w:firstLine="567"/>
        <w:jc w:val="both"/>
        <w:rPr>
          <w:sz w:val="28"/>
          <w:szCs w:val="28"/>
        </w:rPr>
      </w:pPr>
      <w:r w:rsidRPr="00C05900">
        <w:rPr>
          <w:sz w:val="28"/>
          <w:szCs w:val="28"/>
        </w:rPr>
        <w:t xml:space="preserve">-  на 2021 год в размере </w:t>
      </w:r>
      <w:r w:rsidRPr="00C05900">
        <w:rPr>
          <w:b/>
          <w:i/>
          <w:sz w:val="28"/>
          <w:szCs w:val="28"/>
        </w:rPr>
        <w:t>91 697,00</w:t>
      </w:r>
      <w:r w:rsidRPr="00C05900">
        <w:rPr>
          <w:sz w:val="28"/>
          <w:szCs w:val="28"/>
        </w:rPr>
        <w:t xml:space="preserve"> тыс. руб., тариф – в размере </w:t>
      </w:r>
      <w:r w:rsidRPr="00C05900">
        <w:rPr>
          <w:b/>
          <w:i/>
          <w:sz w:val="28"/>
          <w:szCs w:val="28"/>
        </w:rPr>
        <w:t>37,86</w:t>
      </w:r>
      <w:r w:rsidRPr="00C05900">
        <w:rPr>
          <w:sz w:val="28"/>
          <w:szCs w:val="28"/>
        </w:rPr>
        <w:t xml:space="preserve"> руб./м</w:t>
      </w:r>
      <w:r w:rsidRPr="00C05900">
        <w:rPr>
          <w:sz w:val="28"/>
          <w:szCs w:val="28"/>
          <w:vertAlign w:val="superscript"/>
        </w:rPr>
        <w:t>3</w:t>
      </w:r>
      <w:r w:rsidRPr="00C05900">
        <w:rPr>
          <w:sz w:val="28"/>
          <w:szCs w:val="28"/>
        </w:rPr>
        <w:t>;</w:t>
      </w:r>
    </w:p>
    <w:p w14:paraId="5D1318B9" w14:textId="77777777" w:rsidR="00C05900" w:rsidRPr="00C05900" w:rsidRDefault="00C05900" w:rsidP="00C05900">
      <w:pPr>
        <w:ind w:firstLine="567"/>
        <w:jc w:val="both"/>
        <w:rPr>
          <w:sz w:val="28"/>
          <w:szCs w:val="28"/>
        </w:rPr>
      </w:pPr>
      <w:r w:rsidRPr="00C05900">
        <w:rPr>
          <w:sz w:val="28"/>
          <w:szCs w:val="28"/>
        </w:rPr>
        <w:t xml:space="preserve">-  на 2022 год в размере </w:t>
      </w:r>
      <w:r w:rsidRPr="00C05900">
        <w:rPr>
          <w:b/>
          <w:i/>
          <w:sz w:val="28"/>
          <w:szCs w:val="28"/>
        </w:rPr>
        <w:t>93 699,96</w:t>
      </w:r>
      <w:r w:rsidRPr="00C05900">
        <w:rPr>
          <w:sz w:val="28"/>
          <w:szCs w:val="28"/>
        </w:rPr>
        <w:t xml:space="preserve"> тыс. руб., тариф – в размере </w:t>
      </w:r>
      <w:r w:rsidRPr="00C05900">
        <w:rPr>
          <w:b/>
          <w:i/>
          <w:sz w:val="28"/>
          <w:szCs w:val="28"/>
        </w:rPr>
        <w:t>39,51</w:t>
      </w:r>
      <w:r w:rsidRPr="00C05900">
        <w:rPr>
          <w:sz w:val="28"/>
          <w:szCs w:val="28"/>
        </w:rPr>
        <w:t xml:space="preserve"> руб./м</w:t>
      </w:r>
      <w:r w:rsidRPr="00C05900">
        <w:rPr>
          <w:sz w:val="28"/>
          <w:szCs w:val="28"/>
          <w:vertAlign w:val="superscript"/>
        </w:rPr>
        <w:t>3</w:t>
      </w:r>
      <w:r w:rsidRPr="00C05900">
        <w:rPr>
          <w:sz w:val="28"/>
          <w:szCs w:val="28"/>
        </w:rPr>
        <w:t>;</w:t>
      </w:r>
    </w:p>
    <w:p w14:paraId="40A847C0" w14:textId="77777777" w:rsidR="00C05900" w:rsidRPr="00C05900" w:rsidRDefault="00C05900" w:rsidP="00C05900">
      <w:pPr>
        <w:ind w:firstLine="567"/>
        <w:jc w:val="both"/>
        <w:rPr>
          <w:sz w:val="28"/>
          <w:szCs w:val="28"/>
        </w:rPr>
      </w:pPr>
      <w:r w:rsidRPr="00C05900">
        <w:rPr>
          <w:sz w:val="28"/>
          <w:szCs w:val="28"/>
        </w:rPr>
        <w:t xml:space="preserve">-  на 2023 год в размере </w:t>
      </w:r>
      <w:r w:rsidRPr="00C05900">
        <w:rPr>
          <w:b/>
          <w:i/>
          <w:sz w:val="28"/>
          <w:szCs w:val="28"/>
        </w:rPr>
        <w:t>95 300,16</w:t>
      </w:r>
      <w:r w:rsidRPr="00C05900">
        <w:rPr>
          <w:sz w:val="28"/>
          <w:szCs w:val="28"/>
        </w:rPr>
        <w:t xml:space="preserve"> тыс. руб., тариф – в размере </w:t>
      </w:r>
      <w:r w:rsidRPr="00C05900">
        <w:rPr>
          <w:b/>
          <w:i/>
          <w:sz w:val="28"/>
          <w:szCs w:val="28"/>
        </w:rPr>
        <w:t>40,85</w:t>
      </w:r>
      <w:r w:rsidRPr="00C05900">
        <w:rPr>
          <w:sz w:val="28"/>
          <w:szCs w:val="28"/>
        </w:rPr>
        <w:t xml:space="preserve"> руб./м</w:t>
      </w:r>
      <w:r w:rsidRPr="00C05900">
        <w:rPr>
          <w:sz w:val="28"/>
          <w:szCs w:val="28"/>
          <w:vertAlign w:val="superscript"/>
        </w:rPr>
        <w:t>3</w:t>
      </w:r>
      <w:r w:rsidRPr="00C05900">
        <w:rPr>
          <w:sz w:val="28"/>
          <w:szCs w:val="28"/>
        </w:rPr>
        <w:t>;</w:t>
      </w:r>
    </w:p>
    <w:p w14:paraId="12D562BA" w14:textId="77777777" w:rsidR="00C05900" w:rsidRPr="00C05900" w:rsidRDefault="00C05900" w:rsidP="00C05900">
      <w:pPr>
        <w:ind w:firstLine="567"/>
        <w:jc w:val="both"/>
        <w:rPr>
          <w:sz w:val="28"/>
          <w:szCs w:val="28"/>
        </w:rPr>
      </w:pPr>
      <w:r w:rsidRPr="00C05900">
        <w:rPr>
          <w:sz w:val="28"/>
          <w:szCs w:val="28"/>
        </w:rPr>
        <w:t xml:space="preserve">-  на 2024 год в размере </w:t>
      </w:r>
      <w:r w:rsidRPr="00C05900">
        <w:rPr>
          <w:b/>
          <w:i/>
          <w:sz w:val="28"/>
          <w:szCs w:val="28"/>
        </w:rPr>
        <w:t>99 016,75</w:t>
      </w:r>
      <w:r w:rsidRPr="00C05900">
        <w:rPr>
          <w:sz w:val="28"/>
          <w:szCs w:val="28"/>
        </w:rPr>
        <w:t xml:space="preserve"> тыс. руб., тариф – в размере </w:t>
      </w:r>
      <w:r w:rsidRPr="00C05900">
        <w:rPr>
          <w:b/>
          <w:i/>
          <w:sz w:val="28"/>
          <w:szCs w:val="28"/>
        </w:rPr>
        <w:t>42,45</w:t>
      </w:r>
      <w:r w:rsidRPr="00C05900">
        <w:rPr>
          <w:sz w:val="28"/>
          <w:szCs w:val="28"/>
        </w:rPr>
        <w:t xml:space="preserve"> руб./м</w:t>
      </w:r>
      <w:r w:rsidRPr="00C05900">
        <w:rPr>
          <w:sz w:val="28"/>
          <w:szCs w:val="28"/>
          <w:vertAlign w:val="superscript"/>
        </w:rPr>
        <w:t>3</w:t>
      </w:r>
      <w:r w:rsidRPr="00C05900">
        <w:rPr>
          <w:sz w:val="28"/>
          <w:szCs w:val="28"/>
        </w:rPr>
        <w:t>;</w:t>
      </w:r>
    </w:p>
    <w:p w14:paraId="1F39221C" w14:textId="77777777" w:rsidR="00C05900" w:rsidRPr="00C05900" w:rsidRDefault="00C05900" w:rsidP="00C05900">
      <w:pPr>
        <w:ind w:firstLine="567"/>
        <w:jc w:val="both"/>
        <w:rPr>
          <w:sz w:val="28"/>
          <w:szCs w:val="28"/>
        </w:rPr>
      </w:pPr>
      <w:r w:rsidRPr="00C05900">
        <w:rPr>
          <w:sz w:val="28"/>
          <w:szCs w:val="28"/>
        </w:rPr>
        <w:t xml:space="preserve">-  на 2025 год в размере </w:t>
      </w:r>
      <w:r w:rsidRPr="00C05900">
        <w:rPr>
          <w:b/>
          <w:i/>
          <w:sz w:val="28"/>
          <w:szCs w:val="28"/>
        </w:rPr>
        <w:t>102 407,67</w:t>
      </w:r>
      <w:r w:rsidRPr="00C05900">
        <w:rPr>
          <w:sz w:val="28"/>
          <w:szCs w:val="28"/>
        </w:rPr>
        <w:t xml:space="preserve"> тыс. руб., тариф – в размере </w:t>
      </w:r>
      <w:r w:rsidRPr="00C05900">
        <w:rPr>
          <w:b/>
          <w:i/>
          <w:sz w:val="28"/>
          <w:szCs w:val="28"/>
        </w:rPr>
        <w:t>43,90</w:t>
      </w:r>
      <w:r w:rsidRPr="00C05900">
        <w:rPr>
          <w:sz w:val="28"/>
          <w:szCs w:val="28"/>
        </w:rPr>
        <w:t xml:space="preserve"> руб./м</w:t>
      </w:r>
      <w:r w:rsidRPr="00C05900">
        <w:rPr>
          <w:sz w:val="28"/>
          <w:szCs w:val="28"/>
          <w:vertAlign w:val="superscript"/>
        </w:rPr>
        <w:t>3</w:t>
      </w:r>
      <w:r w:rsidRPr="00C05900">
        <w:rPr>
          <w:sz w:val="28"/>
          <w:szCs w:val="28"/>
        </w:rPr>
        <w:t>.</w:t>
      </w:r>
    </w:p>
    <w:p w14:paraId="6DDE49E9" w14:textId="77777777" w:rsidR="00C05900" w:rsidRPr="00C05900" w:rsidRDefault="00C05900" w:rsidP="00C05900">
      <w:pPr>
        <w:ind w:firstLine="709"/>
        <w:jc w:val="both"/>
        <w:rPr>
          <w:sz w:val="16"/>
          <w:szCs w:val="16"/>
        </w:rPr>
      </w:pPr>
      <w:r w:rsidRPr="00C05900">
        <w:rPr>
          <w:sz w:val="28"/>
          <w:szCs w:val="28"/>
        </w:rPr>
        <w:t>Повторно организацией было направлено заявление об установлении тарифов на водоотведение на период с 01.01.2021 по 31.12.2025 (исх. от 22.01.2021 № 9, вх. от 25.01.2021 № 281).</w:t>
      </w:r>
    </w:p>
    <w:p w14:paraId="03C66343" w14:textId="77777777" w:rsidR="00C05900" w:rsidRPr="00C05900" w:rsidRDefault="00C05900" w:rsidP="00C05900">
      <w:pPr>
        <w:ind w:firstLine="567"/>
        <w:jc w:val="both"/>
        <w:rPr>
          <w:sz w:val="28"/>
          <w:szCs w:val="28"/>
        </w:rPr>
      </w:pPr>
      <w:r w:rsidRPr="00C05900">
        <w:rPr>
          <w:sz w:val="28"/>
          <w:szCs w:val="28"/>
        </w:rPr>
        <w:t>Организацией заявлена необходимая валовая выручка в сфере водоотведения:</w:t>
      </w:r>
    </w:p>
    <w:p w14:paraId="6CDABF4E" w14:textId="77777777" w:rsidR="00C05900" w:rsidRPr="00C05900" w:rsidRDefault="00C05900" w:rsidP="00C05900">
      <w:pPr>
        <w:ind w:firstLine="567"/>
        <w:jc w:val="both"/>
        <w:rPr>
          <w:sz w:val="28"/>
          <w:szCs w:val="28"/>
        </w:rPr>
      </w:pPr>
      <w:r w:rsidRPr="00C05900">
        <w:rPr>
          <w:sz w:val="28"/>
          <w:szCs w:val="28"/>
        </w:rPr>
        <w:t xml:space="preserve">-  на 2021 год в размере </w:t>
      </w:r>
      <w:r w:rsidRPr="00C05900">
        <w:rPr>
          <w:b/>
          <w:i/>
          <w:sz w:val="28"/>
          <w:szCs w:val="28"/>
        </w:rPr>
        <w:t>76 324,09</w:t>
      </w:r>
      <w:r w:rsidRPr="00C05900">
        <w:rPr>
          <w:sz w:val="28"/>
          <w:szCs w:val="28"/>
        </w:rPr>
        <w:t xml:space="preserve"> тыс. руб., тариф – в размере </w:t>
      </w:r>
      <w:r w:rsidRPr="00C05900">
        <w:rPr>
          <w:b/>
          <w:i/>
          <w:sz w:val="28"/>
          <w:szCs w:val="28"/>
        </w:rPr>
        <w:t>31,52</w:t>
      </w:r>
      <w:r w:rsidRPr="00C05900">
        <w:rPr>
          <w:sz w:val="28"/>
          <w:szCs w:val="28"/>
        </w:rPr>
        <w:t xml:space="preserve"> руб./м</w:t>
      </w:r>
      <w:r w:rsidRPr="00C05900">
        <w:rPr>
          <w:sz w:val="28"/>
          <w:szCs w:val="28"/>
          <w:vertAlign w:val="superscript"/>
        </w:rPr>
        <w:t>3</w:t>
      </w:r>
      <w:r w:rsidRPr="00C05900">
        <w:rPr>
          <w:sz w:val="28"/>
          <w:szCs w:val="28"/>
        </w:rPr>
        <w:t>;</w:t>
      </w:r>
    </w:p>
    <w:p w14:paraId="1EE9F57F" w14:textId="77777777" w:rsidR="00C05900" w:rsidRPr="00C05900" w:rsidRDefault="00C05900" w:rsidP="00C05900">
      <w:pPr>
        <w:ind w:firstLine="567"/>
        <w:jc w:val="both"/>
        <w:rPr>
          <w:sz w:val="28"/>
          <w:szCs w:val="28"/>
        </w:rPr>
      </w:pPr>
      <w:r w:rsidRPr="00C05900">
        <w:rPr>
          <w:sz w:val="28"/>
          <w:szCs w:val="28"/>
        </w:rPr>
        <w:t xml:space="preserve">-  на 2022 год в размере </w:t>
      </w:r>
      <w:r w:rsidRPr="00C05900">
        <w:rPr>
          <w:b/>
          <w:i/>
          <w:sz w:val="28"/>
          <w:szCs w:val="28"/>
        </w:rPr>
        <w:t>87 284,46</w:t>
      </w:r>
      <w:r w:rsidRPr="00C05900">
        <w:rPr>
          <w:sz w:val="28"/>
          <w:szCs w:val="28"/>
        </w:rPr>
        <w:t xml:space="preserve"> тыс. руб., тариф – в размере </w:t>
      </w:r>
      <w:r w:rsidRPr="00C05900">
        <w:rPr>
          <w:b/>
          <w:i/>
          <w:sz w:val="28"/>
          <w:szCs w:val="28"/>
        </w:rPr>
        <w:t>36,80</w:t>
      </w:r>
      <w:r w:rsidRPr="00C05900">
        <w:rPr>
          <w:sz w:val="28"/>
          <w:szCs w:val="28"/>
        </w:rPr>
        <w:t xml:space="preserve"> руб./м</w:t>
      </w:r>
      <w:r w:rsidRPr="00C05900">
        <w:rPr>
          <w:sz w:val="28"/>
          <w:szCs w:val="28"/>
          <w:vertAlign w:val="superscript"/>
        </w:rPr>
        <w:t>3</w:t>
      </w:r>
      <w:r w:rsidRPr="00C05900">
        <w:rPr>
          <w:sz w:val="28"/>
          <w:szCs w:val="28"/>
        </w:rPr>
        <w:t>;</w:t>
      </w:r>
    </w:p>
    <w:p w14:paraId="107BBAD1" w14:textId="77777777" w:rsidR="00C05900" w:rsidRPr="00C05900" w:rsidRDefault="00C05900" w:rsidP="00C05900">
      <w:pPr>
        <w:ind w:firstLine="567"/>
        <w:jc w:val="both"/>
        <w:rPr>
          <w:sz w:val="28"/>
          <w:szCs w:val="28"/>
        </w:rPr>
      </w:pPr>
      <w:r w:rsidRPr="00C05900">
        <w:rPr>
          <w:sz w:val="28"/>
          <w:szCs w:val="28"/>
        </w:rPr>
        <w:t xml:space="preserve">-  на 2023 год в размере </w:t>
      </w:r>
      <w:r w:rsidRPr="00C05900">
        <w:rPr>
          <w:b/>
          <w:i/>
          <w:sz w:val="28"/>
          <w:szCs w:val="28"/>
        </w:rPr>
        <w:t>90 297,11</w:t>
      </w:r>
      <w:r w:rsidRPr="00C05900">
        <w:rPr>
          <w:sz w:val="28"/>
          <w:szCs w:val="28"/>
        </w:rPr>
        <w:t xml:space="preserve"> тыс. руб., тариф – в размере </w:t>
      </w:r>
      <w:r w:rsidRPr="00C05900">
        <w:rPr>
          <w:b/>
          <w:i/>
          <w:sz w:val="28"/>
          <w:szCs w:val="28"/>
        </w:rPr>
        <w:t>38,71</w:t>
      </w:r>
      <w:r w:rsidRPr="00C05900">
        <w:rPr>
          <w:sz w:val="28"/>
          <w:szCs w:val="28"/>
        </w:rPr>
        <w:t xml:space="preserve"> руб./м</w:t>
      </w:r>
      <w:r w:rsidRPr="00C05900">
        <w:rPr>
          <w:sz w:val="28"/>
          <w:szCs w:val="28"/>
          <w:vertAlign w:val="superscript"/>
        </w:rPr>
        <w:t>3</w:t>
      </w:r>
      <w:r w:rsidRPr="00C05900">
        <w:rPr>
          <w:sz w:val="28"/>
          <w:szCs w:val="28"/>
        </w:rPr>
        <w:t>;</w:t>
      </w:r>
    </w:p>
    <w:p w14:paraId="75BAA7CF" w14:textId="77777777" w:rsidR="00C05900" w:rsidRPr="00C05900" w:rsidRDefault="00C05900" w:rsidP="00C05900">
      <w:pPr>
        <w:ind w:firstLine="567"/>
        <w:jc w:val="both"/>
        <w:rPr>
          <w:sz w:val="28"/>
          <w:szCs w:val="28"/>
        </w:rPr>
      </w:pPr>
      <w:r w:rsidRPr="00C05900">
        <w:rPr>
          <w:sz w:val="28"/>
          <w:szCs w:val="28"/>
        </w:rPr>
        <w:t xml:space="preserve">-  на 2024 год в размере </w:t>
      </w:r>
      <w:r w:rsidRPr="00C05900">
        <w:rPr>
          <w:b/>
          <w:i/>
          <w:sz w:val="28"/>
          <w:szCs w:val="28"/>
        </w:rPr>
        <w:t>94 598,45</w:t>
      </w:r>
      <w:r w:rsidRPr="00C05900">
        <w:rPr>
          <w:sz w:val="28"/>
          <w:szCs w:val="28"/>
        </w:rPr>
        <w:t xml:space="preserve"> тыс. руб., тариф – в размере </w:t>
      </w:r>
      <w:r w:rsidRPr="00C05900">
        <w:rPr>
          <w:b/>
          <w:i/>
          <w:sz w:val="28"/>
          <w:szCs w:val="28"/>
        </w:rPr>
        <w:t>40,55</w:t>
      </w:r>
      <w:r w:rsidRPr="00C05900">
        <w:rPr>
          <w:sz w:val="28"/>
          <w:szCs w:val="28"/>
        </w:rPr>
        <w:t xml:space="preserve"> руб./м</w:t>
      </w:r>
      <w:r w:rsidRPr="00C05900">
        <w:rPr>
          <w:sz w:val="28"/>
          <w:szCs w:val="28"/>
          <w:vertAlign w:val="superscript"/>
        </w:rPr>
        <w:t>3</w:t>
      </w:r>
      <w:r w:rsidRPr="00C05900">
        <w:rPr>
          <w:sz w:val="28"/>
          <w:szCs w:val="28"/>
        </w:rPr>
        <w:t>;</w:t>
      </w:r>
    </w:p>
    <w:p w14:paraId="14C49FC5" w14:textId="77777777" w:rsidR="00C05900" w:rsidRPr="00C05900" w:rsidRDefault="00C05900" w:rsidP="00C05900">
      <w:pPr>
        <w:ind w:firstLine="567"/>
        <w:jc w:val="both"/>
        <w:rPr>
          <w:sz w:val="28"/>
          <w:szCs w:val="28"/>
        </w:rPr>
      </w:pPr>
      <w:r w:rsidRPr="00C05900">
        <w:rPr>
          <w:sz w:val="28"/>
          <w:szCs w:val="28"/>
        </w:rPr>
        <w:t xml:space="preserve">-  на 2025 год в размере </w:t>
      </w:r>
      <w:r w:rsidRPr="00C05900">
        <w:rPr>
          <w:b/>
          <w:i/>
          <w:sz w:val="28"/>
          <w:szCs w:val="28"/>
        </w:rPr>
        <w:t>98 070,87</w:t>
      </w:r>
      <w:r w:rsidRPr="00C05900">
        <w:rPr>
          <w:sz w:val="28"/>
          <w:szCs w:val="28"/>
        </w:rPr>
        <w:t xml:space="preserve"> тыс. руб., тариф – в размере </w:t>
      </w:r>
      <w:r w:rsidRPr="00C05900">
        <w:rPr>
          <w:b/>
          <w:i/>
          <w:sz w:val="28"/>
          <w:szCs w:val="28"/>
        </w:rPr>
        <w:t>42,04</w:t>
      </w:r>
      <w:r w:rsidRPr="00C05900">
        <w:rPr>
          <w:sz w:val="28"/>
          <w:szCs w:val="28"/>
        </w:rPr>
        <w:t xml:space="preserve"> руб./м</w:t>
      </w:r>
      <w:r w:rsidRPr="00C05900">
        <w:rPr>
          <w:sz w:val="28"/>
          <w:szCs w:val="28"/>
          <w:vertAlign w:val="superscript"/>
        </w:rPr>
        <w:t>3</w:t>
      </w:r>
      <w:r w:rsidRPr="00C05900">
        <w:rPr>
          <w:sz w:val="28"/>
          <w:szCs w:val="28"/>
        </w:rPr>
        <w:t>.</w:t>
      </w:r>
    </w:p>
    <w:p w14:paraId="56320DE0" w14:textId="77777777" w:rsidR="00C05900" w:rsidRPr="00C05900" w:rsidRDefault="00C05900" w:rsidP="00C05900">
      <w:pPr>
        <w:ind w:firstLine="567"/>
        <w:jc w:val="both"/>
        <w:rPr>
          <w:sz w:val="28"/>
          <w:szCs w:val="28"/>
        </w:rPr>
      </w:pPr>
      <w:r w:rsidRPr="00C05900">
        <w:rPr>
          <w:sz w:val="28"/>
          <w:szCs w:val="28"/>
        </w:rPr>
        <w:t>Установление тарифов рассматриваемой организации осуществлялось с учетом следующей календарной разбивки:</w:t>
      </w:r>
    </w:p>
    <w:p w14:paraId="594B24E3" w14:textId="77777777" w:rsidR="00C05900" w:rsidRPr="00C05900" w:rsidRDefault="00C05900" w:rsidP="00C05900">
      <w:pPr>
        <w:ind w:firstLine="567"/>
        <w:jc w:val="both"/>
        <w:rPr>
          <w:sz w:val="28"/>
          <w:szCs w:val="28"/>
        </w:rPr>
      </w:pPr>
      <w:r w:rsidRPr="00C05900">
        <w:rPr>
          <w:sz w:val="28"/>
          <w:szCs w:val="28"/>
        </w:rPr>
        <w:t>- с 17.03.2021 по 30.06.2021;</w:t>
      </w:r>
    </w:p>
    <w:p w14:paraId="32D3027D" w14:textId="77777777" w:rsidR="00C05900" w:rsidRPr="00C05900" w:rsidRDefault="00C05900" w:rsidP="00C05900">
      <w:pPr>
        <w:ind w:firstLine="567"/>
        <w:jc w:val="both"/>
        <w:rPr>
          <w:sz w:val="28"/>
          <w:szCs w:val="28"/>
        </w:rPr>
      </w:pPr>
      <w:r w:rsidRPr="00C05900">
        <w:rPr>
          <w:sz w:val="28"/>
          <w:szCs w:val="28"/>
        </w:rPr>
        <w:t>- с 01.07.2021 по 31.12.2021;</w:t>
      </w:r>
    </w:p>
    <w:p w14:paraId="64135012" w14:textId="77777777" w:rsidR="00C05900" w:rsidRPr="00C05900" w:rsidRDefault="00C05900" w:rsidP="00C05900">
      <w:pPr>
        <w:ind w:firstLine="567"/>
        <w:jc w:val="both"/>
        <w:rPr>
          <w:sz w:val="28"/>
          <w:szCs w:val="28"/>
        </w:rPr>
      </w:pPr>
      <w:r w:rsidRPr="00C05900">
        <w:rPr>
          <w:sz w:val="28"/>
          <w:szCs w:val="28"/>
        </w:rPr>
        <w:t>- с 01.01.2022 по 30.06.2022;</w:t>
      </w:r>
    </w:p>
    <w:p w14:paraId="53F3BA80" w14:textId="77777777" w:rsidR="00C05900" w:rsidRPr="00C05900" w:rsidRDefault="00C05900" w:rsidP="00C05900">
      <w:pPr>
        <w:ind w:firstLine="567"/>
        <w:jc w:val="both"/>
        <w:rPr>
          <w:sz w:val="28"/>
          <w:szCs w:val="28"/>
        </w:rPr>
      </w:pPr>
      <w:r w:rsidRPr="00C05900">
        <w:rPr>
          <w:sz w:val="28"/>
          <w:szCs w:val="28"/>
        </w:rPr>
        <w:t>- с 01.07.2022 по 31.12.2022;</w:t>
      </w:r>
    </w:p>
    <w:p w14:paraId="484692EC" w14:textId="77777777" w:rsidR="00C05900" w:rsidRPr="00C05900" w:rsidRDefault="00C05900" w:rsidP="00C05900">
      <w:pPr>
        <w:ind w:firstLine="567"/>
        <w:jc w:val="both"/>
        <w:rPr>
          <w:sz w:val="28"/>
          <w:szCs w:val="28"/>
        </w:rPr>
      </w:pPr>
      <w:r w:rsidRPr="00C05900">
        <w:rPr>
          <w:sz w:val="28"/>
          <w:szCs w:val="28"/>
        </w:rPr>
        <w:t>- с 01.01.2023 по 30.06.2023;</w:t>
      </w:r>
    </w:p>
    <w:p w14:paraId="567F3A14" w14:textId="77777777" w:rsidR="00C05900" w:rsidRPr="00C05900" w:rsidRDefault="00C05900" w:rsidP="00C05900">
      <w:pPr>
        <w:ind w:firstLine="567"/>
        <w:jc w:val="both"/>
        <w:rPr>
          <w:sz w:val="28"/>
          <w:szCs w:val="28"/>
        </w:rPr>
      </w:pPr>
      <w:r w:rsidRPr="00C05900">
        <w:rPr>
          <w:sz w:val="28"/>
          <w:szCs w:val="28"/>
        </w:rPr>
        <w:t>- с 01.07.2023 по 31.12.2023;</w:t>
      </w:r>
    </w:p>
    <w:p w14:paraId="69E40301" w14:textId="77777777" w:rsidR="00C05900" w:rsidRPr="00C05900" w:rsidRDefault="00C05900" w:rsidP="00C05900">
      <w:pPr>
        <w:ind w:firstLine="567"/>
        <w:jc w:val="both"/>
        <w:rPr>
          <w:sz w:val="28"/>
          <w:szCs w:val="28"/>
        </w:rPr>
      </w:pPr>
      <w:r w:rsidRPr="00C05900">
        <w:rPr>
          <w:sz w:val="28"/>
          <w:szCs w:val="28"/>
        </w:rPr>
        <w:t>- с 01.01.2024 по 30.06.2024;</w:t>
      </w:r>
    </w:p>
    <w:p w14:paraId="6B543339" w14:textId="77777777" w:rsidR="00C05900" w:rsidRPr="00C05900" w:rsidRDefault="00C05900" w:rsidP="00C05900">
      <w:pPr>
        <w:ind w:firstLine="567"/>
        <w:jc w:val="both"/>
        <w:rPr>
          <w:sz w:val="28"/>
          <w:szCs w:val="28"/>
        </w:rPr>
      </w:pPr>
      <w:r w:rsidRPr="00C05900">
        <w:rPr>
          <w:sz w:val="28"/>
          <w:szCs w:val="28"/>
        </w:rPr>
        <w:t>- с 01.07.2024 по 31.12.2024;</w:t>
      </w:r>
    </w:p>
    <w:p w14:paraId="183E0733" w14:textId="77777777" w:rsidR="00C05900" w:rsidRPr="00C05900" w:rsidRDefault="00C05900" w:rsidP="00C05900">
      <w:pPr>
        <w:ind w:firstLine="567"/>
        <w:jc w:val="both"/>
        <w:rPr>
          <w:sz w:val="28"/>
          <w:szCs w:val="28"/>
        </w:rPr>
      </w:pPr>
      <w:r w:rsidRPr="00C05900">
        <w:rPr>
          <w:sz w:val="28"/>
          <w:szCs w:val="28"/>
        </w:rPr>
        <w:t>- с 01.01.2025 по 30.06.2025;</w:t>
      </w:r>
    </w:p>
    <w:p w14:paraId="1EA6DBD0" w14:textId="77777777" w:rsidR="00C05900" w:rsidRPr="00C05900" w:rsidRDefault="00C05900" w:rsidP="00C05900">
      <w:pPr>
        <w:ind w:firstLine="567"/>
        <w:jc w:val="both"/>
        <w:rPr>
          <w:color w:val="FF0000"/>
          <w:sz w:val="28"/>
          <w:szCs w:val="28"/>
        </w:rPr>
      </w:pPr>
      <w:r w:rsidRPr="00C05900">
        <w:rPr>
          <w:sz w:val="28"/>
          <w:szCs w:val="28"/>
        </w:rPr>
        <w:t>- с 01.07.2025 по 31.12.2025.</w:t>
      </w:r>
    </w:p>
    <w:p w14:paraId="024B7B74" w14:textId="77777777" w:rsidR="00C05900" w:rsidRPr="00C05900" w:rsidRDefault="00C05900" w:rsidP="00C05900">
      <w:pPr>
        <w:ind w:firstLine="567"/>
        <w:jc w:val="both"/>
        <w:rPr>
          <w:sz w:val="28"/>
          <w:szCs w:val="28"/>
        </w:rPr>
      </w:pPr>
      <w:r w:rsidRPr="00C05900">
        <w:rPr>
          <w:sz w:val="28"/>
          <w:szCs w:val="28"/>
        </w:rPr>
        <w:t>Необходимая валовая выручка (далее также – «НВВ») в сфере водоотведения с учетом календарной разбивки определена специалистом РЭК Кузбасса на следующем уровне:</w:t>
      </w:r>
    </w:p>
    <w:p w14:paraId="24CBD028" w14:textId="77777777" w:rsidR="00C05900" w:rsidRPr="00C05900" w:rsidRDefault="00C05900" w:rsidP="00C05900">
      <w:pPr>
        <w:ind w:firstLine="709"/>
        <w:jc w:val="both"/>
        <w:rPr>
          <w:sz w:val="28"/>
          <w:szCs w:val="28"/>
        </w:rPr>
      </w:pPr>
      <w:r w:rsidRPr="00C05900">
        <w:rPr>
          <w:sz w:val="28"/>
          <w:szCs w:val="28"/>
        </w:rPr>
        <w:t xml:space="preserve">- на период с 17.03.2021 по 30.06.2021 – </w:t>
      </w:r>
      <w:r w:rsidRPr="00C05900">
        <w:rPr>
          <w:b/>
          <w:i/>
          <w:sz w:val="28"/>
          <w:szCs w:val="28"/>
        </w:rPr>
        <w:t xml:space="preserve">20 761,81 </w:t>
      </w:r>
      <w:r w:rsidRPr="00C05900">
        <w:rPr>
          <w:sz w:val="28"/>
          <w:szCs w:val="28"/>
        </w:rPr>
        <w:t>тыс. руб.;</w:t>
      </w:r>
    </w:p>
    <w:p w14:paraId="39FD5F28" w14:textId="77777777" w:rsidR="00C05900" w:rsidRPr="00C05900" w:rsidRDefault="00C05900" w:rsidP="00C05900">
      <w:pPr>
        <w:ind w:firstLine="709"/>
        <w:jc w:val="both"/>
        <w:rPr>
          <w:sz w:val="28"/>
          <w:szCs w:val="28"/>
        </w:rPr>
      </w:pPr>
      <w:r w:rsidRPr="00C05900">
        <w:rPr>
          <w:sz w:val="28"/>
          <w:szCs w:val="28"/>
        </w:rPr>
        <w:t xml:space="preserve">- на период с 01.07.2021 по 31.12.2021 – </w:t>
      </w:r>
      <w:r w:rsidRPr="00C05900">
        <w:rPr>
          <w:b/>
          <w:i/>
          <w:sz w:val="28"/>
          <w:szCs w:val="28"/>
        </w:rPr>
        <w:t xml:space="preserve">37 621,34 </w:t>
      </w:r>
      <w:r w:rsidRPr="00C05900">
        <w:rPr>
          <w:sz w:val="28"/>
          <w:szCs w:val="28"/>
        </w:rPr>
        <w:t>тыс. руб.;</w:t>
      </w:r>
    </w:p>
    <w:p w14:paraId="48385D18" w14:textId="77777777" w:rsidR="00C05900" w:rsidRPr="00C05900" w:rsidRDefault="00C05900" w:rsidP="00C05900">
      <w:pPr>
        <w:ind w:firstLine="709"/>
        <w:jc w:val="both"/>
        <w:rPr>
          <w:sz w:val="28"/>
          <w:szCs w:val="28"/>
        </w:rPr>
      </w:pPr>
      <w:r w:rsidRPr="00C05900">
        <w:rPr>
          <w:sz w:val="28"/>
          <w:szCs w:val="28"/>
        </w:rPr>
        <w:t xml:space="preserve">- на период с 01.01.2022 по 30.06.2022 – </w:t>
      </w:r>
      <w:r w:rsidRPr="00C05900">
        <w:rPr>
          <w:b/>
          <w:i/>
          <w:sz w:val="28"/>
          <w:szCs w:val="28"/>
        </w:rPr>
        <w:t xml:space="preserve">37 314,64 </w:t>
      </w:r>
      <w:r w:rsidRPr="00C05900">
        <w:rPr>
          <w:sz w:val="28"/>
          <w:szCs w:val="28"/>
        </w:rPr>
        <w:t>тыс. руб.;</w:t>
      </w:r>
    </w:p>
    <w:p w14:paraId="35583A36" w14:textId="77777777" w:rsidR="00C05900" w:rsidRPr="00C05900" w:rsidRDefault="00C05900" w:rsidP="00C05900">
      <w:pPr>
        <w:ind w:firstLine="709"/>
        <w:jc w:val="both"/>
        <w:rPr>
          <w:sz w:val="28"/>
          <w:szCs w:val="28"/>
        </w:rPr>
      </w:pPr>
      <w:r w:rsidRPr="00C05900">
        <w:rPr>
          <w:sz w:val="28"/>
          <w:szCs w:val="28"/>
        </w:rPr>
        <w:t xml:space="preserve">- на период с 01.07.2022 по 31.12.2022 – </w:t>
      </w:r>
      <w:r w:rsidRPr="00C05900">
        <w:rPr>
          <w:b/>
          <w:i/>
          <w:sz w:val="28"/>
          <w:szCs w:val="28"/>
        </w:rPr>
        <w:t xml:space="preserve">38 748,88 </w:t>
      </w:r>
      <w:r w:rsidRPr="00C05900">
        <w:rPr>
          <w:sz w:val="28"/>
          <w:szCs w:val="28"/>
        </w:rPr>
        <w:t>тыс. руб.;</w:t>
      </w:r>
    </w:p>
    <w:p w14:paraId="14BDF0F4" w14:textId="77777777" w:rsidR="00C05900" w:rsidRPr="00C05900" w:rsidRDefault="00C05900" w:rsidP="00C05900">
      <w:pPr>
        <w:ind w:firstLine="709"/>
        <w:jc w:val="both"/>
        <w:rPr>
          <w:sz w:val="28"/>
          <w:szCs w:val="28"/>
        </w:rPr>
      </w:pPr>
      <w:r w:rsidRPr="00C05900">
        <w:rPr>
          <w:sz w:val="28"/>
          <w:szCs w:val="28"/>
        </w:rPr>
        <w:t xml:space="preserve">- на период с 01.01.2023 по 30.06.2023 – </w:t>
      </w:r>
      <w:r w:rsidRPr="00C05900">
        <w:rPr>
          <w:b/>
          <w:i/>
          <w:sz w:val="28"/>
          <w:szCs w:val="28"/>
        </w:rPr>
        <w:t xml:space="preserve">38 748,88 </w:t>
      </w:r>
      <w:r w:rsidRPr="00C05900">
        <w:rPr>
          <w:sz w:val="28"/>
          <w:szCs w:val="28"/>
        </w:rPr>
        <w:t>тыс. руб.;</w:t>
      </w:r>
    </w:p>
    <w:p w14:paraId="55D1711E" w14:textId="77777777" w:rsidR="00C05900" w:rsidRPr="00C05900" w:rsidRDefault="00C05900" w:rsidP="00C05900">
      <w:pPr>
        <w:ind w:firstLine="709"/>
        <w:jc w:val="both"/>
        <w:rPr>
          <w:sz w:val="28"/>
          <w:szCs w:val="28"/>
        </w:rPr>
      </w:pPr>
      <w:r w:rsidRPr="00C05900">
        <w:rPr>
          <w:sz w:val="28"/>
          <w:szCs w:val="28"/>
        </w:rPr>
        <w:t xml:space="preserve">- на период с 01.07.2023 по 31.12.2023 – </w:t>
      </w:r>
      <w:r w:rsidRPr="00C05900">
        <w:rPr>
          <w:b/>
          <w:i/>
          <w:sz w:val="28"/>
          <w:szCs w:val="28"/>
        </w:rPr>
        <w:t>40 170,86</w:t>
      </w:r>
      <w:r w:rsidRPr="00C05900">
        <w:rPr>
          <w:sz w:val="28"/>
          <w:szCs w:val="28"/>
        </w:rPr>
        <w:t xml:space="preserve"> тыс. руб.;</w:t>
      </w:r>
    </w:p>
    <w:p w14:paraId="5EED79BE" w14:textId="77777777" w:rsidR="00C05900" w:rsidRPr="00C05900" w:rsidRDefault="00C05900" w:rsidP="00C05900">
      <w:pPr>
        <w:ind w:firstLine="709"/>
        <w:jc w:val="both"/>
        <w:rPr>
          <w:sz w:val="28"/>
          <w:szCs w:val="28"/>
        </w:rPr>
      </w:pPr>
      <w:r w:rsidRPr="00C05900">
        <w:rPr>
          <w:sz w:val="28"/>
          <w:szCs w:val="28"/>
        </w:rPr>
        <w:t xml:space="preserve">- на период с 01.01.2024 по 30.06.2024 – </w:t>
      </w:r>
      <w:r w:rsidRPr="00C05900">
        <w:rPr>
          <w:b/>
          <w:i/>
          <w:sz w:val="28"/>
          <w:szCs w:val="28"/>
        </w:rPr>
        <w:t xml:space="preserve">40 170,86 </w:t>
      </w:r>
      <w:r w:rsidRPr="00C05900">
        <w:rPr>
          <w:sz w:val="28"/>
          <w:szCs w:val="28"/>
        </w:rPr>
        <w:t>тыс. руб.;</w:t>
      </w:r>
    </w:p>
    <w:p w14:paraId="576452CD" w14:textId="77777777" w:rsidR="00C05900" w:rsidRPr="00C05900" w:rsidRDefault="00C05900" w:rsidP="00C05900">
      <w:pPr>
        <w:ind w:firstLine="709"/>
        <w:jc w:val="both"/>
        <w:rPr>
          <w:sz w:val="28"/>
          <w:szCs w:val="28"/>
        </w:rPr>
      </w:pPr>
      <w:r w:rsidRPr="00C05900">
        <w:rPr>
          <w:sz w:val="28"/>
          <w:szCs w:val="28"/>
        </w:rPr>
        <w:t xml:space="preserve">- на период с 01.07.2024 по 31.12.2024 – </w:t>
      </w:r>
      <w:r w:rsidRPr="00C05900">
        <w:rPr>
          <w:b/>
          <w:i/>
          <w:sz w:val="28"/>
          <w:szCs w:val="28"/>
        </w:rPr>
        <w:t>41 592,83</w:t>
      </w:r>
      <w:r w:rsidRPr="00C05900">
        <w:rPr>
          <w:sz w:val="28"/>
          <w:szCs w:val="28"/>
        </w:rPr>
        <w:t xml:space="preserve"> тыс. руб.;</w:t>
      </w:r>
    </w:p>
    <w:p w14:paraId="3EC96813" w14:textId="77777777" w:rsidR="00C05900" w:rsidRPr="00C05900" w:rsidRDefault="00C05900" w:rsidP="00C05900">
      <w:pPr>
        <w:ind w:firstLine="709"/>
        <w:jc w:val="both"/>
        <w:rPr>
          <w:sz w:val="28"/>
          <w:szCs w:val="28"/>
        </w:rPr>
      </w:pPr>
      <w:r w:rsidRPr="00C05900">
        <w:rPr>
          <w:sz w:val="28"/>
          <w:szCs w:val="28"/>
        </w:rPr>
        <w:t xml:space="preserve">- на период с 01.01.2025 по 30.06.2025 – </w:t>
      </w:r>
      <w:r w:rsidRPr="00C05900">
        <w:rPr>
          <w:b/>
          <w:i/>
          <w:sz w:val="28"/>
          <w:szCs w:val="28"/>
        </w:rPr>
        <w:t xml:space="preserve">41 592,83 </w:t>
      </w:r>
      <w:r w:rsidRPr="00C05900">
        <w:rPr>
          <w:sz w:val="28"/>
          <w:szCs w:val="28"/>
        </w:rPr>
        <w:t>тыс. руб.;</w:t>
      </w:r>
    </w:p>
    <w:p w14:paraId="4FAA866E" w14:textId="77777777" w:rsidR="00C05900" w:rsidRPr="00C05900" w:rsidRDefault="00C05900" w:rsidP="00C05900">
      <w:pPr>
        <w:ind w:firstLine="709"/>
        <w:jc w:val="both"/>
        <w:rPr>
          <w:sz w:val="28"/>
          <w:szCs w:val="28"/>
        </w:rPr>
      </w:pPr>
      <w:r w:rsidRPr="00C05900">
        <w:rPr>
          <w:sz w:val="28"/>
          <w:szCs w:val="28"/>
        </w:rPr>
        <w:t xml:space="preserve">- на период с 01.07.2025 по 31.12.2025 – </w:t>
      </w:r>
      <w:r w:rsidRPr="00C05900">
        <w:rPr>
          <w:b/>
          <w:i/>
          <w:sz w:val="28"/>
          <w:szCs w:val="28"/>
        </w:rPr>
        <w:t>43 051,59</w:t>
      </w:r>
      <w:r w:rsidRPr="00C05900">
        <w:rPr>
          <w:sz w:val="28"/>
          <w:szCs w:val="28"/>
        </w:rPr>
        <w:t xml:space="preserve"> тыс. руб.</w:t>
      </w:r>
    </w:p>
    <w:p w14:paraId="5BF40885" w14:textId="77777777" w:rsidR="00C05900" w:rsidRPr="00C05900" w:rsidRDefault="00C05900" w:rsidP="00C05900">
      <w:pPr>
        <w:ind w:firstLine="709"/>
        <w:jc w:val="both"/>
        <w:rPr>
          <w:sz w:val="28"/>
          <w:szCs w:val="28"/>
        </w:rPr>
      </w:pPr>
    </w:p>
    <w:p w14:paraId="3BF7B8FF" w14:textId="77777777" w:rsidR="00C05900" w:rsidRPr="00C05900" w:rsidRDefault="00C05900" w:rsidP="00C05900">
      <w:pPr>
        <w:ind w:firstLine="709"/>
        <w:jc w:val="both"/>
        <w:rPr>
          <w:sz w:val="28"/>
          <w:szCs w:val="28"/>
        </w:rPr>
      </w:pPr>
      <w:r w:rsidRPr="00C05900">
        <w:rPr>
          <w:sz w:val="28"/>
          <w:szCs w:val="28"/>
        </w:rPr>
        <w:t xml:space="preserve">При расчете статей расходов специалистом использовались индексы потребительских цен на 2020 год – 103,2%, на 2021 год – 103,6%, на 2022 год – 103,9%, на 2023-2025 года – 104% согласно </w:t>
      </w:r>
      <w:r w:rsidRPr="00C05900">
        <w:rPr>
          <w:rFonts w:eastAsia="Calibri"/>
          <w:sz w:val="28"/>
          <w:szCs w:val="28"/>
        </w:rPr>
        <w:t xml:space="preserve">основных параметров прогноза социально-экономического развития Российской Федерации на 2019 - 2023 годы, определенных в базовом варианте Прогноза социально-экономического развития Российской Федерации на период до 2023 года, опубликованном 26.09.2020 года на официальном сайте Министерства экономического развития Российской Федерации (далее - </w:t>
      </w:r>
      <w:r w:rsidRPr="00C05900">
        <w:rPr>
          <w:sz w:val="28"/>
          <w:szCs w:val="28"/>
        </w:rPr>
        <w:t>прогноз Минэкономразвития России).</w:t>
      </w:r>
    </w:p>
    <w:p w14:paraId="2980F0F2" w14:textId="77777777" w:rsidR="00C05900" w:rsidRPr="00C05900" w:rsidRDefault="00C05900" w:rsidP="00C05900">
      <w:pPr>
        <w:ind w:firstLine="567"/>
        <w:jc w:val="both"/>
        <w:rPr>
          <w:sz w:val="28"/>
          <w:szCs w:val="28"/>
        </w:rPr>
      </w:pPr>
    </w:p>
    <w:p w14:paraId="52A83361" w14:textId="77777777" w:rsidR="00C05900" w:rsidRPr="00C05900" w:rsidRDefault="00C05900" w:rsidP="00C05900">
      <w:pPr>
        <w:ind w:firstLine="567"/>
        <w:jc w:val="both"/>
        <w:rPr>
          <w:sz w:val="28"/>
          <w:szCs w:val="28"/>
        </w:rPr>
      </w:pPr>
      <w:r w:rsidRPr="00C05900">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9C7E44F" w14:textId="77777777" w:rsidR="00C05900" w:rsidRPr="00C05900" w:rsidRDefault="00C05900" w:rsidP="00C05900">
      <w:pPr>
        <w:ind w:firstLine="567"/>
        <w:jc w:val="both"/>
        <w:rPr>
          <w:sz w:val="28"/>
          <w:szCs w:val="28"/>
        </w:rPr>
      </w:pPr>
    </w:p>
    <w:p w14:paraId="248E7CE6" w14:textId="77777777" w:rsidR="00C05900" w:rsidRPr="00C05900" w:rsidRDefault="00C05900" w:rsidP="00C05900">
      <w:pPr>
        <w:jc w:val="center"/>
        <w:rPr>
          <w:b/>
          <w:sz w:val="32"/>
          <w:szCs w:val="32"/>
          <w:u w:val="single"/>
        </w:rPr>
      </w:pPr>
      <w:r w:rsidRPr="00C05900">
        <w:rPr>
          <w:b/>
          <w:sz w:val="32"/>
          <w:szCs w:val="32"/>
          <w:u w:val="single"/>
          <w:lang w:val="en-US"/>
        </w:rPr>
        <w:t>I</w:t>
      </w:r>
      <w:r w:rsidRPr="00C05900">
        <w:rPr>
          <w:b/>
          <w:sz w:val="32"/>
          <w:szCs w:val="32"/>
          <w:u w:val="single"/>
        </w:rPr>
        <w:t>. Базовый уровень операционных расходов на 2021 год</w:t>
      </w:r>
    </w:p>
    <w:p w14:paraId="095A4100" w14:textId="77777777" w:rsidR="00C05900" w:rsidRPr="00C05900" w:rsidRDefault="00C05900" w:rsidP="00C05900">
      <w:pPr>
        <w:jc w:val="center"/>
        <w:rPr>
          <w:b/>
          <w:sz w:val="32"/>
          <w:szCs w:val="32"/>
          <w:u w:val="single"/>
        </w:rPr>
      </w:pPr>
    </w:p>
    <w:p w14:paraId="667C4E60" w14:textId="77777777" w:rsidR="00C05900" w:rsidRPr="00C05900" w:rsidRDefault="00C05900" w:rsidP="00C05900">
      <w:pPr>
        <w:autoSpaceDE w:val="0"/>
        <w:autoSpaceDN w:val="0"/>
        <w:adjustRightInd w:val="0"/>
        <w:jc w:val="both"/>
        <w:rPr>
          <w:sz w:val="28"/>
          <w:szCs w:val="28"/>
        </w:rPr>
      </w:pPr>
      <w:r w:rsidRPr="00C05900">
        <w:rPr>
          <w:sz w:val="28"/>
          <w:szCs w:val="28"/>
        </w:rPr>
        <w:t xml:space="preserve">            В соответствии с п. 31(1) Основ ценообразования в сфере водоснабжения и водоотведения, утвержденных постановлением Правительства РФ от 13.05.2013                      № 406 (ред. от 22.05.2020) «О государственном регулировании тарифов в сфере водоснабжения и водоотведения»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долгосрочные тарифы устанавливаются на основании значений долгосрочных параметров регулирования тарифов, предусмотренных конкурсной документацией, значений долгосрочных параметров регулирования тарифов,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либо с лицом, выступившим с инициативой заключения концессионного соглашения, и согласованных органом регулирования в порядке, установленном </w:t>
      </w:r>
      <w:hyperlink r:id="rId22" w:history="1">
        <w:r w:rsidRPr="00C05900">
          <w:rPr>
            <w:sz w:val="28"/>
            <w:szCs w:val="28"/>
          </w:rPr>
          <w:t>Правилами</w:t>
        </w:r>
      </w:hyperlink>
      <w:r w:rsidRPr="00C05900">
        <w:rPr>
          <w:sz w:val="28"/>
          <w:szCs w:val="28"/>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 406, значений долгосрочных параметров регулирования тарифов, указанных в конкурсном предложении концессионера (арендатора).</w:t>
      </w:r>
    </w:p>
    <w:p w14:paraId="49D7AD9D" w14:textId="77777777" w:rsidR="00C05900" w:rsidRPr="00C05900" w:rsidRDefault="00C05900" w:rsidP="00C05900">
      <w:pPr>
        <w:ind w:firstLine="709"/>
        <w:jc w:val="both"/>
        <w:rPr>
          <w:sz w:val="28"/>
          <w:szCs w:val="28"/>
        </w:rPr>
      </w:pPr>
      <w:r w:rsidRPr="00C05900">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14:paraId="722C39B9" w14:textId="77777777" w:rsidR="00C05900" w:rsidRPr="00C05900" w:rsidRDefault="00C05900" w:rsidP="00C05900">
      <w:pPr>
        <w:ind w:firstLine="709"/>
        <w:jc w:val="both"/>
        <w:rPr>
          <w:color w:val="FF0000"/>
          <w:sz w:val="28"/>
          <w:szCs w:val="28"/>
        </w:rPr>
      </w:pPr>
    </w:p>
    <w:p w14:paraId="25AF584F"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Базовый уровень операционных расходов, рассчитываемый РЭК Кузбасса при выдаче параметров для заключения концессионного соглашения, и содержащийся в заключенном концессионном соглашении на 2021 год составил </w:t>
      </w:r>
      <w:r w:rsidRPr="00C05900">
        <w:rPr>
          <w:b/>
          <w:bCs/>
          <w:i/>
          <w:iCs/>
          <w:sz w:val="28"/>
          <w:szCs w:val="28"/>
        </w:rPr>
        <w:t>58 596,31</w:t>
      </w:r>
      <w:r w:rsidRPr="00C05900">
        <w:rPr>
          <w:sz w:val="28"/>
          <w:szCs w:val="28"/>
        </w:rPr>
        <w:t xml:space="preserve"> тыс. руб., был согласован при выдаче ДПР по статьям расходов:</w:t>
      </w:r>
    </w:p>
    <w:p w14:paraId="52DB89F7"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расходы на оплату труда основного производственного персонала – </w:t>
      </w:r>
      <w:r w:rsidRPr="00C05900">
        <w:rPr>
          <w:b/>
          <w:bCs/>
          <w:i/>
          <w:iCs/>
          <w:sz w:val="28"/>
          <w:szCs w:val="28"/>
        </w:rPr>
        <w:t>21 827,90</w:t>
      </w:r>
      <w:r w:rsidRPr="00C05900">
        <w:rPr>
          <w:sz w:val="28"/>
          <w:szCs w:val="28"/>
        </w:rPr>
        <w:t xml:space="preserve"> тыс. руб.;</w:t>
      </w:r>
    </w:p>
    <w:p w14:paraId="4B48BC92" w14:textId="77777777" w:rsidR="00C05900" w:rsidRPr="00C05900" w:rsidRDefault="00C05900" w:rsidP="00C05900">
      <w:pPr>
        <w:autoSpaceDE w:val="0"/>
        <w:autoSpaceDN w:val="0"/>
        <w:adjustRightInd w:val="0"/>
        <w:ind w:firstLine="567"/>
        <w:jc w:val="both"/>
        <w:rPr>
          <w:bCs/>
          <w:iCs/>
          <w:sz w:val="28"/>
          <w:szCs w:val="28"/>
        </w:rPr>
      </w:pPr>
      <w:r w:rsidRPr="00C05900">
        <w:rPr>
          <w:sz w:val="28"/>
          <w:szCs w:val="28"/>
        </w:rPr>
        <w:t xml:space="preserve">- отчисления на социальные нужды от расходов на оплату труда основного производственного персонала – </w:t>
      </w:r>
      <w:r w:rsidRPr="00C05900">
        <w:rPr>
          <w:b/>
          <w:i/>
          <w:sz w:val="28"/>
          <w:szCs w:val="28"/>
        </w:rPr>
        <w:t>6 592,03</w:t>
      </w:r>
      <w:r w:rsidRPr="00C05900">
        <w:rPr>
          <w:bCs/>
          <w:iCs/>
          <w:sz w:val="28"/>
          <w:szCs w:val="28"/>
        </w:rPr>
        <w:t xml:space="preserve"> тыс. руб.;</w:t>
      </w:r>
    </w:p>
    <w:p w14:paraId="4076FFD6" w14:textId="77777777" w:rsidR="00C05900" w:rsidRPr="00C05900" w:rsidRDefault="00C05900" w:rsidP="00C05900">
      <w:pPr>
        <w:autoSpaceDE w:val="0"/>
        <w:autoSpaceDN w:val="0"/>
        <w:adjustRightInd w:val="0"/>
        <w:ind w:firstLine="567"/>
        <w:jc w:val="both"/>
        <w:rPr>
          <w:bCs/>
          <w:iCs/>
          <w:sz w:val="28"/>
          <w:szCs w:val="28"/>
        </w:rPr>
      </w:pPr>
      <w:r w:rsidRPr="00C05900">
        <w:rPr>
          <w:bCs/>
          <w:iCs/>
          <w:sz w:val="28"/>
          <w:szCs w:val="28"/>
        </w:rPr>
        <w:t xml:space="preserve">- цеховые (общехозяйственные) расходы – </w:t>
      </w:r>
      <w:r w:rsidRPr="00C05900">
        <w:rPr>
          <w:b/>
          <w:i/>
          <w:sz w:val="28"/>
          <w:szCs w:val="28"/>
        </w:rPr>
        <w:t>13 817,37</w:t>
      </w:r>
      <w:r w:rsidRPr="00C05900">
        <w:rPr>
          <w:bCs/>
          <w:iCs/>
          <w:sz w:val="28"/>
          <w:szCs w:val="28"/>
        </w:rPr>
        <w:t xml:space="preserve"> тыс. руб.;</w:t>
      </w:r>
    </w:p>
    <w:p w14:paraId="30418391" w14:textId="77777777" w:rsidR="00C05900" w:rsidRPr="00C05900" w:rsidRDefault="00C05900" w:rsidP="00C05900">
      <w:pPr>
        <w:autoSpaceDE w:val="0"/>
        <w:autoSpaceDN w:val="0"/>
        <w:adjustRightInd w:val="0"/>
        <w:ind w:firstLine="567"/>
        <w:jc w:val="both"/>
        <w:rPr>
          <w:sz w:val="28"/>
          <w:szCs w:val="28"/>
        </w:rPr>
      </w:pPr>
      <w:r w:rsidRPr="00C05900">
        <w:rPr>
          <w:bCs/>
          <w:iCs/>
          <w:sz w:val="28"/>
          <w:szCs w:val="28"/>
        </w:rPr>
        <w:t xml:space="preserve">- прочие производственные расходы – </w:t>
      </w:r>
      <w:r w:rsidRPr="00C05900">
        <w:rPr>
          <w:b/>
          <w:i/>
          <w:sz w:val="28"/>
          <w:szCs w:val="28"/>
        </w:rPr>
        <w:t xml:space="preserve">7 403,44 </w:t>
      </w:r>
      <w:r w:rsidRPr="00C05900">
        <w:rPr>
          <w:sz w:val="28"/>
          <w:szCs w:val="28"/>
        </w:rPr>
        <w:t>тыс. руб.;</w:t>
      </w:r>
    </w:p>
    <w:p w14:paraId="5C612ECF"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ремонтные расходы – </w:t>
      </w:r>
      <w:r w:rsidRPr="00C05900">
        <w:rPr>
          <w:b/>
          <w:bCs/>
          <w:i/>
          <w:iCs/>
          <w:sz w:val="28"/>
          <w:szCs w:val="28"/>
        </w:rPr>
        <w:t>1 489,92</w:t>
      </w:r>
      <w:r w:rsidRPr="00C05900">
        <w:rPr>
          <w:sz w:val="28"/>
          <w:szCs w:val="28"/>
        </w:rPr>
        <w:t xml:space="preserve"> тыс. руб.;</w:t>
      </w:r>
    </w:p>
    <w:p w14:paraId="174DB2F0"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административные расходы – </w:t>
      </w:r>
      <w:r w:rsidRPr="00C05900">
        <w:rPr>
          <w:b/>
          <w:bCs/>
          <w:i/>
          <w:iCs/>
          <w:sz w:val="28"/>
          <w:szCs w:val="28"/>
        </w:rPr>
        <w:t>7 465,65</w:t>
      </w:r>
      <w:r w:rsidRPr="00C05900">
        <w:rPr>
          <w:sz w:val="28"/>
          <w:szCs w:val="28"/>
        </w:rPr>
        <w:t xml:space="preserve"> тыс. руб.</w:t>
      </w:r>
    </w:p>
    <w:p w14:paraId="1AD65EB5"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Организацией для утверждения тарифа операционные расходы заявлены на в размере </w:t>
      </w:r>
      <w:r w:rsidRPr="00C05900">
        <w:rPr>
          <w:b/>
          <w:bCs/>
          <w:i/>
          <w:iCs/>
          <w:sz w:val="28"/>
          <w:szCs w:val="28"/>
        </w:rPr>
        <w:t>58 595,98</w:t>
      </w:r>
      <w:r w:rsidRPr="00C05900">
        <w:rPr>
          <w:sz w:val="28"/>
          <w:szCs w:val="28"/>
        </w:rPr>
        <w:t xml:space="preserve"> тыс. руб., в том числе по статьям расходов:</w:t>
      </w:r>
    </w:p>
    <w:p w14:paraId="2CFBFE1A"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расходы на оплату труда основного производственного персонала – </w:t>
      </w:r>
      <w:r w:rsidRPr="00C05900">
        <w:rPr>
          <w:b/>
          <w:bCs/>
          <w:i/>
          <w:iCs/>
          <w:sz w:val="28"/>
          <w:szCs w:val="28"/>
        </w:rPr>
        <w:t>22 800,00</w:t>
      </w:r>
      <w:r w:rsidRPr="00C05900">
        <w:rPr>
          <w:sz w:val="28"/>
          <w:szCs w:val="28"/>
        </w:rPr>
        <w:t xml:space="preserve"> тыс. руб.;</w:t>
      </w:r>
    </w:p>
    <w:p w14:paraId="5A4FF5B3" w14:textId="77777777" w:rsidR="00C05900" w:rsidRPr="00C05900" w:rsidRDefault="00C05900" w:rsidP="00C05900">
      <w:pPr>
        <w:autoSpaceDE w:val="0"/>
        <w:autoSpaceDN w:val="0"/>
        <w:adjustRightInd w:val="0"/>
        <w:ind w:firstLine="567"/>
        <w:jc w:val="both"/>
        <w:rPr>
          <w:bCs/>
          <w:iCs/>
          <w:sz w:val="28"/>
          <w:szCs w:val="28"/>
        </w:rPr>
      </w:pPr>
      <w:r w:rsidRPr="00C05900">
        <w:rPr>
          <w:sz w:val="28"/>
          <w:szCs w:val="28"/>
        </w:rPr>
        <w:t xml:space="preserve">- отчисления на социальные нужды от расходов на оплату труда основного производственного персонала – </w:t>
      </w:r>
      <w:r w:rsidRPr="00C05900">
        <w:rPr>
          <w:b/>
          <w:i/>
          <w:sz w:val="28"/>
          <w:szCs w:val="28"/>
        </w:rPr>
        <w:t>6 885,60</w:t>
      </w:r>
      <w:r w:rsidRPr="00C05900">
        <w:rPr>
          <w:bCs/>
          <w:iCs/>
          <w:sz w:val="28"/>
          <w:szCs w:val="28"/>
        </w:rPr>
        <w:t xml:space="preserve"> тыс. руб.;</w:t>
      </w:r>
    </w:p>
    <w:p w14:paraId="4891AE17" w14:textId="77777777" w:rsidR="00C05900" w:rsidRPr="00C05900" w:rsidRDefault="00C05900" w:rsidP="00C05900">
      <w:pPr>
        <w:autoSpaceDE w:val="0"/>
        <w:autoSpaceDN w:val="0"/>
        <w:adjustRightInd w:val="0"/>
        <w:ind w:firstLine="567"/>
        <w:jc w:val="both"/>
        <w:rPr>
          <w:bCs/>
          <w:iCs/>
          <w:sz w:val="28"/>
          <w:szCs w:val="28"/>
        </w:rPr>
      </w:pPr>
      <w:r w:rsidRPr="00C05900">
        <w:rPr>
          <w:bCs/>
          <w:iCs/>
          <w:sz w:val="28"/>
          <w:szCs w:val="28"/>
        </w:rPr>
        <w:t xml:space="preserve">- цеховые (общехозяйственные) расходы – </w:t>
      </w:r>
      <w:r w:rsidRPr="00C05900">
        <w:rPr>
          <w:b/>
          <w:i/>
          <w:sz w:val="28"/>
          <w:szCs w:val="28"/>
        </w:rPr>
        <w:t>13 079,90</w:t>
      </w:r>
      <w:r w:rsidRPr="00C05900">
        <w:rPr>
          <w:bCs/>
          <w:iCs/>
          <w:sz w:val="28"/>
          <w:szCs w:val="28"/>
        </w:rPr>
        <w:t xml:space="preserve"> тыс. руб.;</w:t>
      </w:r>
    </w:p>
    <w:p w14:paraId="17D08EEF" w14:textId="77777777" w:rsidR="00C05900" w:rsidRPr="00C05900" w:rsidRDefault="00C05900" w:rsidP="00C05900">
      <w:pPr>
        <w:autoSpaceDE w:val="0"/>
        <w:autoSpaceDN w:val="0"/>
        <w:adjustRightInd w:val="0"/>
        <w:ind w:firstLine="567"/>
        <w:jc w:val="both"/>
        <w:rPr>
          <w:sz w:val="28"/>
          <w:szCs w:val="28"/>
        </w:rPr>
      </w:pPr>
      <w:r w:rsidRPr="00C05900">
        <w:rPr>
          <w:bCs/>
          <w:iCs/>
          <w:sz w:val="28"/>
          <w:szCs w:val="28"/>
        </w:rPr>
        <w:t xml:space="preserve">- прочие производственные расходы – </w:t>
      </w:r>
      <w:r w:rsidRPr="00C05900">
        <w:rPr>
          <w:b/>
          <w:i/>
          <w:sz w:val="28"/>
          <w:szCs w:val="28"/>
        </w:rPr>
        <w:t xml:space="preserve">7 410,00 </w:t>
      </w:r>
      <w:r w:rsidRPr="00C05900">
        <w:rPr>
          <w:sz w:val="28"/>
          <w:szCs w:val="28"/>
        </w:rPr>
        <w:t>тыс. руб.;</w:t>
      </w:r>
    </w:p>
    <w:p w14:paraId="370833DA"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ремонтные расходы – </w:t>
      </w:r>
      <w:r w:rsidRPr="00C05900">
        <w:rPr>
          <w:b/>
          <w:bCs/>
          <w:i/>
          <w:iCs/>
          <w:sz w:val="28"/>
          <w:szCs w:val="28"/>
        </w:rPr>
        <w:t>1 163,45</w:t>
      </w:r>
      <w:r w:rsidRPr="00C05900">
        <w:rPr>
          <w:sz w:val="28"/>
          <w:szCs w:val="28"/>
        </w:rPr>
        <w:t xml:space="preserve"> тыс. руб.;</w:t>
      </w:r>
    </w:p>
    <w:p w14:paraId="50BA018B"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 административные расходы – </w:t>
      </w:r>
      <w:r w:rsidRPr="00C05900">
        <w:rPr>
          <w:b/>
          <w:bCs/>
          <w:i/>
          <w:iCs/>
          <w:sz w:val="28"/>
          <w:szCs w:val="28"/>
        </w:rPr>
        <w:t>7 257,03</w:t>
      </w:r>
      <w:r w:rsidRPr="00C05900">
        <w:rPr>
          <w:sz w:val="28"/>
          <w:szCs w:val="28"/>
        </w:rPr>
        <w:t xml:space="preserve"> тыс. руб.</w:t>
      </w:r>
    </w:p>
    <w:p w14:paraId="0ADA190D" w14:textId="77777777" w:rsidR="00C05900" w:rsidRPr="00C05900" w:rsidRDefault="00C05900" w:rsidP="00C05900">
      <w:pPr>
        <w:ind w:firstLine="709"/>
        <w:jc w:val="both"/>
        <w:rPr>
          <w:color w:val="FF0000"/>
          <w:sz w:val="28"/>
          <w:szCs w:val="28"/>
        </w:rPr>
      </w:pPr>
    </w:p>
    <w:p w14:paraId="6BFFBC3F" w14:textId="77777777" w:rsidR="00C05900" w:rsidRPr="00C05900" w:rsidRDefault="00C05900" w:rsidP="00C05900">
      <w:pPr>
        <w:tabs>
          <w:tab w:val="left" w:pos="1134"/>
        </w:tabs>
        <w:jc w:val="center"/>
        <w:rPr>
          <w:b/>
          <w:sz w:val="32"/>
          <w:szCs w:val="32"/>
          <w:u w:val="single"/>
        </w:rPr>
      </w:pPr>
      <w:r w:rsidRPr="00C05900">
        <w:rPr>
          <w:b/>
          <w:sz w:val="32"/>
          <w:szCs w:val="32"/>
          <w:u w:val="single"/>
        </w:rPr>
        <w:t>«Расходы на оплату труда основного производственного персонала»</w:t>
      </w:r>
    </w:p>
    <w:p w14:paraId="4CE5A363" w14:textId="77777777" w:rsidR="00C05900" w:rsidRPr="00C05900" w:rsidRDefault="00C05900" w:rsidP="00C05900">
      <w:pPr>
        <w:tabs>
          <w:tab w:val="left" w:pos="1134"/>
        </w:tabs>
        <w:ind w:firstLine="709"/>
        <w:jc w:val="center"/>
        <w:rPr>
          <w:b/>
          <w:sz w:val="32"/>
          <w:szCs w:val="32"/>
          <w:u w:val="single"/>
        </w:rPr>
      </w:pPr>
    </w:p>
    <w:p w14:paraId="20B9F963" w14:textId="77777777" w:rsidR="00C05900" w:rsidRPr="00C05900" w:rsidRDefault="00C05900" w:rsidP="00C05900">
      <w:pPr>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22 800,00 </w:t>
      </w:r>
      <w:r w:rsidRPr="00C05900">
        <w:rPr>
          <w:sz w:val="28"/>
          <w:szCs w:val="28"/>
        </w:rPr>
        <w:t xml:space="preserve">тыс. руб. Среднемесячная заработная плата заявлена на уровне </w:t>
      </w:r>
      <w:r w:rsidRPr="00C05900">
        <w:rPr>
          <w:b/>
          <w:i/>
          <w:sz w:val="28"/>
          <w:szCs w:val="28"/>
        </w:rPr>
        <w:t xml:space="preserve">18 095,24 </w:t>
      </w:r>
      <w:r w:rsidRPr="00C05900">
        <w:rPr>
          <w:sz w:val="28"/>
          <w:szCs w:val="28"/>
        </w:rPr>
        <w:t xml:space="preserve">руб./мес./чел. Численность основного персонала заявлена в количестве </w:t>
      </w:r>
      <w:r w:rsidRPr="00C05900">
        <w:rPr>
          <w:b/>
          <w:i/>
          <w:sz w:val="28"/>
          <w:szCs w:val="28"/>
        </w:rPr>
        <w:t>105,00</w:t>
      </w:r>
      <w:r w:rsidRPr="00C05900">
        <w:rPr>
          <w:sz w:val="28"/>
          <w:szCs w:val="28"/>
        </w:rPr>
        <w:t xml:space="preserve"> человек.</w:t>
      </w:r>
    </w:p>
    <w:p w14:paraId="19A11E70" w14:textId="77777777" w:rsidR="00C05900" w:rsidRPr="00C05900" w:rsidRDefault="00C05900" w:rsidP="00C05900">
      <w:pPr>
        <w:tabs>
          <w:tab w:val="left" w:pos="1134"/>
        </w:tabs>
        <w:ind w:firstLine="709"/>
        <w:jc w:val="both"/>
        <w:rPr>
          <w:sz w:val="28"/>
          <w:szCs w:val="28"/>
        </w:rPr>
      </w:pPr>
      <w:r w:rsidRPr="00C05900">
        <w:rPr>
          <w:sz w:val="28"/>
          <w:szCs w:val="28"/>
        </w:rPr>
        <w:t>В качестве подтверждающих документов представлено штатное расписание.</w:t>
      </w:r>
    </w:p>
    <w:p w14:paraId="55196F80" w14:textId="77777777" w:rsidR="00C05900" w:rsidRPr="00C05900" w:rsidRDefault="00C05900" w:rsidP="00C05900">
      <w:pPr>
        <w:tabs>
          <w:tab w:val="left" w:pos="709"/>
        </w:tabs>
        <w:jc w:val="both"/>
        <w:rPr>
          <w:sz w:val="28"/>
          <w:szCs w:val="28"/>
        </w:rPr>
      </w:pPr>
      <w:r w:rsidRPr="00C05900">
        <w:rPr>
          <w:sz w:val="28"/>
          <w:szCs w:val="28"/>
        </w:rPr>
        <w:tab/>
        <w:t>Величина фонда оплаты труда, заявленная организацией,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BD75FE9"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сумме </w:t>
      </w:r>
      <w:r w:rsidRPr="00C05900">
        <w:rPr>
          <w:b/>
          <w:i/>
          <w:sz w:val="28"/>
          <w:szCs w:val="28"/>
        </w:rPr>
        <w:t xml:space="preserve">21 827,90 </w:t>
      </w:r>
      <w:r w:rsidRPr="00C05900">
        <w:rPr>
          <w:sz w:val="28"/>
          <w:szCs w:val="28"/>
        </w:rPr>
        <w:t xml:space="preserve">тыс. руб. (365 дней) согласно, выданных долгосрочных параметров регулирования, в пересчете на регулируемый период (290 дней) </w:t>
      </w:r>
      <w:r w:rsidRPr="00C05900">
        <w:rPr>
          <w:b/>
          <w:bCs/>
          <w:i/>
          <w:iCs/>
          <w:sz w:val="28"/>
          <w:szCs w:val="28"/>
        </w:rPr>
        <w:t>17 342,71</w:t>
      </w:r>
      <w:r w:rsidRPr="00C05900">
        <w:rPr>
          <w:sz w:val="28"/>
          <w:szCs w:val="28"/>
        </w:rPr>
        <w:t xml:space="preserve"> тыс. руб. с разбивкой по периодам:</w:t>
      </w:r>
    </w:p>
    <w:p w14:paraId="20874264"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6 339,06 </w:t>
      </w:r>
      <w:r w:rsidRPr="00C05900">
        <w:rPr>
          <w:sz w:val="28"/>
          <w:szCs w:val="28"/>
        </w:rPr>
        <w:t>тыс. руб.;</w:t>
      </w:r>
    </w:p>
    <w:p w14:paraId="000ABA84"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11 003,65</w:t>
      </w:r>
      <w:r w:rsidRPr="00C05900">
        <w:rPr>
          <w:sz w:val="28"/>
          <w:szCs w:val="28"/>
        </w:rPr>
        <w:t xml:space="preserve"> тыс. руб.</w:t>
      </w:r>
    </w:p>
    <w:p w14:paraId="36A218AB" w14:textId="77777777" w:rsidR="00C05900" w:rsidRPr="00C05900" w:rsidRDefault="00C05900" w:rsidP="00C05900">
      <w:pPr>
        <w:tabs>
          <w:tab w:val="left" w:pos="1134"/>
        </w:tabs>
        <w:ind w:firstLine="709"/>
        <w:jc w:val="both"/>
        <w:rPr>
          <w:sz w:val="28"/>
          <w:szCs w:val="28"/>
        </w:rPr>
      </w:pPr>
      <w:r w:rsidRPr="00C05900">
        <w:rPr>
          <w:sz w:val="28"/>
          <w:szCs w:val="28"/>
        </w:rPr>
        <w:t xml:space="preserve">Средняя заработная плата составила - </w:t>
      </w:r>
      <w:r w:rsidRPr="00C05900">
        <w:rPr>
          <w:b/>
          <w:i/>
          <w:sz w:val="28"/>
          <w:szCs w:val="28"/>
        </w:rPr>
        <w:t xml:space="preserve">17 490,30 </w:t>
      </w:r>
      <w:r w:rsidRPr="00C05900">
        <w:rPr>
          <w:sz w:val="28"/>
          <w:szCs w:val="28"/>
        </w:rPr>
        <w:t xml:space="preserve">руб./чел./мес. Численность– </w:t>
      </w:r>
      <w:r w:rsidRPr="00C05900">
        <w:rPr>
          <w:b/>
          <w:i/>
          <w:sz w:val="28"/>
          <w:szCs w:val="28"/>
        </w:rPr>
        <w:t xml:space="preserve">104,00 </w:t>
      </w:r>
      <w:r w:rsidRPr="00C05900">
        <w:rPr>
          <w:sz w:val="28"/>
          <w:szCs w:val="28"/>
        </w:rPr>
        <w:t xml:space="preserve">человека. </w:t>
      </w:r>
    </w:p>
    <w:p w14:paraId="0399333D" w14:textId="77777777" w:rsidR="00C05900" w:rsidRPr="00C05900" w:rsidRDefault="00C05900" w:rsidP="00C05900">
      <w:pPr>
        <w:tabs>
          <w:tab w:val="left" w:pos="1134"/>
        </w:tabs>
        <w:ind w:firstLine="709"/>
        <w:jc w:val="both"/>
        <w:rPr>
          <w:color w:val="FF0000"/>
          <w:sz w:val="28"/>
          <w:szCs w:val="28"/>
        </w:rPr>
      </w:pPr>
    </w:p>
    <w:p w14:paraId="274F677B" w14:textId="77777777" w:rsidR="00C05900" w:rsidRPr="00C05900" w:rsidRDefault="00C05900" w:rsidP="00C05900">
      <w:pPr>
        <w:tabs>
          <w:tab w:val="left" w:pos="1134"/>
        </w:tabs>
        <w:jc w:val="center"/>
        <w:rPr>
          <w:b/>
          <w:sz w:val="32"/>
          <w:szCs w:val="32"/>
          <w:u w:val="single"/>
        </w:rPr>
      </w:pPr>
      <w:r w:rsidRPr="00C05900">
        <w:rPr>
          <w:b/>
          <w:sz w:val="32"/>
          <w:szCs w:val="32"/>
          <w:u w:val="single"/>
        </w:rPr>
        <w:t>«Отчисления на социальные нужды от расходов на оплату труда основного производственного персонала»</w:t>
      </w:r>
    </w:p>
    <w:p w14:paraId="2C4195A1" w14:textId="77777777" w:rsidR="00C05900" w:rsidRPr="00C05900" w:rsidRDefault="00C05900" w:rsidP="00C05900">
      <w:pPr>
        <w:tabs>
          <w:tab w:val="left" w:pos="1134"/>
        </w:tabs>
        <w:ind w:firstLine="709"/>
        <w:jc w:val="center"/>
        <w:rPr>
          <w:b/>
          <w:color w:val="FF0000"/>
          <w:sz w:val="32"/>
          <w:szCs w:val="32"/>
          <w:u w:val="single"/>
        </w:rPr>
      </w:pPr>
    </w:p>
    <w:p w14:paraId="6B1600F3" w14:textId="77777777" w:rsidR="00C05900" w:rsidRPr="00C05900" w:rsidRDefault="00C05900" w:rsidP="00C05900">
      <w:pPr>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6 885,60 </w:t>
      </w:r>
      <w:r w:rsidRPr="00C05900">
        <w:rPr>
          <w:sz w:val="28"/>
          <w:szCs w:val="28"/>
        </w:rPr>
        <w:t>тыс. руб.</w:t>
      </w:r>
    </w:p>
    <w:p w14:paraId="462F64B6"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23376C77"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0,30 %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C05900">
        <w:rPr>
          <w:b/>
          <w:i/>
          <w:sz w:val="28"/>
          <w:szCs w:val="28"/>
        </w:rPr>
        <w:t xml:space="preserve">6 613,85 </w:t>
      </w:r>
      <w:r w:rsidRPr="00C05900">
        <w:rPr>
          <w:sz w:val="28"/>
          <w:szCs w:val="28"/>
        </w:rPr>
        <w:t xml:space="preserve">тыс. руб. (365 дней), в пересчете на регулируемый период (290 дней) </w:t>
      </w:r>
      <w:r w:rsidRPr="00C05900">
        <w:rPr>
          <w:b/>
          <w:bCs/>
          <w:i/>
          <w:iCs/>
          <w:sz w:val="28"/>
          <w:szCs w:val="28"/>
        </w:rPr>
        <w:t xml:space="preserve">5 254,84 </w:t>
      </w:r>
      <w:r w:rsidRPr="00C05900">
        <w:rPr>
          <w:sz w:val="28"/>
          <w:szCs w:val="28"/>
        </w:rPr>
        <w:t>тыс. руб. с разбивкой по периодам:</w:t>
      </w:r>
    </w:p>
    <w:p w14:paraId="2048DC9C"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1 920,74 </w:t>
      </w:r>
      <w:r w:rsidRPr="00C05900">
        <w:rPr>
          <w:sz w:val="28"/>
          <w:szCs w:val="28"/>
        </w:rPr>
        <w:t>тыс. руб.;</w:t>
      </w:r>
    </w:p>
    <w:p w14:paraId="26441C2C"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3 334,11</w:t>
      </w:r>
      <w:r w:rsidRPr="00C05900">
        <w:rPr>
          <w:sz w:val="28"/>
          <w:szCs w:val="28"/>
        </w:rPr>
        <w:t xml:space="preserve"> тыс. руб.</w:t>
      </w:r>
    </w:p>
    <w:p w14:paraId="1DF9931C" w14:textId="77777777" w:rsidR="00C05900" w:rsidRPr="00C05900" w:rsidRDefault="00C05900" w:rsidP="00C05900">
      <w:pPr>
        <w:tabs>
          <w:tab w:val="left" w:pos="1134"/>
        </w:tabs>
        <w:ind w:firstLine="709"/>
        <w:jc w:val="both"/>
        <w:rPr>
          <w:color w:val="FF0000"/>
          <w:sz w:val="28"/>
          <w:szCs w:val="28"/>
        </w:rPr>
      </w:pPr>
    </w:p>
    <w:p w14:paraId="0A8D6BD2" w14:textId="77777777" w:rsidR="00C05900" w:rsidRPr="00C05900" w:rsidRDefault="00C05900" w:rsidP="00C05900">
      <w:pPr>
        <w:tabs>
          <w:tab w:val="left" w:pos="1134"/>
        </w:tabs>
        <w:jc w:val="center"/>
        <w:rPr>
          <w:b/>
          <w:sz w:val="32"/>
          <w:szCs w:val="32"/>
          <w:u w:val="single"/>
        </w:rPr>
      </w:pPr>
      <w:r w:rsidRPr="00C05900">
        <w:rPr>
          <w:b/>
          <w:sz w:val="32"/>
          <w:szCs w:val="32"/>
          <w:u w:val="single"/>
        </w:rPr>
        <w:t>«Цеховые (общехозяйственные) расходы»</w:t>
      </w:r>
    </w:p>
    <w:p w14:paraId="6E6E182D" w14:textId="77777777" w:rsidR="00C05900" w:rsidRPr="00C05900" w:rsidRDefault="00C05900" w:rsidP="00C05900">
      <w:pPr>
        <w:tabs>
          <w:tab w:val="left" w:pos="1134"/>
        </w:tabs>
        <w:ind w:firstLine="709"/>
        <w:jc w:val="center"/>
        <w:rPr>
          <w:sz w:val="28"/>
          <w:szCs w:val="28"/>
        </w:rPr>
      </w:pPr>
    </w:p>
    <w:p w14:paraId="10A25BBB" w14:textId="77777777" w:rsidR="00C05900" w:rsidRPr="00C05900" w:rsidRDefault="00C05900" w:rsidP="00C05900">
      <w:pPr>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13 079,90 </w:t>
      </w:r>
      <w:r w:rsidRPr="00C05900">
        <w:rPr>
          <w:sz w:val="28"/>
          <w:szCs w:val="28"/>
        </w:rPr>
        <w:t>тыс. руб., в том числе расходы по статье включают в себя:</w:t>
      </w:r>
    </w:p>
    <w:p w14:paraId="3FA5BF45" w14:textId="77777777" w:rsidR="00C05900" w:rsidRPr="00C05900" w:rsidRDefault="00C05900" w:rsidP="00C05900">
      <w:pPr>
        <w:tabs>
          <w:tab w:val="left" w:pos="1134"/>
        </w:tabs>
        <w:ind w:firstLine="709"/>
        <w:jc w:val="both"/>
        <w:rPr>
          <w:sz w:val="28"/>
          <w:szCs w:val="28"/>
        </w:rPr>
      </w:pPr>
      <w:r w:rsidRPr="00C05900">
        <w:rPr>
          <w:b/>
          <w:bCs/>
          <w:i/>
          <w:iCs/>
          <w:sz w:val="28"/>
          <w:szCs w:val="28"/>
        </w:rPr>
        <w:t xml:space="preserve">заработную плату цехового персонала – </w:t>
      </w:r>
      <w:r w:rsidRPr="00C05900">
        <w:rPr>
          <w:b/>
          <w:i/>
          <w:sz w:val="28"/>
          <w:szCs w:val="28"/>
        </w:rPr>
        <w:t xml:space="preserve">10 046,00 </w:t>
      </w:r>
      <w:r w:rsidRPr="00C05900">
        <w:rPr>
          <w:sz w:val="28"/>
          <w:szCs w:val="28"/>
        </w:rPr>
        <w:t xml:space="preserve">тыс. руб., среднемесячная оплата труда заявлена в размере </w:t>
      </w:r>
      <w:r w:rsidRPr="00C05900">
        <w:rPr>
          <w:b/>
          <w:i/>
          <w:sz w:val="28"/>
          <w:szCs w:val="28"/>
        </w:rPr>
        <w:t xml:space="preserve">20 418,70 </w:t>
      </w:r>
      <w:r w:rsidRPr="00C05900">
        <w:rPr>
          <w:sz w:val="28"/>
          <w:szCs w:val="28"/>
        </w:rPr>
        <w:t xml:space="preserve">руб./мес./чел., численность заявлена в количестве </w:t>
      </w:r>
      <w:r w:rsidRPr="00C05900">
        <w:rPr>
          <w:b/>
          <w:i/>
          <w:sz w:val="28"/>
          <w:szCs w:val="28"/>
        </w:rPr>
        <w:t xml:space="preserve">41,00 </w:t>
      </w:r>
      <w:r w:rsidRPr="00C05900">
        <w:rPr>
          <w:sz w:val="28"/>
          <w:szCs w:val="28"/>
        </w:rPr>
        <w:t>человек;</w:t>
      </w:r>
    </w:p>
    <w:p w14:paraId="54A78598" w14:textId="77777777" w:rsidR="00C05900" w:rsidRPr="00C05900" w:rsidRDefault="00C05900" w:rsidP="00C05900">
      <w:pPr>
        <w:tabs>
          <w:tab w:val="left" w:pos="1134"/>
        </w:tabs>
        <w:ind w:firstLine="709"/>
        <w:jc w:val="both"/>
        <w:rPr>
          <w:sz w:val="28"/>
          <w:szCs w:val="28"/>
        </w:rPr>
      </w:pPr>
      <w:r w:rsidRPr="00C05900">
        <w:rPr>
          <w:b/>
          <w:bCs/>
          <w:i/>
          <w:iCs/>
          <w:sz w:val="28"/>
          <w:szCs w:val="28"/>
        </w:rPr>
        <w:t xml:space="preserve">отчисления на социальные нужды от заработной платы цехового персонала – </w:t>
      </w:r>
      <w:r w:rsidRPr="00C05900">
        <w:rPr>
          <w:b/>
          <w:i/>
          <w:sz w:val="28"/>
          <w:szCs w:val="28"/>
        </w:rPr>
        <w:t xml:space="preserve">3 033,90 </w:t>
      </w:r>
      <w:r w:rsidRPr="00C05900">
        <w:rPr>
          <w:sz w:val="28"/>
          <w:szCs w:val="28"/>
        </w:rPr>
        <w:t>тыс. руб.</w:t>
      </w:r>
    </w:p>
    <w:p w14:paraId="39BCF5A8" w14:textId="77777777" w:rsidR="00C05900" w:rsidRPr="00C05900" w:rsidRDefault="00C05900" w:rsidP="00C05900">
      <w:pPr>
        <w:tabs>
          <w:tab w:val="left" w:pos="1134"/>
        </w:tabs>
        <w:ind w:firstLine="709"/>
        <w:jc w:val="both"/>
        <w:rPr>
          <w:sz w:val="28"/>
          <w:szCs w:val="28"/>
        </w:rPr>
      </w:pPr>
      <w:r w:rsidRPr="00C05900">
        <w:rPr>
          <w:sz w:val="28"/>
          <w:szCs w:val="28"/>
        </w:rPr>
        <w:t>В качестве подтверждающих документов представлено штатное расписание.</w:t>
      </w:r>
    </w:p>
    <w:p w14:paraId="2128F4EA"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3B488867" w14:textId="77777777" w:rsidR="00C05900" w:rsidRPr="00C05900" w:rsidRDefault="00C05900" w:rsidP="00C05900">
      <w:pPr>
        <w:tabs>
          <w:tab w:val="left" w:pos="1134"/>
        </w:tabs>
        <w:ind w:firstLine="709"/>
        <w:jc w:val="both"/>
        <w:rPr>
          <w:color w:val="FF0000"/>
          <w:sz w:val="28"/>
          <w:szCs w:val="28"/>
        </w:rPr>
      </w:pPr>
      <w:r w:rsidRPr="00C05900">
        <w:rPr>
          <w:sz w:val="28"/>
          <w:szCs w:val="28"/>
        </w:rPr>
        <w:t xml:space="preserve">Расходы по статье приняты в сумме </w:t>
      </w:r>
      <w:r w:rsidRPr="00C05900">
        <w:rPr>
          <w:b/>
          <w:i/>
          <w:sz w:val="28"/>
          <w:szCs w:val="28"/>
        </w:rPr>
        <w:t xml:space="preserve">13 089,94 </w:t>
      </w:r>
      <w:r w:rsidRPr="00C05900">
        <w:rPr>
          <w:sz w:val="28"/>
          <w:szCs w:val="28"/>
        </w:rPr>
        <w:t xml:space="preserve">тыс. руб. (365 дней): </w:t>
      </w:r>
    </w:p>
    <w:p w14:paraId="68A5B7A0" w14:textId="77777777" w:rsidR="00C05900" w:rsidRPr="00C05900" w:rsidRDefault="00C05900" w:rsidP="00C05900">
      <w:pPr>
        <w:tabs>
          <w:tab w:val="left" w:pos="1134"/>
        </w:tabs>
        <w:ind w:firstLine="709"/>
        <w:jc w:val="both"/>
        <w:rPr>
          <w:sz w:val="28"/>
          <w:szCs w:val="28"/>
        </w:rPr>
      </w:pPr>
      <w:r w:rsidRPr="00C05900">
        <w:rPr>
          <w:b/>
          <w:bCs/>
          <w:i/>
          <w:iCs/>
          <w:sz w:val="28"/>
          <w:szCs w:val="28"/>
        </w:rPr>
        <w:t>Заработная плата цехового персонала</w:t>
      </w:r>
      <w:r w:rsidRPr="00C05900">
        <w:rPr>
          <w:sz w:val="28"/>
          <w:szCs w:val="28"/>
        </w:rPr>
        <w:t xml:space="preserve"> принята в размере </w:t>
      </w:r>
      <w:r w:rsidRPr="00C05900">
        <w:rPr>
          <w:b/>
          <w:i/>
          <w:sz w:val="28"/>
          <w:szCs w:val="28"/>
        </w:rPr>
        <w:t xml:space="preserve">10 046,00 </w:t>
      </w:r>
      <w:r w:rsidRPr="00C05900">
        <w:rPr>
          <w:sz w:val="28"/>
          <w:szCs w:val="28"/>
        </w:rPr>
        <w:t xml:space="preserve">тыс. руб. по предложению организации. Среднемесячная заработная плата цехового персонала составила – </w:t>
      </w:r>
      <w:r w:rsidRPr="00C05900">
        <w:rPr>
          <w:b/>
          <w:i/>
          <w:sz w:val="28"/>
          <w:szCs w:val="28"/>
        </w:rPr>
        <w:t xml:space="preserve">20 418,70 </w:t>
      </w:r>
      <w:r w:rsidRPr="00C05900">
        <w:rPr>
          <w:sz w:val="28"/>
          <w:szCs w:val="28"/>
        </w:rPr>
        <w:t xml:space="preserve">руб./чел./мес. Численность принята по предложению организации – </w:t>
      </w:r>
      <w:r w:rsidRPr="00C05900">
        <w:rPr>
          <w:b/>
          <w:i/>
          <w:sz w:val="28"/>
          <w:szCs w:val="28"/>
        </w:rPr>
        <w:t xml:space="preserve">41,00 </w:t>
      </w:r>
      <w:r w:rsidRPr="00C05900">
        <w:rPr>
          <w:sz w:val="28"/>
          <w:szCs w:val="28"/>
        </w:rPr>
        <w:t xml:space="preserve">человека. </w:t>
      </w:r>
    </w:p>
    <w:p w14:paraId="388257A8" w14:textId="77777777" w:rsidR="00C05900" w:rsidRPr="00C05900" w:rsidRDefault="00C05900" w:rsidP="00C05900">
      <w:pPr>
        <w:tabs>
          <w:tab w:val="left" w:pos="1134"/>
        </w:tabs>
        <w:ind w:firstLine="709"/>
        <w:jc w:val="both"/>
        <w:rPr>
          <w:color w:val="FF0000"/>
          <w:sz w:val="28"/>
          <w:szCs w:val="28"/>
        </w:rPr>
      </w:pPr>
      <w:r w:rsidRPr="00C05900">
        <w:rPr>
          <w:b/>
          <w:bCs/>
          <w:i/>
          <w:iCs/>
          <w:sz w:val="28"/>
          <w:szCs w:val="28"/>
        </w:rPr>
        <w:t>Отчисления на социальные нужды от заработной платы цехового персонала</w:t>
      </w:r>
      <w:r w:rsidRPr="00C05900">
        <w:rPr>
          <w:sz w:val="28"/>
          <w:szCs w:val="28"/>
        </w:rPr>
        <w:t xml:space="preserve">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0,30 %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составили – </w:t>
      </w:r>
      <w:r w:rsidRPr="00C05900">
        <w:rPr>
          <w:b/>
          <w:i/>
          <w:sz w:val="28"/>
          <w:szCs w:val="28"/>
        </w:rPr>
        <w:t>3 043,94</w:t>
      </w:r>
      <w:r w:rsidRPr="00C05900">
        <w:rPr>
          <w:sz w:val="28"/>
          <w:szCs w:val="28"/>
        </w:rPr>
        <w:t xml:space="preserve"> тыс. руб.</w:t>
      </w:r>
      <w:r w:rsidRPr="00C05900">
        <w:rPr>
          <w:color w:val="FF0000"/>
          <w:sz w:val="28"/>
          <w:szCs w:val="28"/>
        </w:rPr>
        <w:t xml:space="preserve"> </w:t>
      </w:r>
    </w:p>
    <w:p w14:paraId="7B699C66"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10 400,22</w:t>
      </w:r>
      <w:r w:rsidRPr="00C05900">
        <w:rPr>
          <w:sz w:val="28"/>
          <w:szCs w:val="28"/>
        </w:rPr>
        <w:t xml:space="preserve"> тыс. руб. с разбивкой по периодам:</w:t>
      </w:r>
    </w:p>
    <w:p w14:paraId="1DA1E320"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3 801,46 </w:t>
      </w:r>
      <w:r w:rsidRPr="00C05900">
        <w:rPr>
          <w:sz w:val="28"/>
          <w:szCs w:val="28"/>
        </w:rPr>
        <w:t xml:space="preserve">тыс. руб.; </w:t>
      </w:r>
    </w:p>
    <w:p w14:paraId="66931605"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6 598,76 </w:t>
      </w:r>
      <w:r w:rsidRPr="00C05900">
        <w:rPr>
          <w:sz w:val="28"/>
          <w:szCs w:val="28"/>
        </w:rPr>
        <w:t>тыс. руб.</w:t>
      </w:r>
    </w:p>
    <w:p w14:paraId="33C09E07" w14:textId="77777777" w:rsidR="00C05900" w:rsidRPr="00C05900" w:rsidRDefault="00C05900" w:rsidP="00C05900">
      <w:pPr>
        <w:tabs>
          <w:tab w:val="left" w:pos="1134"/>
        </w:tabs>
        <w:ind w:firstLine="709"/>
        <w:jc w:val="both"/>
        <w:rPr>
          <w:color w:val="FF0000"/>
          <w:sz w:val="28"/>
          <w:szCs w:val="28"/>
        </w:rPr>
      </w:pPr>
    </w:p>
    <w:p w14:paraId="473A1344" w14:textId="77777777" w:rsidR="00C05900" w:rsidRPr="00C05900" w:rsidRDefault="00C05900" w:rsidP="00C05900">
      <w:pPr>
        <w:tabs>
          <w:tab w:val="left" w:pos="1134"/>
        </w:tabs>
        <w:jc w:val="center"/>
        <w:rPr>
          <w:b/>
          <w:sz w:val="32"/>
          <w:szCs w:val="32"/>
          <w:u w:val="single"/>
        </w:rPr>
      </w:pPr>
      <w:r w:rsidRPr="00C05900">
        <w:rPr>
          <w:b/>
          <w:sz w:val="32"/>
          <w:szCs w:val="32"/>
          <w:u w:val="single"/>
        </w:rPr>
        <w:t>«Прочие производственные расходы»</w:t>
      </w:r>
    </w:p>
    <w:p w14:paraId="1A01F8F6" w14:textId="77777777" w:rsidR="00C05900" w:rsidRPr="00C05900" w:rsidRDefault="00C05900" w:rsidP="00C05900">
      <w:pPr>
        <w:tabs>
          <w:tab w:val="left" w:pos="1134"/>
        </w:tabs>
        <w:ind w:firstLine="709"/>
        <w:jc w:val="center"/>
        <w:rPr>
          <w:b/>
          <w:sz w:val="32"/>
          <w:szCs w:val="32"/>
          <w:u w:val="single"/>
        </w:rPr>
      </w:pPr>
    </w:p>
    <w:p w14:paraId="58B8C65D"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7 410,00 </w:t>
      </w:r>
      <w:r w:rsidRPr="00C05900">
        <w:rPr>
          <w:sz w:val="28"/>
          <w:szCs w:val="28"/>
        </w:rPr>
        <w:t xml:space="preserve">тыс. руб., в том числе: </w:t>
      </w:r>
    </w:p>
    <w:p w14:paraId="439EC530" w14:textId="77777777" w:rsidR="00C05900" w:rsidRPr="00C05900" w:rsidRDefault="00C05900" w:rsidP="00C05900">
      <w:pPr>
        <w:tabs>
          <w:tab w:val="left" w:pos="1134"/>
        </w:tabs>
        <w:ind w:firstLine="709"/>
        <w:jc w:val="both"/>
        <w:rPr>
          <w:sz w:val="28"/>
          <w:szCs w:val="28"/>
        </w:rPr>
      </w:pPr>
      <w:r w:rsidRPr="00C05900">
        <w:rPr>
          <w:b/>
          <w:bCs/>
          <w:i/>
          <w:iCs/>
          <w:sz w:val="28"/>
          <w:szCs w:val="28"/>
        </w:rPr>
        <w:t xml:space="preserve">лабораторные анализы – 0,00 </w:t>
      </w:r>
      <w:r w:rsidRPr="00C05900">
        <w:rPr>
          <w:sz w:val="28"/>
          <w:szCs w:val="28"/>
        </w:rPr>
        <w:t>тыс. руб., расходы по данной статье организация заявила только на 2022-2025 гг. в качестве обосновывающих материалов представлен договор № 71 от 07.06.2019 с ФБУЗ «Центр гигиены и эпидемиологии в Кемеровской области»; договора с ООО «КОНСУЛЬТАНТЭКОЛОГ» № 10 от 15.08.2019, № 12 от 12.08.2019, № 13, № 17, № 18 от 06.08.2019, № 17, № 21 от 06.08.2019, № 20 от 06.08.2019; решения о предоставлении водного объекта в пользование (выпуск № 1, выпуск № 10);</w:t>
      </w:r>
    </w:p>
    <w:p w14:paraId="3CFF8F64" w14:textId="77777777" w:rsidR="00C05900" w:rsidRPr="00C05900" w:rsidRDefault="00C05900" w:rsidP="00C05900">
      <w:pPr>
        <w:tabs>
          <w:tab w:val="left" w:pos="1134"/>
        </w:tabs>
        <w:ind w:firstLine="709"/>
        <w:jc w:val="both"/>
        <w:rPr>
          <w:sz w:val="28"/>
          <w:szCs w:val="28"/>
        </w:rPr>
      </w:pPr>
      <w:r w:rsidRPr="00C05900">
        <w:rPr>
          <w:b/>
          <w:bCs/>
          <w:i/>
          <w:iCs/>
          <w:sz w:val="28"/>
          <w:szCs w:val="28"/>
        </w:rPr>
        <w:t>ГСМ (и/или аренду спецтехники)</w:t>
      </w:r>
      <w:r w:rsidRPr="00C05900">
        <w:rPr>
          <w:sz w:val="28"/>
          <w:szCs w:val="28"/>
        </w:rPr>
        <w:t xml:space="preserve"> – </w:t>
      </w:r>
      <w:r w:rsidRPr="00C05900">
        <w:rPr>
          <w:b/>
          <w:i/>
          <w:sz w:val="28"/>
          <w:szCs w:val="28"/>
        </w:rPr>
        <w:t>5 666,20</w:t>
      </w:r>
      <w:r w:rsidRPr="00C05900">
        <w:rPr>
          <w:sz w:val="28"/>
          <w:szCs w:val="28"/>
        </w:rPr>
        <w:t xml:space="preserve"> тыс. руб. В качестве обосновывающих материалов план автоуслуг по годам, договора на оказание автотранспортных услуг по разовым заявкам без экипажа с ИП Болдыков Геннадий Филиппович от 01.01.2019, от 01.01.2020; договор на оказание автотранспортных услуг по разовым заявкам от 01.02.2019 с ООО «ГеоТрансСервис»; договора на оказание автотранспортных услуг с ООО «Спецтранс» № 38/Т/19 от 11.10.2019, № 39А-Т/20 от 01.09.2020, № 39-Т/20 от 01.06.2020, № 38-Т/20 от 24.04.2020, № 02-Т/20 от 13.01.2020; договор на оказание автотранспортных услуг по разовым заявкам № 24/09/20 от 01.09.2020 с ООО «СпецАвтоТранс»;</w:t>
      </w:r>
      <w:r w:rsidRPr="00C05900">
        <w:rPr>
          <w:color w:val="FF0000"/>
          <w:sz w:val="28"/>
          <w:szCs w:val="28"/>
        </w:rPr>
        <w:t xml:space="preserve"> </w:t>
      </w:r>
      <w:r w:rsidRPr="00C05900">
        <w:rPr>
          <w:sz w:val="28"/>
          <w:szCs w:val="28"/>
        </w:rPr>
        <w:t>карточка счета 20 за 2019 год;</w:t>
      </w:r>
    </w:p>
    <w:p w14:paraId="332CB7B6" w14:textId="77777777" w:rsidR="00C05900" w:rsidRPr="00C05900" w:rsidRDefault="00C05900" w:rsidP="00C05900">
      <w:pPr>
        <w:tabs>
          <w:tab w:val="left" w:pos="1134"/>
        </w:tabs>
        <w:ind w:firstLine="709"/>
        <w:jc w:val="both"/>
        <w:rPr>
          <w:sz w:val="28"/>
          <w:szCs w:val="28"/>
        </w:rPr>
      </w:pPr>
      <w:r w:rsidRPr="00C05900">
        <w:rPr>
          <w:b/>
          <w:bCs/>
          <w:i/>
          <w:iCs/>
          <w:sz w:val="28"/>
          <w:szCs w:val="28"/>
        </w:rPr>
        <w:t>прочие</w:t>
      </w:r>
      <w:r w:rsidRPr="00C05900">
        <w:rPr>
          <w:sz w:val="28"/>
          <w:szCs w:val="28"/>
        </w:rPr>
        <w:t xml:space="preserve"> </w:t>
      </w:r>
      <w:r w:rsidRPr="00C05900">
        <w:rPr>
          <w:b/>
          <w:bCs/>
          <w:i/>
          <w:iCs/>
          <w:sz w:val="28"/>
          <w:szCs w:val="28"/>
        </w:rPr>
        <w:t>расходы</w:t>
      </w:r>
      <w:r w:rsidRPr="00C05900">
        <w:rPr>
          <w:sz w:val="28"/>
          <w:szCs w:val="28"/>
        </w:rPr>
        <w:t xml:space="preserve"> </w:t>
      </w:r>
      <w:r w:rsidRPr="00C05900">
        <w:rPr>
          <w:b/>
          <w:i/>
          <w:sz w:val="28"/>
          <w:szCs w:val="28"/>
        </w:rPr>
        <w:t>1 743,80</w:t>
      </w:r>
      <w:r w:rsidRPr="00C05900">
        <w:rPr>
          <w:sz w:val="28"/>
          <w:szCs w:val="28"/>
        </w:rPr>
        <w:t xml:space="preserve"> тыс. руб., в том числе: </w:t>
      </w:r>
    </w:p>
    <w:p w14:paraId="5590866D" w14:textId="77777777" w:rsidR="00C05900" w:rsidRPr="00C05900" w:rsidRDefault="00C05900" w:rsidP="00C05900">
      <w:pPr>
        <w:tabs>
          <w:tab w:val="left" w:pos="1134"/>
        </w:tabs>
        <w:ind w:firstLine="709"/>
        <w:jc w:val="both"/>
        <w:rPr>
          <w:color w:val="FF0000"/>
          <w:sz w:val="28"/>
          <w:szCs w:val="28"/>
        </w:rPr>
      </w:pPr>
      <w:r w:rsidRPr="00C05900">
        <w:rPr>
          <w:i/>
          <w:iCs/>
          <w:sz w:val="28"/>
          <w:szCs w:val="28"/>
        </w:rPr>
        <w:t>охрана труда</w:t>
      </w:r>
      <w:r w:rsidRPr="00C05900">
        <w:rPr>
          <w:sz w:val="28"/>
          <w:szCs w:val="28"/>
        </w:rPr>
        <w:t xml:space="preserve"> – </w:t>
      </w:r>
      <w:r w:rsidRPr="00C05900">
        <w:rPr>
          <w:b/>
          <w:i/>
          <w:sz w:val="28"/>
          <w:szCs w:val="28"/>
        </w:rPr>
        <w:t xml:space="preserve">444,70 </w:t>
      </w:r>
      <w:r w:rsidRPr="00C05900">
        <w:rPr>
          <w:sz w:val="28"/>
          <w:szCs w:val="28"/>
        </w:rPr>
        <w:t>тыс. руб. В качестве обосновывающих материалов карточка счета 10.09 за октябрь 2019 года; договор поставки (спец. одежды) от 25.01.2018 с ИП Шабалиной Е. Ю. и товарные накладные за 2019 год; акты списания;</w:t>
      </w:r>
      <w:r w:rsidRPr="00C05900">
        <w:rPr>
          <w:color w:val="FF0000"/>
          <w:sz w:val="28"/>
          <w:szCs w:val="28"/>
        </w:rPr>
        <w:t xml:space="preserve"> </w:t>
      </w:r>
    </w:p>
    <w:p w14:paraId="2481DE1D" w14:textId="77777777" w:rsidR="00C05900" w:rsidRPr="00C05900" w:rsidRDefault="00C05900" w:rsidP="00C05900">
      <w:pPr>
        <w:tabs>
          <w:tab w:val="left" w:pos="1134"/>
        </w:tabs>
        <w:ind w:firstLine="709"/>
        <w:jc w:val="both"/>
        <w:rPr>
          <w:sz w:val="28"/>
          <w:szCs w:val="28"/>
        </w:rPr>
      </w:pPr>
      <w:r w:rsidRPr="00C05900">
        <w:rPr>
          <w:i/>
          <w:iCs/>
          <w:sz w:val="28"/>
          <w:szCs w:val="28"/>
        </w:rPr>
        <w:t>уголь (с доставкой и ж.д. тарифом)</w:t>
      </w:r>
      <w:r w:rsidRPr="00C05900">
        <w:rPr>
          <w:b/>
          <w:bCs/>
          <w:sz w:val="28"/>
          <w:szCs w:val="28"/>
        </w:rPr>
        <w:t xml:space="preserve"> – </w:t>
      </w:r>
      <w:r w:rsidRPr="00C05900">
        <w:rPr>
          <w:b/>
          <w:bCs/>
          <w:i/>
          <w:iCs/>
          <w:sz w:val="28"/>
          <w:szCs w:val="28"/>
        </w:rPr>
        <w:t>1 211,30</w:t>
      </w:r>
      <w:r w:rsidRPr="00C05900">
        <w:rPr>
          <w:sz w:val="28"/>
          <w:szCs w:val="28"/>
        </w:rPr>
        <w:t xml:space="preserve"> тыс. руб.</w:t>
      </w:r>
      <w:r w:rsidRPr="00C05900">
        <w:rPr>
          <w:color w:val="FF0000"/>
          <w:sz w:val="28"/>
          <w:szCs w:val="28"/>
        </w:rPr>
        <w:t xml:space="preserve"> </w:t>
      </w:r>
      <w:r w:rsidRPr="00C05900">
        <w:rPr>
          <w:sz w:val="28"/>
          <w:szCs w:val="28"/>
        </w:rPr>
        <w:t>В качестве обосновывающих документов представлена таблица с плановыми объемами расхода топлива по производственным котельным; карточка счета 20 за 2019 год; карточка счета 10.03 за сентябрь-ноябрь 2019 года; договор № 20/2-20 на поставку угля в 2020 году от 19.05.2020 с АО «Угольная компания «Кузбассразрезуголь»;</w:t>
      </w:r>
      <w:r w:rsidRPr="00C05900">
        <w:rPr>
          <w:color w:val="FF0000"/>
          <w:sz w:val="28"/>
          <w:szCs w:val="28"/>
        </w:rPr>
        <w:t xml:space="preserve"> </w:t>
      </w:r>
      <w:r w:rsidRPr="00C05900">
        <w:rPr>
          <w:sz w:val="28"/>
          <w:szCs w:val="28"/>
        </w:rPr>
        <w:t>договор поставки угля от 04.02.219 с ООО «Шалым»; договор № 20/2-19 на поставку угля в 2019 году от 27.12.2018 с АО «Угольная компания «Кузбассразрезуголь»; счета-фактуры и товарные накладные за сентябрь 2019 года от АО «Угольная компания «Кузбассразрезуголь»;</w:t>
      </w:r>
    </w:p>
    <w:p w14:paraId="2532C233" w14:textId="77777777" w:rsidR="00C05900" w:rsidRPr="00C05900" w:rsidRDefault="00C05900" w:rsidP="00C05900">
      <w:pPr>
        <w:tabs>
          <w:tab w:val="left" w:pos="1134"/>
        </w:tabs>
        <w:ind w:firstLine="709"/>
        <w:jc w:val="both"/>
        <w:rPr>
          <w:color w:val="FF0000"/>
          <w:sz w:val="28"/>
          <w:szCs w:val="28"/>
        </w:rPr>
      </w:pPr>
      <w:r w:rsidRPr="00C05900">
        <w:rPr>
          <w:i/>
          <w:iCs/>
          <w:sz w:val="28"/>
          <w:szCs w:val="28"/>
        </w:rPr>
        <w:t>услуги связи</w:t>
      </w:r>
      <w:r w:rsidRPr="00C05900">
        <w:rPr>
          <w:sz w:val="28"/>
          <w:szCs w:val="28"/>
        </w:rPr>
        <w:t xml:space="preserve"> – </w:t>
      </w:r>
      <w:r w:rsidRPr="00C05900">
        <w:rPr>
          <w:b/>
          <w:i/>
          <w:sz w:val="28"/>
          <w:szCs w:val="28"/>
        </w:rPr>
        <w:t>50,00</w:t>
      </w:r>
      <w:r w:rsidRPr="00C05900">
        <w:rPr>
          <w:sz w:val="28"/>
          <w:szCs w:val="28"/>
        </w:rPr>
        <w:t xml:space="preserve"> тыс. руб.</w:t>
      </w:r>
      <w:r w:rsidRPr="00C05900">
        <w:rPr>
          <w:color w:val="FF0000"/>
          <w:sz w:val="28"/>
          <w:szCs w:val="28"/>
        </w:rPr>
        <w:t xml:space="preserve"> </w:t>
      </w:r>
      <w:r w:rsidRPr="00C05900">
        <w:rPr>
          <w:sz w:val="28"/>
          <w:szCs w:val="28"/>
        </w:rPr>
        <w:t>В качестве обосновывающих материалов предоставлен договор оказания услуг связи 642000102803 от 01.03.2018 с ПАО «Ростелеком», карточка счета 26 за 2019 год;</w:t>
      </w:r>
    </w:p>
    <w:p w14:paraId="2750D2D4" w14:textId="77777777" w:rsidR="00C05900" w:rsidRPr="00C05900" w:rsidRDefault="00C05900" w:rsidP="00C05900">
      <w:pPr>
        <w:tabs>
          <w:tab w:val="left" w:pos="1134"/>
        </w:tabs>
        <w:ind w:firstLine="709"/>
        <w:jc w:val="both"/>
        <w:rPr>
          <w:sz w:val="28"/>
          <w:szCs w:val="28"/>
        </w:rPr>
      </w:pPr>
      <w:r w:rsidRPr="00C05900">
        <w:rPr>
          <w:i/>
          <w:iCs/>
          <w:sz w:val="28"/>
          <w:szCs w:val="28"/>
        </w:rPr>
        <w:t>канц. товары</w:t>
      </w:r>
      <w:r w:rsidRPr="00C05900">
        <w:rPr>
          <w:b/>
          <w:bCs/>
          <w:sz w:val="28"/>
          <w:szCs w:val="28"/>
        </w:rPr>
        <w:t xml:space="preserve"> – </w:t>
      </w:r>
      <w:r w:rsidRPr="00C05900">
        <w:rPr>
          <w:b/>
          <w:bCs/>
          <w:i/>
          <w:iCs/>
          <w:sz w:val="28"/>
          <w:szCs w:val="28"/>
        </w:rPr>
        <w:t>37,80</w:t>
      </w:r>
      <w:r w:rsidRPr="00C05900">
        <w:rPr>
          <w:sz w:val="28"/>
          <w:szCs w:val="28"/>
        </w:rPr>
        <w:t xml:space="preserve"> тыс. руб. В качестве обосновывающих материалов представлены договора № 47 от 11.10.2019, № 85 от 16.12.2019, № 5 от 11.03.2020, № 7 от 27.08.2020 с ИП Скурепов А. В.</w:t>
      </w:r>
    </w:p>
    <w:p w14:paraId="62B4E09C"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 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019B975"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сумме </w:t>
      </w:r>
      <w:r w:rsidRPr="00C05900">
        <w:rPr>
          <w:b/>
          <w:i/>
          <w:sz w:val="28"/>
          <w:szCs w:val="28"/>
        </w:rPr>
        <w:t xml:space="preserve">8 647,18 </w:t>
      </w:r>
      <w:r w:rsidRPr="00C05900">
        <w:rPr>
          <w:sz w:val="28"/>
          <w:szCs w:val="28"/>
        </w:rPr>
        <w:t>тыс. руб. (365 дней):</w:t>
      </w:r>
    </w:p>
    <w:p w14:paraId="05EC8FDB" w14:textId="77777777" w:rsidR="00C05900" w:rsidRPr="00C05900" w:rsidRDefault="00C05900" w:rsidP="00C05900">
      <w:pPr>
        <w:tabs>
          <w:tab w:val="left" w:pos="1134"/>
        </w:tabs>
        <w:ind w:firstLine="709"/>
        <w:jc w:val="both"/>
        <w:rPr>
          <w:sz w:val="28"/>
          <w:szCs w:val="28"/>
        </w:rPr>
      </w:pPr>
      <w:r w:rsidRPr="00C05900">
        <w:rPr>
          <w:b/>
          <w:bCs/>
          <w:i/>
          <w:iCs/>
          <w:sz w:val="28"/>
          <w:szCs w:val="28"/>
        </w:rPr>
        <w:t>лабораторные анализы</w:t>
      </w:r>
      <w:r w:rsidRPr="00C05900">
        <w:rPr>
          <w:sz w:val="28"/>
          <w:szCs w:val="28"/>
        </w:rPr>
        <w:t xml:space="preserve"> – </w:t>
      </w:r>
      <w:r w:rsidRPr="00C05900">
        <w:rPr>
          <w:b/>
          <w:i/>
          <w:sz w:val="28"/>
          <w:szCs w:val="28"/>
        </w:rPr>
        <w:t xml:space="preserve">1 287,18 </w:t>
      </w:r>
      <w:r w:rsidRPr="00C05900">
        <w:rPr>
          <w:sz w:val="28"/>
          <w:szCs w:val="28"/>
        </w:rPr>
        <w:t>тыс. руб. приняты факту 2019 года, с учетом индексов Минэкономразвития России на 2020 год (103,2%) и на 2021 год (103,6%);</w:t>
      </w:r>
    </w:p>
    <w:p w14:paraId="5F576992" w14:textId="77777777" w:rsidR="00C05900" w:rsidRPr="00C05900" w:rsidRDefault="00C05900" w:rsidP="00C05900">
      <w:pPr>
        <w:tabs>
          <w:tab w:val="left" w:pos="1134"/>
        </w:tabs>
        <w:ind w:firstLine="709"/>
        <w:jc w:val="both"/>
        <w:rPr>
          <w:sz w:val="28"/>
          <w:szCs w:val="28"/>
        </w:rPr>
      </w:pPr>
      <w:r w:rsidRPr="00C05900">
        <w:rPr>
          <w:b/>
          <w:bCs/>
          <w:i/>
          <w:iCs/>
          <w:sz w:val="28"/>
          <w:szCs w:val="28"/>
        </w:rPr>
        <w:t>затраты по статье «ГСМ (и/или расходы на аренду спец. техники)</w:t>
      </w:r>
      <w:r w:rsidRPr="00C05900">
        <w:rPr>
          <w:sz w:val="28"/>
          <w:szCs w:val="28"/>
        </w:rPr>
        <w:t xml:space="preserve"> –           </w:t>
      </w:r>
      <w:r w:rsidRPr="00C05900">
        <w:rPr>
          <w:b/>
          <w:i/>
          <w:sz w:val="28"/>
          <w:szCs w:val="28"/>
        </w:rPr>
        <w:t xml:space="preserve">5 666,20 </w:t>
      </w:r>
      <w:r w:rsidRPr="00C05900">
        <w:rPr>
          <w:sz w:val="28"/>
          <w:szCs w:val="28"/>
        </w:rPr>
        <w:t>тыс. руб. приняты по предложению организации;</w:t>
      </w:r>
    </w:p>
    <w:p w14:paraId="3779FBE7" w14:textId="77777777" w:rsidR="00C05900" w:rsidRPr="00C05900" w:rsidRDefault="00C05900" w:rsidP="00C05900">
      <w:pPr>
        <w:tabs>
          <w:tab w:val="left" w:pos="1134"/>
        </w:tabs>
        <w:ind w:firstLine="709"/>
        <w:jc w:val="both"/>
        <w:rPr>
          <w:sz w:val="28"/>
          <w:szCs w:val="28"/>
        </w:rPr>
      </w:pPr>
      <w:r w:rsidRPr="00C05900">
        <w:rPr>
          <w:b/>
          <w:bCs/>
          <w:i/>
          <w:iCs/>
          <w:sz w:val="28"/>
          <w:szCs w:val="28"/>
        </w:rPr>
        <w:t>прочие</w:t>
      </w:r>
      <w:r w:rsidRPr="00C05900">
        <w:rPr>
          <w:sz w:val="28"/>
          <w:szCs w:val="28"/>
        </w:rPr>
        <w:t xml:space="preserve"> </w:t>
      </w:r>
      <w:r w:rsidRPr="00C05900">
        <w:rPr>
          <w:b/>
          <w:bCs/>
          <w:i/>
          <w:iCs/>
          <w:sz w:val="28"/>
          <w:szCs w:val="28"/>
        </w:rPr>
        <w:t>расходы</w:t>
      </w:r>
      <w:r w:rsidRPr="00C05900">
        <w:rPr>
          <w:sz w:val="28"/>
          <w:szCs w:val="28"/>
        </w:rPr>
        <w:t xml:space="preserve"> </w:t>
      </w:r>
      <w:r w:rsidRPr="00C05900">
        <w:rPr>
          <w:b/>
          <w:i/>
          <w:sz w:val="28"/>
          <w:szCs w:val="28"/>
        </w:rPr>
        <w:t>1 693,80</w:t>
      </w:r>
      <w:r w:rsidRPr="00C05900">
        <w:rPr>
          <w:sz w:val="28"/>
          <w:szCs w:val="28"/>
        </w:rPr>
        <w:t xml:space="preserve"> тыс. руб., в том числе: </w:t>
      </w:r>
    </w:p>
    <w:p w14:paraId="5DC19C0A" w14:textId="77777777" w:rsidR="00C05900" w:rsidRPr="00C05900" w:rsidRDefault="00C05900" w:rsidP="00C05900">
      <w:pPr>
        <w:tabs>
          <w:tab w:val="left" w:pos="1134"/>
        </w:tabs>
        <w:ind w:firstLine="709"/>
        <w:jc w:val="both"/>
        <w:rPr>
          <w:sz w:val="28"/>
          <w:szCs w:val="28"/>
        </w:rPr>
      </w:pPr>
      <w:r w:rsidRPr="00C05900">
        <w:rPr>
          <w:i/>
          <w:iCs/>
          <w:sz w:val="28"/>
          <w:szCs w:val="28"/>
        </w:rPr>
        <w:t>охрана труда</w:t>
      </w:r>
      <w:r w:rsidRPr="00C05900">
        <w:rPr>
          <w:sz w:val="28"/>
          <w:szCs w:val="28"/>
        </w:rPr>
        <w:t xml:space="preserve"> – </w:t>
      </w:r>
      <w:r w:rsidRPr="00C05900">
        <w:rPr>
          <w:b/>
          <w:i/>
          <w:sz w:val="28"/>
          <w:szCs w:val="28"/>
        </w:rPr>
        <w:t xml:space="preserve">444,70 </w:t>
      </w:r>
      <w:r w:rsidRPr="00C05900">
        <w:rPr>
          <w:sz w:val="28"/>
          <w:szCs w:val="28"/>
        </w:rPr>
        <w:t>тыс. руб. принята по предложению организации;</w:t>
      </w:r>
    </w:p>
    <w:p w14:paraId="678C24A4" w14:textId="77777777" w:rsidR="00C05900" w:rsidRPr="00C05900" w:rsidRDefault="00C05900" w:rsidP="00C05900">
      <w:pPr>
        <w:tabs>
          <w:tab w:val="left" w:pos="1134"/>
        </w:tabs>
        <w:ind w:firstLine="709"/>
        <w:jc w:val="both"/>
        <w:rPr>
          <w:sz w:val="28"/>
          <w:szCs w:val="28"/>
        </w:rPr>
      </w:pPr>
      <w:r w:rsidRPr="00C05900">
        <w:rPr>
          <w:i/>
          <w:iCs/>
          <w:sz w:val="28"/>
          <w:szCs w:val="28"/>
        </w:rPr>
        <w:t>уголь (с доставкой и ж.д. тарифом)</w:t>
      </w:r>
      <w:r w:rsidRPr="00C05900">
        <w:rPr>
          <w:b/>
          <w:bCs/>
          <w:sz w:val="28"/>
          <w:szCs w:val="28"/>
        </w:rPr>
        <w:t xml:space="preserve"> – </w:t>
      </w:r>
      <w:r w:rsidRPr="00C05900">
        <w:rPr>
          <w:b/>
          <w:bCs/>
          <w:i/>
          <w:iCs/>
          <w:sz w:val="28"/>
          <w:szCs w:val="28"/>
        </w:rPr>
        <w:t>1 211,30</w:t>
      </w:r>
      <w:r w:rsidRPr="00C05900">
        <w:rPr>
          <w:sz w:val="28"/>
          <w:szCs w:val="28"/>
        </w:rPr>
        <w:t xml:space="preserve"> тыс. руб. принят по предложению организации;</w:t>
      </w:r>
    </w:p>
    <w:p w14:paraId="06668ED5" w14:textId="77777777" w:rsidR="00C05900" w:rsidRPr="00C05900" w:rsidRDefault="00C05900" w:rsidP="00C05900">
      <w:pPr>
        <w:tabs>
          <w:tab w:val="left" w:pos="1134"/>
        </w:tabs>
        <w:ind w:firstLine="709"/>
        <w:jc w:val="both"/>
        <w:rPr>
          <w:sz w:val="28"/>
          <w:szCs w:val="28"/>
        </w:rPr>
      </w:pPr>
      <w:r w:rsidRPr="00C05900">
        <w:rPr>
          <w:i/>
          <w:iCs/>
          <w:sz w:val="28"/>
          <w:szCs w:val="28"/>
        </w:rPr>
        <w:t>услуги связи</w:t>
      </w:r>
      <w:r w:rsidRPr="00C05900">
        <w:rPr>
          <w:sz w:val="28"/>
          <w:szCs w:val="28"/>
        </w:rPr>
        <w:t xml:space="preserve"> – учтены в административных расходах;</w:t>
      </w:r>
    </w:p>
    <w:p w14:paraId="27824065" w14:textId="77777777" w:rsidR="00C05900" w:rsidRPr="00C05900" w:rsidRDefault="00C05900" w:rsidP="00C05900">
      <w:pPr>
        <w:tabs>
          <w:tab w:val="left" w:pos="1134"/>
        </w:tabs>
        <w:ind w:firstLine="709"/>
        <w:jc w:val="both"/>
        <w:rPr>
          <w:sz w:val="28"/>
          <w:szCs w:val="28"/>
        </w:rPr>
      </w:pPr>
      <w:r w:rsidRPr="00C05900">
        <w:rPr>
          <w:i/>
          <w:iCs/>
          <w:sz w:val="28"/>
          <w:szCs w:val="28"/>
        </w:rPr>
        <w:t>канц. товары</w:t>
      </w:r>
      <w:r w:rsidRPr="00C05900">
        <w:rPr>
          <w:b/>
          <w:bCs/>
          <w:sz w:val="28"/>
          <w:szCs w:val="28"/>
        </w:rPr>
        <w:t xml:space="preserve"> – </w:t>
      </w:r>
      <w:r w:rsidRPr="00C05900">
        <w:rPr>
          <w:b/>
          <w:bCs/>
          <w:i/>
          <w:iCs/>
          <w:sz w:val="28"/>
          <w:szCs w:val="28"/>
        </w:rPr>
        <w:t>37,80</w:t>
      </w:r>
      <w:r w:rsidRPr="00C05900">
        <w:rPr>
          <w:sz w:val="28"/>
          <w:szCs w:val="28"/>
        </w:rPr>
        <w:t xml:space="preserve"> тыс. руб. приняты по предложению организации.</w:t>
      </w:r>
    </w:p>
    <w:p w14:paraId="4AED3350"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6 870,36</w:t>
      </w:r>
      <w:r w:rsidRPr="00C05900">
        <w:rPr>
          <w:sz w:val="28"/>
          <w:szCs w:val="28"/>
        </w:rPr>
        <w:t xml:space="preserve"> тыс. руб. с разбивкой по периодам:</w:t>
      </w:r>
    </w:p>
    <w:p w14:paraId="08D66EFD"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1 936,18 </w:t>
      </w:r>
      <w:r w:rsidRPr="00C05900">
        <w:rPr>
          <w:sz w:val="28"/>
          <w:szCs w:val="28"/>
        </w:rPr>
        <w:t xml:space="preserve">тыс. руб.; </w:t>
      </w:r>
    </w:p>
    <w:p w14:paraId="256C9B1B"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4 934,19 </w:t>
      </w:r>
      <w:r w:rsidRPr="00C05900">
        <w:rPr>
          <w:sz w:val="28"/>
          <w:szCs w:val="28"/>
        </w:rPr>
        <w:t>тыс. руб.</w:t>
      </w:r>
    </w:p>
    <w:p w14:paraId="52872151" w14:textId="77777777" w:rsidR="00C05900" w:rsidRPr="00C05900" w:rsidRDefault="00C05900" w:rsidP="00C05900">
      <w:pPr>
        <w:tabs>
          <w:tab w:val="left" w:pos="1134"/>
        </w:tabs>
        <w:ind w:firstLine="709"/>
        <w:jc w:val="both"/>
        <w:rPr>
          <w:color w:val="FF0000"/>
          <w:sz w:val="28"/>
          <w:szCs w:val="28"/>
        </w:rPr>
      </w:pPr>
    </w:p>
    <w:p w14:paraId="2515F758" w14:textId="77777777" w:rsidR="00C05900" w:rsidRPr="00C05900" w:rsidRDefault="00C05900" w:rsidP="00C05900">
      <w:pPr>
        <w:tabs>
          <w:tab w:val="left" w:pos="1134"/>
        </w:tabs>
        <w:jc w:val="center"/>
        <w:rPr>
          <w:b/>
          <w:sz w:val="32"/>
          <w:szCs w:val="32"/>
          <w:u w:val="single"/>
        </w:rPr>
      </w:pPr>
      <w:r w:rsidRPr="00C05900">
        <w:rPr>
          <w:b/>
          <w:sz w:val="32"/>
          <w:szCs w:val="32"/>
          <w:u w:val="single"/>
        </w:rPr>
        <w:t>«Ремонтные расходы»</w:t>
      </w:r>
    </w:p>
    <w:p w14:paraId="56BEB96B" w14:textId="77777777" w:rsidR="00C05900" w:rsidRPr="00C05900" w:rsidRDefault="00C05900" w:rsidP="00C05900">
      <w:pPr>
        <w:tabs>
          <w:tab w:val="left" w:pos="1134"/>
        </w:tabs>
        <w:jc w:val="center"/>
        <w:rPr>
          <w:b/>
          <w:sz w:val="32"/>
          <w:szCs w:val="32"/>
          <w:u w:val="single"/>
        </w:rPr>
      </w:pPr>
    </w:p>
    <w:p w14:paraId="6DDC1E87" w14:textId="77777777" w:rsidR="00C05900" w:rsidRPr="00C05900" w:rsidRDefault="00C05900" w:rsidP="00C05900">
      <w:pPr>
        <w:tabs>
          <w:tab w:val="left" w:pos="1134"/>
        </w:tabs>
        <w:jc w:val="center"/>
        <w:rPr>
          <w:b/>
          <w:sz w:val="28"/>
          <w:szCs w:val="28"/>
          <w:u w:val="single"/>
        </w:rPr>
      </w:pPr>
      <w:r w:rsidRPr="00C05900">
        <w:rPr>
          <w:b/>
          <w:sz w:val="28"/>
          <w:szCs w:val="28"/>
          <w:u w:val="single"/>
        </w:rPr>
        <w:t>«Капитальный ремонт основных средств»</w:t>
      </w:r>
    </w:p>
    <w:p w14:paraId="308C0706" w14:textId="77777777" w:rsidR="00C05900" w:rsidRPr="00C05900" w:rsidRDefault="00C05900" w:rsidP="00C05900">
      <w:pPr>
        <w:tabs>
          <w:tab w:val="left" w:pos="1134"/>
        </w:tabs>
        <w:jc w:val="center"/>
        <w:rPr>
          <w:b/>
          <w:sz w:val="28"/>
          <w:szCs w:val="28"/>
          <w:u w:val="single"/>
        </w:rPr>
      </w:pPr>
    </w:p>
    <w:p w14:paraId="06F62CE7"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1 163,45 </w:t>
      </w:r>
      <w:r w:rsidRPr="00C05900">
        <w:rPr>
          <w:sz w:val="28"/>
          <w:szCs w:val="28"/>
        </w:rPr>
        <w:t>тыс. руб. В качестве подтверждающих документов представлены локальные сметы.</w:t>
      </w:r>
    </w:p>
    <w:p w14:paraId="2D25447B"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 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09C0DCC2"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сумме </w:t>
      </w:r>
      <w:r w:rsidRPr="00C05900">
        <w:rPr>
          <w:b/>
          <w:i/>
          <w:sz w:val="28"/>
          <w:szCs w:val="28"/>
        </w:rPr>
        <w:t xml:space="preserve">1 172,94 </w:t>
      </w:r>
      <w:r w:rsidRPr="00C05900">
        <w:rPr>
          <w:sz w:val="28"/>
          <w:szCs w:val="28"/>
        </w:rPr>
        <w:t>тыс. руб. (365 дней):</w:t>
      </w:r>
    </w:p>
    <w:p w14:paraId="46E1A930" w14:textId="77777777" w:rsidR="00C05900" w:rsidRPr="00C05900" w:rsidRDefault="00C05900" w:rsidP="00C05900">
      <w:pPr>
        <w:ind w:firstLine="720"/>
        <w:jc w:val="both"/>
        <w:rPr>
          <w:sz w:val="28"/>
          <w:szCs w:val="28"/>
        </w:rPr>
      </w:pPr>
      <w:r w:rsidRPr="00C05900">
        <w:rPr>
          <w:sz w:val="28"/>
          <w:szCs w:val="28"/>
        </w:rPr>
        <w:t xml:space="preserve">В качестве обосновывающих материалов в тарифном деле представлена программа производственного развития на 2021 год, согласованная с собственником имущества, локальные сметные расчеты на ремонт объектов водоотведения на 2021 год, а также дефектные ведомости, обосновывающие необходимость проведения заявленных мероприятий. </w:t>
      </w:r>
    </w:p>
    <w:p w14:paraId="5A245E71" w14:textId="77777777" w:rsidR="00C05900" w:rsidRPr="00C05900" w:rsidRDefault="00C05900" w:rsidP="00C05900">
      <w:pPr>
        <w:ind w:firstLine="720"/>
        <w:jc w:val="both"/>
        <w:rPr>
          <w:sz w:val="28"/>
          <w:szCs w:val="28"/>
        </w:rPr>
      </w:pPr>
      <w:r w:rsidRPr="00C05900">
        <w:rPr>
          <w:sz w:val="28"/>
          <w:szCs w:val="28"/>
        </w:rPr>
        <w:t>Экспертиза представленных материалов была проведена специалистом технического отдела РЭК Кузбасса.</w:t>
      </w:r>
    </w:p>
    <w:p w14:paraId="4048043F" w14:textId="77777777" w:rsidR="00C05900" w:rsidRPr="00C05900" w:rsidRDefault="00C05900" w:rsidP="00C05900">
      <w:pPr>
        <w:ind w:firstLine="720"/>
        <w:jc w:val="both"/>
        <w:rPr>
          <w:sz w:val="28"/>
          <w:szCs w:val="28"/>
        </w:rPr>
      </w:pPr>
      <w:r w:rsidRPr="00C05900">
        <w:rPr>
          <w:sz w:val="28"/>
          <w:szCs w:val="28"/>
        </w:rPr>
        <w:t xml:space="preserve">Расходы по данной статье приняты регулятором в соответствии с заключением технического специалиста РЭК Кузбасса, составленного на основании представленных локальных сметных расчетов. </w:t>
      </w:r>
    </w:p>
    <w:p w14:paraId="25D7ADA5"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931,92</w:t>
      </w:r>
      <w:r w:rsidRPr="00C05900">
        <w:rPr>
          <w:sz w:val="28"/>
          <w:szCs w:val="28"/>
        </w:rPr>
        <w:t xml:space="preserve"> тыс. руб. с разбивкой по периодам:</w:t>
      </w:r>
    </w:p>
    <w:p w14:paraId="5E2D54BA"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340,63 </w:t>
      </w:r>
      <w:r w:rsidRPr="00C05900">
        <w:rPr>
          <w:sz w:val="28"/>
          <w:szCs w:val="28"/>
        </w:rPr>
        <w:t xml:space="preserve">тыс. руб.; </w:t>
      </w:r>
    </w:p>
    <w:p w14:paraId="0C184FD8"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591,29 </w:t>
      </w:r>
      <w:r w:rsidRPr="00C05900">
        <w:rPr>
          <w:sz w:val="28"/>
          <w:szCs w:val="28"/>
        </w:rPr>
        <w:t>тыс. руб.</w:t>
      </w:r>
    </w:p>
    <w:p w14:paraId="1BBBD701" w14:textId="77777777" w:rsidR="00C05900" w:rsidRPr="00C05900" w:rsidRDefault="00C05900" w:rsidP="00C05900">
      <w:pPr>
        <w:tabs>
          <w:tab w:val="left" w:pos="1134"/>
        </w:tabs>
        <w:ind w:firstLine="709"/>
        <w:jc w:val="both"/>
        <w:rPr>
          <w:sz w:val="28"/>
          <w:szCs w:val="28"/>
        </w:rPr>
      </w:pPr>
    </w:p>
    <w:p w14:paraId="10340A6C" w14:textId="77777777" w:rsidR="00C05900" w:rsidRPr="00C05900" w:rsidRDefault="00C05900" w:rsidP="00C05900">
      <w:pPr>
        <w:tabs>
          <w:tab w:val="left" w:pos="1134"/>
        </w:tabs>
        <w:ind w:firstLine="709"/>
        <w:jc w:val="both"/>
        <w:rPr>
          <w:sz w:val="28"/>
          <w:szCs w:val="28"/>
        </w:rPr>
      </w:pPr>
    </w:p>
    <w:p w14:paraId="37808888" w14:textId="77777777" w:rsidR="00C05900" w:rsidRPr="00C05900" w:rsidRDefault="00C05900" w:rsidP="00C05900">
      <w:pPr>
        <w:tabs>
          <w:tab w:val="left" w:pos="1134"/>
        </w:tabs>
        <w:ind w:firstLine="709"/>
        <w:jc w:val="both"/>
        <w:rPr>
          <w:sz w:val="28"/>
          <w:szCs w:val="28"/>
        </w:rPr>
      </w:pPr>
    </w:p>
    <w:p w14:paraId="5902A531" w14:textId="77777777" w:rsidR="00C05900" w:rsidRPr="00C05900" w:rsidRDefault="00C05900" w:rsidP="00C05900">
      <w:pPr>
        <w:tabs>
          <w:tab w:val="left" w:pos="1134"/>
        </w:tabs>
        <w:ind w:firstLine="709"/>
        <w:jc w:val="both"/>
        <w:rPr>
          <w:sz w:val="28"/>
          <w:szCs w:val="28"/>
        </w:rPr>
      </w:pPr>
    </w:p>
    <w:p w14:paraId="55883632" w14:textId="77777777" w:rsidR="00C05900" w:rsidRPr="00C05900" w:rsidRDefault="00C05900" w:rsidP="00C05900">
      <w:pPr>
        <w:tabs>
          <w:tab w:val="left" w:pos="1134"/>
        </w:tabs>
        <w:ind w:firstLine="709"/>
        <w:jc w:val="both"/>
        <w:rPr>
          <w:sz w:val="28"/>
          <w:szCs w:val="28"/>
        </w:rPr>
      </w:pPr>
    </w:p>
    <w:p w14:paraId="6593FD7E" w14:textId="77777777" w:rsidR="00C05900" w:rsidRPr="00C05900" w:rsidRDefault="00C05900" w:rsidP="00C05900">
      <w:pPr>
        <w:tabs>
          <w:tab w:val="left" w:pos="1134"/>
        </w:tabs>
        <w:jc w:val="center"/>
        <w:rPr>
          <w:b/>
          <w:sz w:val="32"/>
          <w:szCs w:val="32"/>
          <w:u w:val="single"/>
        </w:rPr>
      </w:pPr>
      <w:r w:rsidRPr="00C05900">
        <w:rPr>
          <w:b/>
          <w:sz w:val="32"/>
          <w:szCs w:val="32"/>
          <w:u w:val="single"/>
        </w:rPr>
        <w:t>«Административные расходы»</w:t>
      </w:r>
    </w:p>
    <w:p w14:paraId="7970C919" w14:textId="77777777" w:rsidR="00C05900" w:rsidRPr="00C05900" w:rsidRDefault="00C05900" w:rsidP="00C05900">
      <w:pPr>
        <w:tabs>
          <w:tab w:val="left" w:pos="1134"/>
        </w:tabs>
        <w:jc w:val="center"/>
        <w:rPr>
          <w:b/>
          <w:sz w:val="32"/>
          <w:szCs w:val="32"/>
          <w:u w:val="single"/>
        </w:rPr>
      </w:pPr>
    </w:p>
    <w:p w14:paraId="76DFCDB9" w14:textId="77777777" w:rsidR="00C05900" w:rsidRPr="00C05900" w:rsidRDefault="00C05900" w:rsidP="00C05900">
      <w:pPr>
        <w:tabs>
          <w:tab w:val="left" w:pos="1134"/>
        </w:tabs>
        <w:jc w:val="center"/>
        <w:rPr>
          <w:b/>
          <w:sz w:val="28"/>
          <w:szCs w:val="28"/>
          <w:u w:val="single"/>
        </w:rPr>
      </w:pPr>
      <w:r w:rsidRPr="00C05900">
        <w:rPr>
          <w:b/>
          <w:sz w:val="28"/>
          <w:szCs w:val="28"/>
          <w:u w:val="single"/>
        </w:rPr>
        <w:t>«Заработная плата АУП»</w:t>
      </w:r>
    </w:p>
    <w:p w14:paraId="02E425FA" w14:textId="77777777" w:rsidR="00C05900" w:rsidRPr="00C05900" w:rsidRDefault="00C05900" w:rsidP="00C05900">
      <w:pPr>
        <w:tabs>
          <w:tab w:val="left" w:pos="1134"/>
        </w:tabs>
        <w:jc w:val="center"/>
        <w:rPr>
          <w:b/>
          <w:sz w:val="28"/>
          <w:szCs w:val="28"/>
          <w:u w:val="single"/>
        </w:rPr>
      </w:pPr>
    </w:p>
    <w:p w14:paraId="05918D5D" w14:textId="77777777" w:rsidR="00C05900" w:rsidRPr="00C05900" w:rsidRDefault="00C05900" w:rsidP="00C05900">
      <w:pPr>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5 445,80 </w:t>
      </w:r>
      <w:r w:rsidRPr="00C05900">
        <w:rPr>
          <w:sz w:val="28"/>
          <w:szCs w:val="28"/>
        </w:rPr>
        <w:t xml:space="preserve">тыс. руб. Среднемесячная заработная плата заявлена на уровне </w:t>
      </w:r>
      <w:r w:rsidRPr="00C05900">
        <w:rPr>
          <w:b/>
          <w:i/>
          <w:sz w:val="28"/>
          <w:szCs w:val="28"/>
        </w:rPr>
        <w:t xml:space="preserve">23 885,09 </w:t>
      </w:r>
      <w:r w:rsidRPr="00C05900">
        <w:rPr>
          <w:sz w:val="28"/>
          <w:szCs w:val="28"/>
        </w:rPr>
        <w:t xml:space="preserve">руб./мес./чел. Численность АУП заявлена в количестве </w:t>
      </w:r>
      <w:r w:rsidRPr="00C05900">
        <w:rPr>
          <w:b/>
          <w:i/>
          <w:sz w:val="28"/>
          <w:szCs w:val="28"/>
        </w:rPr>
        <w:t>19,00</w:t>
      </w:r>
      <w:r w:rsidRPr="00C05900">
        <w:rPr>
          <w:sz w:val="28"/>
          <w:szCs w:val="28"/>
        </w:rPr>
        <w:t xml:space="preserve"> человек. В качестве подтверждающих документов представлено штатное расписание.</w:t>
      </w:r>
    </w:p>
    <w:p w14:paraId="3BE8DC57"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 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6F59BEE0"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сумме </w:t>
      </w:r>
      <w:r w:rsidRPr="00C05900">
        <w:rPr>
          <w:b/>
          <w:i/>
          <w:sz w:val="28"/>
          <w:szCs w:val="28"/>
        </w:rPr>
        <w:t xml:space="preserve">5 445,80 </w:t>
      </w:r>
      <w:r w:rsidRPr="00C05900">
        <w:rPr>
          <w:sz w:val="28"/>
          <w:szCs w:val="28"/>
        </w:rPr>
        <w:t xml:space="preserve">тыс. руб. (365 дней) по предложению организации. Среднемесячная заработная плата АУП составила – </w:t>
      </w:r>
      <w:r w:rsidRPr="00C05900">
        <w:rPr>
          <w:b/>
          <w:i/>
          <w:sz w:val="28"/>
          <w:szCs w:val="28"/>
        </w:rPr>
        <w:t xml:space="preserve">23 885,09 </w:t>
      </w:r>
      <w:r w:rsidRPr="00C05900">
        <w:rPr>
          <w:sz w:val="28"/>
          <w:szCs w:val="28"/>
        </w:rPr>
        <w:t xml:space="preserve">руб./чел./мес. Численность принята по предложению организации – </w:t>
      </w:r>
      <w:r w:rsidRPr="00C05900">
        <w:rPr>
          <w:b/>
          <w:i/>
          <w:sz w:val="28"/>
          <w:szCs w:val="28"/>
        </w:rPr>
        <w:t xml:space="preserve">19,00 </w:t>
      </w:r>
      <w:r w:rsidRPr="00C05900">
        <w:rPr>
          <w:sz w:val="28"/>
          <w:szCs w:val="28"/>
        </w:rPr>
        <w:t xml:space="preserve">человек. </w:t>
      </w:r>
    </w:p>
    <w:p w14:paraId="60FC7AA7"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4 326,80</w:t>
      </w:r>
      <w:r w:rsidRPr="00C05900">
        <w:rPr>
          <w:sz w:val="28"/>
          <w:szCs w:val="28"/>
        </w:rPr>
        <w:t xml:space="preserve"> тыс. руб. с разбивкой по периодам:</w:t>
      </w:r>
    </w:p>
    <w:p w14:paraId="50FA4C6E"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1 581,52 </w:t>
      </w:r>
      <w:r w:rsidRPr="00C05900">
        <w:rPr>
          <w:sz w:val="28"/>
          <w:szCs w:val="28"/>
        </w:rPr>
        <w:t xml:space="preserve">тыс. руб.; </w:t>
      </w:r>
    </w:p>
    <w:p w14:paraId="2D530A27"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2 745,28 </w:t>
      </w:r>
      <w:r w:rsidRPr="00C05900">
        <w:rPr>
          <w:sz w:val="28"/>
          <w:szCs w:val="28"/>
        </w:rPr>
        <w:t>тыс. руб.</w:t>
      </w:r>
    </w:p>
    <w:p w14:paraId="65B94D1D" w14:textId="77777777" w:rsidR="00C05900" w:rsidRPr="00C05900" w:rsidRDefault="00C05900" w:rsidP="00C05900">
      <w:pPr>
        <w:tabs>
          <w:tab w:val="left" w:pos="1134"/>
        </w:tabs>
        <w:ind w:firstLine="709"/>
        <w:jc w:val="both"/>
        <w:rPr>
          <w:sz w:val="28"/>
          <w:szCs w:val="28"/>
        </w:rPr>
      </w:pPr>
    </w:p>
    <w:p w14:paraId="10D02E4D" w14:textId="77777777" w:rsidR="00C05900" w:rsidRPr="00C05900" w:rsidRDefault="00C05900" w:rsidP="00C05900">
      <w:pPr>
        <w:tabs>
          <w:tab w:val="left" w:pos="1134"/>
        </w:tabs>
        <w:jc w:val="center"/>
        <w:rPr>
          <w:b/>
          <w:sz w:val="28"/>
          <w:szCs w:val="28"/>
          <w:u w:val="single"/>
        </w:rPr>
      </w:pPr>
      <w:r w:rsidRPr="00C05900">
        <w:rPr>
          <w:b/>
          <w:sz w:val="28"/>
          <w:szCs w:val="28"/>
          <w:u w:val="single"/>
        </w:rPr>
        <w:t xml:space="preserve"> «Отчисления на соц. нужды от заработной платы АУП»</w:t>
      </w:r>
    </w:p>
    <w:p w14:paraId="1D8CEE81" w14:textId="77777777" w:rsidR="00C05900" w:rsidRPr="00C05900" w:rsidRDefault="00C05900" w:rsidP="00C05900">
      <w:pPr>
        <w:tabs>
          <w:tab w:val="left" w:pos="1134"/>
        </w:tabs>
        <w:ind w:firstLine="709"/>
        <w:jc w:val="both"/>
        <w:rPr>
          <w:color w:val="FF0000"/>
          <w:sz w:val="28"/>
          <w:szCs w:val="28"/>
        </w:rPr>
      </w:pPr>
    </w:p>
    <w:p w14:paraId="42A69CFC" w14:textId="77777777" w:rsidR="00C05900" w:rsidRPr="00C05900" w:rsidRDefault="00C05900" w:rsidP="00C05900">
      <w:pPr>
        <w:ind w:firstLine="709"/>
        <w:jc w:val="both"/>
        <w:rPr>
          <w:b/>
          <w:sz w:val="32"/>
          <w:szCs w:val="32"/>
          <w:u w:val="single"/>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1 644,63 </w:t>
      </w:r>
      <w:r w:rsidRPr="00C05900">
        <w:rPr>
          <w:sz w:val="28"/>
          <w:szCs w:val="28"/>
        </w:rPr>
        <w:t xml:space="preserve">тыс. руб. </w:t>
      </w:r>
    </w:p>
    <w:p w14:paraId="0CE14C63"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3A3C2777"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0,30 %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C05900">
        <w:rPr>
          <w:b/>
          <w:i/>
          <w:sz w:val="28"/>
          <w:szCs w:val="28"/>
        </w:rPr>
        <w:t xml:space="preserve">1 650,08 </w:t>
      </w:r>
      <w:r w:rsidRPr="00C05900">
        <w:rPr>
          <w:sz w:val="28"/>
          <w:szCs w:val="28"/>
        </w:rPr>
        <w:t xml:space="preserve">тыс. руб. (365 дней), в пересчете на регулируемый период (290 дней) </w:t>
      </w:r>
      <w:r w:rsidRPr="00C05900">
        <w:rPr>
          <w:b/>
          <w:bCs/>
          <w:i/>
          <w:iCs/>
          <w:sz w:val="28"/>
          <w:szCs w:val="28"/>
        </w:rPr>
        <w:t xml:space="preserve">1 311,02 </w:t>
      </w:r>
      <w:r w:rsidRPr="00C05900">
        <w:rPr>
          <w:sz w:val="28"/>
          <w:szCs w:val="28"/>
        </w:rPr>
        <w:t>тыс. руб. с разбивкой по периодам:</w:t>
      </w:r>
    </w:p>
    <w:p w14:paraId="30C2CE3B"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479,20 </w:t>
      </w:r>
      <w:r w:rsidRPr="00C05900">
        <w:rPr>
          <w:sz w:val="28"/>
          <w:szCs w:val="28"/>
        </w:rPr>
        <w:t>тыс. руб.;</w:t>
      </w:r>
    </w:p>
    <w:p w14:paraId="3C6E8AA5"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831,82</w:t>
      </w:r>
      <w:r w:rsidRPr="00C05900">
        <w:rPr>
          <w:sz w:val="28"/>
          <w:szCs w:val="28"/>
        </w:rPr>
        <w:t xml:space="preserve"> тыс. руб.</w:t>
      </w:r>
    </w:p>
    <w:p w14:paraId="77C9B447" w14:textId="77777777" w:rsidR="00C05900" w:rsidRPr="00C05900" w:rsidRDefault="00C05900" w:rsidP="00C05900">
      <w:pPr>
        <w:tabs>
          <w:tab w:val="left" w:pos="1134"/>
        </w:tabs>
        <w:ind w:left="709"/>
        <w:jc w:val="both"/>
        <w:rPr>
          <w:color w:val="FF0000"/>
          <w:sz w:val="28"/>
          <w:szCs w:val="28"/>
        </w:rPr>
      </w:pPr>
    </w:p>
    <w:p w14:paraId="10160DEB" w14:textId="77777777" w:rsidR="00C05900" w:rsidRPr="00C05900" w:rsidRDefault="00C05900" w:rsidP="00C05900">
      <w:pPr>
        <w:tabs>
          <w:tab w:val="left" w:pos="1134"/>
        </w:tabs>
        <w:ind w:left="709"/>
        <w:jc w:val="both"/>
        <w:rPr>
          <w:color w:val="FF0000"/>
          <w:sz w:val="28"/>
          <w:szCs w:val="28"/>
        </w:rPr>
      </w:pPr>
    </w:p>
    <w:p w14:paraId="3920A93E" w14:textId="77777777" w:rsidR="00C05900" w:rsidRPr="00C05900" w:rsidRDefault="00C05900" w:rsidP="00C05900">
      <w:pPr>
        <w:tabs>
          <w:tab w:val="left" w:pos="1134"/>
        </w:tabs>
        <w:jc w:val="center"/>
        <w:rPr>
          <w:b/>
          <w:sz w:val="28"/>
          <w:szCs w:val="28"/>
          <w:u w:val="single"/>
        </w:rPr>
      </w:pPr>
      <w:r w:rsidRPr="00C05900">
        <w:rPr>
          <w:b/>
          <w:sz w:val="28"/>
          <w:szCs w:val="28"/>
          <w:u w:val="single"/>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p w14:paraId="35098432" w14:textId="77777777" w:rsidR="00C05900" w:rsidRPr="00C05900" w:rsidRDefault="00C05900" w:rsidP="00C05900">
      <w:pPr>
        <w:tabs>
          <w:tab w:val="left" w:pos="1134"/>
        </w:tabs>
        <w:jc w:val="center"/>
        <w:rPr>
          <w:b/>
          <w:color w:val="FF0000"/>
          <w:sz w:val="32"/>
          <w:szCs w:val="32"/>
          <w:u w:val="single"/>
        </w:rPr>
      </w:pPr>
    </w:p>
    <w:p w14:paraId="49212F61" w14:textId="77777777" w:rsidR="00C05900" w:rsidRPr="00C05900" w:rsidRDefault="00C05900" w:rsidP="00C05900">
      <w:pPr>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в сумме </w:t>
      </w:r>
      <w:r w:rsidRPr="00C05900">
        <w:rPr>
          <w:b/>
          <w:i/>
          <w:sz w:val="28"/>
          <w:szCs w:val="28"/>
        </w:rPr>
        <w:t xml:space="preserve">166,80 </w:t>
      </w:r>
      <w:r w:rsidRPr="00C05900">
        <w:rPr>
          <w:sz w:val="28"/>
          <w:szCs w:val="28"/>
        </w:rPr>
        <w:t>тыс. руб., включают в себя «Прочие».</w:t>
      </w:r>
    </w:p>
    <w:p w14:paraId="19238571" w14:textId="77777777" w:rsidR="00C05900" w:rsidRPr="00C05900" w:rsidRDefault="00C05900" w:rsidP="00C05900">
      <w:pPr>
        <w:tabs>
          <w:tab w:val="left" w:pos="1134"/>
        </w:tabs>
        <w:ind w:firstLine="709"/>
        <w:jc w:val="both"/>
        <w:rPr>
          <w:color w:val="FF0000"/>
          <w:sz w:val="28"/>
          <w:szCs w:val="28"/>
        </w:rPr>
      </w:pPr>
      <w:r w:rsidRPr="00C05900">
        <w:rPr>
          <w:sz w:val="28"/>
          <w:szCs w:val="28"/>
        </w:rPr>
        <w:t>В качестве обосновывающих документов представлены: договор поставки периодических печатных изданий (по подписке) №8/027017/11/06/001 от 06.12.2019 с АО «Почта России»; карточка счета 26 за 2019 год; договор № 27/12/2018/К 406 поставки и сопровождения экземпляров систем Консультант Плюс от 27.12.2018 с ООО «Информационный центр АНВИК».</w:t>
      </w:r>
      <w:r w:rsidRPr="00C05900">
        <w:rPr>
          <w:color w:val="FF0000"/>
          <w:sz w:val="28"/>
          <w:szCs w:val="28"/>
        </w:rPr>
        <w:t xml:space="preserve"> </w:t>
      </w:r>
    </w:p>
    <w:p w14:paraId="02C2F46E" w14:textId="77777777" w:rsidR="00C05900" w:rsidRPr="00C05900" w:rsidRDefault="00C05900" w:rsidP="00C05900">
      <w:pPr>
        <w:tabs>
          <w:tab w:val="left" w:pos="709"/>
        </w:tabs>
        <w:ind w:firstLine="709"/>
        <w:jc w:val="both"/>
        <w:rPr>
          <w:sz w:val="28"/>
          <w:szCs w:val="28"/>
        </w:rPr>
      </w:pPr>
      <w:r w:rsidRPr="00C05900">
        <w:rPr>
          <w:sz w:val="28"/>
          <w:szCs w:val="28"/>
        </w:rPr>
        <w:t>Величина, заявленная организацией,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0C27D22B"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сумме </w:t>
      </w:r>
      <w:r w:rsidRPr="00C05900">
        <w:rPr>
          <w:b/>
          <w:i/>
          <w:sz w:val="28"/>
          <w:szCs w:val="28"/>
        </w:rPr>
        <w:t xml:space="preserve">130,25 </w:t>
      </w:r>
      <w:r w:rsidRPr="00C05900">
        <w:rPr>
          <w:sz w:val="28"/>
          <w:szCs w:val="28"/>
        </w:rPr>
        <w:t>тыс. руб. (365 дней), в том числе:</w:t>
      </w:r>
    </w:p>
    <w:p w14:paraId="6EB6638F" w14:textId="77777777" w:rsidR="00C05900" w:rsidRPr="00C05900" w:rsidRDefault="00C05900" w:rsidP="00C05900">
      <w:pPr>
        <w:tabs>
          <w:tab w:val="left" w:pos="1134"/>
        </w:tabs>
        <w:ind w:firstLine="709"/>
        <w:jc w:val="both"/>
        <w:rPr>
          <w:sz w:val="28"/>
          <w:szCs w:val="28"/>
        </w:rPr>
      </w:pPr>
      <w:r w:rsidRPr="00C05900">
        <w:rPr>
          <w:b/>
          <w:bCs/>
          <w:i/>
          <w:iCs/>
          <w:sz w:val="28"/>
          <w:szCs w:val="28"/>
        </w:rPr>
        <w:t xml:space="preserve">отопление и горячая вода - </w:t>
      </w:r>
      <w:r w:rsidRPr="00C05900">
        <w:rPr>
          <w:sz w:val="28"/>
          <w:szCs w:val="28"/>
        </w:rPr>
        <w:t xml:space="preserve">в сумме </w:t>
      </w:r>
      <w:r w:rsidRPr="00C05900">
        <w:rPr>
          <w:b/>
          <w:i/>
          <w:sz w:val="28"/>
          <w:szCs w:val="28"/>
        </w:rPr>
        <w:t xml:space="preserve">73,22 </w:t>
      </w:r>
      <w:r w:rsidRPr="00C05900">
        <w:rPr>
          <w:sz w:val="28"/>
          <w:szCs w:val="28"/>
        </w:rPr>
        <w:t>тыс. руб. Приняты по факту 2020 года с учетом индекса Минэкономразвития РФ на 2020 год (103,6%);</w:t>
      </w:r>
    </w:p>
    <w:p w14:paraId="66164EA9" w14:textId="77777777" w:rsidR="00C05900" w:rsidRPr="00C05900" w:rsidRDefault="00C05900" w:rsidP="00C05900">
      <w:pPr>
        <w:tabs>
          <w:tab w:val="left" w:pos="1134"/>
        </w:tabs>
        <w:ind w:firstLine="709"/>
        <w:jc w:val="both"/>
        <w:rPr>
          <w:sz w:val="28"/>
          <w:szCs w:val="28"/>
        </w:rPr>
      </w:pPr>
      <w:r w:rsidRPr="00C05900">
        <w:rPr>
          <w:b/>
          <w:bCs/>
          <w:i/>
          <w:iCs/>
          <w:sz w:val="28"/>
          <w:szCs w:val="28"/>
        </w:rPr>
        <w:t xml:space="preserve">услуги связи - </w:t>
      </w:r>
      <w:r w:rsidRPr="00C05900">
        <w:rPr>
          <w:sz w:val="28"/>
          <w:szCs w:val="28"/>
        </w:rPr>
        <w:t xml:space="preserve">в сумме </w:t>
      </w:r>
      <w:r w:rsidRPr="00C05900">
        <w:rPr>
          <w:b/>
          <w:i/>
          <w:sz w:val="28"/>
          <w:szCs w:val="28"/>
        </w:rPr>
        <w:t xml:space="preserve">57,03 </w:t>
      </w:r>
      <w:r w:rsidRPr="00C05900">
        <w:rPr>
          <w:sz w:val="28"/>
          <w:szCs w:val="28"/>
        </w:rPr>
        <w:t>тыс. руб. Приняты по факту 2019 года с учетом индексов Минэкономразвития РФ на 2020 год (103,2%) и на 2021 год (103,6%).</w:t>
      </w:r>
    </w:p>
    <w:p w14:paraId="00D4A5B4"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103,48</w:t>
      </w:r>
      <w:r w:rsidRPr="00C05900">
        <w:rPr>
          <w:sz w:val="28"/>
          <w:szCs w:val="28"/>
        </w:rPr>
        <w:t xml:space="preserve"> тыс. руб. с разбивкой по периодам:</w:t>
      </w:r>
    </w:p>
    <w:p w14:paraId="78E5AAFA"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37,83 </w:t>
      </w:r>
      <w:r w:rsidRPr="00C05900">
        <w:rPr>
          <w:sz w:val="28"/>
          <w:szCs w:val="28"/>
        </w:rPr>
        <w:t xml:space="preserve">тыс. руб. </w:t>
      </w:r>
    </w:p>
    <w:p w14:paraId="1DDD28B1"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65,66 </w:t>
      </w:r>
      <w:r w:rsidRPr="00C05900">
        <w:rPr>
          <w:sz w:val="28"/>
          <w:szCs w:val="28"/>
        </w:rPr>
        <w:t>тыс. руб.</w:t>
      </w:r>
    </w:p>
    <w:p w14:paraId="486ED4A9" w14:textId="77777777" w:rsidR="00C05900" w:rsidRPr="00C05900" w:rsidRDefault="00C05900" w:rsidP="00C05900">
      <w:pPr>
        <w:tabs>
          <w:tab w:val="left" w:pos="1134"/>
        </w:tabs>
        <w:ind w:firstLine="709"/>
        <w:jc w:val="both"/>
        <w:rPr>
          <w:color w:val="FF0000"/>
          <w:sz w:val="28"/>
          <w:szCs w:val="28"/>
        </w:rPr>
      </w:pPr>
    </w:p>
    <w:p w14:paraId="5EE12060" w14:textId="77777777" w:rsidR="00C05900" w:rsidRPr="00C05900" w:rsidRDefault="00C05900" w:rsidP="00C05900">
      <w:pPr>
        <w:tabs>
          <w:tab w:val="left" w:pos="1134"/>
        </w:tabs>
        <w:jc w:val="center"/>
        <w:rPr>
          <w:b/>
          <w:sz w:val="28"/>
          <w:szCs w:val="28"/>
          <w:u w:val="single"/>
        </w:rPr>
      </w:pPr>
      <w:r w:rsidRPr="00C05900">
        <w:rPr>
          <w:b/>
          <w:sz w:val="28"/>
          <w:szCs w:val="28"/>
          <w:u w:val="single"/>
        </w:rPr>
        <w:t>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7DA3D990" w14:textId="77777777" w:rsidR="00C05900" w:rsidRPr="00C05900" w:rsidRDefault="00C05900" w:rsidP="00C05900">
      <w:pPr>
        <w:tabs>
          <w:tab w:val="left" w:pos="1134"/>
        </w:tabs>
        <w:jc w:val="center"/>
        <w:rPr>
          <w:b/>
          <w:sz w:val="28"/>
          <w:szCs w:val="28"/>
          <w:u w:val="single"/>
        </w:rPr>
      </w:pPr>
    </w:p>
    <w:p w14:paraId="11DE6F96" w14:textId="77777777" w:rsidR="00C05900" w:rsidRPr="00C05900" w:rsidRDefault="00C05900" w:rsidP="00C05900">
      <w:pPr>
        <w:ind w:firstLine="709"/>
        <w:jc w:val="both"/>
        <w:rPr>
          <w:sz w:val="28"/>
          <w:szCs w:val="28"/>
        </w:rPr>
      </w:pPr>
      <w:r w:rsidRPr="00C05900">
        <w:rPr>
          <w:sz w:val="28"/>
          <w:szCs w:val="28"/>
        </w:rPr>
        <w:t>Организацией расходы по данной статье заявлены в статье «Расходы на арендную плату».</w:t>
      </w:r>
    </w:p>
    <w:p w14:paraId="1D6B9427" w14:textId="77777777" w:rsidR="00C05900" w:rsidRPr="00C05900" w:rsidRDefault="00C05900" w:rsidP="00C05900">
      <w:pPr>
        <w:tabs>
          <w:tab w:val="left" w:pos="1134"/>
        </w:tabs>
        <w:ind w:firstLine="709"/>
        <w:jc w:val="both"/>
        <w:rPr>
          <w:sz w:val="28"/>
          <w:szCs w:val="28"/>
        </w:rPr>
      </w:pPr>
      <w:r w:rsidRPr="00C05900">
        <w:rPr>
          <w:sz w:val="28"/>
          <w:szCs w:val="28"/>
        </w:rPr>
        <w:t xml:space="preserve">Расходы по статье приняты в расчет в сумме </w:t>
      </w:r>
      <w:r w:rsidRPr="00C05900">
        <w:rPr>
          <w:b/>
          <w:i/>
          <w:sz w:val="28"/>
          <w:szCs w:val="28"/>
        </w:rPr>
        <w:t xml:space="preserve">18,37 </w:t>
      </w:r>
      <w:r w:rsidRPr="00C05900">
        <w:rPr>
          <w:sz w:val="28"/>
          <w:szCs w:val="28"/>
        </w:rPr>
        <w:t>тыс. руб. (365 дней).</w:t>
      </w:r>
    </w:p>
    <w:p w14:paraId="431F5AA9" w14:textId="77777777" w:rsidR="00C05900" w:rsidRPr="00C05900" w:rsidRDefault="00C05900" w:rsidP="00C05900">
      <w:pPr>
        <w:tabs>
          <w:tab w:val="left" w:pos="1134"/>
        </w:tabs>
        <w:ind w:firstLine="709"/>
        <w:jc w:val="both"/>
        <w:rPr>
          <w:sz w:val="28"/>
          <w:szCs w:val="28"/>
        </w:rPr>
      </w:pPr>
      <w:r w:rsidRPr="00C05900">
        <w:rPr>
          <w:sz w:val="28"/>
          <w:szCs w:val="28"/>
        </w:rPr>
        <w:t xml:space="preserve">В пересчете на регулируемый период (290 дней) расходы составили </w:t>
      </w:r>
      <w:r w:rsidRPr="00C05900">
        <w:rPr>
          <w:b/>
          <w:bCs/>
          <w:i/>
          <w:iCs/>
          <w:sz w:val="28"/>
          <w:szCs w:val="28"/>
        </w:rPr>
        <w:t>14,60</w:t>
      </w:r>
      <w:r w:rsidRPr="00C05900">
        <w:rPr>
          <w:sz w:val="28"/>
          <w:szCs w:val="28"/>
        </w:rPr>
        <w:t xml:space="preserve"> тыс. руб. с разбивкой по периодам:</w:t>
      </w:r>
    </w:p>
    <w:p w14:paraId="24E5CB9B" w14:textId="77777777" w:rsidR="00C05900" w:rsidRPr="00C05900" w:rsidRDefault="00C05900" w:rsidP="00C05900">
      <w:pPr>
        <w:tabs>
          <w:tab w:val="left" w:pos="1134"/>
        </w:tabs>
        <w:ind w:left="709"/>
        <w:jc w:val="both"/>
        <w:rPr>
          <w:sz w:val="28"/>
          <w:szCs w:val="28"/>
        </w:rPr>
      </w:pPr>
      <w:r w:rsidRPr="00C05900">
        <w:rPr>
          <w:b/>
          <w:sz w:val="28"/>
          <w:szCs w:val="28"/>
        </w:rPr>
        <w:t xml:space="preserve">- с 17.03.2021 по 30.06.2021 </w:t>
      </w:r>
      <w:r w:rsidRPr="00C05900">
        <w:rPr>
          <w:sz w:val="28"/>
          <w:szCs w:val="28"/>
        </w:rPr>
        <w:t xml:space="preserve">– </w:t>
      </w:r>
      <w:r w:rsidRPr="00C05900">
        <w:rPr>
          <w:b/>
          <w:i/>
          <w:sz w:val="28"/>
          <w:szCs w:val="28"/>
        </w:rPr>
        <w:t xml:space="preserve">5,34 </w:t>
      </w:r>
      <w:r w:rsidRPr="00C05900">
        <w:rPr>
          <w:sz w:val="28"/>
          <w:szCs w:val="28"/>
        </w:rPr>
        <w:t xml:space="preserve">тыс. руб. </w:t>
      </w:r>
    </w:p>
    <w:p w14:paraId="1EC0B45B"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9,26 </w:t>
      </w:r>
      <w:r w:rsidRPr="00C05900">
        <w:rPr>
          <w:sz w:val="28"/>
          <w:szCs w:val="28"/>
        </w:rPr>
        <w:t>тыс. руб.</w:t>
      </w:r>
    </w:p>
    <w:p w14:paraId="61D3BFA1" w14:textId="77777777" w:rsidR="00C05900" w:rsidRPr="00C05900" w:rsidRDefault="00C05900" w:rsidP="00C05900">
      <w:pPr>
        <w:tabs>
          <w:tab w:val="left" w:pos="1134"/>
        </w:tabs>
        <w:ind w:firstLine="709"/>
        <w:jc w:val="both"/>
        <w:rPr>
          <w:sz w:val="28"/>
          <w:szCs w:val="28"/>
        </w:rPr>
      </w:pPr>
      <w:r w:rsidRPr="00C05900">
        <w:rPr>
          <w:sz w:val="28"/>
          <w:szCs w:val="28"/>
        </w:rPr>
        <w:t>Учтена аренда офиса по договору № 6 от 12.01.2021.</w:t>
      </w:r>
    </w:p>
    <w:p w14:paraId="136B62A6" w14:textId="77777777" w:rsidR="00C05900" w:rsidRPr="00C05900" w:rsidRDefault="00C05900" w:rsidP="00C05900">
      <w:pPr>
        <w:tabs>
          <w:tab w:val="left" w:pos="1134"/>
        </w:tabs>
        <w:ind w:firstLine="709"/>
        <w:jc w:val="both"/>
        <w:rPr>
          <w:color w:val="FF0000"/>
          <w:sz w:val="28"/>
          <w:szCs w:val="28"/>
        </w:rPr>
      </w:pPr>
    </w:p>
    <w:p w14:paraId="19B44802" w14:textId="77777777" w:rsidR="00C05900" w:rsidRPr="00C05900" w:rsidRDefault="00C05900" w:rsidP="00C05900">
      <w:pPr>
        <w:ind w:firstLine="709"/>
        <w:jc w:val="both"/>
        <w:rPr>
          <w:sz w:val="28"/>
          <w:szCs w:val="28"/>
        </w:rPr>
      </w:pPr>
      <w:r w:rsidRPr="00C05900">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343B3611" w14:textId="77777777" w:rsidR="00C05900" w:rsidRPr="00C05900" w:rsidRDefault="00C05900" w:rsidP="00C05900">
      <w:pPr>
        <w:ind w:firstLine="709"/>
        <w:jc w:val="both"/>
        <w:rPr>
          <w:sz w:val="28"/>
          <w:szCs w:val="28"/>
        </w:rPr>
      </w:pPr>
    </w:p>
    <w:p w14:paraId="5E95ECA3" w14:textId="77777777" w:rsidR="00C05900" w:rsidRPr="00C05900" w:rsidRDefault="00C05900" w:rsidP="00C05900">
      <w:pPr>
        <w:ind w:firstLine="709"/>
        <w:jc w:val="center"/>
        <w:rPr>
          <w:sz w:val="28"/>
          <w:szCs w:val="28"/>
        </w:rPr>
      </w:pPr>
      <w:r w:rsidRPr="00C05900">
        <w:t>ОР</w:t>
      </w:r>
      <w:r w:rsidRPr="00C05900">
        <w:rPr>
          <w:vertAlign w:val="subscript"/>
        </w:rPr>
        <w:t>i</w:t>
      </w:r>
      <w:r w:rsidRPr="00C05900">
        <w:t xml:space="preserve"> = ОР</w:t>
      </w:r>
      <w:r w:rsidRPr="00C05900">
        <w:rPr>
          <w:vertAlign w:val="subscript"/>
        </w:rPr>
        <w:t>i-1</w:t>
      </w:r>
      <w:r w:rsidRPr="00C05900">
        <w:t xml:space="preserve"> * (1 - ИЭР</w:t>
      </w:r>
      <w:r w:rsidRPr="00C05900">
        <w:rPr>
          <w:vertAlign w:val="subscript"/>
        </w:rPr>
        <w:t>i</w:t>
      </w:r>
      <w:r w:rsidRPr="00C05900">
        <w:t>) * (1 + ИПЦ</w:t>
      </w:r>
      <w:r w:rsidRPr="00C05900">
        <w:rPr>
          <w:vertAlign w:val="subscript"/>
        </w:rPr>
        <w:t>i</w:t>
      </w:r>
      <w:r w:rsidRPr="00C05900">
        <w:t>) * (1 + ИКА</w:t>
      </w:r>
      <w:r w:rsidRPr="00C05900">
        <w:rPr>
          <w:vertAlign w:val="subscript"/>
        </w:rPr>
        <w:t>i</w:t>
      </w:r>
      <w:r w:rsidRPr="00C05900">
        <w:t>), (8)</w:t>
      </w:r>
    </w:p>
    <w:p w14:paraId="38A4077A" w14:textId="77777777" w:rsidR="00C05900" w:rsidRPr="00C05900" w:rsidRDefault="00C05900" w:rsidP="00C05900">
      <w:pPr>
        <w:rPr>
          <w:sz w:val="28"/>
          <w:szCs w:val="28"/>
        </w:rPr>
      </w:pPr>
    </w:p>
    <w:p w14:paraId="07BF9A22" w14:textId="77777777" w:rsidR="00C05900" w:rsidRPr="00C05900" w:rsidRDefault="00C05900" w:rsidP="00C05900">
      <w:pPr>
        <w:ind w:firstLine="709"/>
        <w:rPr>
          <w:sz w:val="28"/>
          <w:szCs w:val="28"/>
        </w:rPr>
      </w:pPr>
      <w:r w:rsidRPr="00C05900">
        <w:rPr>
          <w:sz w:val="28"/>
          <w:szCs w:val="28"/>
        </w:rPr>
        <w:t>где:</w:t>
      </w:r>
    </w:p>
    <w:p w14:paraId="5C88B06A" w14:textId="77777777" w:rsidR="00C05900" w:rsidRPr="00C05900" w:rsidRDefault="00C05900" w:rsidP="00C05900">
      <w:pPr>
        <w:autoSpaceDE w:val="0"/>
        <w:autoSpaceDN w:val="0"/>
        <w:adjustRightInd w:val="0"/>
        <w:spacing w:before="280"/>
        <w:ind w:firstLine="540"/>
        <w:jc w:val="both"/>
        <w:rPr>
          <w:sz w:val="28"/>
          <w:szCs w:val="28"/>
        </w:rPr>
      </w:pPr>
      <w:r w:rsidRPr="00C05900">
        <w:rPr>
          <w:sz w:val="28"/>
          <w:szCs w:val="28"/>
        </w:rPr>
        <w:t>ОР</w:t>
      </w:r>
      <w:r w:rsidRPr="00C05900">
        <w:rPr>
          <w:sz w:val="28"/>
          <w:szCs w:val="28"/>
          <w:vertAlign w:val="subscript"/>
        </w:rPr>
        <w:t>i-1</w:t>
      </w:r>
      <w:r w:rsidRPr="00C05900">
        <w:rPr>
          <w:sz w:val="28"/>
          <w:szCs w:val="28"/>
        </w:rPr>
        <w:t xml:space="preserve"> - операционные расходы в (i-1)-м году (базовый уровень), тыс. руб.;</w:t>
      </w:r>
    </w:p>
    <w:p w14:paraId="02E4B6D7" w14:textId="77777777" w:rsidR="00C05900" w:rsidRPr="00C05900" w:rsidRDefault="00C05900" w:rsidP="00C05900">
      <w:pPr>
        <w:autoSpaceDE w:val="0"/>
        <w:autoSpaceDN w:val="0"/>
        <w:adjustRightInd w:val="0"/>
        <w:jc w:val="both"/>
        <w:rPr>
          <w:sz w:val="28"/>
          <w:szCs w:val="28"/>
        </w:rPr>
      </w:pPr>
      <w:r w:rsidRPr="00C05900">
        <w:rPr>
          <w:sz w:val="28"/>
          <w:szCs w:val="28"/>
        </w:rPr>
        <w:t xml:space="preserve">(в ред. </w:t>
      </w:r>
      <w:hyperlink r:id="rId23" w:history="1">
        <w:r w:rsidRPr="00C05900">
          <w:rPr>
            <w:sz w:val="28"/>
            <w:szCs w:val="28"/>
          </w:rPr>
          <w:t>Приказа</w:t>
        </w:r>
      </w:hyperlink>
      <w:r w:rsidRPr="00C05900">
        <w:rPr>
          <w:sz w:val="28"/>
          <w:szCs w:val="28"/>
        </w:rPr>
        <w:t xml:space="preserve"> ФАС России от 29.10.2019 N 1438/19)</w:t>
      </w:r>
    </w:p>
    <w:p w14:paraId="1B4711E7" w14:textId="77777777" w:rsidR="00C05900" w:rsidRPr="00C05900" w:rsidRDefault="00C05900" w:rsidP="00C05900">
      <w:pPr>
        <w:autoSpaceDE w:val="0"/>
        <w:autoSpaceDN w:val="0"/>
        <w:adjustRightInd w:val="0"/>
        <w:spacing w:before="280"/>
        <w:ind w:firstLine="540"/>
        <w:jc w:val="both"/>
        <w:rPr>
          <w:sz w:val="28"/>
          <w:szCs w:val="28"/>
        </w:rPr>
      </w:pPr>
      <w:r w:rsidRPr="00C05900">
        <w:rPr>
          <w:sz w:val="28"/>
          <w:szCs w:val="28"/>
        </w:rPr>
        <w:t>ИЭР</w:t>
      </w:r>
      <w:r w:rsidRPr="00C05900">
        <w:rPr>
          <w:sz w:val="28"/>
          <w:szCs w:val="28"/>
          <w:vertAlign w:val="subscript"/>
        </w:rPr>
        <w:t>i</w:t>
      </w:r>
      <w:r w:rsidRPr="00C05900">
        <w:rPr>
          <w:sz w:val="28"/>
          <w:szCs w:val="28"/>
        </w:rPr>
        <w:t xml:space="preserve"> - индекс эффективности операционных расходов в i-м году, процентов;</w:t>
      </w:r>
    </w:p>
    <w:p w14:paraId="10867C73" w14:textId="77777777" w:rsidR="00C05900" w:rsidRPr="00C05900" w:rsidRDefault="00C05900" w:rsidP="00C05900">
      <w:pPr>
        <w:autoSpaceDE w:val="0"/>
        <w:autoSpaceDN w:val="0"/>
        <w:adjustRightInd w:val="0"/>
        <w:jc w:val="both"/>
        <w:rPr>
          <w:sz w:val="28"/>
          <w:szCs w:val="28"/>
        </w:rPr>
      </w:pPr>
      <w:r w:rsidRPr="00C05900">
        <w:rPr>
          <w:sz w:val="28"/>
          <w:szCs w:val="28"/>
        </w:rPr>
        <w:t xml:space="preserve">(в ред. </w:t>
      </w:r>
      <w:hyperlink r:id="rId24" w:history="1">
        <w:r w:rsidRPr="00C05900">
          <w:rPr>
            <w:sz w:val="28"/>
            <w:szCs w:val="28"/>
          </w:rPr>
          <w:t>Приказа</w:t>
        </w:r>
      </w:hyperlink>
      <w:r w:rsidRPr="00C05900">
        <w:rPr>
          <w:sz w:val="28"/>
          <w:szCs w:val="28"/>
        </w:rPr>
        <w:t xml:space="preserve"> ФАС России от 29.10.2019 N 1438/19)</w:t>
      </w:r>
    </w:p>
    <w:p w14:paraId="126114BB" w14:textId="77777777" w:rsidR="00C05900" w:rsidRPr="00C05900" w:rsidRDefault="00C05900" w:rsidP="00C05900">
      <w:pPr>
        <w:autoSpaceDE w:val="0"/>
        <w:autoSpaceDN w:val="0"/>
        <w:adjustRightInd w:val="0"/>
        <w:spacing w:before="280"/>
        <w:ind w:firstLine="540"/>
        <w:jc w:val="both"/>
        <w:rPr>
          <w:sz w:val="28"/>
          <w:szCs w:val="28"/>
        </w:rPr>
      </w:pPr>
      <w:r w:rsidRPr="00C05900">
        <w:rPr>
          <w:sz w:val="28"/>
          <w:szCs w:val="28"/>
        </w:rPr>
        <w:t>ИПЦ</w:t>
      </w:r>
      <w:r w:rsidRPr="00C05900">
        <w:rPr>
          <w:sz w:val="28"/>
          <w:szCs w:val="28"/>
          <w:vertAlign w:val="subscript"/>
        </w:rPr>
        <w:t>i</w:t>
      </w:r>
      <w:r w:rsidRPr="00C05900">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очередной период регулирования;</w:t>
      </w:r>
    </w:p>
    <w:p w14:paraId="31651251" w14:textId="77777777" w:rsidR="00C05900" w:rsidRPr="00C05900" w:rsidRDefault="00C05900" w:rsidP="00C05900">
      <w:pPr>
        <w:autoSpaceDE w:val="0"/>
        <w:autoSpaceDN w:val="0"/>
        <w:adjustRightInd w:val="0"/>
        <w:jc w:val="both"/>
        <w:rPr>
          <w:sz w:val="28"/>
          <w:szCs w:val="28"/>
        </w:rPr>
      </w:pPr>
      <w:r w:rsidRPr="00C05900">
        <w:rPr>
          <w:sz w:val="28"/>
          <w:szCs w:val="28"/>
        </w:rPr>
        <w:t xml:space="preserve">(в ред. </w:t>
      </w:r>
      <w:hyperlink r:id="rId25" w:history="1">
        <w:r w:rsidRPr="00C05900">
          <w:rPr>
            <w:sz w:val="28"/>
            <w:szCs w:val="28"/>
          </w:rPr>
          <w:t>Приказа</w:t>
        </w:r>
      </w:hyperlink>
      <w:r w:rsidRPr="00C05900">
        <w:rPr>
          <w:sz w:val="28"/>
          <w:szCs w:val="28"/>
        </w:rPr>
        <w:t xml:space="preserve"> ФАС России от 29.10.2019 N 1438/19)</w:t>
      </w:r>
    </w:p>
    <w:p w14:paraId="0D7C72BD" w14:textId="77777777" w:rsidR="00C05900" w:rsidRPr="00C05900" w:rsidRDefault="00C05900" w:rsidP="00C05900">
      <w:pPr>
        <w:autoSpaceDE w:val="0"/>
        <w:autoSpaceDN w:val="0"/>
        <w:adjustRightInd w:val="0"/>
        <w:spacing w:before="280"/>
        <w:ind w:firstLine="540"/>
        <w:jc w:val="both"/>
        <w:rPr>
          <w:sz w:val="28"/>
          <w:szCs w:val="28"/>
        </w:rPr>
      </w:pPr>
      <w:r w:rsidRPr="00C05900">
        <w:rPr>
          <w:sz w:val="28"/>
          <w:szCs w:val="28"/>
        </w:rPr>
        <w:t>ИКА</w:t>
      </w:r>
      <w:r w:rsidRPr="00C05900">
        <w:rPr>
          <w:sz w:val="28"/>
          <w:szCs w:val="28"/>
          <w:vertAlign w:val="subscript"/>
        </w:rPr>
        <w:t>i</w:t>
      </w:r>
      <w:r w:rsidRPr="00C05900">
        <w:rPr>
          <w:sz w:val="28"/>
          <w:szCs w:val="28"/>
        </w:rPr>
        <w:t xml:space="preserve"> - индекс изменения количества активов в i-м году.</w:t>
      </w:r>
    </w:p>
    <w:p w14:paraId="7A4A70CF" w14:textId="77777777" w:rsidR="00C05900" w:rsidRPr="00C05900" w:rsidRDefault="00C05900" w:rsidP="00C05900">
      <w:pPr>
        <w:autoSpaceDE w:val="0"/>
        <w:autoSpaceDN w:val="0"/>
        <w:adjustRightInd w:val="0"/>
        <w:spacing w:before="280"/>
        <w:ind w:firstLine="540"/>
        <w:jc w:val="both"/>
        <w:rPr>
          <w:sz w:val="28"/>
          <w:szCs w:val="28"/>
        </w:rPr>
      </w:pPr>
    </w:p>
    <w:p w14:paraId="14D69F3A" w14:textId="178AECA8" w:rsidR="00C05900" w:rsidRPr="00C05900" w:rsidRDefault="00C05900" w:rsidP="00C05900">
      <w:pPr>
        <w:jc w:val="both"/>
        <w:rPr>
          <w:sz w:val="28"/>
          <w:szCs w:val="28"/>
        </w:rPr>
      </w:pPr>
      <w:r w:rsidRPr="00C05900">
        <w:rPr>
          <w:sz w:val="28"/>
          <w:szCs w:val="28"/>
        </w:rPr>
        <w:t xml:space="preserve">        </w:t>
      </w:r>
      <w:r w:rsidRPr="00C05900">
        <w:rPr>
          <w:noProof/>
          <w:sz w:val="28"/>
          <w:szCs w:val="28"/>
        </w:rPr>
        <w:drawing>
          <wp:inline distT="0" distB="0" distL="0" distR="0" wp14:anchorId="1AA25296" wp14:editId="2D61AF32">
            <wp:extent cx="4514850" cy="457200"/>
            <wp:effectExtent l="0" t="0" r="0" b="0"/>
            <wp:docPr id="25" name="Рисунок 25"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C05900">
        <w:rPr>
          <w:sz w:val="28"/>
          <w:szCs w:val="28"/>
        </w:rPr>
        <w:t xml:space="preserve">, </w:t>
      </w:r>
    </w:p>
    <w:p w14:paraId="08A72873" w14:textId="77777777" w:rsidR="00C05900" w:rsidRPr="00C05900" w:rsidRDefault="00C05900" w:rsidP="00C05900">
      <w:pPr>
        <w:jc w:val="both"/>
        <w:rPr>
          <w:sz w:val="28"/>
          <w:szCs w:val="28"/>
        </w:rPr>
      </w:pPr>
      <w:r w:rsidRPr="00C05900">
        <w:rPr>
          <w:sz w:val="28"/>
          <w:szCs w:val="28"/>
        </w:rPr>
        <w:t>где:</w:t>
      </w:r>
    </w:p>
    <w:p w14:paraId="0FC775FC" w14:textId="177D7EA3" w:rsidR="00C05900" w:rsidRPr="00C05900" w:rsidRDefault="00C05900" w:rsidP="00C05900">
      <w:pPr>
        <w:jc w:val="both"/>
        <w:rPr>
          <w:sz w:val="28"/>
          <w:szCs w:val="28"/>
        </w:rPr>
      </w:pPr>
      <w:r w:rsidRPr="00C05900">
        <w:rPr>
          <w:noProof/>
          <w:sz w:val="28"/>
          <w:szCs w:val="28"/>
        </w:rPr>
        <w:drawing>
          <wp:inline distT="0" distB="0" distL="0" distR="0" wp14:anchorId="60471616" wp14:editId="548899B4">
            <wp:extent cx="457200" cy="247650"/>
            <wp:effectExtent l="0" t="0" r="0" b="0"/>
            <wp:docPr id="24" name="Рисунок 24"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C05900">
        <w:rPr>
          <w:sz w:val="28"/>
          <w:szCs w:val="28"/>
        </w:rPr>
        <w:t xml:space="preserve"> - индекс изменения количества активов в году i;</w:t>
      </w:r>
    </w:p>
    <w:p w14:paraId="7205EC7B" w14:textId="12D98D2D" w:rsidR="00C05900" w:rsidRPr="00C05900" w:rsidRDefault="00C05900" w:rsidP="00C05900">
      <w:pPr>
        <w:jc w:val="both"/>
        <w:rPr>
          <w:sz w:val="28"/>
          <w:szCs w:val="28"/>
        </w:rPr>
      </w:pPr>
      <w:r w:rsidRPr="00C05900">
        <w:rPr>
          <w:noProof/>
          <w:sz w:val="28"/>
          <w:szCs w:val="28"/>
        </w:rPr>
        <w:drawing>
          <wp:inline distT="0" distB="0" distL="0" distR="0" wp14:anchorId="222742C7" wp14:editId="140159AA">
            <wp:extent cx="323850" cy="247650"/>
            <wp:effectExtent l="0" t="0" r="0" b="0"/>
            <wp:docPr id="23" name="Рисунок 23"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C05900">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84E23C4" w14:textId="45A09413" w:rsidR="00C05900" w:rsidRPr="00C05900" w:rsidRDefault="00C05900" w:rsidP="00C05900">
      <w:pPr>
        <w:jc w:val="both"/>
        <w:rPr>
          <w:sz w:val="28"/>
          <w:szCs w:val="28"/>
        </w:rPr>
      </w:pPr>
      <w:r w:rsidRPr="00C05900">
        <w:rPr>
          <w:noProof/>
          <w:sz w:val="28"/>
          <w:szCs w:val="28"/>
        </w:rPr>
        <w:drawing>
          <wp:inline distT="0" distB="0" distL="0" distR="0" wp14:anchorId="57399EA3" wp14:editId="69CBAC5E">
            <wp:extent cx="571500" cy="247650"/>
            <wp:effectExtent l="0" t="0" r="0" b="0"/>
            <wp:docPr id="22" name="Рисунок 2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C05900">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8BF046D" w14:textId="43FB9205" w:rsidR="00C05900" w:rsidRPr="00C05900" w:rsidRDefault="00C05900" w:rsidP="00C05900">
      <w:pPr>
        <w:jc w:val="both"/>
        <w:rPr>
          <w:sz w:val="28"/>
          <w:szCs w:val="28"/>
        </w:rPr>
      </w:pPr>
      <w:r w:rsidRPr="00C05900">
        <w:rPr>
          <w:noProof/>
          <w:sz w:val="28"/>
          <w:szCs w:val="28"/>
        </w:rPr>
        <w:drawing>
          <wp:inline distT="0" distB="0" distL="0" distR="0" wp14:anchorId="5887C4F4" wp14:editId="7C28CADE">
            <wp:extent cx="390525" cy="247650"/>
            <wp:effectExtent l="0" t="0" r="9525" b="0"/>
            <wp:docPr id="21" name="Рисунок 21"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C05900">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319847D" w14:textId="77777777" w:rsidR="00C05900" w:rsidRPr="00C05900" w:rsidRDefault="00C05900" w:rsidP="00C05900">
      <w:pPr>
        <w:ind w:firstLine="709"/>
        <w:jc w:val="both"/>
        <w:rPr>
          <w:sz w:val="28"/>
          <w:szCs w:val="28"/>
        </w:rPr>
      </w:pPr>
      <w:r w:rsidRPr="00C05900">
        <w:rPr>
          <w:sz w:val="28"/>
          <w:szCs w:val="28"/>
        </w:rPr>
        <w:t>При расчете Операционных расходов на 2022-2025 годы регулятором использовались следующие показатели:</w:t>
      </w:r>
    </w:p>
    <w:p w14:paraId="34FCA6C6" w14:textId="77777777" w:rsidR="00C05900" w:rsidRPr="00C05900" w:rsidRDefault="00C05900" w:rsidP="00C05900">
      <w:pPr>
        <w:jc w:val="both"/>
        <w:rPr>
          <w:sz w:val="28"/>
          <w:szCs w:val="28"/>
        </w:rPr>
      </w:pPr>
      <w:r w:rsidRPr="00C05900">
        <w:rPr>
          <w:sz w:val="28"/>
          <w:szCs w:val="28"/>
        </w:rPr>
        <w:t xml:space="preserve">         базовый уровень операционных расходов 2021 года – </w:t>
      </w:r>
      <w:r w:rsidRPr="00C05900">
        <w:rPr>
          <w:b/>
          <w:bCs/>
          <w:i/>
          <w:iCs/>
          <w:sz w:val="28"/>
          <w:szCs w:val="28"/>
        </w:rPr>
        <w:t>58 596,31</w:t>
      </w:r>
      <w:r w:rsidRPr="00C05900">
        <w:rPr>
          <w:sz w:val="28"/>
          <w:szCs w:val="28"/>
        </w:rPr>
        <w:t xml:space="preserve"> тыс. руб.;</w:t>
      </w:r>
    </w:p>
    <w:p w14:paraId="5B96BB0B" w14:textId="77777777" w:rsidR="00C05900" w:rsidRPr="00C05900" w:rsidRDefault="00C05900" w:rsidP="00C05900">
      <w:pPr>
        <w:jc w:val="both"/>
        <w:rPr>
          <w:sz w:val="28"/>
          <w:szCs w:val="28"/>
        </w:rPr>
      </w:pPr>
      <w:r w:rsidRPr="00C05900">
        <w:rPr>
          <w:sz w:val="28"/>
          <w:szCs w:val="28"/>
        </w:rPr>
        <w:t xml:space="preserve">         индексы потребительских цен на 2022 год – 103,9%, на 2023-2025 годы – 104,0%, согласно прогнозу Минэкономразвития России;</w:t>
      </w:r>
    </w:p>
    <w:p w14:paraId="409268EB" w14:textId="77777777" w:rsidR="00C05900" w:rsidRPr="00C05900" w:rsidRDefault="00C05900" w:rsidP="00C05900">
      <w:pPr>
        <w:jc w:val="both"/>
        <w:rPr>
          <w:sz w:val="28"/>
          <w:szCs w:val="28"/>
        </w:rPr>
      </w:pPr>
      <w:r w:rsidRPr="00C05900">
        <w:rPr>
          <w:sz w:val="28"/>
          <w:szCs w:val="28"/>
        </w:rPr>
        <w:t xml:space="preserve">        индекс эффективности операционных расходов на 2022-2025 годы -1%;</w:t>
      </w:r>
    </w:p>
    <w:p w14:paraId="4BCFC3A1" w14:textId="77777777" w:rsidR="00C05900" w:rsidRPr="00C05900" w:rsidRDefault="00C05900" w:rsidP="00C05900">
      <w:pPr>
        <w:jc w:val="both"/>
        <w:rPr>
          <w:sz w:val="28"/>
          <w:szCs w:val="28"/>
        </w:rPr>
      </w:pPr>
      <w:r w:rsidRPr="00C05900">
        <w:rPr>
          <w:sz w:val="28"/>
          <w:szCs w:val="28"/>
        </w:rPr>
        <w:t xml:space="preserve">        индекс изменения количества активов на 2022-2025 годы – 0%.</w:t>
      </w:r>
    </w:p>
    <w:p w14:paraId="7C90E388" w14:textId="77777777" w:rsidR="00C05900" w:rsidRPr="00C05900" w:rsidRDefault="00C05900" w:rsidP="00C05900">
      <w:pPr>
        <w:ind w:firstLine="709"/>
        <w:jc w:val="both"/>
        <w:rPr>
          <w:sz w:val="28"/>
          <w:szCs w:val="28"/>
        </w:rPr>
      </w:pPr>
      <w:r w:rsidRPr="00C05900">
        <w:rPr>
          <w:sz w:val="28"/>
          <w:szCs w:val="28"/>
        </w:rPr>
        <w:t>В соответствии с вышеуказанной формулой, уровень операционных расходов составляет:</w:t>
      </w:r>
    </w:p>
    <w:p w14:paraId="5D75D5C3" w14:textId="77777777" w:rsidR="00C05900" w:rsidRPr="00C05900" w:rsidRDefault="00C05900" w:rsidP="00C05900">
      <w:pPr>
        <w:ind w:firstLine="709"/>
        <w:jc w:val="both"/>
        <w:rPr>
          <w:sz w:val="28"/>
          <w:szCs w:val="28"/>
        </w:rPr>
      </w:pPr>
      <w:r w:rsidRPr="00C05900">
        <w:rPr>
          <w:sz w:val="28"/>
          <w:szCs w:val="28"/>
        </w:rPr>
        <w:t xml:space="preserve">- на 2022 год – </w:t>
      </w:r>
      <w:r w:rsidRPr="00C05900">
        <w:rPr>
          <w:b/>
          <w:i/>
          <w:sz w:val="28"/>
          <w:szCs w:val="28"/>
        </w:rPr>
        <w:t>60 272,75</w:t>
      </w:r>
      <w:r w:rsidRPr="00C05900">
        <w:rPr>
          <w:sz w:val="28"/>
          <w:szCs w:val="28"/>
        </w:rPr>
        <w:t xml:space="preserve"> тыс. руб.;</w:t>
      </w:r>
    </w:p>
    <w:p w14:paraId="0C966F56" w14:textId="77777777" w:rsidR="00C05900" w:rsidRPr="00C05900" w:rsidRDefault="00C05900" w:rsidP="00C05900">
      <w:pPr>
        <w:ind w:firstLine="709"/>
        <w:jc w:val="both"/>
        <w:rPr>
          <w:sz w:val="28"/>
          <w:szCs w:val="28"/>
        </w:rPr>
      </w:pPr>
      <w:r w:rsidRPr="00C05900">
        <w:rPr>
          <w:sz w:val="28"/>
          <w:szCs w:val="28"/>
        </w:rPr>
        <w:t xml:space="preserve">- на 2023 год – </w:t>
      </w:r>
      <w:r w:rsidRPr="00C05900">
        <w:rPr>
          <w:b/>
          <w:i/>
          <w:sz w:val="28"/>
          <w:szCs w:val="28"/>
        </w:rPr>
        <w:t>62 056,82</w:t>
      </w:r>
      <w:r w:rsidRPr="00C05900">
        <w:rPr>
          <w:sz w:val="28"/>
          <w:szCs w:val="28"/>
        </w:rPr>
        <w:t xml:space="preserve"> тыс. руб.;</w:t>
      </w:r>
    </w:p>
    <w:p w14:paraId="0239F363" w14:textId="77777777" w:rsidR="00C05900" w:rsidRPr="00C05900" w:rsidRDefault="00C05900" w:rsidP="00C05900">
      <w:pPr>
        <w:ind w:firstLine="709"/>
        <w:jc w:val="both"/>
        <w:rPr>
          <w:sz w:val="28"/>
          <w:szCs w:val="28"/>
        </w:rPr>
      </w:pPr>
      <w:r w:rsidRPr="00C05900">
        <w:rPr>
          <w:sz w:val="28"/>
          <w:szCs w:val="28"/>
        </w:rPr>
        <w:t xml:space="preserve">- на 2024 год – </w:t>
      </w:r>
      <w:r w:rsidRPr="00C05900">
        <w:rPr>
          <w:b/>
          <w:i/>
          <w:sz w:val="28"/>
          <w:szCs w:val="28"/>
        </w:rPr>
        <w:t>63 893,71</w:t>
      </w:r>
      <w:r w:rsidRPr="00C05900">
        <w:rPr>
          <w:sz w:val="28"/>
          <w:szCs w:val="28"/>
        </w:rPr>
        <w:t xml:space="preserve"> тыс. руб.;</w:t>
      </w:r>
    </w:p>
    <w:p w14:paraId="043AD8D6" w14:textId="77777777" w:rsidR="00C05900" w:rsidRPr="00C05900" w:rsidRDefault="00C05900" w:rsidP="00C05900">
      <w:pPr>
        <w:ind w:firstLine="709"/>
        <w:jc w:val="both"/>
        <w:rPr>
          <w:sz w:val="28"/>
          <w:szCs w:val="28"/>
        </w:rPr>
      </w:pPr>
      <w:r w:rsidRPr="00C05900">
        <w:rPr>
          <w:sz w:val="28"/>
          <w:szCs w:val="28"/>
        </w:rPr>
        <w:t xml:space="preserve">- на 2025 год – </w:t>
      </w:r>
      <w:r w:rsidRPr="00C05900">
        <w:rPr>
          <w:b/>
          <w:i/>
          <w:sz w:val="28"/>
          <w:szCs w:val="28"/>
        </w:rPr>
        <w:t>65 784,96</w:t>
      </w:r>
      <w:r w:rsidRPr="00C05900">
        <w:rPr>
          <w:sz w:val="28"/>
          <w:szCs w:val="28"/>
        </w:rPr>
        <w:t xml:space="preserve"> тыс. руб.</w:t>
      </w:r>
    </w:p>
    <w:p w14:paraId="609D423D" w14:textId="77777777" w:rsidR="00C05900" w:rsidRPr="00C05900" w:rsidRDefault="00C05900" w:rsidP="00C05900">
      <w:pPr>
        <w:ind w:firstLine="709"/>
        <w:jc w:val="both"/>
        <w:rPr>
          <w:color w:val="FF0000"/>
          <w:sz w:val="28"/>
          <w:szCs w:val="28"/>
        </w:rPr>
      </w:pPr>
    </w:p>
    <w:p w14:paraId="0C030D59" w14:textId="77777777" w:rsidR="00C05900" w:rsidRPr="00C05900" w:rsidRDefault="00C05900" w:rsidP="00C05900">
      <w:pPr>
        <w:tabs>
          <w:tab w:val="left" w:pos="1134"/>
        </w:tabs>
        <w:jc w:val="center"/>
        <w:rPr>
          <w:b/>
          <w:sz w:val="32"/>
          <w:szCs w:val="32"/>
          <w:u w:val="single"/>
        </w:rPr>
      </w:pPr>
      <w:r w:rsidRPr="00C05900">
        <w:rPr>
          <w:b/>
          <w:sz w:val="32"/>
          <w:szCs w:val="32"/>
          <w:u w:val="single"/>
          <w:lang w:val="en-US"/>
        </w:rPr>
        <w:t>II</w:t>
      </w:r>
      <w:r w:rsidRPr="00C05900">
        <w:rPr>
          <w:b/>
          <w:sz w:val="32"/>
          <w:szCs w:val="32"/>
          <w:u w:val="single"/>
        </w:rPr>
        <w:t>. Расходы на приобретение энергетических ресурсов</w:t>
      </w:r>
    </w:p>
    <w:p w14:paraId="6C23C8CD" w14:textId="77777777" w:rsidR="00C05900" w:rsidRPr="00C05900" w:rsidRDefault="00C05900" w:rsidP="00C05900">
      <w:pPr>
        <w:tabs>
          <w:tab w:val="left" w:pos="1134"/>
        </w:tabs>
        <w:jc w:val="center"/>
        <w:rPr>
          <w:b/>
          <w:sz w:val="32"/>
          <w:szCs w:val="32"/>
          <w:u w:val="single"/>
        </w:rPr>
      </w:pPr>
    </w:p>
    <w:p w14:paraId="33DB4687" w14:textId="77777777" w:rsidR="00C05900" w:rsidRPr="00C05900" w:rsidRDefault="00C05900" w:rsidP="00C05900">
      <w:pPr>
        <w:autoSpaceDE w:val="0"/>
        <w:autoSpaceDN w:val="0"/>
        <w:adjustRightInd w:val="0"/>
        <w:ind w:firstLine="720"/>
        <w:jc w:val="both"/>
        <w:rPr>
          <w:sz w:val="28"/>
          <w:szCs w:val="28"/>
        </w:rPr>
      </w:pPr>
      <w:r w:rsidRPr="00C05900">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7E2D6BCD" w14:textId="77777777" w:rsidR="00C05900" w:rsidRPr="00C05900" w:rsidRDefault="00C05900" w:rsidP="00C05900">
      <w:pPr>
        <w:tabs>
          <w:tab w:val="left" w:pos="1134"/>
        </w:tabs>
        <w:jc w:val="center"/>
        <w:rPr>
          <w:b/>
          <w:sz w:val="32"/>
          <w:szCs w:val="32"/>
          <w:u w:val="single"/>
        </w:rPr>
      </w:pPr>
    </w:p>
    <w:p w14:paraId="2F8D919B" w14:textId="77777777" w:rsidR="00C05900" w:rsidRPr="00C05900" w:rsidRDefault="00C05900" w:rsidP="00C05900">
      <w:pPr>
        <w:jc w:val="center"/>
        <w:rPr>
          <w:b/>
          <w:sz w:val="32"/>
          <w:szCs w:val="32"/>
          <w:u w:val="single"/>
        </w:rPr>
      </w:pPr>
      <w:r w:rsidRPr="00C05900">
        <w:rPr>
          <w:b/>
          <w:sz w:val="32"/>
          <w:szCs w:val="32"/>
          <w:u w:val="single"/>
        </w:rPr>
        <w:t>«Затраты на покупную электрическую энергию»</w:t>
      </w:r>
    </w:p>
    <w:p w14:paraId="6517C425" w14:textId="77777777" w:rsidR="00C05900" w:rsidRPr="00C05900" w:rsidRDefault="00C05900" w:rsidP="00C05900">
      <w:pPr>
        <w:autoSpaceDE w:val="0"/>
        <w:autoSpaceDN w:val="0"/>
        <w:adjustRightInd w:val="0"/>
        <w:ind w:firstLine="540"/>
        <w:jc w:val="both"/>
        <w:rPr>
          <w:sz w:val="28"/>
          <w:szCs w:val="28"/>
        </w:rPr>
      </w:pPr>
    </w:p>
    <w:p w14:paraId="5BCC9B4D" w14:textId="77777777" w:rsidR="00C05900" w:rsidRPr="00C05900" w:rsidRDefault="00C05900" w:rsidP="00C05900">
      <w:pPr>
        <w:autoSpaceDE w:val="0"/>
        <w:autoSpaceDN w:val="0"/>
        <w:adjustRightInd w:val="0"/>
        <w:ind w:firstLine="540"/>
        <w:jc w:val="both"/>
        <w:rPr>
          <w:sz w:val="28"/>
          <w:szCs w:val="28"/>
        </w:rPr>
      </w:pPr>
      <w:r w:rsidRPr="00C05900">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36ECD56" w14:textId="77777777" w:rsidR="00C05900" w:rsidRPr="00C05900" w:rsidRDefault="00C05900" w:rsidP="00C05900">
      <w:pPr>
        <w:autoSpaceDE w:val="0"/>
        <w:autoSpaceDN w:val="0"/>
        <w:adjustRightInd w:val="0"/>
        <w:ind w:firstLine="567"/>
        <w:jc w:val="both"/>
        <w:rPr>
          <w:sz w:val="28"/>
          <w:szCs w:val="28"/>
        </w:rPr>
      </w:pPr>
      <w:r w:rsidRPr="00C05900">
        <w:rPr>
          <w:sz w:val="28"/>
          <w:szCs w:val="28"/>
        </w:rPr>
        <w:t xml:space="preserve">Расходы на электрическую электроэнергию, рассчитываемые РЭК Кузбасса при выдаче параметров для заключения концессионного соглашения, и содержащийся в заключенном концессионном соглашении на 2021 год составили </w:t>
      </w:r>
      <w:r w:rsidRPr="00C05900">
        <w:rPr>
          <w:b/>
          <w:bCs/>
          <w:i/>
          <w:iCs/>
          <w:sz w:val="28"/>
          <w:szCs w:val="28"/>
        </w:rPr>
        <w:t>12 820,19</w:t>
      </w:r>
      <w:r w:rsidRPr="00C05900">
        <w:rPr>
          <w:sz w:val="28"/>
          <w:szCs w:val="28"/>
        </w:rPr>
        <w:t xml:space="preserve"> тыс. руб.</w:t>
      </w:r>
    </w:p>
    <w:p w14:paraId="5CC83974" w14:textId="77777777" w:rsidR="00C05900" w:rsidRPr="00C05900" w:rsidRDefault="00C05900" w:rsidP="00C05900">
      <w:pPr>
        <w:tabs>
          <w:tab w:val="left" w:pos="1134"/>
        </w:tabs>
        <w:ind w:firstLine="709"/>
        <w:jc w:val="both"/>
        <w:rPr>
          <w:sz w:val="28"/>
          <w:szCs w:val="28"/>
        </w:rPr>
      </w:pPr>
      <w:r w:rsidRPr="00C05900">
        <w:rPr>
          <w:sz w:val="28"/>
          <w:szCs w:val="28"/>
        </w:rPr>
        <w:t xml:space="preserve">Удельный расход электрической энергии на 2021-2025 годы был учтен на уровне долгосрочного параметра регулирования тарифов, установленного заключенным концессионным соглашением </w:t>
      </w:r>
      <w:r w:rsidRPr="00C05900">
        <w:rPr>
          <w:b/>
          <w:bCs/>
          <w:i/>
          <w:iCs/>
          <w:sz w:val="28"/>
          <w:szCs w:val="28"/>
        </w:rPr>
        <w:t>1,15</w:t>
      </w:r>
      <w:r w:rsidRPr="00C05900">
        <w:rPr>
          <w:sz w:val="28"/>
          <w:szCs w:val="28"/>
        </w:rPr>
        <w:t xml:space="preserve"> кВт*ч/м</w:t>
      </w:r>
      <w:r w:rsidRPr="00C05900">
        <w:rPr>
          <w:sz w:val="28"/>
          <w:szCs w:val="28"/>
          <w:vertAlign w:val="superscript"/>
        </w:rPr>
        <w:t>3</w:t>
      </w:r>
      <w:r w:rsidRPr="00C05900">
        <w:rPr>
          <w:sz w:val="28"/>
          <w:szCs w:val="28"/>
        </w:rPr>
        <w:t xml:space="preserve">. </w:t>
      </w:r>
    </w:p>
    <w:p w14:paraId="0850EF7C"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заявлены для учета в необходимой валовой выручке расходы по данной статье:</w:t>
      </w:r>
    </w:p>
    <w:p w14:paraId="24002172" w14:textId="77777777" w:rsidR="00C05900" w:rsidRPr="00C05900" w:rsidRDefault="00C05900" w:rsidP="00C05900">
      <w:pPr>
        <w:tabs>
          <w:tab w:val="left" w:pos="1134"/>
        </w:tabs>
        <w:ind w:firstLine="709"/>
        <w:jc w:val="both"/>
        <w:rPr>
          <w:sz w:val="28"/>
          <w:szCs w:val="28"/>
        </w:rPr>
      </w:pPr>
      <w:r w:rsidRPr="00C05900">
        <w:rPr>
          <w:b/>
          <w:bCs/>
          <w:sz w:val="28"/>
          <w:szCs w:val="28"/>
        </w:rPr>
        <w:t xml:space="preserve">- </w:t>
      </w:r>
      <w:r w:rsidRPr="00C05900">
        <w:rPr>
          <w:sz w:val="28"/>
          <w:szCs w:val="28"/>
        </w:rPr>
        <w:t xml:space="preserve">2021 год в сумме </w:t>
      </w:r>
      <w:r w:rsidRPr="00C05900">
        <w:rPr>
          <w:b/>
          <w:i/>
          <w:sz w:val="28"/>
          <w:szCs w:val="28"/>
        </w:rPr>
        <w:t xml:space="preserve">12 758,40 </w:t>
      </w:r>
      <w:r w:rsidRPr="00C05900">
        <w:rPr>
          <w:sz w:val="28"/>
          <w:szCs w:val="28"/>
        </w:rPr>
        <w:t xml:space="preserve">тыс. руб., (объем электроэнергии </w:t>
      </w:r>
      <w:r w:rsidRPr="00C05900">
        <w:rPr>
          <w:b/>
          <w:i/>
          <w:sz w:val="28"/>
          <w:szCs w:val="28"/>
        </w:rPr>
        <w:t xml:space="preserve">2 805,00 </w:t>
      </w:r>
      <w:r w:rsidRPr="00C05900">
        <w:rPr>
          <w:sz w:val="28"/>
          <w:szCs w:val="28"/>
        </w:rPr>
        <w:t xml:space="preserve">тыс. кВт в год, средний тариф на энергию </w:t>
      </w:r>
      <w:r w:rsidRPr="00C05900">
        <w:rPr>
          <w:b/>
          <w:i/>
          <w:sz w:val="28"/>
          <w:szCs w:val="28"/>
        </w:rPr>
        <w:t>4,55</w:t>
      </w:r>
      <w:r w:rsidRPr="00C05900">
        <w:rPr>
          <w:sz w:val="28"/>
          <w:szCs w:val="28"/>
        </w:rPr>
        <w:t xml:space="preserve"> руб./кВт*час: в том числе электроэнергия НН (0,4 Кв и ниже) в размере </w:t>
      </w:r>
      <w:r w:rsidRPr="00C05900">
        <w:rPr>
          <w:b/>
          <w:i/>
          <w:sz w:val="28"/>
          <w:szCs w:val="28"/>
        </w:rPr>
        <w:t xml:space="preserve">165,00 </w:t>
      </w:r>
      <w:r w:rsidRPr="00C05900">
        <w:rPr>
          <w:sz w:val="28"/>
          <w:szCs w:val="28"/>
        </w:rPr>
        <w:t xml:space="preserve">тыс. руб. объем – </w:t>
      </w:r>
      <w:r w:rsidRPr="00C05900">
        <w:rPr>
          <w:b/>
          <w:i/>
          <w:sz w:val="28"/>
          <w:szCs w:val="28"/>
        </w:rPr>
        <w:t>25,00</w:t>
      </w:r>
      <w:r w:rsidRPr="00C05900">
        <w:rPr>
          <w:sz w:val="28"/>
          <w:szCs w:val="28"/>
        </w:rPr>
        <w:t xml:space="preserve"> тыс. кВт, тариф – </w:t>
      </w:r>
      <w:r w:rsidRPr="00C05900">
        <w:rPr>
          <w:b/>
          <w:i/>
          <w:sz w:val="28"/>
          <w:szCs w:val="28"/>
        </w:rPr>
        <w:t>6,60</w:t>
      </w:r>
      <w:r w:rsidRPr="00C05900">
        <w:rPr>
          <w:sz w:val="28"/>
          <w:szCs w:val="28"/>
        </w:rPr>
        <w:t xml:space="preserve"> руб./кВт*час., электроэнергия СН 2 (1-20 кВ) в размере </w:t>
      </w:r>
      <w:r w:rsidRPr="00C05900">
        <w:rPr>
          <w:b/>
          <w:i/>
          <w:sz w:val="28"/>
          <w:szCs w:val="28"/>
        </w:rPr>
        <w:t>12 593,40</w:t>
      </w:r>
      <w:r w:rsidRPr="00C05900">
        <w:rPr>
          <w:sz w:val="28"/>
          <w:szCs w:val="28"/>
        </w:rPr>
        <w:t xml:space="preserve"> тыс. руб. объем – </w:t>
      </w:r>
      <w:r w:rsidRPr="00C05900">
        <w:rPr>
          <w:b/>
          <w:i/>
          <w:sz w:val="28"/>
          <w:szCs w:val="28"/>
        </w:rPr>
        <w:t>2 780,00</w:t>
      </w:r>
      <w:r w:rsidRPr="00C05900">
        <w:rPr>
          <w:sz w:val="28"/>
          <w:szCs w:val="28"/>
        </w:rPr>
        <w:t xml:space="preserve"> тыс. кВт, тариф – </w:t>
      </w:r>
      <w:r w:rsidRPr="00C05900">
        <w:rPr>
          <w:b/>
          <w:i/>
          <w:sz w:val="28"/>
          <w:szCs w:val="28"/>
        </w:rPr>
        <w:t>4,53</w:t>
      </w:r>
      <w:r w:rsidRPr="00C05900">
        <w:rPr>
          <w:sz w:val="28"/>
          <w:szCs w:val="28"/>
        </w:rPr>
        <w:t xml:space="preserve"> руб./кВт*час.); </w:t>
      </w:r>
    </w:p>
    <w:p w14:paraId="340FCB23" w14:textId="77777777" w:rsidR="00C05900" w:rsidRPr="00C05900" w:rsidRDefault="00C05900" w:rsidP="00C05900">
      <w:pPr>
        <w:tabs>
          <w:tab w:val="left" w:pos="1134"/>
        </w:tabs>
        <w:ind w:firstLine="709"/>
        <w:jc w:val="both"/>
        <w:rPr>
          <w:sz w:val="28"/>
          <w:szCs w:val="28"/>
        </w:rPr>
      </w:pPr>
      <w:r w:rsidRPr="00C05900">
        <w:rPr>
          <w:b/>
          <w:bCs/>
          <w:sz w:val="28"/>
          <w:szCs w:val="28"/>
        </w:rPr>
        <w:t xml:space="preserve">- </w:t>
      </w:r>
      <w:r w:rsidRPr="00C05900">
        <w:rPr>
          <w:sz w:val="28"/>
          <w:szCs w:val="28"/>
        </w:rPr>
        <w:t xml:space="preserve">2022 год в сумме </w:t>
      </w:r>
      <w:r w:rsidRPr="00C05900">
        <w:rPr>
          <w:b/>
          <w:i/>
          <w:sz w:val="28"/>
          <w:szCs w:val="28"/>
        </w:rPr>
        <w:t xml:space="preserve">13 007,25 </w:t>
      </w:r>
      <w:r w:rsidRPr="00C05900">
        <w:rPr>
          <w:sz w:val="28"/>
          <w:szCs w:val="28"/>
        </w:rPr>
        <w:t xml:space="preserve">тыс. руб., (объем электроэнергии </w:t>
      </w:r>
      <w:r w:rsidRPr="00C05900">
        <w:rPr>
          <w:b/>
          <w:i/>
          <w:sz w:val="28"/>
          <w:szCs w:val="28"/>
        </w:rPr>
        <w:t xml:space="preserve">2 750,00 </w:t>
      </w:r>
      <w:r w:rsidRPr="00C05900">
        <w:rPr>
          <w:sz w:val="28"/>
          <w:szCs w:val="28"/>
        </w:rPr>
        <w:t xml:space="preserve">тыс. кВт в год, средний тариф на энергию </w:t>
      </w:r>
      <w:r w:rsidRPr="00C05900">
        <w:rPr>
          <w:b/>
          <w:i/>
          <w:sz w:val="28"/>
          <w:szCs w:val="28"/>
        </w:rPr>
        <w:t>4,73</w:t>
      </w:r>
      <w:r w:rsidRPr="00C05900">
        <w:rPr>
          <w:sz w:val="28"/>
          <w:szCs w:val="28"/>
        </w:rPr>
        <w:t xml:space="preserve"> руб./кВт*час: в том числе электроэнергия НН (0,4 Кв и ниже) в размере </w:t>
      </w:r>
      <w:r w:rsidRPr="00C05900">
        <w:rPr>
          <w:b/>
          <w:i/>
          <w:sz w:val="28"/>
          <w:szCs w:val="28"/>
        </w:rPr>
        <w:t xml:space="preserve">172,50 </w:t>
      </w:r>
      <w:r w:rsidRPr="00C05900">
        <w:rPr>
          <w:sz w:val="28"/>
          <w:szCs w:val="28"/>
        </w:rPr>
        <w:t xml:space="preserve">тыс. руб. объем – </w:t>
      </w:r>
      <w:r w:rsidRPr="00C05900">
        <w:rPr>
          <w:b/>
          <w:i/>
          <w:sz w:val="28"/>
          <w:szCs w:val="28"/>
        </w:rPr>
        <w:t>25,00</w:t>
      </w:r>
      <w:r w:rsidRPr="00C05900">
        <w:rPr>
          <w:sz w:val="28"/>
          <w:szCs w:val="28"/>
        </w:rPr>
        <w:t xml:space="preserve"> тыс. кВт, тариф – </w:t>
      </w:r>
      <w:r w:rsidRPr="00C05900">
        <w:rPr>
          <w:b/>
          <w:i/>
          <w:sz w:val="28"/>
          <w:szCs w:val="28"/>
        </w:rPr>
        <w:t>6,90</w:t>
      </w:r>
      <w:r w:rsidRPr="00C05900">
        <w:rPr>
          <w:sz w:val="28"/>
          <w:szCs w:val="28"/>
        </w:rPr>
        <w:t xml:space="preserve"> руб./кВт*час., электроэнергия СН 2 (1-20 кВ) в размере </w:t>
      </w:r>
      <w:r w:rsidRPr="00C05900">
        <w:rPr>
          <w:b/>
          <w:i/>
          <w:sz w:val="28"/>
          <w:szCs w:val="28"/>
        </w:rPr>
        <w:t>12 834,75</w:t>
      </w:r>
      <w:r w:rsidRPr="00C05900">
        <w:rPr>
          <w:sz w:val="28"/>
          <w:szCs w:val="28"/>
        </w:rPr>
        <w:t xml:space="preserve"> тыс. руб. объем – </w:t>
      </w:r>
      <w:r w:rsidRPr="00C05900">
        <w:rPr>
          <w:b/>
          <w:i/>
          <w:sz w:val="28"/>
          <w:szCs w:val="28"/>
        </w:rPr>
        <w:t>2 725,00</w:t>
      </w:r>
      <w:r w:rsidRPr="00C05900">
        <w:rPr>
          <w:sz w:val="28"/>
          <w:szCs w:val="28"/>
        </w:rPr>
        <w:t xml:space="preserve"> тыс. кВт, тариф – </w:t>
      </w:r>
      <w:r w:rsidRPr="00C05900">
        <w:rPr>
          <w:b/>
          <w:i/>
          <w:sz w:val="28"/>
          <w:szCs w:val="28"/>
        </w:rPr>
        <w:t xml:space="preserve">4,71 </w:t>
      </w:r>
      <w:r w:rsidRPr="00C05900">
        <w:rPr>
          <w:sz w:val="28"/>
          <w:szCs w:val="28"/>
        </w:rPr>
        <w:t xml:space="preserve">руб./кВт*час.); </w:t>
      </w:r>
    </w:p>
    <w:p w14:paraId="5CF0C472" w14:textId="77777777" w:rsidR="00C05900" w:rsidRPr="00C05900" w:rsidRDefault="00C05900" w:rsidP="00C05900">
      <w:pPr>
        <w:tabs>
          <w:tab w:val="left" w:pos="1134"/>
        </w:tabs>
        <w:ind w:firstLine="709"/>
        <w:jc w:val="both"/>
        <w:rPr>
          <w:sz w:val="28"/>
          <w:szCs w:val="28"/>
        </w:rPr>
      </w:pPr>
      <w:r w:rsidRPr="00C05900">
        <w:rPr>
          <w:b/>
          <w:bCs/>
          <w:sz w:val="28"/>
          <w:szCs w:val="28"/>
        </w:rPr>
        <w:t xml:space="preserve">- </w:t>
      </w:r>
      <w:r w:rsidRPr="00C05900">
        <w:rPr>
          <w:sz w:val="28"/>
          <w:szCs w:val="28"/>
        </w:rPr>
        <w:t xml:space="preserve">2023 год в сумме </w:t>
      </w:r>
      <w:r w:rsidRPr="00C05900">
        <w:rPr>
          <w:b/>
          <w:i/>
          <w:sz w:val="28"/>
          <w:szCs w:val="28"/>
        </w:rPr>
        <w:t xml:space="preserve">13 286,20 </w:t>
      </w:r>
      <w:r w:rsidRPr="00C05900">
        <w:rPr>
          <w:sz w:val="28"/>
          <w:szCs w:val="28"/>
        </w:rPr>
        <w:t xml:space="preserve">тыс. руб., (объем электроэнергии </w:t>
      </w:r>
      <w:r w:rsidRPr="00C05900">
        <w:rPr>
          <w:b/>
          <w:i/>
          <w:sz w:val="28"/>
          <w:szCs w:val="28"/>
        </w:rPr>
        <w:t xml:space="preserve">2 705,00 </w:t>
      </w:r>
      <w:r w:rsidRPr="00C05900">
        <w:rPr>
          <w:sz w:val="28"/>
          <w:szCs w:val="28"/>
        </w:rPr>
        <w:t xml:space="preserve">тыс. кВт в год, средний тариф на энергию </w:t>
      </w:r>
      <w:r w:rsidRPr="00C05900">
        <w:rPr>
          <w:b/>
          <w:i/>
          <w:sz w:val="28"/>
          <w:szCs w:val="28"/>
        </w:rPr>
        <w:t>4,91</w:t>
      </w:r>
      <w:r w:rsidRPr="00C05900">
        <w:rPr>
          <w:sz w:val="28"/>
          <w:szCs w:val="28"/>
        </w:rPr>
        <w:t xml:space="preserve"> руб./кВт*час: в том числе электроэнергия НН (0,4 Кв и ниже) в размере </w:t>
      </w:r>
      <w:r w:rsidRPr="00C05900">
        <w:rPr>
          <w:b/>
          <w:i/>
          <w:sz w:val="28"/>
          <w:szCs w:val="28"/>
        </w:rPr>
        <w:t xml:space="preserve">181,00 </w:t>
      </w:r>
      <w:r w:rsidRPr="00C05900">
        <w:rPr>
          <w:sz w:val="28"/>
          <w:szCs w:val="28"/>
        </w:rPr>
        <w:t xml:space="preserve">тыс. руб. объем – </w:t>
      </w:r>
      <w:r w:rsidRPr="00C05900">
        <w:rPr>
          <w:b/>
          <w:i/>
          <w:sz w:val="28"/>
          <w:szCs w:val="28"/>
        </w:rPr>
        <w:t>25,00</w:t>
      </w:r>
      <w:r w:rsidRPr="00C05900">
        <w:rPr>
          <w:sz w:val="28"/>
          <w:szCs w:val="28"/>
        </w:rPr>
        <w:t xml:space="preserve"> тыс. кВт, тариф – </w:t>
      </w:r>
      <w:r w:rsidRPr="00C05900">
        <w:rPr>
          <w:b/>
          <w:i/>
          <w:sz w:val="28"/>
          <w:szCs w:val="28"/>
        </w:rPr>
        <w:t>7,24</w:t>
      </w:r>
      <w:r w:rsidRPr="00C05900">
        <w:rPr>
          <w:sz w:val="28"/>
          <w:szCs w:val="28"/>
        </w:rPr>
        <w:t xml:space="preserve"> руб./кВт*час., электроэнергия СН 2 (1-20 кВ) в размере </w:t>
      </w:r>
      <w:r w:rsidRPr="00C05900">
        <w:rPr>
          <w:b/>
          <w:i/>
          <w:sz w:val="28"/>
          <w:szCs w:val="28"/>
        </w:rPr>
        <w:t>13 105,20</w:t>
      </w:r>
      <w:r w:rsidRPr="00C05900">
        <w:rPr>
          <w:sz w:val="28"/>
          <w:szCs w:val="28"/>
        </w:rPr>
        <w:t xml:space="preserve"> тыс. руб. объем – </w:t>
      </w:r>
      <w:r w:rsidRPr="00C05900">
        <w:rPr>
          <w:b/>
          <w:i/>
          <w:sz w:val="28"/>
          <w:szCs w:val="28"/>
        </w:rPr>
        <w:t>2 680,00</w:t>
      </w:r>
      <w:r w:rsidRPr="00C05900">
        <w:rPr>
          <w:sz w:val="28"/>
          <w:szCs w:val="28"/>
        </w:rPr>
        <w:t xml:space="preserve"> тыс. кВт, тариф – </w:t>
      </w:r>
      <w:r w:rsidRPr="00C05900">
        <w:rPr>
          <w:b/>
          <w:i/>
          <w:sz w:val="28"/>
          <w:szCs w:val="28"/>
        </w:rPr>
        <w:t>4,89</w:t>
      </w:r>
      <w:r w:rsidRPr="00C05900">
        <w:rPr>
          <w:sz w:val="28"/>
          <w:szCs w:val="28"/>
        </w:rPr>
        <w:t xml:space="preserve"> руб./кВт*час.); </w:t>
      </w:r>
    </w:p>
    <w:p w14:paraId="1BAD353D" w14:textId="77777777" w:rsidR="00C05900" w:rsidRPr="00C05900" w:rsidRDefault="00C05900" w:rsidP="00C05900">
      <w:pPr>
        <w:tabs>
          <w:tab w:val="left" w:pos="1134"/>
        </w:tabs>
        <w:ind w:firstLine="709"/>
        <w:jc w:val="both"/>
        <w:rPr>
          <w:sz w:val="28"/>
          <w:szCs w:val="28"/>
        </w:rPr>
      </w:pPr>
      <w:r w:rsidRPr="00C05900">
        <w:rPr>
          <w:b/>
          <w:bCs/>
          <w:sz w:val="28"/>
          <w:szCs w:val="28"/>
        </w:rPr>
        <w:t xml:space="preserve">- </w:t>
      </w:r>
      <w:r w:rsidRPr="00C05900">
        <w:rPr>
          <w:sz w:val="28"/>
          <w:szCs w:val="28"/>
        </w:rPr>
        <w:t xml:space="preserve">2024 год в сумме </w:t>
      </w:r>
      <w:r w:rsidRPr="00C05900">
        <w:rPr>
          <w:b/>
          <w:i/>
          <w:sz w:val="28"/>
          <w:szCs w:val="28"/>
        </w:rPr>
        <w:t xml:space="preserve">13 831,20 </w:t>
      </w:r>
      <w:r w:rsidRPr="00C05900">
        <w:rPr>
          <w:sz w:val="28"/>
          <w:szCs w:val="28"/>
        </w:rPr>
        <w:t xml:space="preserve">тыс. руб., (объем электроэнергии </w:t>
      </w:r>
      <w:r w:rsidRPr="00C05900">
        <w:rPr>
          <w:b/>
          <w:i/>
          <w:sz w:val="28"/>
          <w:szCs w:val="28"/>
        </w:rPr>
        <w:t xml:space="preserve">2 705,00 </w:t>
      </w:r>
      <w:r w:rsidRPr="00C05900">
        <w:rPr>
          <w:sz w:val="28"/>
          <w:szCs w:val="28"/>
        </w:rPr>
        <w:t xml:space="preserve">тыс. кВт в год, средний тариф на энергию </w:t>
      </w:r>
      <w:r w:rsidRPr="00C05900">
        <w:rPr>
          <w:b/>
          <w:i/>
          <w:sz w:val="28"/>
          <w:szCs w:val="28"/>
        </w:rPr>
        <w:t>5,11</w:t>
      </w:r>
      <w:r w:rsidRPr="00C05900">
        <w:rPr>
          <w:sz w:val="28"/>
          <w:szCs w:val="28"/>
        </w:rPr>
        <w:t xml:space="preserve"> руб./кВт*час: в том числе электроэнергия НН (0,4 Кв и ниже) в размере </w:t>
      </w:r>
      <w:r w:rsidRPr="00C05900">
        <w:rPr>
          <w:b/>
          <w:i/>
          <w:sz w:val="28"/>
          <w:szCs w:val="28"/>
        </w:rPr>
        <w:t xml:space="preserve">190,00 </w:t>
      </w:r>
      <w:r w:rsidRPr="00C05900">
        <w:rPr>
          <w:sz w:val="28"/>
          <w:szCs w:val="28"/>
        </w:rPr>
        <w:t xml:space="preserve">тыс. руб. объем – </w:t>
      </w:r>
      <w:r w:rsidRPr="00C05900">
        <w:rPr>
          <w:b/>
          <w:i/>
          <w:sz w:val="28"/>
          <w:szCs w:val="28"/>
        </w:rPr>
        <w:t>25,00</w:t>
      </w:r>
      <w:r w:rsidRPr="00C05900">
        <w:rPr>
          <w:sz w:val="28"/>
          <w:szCs w:val="28"/>
        </w:rPr>
        <w:t xml:space="preserve"> тыс. кВт, тариф – </w:t>
      </w:r>
      <w:r w:rsidRPr="00C05900">
        <w:rPr>
          <w:b/>
          <w:i/>
          <w:sz w:val="28"/>
          <w:szCs w:val="28"/>
        </w:rPr>
        <w:t>7,60</w:t>
      </w:r>
      <w:r w:rsidRPr="00C05900">
        <w:rPr>
          <w:sz w:val="28"/>
          <w:szCs w:val="28"/>
        </w:rPr>
        <w:t xml:space="preserve"> руб./кВт*час., электроэнергия СН 2 (1-20 кВ) в размере </w:t>
      </w:r>
      <w:r w:rsidRPr="00C05900">
        <w:rPr>
          <w:b/>
          <w:i/>
          <w:sz w:val="28"/>
          <w:szCs w:val="28"/>
        </w:rPr>
        <w:t>13 641,20</w:t>
      </w:r>
      <w:r w:rsidRPr="00C05900">
        <w:rPr>
          <w:sz w:val="28"/>
          <w:szCs w:val="28"/>
        </w:rPr>
        <w:t xml:space="preserve"> тыс. руб. объем – </w:t>
      </w:r>
      <w:r w:rsidRPr="00C05900">
        <w:rPr>
          <w:b/>
          <w:i/>
          <w:sz w:val="28"/>
          <w:szCs w:val="28"/>
        </w:rPr>
        <w:t>2 680,00</w:t>
      </w:r>
      <w:r w:rsidRPr="00C05900">
        <w:rPr>
          <w:sz w:val="28"/>
          <w:szCs w:val="28"/>
        </w:rPr>
        <w:t xml:space="preserve"> тыс. кВт, тариф – </w:t>
      </w:r>
      <w:r w:rsidRPr="00C05900">
        <w:rPr>
          <w:b/>
          <w:i/>
          <w:sz w:val="28"/>
          <w:szCs w:val="28"/>
        </w:rPr>
        <w:t>5,09</w:t>
      </w:r>
      <w:r w:rsidRPr="00C05900">
        <w:rPr>
          <w:sz w:val="28"/>
          <w:szCs w:val="28"/>
        </w:rPr>
        <w:t xml:space="preserve"> руб./кВт*час.); </w:t>
      </w:r>
    </w:p>
    <w:p w14:paraId="5EE0273F" w14:textId="77777777" w:rsidR="00C05900" w:rsidRPr="00C05900" w:rsidRDefault="00C05900" w:rsidP="00C05900">
      <w:pPr>
        <w:tabs>
          <w:tab w:val="left" w:pos="1134"/>
        </w:tabs>
        <w:ind w:firstLine="709"/>
        <w:jc w:val="both"/>
        <w:rPr>
          <w:sz w:val="28"/>
          <w:szCs w:val="28"/>
        </w:rPr>
      </w:pPr>
      <w:r w:rsidRPr="00C05900">
        <w:rPr>
          <w:b/>
          <w:bCs/>
          <w:sz w:val="28"/>
          <w:szCs w:val="28"/>
        </w:rPr>
        <w:t xml:space="preserve">- </w:t>
      </w:r>
      <w:r w:rsidRPr="00C05900">
        <w:rPr>
          <w:sz w:val="28"/>
          <w:szCs w:val="28"/>
        </w:rPr>
        <w:t xml:space="preserve">2025 год в сумме </w:t>
      </w:r>
      <w:r w:rsidRPr="00C05900">
        <w:rPr>
          <w:b/>
          <w:i/>
          <w:sz w:val="28"/>
          <w:szCs w:val="28"/>
        </w:rPr>
        <w:t xml:space="preserve">14 376,70 </w:t>
      </w:r>
      <w:r w:rsidRPr="00C05900">
        <w:rPr>
          <w:sz w:val="28"/>
          <w:szCs w:val="28"/>
        </w:rPr>
        <w:t xml:space="preserve">тыс. руб., (объем электроэнергии </w:t>
      </w:r>
      <w:r w:rsidRPr="00C05900">
        <w:rPr>
          <w:b/>
          <w:i/>
          <w:sz w:val="28"/>
          <w:szCs w:val="28"/>
        </w:rPr>
        <w:t xml:space="preserve">2 705,00 </w:t>
      </w:r>
      <w:r w:rsidRPr="00C05900">
        <w:rPr>
          <w:sz w:val="28"/>
          <w:szCs w:val="28"/>
        </w:rPr>
        <w:t xml:space="preserve">тыс. кВт в год, средний тариф на энергию </w:t>
      </w:r>
      <w:r w:rsidRPr="00C05900">
        <w:rPr>
          <w:b/>
          <w:i/>
          <w:sz w:val="28"/>
          <w:szCs w:val="28"/>
        </w:rPr>
        <w:t>5,31</w:t>
      </w:r>
      <w:r w:rsidRPr="00C05900">
        <w:rPr>
          <w:sz w:val="28"/>
          <w:szCs w:val="28"/>
        </w:rPr>
        <w:t xml:space="preserve"> руб./кВт*час: в том числе электроэнергия НН (0,4 Кв и ниже) в размере </w:t>
      </w:r>
      <w:r w:rsidRPr="00C05900">
        <w:rPr>
          <w:b/>
          <w:i/>
          <w:sz w:val="28"/>
          <w:szCs w:val="28"/>
        </w:rPr>
        <w:t xml:space="preserve">199,50 </w:t>
      </w:r>
      <w:r w:rsidRPr="00C05900">
        <w:rPr>
          <w:sz w:val="28"/>
          <w:szCs w:val="28"/>
        </w:rPr>
        <w:t xml:space="preserve">тыс. руб. объем – </w:t>
      </w:r>
      <w:r w:rsidRPr="00C05900">
        <w:rPr>
          <w:b/>
          <w:i/>
          <w:sz w:val="28"/>
          <w:szCs w:val="28"/>
        </w:rPr>
        <w:t>25,00</w:t>
      </w:r>
      <w:r w:rsidRPr="00C05900">
        <w:rPr>
          <w:sz w:val="28"/>
          <w:szCs w:val="28"/>
        </w:rPr>
        <w:t xml:space="preserve"> тыс. кВт, тариф – </w:t>
      </w:r>
      <w:r w:rsidRPr="00C05900">
        <w:rPr>
          <w:b/>
          <w:i/>
          <w:sz w:val="28"/>
          <w:szCs w:val="28"/>
        </w:rPr>
        <w:t>7,98</w:t>
      </w:r>
      <w:r w:rsidRPr="00C05900">
        <w:rPr>
          <w:sz w:val="28"/>
          <w:szCs w:val="28"/>
        </w:rPr>
        <w:t xml:space="preserve"> руб./кВт*час., электроэнергия СН 2 (1-20 кВ) в размере </w:t>
      </w:r>
      <w:r w:rsidRPr="00C05900">
        <w:rPr>
          <w:b/>
          <w:i/>
          <w:sz w:val="28"/>
          <w:szCs w:val="28"/>
        </w:rPr>
        <w:t xml:space="preserve">14 177,20 </w:t>
      </w:r>
      <w:r w:rsidRPr="00C05900">
        <w:rPr>
          <w:sz w:val="28"/>
          <w:szCs w:val="28"/>
        </w:rPr>
        <w:t xml:space="preserve">тыс. руб. объем – </w:t>
      </w:r>
      <w:r w:rsidRPr="00C05900">
        <w:rPr>
          <w:b/>
          <w:i/>
          <w:sz w:val="28"/>
          <w:szCs w:val="28"/>
        </w:rPr>
        <w:t>2 680,00</w:t>
      </w:r>
      <w:r w:rsidRPr="00C05900">
        <w:rPr>
          <w:sz w:val="28"/>
          <w:szCs w:val="28"/>
        </w:rPr>
        <w:t xml:space="preserve"> тыс. кВт, тариф – </w:t>
      </w:r>
      <w:r w:rsidRPr="00C05900">
        <w:rPr>
          <w:b/>
          <w:i/>
          <w:sz w:val="28"/>
          <w:szCs w:val="28"/>
        </w:rPr>
        <w:t>5,29</w:t>
      </w:r>
      <w:r w:rsidRPr="00C05900">
        <w:rPr>
          <w:sz w:val="28"/>
          <w:szCs w:val="28"/>
        </w:rPr>
        <w:t xml:space="preserve"> руб./кВт*час.).</w:t>
      </w:r>
    </w:p>
    <w:p w14:paraId="584E7DAB"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заявлено потребление электроэнергии по уровням напряжения – энергия НН (0,4 кВ и ниже), СН 2 (1-20Кв). Поставщиком электроэнергии в соответствии с договором № 1621223 от 01.01.2018 является ООО «Металлэнергофинанс». В качестве подтверждающих документов представлены счета-фактуры за 2019 год. </w:t>
      </w:r>
    </w:p>
    <w:p w14:paraId="5637E488" w14:textId="77777777" w:rsidR="00C05900" w:rsidRPr="00C05900" w:rsidRDefault="00C05900" w:rsidP="00C05900">
      <w:pPr>
        <w:ind w:firstLine="720"/>
        <w:jc w:val="both"/>
        <w:rPr>
          <w:sz w:val="28"/>
          <w:szCs w:val="28"/>
        </w:rPr>
      </w:pPr>
      <w:bookmarkStart w:id="28" w:name="_Hlk63789829"/>
      <w:r w:rsidRPr="00C05900">
        <w:rPr>
          <w:sz w:val="28"/>
          <w:szCs w:val="28"/>
        </w:rPr>
        <w:t>Заявленная величина на 2021 год не соответствует сумме затрат, рассчитанных регулятором при 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39472653" w14:textId="77777777" w:rsidR="00C05900" w:rsidRPr="00C05900" w:rsidRDefault="00C05900" w:rsidP="00C05900">
      <w:pPr>
        <w:tabs>
          <w:tab w:val="left" w:pos="1134"/>
        </w:tabs>
        <w:ind w:firstLine="709"/>
        <w:jc w:val="both"/>
        <w:rPr>
          <w:sz w:val="28"/>
          <w:szCs w:val="28"/>
        </w:rPr>
      </w:pPr>
      <w:r w:rsidRPr="00C05900">
        <w:rPr>
          <w:sz w:val="28"/>
          <w:szCs w:val="28"/>
        </w:rPr>
        <w:t>Объем электроэнергии рассчитан по удельному расходу электрической энергии и объемам пропущенных сточных вод, установленным заключенным концессионным соглашением.</w:t>
      </w:r>
    </w:p>
    <w:bookmarkEnd w:id="28"/>
    <w:p w14:paraId="79960DB9" w14:textId="77777777" w:rsidR="00C05900" w:rsidRPr="00C05900" w:rsidRDefault="00C05900" w:rsidP="00C05900">
      <w:pPr>
        <w:tabs>
          <w:tab w:val="left" w:pos="1134"/>
        </w:tabs>
        <w:ind w:firstLine="709"/>
        <w:jc w:val="both"/>
        <w:rPr>
          <w:sz w:val="28"/>
          <w:szCs w:val="28"/>
        </w:rPr>
      </w:pPr>
      <w:r w:rsidRPr="00C05900">
        <w:rPr>
          <w:sz w:val="28"/>
          <w:szCs w:val="28"/>
        </w:rPr>
        <w:t>Расходы по периодам календарной разбивки приняты на следующем уровне:</w:t>
      </w:r>
    </w:p>
    <w:p w14:paraId="0C996EAB"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xml:space="preserve">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3 730,90 </w:t>
      </w:r>
      <w:r w:rsidRPr="00C05900">
        <w:rPr>
          <w:sz w:val="28"/>
          <w:szCs w:val="28"/>
        </w:rPr>
        <w:t xml:space="preserve">тыс. руб. Объем электроэнергии – </w:t>
      </w:r>
      <w:r w:rsidRPr="00C05900">
        <w:rPr>
          <w:b/>
          <w:i/>
          <w:sz w:val="28"/>
          <w:szCs w:val="28"/>
        </w:rPr>
        <w:t xml:space="preserve">820,38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714 912,59</w:t>
      </w:r>
      <w:r w:rsidRPr="00C05900">
        <w:rPr>
          <w:sz w:val="28"/>
          <w:szCs w:val="28"/>
        </w:rPr>
        <w:t xml:space="preserve"> м</w:t>
      </w:r>
      <w:r w:rsidRPr="00C05900">
        <w:rPr>
          <w:sz w:val="28"/>
          <w:szCs w:val="28"/>
          <w:vertAlign w:val="superscript"/>
        </w:rPr>
        <w:t>3</w:t>
      </w:r>
      <w:r w:rsidRPr="00C05900">
        <w:rPr>
          <w:sz w:val="28"/>
          <w:szCs w:val="28"/>
        </w:rPr>
        <w:t>, в том числе:</w:t>
      </w:r>
    </w:p>
    <w:p w14:paraId="75373E5B"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47,48 </w:t>
      </w:r>
      <w:r w:rsidRPr="00C05900">
        <w:rPr>
          <w:sz w:val="28"/>
          <w:szCs w:val="28"/>
        </w:rPr>
        <w:t xml:space="preserve">тыс. руб. Объем электроэнергии – </w:t>
      </w:r>
      <w:r w:rsidRPr="00C05900">
        <w:rPr>
          <w:b/>
          <w:i/>
          <w:sz w:val="28"/>
          <w:szCs w:val="28"/>
        </w:rPr>
        <w:t xml:space="preserve">7,26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6,54 </w:t>
      </w:r>
      <w:r w:rsidRPr="00C05900">
        <w:rPr>
          <w:sz w:val="28"/>
          <w:szCs w:val="28"/>
        </w:rPr>
        <w:t>руб./кВт*ч по факту 2019 года с учетом ИЦП в сфере обеспечения электрической энергией, газом и паром Минэкономразвития России на 2020 год (103,2%) на 2021 год (104,0%);</w:t>
      </w:r>
    </w:p>
    <w:p w14:paraId="636017A7"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3 683,41 </w:t>
      </w:r>
      <w:r w:rsidRPr="00C05900">
        <w:rPr>
          <w:sz w:val="28"/>
          <w:szCs w:val="28"/>
        </w:rPr>
        <w:t xml:space="preserve">тыс. руб. Объем электроэнергии – </w:t>
      </w:r>
      <w:r w:rsidRPr="00C05900">
        <w:rPr>
          <w:b/>
          <w:i/>
          <w:sz w:val="28"/>
          <w:szCs w:val="28"/>
        </w:rPr>
        <w:t xml:space="preserve">813,12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4,53 </w:t>
      </w:r>
      <w:r w:rsidRPr="00C05900">
        <w:rPr>
          <w:sz w:val="28"/>
          <w:szCs w:val="28"/>
        </w:rPr>
        <w:t>руб./кВт*ч по предложению организации.</w:t>
      </w:r>
    </w:p>
    <w:p w14:paraId="78783F66"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с</w:t>
      </w:r>
      <w:r w:rsidRPr="00C05900">
        <w:rPr>
          <w:sz w:val="28"/>
          <w:szCs w:val="28"/>
        </w:rPr>
        <w:t xml:space="preserve"> </w:t>
      </w:r>
      <w:r w:rsidRPr="00C05900">
        <w:rPr>
          <w:b/>
          <w:sz w:val="28"/>
          <w:szCs w:val="28"/>
        </w:rPr>
        <w:t xml:space="preserve">01.07.2021 по 31.12.2021 </w:t>
      </w:r>
      <w:r w:rsidRPr="00C05900">
        <w:rPr>
          <w:sz w:val="28"/>
          <w:szCs w:val="28"/>
        </w:rPr>
        <w:t xml:space="preserve">– затраты по статье приняты в сумме </w:t>
      </w:r>
      <w:r w:rsidRPr="00C05900">
        <w:rPr>
          <w:b/>
          <w:i/>
          <w:sz w:val="28"/>
          <w:szCs w:val="28"/>
        </w:rPr>
        <w:t xml:space="preserve">6 480,12 </w:t>
      </w:r>
      <w:r w:rsidRPr="00C05900">
        <w:rPr>
          <w:sz w:val="28"/>
          <w:szCs w:val="28"/>
        </w:rPr>
        <w:t xml:space="preserve">тыс. руб. Объем электроэнергии – </w:t>
      </w:r>
      <w:r w:rsidRPr="00C05900">
        <w:rPr>
          <w:b/>
          <w:i/>
          <w:sz w:val="28"/>
          <w:szCs w:val="28"/>
        </w:rPr>
        <w:t xml:space="preserve">1 424,05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1 240 980,35</w:t>
      </w:r>
      <w:r w:rsidRPr="00C05900">
        <w:rPr>
          <w:sz w:val="28"/>
          <w:szCs w:val="28"/>
        </w:rPr>
        <w:t xml:space="preserve"> м</w:t>
      </w:r>
      <w:r w:rsidRPr="00C05900">
        <w:rPr>
          <w:sz w:val="28"/>
          <w:szCs w:val="28"/>
          <w:vertAlign w:val="superscript"/>
        </w:rPr>
        <w:t>3</w:t>
      </w:r>
      <w:r w:rsidRPr="00C05900">
        <w:rPr>
          <w:sz w:val="28"/>
          <w:szCs w:val="28"/>
        </w:rPr>
        <w:t>, тарифы приняты на уровне предыдущего периода календарной разбивки, в том числе:</w:t>
      </w:r>
    </w:p>
    <w:p w14:paraId="3825352D"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82,42 </w:t>
      </w:r>
      <w:r w:rsidRPr="00C05900">
        <w:rPr>
          <w:sz w:val="28"/>
          <w:szCs w:val="28"/>
        </w:rPr>
        <w:t xml:space="preserve">тыс. руб. Объем – </w:t>
      </w:r>
      <w:r w:rsidRPr="00C05900">
        <w:rPr>
          <w:b/>
          <w:i/>
          <w:sz w:val="28"/>
          <w:szCs w:val="28"/>
        </w:rPr>
        <w:t xml:space="preserve">12,60 </w:t>
      </w:r>
      <w:r w:rsidRPr="00C05900">
        <w:rPr>
          <w:sz w:val="28"/>
          <w:szCs w:val="28"/>
        </w:rPr>
        <w:t xml:space="preserve">тыс. кВт*ч. Тариф - </w:t>
      </w:r>
      <w:r w:rsidRPr="00C05900">
        <w:rPr>
          <w:b/>
          <w:i/>
          <w:sz w:val="28"/>
          <w:szCs w:val="28"/>
        </w:rPr>
        <w:t xml:space="preserve">6,54 </w:t>
      </w:r>
      <w:r w:rsidRPr="00C05900">
        <w:rPr>
          <w:sz w:val="28"/>
          <w:szCs w:val="28"/>
        </w:rPr>
        <w:t>руб./кВт*ч.;</w:t>
      </w:r>
    </w:p>
    <w:p w14:paraId="0675C26A"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6 397,70 </w:t>
      </w:r>
      <w:r w:rsidRPr="00C05900">
        <w:rPr>
          <w:sz w:val="28"/>
          <w:szCs w:val="28"/>
        </w:rPr>
        <w:t xml:space="preserve">тыс. руб. Объем – </w:t>
      </w:r>
      <w:r w:rsidRPr="00C05900">
        <w:rPr>
          <w:b/>
          <w:i/>
          <w:sz w:val="28"/>
          <w:szCs w:val="28"/>
        </w:rPr>
        <w:t xml:space="preserve">1 411,45 </w:t>
      </w:r>
      <w:r w:rsidRPr="00C05900">
        <w:rPr>
          <w:sz w:val="28"/>
          <w:szCs w:val="28"/>
        </w:rPr>
        <w:t>тыс. кВт*ч</w:t>
      </w:r>
      <w:r w:rsidRPr="00C05900">
        <w:rPr>
          <w:sz w:val="28"/>
          <w:szCs w:val="28"/>
          <w:vertAlign w:val="superscript"/>
        </w:rPr>
        <w:t>3</w:t>
      </w:r>
      <w:r w:rsidRPr="00C05900">
        <w:rPr>
          <w:sz w:val="28"/>
          <w:szCs w:val="28"/>
        </w:rPr>
        <w:t xml:space="preserve">. Тариф - </w:t>
      </w:r>
      <w:r w:rsidRPr="00C05900">
        <w:rPr>
          <w:b/>
          <w:i/>
          <w:sz w:val="28"/>
          <w:szCs w:val="28"/>
        </w:rPr>
        <w:t xml:space="preserve">4,53 </w:t>
      </w:r>
      <w:r w:rsidRPr="00C05900">
        <w:rPr>
          <w:sz w:val="28"/>
          <w:szCs w:val="28"/>
        </w:rPr>
        <w:t>руб./кВт*ч.</w:t>
      </w:r>
    </w:p>
    <w:p w14:paraId="6EAFFF6C"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xml:space="preserve">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6 680,42 </w:t>
      </w:r>
      <w:r w:rsidRPr="00C05900">
        <w:rPr>
          <w:sz w:val="28"/>
          <w:szCs w:val="28"/>
        </w:rPr>
        <w:t xml:space="preserve">тыс. руб. Объем электроэнергии – </w:t>
      </w:r>
      <w:r w:rsidRPr="00C05900">
        <w:rPr>
          <w:b/>
          <w:i/>
          <w:sz w:val="28"/>
          <w:szCs w:val="28"/>
        </w:rPr>
        <w:t xml:space="preserve">1 412,44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 xml:space="preserve">1 230 863,66 </w:t>
      </w:r>
      <w:r w:rsidRPr="00C05900">
        <w:rPr>
          <w:sz w:val="28"/>
          <w:szCs w:val="28"/>
        </w:rPr>
        <w:t>м</w:t>
      </w:r>
      <w:r w:rsidRPr="00C05900">
        <w:rPr>
          <w:sz w:val="28"/>
          <w:szCs w:val="28"/>
          <w:vertAlign w:val="superscript"/>
        </w:rPr>
        <w:t>3</w:t>
      </w:r>
      <w:r w:rsidRPr="00C05900">
        <w:rPr>
          <w:sz w:val="28"/>
          <w:szCs w:val="28"/>
        </w:rPr>
        <w:t>, в том числе:</w:t>
      </w:r>
    </w:p>
    <w:p w14:paraId="70E6C4CC"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85,02 </w:t>
      </w:r>
      <w:r w:rsidRPr="00C05900">
        <w:rPr>
          <w:sz w:val="28"/>
          <w:szCs w:val="28"/>
        </w:rPr>
        <w:t xml:space="preserve">тыс. руб. Объем электроэнергии – </w:t>
      </w:r>
      <w:r w:rsidRPr="00C05900">
        <w:rPr>
          <w:b/>
          <w:i/>
          <w:sz w:val="28"/>
          <w:szCs w:val="28"/>
        </w:rPr>
        <w:t xml:space="preserve">12,50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6,80 </w:t>
      </w:r>
      <w:r w:rsidRPr="00C05900">
        <w:rPr>
          <w:sz w:val="28"/>
          <w:szCs w:val="28"/>
        </w:rPr>
        <w:t>руб./кВт*ч по плану 2021 года с учетом ИЦП в сфере обеспечения электрической энергией, газом и паром Минэкономразвития России на 2022 год (104,0%);</w:t>
      </w:r>
    </w:p>
    <w:p w14:paraId="6018BBF8"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6 595,40 </w:t>
      </w:r>
      <w:r w:rsidRPr="00C05900">
        <w:rPr>
          <w:sz w:val="28"/>
          <w:szCs w:val="28"/>
        </w:rPr>
        <w:t xml:space="preserve">тыс. руб. Объем электроэнергии – </w:t>
      </w:r>
      <w:r w:rsidRPr="00C05900">
        <w:rPr>
          <w:b/>
          <w:i/>
          <w:sz w:val="28"/>
          <w:szCs w:val="28"/>
        </w:rPr>
        <w:t xml:space="preserve">1 399,94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4,71 </w:t>
      </w:r>
      <w:r w:rsidRPr="00C05900">
        <w:rPr>
          <w:sz w:val="28"/>
          <w:szCs w:val="28"/>
        </w:rPr>
        <w:t>руб./кВт*ч по плану 2021 года с учетом ИЦП в сфере обеспечения электрической энергией, газом и паром Минэкономразвития России на 2022 год (104,0%);</w:t>
      </w:r>
    </w:p>
    <w:p w14:paraId="2FF00EA8"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с</w:t>
      </w:r>
      <w:r w:rsidRPr="00C05900">
        <w:rPr>
          <w:sz w:val="28"/>
          <w:szCs w:val="28"/>
        </w:rPr>
        <w:t xml:space="preserve"> </w:t>
      </w:r>
      <w:r w:rsidRPr="00C05900">
        <w:rPr>
          <w:b/>
          <w:sz w:val="28"/>
          <w:szCs w:val="28"/>
        </w:rPr>
        <w:t xml:space="preserve">01.07.2022 по 31.12.2022 </w:t>
      </w:r>
      <w:r w:rsidRPr="00C05900">
        <w:rPr>
          <w:sz w:val="28"/>
          <w:szCs w:val="28"/>
        </w:rPr>
        <w:t xml:space="preserve">– затраты по статье приняты в сумме </w:t>
      </w:r>
      <w:r w:rsidRPr="00C05900">
        <w:rPr>
          <w:b/>
          <w:i/>
          <w:sz w:val="28"/>
          <w:szCs w:val="28"/>
        </w:rPr>
        <w:t xml:space="preserve">6 677,92 </w:t>
      </w:r>
      <w:r w:rsidRPr="00C05900">
        <w:rPr>
          <w:sz w:val="28"/>
          <w:szCs w:val="28"/>
        </w:rPr>
        <w:t>тыс. руб. Тарифы и объемы приняты на уровне предыдущего периода календарной разбивки, в том числе:</w:t>
      </w:r>
    </w:p>
    <w:p w14:paraId="276F1CA6"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85,02 </w:t>
      </w:r>
      <w:r w:rsidRPr="00C05900">
        <w:rPr>
          <w:sz w:val="28"/>
          <w:szCs w:val="28"/>
        </w:rPr>
        <w:t xml:space="preserve">тыс. руб. Объем – </w:t>
      </w:r>
      <w:r w:rsidRPr="00C05900">
        <w:rPr>
          <w:b/>
          <w:i/>
          <w:sz w:val="28"/>
          <w:szCs w:val="28"/>
        </w:rPr>
        <w:t xml:space="preserve">12,50 </w:t>
      </w:r>
      <w:r w:rsidRPr="00C05900">
        <w:rPr>
          <w:sz w:val="28"/>
          <w:szCs w:val="28"/>
        </w:rPr>
        <w:t xml:space="preserve">тыс. кВт*ч, тариф - </w:t>
      </w:r>
      <w:r w:rsidRPr="00C05900">
        <w:rPr>
          <w:b/>
          <w:i/>
          <w:sz w:val="28"/>
          <w:szCs w:val="28"/>
        </w:rPr>
        <w:t xml:space="preserve">6,80 </w:t>
      </w:r>
      <w:r w:rsidRPr="00C05900">
        <w:rPr>
          <w:sz w:val="28"/>
          <w:szCs w:val="28"/>
        </w:rPr>
        <w:t>руб./кВт*ч.;</w:t>
      </w:r>
    </w:p>
    <w:p w14:paraId="6CAAC912"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6 592,90 </w:t>
      </w:r>
      <w:r w:rsidRPr="00C05900">
        <w:rPr>
          <w:sz w:val="28"/>
          <w:szCs w:val="28"/>
        </w:rPr>
        <w:t xml:space="preserve">тыс. руб. Объем – </w:t>
      </w:r>
      <w:r w:rsidRPr="00C05900">
        <w:rPr>
          <w:b/>
          <w:i/>
          <w:sz w:val="28"/>
          <w:szCs w:val="28"/>
        </w:rPr>
        <w:t xml:space="preserve">1 399,94 </w:t>
      </w:r>
      <w:r w:rsidRPr="00C05900">
        <w:rPr>
          <w:sz w:val="28"/>
          <w:szCs w:val="28"/>
        </w:rPr>
        <w:t xml:space="preserve">тыс. кВт*ч., тариф - </w:t>
      </w:r>
      <w:r w:rsidRPr="00C05900">
        <w:rPr>
          <w:b/>
          <w:i/>
          <w:sz w:val="28"/>
          <w:szCs w:val="28"/>
        </w:rPr>
        <w:t xml:space="preserve">4,71 </w:t>
      </w:r>
      <w:r w:rsidRPr="00C05900">
        <w:rPr>
          <w:sz w:val="28"/>
          <w:szCs w:val="28"/>
        </w:rPr>
        <w:t>руб./кВт*ч;</w:t>
      </w:r>
    </w:p>
    <w:p w14:paraId="6EF09D4A"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xml:space="preserve">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6 947,63 </w:t>
      </w:r>
      <w:r w:rsidRPr="00C05900">
        <w:rPr>
          <w:sz w:val="28"/>
          <w:szCs w:val="28"/>
        </w:rPr>
        <w:t xml:space="preserve">тыс. руб. Объем электроэнергии – </w:t>
      </w:r>
      <w:r w:rsidRPr="00C05900">
        <w:rPr>
          <w:b/>
          <w:i/>
          <w:sz w:val="28"/>
          <w:szCs w:val="28"/>
        </w:rPr>
        <w:t xml:space="preserve">1 412,44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 xml:space="preserve">1 230 863,66 </w:t>
      </w:r>
      <w:r w:rsidRPr="00C05900">
        <w:rPr>
          <w:sz w:val="28"/>
          <w:szCs w:val="28"/>
        </w:rPr>
        <w:t>м</w:t>
      </w:r>
      <w:r w:rsidRPr="00C05900">
        <w:rPr>
          <w:sz w:val="28"/>
          <w:szCs w:val="28"/>
          <w:vertAlign w:val="superscript"/>
        </w:rPr>
        <w:t>3</w:t>
      </w:r>
      <w:r w:rsidRPr="00C05900">
        <w:rPr>
          <w:sz w:val="28"/>
          <w:szCs w:val="28"/>
        </w:rPr>
        <w:t>, в том числе:</w:t>
      </w:r>
    </w:p>
    <w:p w14:paraId="1FCF1380"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88,42 </w:t>
      </w:r>
      <w:r w:rsidRPr="00C05900">
        <w:rPr>
          <w:sz w:val="28"/>
          <w:szCs w:val="28"/>
        </w:rPr>
        <w:t xml:space="preserve">тыс. руб. Объем электроэнергии – </w:t>
      </w:r>
      <w:r w:rsidRPr="00C05900">
        <w:rPr>
          <w:b/>
          <w:i/>
          <w:sz w:val="28"/>
          <w:szCs w:val="28"/>
        </w:rPr>
        <w:t xml:space="preserve">12,50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7,07 </w:t>
      </w:r>
      <w:r w:rsidRPr="00C05900">
        <w:rPr>
          <w:sz w:val="28"/>
          <w:szCs w:val="28"/>
        </w:rPr>
        <w:t>руб./кВт*ч по плану 2022 года с учетом ИЦП в сфере обеспечения электрической энергией, газом и паром Минэкономразвития России на 2023 год (104,0%);</w:t>
      </w:r>
    </w:p>
    <w:p w14:paraId="662BD377"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6 859,21 </w:t>
      </w:r>
      <w:r w:rsidRPr="00C05900">
        <w:rPr>
          <w:sz w:val="28"/>
          <w:szCs w:val="28"/>
        </w:rPr>
        <w:t xml:space="preserve">тыс. руб. Объем электроэнергии – </w:t>
      </w:r>
      <w:r w:rsidRPr="00C05900">
        <w:rPr>
          <w:b/>
          <w:i/>
          <w:sz w:val="28"/>
          <w:szCs w:val="28"/>
        </w:rPr>
        <w:t xml:space="preserve">1 399,94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4,90 </w:t>
      </w:r>
      <w:r w:rsidRPr="00C05900">
        <w:rPr>
          <w:sz w:val="28"/>
          <w:szCs w:val="28"/>
        </w:rPr>
        <w:t>руб./кВт*ч по плану 2022 года с учетом ИЦП в сфере обеспечения электрической энергией, газом и паром Минэкономразвития России на 2023 год (104,0%);</w:t>
      </w:r>
    </w:p>
    <w:p w14:paraId="3A5C5E63"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с</w:t>
      </w:r>
      <w:r w:rsidRPr="00C05900">
        <w:rPr>
          <w:sz w:val="28"/>
          <w:szCs w:val="28"/>
        </w:rPr>
        <w:t xml:space="preserve"> </w:t>
      </w:r>
      <w:r w:rsidRPr="00C05900">
        <w:rPr>
          <w:b/>
          <w:sz w:val="28"/>
          <w:szCs w:val="28"/>
        </w:rPr>
        <w:t xml:space="preserve">01.07.2023 по 31.12.2023 </w:t>
      </w:r>
      <w:r w:rsidRPr="00C05900">
        <w:rPr>
          <w:sz w:val="28"/>
          <w:szCs w:val="28"/>
        </w:rPr>
        <w:t xml:space="preserve">– затраты по статье приняты в сумме </w:t>
      </w:r>
      <w:r w:rsidRPr="00C05900">
        <w:rPr>
          <w:b/>
          <w:i/>
          <w:sz w:val="28"/>
          <w:szCs w:val="28"/>
        </w:rPr>
        <w:t xml:space="preserve">6 946,16 </w:t>
      </w:r>
      <w:r w:rsidRPr="00C05900">
        <w:rPr>
          <w:sz w:val="28"/>
          <w:szCs w:val="28"/>
        </w:rPr>
        <w:t>тыс. руб. Тарифы и объемы приняты на уровне предыдущего периода календарной разбивки, в том числе:</w:t>
      </w:r>
    </w:p>
    <w:p w14:paraId="049DD3DC"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88,42 </w:t>
      </w:r>
      <w:r w:rsidRPr="00C05900">
        <w:rPr>
          <w:sz w:val="28"/>
          <w:szCs w:val="28"/>
        </w:rPr>
        <w:t xml:space="preserve">тыс. руб. Объем – </w:t>
      </w:r>
      <w:r w:rsidRPr="00C05900">
        <w:rPr>
          <w:b/>
          <w:i/>
          <w:sz w:val="28"/>
          <w:szCs w:val="28"/>
        </w:rPr>
        <w:t xml:space="preserve">12,50 </w:t>
      </w:r>
      <w:r w:rsidRPr="00C05900">
        <w:rPr>
          <w:sz w:val="28"/>
          <w:szCs w:val="28"/>
        </w:rPr>
        <w:t xml:space="preserve">тыс. кВт*ч, тариф – </w:t>
      </w:r>
      <w:r w:rsidRPr="00C05900">
        <w:rPr>
          <w:b/>
          <w:i/>
          <w:sz w:val="28"/>
          <w:szCs w:val="28"/>
        </w:rPr>
        <w:t xml:space="preserve">7,07 </w:t>
      </w:r>
      <w:r w:rsidRPr="00C05900">
        <w:rPr>
          <w:sz w:val="28"/>
          <w:szCs w:val="28"/>
        </w:rPr>
        <w:t>руб./кВт*ч.;</w:t>
      </w:r>
    </w:p>
    <w:p w14:paraId="35D554DF"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6 857,74 </w:t>
      </w:r>
      <w:r w:rsidRPr="00C05900">
        <w:rPr>
          <w:sz w:val="28"/>
          <w:szCs w:val="28"/>
        </w:rPr>
        <w:t xml:space="preserve">тыс. руб. Объем – </w:t>
      </w:r>
      <w:r w:rsidRPr="00C05900">
        <w:rPr>
          <w:b/>
          <w:i/>
          <w:sz w:val="28"/>
          <w:szCs w:val="28"/>
        </w:rPr>
        <w:t xml:space="preserve">1 399,94 </w:t>
      </w:r>
      <w:r w:rsidRPr="00C05900">
        <w:rPr>
          <w:sz w:val="28"/>
          <w:szCs w:val="28"/>
        </w:rPr>
        <w:t xml:space="preserve">тыс. кВт*ч., тариф - </w:t>
      </w:r>
      <w:r w:rsidRPr="00C05900">
        <w:rPr>
          <w:b/>
          <w:i/>
          <w:sz w:val="28"/>
          <w:szCs w:val="28"/>
        </w:rPr>
        <w:t xml:space="preserve">4,90 </w:t>
      </w:r>
      <w:r w:rsidRPr="00C05900">
        <w:rPr>
          <w:sz w:val="28"/>
          <w:szCs w:val="28"/>
        </w:rPr>
        <w:t>руб./кВт*ч;</w:t>
      </w:r>
    </w:p>
    <w:p w14:paraId="5425C075"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xml:space="preserve">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7 225,54 </w:t>
      </w:r>
      <w:r w:rsidRPr="00C05900">
        <w:rPr>
          <w:sz w:val="28"/>
          <w:szCs w:val="28"/>
        </w:rPr>
        <w:t xml:space="preserve">тыс. руб. Объем электроэнергии – </w:t>
      </w:r>
      <w:r w:rsidRPr="00C05900">
        <w:rPr>
          <w:b/>
          <w:i/>
          <w:sz w:val="28"/>
          <w:szCs w:val="28"/>
        </w:rPr>
        <w:t xml:space="preserve">1 412,44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 xml:space="preserve">1 230 863,66 </w:t>
      </w:r>
      <w:r w:rsidRPr="00C05900">
        <w:rPr>
          <w:sz w:val="28"/>
          <w:szCs w:val="28"/>
        </w:rPr>
        <w:t>м</w:t>
      </w:r>
      <w:r w:rsidRPr="00C05900">
        <w:rPr>
          <w:sz w:val="28"/>
          <w:szCs w:val="28"/>
          <w:vertAlign w:val="superscript"/>
        </w:rPr>
        <w:t>3</w:t>
      </w:r>
      <w:r w:rsidRPr="00C05900">
        <w:rPr>
          <w:sz w:val="28"/>
          <w:szCs w:val="28"/>
        </w:rPr>
        <w:t>, в том числе:</w:t>
      </w:r>
    </w:p>
    <w:p w14:paraId="4755335A"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91,96 </w:t>
      </w:r>
      <w:r w:rsidRPr="00C05900">
        <w:rPr>
          <w:sz w:val="28"/>
          <w:szCs w:val="28"/>
        </w:rPr>
        <w:t xml:space="preserve">тыс. руб. Объем электроэнергии – </w:t>
      </w:r>
      <w:r w:rsidRPr="00C05900">
        <w:rPr>
          <w:b/>
          <w:i/>
          <w:sz w:val="28"/>
          <w:szCs w:val="28"/>
        </w:rPr>
        <w:t xml:space="preserve">12,50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7,36 </w:t>
      </w:r>
      <w:r w:rsidRPr="00C05900">
        <w:rPr>
          <w:sz w:val="28"/>
          <w:szCs w:val="28"/>
        </w:rPr>
        <w:t>руб./кВт*ч по плану 2023 года с учетом ИЦП в сфере обеспечения электрической энергией, газом и паром Минэкономразвития России на 2024 год (104,0%);</w:t>
      </w:r>
    </w:p>
    <w:p w14:paraId="2A9FDE49"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7 133,58 </w:t>
      </w:r>
      <w:r w:rsidRPr="00C05900">
        <w:rPr>
          <w:sz w:val="28"/>
          <w:szCs w:val="28"/>
        </w:rPr>
        <w:t xml:space="preserve">тыс. руб. Объем электроэнергии – </w:t>
      </w:r>
      <w:r w:rsidRPr="00C05900">
        <w:rPr>
          <w:b/>
          <w:i/>
          <w:sz w:val="28"/>
          <w:szCs w:val="28"/>
        </w:rPr>
        <w:t xml:space="preserve">1 399,94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5,10 </w:t>
      </w:r>
      <w:r w:rsidRPr="00C05900">
        <w:rPr>
          <w:sz w:val="28"/>
          <w:szCs w:val="28"/>
        </w:rPr>
        <w:t>руб./кВт*ч по плану 2023 года с учетом ИЦП в сфере обеспечения электрической энергией, газом и паром Минэкономразвития России на 2024 год (104,0%);</w:t>
      </w:r>
    </w:p>
    <w:p w14:paraId="521F6126"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с</w:t>
      </w:r>
      <w:r w:rsidRPr="00C05900">
        <w:rPr>
          <w:sz w:val="28"/>
          <w:szCs w:val="28"/>
        </w:rPr>
        <w:t xml:space="preserve"> </w:t>
      </w:r>
      <w:r w:rsidRPr="00C05900">
        <w:rPr>
          <w:b/>
          <w:sz w:val="28"/>
          <w:szCs w:val="28"/>
        </w:rPr>
        <w:t xml:space="preserve">01.07.2024 по 31.12.2024 </w:t>
      </w:r>
      <w:r w:rsidRPr="00C05900">
        <w:rPr>
          <w:sz w:val="28"/>
          <w:szCs w:val="28"/>
        </w:rPr>
        <w:t xml:space="preserve">– затраты по статье приняты в сумме </w:t>
      </w:r>
      <w:r w:rsidRPr="00C05900">
        <w:rPr>
          <w:b/>
          <w:i/>
          <w:sz w:val="28"/>
          <w:szCs w:val="28"/>
        </w:rPr>
        <w:t xml:space="preserve">7 229,07 </w:t>
      </w:r>
      <w:r w:rsidRPr="00C05900">
        <w:rPr>
          <w:sz w:val="28"/>
          <w:szCs w:val="28"/>
        </w:rPr>
        <w:t>тыс. руб. Тарифы и объемы приняты на уровне предыдущего периода календарной разбивки, в том числе:</w:t>
      </w:r>
    </w:p>
    <w:p w14:paraId="18DEC559"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91,96 </w:t>
      </w:r>
      <w:r w:rsidRPr="00C05900">
        <w:rPr>
          <w:sz w:val="28"/>
          <w:szCs w:val="28"/>
        </w:rPr>
        <w:t xml:space="preserve">тыс. руб. Объем – </w:t>
      </w:r>
      <w:r w:rsidRPr="00C05900">
        <w:rPr>
          <w:b/>
          <w:i/>
          <w:sz w:val="28"/>
          <w:szCs w:val="28"/>
        </w:rPr>
        <w:t xml:space="preserve">12,50 </w:t>
      </w:r>
      <w:r w:rsidRPr="00C05900">
        <w:rPr>
          <w:sz w:val="28"/>
          <w:szCs w:val="28"/>
        </w:rPr>
        <w:t xml:space="preserve">тыс. кВт*ч, тариф – </w:t>
      </w:r>
      <w:r w:rsidRPr="00C05900">
        <w:rPr>
          <w:b/>
          <w:i/>
          <w:sz w:val="28"/>
          <w:szCs w:val="28"/>
        </w:rPr>
        <w:t xml:space="preserve">7,36 </w:t>
      </w:r>
      <w:r w:rsidRPr="00C05900">
        <w:rPr>
          <w:sz w:val="28"/>
          <w:szCs w:val="28"/>
        </w:rPr>
        <w:t>руб./кВт*ч;</w:t>
      </w:r>
    </w:p>
    <w:p w14:paraId="3545B94E"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7 137,11 </w:t>
      </w:r>
      <w:r w:rsidRPr="00C05900">
        <w:rPr>
          <w:sz w:val="28"/>
          <w:szCs w:val="28"/>
        </w:rPr>
        <w:t xml:space="preserve">тыс. руб. Объем – </w:t>
      </w:r>
      <w:r w:rsidRPr="00C05900">
        <w:rPr>
          <w:b/>
          <w:i/>
          <w:sz w:val="28"/>
          <w:szCs w:val="28"/>
        </w:rPr>
        <w:t xml:space="preserve">1 399,94 </w:t>
      </w:r>
      <w:r w:rsidRPr="00C05900">
        <w:rPr>
          <w:sz w:val="28"/>
          <w:szCs w:val="28"/>
        </w:rPr>
        <w:t xml:space="preserve">тыс. кВт*ч, тариф – </w:t>
      </w:r>
      <w:r w:rsidRPr="00C05900">
        <w:rPr>
          <w:b/>
          <w:i/>
          <w:sz w:val="28"/>
          <w:szCs w:val="28"/>
        </w:rPr>
        <w:t xml:space="preserve">5,10 </w:t>
      </w:r>
      <w:r w:rsidRPr="00C05900">
        <w:rPr>
          <w:sz w:val="28"/>
          <w:szCs w:val="28"/>
        </w:rPr>
        <w:t>руб./кВт*ч;</w:t>
      </w:r>
    </w:p>
    <w:p w14:paraId="4EE2B43C"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xml:space="preserve">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7 514,56 </w:t>
      </w:r>
      <w:r w:rsidRPr="00C05900">
        <w:rPr>
          <w:sz w:val="28"/>
          <w:szCs w:val="28"/>
        </w:rPr>
        <w:t xml:space="preserve">тыс. руб. Объем электроэнергии – </w:t>
      </w:r>
      <w:r w:rsidRPr="00C05900">
        <w:rPr>
          <w:b/>
          <w:i/>
          <w:sz w:val="28"/>
          <w:szCs w:val="28"/>
        </w:rPr>
        <w:t xml:space="preserve">1 412,44 </w:t>
      </w:r>
      <w:r w:rsidRPr="00C05900">
        <w:rPr>
          <w:sz w:val="28"/>
          <w:szCs w:val="28"/>
        </w:rPr>
        <w:t xml:space="preserve">тыс. кВт*ч рассчитан в соответствии с установленным концессионным соглашением удельным расходом электрической энергии – </w:t>
      </w:r>
      <w:r w:rsidRPr="00C05900">
        <w:rPr>
          <w:b/>
          <w:bCs/>
          <w:i/>
          <w:iCs/>
          <w:sz w:val="28"/>
          <w:szCs w:val="28"/>
        </w:rPr>
        <w:t>1,15</w:t>
      </w:r>
      <w:r w:rsidRPr="00C05900">
        <w:rPr>
          <w:sz w:val="28"/>
          <w:szCs w:val="28"/>
        </w:rPr>
        <w:t xml:space="preserve"> кВт.ч/м</w:t>
      </w:r>
      <w:r w:rsidRPr="00C05900">
        <w:rPr>
          <w:sz w:val="28"/>
          <w:szCs w:val="28"/>
          <w:vertAlign w:val="superscript"/>
        </w:rPr>
        <w:t xml:space="preserve">3 </w:t>
      </w:r>
      <w:r w:rsidRPr="00C05900">
        <w:rPr>
          <w:sz w:val="28"/>
          <w:szCs w:val="28"/>
        </w:rPr>
        <w:t xml:space="preserve">и объемом пропущенных сточных вод </w:t>
      </w:r>
      <w:r w:rsidRPr="00C05900">
        <w:rPr>
          <w:b/>
          <w:bCs/>
          <w:i/>
          <w:iCs/>
          <w:sz w:val="28"/>
          <w:szCs w:val="28"/>
        </w:rPr>
        <w:t xml:space="preserve">1 230 863,66 </w:t>
      </w:r>
      <w:r w:rsidRPr="00C05900">
        <w:rPr>
          <w:sz w:val="28"/>
          <w:szCs w:val="28"/>
        </w:rPr>
        <w:t>м</w:t>
      </w:r>
      <w:r w:rsidRPr="00C05900">
        <w:rPr>
          <w:sz w:val="28"/>
          <w:szCs w:val="28"/>
          <w:vertAlign w:val="superscript"/>
        </w:rPr>
        <w:t>3</w:t>
      </w:r>
      <w:r w:rsidRPr="00C05900">
        <w:rPr>
          <w:sz w:val="28"/>
          <w:szCs w:val="28"/>
        </w:rPr>
        <w:t>, в том числе:</w:t>
      </w:r>
    </w:p>
    <w:p w14:paraId="6A2945E6"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95,63 </w:t>
      </w:r>
      <w:r w:rsidRPr="00C05900">
        <w:rPr>
          <w:sz w:val="28"/>
          <w:szCs w:val="28"/>
        </w:rPr>
        <w:t xml:space="preserve">тыс. руб. Объем электроэнергии – </w:t>
      </w:r>
      <w:r w:rsidRPr="00C05900">
        <w:rPr>
          <w:b/>
          <w:i/>
          <w:sz w:val="28"/>
          <w:szCs w:val="28"/>
        </w:rPr>
        <w:t xml:space="preserve">12,50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7,65 </w:t>
      </w:r>
      <w:r w:rsidRPr="00C05900">
        <w:rPr>
          <w:sz w:val="28"/>
          <w:szCs w:val="28"/>
        </w:rPr>
        <w:t>руб./кВт*ч по плану 2024 года с учетом ИЦП в сфере обеспечения электрической энергией, газом и паром Минэкономразвития России на 2025 год (104,0%);</w:t>
      </w:r>
    </w:p>
    <w:p w14:paraId="4C6B7C2B"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7 418,93 </w:t>
      </w:r>
      <w:r w:rsidRPr="00C05900">
        <w:rPr>
          <w:sz w:val="28"/>
          <w:szCs w:val="28"/>
        </w:rPr>
        <w:t xml:space="preserve">тыс. руб. Объем электроэнергии – </w:t>
      </w:r>
      <w:r w:rsidRPr="00C05900">
        <w:rPr>
          <w:b/>
          <w:i/>
          <w:sz w:val="28"/>
          <w:szCs w:val="28"/>
        </w:rPr>
        <w:t xml:space="preserve">1 399,94 </w:t>
      </w:r>
      <w:r w:rsidRPr="00C05900">
        <w:rPr>
          <w:sz w:val="28"/>
          <w:szCs w:val="28"/>
        </w:rPr>
        <w:t xml:space="preserve">тыс. кВт*ч. Тариф по электроэнергии специалистом принят в размере </w:t>
      </w:r>
      <w:r w:rsidRPr="00C05900">
        <w:rPr>
          <w:b/>
          <w:i/>
          <w:sz w:val="28"/>
          <w:szCs w:val="28"/>
        </w:rPr>
        <w:t xml:space="preserve">5,30 </w:t>
      </w:r>
      <w:r w:rsidRPr="00C05900">
        <w:rPr>
          <w:sz w:val="28"/>
          <w:szCs w:val="28"/>
        </w:rPr>
        <w:t>руб./кВт*ч по плану 2024 года с учетом ИЦП в сфере обеспечения электрической энергией, газом и паром Минэкономразвития России на 2025 год (104,0%);</w:t>
      </w:r>
    </w:p>
    <w:p w14:paraId="528761E0"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с</w:t>
      </w:r>
      <w:r w:rsidRPr="00C05900">
        <w:rPr>
          <w:sz w:val="28"/>
          <w:szCs w:val="28"/>
        </w:rPr>
        <w:t xml:space="preserve"> </w:t>
      </w:r>
      <w:r w:rsidRPr="00C05900">
        <w:rPr>
          <w:b/>
          <w:sz w:val="28"/>
          <w:szCs w:val="28"/>
        </w:rPr>
        <w:t xml:space="preserve">01.07.2025 по 31.12.2025 </w:t>
      </w:r>
      <w:r w:rsidRPr="00C05900">
        <w:rPr>
          <w:sz w:val="28"/>
          <w:szCs w:val="28"/>
        </w:rPr>
        <w:t xml:space="preserve">– затраты по статье приняты в сумме </w:t>
      </w:r>
      <w:r w:rsidRPr="00C05900">
        <w:rPr>
          <w:b/>
          <w:i/>
          <w:sz w:val="28"/>
          <w:szCs w:val="28"/>
        </w:rPr>
        <w:t xml:space="preserve">7 516,35 </w:t>
      </w:r>
      <w:r w:rsidRPr="00C05900">
        <w:rPr>
          <w:sz w:val="28"/>
          <w:szCs w:val="28"/>
        </w:rPr>
        <w:t>тыс. руб. Тарифы и объемы приняты на уровне предыдущего периода календарной разбивки, в том числе:</w:t>
      </w:r>
    </w:p>
    <w:p w14:paraId="2EC2A990"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НН (0,4 кВ и ниже)</w:t>
      </w:r>
      <w:r w:rsidRPr="00C05900">
        <w:rPr>
          <w:sz w:val="28"/>
          <w:szCs w:val="28"/>
        </w:rPr>
        <w:t xml:space="preserve"> принята в сумме </w:t>
      </w:r>
      <w:r w:rsidRPr="00C05900">
        <w:rPr>
          <w:b/>
          <w:i/>
          <w:sz w:val="28"/>
          <w:szCs w:val="28"/>
        </w:rPr>
        <w:t xml:space="preserve">95,63 </w:t>
      </w:r>
      <w:r w:rsidRPr="00C05900">
        <w:rPr>
          <w:sz w:val="28"/>
          <w:szCs w:val="28"/>
        </w:rPr>
        <w:t xml:space="preserve">тыс. руб. Объем – </w:t>
      </w:r>
      <w:r w:rsidRPr="00C05900">
        <w:rPr>
          <w:b/>
          <w:i/>
          <w:sz w:val="28"/>
          <w:szCs w:val="28"/>
        </w:rPr>
        <w:t xml:space="preserve">12,50 </w:t>
      </w:r>
      <w:r w:rsidRPr="00C05900">
        <w:rPr>
          <w:sz w:val="28"/>
          <w:szCs w:val="28"/>
        </w:rPr>
        <w:t xml:space="preserve">тыс. кВт*ч, тариф – </w:t>
      </w:r>
      <w:r w:rsidRPr="00C05900">
        <w:rPr>
          <w:b/>
          <w:i/>
          <w:sz w:val="28"/>
          <w:szCs w:val="28"/>
        </w:rPr>
        <w:t xml:space="preserve">7,65 </w:t>
      </w:r>
      <w:r w:rsidRPr="00C05900">
        <w:rPr>
          <w:sz w:val="28"/>
          <w:szCs w:val="28"/>
        </w:rPr>
        <w:t>руб./кВт*ч;</w:t>
      </w:r>
    </w:p>
    <w:p w14:paraId="7CEFD552" w14:textId="77777777" w:rsidR="00C05900" w:rsidRPr="00C05900" w:rsidRDefault="00C05900" w:rsidP="00C05900">
      <w:pPr>
        <w:tabs>
          <w:tab w:val="left" w:pos="1134"/>
        </w:tabs>
        <w:ind w:firstLine="709"/>
        <w:jc w:val="both"/>
        <w:rPr>
          <w:sz w:val="28"/>
          <w:szCs w:val="28"/>
        </w:rPr>
      </w:pPr>
      <w:r w:rsidRPr="00C05900">
        <w:rPr>
          <w:b/>
          <w:bCs/>
          <w:i/>
          <w:iCs/>
          <w:sz w:val="28"/>
          <w:szCs w:val="28"/>
        </w:rPr>
        <w:t>энергия СН 2 (1-20кВ)</w:t>
      </w:r>
      <w:r w:rsidRPr="00C05900">
        <w:rPr>
          <w:sz w:val="28"/>
          <w:szCs w:val="28"/>
        </w:rPr>
        <w:t xml:space="preserve"> принята в сумме </w:t>
      </w:r>
      <w:r w:rsidRPr="00C05900">
        <w:rPr>
          <w:b/>
          <w:i/>
          <w:sz w:val="28"/>
          <w:szCs w:val="28"/>
        </w:rPr>
        <w:t xml:space="preserve">7 420,72 </w:t>
      </w:r>
      <w:r w:rsidRPr="00C05900">
        <w:rPr>
          <w:sz w:val="28"/>
          <w:szCs w:val="28"/>
        </w:rPr>
        <w:t xml:space="preserve">тыс. руб. Объем – </w:t>
      </w:r>
      <w:r w:rsidRPr="00C05900">
        <w:rPr>
          <w:b/>
          <w:i/>
          <w:sz w:val="28"/>
          <w:szCs w:val="28"/>
        </w:rPr>
        <w:t xml:space="preserve">1 399,94 </w:t>
      </w:r>
      <w:r w:rsidRPr="00C05900">
        <w:rPr>
          <w:sz w:val="28"/>
          <w:szCs w:val="28"/>
        </w:rPr>
        <w:t xml:space="preserve">тыс. кВт*ч., тариф – </w:t>
      </w:r>
      <w:r w:rsidRPr="00C05900">
        <w:rPr>
          <w:b/>
          <w:i/>
          <w:sz w:val="28"/>
          <w:szCs w:val="28"/>
        </w:rPr>
        <w:t xml:space="preserve">5,30 </w:t>
      </w:r>
      <w:r w:rsidRPr="00C05900">
        <w:rPr>
          <w:sz w:val="28"/>
          <w:szCs w:val="28"/>
        </w:rPr>
        <w:t>руб./кВт*ч.</w:t>
      </w:r>
    </w:p>
    <w:p w14:paraId="17D7AD18" w14:textId="77777777" w:rsidR="00C05900" w:rsidRPr="00C05900" w:rsidRDefault="00C05900" w:rsidP="00C05900">
      <w:pPr>
        <w:tabs>
          <w:tab w:val="left" w:pos="1134"/>
        </w:tabs>
        <w:ind w:firstLine="709"/>
        <w:jc w:val="both"/>
        <w:rPr>
          <w:sz w:val="28"/>
          <w:szCs w:val="28"/>
        </w:rPr>
      </w:pPr>
    </w:p>
    <w:p w14:paraId="48182066" w14:textId="77777777" w:rsidR="00C05900" w:rsidRPr="00C05900" w:rsidRDefault="00C05900" w:rsidP="00C05900">
      <w:pPr>
        <w:tabs>
          <w:tab w:val="left" w:pos="1134"/>
        </w:tabs>
        <w:jc w:val="center"/>
        <w:rPr>
          <w:b/>
          <w:sz w:val="32"/>
          <w:szCs w:val="32"/>
          <w:u w:val="single"/>
        </w:rPr>
      </w:pPr>
      <w:r w:rsidRPr="00C05900">
        <w:rPr>
          <w:b/>
          <w:sz w:val="32"/>
          <w:szCs w:val="32"/>
          <w:u w:val="single"/>
          <w:lang w:val="en-US"/>
        </w:rPr>
        <w:t>III</w:t>
      </w:r>
      <w:r w:rsidRPr="00C05900">
        <w:rPr>
          <w:b/>
          <w:sz w:val="32"/>
          <w:szCs w:val="32"/>
          <w:u w:val="single"/>
        </w:rPr>
        <w:t>. Амортизация</w:t>
      </w:r>
    </w:p>
    <w:p w14:paraId="609FC91C" w14:textId="77777777" w:rsidR="00C05900" w:rsidRPr="00C05900" w:rsidRDefault="00C05900" w:rsidP="00C05900">
      <w:pPr>
        <w:tabs>
          <w:tab w:val="left" w:pos="1134"/>
        </w:tabs>
        <w:jc w:val="center"/>
        <w:rPr>
          <w:b/>
          <w:sz w:val="32"/>
          <w:szCs w:val="32"/>
          <w:u w:val="single"/>
        </w:rPr>
      </w:pPr>
    </w:p>
    <w:p w14:paraId="6CF33220" w14:textId="77777777" w:rsidR="00C05900" w:rsidRPr="00C05900" w:rsidRDefault="00C05900" w:rsidP="00C05900">
      <w:pPr>
        <w:ind w:firstLine="709"/>
        <w:jc w:val="both"/>
        <w:rPr>
          <w:rFonts w:eastAsia="Calibri"/>
          <w:sz w:val="28"/>
          <w:szCs w:val="28"/>
          <w:lang w:eastAsia="en-US"/>
        </w:rPr>
      </w:pPr>
      <w:r w:rsidRPr="00C05900">
        <w:rPr>
          <w:rFonts w:eastAsia="Calibri"/>
          <w:sz w:val="28"/>
          <w:szCs w:val="28"/>
          <w:lang w:eastAsia="en-US"/>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8D6F899" w14:textId="77777777" w:rsidR="00C05900" w:rsidRPr="00C05900" w:rsidRDefault="00C05900" w:rsidP="00C05900">
      <w:pPr>
        <w:tabs>
          <w:tab w:val="left" w:pos="1134"/>
        </w:tabs>
        <w:jc w:val="both"/>
        <w:rPr>
          <w:sz w:val="32"/>
          <w:szCs w:val="32"/>
        </w:rPr>
      </w:pPr>
    </w:p>
    <w:p w14:paraId="7A0BF2E6" w14:textId="77777777" w:rsidR="00C05900" w:rsidRPr="00C05900" w:rsidRDefault="00C05900" w:rsidP="00C05900">
      <w:pPr>
        <w:tabs>
          <w:tab w:val="left" w:pos="1134"/>
        </w:tabs>
        <w:jc w:val="center"/>
        <w:rPr>
          <w:b/>
          <w:sz w:val="32"/>
          <w:szCs w:val="32"/>
          <w:u w:val="single"/>
        </w:rPr>
      </w:pPr>
      <w:r w:rsidRPr="00C05900">
        <w:rPr>
          <w:b/>
          <w:sz w:val="32"/>
          <w:szCs w:val="32"/>
          <w:u w:val="single"/>
        </w:rPr>
        <w:t>«Амортизация основных средств и нематериальных активов»</w:t>
      </w:r>
    </w:p>
    <w:p w14:paraId="37726248" w14:textId="77777777" w:rsidR="00C05900" w:rsidRPr="00C05900" w:rsidRDefault="00C05900" w:rsidP="00C05900">
      <w:pPr>
        <w:tabs>
          <w:tab w:val="left" w:pos="1134"/>
        </w:tabs>
        <w:ind w:firstLine="709"/>
        <w:jc w:val="center"/>
        <w:rPr>
          <w:b/>
          <w:color w:val="FF0000"/>
          <w:sz w:val="32"/>
          <w:szCs w:val="32"/>
          <w:u w:val="single"/>
        </w:rPr>
      </w:pPr>
    </w:p>
    <w:p w14:paraId="3A314065"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заявлены для учета в необходимой валовой выручке расходы по данной статье:</w:t>
      </w:r>
    </w:p>
    <w:p w14:paraId="0E802D2C"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i/>
          <w:sz w:val="28"/>
          <w:szCs w:val="28"/>
        </w:rPr>
        <w:t xml:space="preserve">2 563,20 </w:t>
      </w:r>
      <w:r w:rsidRPr="00C05900">
        <w:rPr>
          <w:sz w:val="28"/>
          <w:szCs w:val="28"/>
        </w:rPr>
        <w:t>тыс. руб.;</w:t>
      </w:r>
    </w:p>
    <w:p w14:paraId="6651B996"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i/>
          <w:sz w:val="28"/>
          <w:szCs w:val="28"/>
        </w:rPr>
        <w:t xml:space="preserve">1 820,00 </w:t>
      </w:r>
      <w:r w:rsidRPr="00C05900">
        <w:rPr>
          <w:sz w:val="28"/>
          <w:szCs w:val="28"/>
        </w:rPr>
        <w:t>тыс. руб.;</w:t>
      </w:r>
    </w:p>
    <w:p w14:paraId="6849B011"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i/>
          <w:sz w:val="28"/>
          <w:szCs w:val="28"/>
        </w:rPr>
        <w:t xml:space="preserve">2 420,00 </w:t>
      </w:r>
      <w:r w:rsidRPr="00C05900">
        <w:rPr>
          <w:sz w:val="28"/>
          <w:szCs w:val="28"/>
        </w:rPr>
        <w:t>тыс. руб.;</w:t>
      </w:r>
    </w:p>
    <w:p w14:paraId="6DF470B0"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i/>
          <w:sz w:val="28"/>
          <w:szCs w:val="28"/>
        </w:rPr>
        <w:t xml:space="preserve">2 680,00 </w:t>
      </w:r>
      <w:r w:rsidRPr="00C05900">
        <w:rPr>
          <w:sz w:val="28"/>
          <w:szCs w:val="28"/>
        </w:rPr>
        <w:t>тыс. руб.;</w:t>
      </w:r>
    </w:p>
    <w:p w14:paraId="5593FB15"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i/>
          <w:sz w:val="28"/>
          <w:szCs w:val="28"/>
        </w:rPr>
        <w:t xml:space="preserve">3 330,00 </w:t>
      </w:r>
      <w:r w:rsidRPr="00C05900">
        <w:rPr>
          <w:sz w:val="28"/>
          <w:szCs w:val="28"/>
        </w:rPr>
        <w:t>тыс. руб.</w:t>
      </w:r>
    </w:p>
    <w:p w14:paraId="29144B3E" w14:textId="77777777" w:rsidR="00C05900" w:rsidRPr="00C05900" w:rsidRDefault="00C05900" w:rsidP="00C05900">
      <w:pPr>
        <w:tabs>
          <w:tab w:val="left" w:pos="1134"/>
        </w:tabs>
        <w:ind w:firstLine="709"/>
        <w:jc w:val="both"/>
        <w:rPr>
          <w:sz w:val="28"/>
          <w:szCs w:val="28"/>
        </w:rPr>
      </w:pPr>
      <w:r w:rsidRPr="00C05900">
        <w:rPr>
          <w:sz w:val="28"/>
          <w:szCs w:val="28"/>
        </w:rPr>
        <w:t>Включают в себя амортизацию основных средств.</w:t>
      </w:r>
    </w:p>
    <w:p w14:paraId="0A97519C" w14:textId="77777777" w:rsidR="00C05900" w:rsidRPr="00C05900" w:rsidRDefault="00C05900" w:rsidP="00C05900">
      <w:pPr>
        <w:ind w:firstLine="720"/>
        <w:jc w:val="both"/>
        <w:rPr>
          <w:sz w:val="28"/>
          <w:szCs w:val="28"/>
        </w:rPr>
      </w:pPr>
      <w:r w:rsidRPr="00C05900">
        <w:rPr>
          <w:sz w:val="28"/>
          <w:szCs w:val="28"/>
        </w:rPr>
        <w:t>Заявленные величины не соответствует сумме затрат, рассчитанных регулятором при</w:t>
      </w:r>
      <w:r w:rsidRPr="00C05900">
        <w:rPr>
          <w:color w:val="FF0000"/>
          <w:sz w:val="28"/>
          <w:szCs w:val="28"/>
        </w:rPr>
        <w:t xml:space="preserve"> </w:t>
      </w:r>
      <w:r w:rsidRPr="00C05900">
        <w:rPr>
          <w:sz w:val="28"/>
          <w:szCs w:val="28"/>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6A22771B" w14:textId="77777777" w:rsidR="00C05900" w:rsidRPr="00C05900" w:rsidRDefault="00C05900" w:rsidP="00C05900">
      <w:pPr>
        <w:tabs>
          <w:tab w:val="left" w:pos="1134"/>
        </w:tabs>
        <w:ind w:firstLine="709"/>
        <w:jc w:val="both"/>
        <w:rPr>
          <w:sz w:val="28"/>
          <w:szCs w:val="28"/>
        </w:rPr>
      </w:pPr>
    </w:p>
    <w:p w14:paraId="474031CE" w14:textId="77777777" w:rsidR="00C05900" w:rsidRPr="00C05900" w:rsidRDefault="00C05900" w:rsidP="00C05900">
      <w:pPr>
        <w:ind w:firstLine="720"/>
        <w:jc w:val="both"/>
        <w:rPr>
          <w:sz w:val="28"/>
          <w:szCs w:val="28"/>
        </w:rPr>
      </w:pPr>
      <w:r w:rsidRPr="00C05900">
        <w:rPr>
          <w:sz w:val="28"/>
          <w:szCs w:val="28"/>
        </w:rPr>
        <w:t xml:space="preserve">По результатам проведенного анализа расходы по статье приняты в расчет, в соответствие с затратами, определенными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с учетом мероприятий по строительству, модернизации и реконструкции объектов централизованных систем водоотведения Таштагольского муниципального района, предусмотренных концессионным соглашением, и сроках принятия к учету стоимости объектов основных средств по годам соответственно. </w:t>
      </w:r>
    </w:p>
    <w:p w14:paraId="04C3945D" w14:textId="77777777" w:rsidR="00C05900" w:rsidRPr="00C05900" w:rsidRDefault="00C05900" w:rsidP="00C05900">
      <w:pPr>
        <w:ind w:firstLine="720"/>
        <w:jc w:val="both"/>
        <w:rPr>
          <w:sz w:val="28"/>
          <w:szCs w:val="28"/>
        </w:rPr>
      </w:pPr>
      <w:r w:rsidRPr="00C05900">
        <w:rPr>
          <w:sz w:val="28"/>
          <w:szCs w:val="28"/>
        </w:rPr>
        <w:t>Таким образом, расходы на амортизацию основных средств приняты на следующем уровне с учетом календарной разбивки:</w:t>
      </w:r>
    </w:p>
    <w:p w14:paraId="5E1F762C"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i/>
          <w:sz w:val="28"/>
          <w:szCs w:val="28"/>
        </w:rPr>
        <w:t>0,00</w:t>
      </w:r>
      <w:r w:rsidRPr="00C05900">
        <w:rPr>
          <w:sz w:val="28"/>
          <w:szCs w:val="28"/>
        </w:rPr>
        <w:t xml:space="preserve"> тыс. руб.;</w:t>
      </w:r>
    </w:p>
    <w:p w14:paraId="78054D46"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i/>
          <w:sz w:val="28"/>
          <w:szCs w:val="28"/>
        </w:rPr>
        <w:t>285,71</w:t>
      </w:r>
      <w:r w:rsidRPr="00C05900">
        <w:rPr>
          <w:sz w:val="28"/>
          <w:szCs w:val="28"/>
        </w:rPr>
        <w:t xml:space="preserve"> тыс. руб. (объекты инвест. программы) с разбивкой по периодам:</w:t>
      </w:r>
    </w:p>
    <w:p w14:paraId="7E7267B8" w14:textId="77777777" w:rsidR="00C05900" w:rsidRPr="00C05900" w:rsidRDefault="00C05900" w:rsidP="00C05900">
      <w:pPr>
        <w:tabs>
          <w:tab w:val="left" w:pos="1134"/>
        </w:tabs>
        <w:ind w:left="709"/>
        <w:jc w:val="both"/>
        <w:rPr>
          <w:sz w:val="28"/>
          <w:szCs w:val="28"/>
        </w:rPr>
      </w:pPr>
      <w:r w:rsidRPr="00C05900">
        <w:rPr>
          <w:b/>
          <w:sz w:val="28"/>
          <w:szCs w:val="28"/>
        </w:rPr>
        <w:t>-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142,86 </w:t>
      </w:r>
      <w:r w:rsidRPr="00C05900">
        <w:rPr>
          <w:sz w:val="28"/>
          <w:szCs w:val="28"/>
        </w:rPr>
        <w:t xml:space="preserve">тыс. руб.; </w:t>
      </w:r>
    </w:p>
    <w:p w14:paraId="0601F043"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01.07.2022 по 31.12.2022</w:t>
      </w:r>
      <w:r w:rsidRPr="00C05900">
        <w:rPr>
          <w:sz w:val="28"/>
          <w:szCs w:val="28"/>
        </w:rPr>
        <w:t xml:space="preserve"> – </w:t>
      </w:r>
      <w:r w:rsidRPr="00C05900">
        <w:rPr>
          <w:b/>
          <w:i/>
          <w:sz w:val="28"/>
          <w:szCs w:val="28"/>
        </w:rPr>
        <w:t xml:space="preserve">142,86 </w:t>
      </w:r>
      <w:r w:rsidRPr="00C05900">
        <w:rPr>
          <w:sz w:val="28"/>
          <w:szCs w:val="28"/>
        </w:rPr>
        <w:t>тыс. руб.;</w:t>
      </w:r>
    </w:p>
    <w:p w14:paraId="136AFBE8"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i/>
          <w:sz w:val="28"/>
          <w:szCs w:val="28"/>
        </w:rPr>
        <w:t>647,25</w:t>
      </w:r>
      <w:r w:rsidRPr="00C05900">
        <w:rPr>
          <w:sz w:val="28"/>
          <w:szCs w:val="28"/>
        </w:rPr>
        <w:t xml:space="preserve"> тыс. руб. (объекты инвест. программы) с разбивкой по периодам:</w:t>
      </w:r>
    </w:p>
    <w:p w14:paraId="0A4EA44A"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323,63 </w:t>
      </w:r>
      <w:r w:rsidRPr="00C05900">
        <w:rPr>
          <w:sz w:val="28"/>
          <w:szCs w:val="28"/>
        </w:rPr>
        <w:t xml:space="preserve">тыс. руб.; </w:t>
      </w:r>
    </w:p>
    <w:p w14:paraId="0601566C"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01.07.2023 по 31.12.2023</w:t>
      </w:r>
      <w:r w:rsidRPr="00C05900">
        <w:rPr>
          <w:sz w:val="28"/>
          <w:szCs w:val="28"/>
        </w:rPr>
        <w:t xml:space="preserve"> – </w:t>
      </w:r>
      <w:r w:rsidRPr="00C05900">
        <w:rPr>
          <w:b/>
          <w:i/>
          <w:sz w:val="28"/>
          <w:szCs w:val="28"/>
        </w:rPr>
        <w:t xml:space="preserve">323,63 </w:t>
      </w:r>
      <w:r w:rsidRPr="00C05900">
        <w:rPr>
          <w:sz w:val="28"/>
          <w:szCs w:val="28"/>
        </w:rPr>
        <w:t>тыс. руб.;</w:t>
      </w:r>
    </w:p>
    <w:p w14:paraId="7C5D0ECD"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i/>
          <w:sz w:val="28"/>
          <w:szCs w:val="28"/>
        </w:rPr>
        <w:t>927,54</w:t>
      </w:r>
      <w:r w:rsidRPr="00C05900">
        <w:rPr>
          <w:sz w:val="28"/>
          <w:szCs w:val="28"/>
        </w:rPr>
        <w:t xml:space="preserve"> тыс. руб. (объекты инвест. программы) с разбивкой по периодам:</w:t>
      </w:r>
    </w:p>
    <w:p w14:paraId="190DB6B3"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463,77 </w:t>
      </w:r>
      <w:r w:rsidRPr="00C05900">
        <w:rPr>
          <w:sz w:val="28"/>
          <w:szCs w:val="28"/>
        </w:rPr>
        <w:t xml:space="preserve">тыс. руб.; </w:t>
      </w:r>
    </w:p>
    <w:p w14:paraId="3E26BDFB"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01.07.2024 по 31.12.2024</w:t>
      </w:r>
      <w:r w:rsidRPr="00C05900">
        <w:rPr>
          <w:sz w:val="28"/>
          <w:szCs w:val="28"/>
        </w:rPr>
        <w:t xml:space="preserve"> – </w:t>
      </w:r>
      <w:r w:rsidRPr="00C05900">
        <w:rPr>
          <w:b/>
          <w:i/>
          <w:sz w:val="28"/>
          <w:szCs w:val="28"/>
        </w:rPr>
        <w:t xml:space="preserve">463,77 </w:t>
      </w:r>
      <w:r w:rsidRPr="00C05900">
        <w:rPr>
          <w:sz w:val="28"/>
          <w:szCs w:val="28"/>
        </w:rPr>
        <w:t>тыс. руб.;</w:t>
      </w:r>
    </w:p>
    <w:p w14:paraId="6F530E90"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i/>
          <w:sz w:val="28"/>
          <w:szCs w:val="28"/>
        </w:rPr>
        <w:t xml:space="preserve">1 200,26 </w:t>
      </w:r>
      <w:r w:rsidRPr="00C05900">
        <w:rPr>
          <w:sz w:val="28"/>
          <w:szCs w:val="28"/>
        </w:rPr>
        <w:t>тыс. руб. (объекты инвест. программы) с разбивкой по периодам:</w:t>
      </w:r>
    </w:p>
    <w:p w14:paraId="606295FC"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600,13 </w:t>
      </w:r>
      <w:r w:rsidRPr="00C05900">
        <w:rPr>
          <w:sz w:val="28"/>
          <w:szCs w:val="28"/>
        </w:rPr>
        <w:t xml:space="preserve">тыс. руб.; </w:t>
      </w:r>
    </w:p>
    <w:p w14:paraId="4120BF23"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01.07.2025 по 31.12.2025</w:t>
      </w:r>
      <w:r w:rsidRPr="00C05900">
        <w:rPr>
          <w:sz w:val="28"/>
          <w:szCs w:val="28"/>
        </w:rPr>
        <w:t xml:space="preserve"> – </w:t>
      </w:r>
      <w:r w:rsidRPr="00C05900">
        <w:rPr>
          <w:b/>
          <w:i/>
          <w:sz w:val="28"/>
          <w:szCs w:val="28"/>
        </w:rPr>
        <w:t xml:space="preserve">600,13 </w:t>
      </w:r>
      <w:r w:rsidRPr="00C05900">
        <w:rPr>
          <w:sz w:val="28"/>
          <w:szCs w:val="28"/>
        </w:rPr>
        <w:t>тыс. руб.</w:t>
      </w:r>
    </w:p>
    <w:p w14:paraId="20516C58" w14:textId="77777777" w:rsidR="00C05900" w:rsidRPr="00C05900" w:rsidRDefault="00C05900" w:rsidP="00C05900">
      <w:pPr>
        <w:tabs>
          <w:tab w:val="left" w:pos="1134"/>
        </w:tabs>
        <w:ind w:firstLine="709"/>
        <w:jc w:val="both"/>
        <w:rPr>
          <w:color w:val="FF0000"/>
          <w:sz w:val="28"/>
          <w:szCs w:val="28"/>
        </w:rPr>
      </w:pPr>
    </w:p>
    <w:p w14:paraId="6EB64282" w14:textId="77777777" w:rsidR="00C05900" w:rsidRPr="00C05900" w:rsidRDefault="00C05900" w:rsidP="00C05900">
      <w:pPr>
        <w:tabs>
          <w:tab w:val="left" w:pos="1134"/>
        </w:tabs>
        <w:ind w:firstLine="709"/>
        <w:jc w:val="right"/>
        <w:rPr>
          <w:sz w:val="28"/>
          <w:szCs w:val="28"/>
        </w:rPr>
      </w:pPr>
    </w:p>
    <w:p w14:paraId="61226D8F" w14:textId="77777777" w:rsidR="00C05900" w:rsidRPr="00C05900" w:rsidRDefault="00C05900" w:rsidP="00C05900">
      <w:pPr>
        <w:tabs>
          <w:tab w:val="left" w:pos="1134"/>
        </w:tabs>
        <w:ind w:firstLine="709"/>
        <w:jc w:val="right"/>
        <w:rPr>
          <w:sz w:val="28"/>
          <w:szCs w:val="28"/>
        </w:rPr>
      </w:pPr>
    </w:p>
    <w:p w14:paraId="00D1FC5E" w14:textId="77777777" w:rsidR="00C05900" w:rsidRPr="00C05900" w:rsidRDefault="00C05900" w:rsidP="00C05900">
      <w:pPr>
        <w:tabs>
          <w:tab w:val="left" w:pos="1134"/>
        </w:tabs>
        <w:ind w:firstLine="709"/>
        <w:jc w:val="right"/>
        <w:rPr>
          <w:sz w:val="28"/>
          <w:szCs w:val="28"/>
        </w:rPr>
      </w:pPr>
    </w:p>
    <w:p w14:paraId="12CB4777" w14:textId="77777777" w:rsidR="00C05900" w:rsidRPr="00C05900" w:rsidRDefault="00C05900" w:rsidP="00C05900">
      <w:pPr>
        <w:tabs>
          <w:tab w:val="left" w:pos="1134"/>
        </w:tabs>
        <w:ind w:firstLine="709"/>
        <w:jc w:val="right"/>
        <w:rPr>
          <w:sz w:val="28"/>
          <w:szCs w:val="28"/>
        </w:rPr>
      </w:pPr>
      <w:r w:rsidRPr="00C05900">
        <w:rPr>
          <w:sz w:val="28"/>
          <w:szCs w:val="28"/>
        </w:rPr>
        <w:t>Таблица 2.</w:t>
      </w:r>
    </w:p>
    <w:p w14:paraId="1B81653E" w14:textId="77777777" w:rsidR="00C05900" w:rsidRPr="00C05900" w:rsidRDefault="00C05900" w:rsidP="00C05900">
      <w:pPr>
        <w:tabs>
          <w:tab w:val="left" w:pos="1134"/>
        </w:tabs>
        <w:ind w:firstLine="709"/>
        <w:jc w:val="both"/>
        <w:rPr>
          <w:color w:val="FF0000"/>
          <w:sz w:val="28"/>
          <w:szCs w:val="28"/>
        </w:rPr>
      </w:pPr>
    </w:p>
    <w:p w14:paraId="4E15C5AA" w14:textId="04CA962D" w:rsidR="00C05900" w:rsidRPr="00C05900" w:rsidRDefault="00C05900" w:rsidP="00C05900">
      <w:pPr>
        <w:tabs>
          <w:tab w:val="left" w:pos="1134"/>
        </w:tabs>
        <w:jc w:val="center"/>
        <w:rPr>
          <w:color w:val="FF0000"/>
          <w:sz w:val="28"/>
          <w:szCs w:val="28"/>
        </w:rPr>
      </w:pPr>
      <w:r w:rsidRPr="00C05900">
        <w:rPr>
          <w:noProof/>
          <w:szCs w:val="20"/>
        </w:rPr>
        <w:drawing>
          <wp:inline distT="0" distB="0" distL="0" distR="0" wp14:anchorId="6B9BBA80" wp14:editId="3F2B8CF0">
            <wp:extent cx="6120130" cy="2070735"/>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070735"/>
                    </a:xfrm>
                    <a:prstGeom prst="rect">
                      <a:avLst/>
                    </a:prstGeom>
                    <a:noFill/>
                    <a:ln>
                      <a:noFill/>
                    </a:ln>
                  </pic:spPr>
                </pic:pic>
              </a:graphicData>
            </a:graphic>
          </wp:inline>
        </w:drawing>
      </w:r>
    </w:p>
    <w:p w14:paraId="344CED8D" w14:textId="77777777" w:rsidR="00C05900" w:rsidRPr="00C05900" w:rsidRDefault="00C05900" w:rsidP="00C05900">
      <w:pPr>
        <w:tabs>
          <w:tab w:val="left" w:pos="1134"/>
        </w:tabs>
        <w:jc w:val="center"/>
        <w:rPr>
          <w:b/>
          <w:sz w:val="32"/>
          <w:szCs w:val="32"/>
          <w:u w:val="single"/>
          <w:lang w:val="en-US"/>
        </w:rPr>
      </w:pPr>
    </w:p>
    <w:p w14:paraId="064213D7" w14:textId="77777777" w:rsidR="00C05900" w:rsidRPr="00C05900" w:rsidRDefault="00C05900" w:rsidP="00C05900">
      <w:pPr>
        <w:tabs>
          <w:tab w:val="left" w:pos="1134"/>
        </w:tabs>
        <w:jc w:val="center"/>
        <w:rPr>
          <w:b/>
          <w:sz w:val="32"/>
          <w:szCs w:val="32"/>
          <w:u w:val="single"/>
        </w:rPr>
      </w:pPr>
      <w:r w:rsidRPr="00C05900">
        <w:rPr>
          <w:b/>
          <w:sz w:val="32"/>
          <w:szCs w:val="32"/>
          <w:u w:val="single"/>
          <w:lang w:val="en-US"/>
        </w:rPr>
        <w:t>IV</w:t>
      </w:r>
      <w:r w:rsidRPr="00C05900">
        <w:rPr>
          <w:b/>
          <w:sz w:val="32"/>
          <w:szCs w:val="32"/>
          <w:u w:val="single"/>
        </w:rPr>
        <w:t>. Неподконтрольные расходы</w:t>
      </w:r>
    </w:p>
    <w:p w14:paraId="2FFFDBE0" w14:textId="77777777" w:rsidR="00C05900" w:rsidRPr="00C05900" w:rsidRDefault="00C05900" w:rsidP="00C05900">
      <w:pPr>
        <w:tabs>
          <w:tab w:val="left" w:pos="1134"/>
        </w:tabs>
        <w:jc w:val="center"/>
        <w:rPr>
          <w:b/>
          <w:sz w:val="32"/>
          <w:szCs w:val="32"/>
          <w:u w:val="single"/>
        </w:rPr>
      </w:pPr>
    </w:p>
    <w:p w14:paraId="05A2DFC5" w14:textId="77777777" w:rsidR="00C05900" w:rsidRPr="00C05900" w:rsidRDefault="00C05900" w:rsidP="00C05900">
      <w:pPr>
        <w:autoSpaceDE w:val="0"/>
        <w:autoSpaceDN w:val="0"/>
        <w:adjustRightInd w:val="0"/>
        <w:ind w:firstLine="709"/>
        <w:jc w:val="both"/>
        <w:rPr>
          <w:sz w:val="28"/>
          <w:szCs w:val="28"/>
        </w:rPr>
      </w:pPr>
      <w:bookmarkStart w:id="29" w:name="_Hlk525129855"/>
      <w:r w:rsidRPr="00C05900">
        <w:rPr>
          <w:rFonts w:eastAsia="Calibri"/>
          <w:sz w:val="28"/>
          <w:szCs w:val="28"/>
          <w:lang w:eastAsia="en-US"/>
        </w:rPr>
        <w:t>В соответствии с пунктом 49 приказа ФСТ России от 27.12.2013                           № 1746-э «Об утверждении Методических указаний по расчету регулируемых тарифов в сфере водоснабжения и водоотведения» н</w:t>
      </w:r>
      <w:r w:rsidRPr="00C05900">
        <w:rPr>
          <w:sz w:val="28"/>
          <w:szCs w:val="28"/>
        </w:rPr>
        <w:t>еподконтрольные расходы включают в себя:</w:t>
      </w:r>
    </w:p>
    <w:p w14:paraId="546F2F4E"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а) расходы на оплату товаров (услуг, работ), приобретаемых у других организаций, осуществляющих регулируемые виды деятельности;</w:t>
      </w:r>
    </w:p>
    <w:p w14:paraId="487699A7"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8F17F1A"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 xml:space="preserve">в) расходы на арендную плату и лизинговые платежи, размер которых определяется с учетом требований, предусмотренных 29 настоящего документа; (в ред. </w:t>
      </w:r>
      <w:hyperlink r:id="rId32" w:history="1">
        <w:r w:rsidRPr="00C05900">
          <w:rPr>
            <w:sz w:val="28"/>
            <w:szCs w:val="28"/>
          </w:rPr>
          <w:t>Приказа ФАС России</w:t>
        </w:r>
      </w:hyperlink>
      <w:r w:rsidRPr="00C05900">
        <w:rPr>
          <w:sz w:val="28"/>
          <w:szCs w:val="28"/>
        </w:rPr>
        <w:t xml:space="preserve"> от 30.06.2017 N 868/17);</w:t>
      </w:r>
    </w:p>
    <w:p w14:paraId="33A5BD59"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г)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85DBBF2"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д)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F003118"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е)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5683B11"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ж)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AAEAA62"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 xml:space="preserve">з) расходы на концессионную плату; (введен </w:t>
      </w:r>
      <w:hyperlink r:id="rId33" w:history="1">
        <w:r w:rsidRPr="00C05900">
          <w:rPr>
            <w:sz w:val="28"/>
            <w:szCs w:val="28"/>
          </w:rPr>
          <w:t>Приказом ФАС России</w:t>
        </w:r>
      </w:hyperlink>
      <w:r w:rsidRPr="00C05900">
        <w:rPr>
          <w:sz w:val="28"/>
          <w:szCs w:val="28"/>
        </w:rPr>
        <w:t xml:space="preserve"> от 30.06.2017 № 868/17);</w:t>
      </w:r>
    </w:p>
    <w:p w14:paraId="69CB35B6"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 xml:space="preserve">и)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 (введен </w:t>
      </w:r>
      <w:hyperlink r:id="rId34" w:history="1">
        <w:r w:rsidRPr="00C05900">
          <w:rPr>
            <w:sz w:val="28"/>
            <w:szCs w:val="28"/>
          </w:rPr>
          <w:t>Приказом ФАС России</w:t>
        </w:r>
      </w:hyperlink>
      <w:r w:rsidRPr="00C05900">
        <w:rPr>
          <w:sz w:val="28"/>
          <w:szCs w:val="28"/>
        </w:rPr>
        <w:t xml:space="preserve"> от 30.06.2017 N 868/17);</w:t>
      </w:r>
    </w:p>
    <w:p w14:paraId="33D8653A" w14:textId="77777777" w:rsidR="00C05900" w:rsidRPr="00C05900" w:rsidRDefault="00C05900" w:rsidP="00C05900">
      <w:pPr>
        <w:autoSpaceDE w:val="0"/>
        <w:autoSpaceDN w:val="0"/>
        <w:adjustRightInd w:val="0"/>
        <w:ind w:firstLine="709"/>
        <w:jc w:val="both"/>
        <w:rPr>
          <w:sz w:val="28"/>
          <w:szCs w:val="28"/>
        </w:rPr>
      </w:pPr>
      <w:r w:rsidRPr="00C05900">
        <w:rPr>
          <w:sz w:val="28"/>
          <w:szCs w:val="28"/>
        </w:rPr>
        <w:t xml:space="preserve">к) расходы на реагенты; (введен </w:t>
      </w:r>
      <w:hyperlink r:id="rId35" w:history="1">
        <w:r w:rsidRPr="00C05900">
          <w:rPr>
            <w:sz w:val="28"/>
            <w:szCs w:val="28"/>
          </w:rPr>
          <w:t>Приказом ФАС России</w:t>
        </w:r>
      </w:hyperlink>
      <w:r w:rsidRPr="00C05900">
        <w:rPr>
          <w:sz w:val="28"/>
          <w:szCs w:val="28"/>
        </w:rPr>
        <w:t xml:space="preserve"> от 08.10.2020 N 976/20).</w:t>
      </w:r>
    </w:p>
    <w:p w14:paraId="0FB0414F" w14:textId="77777777" w:rsidR="00C05900" w:rsidRPr="00C05900" w:rsidRDefault="00C05900" w:rsidP="00C05900">
      <w:pPr>
        <w:autoSpaceDE w:val="0"/>
        <w:autoSpaceDN w:val="0"/>
        <w:adjustRightInd w:val="0"/>
        <w:ind w:firstLine="709"/>
        <w:jc w:val="both"/>
        <w:rPr>
          <w:sz w:val="28"/>
          <w:szCs w:val="28"/>
        </w:rPr>
      </w:pPr>
    </w:p>
    <w:bookmarkEnd w:id="29"/>
    <w:p w14:paraId="77C62200" w14:textId="77777777" w:rsidR="00C05900" w:rsidRPr="00C05900" w:rsidRDefault="00C05900" w:rsidP="00C05900">
      <w:pPr>
        <w:ind w:firstLine="709"/>
        <w:jc w:val="both"/>
        <w:rPr>
          <w:sz w:val="28"/>
          <w:szCs w:val="28"/>
        </w:rPr>
      </w:pPr>
      <w:r w:rsidRPr="00C05900">
        <w:rPr>
          <w:sz w:val="28"/>
          <w:szCs w:val="28"/>
        </w:rPr>
        <w:t>Организаций заявлены следующие неподконтрольные расходы.</w:t>
      </w:r>
    </w:p>
    <w:p w14:paraId="071363F2" w14:textId="77777777" w:rsidR="00C05900" w:rsidRPr="00C05900" w:rsidRDefault="00C05900" w:rsidP="00C05900">
      <w:pPr>
        <w:tabs>
          <w:tab w:val="left" w:pos="1134"/>
        </w:tabs>
        <w:ind w:firstLine="709"/>
        <w:jc w:val="both"/>
        <w:rPr>
          <w:color w:val="FF0000"/>
          <w:sz w:val="28"/>
          <w:szCs w:val="28"/>
        </w:rPr>
      </w:pPr>
    </w:p>
    <w:p w14:paraId="0DEDFDD4" w14:textId="77777777" w:rsidR="00C05900" w:rsidRPr="00C05900" w:rsidRDefault="00C05900" w:rsidP="00C05900">
      <w:pPr>
        <w:jc w:val="center"/>
        <w:rPr>
          <w:b/>
          <w:sz w:val="32"/>
          <w:szCs w:val="32"/>
          <w:u w:val="single"/>
        </w:rPr>
      </w:pPr>
      <w:r w:rsidRPr="00C05900">
        <w:rPr>
          <w:b/>
          <w:sz w:val="32"/>
          <w:szCs w:val="32"/>
          <w:u w:val="single"/>
        </w:rPr>
        <w:t>«Затраты на покупную тепловую энергию»</w:t>
      </w:r>
    </w:p>
    <w:p w14:paraId="7E2F695B" w14:textId="77777777" w:rsidR="00C05900" w:rsidRPr="00C05900" w:rsidRDefault="00C05900" w:rsidP="00C05900">
      <w:pPr>
        <w:jc w:val="center"/>
        <w:rPr>
          <w:b/>
          <w:color w:val="FF0000"/>
          <w:sz w:val="32"/>
          <w:szCs w:val="32"/>
          <w:u w:val="single"/>
        </w:rPr>
      </w:pPr>
    </w:p>
    <w:p w14:paraId="7BE9C2DD"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51E58D66"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bCs/>
          <w:i/>
          <w:sz w:val="28"/>
          <w:szCs w:val="28"/>
        </w:rPr>
        <w:t>71,00</w:t>
      </w:r>
      <w:r w:rsidRPr="00C05900">
        <w:rPr>
          <w:i/>
          <w:sz w:val="28"/>
          <w:szCs w:val="28"/>
        </w:rPr>
        <w:t xml:space="preserve"> </w:t>
      </w:r>
      <w:r w:rsidRPr="00C05900">
        <w:rPr>
          <w:sz w:val="28"/>
          <w:szCs w:val="28"/>
        </w:rPr>
        <w:t xml:space="preserve">тыс. руб.; </w:t>
      </w:r>
    </w:p>
    <w:p w14:paraId="6E6E584B"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bCs/>
          <w:i/>
          <w:sz w:val="28"/>
          <w:szCs w:val="28"/>
        </w:rPr>
        <w:t xml:space="preserve">73,00 </w:t>
      </w:r>
      <w:r w:rsidRPr="00C05900">
        <w:rPr>
          <w:sz w:val="28"/>
          <w:szCs w:val="28"/>
        </w:rPr>
        <w:t xml:space="preserve">тыс. руб.; </w:t>
      </w:r>
    </w:p>
    <w:p w14:paraId="1A3E3813"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bCs/>
          <w:i/>
          <w:sz w:val="28"/>
          <w:szCs w:val="28"/>
        </w:rPr>
        <w:t xml:space="preserve">76,00 </w:t>
      </w:r>
      <w:r w:rsidRPr="00C05900">
        <w:rPr>
          <w:sz w:val="28"/>
          <w:szCs w:val="28"/>
        </w:rPr>
        <w:t xml:space="preserve">тыс. руб.; </w:t>
      </w:r>
    </w:p>
    <w:p w14:paraId="5FF9EA12"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bCs/>
          <w:i/>
          <w:sz w:val="28"/>
          <w:szCs w:val="28"/>
        </w:rPr>
        <w:t xml:space="preserve">78,00 </w:t>
      </w:r>
      <w:r w:rsidRPr="00C05900">
        <w:rPr>
          <w:sz w:val="28"/>
          <w:szCs w:val="28"/>
        </w:rPr>
        <w:t xml:space="preserve">тыс. руб.; </w:t>
      </w:r>
    </w:p>
    <w:p w14:paraId="1195A516"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bCs/>
          <w:i/>
          <w:sz w:val="28"/>
          <w:szCs w:val="28"/>
        </w:rPr>
        <w:t xml:space="preserve">80,00 </w:t>
      </w:r>
      <w:r w:rsidRPr="00C05900">
        <w:rPr>
          <w:sz w:val="28"/>
          <w:szCs w:val="28"/>
        </w:rPr>
        <w:t>тыс. руб.</w:t>
      </w:r>
    </w:p>
    <w:p w14:paraId="34EAE9BA" w14:textId="77777777" w:rsidR="00C05900" w:rsidRPr="00C05900" w:rsidRDefault="00C05900" w:rsidP="00C05900">
      <w:pPr>
        <w:tabs>
          <w:tab w:val="left" w:pos="1134"/>
        </w:tabs>
        <w:ind w:firstLine="709"/>
        <w:jc w:val="both"/>
        <w:rPr>
          <w:sz w:val="28"/>
          <w:szCs w:val="28"/>
        </w:rPr>
      </w:pPr>
      <w:r w:rsidRPr="00C05900">
        <w:rPr>
          <w:sz w:val="28"/>
          <w:szCs w:val="28"/>
        </w:rPr>
        <w:t>В качестве подтверждающих документов представлен договор на отпуск и потребление тепловой энергии и горячей воды от 26.03.2018 с ООО «ЮКЭК», карточки счета 26 за 2019 и 2020 годы.</w:t>
      </w:r>
    </w:p>
    <w:p w14:paraId="331548E8" w14:textId="77777777" w:rsidR="00C05900" w:rsidRPr="00C05900" w:rsidRDefault="00C05900" w:rsidP="00C05900">
      <w:pPr>
        <w:tabs>
          <w:tab w:val="left" w:pos="1134"/>
        </w:tabs>
        <w:ind w:firstLine="709"/>
        <w:jc w:val="both"/>
        <w:rPr>
          <w:sz w:val="28"/>
          <w:szCs w:val="28"/>
        </w:rPr>
      </w:pPr>
      <w:r w:rsidRPr="00C05900">
        <w:rPr>
          <w:sz w:val="28"/>
          <w:szCs w:val="28"/>
        </w:rPr>
        <w:t>Согласно проведенного анализа, затраты на покупную тепловую энергию относятся к административным расходам, так как отапливается офисное помещение. Данные расходы учтены в статье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 в операционных расходах.</w:t>
      </w:r>
    </w:p>
    <w:p w14:paraId="529AB8EF" w14:textId="77777777" w:rsidR="00C05900" w:rsidRPr="00C05900" w:rsidRDefault="00C05900" w:rsidP="00C05900">
      <w:pPr>
        <w:tabs>
          <w:tab w:val="left" w:pos="1134"/>
        </w:tabs>
        <w:ind w:firstLine="709"/>
        <w:jc w:val="both"/>
        <w:rPr>
          <w:sz w:val="28"/>
          <w:szCs w:val="28"/>
        </w:rPr>
      </w:pPr>
    </w:p>
    <w:p w14:paraId="14B57BB3" w14:textId="77777777" w:rsidR="00C05900" w:rsidRPr="00C05900" w:rsidRDefault="00C05900" w:rsidP="00C05900">
      <w:pPr>
        <w:tabs>
          <w:tab w:val="left" w:pos="1134"/>
        </w:tabs>
        <w:ind w:firstLine="709"/>
        <w:jc w:val="both"/>
        <w:rPr>
          <w:sz w:val="28"/>
          <w:szCs w:val="28"/>
        </w:rPr>
      </w:pPr>
    </w:p>
    <w:p w14:paraId="11573176" w14:textId="77777777" w:rsidR="00C05900" w:rsidRPr="00C05900" w:rsidRDefault="00C05900" w:rsidP="00C05900">
      <w:pPr>
        <w:tabs>
          <w:tab w:val="left" w:pos="1134"/>
        </w:tabs>
        <w:jc w:val="center"/>
        <w:rPr>
          <w:b/>
          <w:sz w:val="32"/>
          <w:szCs w:val="32"/>
          <w:u w:val="single"/>
        </w:rPr>
      </w:pPr>
      <w:r w:rsidRPr="00C05900">
        <w:rPr>
          <w:b/>
          <w:sz w:val="32"/>
          <w:szCs w:val="32"/>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14:paraId="59112E84" w14:textId="77777777" w:rsidR="00C05900" w:rsidRPr="00C05900" w:rsidRDefault="00C05900" w:rsidP="00C05900">
      <w:pPr>
        <w:tabs>
          <w:tab w:val="left" w:pos="1134"/>
        </w:tabs>
        <w:jc w:val="center"/>
        <w:rPr>
          <w:b/>
          <w:sz w:val="32"/>
          <w:szCs w:val="32"/>
          <w:u w:val="single"/>
        </w:rPr>
      </w:pPr>
    </w:p>
    <w:p w14:paraId="03327611" w14:textId="77777777" w:rsidR="00C05900" w:rsidRPr="00C05900" w:rsidRDefault="00C05900" w:rsidP="00C05900">
      <w:pPr>
        <w:tabs>
          <w:tab w:val="left" w:pos="1134"/>
        </w:tabs>
        <w:jc w:val="center"/>
        <w:rPr>
          <w:b/>
          <w:sz w:val="28"/>
          <w:szCs w:val="28"/>
          <w:u w:val="single"/>
        </w:rPr>
      </w:pPr>
      <w:r w:rsidRPr="00C05900">
        <w:rPr>
          <w:b/>
          <w:sz w:val="28"/>
          <w:szCs w:val="28"/>
          <w:u w:val="single"/>
        </w:rPr>
        <w:t>«Услуги по транспортировке сточных вод»</w:t>
      </w:r>
    </w:p>
    <w:p w14:paraId="41E8242C" w14:textId="77777777" w:rsidR="00C05900" w:rsidRPr="00C05900" w:rsidRDefault="00C05900" w:rsidP="00C05900">
      <w:pPr>
        <w:tabs>
          <w:tab w:val="left" w:pos="1134"/>
        </w:tabs>
        <w:ind w:left="709"/>
        <w:jc w:val="both"/>
        <w:rPr>
          <w:b/>
          <w:color w:val="FF0000"/>
          <w:sz w:val="32"/>
          <w:szCs w:val="32"/>
        </w:rPr>
      </w:pPr>
    </w:p>
    <w:p w14:paraId="01C07618"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4F7F337C"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2021 год в сумме </w:t>
      </w:r>
      <w:r w:rsidRPr="00C05900">
        <w:rPr>
          <w:b/>
          <w:i/>
          <w:sz w:val="28"/>
          <w:szCs w:val="28"/>
        </w:rPr>
        <w:t xml:space="preserve">181,98 </w:t>
      </w:r>
      <w:r w:rsidRPr="00C05900">
        <w:rPr>
          <w:sz w:val="28"/>
          <w:szCs w:val="28"/>
        </w:rPr>
        <w:t xml:space="preserve">тыс. руб. (объем покупки </w:t>
      </w:r>
      <w:r w:rsidRPr="00C05900">
        <w:rPr>
          <w:b/>
          <w:i/>
          <w:sz w:val="28"/>
          <w:szCs w:val="28"/>
        </w:rPr>
        <w:t xml:space="preserve">74 583,77 </w:t>
      </w:r>
      <w:r w:rsidRPr="00C05900">
        <w:rPr>
          <w:sz w:val="28"/>
          <w:szCs w:val="28"/>
        </w:rPr>
        <w:t>м</w:t>
      </w:r>
      <w:r w:rsidRPr="00C05900">
        <w:rPr>
          <w:sz w:val="28"/>
          <w:szCs w:val="28"/>
          <w:vertAlign w:val="superscript"/>
        </w:rPr>
        <w:t>3</w:t>
      </w:r>
      <w:r w:rsidRPr="00C05900">
        <w:rPr>
          <w:sz w:val="28"/>
          <w:szCs w:val="28"/>
        </w:rPr>
        <w:t xml:space="preserve">, средний тариф – </w:t>
      </w:r>
      <w:r w:rsidRPr="00C05900">
        <w:rPr>
          <w:b/>
          <w:i/>
          <w:sz w:val="28"/>
          <w:szCs w:val="28"/>
        </w:rPr>
        <w:t>2,44</w:t>
      </w:r>
      <w:r w:rsidRPr="00C05900">
        <w:rPr>
          <w:sz w:val="28"/>
          <w:szCs w:val="28"/>
        </w:rPr>
        <w:t xml:space="preserve"> руб./м</w:t>
      </w:r>
      <w:r w:rsidRPr="00C05900">
        <w:rPr>
          <w:sz w:val="28"/>
          <w:szCs w:val="28"/>
          <w:vertAlign w:val="superscript"/>
        </w:rPr>
        <w:t>3</w:t>
      </w:r>
      <w:r w:rsidRPr="00C05900">
        <w:rPr>
          <w:sz w:val="28"/>
          <w:szCs w:val="28"/>
        </w:rPr>
        <w:t>);</w:t>
      </w:r>
    </w:p>
    <w:p w14:paraId="5DE701CD"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2022 год в сумме </w:t>
      </w:r>
      <w:r w:rsidRPr="00C05900">
        <w:rPr>
          <w:b/>
          <w:i/>
          <w:sz w:val="28"/>
          <w:szCs w:val="28"/>
        </w:rPr>
        <w:t xml:space="preserve">447,50 </w:t>
      </w:r>
      <w:r w:rsidRPr="00C05900">
        <w:rPr>
          <w:sz w:val="28"/>
          <w:szCs w:val="28"/>
        </w:rPr>
        <w:t xml:space="preserve">тыс. руб. (объем покупки </w:t>
      </w:r>
      <w:r w:rsidRPr="00C05900">
        <w:rPr>
          <w:b/>
          <w:i/>
          <w:sz w:val="28"/>
          <w:szCs w:val="28"/>
        </w:rPr>
        <w:t xml:space="preserve">74 583,77 </w:t>
      </w:r>
      <w:r w:rsidRPr="00C05900">
        <w:rPr>
          <w:sz w:val="28"/>
          <w:szCs w:val="28"/>
        </w:rPr>
        <w:t>м</w:t>
      </w:r>
      <w:r w:rsidRPr="00C05900">
        <w:rPr>
          <w:sz w:val="28"/>
          <w:szCs w:val="28"/>
          <w:vertAlign w:val="superscript"/>
        </w:rPr>
        <w:t>3</w:t>
      </w:r>
      <w:r w:rsidRPr="00C05900">
        <w:rPr>
          <w:sz w:val="28"/>
          <w:szCs w:val="28"/>
        </w:rPr>
        <w:t xml:space="preserve">, средний тариф – </w:t>
      </w:r>
      <w:r w:rsidRPr="00C05900">
        <w:rPr>
          <w:b/>
          <w:i/>
          <w:sz w:val="28"/>
          <w:szCs w:val="28"/>
        </w:rPr>
        <w:t>6,00</w:t>
      </w:r>
      <w:r w:rsidRPr="00C05900">
        <w:rPr>
          <w:sz w:val="28"/>
          <w:szCs w:val="28"/>
        </w:rPr>
        <w:t xml:space="preserve"> руб./м</w:t>
      </w:r>
      <w:r w:rsidRPr="00C05900">
        <w:rPr>
          <w:sz w:val="28"/>
          <w:szCs w:val="28"/>
          <w:vertAlign w:val="superscript"/>
        </w:rPr>
        <w:t>3</w:t>
      </w:r>
      <w:r w:rsidRPr="00C05900">
        <w:rPr>
          <w:sz w:val="28"/>
          <w:szCs w:val="28"/>
        </w:rPr>
        <w:t>);</w:t>
      </w:r>
    </w:p>
    <w:p w14:paraId="023CF995"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2023 год в сумме </w:t>
      </w:r>
      <w:r w:rsidRPr="00C05900">
        <w:rPr>
          <w:b/>
          <w:i/>
          <w:sz w:val="28"/>
          <w:szCs w:val="28"/>
        </w:rPr>
        <w:t xml:space="preserve">484,79 </w:t>
      </w:r>
      <w:r w:rsidRPr="00C05900">
        <w:rPr>
          <w:sz w:val="28"/>
          <w:szCs w:val="28"/>
        </w:rPr>
        <w:t>тыс. руб. (объем покупки</w:t>
      </w:r>
      <w:r w:rsidRPr="00C05900">
        <w:rPr>
          <w:b/>
          <w:i/>
          <w:sz w:val="28"/>
          <w:szCs w:val="28"/>
        </w:rPr>
        <w:t xml:space="preserve"> 74 583,77 </w:t>
      </w:r>
      <w:r w:rsidRPr="00C05900">
        <w:rPr>
          <w:sz w:val="28"/>
          <w:szCs w:val="28"/>
        </w:rPr>
        <w:t>м</w:t>
      </w:r>
      <w:r w:rsidRPr="00C05900">
        <w:rPr>
          <w:sz w:val="28"/>
          <w:szCs w:val="28"/>
          <w:vertAlign w:val="superscript"/>
        </w:rPr>
        <w:t>3</w:t>
      </w:r>
      <w:r w:rsidRPr="00C05900">
        <w:rPr>
          <w:sz w:val="28"/>
          <w:szCs w:val="28"/>
        </w:rPr>
        <w:t xml:space="preserve">, средний тариф – </w:t>
      </w:r>
      <w:r w:rsidRPr="00C05900">
        <w:rPr>
          <w:b/>
          <w:i/>
          <w:sz w:val="28"/>
          <w:szCs w:val="28"/>
        </w:rPr>
        <w:t>6,50</w:t>
      </w:r>
      <w:r w:rsidRPr="00C05900">
        <w:rPr>
          <w:sz w:val="28"/>
          <w:szCs w:val="28"/>
        </w:rPr>
        <w:t xml:space="preserve"> руб./м</w:t>
      </w:r>
      <w:r w:rsidRPr="00C05900">
        <w:rPr>
          <w:sz w:val="28"/>
          <w:szCs w:val="28"/>
          <w:vertAlign w:val="superscript"/>
        </w:rPr>
        <w:t>3</w:t>
      </w:r>
      <w:r w:rsidRPr="00C05900">
        <w:rPr>
          <w:sz w:val="28"/>
          <w:szCs w:val="28"/>
        </w:rPr>
        <w:t>);</w:t>
      </w:r>
    </w:p>
    <w:p w14:paraId="783F7003"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2024 год в сумме </w:t>
      </w:r>
      <w:r w:rsidRPr="00C05900">
        <w:rPr>
          <w:b/>
          <w:i/>
          <w:sz w:val="28"/>
          <w:szCs w:val="28"/>
        </w:rPr>
        <w:t xml:space="preserve">507,17 </w:t>
      </w:r>
      <w:r w:rsidRPr="00C05900">
        <w:rPr>
          <w:sz w:val="28"/>
          <w:szCs w:val="28"/>
        </w:rPr>
        <w:t xml:space="preserve">тыс. руб. (объем покупки </w:t>
      </w:r>
      <w:r w:rsidRPr="00C05900">
        <w:rPr>
          <w:b/>
          <w:i/>
          <w:sz w:val="28"/>
          <w:szCs w:val="28"/>
        </w:rPr>
        <w:t xml:space="preserve">74 583,77 </w:t>
      </w:r>
      <w:r w:rsidRPr="00C05900">
        <w:rPr>
          <w:sz w:val="28"/>
          <w:szCs w:val="28"/>
        </w:rPr>
        <w:t>м</w:t>
      </w:r>
      <w:r w:rsidRPr="00C05900">
        <w:rPr>
          <w:sz w:val="28"/>
          <w:szCs w:val="28"/>
          <w:vertAlign w:val="superscript"/>
        </w:rPr>
        <w:t>3</w:t>
      </w:r>
      <w:r w:rsidRPr="00C05900">
        <w:rPr>
          <w:sz w:val="28"/>
          <w:szCs w:val="28"/>
        </w:rPr>
        <w:t xml:space="preserve">, средний тариф – </w:t>
      </w:r>
      <w:r w:rsidRPr="00C05900">
        <w:rPr>
          <w:b/>
          <w:i/>
          <w:sz w:val="28"/>
          <w:szCs w:val="28"/>
        </w:rPr>
        <w:t>6,80</w:t>
      </w:r>
      <w:r w:rsidRPr="00C05900">
        <w:rPr>
          <w:sz w:val="28"/>
          <w:szCs w:val="28"/>
        </w:rPr>
        <w:t xml:space="preserve"> руб./м</w:t>
      </w:r>
      <w:r w:rsidRPr="00C05900">
        <w:rPr>
          <w:sz w:val="28"/>
          <w:szCs w:val="28"/>
          <w:vertAlign w:val="superscript"/>
        </w:rPr>
        <w:t>3</w:t>
      </w:r>
      <w:r w:rsidRPr="00C05900">
        <w:rPr>
          <w:sz w:val="28"/>
          <w:szCs w:val="28"/>
        </w:rPr>
        <w:t>);</w:t>
      </w:r>
    </w:p>
    <w:p w14:paraId="34B92DB6"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2025 год в сумме </w:t>
      </w:r>
      <w:r w:rsidRPr="00C05900">
        <w:rPr>
          <w:b/>
          <w:i/>
          <w:sz w:val="28"/>
          <w:szCs w:val="28"/>
        </w:rPr>
        <w:t xml:space="preserve">522,09 </w:t>
      </w:r>
      <w:r w:rsidRPr="00C05900">
        <w:rPr>
          <w:sz w:val="28"/>
          <w:szCs w:val="28"/>
        </w:rPr>
        <w:t xml:space="preserve">тыс. руб. (объем покупки </w:t>
      </w:r>
      <w:r w:rsidRPr="00C05900">
        <w:rPr>
          <w:b/>
          <w:i/>
          <w:sz w:val="28"/>
          <w:szCs w:val="28"/>
        </w:rPr>
        <w:t xml:space="preserve">74 583,77 </w:t>
      </w:r>
      <w:r w:rsidRPr="00C05900">
        <w:rPr>
          <w:sz w:val="28"/>
          <w:szCs w:val="28"/>
        </w:rPr>
        <w:t>м</w:t>
      </w:r>
      <w:r w:rsidRPr="00C05900">
        <w:rPr>
          <w:sz w:val="28"/>
          <w:szCs w:val="28"/>
          <w:vertAlign w:val="superscript"/>
        </w:rPr>
        <w:t>3</w:t>
      </w:r>
      <w:r w:rsidRPr="00C05900">
        <w:rPr>
          <w:sz w:val="28"/>
          <w:szCs w:val="28"/>
        </w:rPr>
        <w:t xml:space="preserve">, средний тариф – </w:t>
      </w:r>
      <w:r w:rsidRPr="00C05900">
        <w:rPr>
          <w:b/>
          <w:i/>
          <w:sz w:val="28"/>
          <w:szCs w:val="28"/>
        </w:rPr>
        <w:t>7,00</w:t>
      </w:r>
      <w:r w:rsidRPr="00C05900">
        <w:rPr>
          <w:sz w:val="28"/>
          <w:szCs w:val="28"/>
        </w:rPr>
        <w:t xml:space="preserve"> руб./м</w:t>
      </w:r>
      <w:r w:rsidRPr="00C05900">
        <w:rPr>
          <w:sz w:val="28"/>
          <w:szCs w:val="28"/>
          <w:vertAlign w:val="superscript"/>
        </w:rPr>
        <w:t>3</w:t>
      </w:r>
      <w:r w:rsidRPr="00C05900">
        <w:rPr>
          <w:sz w:val="28"/>
          <w:szCs w:val="28"/>
        </w:rPr>
        <w:t>).</w:t>
      </w:r>
    </w:p>
    <w:p w14:paraId="3F1B6B05" w14:textId="77777777" w:rsidR="00C05900" w:rsidRPr="00C05900" w:rsidRDefault="00C05900" w:rsidP="00C05900">
      <w:pPr>
        <w:tabs>
          <w:tab w:val="left" w:pos="1134"/>
        </w:tabs>
        <w:ind w:firstLine="709"/>
        <w:jc w:val="both"/>
        <w:rPr>
          <w:sz w:val="28"/>
          <w:szCs w:val="28"/>
        </w:rPr>
      </w:pPr>
      <w:r w:rsidRPr="00C05900">
        <w:rPr>
          <w:sz w:val="28"/>
          <w:szCs w:val="28"/>
        </w:rPr>
        <w:t>Поставщиком данной услуги является ООО «Шалым» по договору по транспортировке сточных вод от 01.01.2019. В качестве подтверждающих документов представлены договор и счета-фактуры за 2019 год.</w:t>
      </w:r>
    </w:p>
    <w:p w14:paraId="19E578BC" w14:textId="77777777" w:rsidR="00C05900" w:rsidRPr="00C05900" w:rsidRDefault="00C05900" w:rsidP="00C05900">
      <w:pPr>
        <w:tabs>
          <w:tab w:val="left" w:pos="1134"/>
        </w:tabs>
        <w:ind w:firstLine="709"/>
        <w:jc w:val="both"/>
        <w:rPr>
          <w:sz w:val="28"/>
          <w:szCs w:val="28"/>
        </w:rPr>
      </w:pPr>
    </w:p>
    <w:p w14:paraId="13557694" w14:textId="77777777" w:rsidR="00C05900" w:rsidRPr="00C05900" w:rsidRDefault="00C05900" w:rsidP="00C05900">
      <w:pPr>
        <w:tabs>
          <w:tab w:val="left" w:pos="1134"/>
        </w:tabs>
        <w:ind w:firstLine="709"/>
        <w:jc w:val="both"/>
        <w:rPr>
          <w:sz w:val="28"/>
          <w:szCs w:val="28"/>
        </w:rPr>
      </w:pPr>
      <w:r w:rsidRPr="00C05900">
        <w:rPr>
          <w:sz w:val="28"/>
          <w:szCs w:val="28"/>
        </w:rPr>
        <w:t>Расходы по периодам календарной разбивки приняты на следующем уровне:</w:t>
      </w:r>
    </w:p>
    <w:p w14:paraId="50B2BAAC"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44,00 </w:t>
      </w:r>
      <w:r w:rsidRPr="00C05900">
        <w:rPr>
          <w:sz w:val="28"/>
          <w:szCs w:val="28"/>
        </w:rPr>
        <w:t xml:space="preserve">тыс. руб. объем стоков </w:t>
      </w:r>
      <w:r w:rsidRPr="00C05900">
        <w:rPr>
          <w:b/>
          <w:i/>
          <w:sz w:val="28"/>
          <w:szCs w:val="28"/>
        </w:rPr>
        <w:t xml:space="preserve">18 724,08 </w:t>
      </w:r>
      <w:r w:rsidRPr="00C05900">
        <w:rPr>
          <w:sz w:val="28"/>
          <w:szCs w:val="28"/>
        </w:rPr>
        <w:t>м</w:t>
      </w:r>
      <w:r w:rsidRPr="00C05900">
        <w:rPr>
          <w:sz w:val="28"/>
          <w:szCs w:val="28"/>
          <w:vertAlign w:val="superscript"/>
        </w:rPr>
        <w:t>3</w:t>
      </w:r>
      <w:r w:rsidRPr="00C05900">
        <w:rPr>
          <w:sz w:val="28"/>
          <w:szCs w:val="28"/>
        </w:rPr>
        <w:t>,</w:t>
      </w:r>
      <w:r w:rsidRPr="00C05900">
        <w:rPr>
          <w:szCs w:val="20"/>
        </w:rPr>
        <w:t xml:space="preserve"> </w:t>
      </w:r>
      <w:r w:rsidRPr="00C05900">
        <w:rPr>
          <w:sz w:val="28"/>
          <w:szCs w:val="28"/>
        </w:rPr>
        <w:t xml:space="preserve">по факту 2019 года, в пересчете на период регулирования, тариф – </w:t>
      </w:r>
      <w:r w:rsidRPr="00C05900">
        <w:rPr>
          <w:b/>
          <w:i/>
          <w:sz w:val="28"/>
          <w:szCs w:val="28"/>
        </w:rPr>
        <w:t xml:space="preserve">2,35 </w:t>
      </w:r>
      <w:r w:rsidRPr="00C05900">
        <w:rPr>
          <w:sz w:val="28"/>
          <w:szCs w:val="28"/>
        </w:rPr>
        <w:t>руб./м</w:t>
      </w:r>
      <w:r w:rsidRPr="00C05900">
        <w:rPr>
          <w:sz w:val="28"/>
          <w:szCs w:val="28"/>
          <w:vertAlign w:val="superscript"/>
        </w:rPr>
        <w:t>3</w:t>
      </w:r>
      <w:r w:rsidRPr="00C05900">
        <w:rPr>
          <w:sz w:val="28"/>
          <w:szCs w:val="28"/>
        </w:rPr>
        <w:t xml:space="preserve"> (постановление РЭК Кузбасса от 16.02.2021 № 77);</w:t>
      </w:r>
    </w:p>
    <w:p w14:paraId="73B02715"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80,93 </w:t>
      </w:r>
      <w:r w:rsidRPr="00C05900">
        <w:rPr>
          <w:sz w:val="28"/>
          <w:szCs w:val="28"/>
        </w:rPr>
        <w:t xml:space="preserve">тыс. руб. (объем </w:t>
      </w:r>
      <w:r w:rsidRPr="00C05900">
        <w:rPr>
          <w:b/>
          <w:i/>
          <w:sz w:val="28"/>
          <w:szCs w:val="28"/>
        </w:rPr>
        <w:t xml:space="preserve">32 502,17 </w:t>
      </w:r>
      <w:r w:rsidRPr="00C05900">
        <w:rPr>
          <w:sz w:val="28"/>
          <w:szCs w:val="28"/>
        </w:rPr>
        <w:t>м</w:t>
      </w:r>
      <w:r w:rsidRPr="00C05900">
        <w:rPr>
          <w:sz w:val="28"/>
          <w:szCs w:val="28"/>
          <w:vertAlign w:val="superscript"/>
        </w:rPr>
        <w:t xml:space="preserve">3 </w:t>
      </w:r>
      <w:r w:rsidRPr="00C05900">
        <w:rPr>
          <w:sz w:val="28"/>
          <w:szCs w:val="28"/>
        </w:rPr>
        <w:t xml:space="preserve">по факту 2019 года, в пересчете на период регулирования, тариф – </w:t>
      </w:r>
      <w:r w:rsidRPr="00C05900">
        <w:rPr>
          <w:b/>
          <w:i/>
          <w:sz w:val="28"/>
          <w:szCs w:val="28"/>
        </w:rPr>
        <w:t>2,49</w:t>
      </w:r>
      <w:r w:rsidRPr="00C05900">
        <w:rPr>
          <w:sz w:val="28"/>
          <w:szCs w:val="28"/>
        </w:rPr>
        <w:t xml:space="preserve"> руб./м</w:t>
      </w:r>
      <w:r w:rsidRPr="00C05900">
        <w:rPr>
          <w:sz w:val="28"/>
          <w:szCs w:val="28"/>
          <w:vertAlign w:val="superscript"/>
        </w:rPr>
        <w:t xml:space="preserve">3 </w:t>
      </w:r>
      <w:r w:rsidRPr="00C05900">
        <w:rPr>
          <w:sz w:val="28"/>
          <w:szCs w:val="28"/>
        </w:rPr>
        <w:t>постановление РЭК Кузбасса от 16.02.2021 № 77);</w:t>
      </w:r>
    </w:p>
    <w:p w14:paraId="47D83F39"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80,27 </w:t>
      </w:r>
      <w:r w:rsidRPr="00C05900">
        <w:rPr>
          <w:sz w:val="28"/>
          <w:szCs w:val="28"/>
        </w:rPr>
        <w:t xml:space="preserve">тыс. руб. (объем </w:t>
      </w:r>
      <w:r w:rsidRPr="00C05900">
        <w:rPr>
          <w:b/>
          <w:i/>
          <w:sz w:val="28"/>
          <w:szCs w:val="28"/>
        </w:rPr>
        <w:t xml:space="preserve">32 237,21 </w:t>
      </w:r>
      <w:r w:rsidRPr="00C05900">
        <w:rPr>
          <w:sz w:val="28"/>
          <w:szCs w:val="28"/>
        </w:rPr>
        <w:t>м</w:t>
      </w:r>
      <w:r w:rsidRPr="00C05900">
        <w:rPr>
          <w:sz w:val="28"/>
          <w:szCs w:val="28"/>
          <w:vertAlign w:val="superscript"/>
        </w:rPr>
        <w:t xml:space="preserve">3 </w:t>
      </w:r>
      <w:r w:rsidRPr="00C05900">
        <w:rPr>
          <w:sz w:val="28"/>
          <w:szCs w:val="28"/>
        </w:rPr>
        <w:t xml:space="preserve">по плану 2021 года в пересчете на период регулирования, тариф – </w:t>
      </w:r>
      <w:r w:rsidRPr="00C05900">
        <w:rPr>
          <w:b/>
          <w:i/>
          <w:sz w:val="28"/>
          <w:szCs w:val="28"/>
        </w:rPr>
        <w:t>2,49</w:t>
      </w:r>
      <w:r w:rsidRPr="00C05900">
        <w:rPr>
          <w:sz w:val="28"/>
          <w:szCs w:val="28"/>
        </w:rPr>
        <w:t xml:space="preserve"> руб./м</w:t>
      </w:r>
      <w:r w:rsidRPr="00C05900">
        <w:rPr>
          <w:sz w:val="28"/>
          <w:szCs w:val="28"/>
          <w:vertAlign w:val="superscript"/>
        </w:rPr>
        <w:t xml:space="preserve">3 </w:t>
      </w:r>
      <w:r w:rsidRPr="00C05900">
        <w:rPr>
          <w:sz w:val="28"/>
          <w:szCs w:val="28"/>
        </w:rPr>
        <w:t>постановление РЭК Кузбасса от 16.02.2021 № 77);</w:t>
      </w:r>
    </w:p>
    <w:p w14:paraId="4DFE4B71"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01.07.2022 по 31.12.2022</w:t>
      </w:r>
      <w:r w:rsidRPr="00C05900">
        <w:rPr>
          <w:sz w:val="28"/>
          <w:szCs w:val="28"/>
        </w:rPr>
        <w:t xml:space="preserve"> – </w:t>
      </w:r>
      <w:r w:rsidRPr="00C05900">
        <w:rPr>
          <w:b/>
          <w:i/>
          <w:sz w:val="28"/>
          <w:szCs w:val="28"/>
        </w:rPr>
        <w:t xml:space="preserve">81,88 </w:t>
      </w:r>
      <w:r w:rsidRPr="00C05900">
        <w:rPr>
          <w:sz w:val="28"/>
          <w:szCs w:val="28"/>
        </w:rPr>
        <w:t xml:space="preserve">тыс. руб. (объем </w:t>
      </w:r>
      <w:r w:rsidRPr="00C05900">
        <w:rPr>
          <w:b/>
          <w:i/>
          <w:sz w:val="28"/>
          <w:szCs w:val="28"/>
        </w:rPr>
        <w:t xml:space="preserve">32 237,21 </w:t>
      </w:r>
      <w:r w:rsidRPr="00C05900">
        <w:rPr>
          <w:sz w:val="28"/>
          <w:szCs w:val="28"/>
        </w:rPr>
        <w:t>м</w:t>
      </w:r>
      <w:r w:rsidRPr="00C05900">
        <w:rPr>
          <w:sz w:val="28"/>
          <w:szCs w:val="28"/>
          <w:vertAlign w:val="superscript"/>
        </w:rPr>
        <w:t xml:space="preserve">3 </w:t>
      </w:r>
      <w:r w:rsidRPr="00C05900">
        <w:rPr>
          <w:sz w:val="28"/>
          <w:szCs w:val="28"/>
        </w:rPr>
        <w:t xml:space="preserve">на уровне предыдущего периода календарной разбивки, тариф – </w:t>
      </w:r>
      <w:r w:rsidRPr="00C05900">
        <w:rPr>
          <w:b/>
          <w:i/>
          <w:sz w:val="28"/>
          <w:szCs w:val="28"/>
        </w:rPr>
        <w:t>2,54</w:t>
      </w:r>
      <w:r w:rsidRPr="00C05900">
        <w:rPr>
          <w:sz w:val="28"/>
          <w:szCs w:val="28"/>
        </w:rPr>
        <w:t xml:space="preserve"> руб./м</w:t>
      </w:r>
      <w:r w:rsidRPr="00C05900">
        <w:rPr>
          <w:sz w:val="28"/>
          <w:szCs w:val="28"/>
          <w:vertAlign w:val="superscript"/>
        </w:rPr>
        <w:t xml:space="preserve">3 </w:t>
      </w:r>
      <w:r w:rsidRPr="00C05900">
        <w:rPr>
          <w:sz w:val="28"/>
          <w:szCs w:val="28"/>
        </w:rPr>
        <w:t>постановление РЭК Кузбасса от 16.02.2021 № 77);</w:t>
      </w:r>
    </w:p>
    <w:p w14:paraId="2FA110CF"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81,88 </w:t>
      </w:r>
      <w:r w:rsidRPr="00C05900">
        <w:rPr>
          <w:sz w:val="28"/>
          <w:szCs w:val="28"/>
        </w:rPr>
        <w:t xml:space="preserve">тыс. руб. на уровне предыдущего периода календарной разбивки (объем </w:t>
      </w:r>
      <w:r w:rsidRPr="00C05900">
        <w:rPr>
          <w:b/>
          <w:i/>
          <w:sz w:val="28"/>
          <w:szCs w:val="28"/>
        </w:rPr>
        <w:t xml:space="preserve">32 237,21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2,54</w:t>
      </w:r>
      <w:r w:rsidRPr="00C05900">
        <w:rPr>
          <w:sz w:val="28"/>
          <w:szCs w:val="28"/>
        </w:rPr>
        <w:t xml:space="preserve"> руб./м</w:t>
      </w:r>
      <w:r w:rsidRPr="00C05900">
        <w:rPr>
          <w:sz w:val="28"/>
          <w:szCs w:val="28"/>
          <w:vertAlign w:val="superscript"/>
        </w:rPr>
        <w:t>3</w:t>
      </w:r>
      <w:r w:rsidRPr="00C05900">
        <w:rPr>
          <w:sz w:val="28"/>
          <w:szCs w:val="28"/>
        </w:rPr>
        <w:t>);</w:t>
      </w:r>
    </w:p>
    <w:p w14:paraId="510E981C"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01.07.2023 по 31.12.2023</w:t>
      </w:r>
      <w:r w:rsidRPr="00C05900">
        <w:rPr>
          <w:sz w:val="28"/>
          <w:szCs w:val="28"/>
        </w:rPr>
        <w:t xml:space="preserve"> – </w:t>
      </w:r>
      <w:r w:rsidRPr="00C05900">
        <w:rPr>
          <w:b/>
          <w:i/>
          <w:sz w:val="28"/>
          <w:szCs w:val="28"/>
        </w:rPr>
        <w:t xml:space="preserve">85,16 </w:t>
      </w:r>
      <w:r w:rsidRPr="00C05900">
        <w:rPr>
          <w:sz w:val="28"/>
          <w:szCs w:val="28"/>
        </w:rPr>
        <w:t xml:space="preserve">тыс. руб. (объем </w:t>
      </w:r>
      <w:r w:rsidRPr="00C05900">
        <w:rPr>
          <w:b/>
          <w:i/>
          <w:sz w:val="28"/>
          <w:szCs w:val="28"/>
        </w:rPr>
        <w:t xml:space="preserve">32 237,21 </w:t>
      </w:r>
      <w:r w:rsidRPr="00C05900">
        <w:rPr>
          <w:sz w:val="28"/>
          <w:szCs w:val="28"/>
        </w:rPr>
        <w:t>м</w:t>
      </w:r>
      <w:r w:rsidRPr="00C05900">
        <w:rPr>
          <w:sz w:val="28"/>
          <w:szCs w:val="28"/>
          <w:vertAlign w:val="superscript"/>
        </w:rPr>
        <w:t xml:space="preserve">3 </w:t>
      </w:r>
      <w:r w:rsidRPr="00C05900">
        <w:rPr>
          <w:sz w:val="28"/>
          <w:szCs w:val="28"/>
        </w:rPr>
        <w:t xml:space="preserve">на уровне предыдущего периода календарной разбивки, тариф – </w:t>
      </w:r>
      <w:r w:rsidRPr="00C05900">
        <w:rPr>
          <w:b/>
          <w:i/>
          <w:sz w:val="28"/>
          <w:szCs w:val="28"/>
        </w:rPr>
        <w:t xml:space="preserve">2,64 </w:t>
      </w:r>
      <w:r w:rsidRPr="00C05900">
        <w:rPr>
          <w:sz w:val="28"/>
          <w:szCs w:val="28"/>
        </w:rPr>
        <w:t>руб./м</w:t>
      </w:r>
      <w:r w:rsidRPr="00C05900">
        <w:rPr>
          <w:sz w:val="28"/>
          <w:szCs w:val="28"/>
          <w:vertAlign w:val="superscript"/>
        </w:rPr>
        <w:t>3</w:t>
      </w:r>
      <w:r w:rsidRPr="00C05900">
        <w:rPr>
          <w:sz w:val="28"/>
          <w:szCs w:val="28"/>
        </w:rPr>
        <w:t xml:space="preserve"> на уровне предыдущего периода календарной разбивки с учетом индекса Минэкономразвития РФ на 2023 год 104,0%);</w:t>
      </w:r>
    </w:p>
    <w:p w14:paraId="37EE4BE1"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85,16 </w:t>
      </w:r>
      <w:r w:rsidRPr="00C05900">
        <w:rPr>
          <w:sz w:val="28"/>
          <w:szCs w:val="28"/>
        </w:rPr>
        <w:t xml:space="preserve">тыс. руб. на уровне предыдущего периода календарной разбивки (объем </w:t>
      </w:r>
      <w:r w:rsidRPr="00C05900">
        <w:rPr>
          <w:b/>
          <w:i/>
          <w:sz w:val="28"/>
          <w:szCs w:val="28"/>
        </w:rPr>
        <w:t xml:space="preserve">32 237,21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2,64</w:t>
      </w:r>
      <w:r w:rsidRPr="00C05900">
        <w:rPr>
          <w:sz w:val="28"/>
          <w:szCs w:val="28"/>
        </w:rPr>
        <w:t xml:space="preserve"> руб./м</w:t>
      </w:r>
      <w:r w:rsidRPr="00C05900">
        <w:rPr>
          <w:sz w:val="28"/>
          <w:szCs w:val="28"/>
          <w:vertAlign w:val="superscript"/>
        </w:rPr>
        <w:t>3</w:t>
      </w:r>
      <w:r w:rsidRPr="00C05900">
        <w:rPr>
          <w:sz w:val="28"/>
          <w:szCs w:val="28"/>
        </w:rPr>
        <w:t>);</w:t>
      </w:r>
    </w:p>
    <w:p w14:paraId="4BE1CB2F"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01.07.2024 по 31.12.2024</w:t>
      </w:r>
      <w:r w:rsidRPr="00C05900">
        <w:rPr>
          <w:sz w:val="28"/>
          <w:szCs w:val="28"/>
        </w:rPr>
        <w:t xml:space="preserve"> – </w:t>
      </w:r>
      <w:r w:rsidRPr="00C05900">
        <w:rPr>
          <w:b/>
          <w:i/>
          <w:sz w:val="28"/>
          <w:szCs w:val="28"/>
        </w:rPr>
        <w:t xml:space="preserve">88,56 </w:t>
      </w:r>
      <w:r w:rsidRPr="00C05900">
        <w:rPr>
          <w:sz w:val="28"/>
          <w:szCs w:val="28"/>
        </w:rPr>
        <w:t xml:space="preserve">тыс. руб. (объем </w:t>
      </w:r>
      <w:r w:rsidRPr="00C05900">
        <w:rPr>
          <w:b/>
          <w:i/>
          <w:sz w:val="28"/>
          <w:szCs w:val="28"/>
        </w:rPr>
        <w:t xml:space="preserve">32 237,21 </w:t>
      </w:r>
      <w:r w:rsidRPr="00C05900">
        <w:rPr>
          <w:sz w:val="28"/>
          <w:szCs w:val="28"/>
        </w:rPr>
        <w:t>м</w:t>
      </w:r>
      <w:r w:rsidRPr="00C05900">
        <w:rPr>
          <w:sz w:val="28"/>
          <w:szCs w:val="28"/>
          <w:vertAlign w:val="superscript"/>
        </w:rPr>
        <w:t xml:space="preserve">3 </w:t>
      </w:r>
      <w:r w:rsidRPr="00C05900">
        <w:rPr>
          <w:sz w:val="28"/>
          <w:szCs w:val="28"/>
        </w:rPr>
        <w:t xml:space="preserve">на уровне предыдущего периода календарной разбивки, тариф – </w:t>
      </w:r>
      <w:r w:rsidRPr="00C05900">
        <w:rPr>
          <w:b/>
          <w:i/>
          <w:sz w:val="28"/>
          <w:szCs w:val="28"/>
        </w:rPr>
        <w:t xml:space="preserve">2,75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 с учетом индекса Минэкономразвития РФ на 2024 год 104,0%);</w:t>
      </w:r>
    </w:p>
    <w:p w14:paraId="303C98C0"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88,56 </w:t>
      </w:r>
      <w:r w:rsidRPr="00C05900">
        <w:rPr>
          <w:sz w:val="28"/>
          <w:szCs w:val="28"/>
        </w:rPr>
        <w:t xml:space="preserve">тыс. руб. на уровне предыдущего периода календарной разбивки (объем </w:t>
      </w:r>
      <w:r w:rsidRPr="00C05900">
        <w:rPr>
          <w:b/>
          <w:i/>
          <w:sz w:val="28"/>
          <w:szCs w:val="28"/>
        </w:rPr>
        <w:t xml:space="preserve">32 237,71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2,75</w:t>
      </w:r>
      <w:r w:rsidRPr="00C05900">
        <w:rPr>
          <w:sz w:val="28"/>
          <w:szCs w:val="28"/>
        </w:rPr>
        <w:t xml:space="preserve"> руб./м</w:t>
      </w:r>
      <w:r w:rsidRPr="00C05900">
        <w:rPr>
          <w:sz w:val="28"/>
          <w:szCs w:val="28"/>
          <w:vertAlign w:val="superscript"/>
        </w:rPr>
        <w:t>3</w:t>
      </w:r>
      <w:r w:rsidRPr="00C05900">
        <w:rPr>
          <w:sz w:val="28"/>
          <w:szCs w:val="28"/>
        </w:rPr>
        <w:t>);</w:t>
      </w:r>
    </w:p>
    <w:p w14:paraId="1FBCCCF4"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01.07.2025 по 31.12.2025</w:t>
      </w:r>
      <w:r w:rsidRPr="00C05900">
        <w:rPr>
          <w:sz w:val="28"/>
          <w:szCs w:val="28"/>
        </w:rPr>
        <w:t xml:space="preserve"> – </w:t>
      </w:r>
      <w:r w:rsidRPr="00C05900">
        <w:rPr>
          <w:b/>
          <w:i/>
          <w:sz w:val="28"/>
          <w:szCs w:val="28"/>
        </w:rPr>
        <w:t xml:space="preserve">92,11 </w:t>
      </w:r>
      <w:r w:rsidRPr="00C05900">
        <w:rPr>
          <w:sz w:val="28"/>
          <w:szCs w:val="28"/>
        </w:rPr>
        <w:t xml:space="preserve">тыс. руб. (объем </w:t>
      </w:r>
      <w:r w:rsidRPr="00C05900">
        <w:rPr>
          <w:b/>
          <w:i/>
          <w:sz w:val="28"/>
          <w:szCs w:val="28"/>
        </w:rPr>
        <w:t xml:space="preserve">32 237,21 </w:t>
      </w:r>
      <w:r w:rsidRPr="00C05900">
        <w:rPr>
          <w:sz w:val="28"/>
          <w:szCs w:val="28"/>
        </w:rPr>
        <w:t>м</w:t>
      </w:r>
      <w:r w:rsidRPr="00C05900">
        <w:rPr>
          <w:sz w:val="28"/>
          <w:szCs w:val="28"/>
          <w:vertAlign w:val="superscript"/>
        </w:rPr>
        <w:t xml:space="preserve">3 </w:t>
      </w:r>
      <w:r w:rsidRPr="00C05900">
        <w:rPr>
          <w:sz w:val="28"/>
          <w:szCs w:val="28"/>
        </w:rPr>
        <w:t xml:space="preserve">на уровне предыдущего периода календарной разбивки, тариф – </w:t>
      </w:r>
      <w:r w:rsidRPr="00C05900">
        <w:rPr>
          <w:b/>
          <w:i/>
          <w:sz w:val="28"/>
          <w:szCs w:val="28"/>
        </w:rPr>
        <w:t xml:space="preserve">2,86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 с учетом индекса Минэкономразвития РФ на 2025 год 104,0%).</w:t>
      </w:r>
    </w:p>
    <w:p w14:paraId="290F5FE5" w14:textId="77777777" w:rsidR="00C05900" w:rsidRPr="00C05900" w:rsidRDefault="00C05900" w:rsidP="00C05900">
      <w:pPr>
        <w:tabs>
          <w:tab w:val="left" w:pos="1134"/>
        </w:tabs>
        <w:ind w:firstLine="709"/>
        <w:jc w:val="both"/>
        <w:rPr>
          <w:color w:val="FF0000"/>
          <w:sz w:val="28"/>
          <w:szCs w:val="28"/>
        </w:rPr>
      </w:pPr>
    </w:p>
    <w:p w14:paraId="4DDE90F5" w14:textId="77777777" w:rsidR="00C05900" w:rsidRPr="00C05900" w:rsidRDefault="00C05900" w:rsidP="00C05900">
      <w:pPr>
        <w:tabs>
          <w:tab w:val="left" w:pos="1134"/>
        </w:tabs>
        <w:jc w:val="center"/>
        <w:rPr>
          <w:b/>
          <w:sz w:val="28"/>
          <w:szCs w:val="28"/>
          <w:u w:val="single"/>
        </w:rPr>
      </w:pPr>
      <w:r w:rsidRPr="00C05900">
        <w:rPr>
          <w:b/>
          <w:sz w:val="32"/>
          <w:szCs w:val="32"/>
          <w:u w:val="single"/>
        </w:rPr>
        <w:t>«</w:t>
      </w:r>
      <w:r w:rsidRPr="00C05900">
        <w:rPr>
          <w:b/>
          <w:bCs/>
          <w:sz w:val="28"/>
          <w:szCs w:val="28"/>
          <w:u w:val="single"/>
        </w:rPr>
        <w:t>Покупка холодной воды для технологических нужд»</w:t>
      </w:r>
      <w:r w:rsidRPr="00C05900">
        <w:rPr>
          <w:b/>
          <w:sz w:val="28"/>
          <w:szCs w:val="28"/>
          <w:u w:val="single"/>
        </w:rPr>
        <w:t>»</w:t>
      </w:r>
    </w:p>
    <w:p w14:paraId="6E6BECC1" w14:textId="77777777" w:rsidR="00C05900" w:rsidRPr="00C05900" w:rsidRDefault="00C05900" w:rsidP="00C05900">
      <w:pPr>
        <w:tabs>
          <w:tab w:val="left" w:pos="1134"/>
        </w:tabs>
        <w:ind w:firstLine="709"/>
        <w:jc w:val="center"/>
        <w:rPr>
          <w:b/>
          <w:color w:val="FF0000"/>
          <w:sz w:val="32"/>
          <w:szCs w:val="32"/>
          <w:u w:val="single"/>
        </w:rPr>
      </w:pPr>
    </w:p>
    <w:p w14:paraId="3D669B94"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246B5329"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2021 год в сумме </w:t>
      </w:r>
      <w:r w:rsidRPr="00C05900">
        <w:rPr>
          <w:b/>
          <w:i/>
          <w:sz w:val="28"/>
          <w:szCs w:val="28"/>
        </w:rPr>
        <w:t xml:space="preserve">304,03 </w:t>
      </w:r>
      <w:r w:rsidRPr="00C05900">
        <w:rPr>
          <w:sz w:val="28"/>
          <w:szCs w:val="28"/>
        </w:rPr>
        <w:t xml:space="preserve">тыс. руб. (объем покупки – </w:t>
      </w:r>
      <w:r w:rsidRPr="00C05900">
        <w:rPr>
          <w:b/>
          <w:i/>
          <w:sz w:val="28"/>
          <w:szCs w:val="28"/>
        </w:rPr>
        <w:t xml:space="preserve">9 019,00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33,71 </w:t>
      </w:r>
      <w:r w:rsidRPr="00C05900">
        <w:rPr>
          <w:sz w:val="28"/>
          <w:szCs w:val="28"/>
        </w:rPr>
        <w:t>руб./м</w:t>
      </w:r>
      <w:r w:rsidRPr="00C05900">
        <w:rPr>
          <w:sz w:val="28"/>
          <w:szCs w:val="28"/>
          <w:vertAlign w:val="superscript"/>
        </w:rPr>
        <w:t>3</w:t>
      </w:r>
      <w:r w:rsidRPr="00C05900">
        <w:rPr>
          <w:sz w:val="28"/>
          <w:szCs w:val="28"/>
        </w:rPr>
        <w:t>);</w:t>
      </w:r>
    </w:p>
    <w:p w14:paraId="44620FEE"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2022 год в сумме </w:t>
      </w:r>
      <w:r w:rsidRPr="00C05900">
        <w:rPr>
          <w:b/>
          <w:i/>
          <w:sz w:val="28"/>
          <w:szCs w:val="28"/>
        </w:rPr>
        <w:t xml:space="preserve">404,52 </w:t>
      </w:r>
      <w:r w:rsidRPr="00C05900">
        <w:rPr>
          <w:sz w:val="28"/>
          <w:szCs w:val="28"/>
        </w:rPr>
        <w:t xml:space="preserve">тыс. руб. (объем покупки– </w:t>
      </w:r>
      <w:r w:rsidRPr="00C05900">
        <w:rPr>
          <w:b/>
          <w:i/>
          <w:sz w:val="28"/>
          <w:szCs w:val="28"/>
        </w:rPr>
        <w:t xml:space="preserve">12 000,00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33,71 </w:t>
      </w:r>
      <w:r w:rsidRPr="00C05900">
        <w:rPr>
          <w:sz w:val="28"/>
          <w:szCs w:val="28"/>
        </w:rPr>
        <w:t>руб./м</w:t>
      </w:r>
      <w:r w:rsidRPr="00C05900">
        <w:rPr>
          <w:sz w:val="28"/>
          <w:szCs w:val="28"/>
          <w:vertAlign w:val="superscript"/>
        </w:rPr>
        <w:t>3</w:t>
      </w:r>
      <w:r w:rsidRPr="00C05900">
        <w:rPr>
          <w:sz w:val="28"/>
          <w:szCs w:val="28"/>
        </w:rPr>
        <w:t>);</w:t>
      </w:r>
    </w:p>
    <w:p w14:paraId="0109F49B"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2023 год в сумме </w:t>
      </w:r>
      <w:r w:rsidRPr="00C05900">
        <w:rPr>
          <w:b/>
          <w:i/>
          <w:sz w:val="28"/>
          <w:szCs w:val="28"/>
        </w:rPr>
        <w:t xml:space="preserve">420,60 </w:t>
      </w:r>
      <w:r w:rsidRPr="00C05900">
        <w:rPr>
          <w:sz w:val="28"/>
          <w:szCs w:val="28"/>
        </w:rPr>
        <w:t xml:space="preserve">тыс. руб. (объем покупки – </w:t>
      </w:r>
      <w:r w:rsidRPr="00C05900">
        <w:rPr>
          <w:b/>
          <w:i/>
          <w:sz w:val="28"/>
          <w:szCs w:val="28"/>
        </w:rPr>
        <w:t xml:space="preserve">12 000,00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35,05 </w:t>
      </w:r>
      <w:r w:rsidRPr="00C05900">
        <w:rPr>
          <w:sz w:val="28"/>
          <w:szCs w:val="28"/>
        </w:rPr>
        <w:t>руб./м</w:t>
      </w:r>
      <w:r w:rsidRPr="00C05900">
        <w:rPr>
          <w:sz w:val="28"/>
          <w:szCs w:val="28"/>
          <w:vertAlign w:val="superscript"/>
        </w:rPr>
        <w:t>3</w:t>
      </w:r>
      <w:r w:rsidRPr="00C05900">
        <w:rPr>
          <w:sz w:val="28"/>
          <w:szCs w:val="28"/>
        </w:rPr>
        <w:t>);</w:t>
      </w:r>
    </w:p>
    <w:p w14:paraId="75F99B4C"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2024 год в сумме </w:t>
      </w:r>
      <w:r w:rsidRPr="00C05900">
        <w:rPr>
          <w:b/>
          <w:i/>
          <w:sz w:val="28"/>
          <w:szCs w:val="28"/>
        </w:rPr>
        <w:t xml:space="preserve">437,52 </w:t>
      </w:r>
      <w:r w:rsidRPr="00C05900">
        <w:rPr>
          <w:sz w:val="28"/>
          <w:szCs w:val="28"/>
        </w:rPr>
        <w:t xml:space="preserve">тыс. руб. (объем покупки – </w:t>
      </w:r>
      <w:r w:rsidRPr="00C05900">
        <w:rPr>
          <w:b/>
          <w:i/>
          <w:sz w:val="28"/>
          <w:szCs w:val="28"/>
        </w:rPr>
        <w:t xml:space="preserve">12 000,00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36,46 </w:t>
      </w:r>
      <w:r w:rsidRPr="00C05900">
        <w:rPr>
          <w:sz w:val="28"/>
          <w:szCs w:val="28"/>
        </w:rPr>
        <w:t>руб./м</w:t>
      </w:r>
      <w:r w:rsidRPr="00C05900">
        <w:rPr>
          <w:sz w:val="28"/>
          <w:szCs w:val="28"/>
          <w:vertAlign w:val="superscript"/>
        </w:rPr>
        <w:t>3</w:t>
      </w:r>
      <w:r w:rsidRPr="00C05900">
        <w:rPr>
          <w:sz w:val="28"/>
          <w:szCs w:val="28"/>
        </w:rPr>
        <w:t>);</w:t>
      </w:r>
    </w:p>
    <w:p w14:paraId="03C7AD46" w14:textId="77777777" w:rsidR="00C05900" w:rsidRPr="00C05900" w:rsidRDefault="00C05900" w:rsidP="00C05900">
      <w:pPr>
        <w:tabs>
          <w:tab w:val="left" w:pos="1134"/>
        </w:tabs>
        <w:ind w:firstLine="709"/>
        <w:jc w:val="both"/>
        <w:rPr>
          <w:sz w:val="28"/>
          <w:szCs w:val="28"/>
        </w:rPr>
      </w:pPr>
      <w:r w:rsidRPr="00C05900">
        <w:rPr>
          <w:sz w:val="28"/>
          <w:szCs w:val="28"/>
        </w:rPr>
        <w:t xml:space="preserve">на 2025 год в сумме </w:t>
      </w:r>
      <w:r w:rsidRPr="00C05900">
        <w:rPr>
          <w:b/>
          <w:i/>
          <w:sz w:val="28"/>
          <w:szCs w:val="28"/>
        </w:rPr>
        <w:t xml:space="preserve">455,04 </w:t>
      </w:r>
      <w:r w:rsidRPr="00C05900">
        <w:rPr>
          <w:sz w:val="28"/>
          <w:szCs w:val="28"/>
        </w:rPr>
        <w:t xml:space="preserve">тыс. руб. (объем покупки – </w:t>
      </w:r>
      <w:r w:rsidRPr="00C05900">
        <w:rPr>
          <w:b/>
          <w:i/>
          <w:sz w:val="28"/>
          <w:szCs w:val="28"/>
        </w:rPr>
        <w:t xml:space="preserve">12 000,00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37,92 </w:t>
      </w:r>
      <w:r w:rsidRPr="00C05900">
        <w:rPr>
          <w:sz w:val="28"/>
          <w:szCs w:val="28"/>
        </w:rPr>
        <w:t>руб./м</w:t>
      </w:r>
      <w:r w:rsidRPr="00C05900">
        <w:rPr>
          <w:sz w:val="28"/>
          <w:szCs w:val="28"/>
          <w:vertAlign w:val="superscript"/>
        </w:rPr>
        <w:t>3</w:t>
      </w:r>
      <w:r w:rsidRPr="00C05900">
        <w:rPr>
          <w:sz w:val="28"/>
          <w:szCs w:val="28"/>
        </w:rPr>
        <w:t>).</w:t>
      </w:r>
    </w:p>
    <w:p w14:paraId="1E4EFC6C" w14:textId="77777777" w:rsidR="00C05900" w:rsidRPr="00C05900" w:rsidRDefault="00C05900" w:rsidP="00C05900">
      <w:pPr>
        <w:tabs>
          <w:tab w:val="left" w:pos="1134"/>
        </w:tabs>
        <w:ind w:firstLine="709"/>
        <w:jc w:val="both"/>
        <w:rPr>
          <w:sz w:val="28"/>
          <w:szCs w:val="28"/>
        </w:rPr>
      </w:pPr>
      <w:r w:rsidRPr="00C05900">
        <w:rPr>
          <w:sz w:val="28"/>
          <w:szCs w:val="28"/>
        </w:rPr>
        <w:t>Поставщиком услуги является ООО «Водоканал» (Таштагольский муниципальный район) по договору № 022/02132/146В на холодное водоснабжение от 01.01.2018. В качестве подтверждающих документов представлены счета-фактуры за 2019 год.</w:t>
      </w:r>
    </w:p>
    <w:p w14:paraId="5736723B" w14:textId="77777777" w:rsidR="00C05900" w:rsidRPr="00C05900" w:rsidRDefault="00C05900" w:rsidP="00C05900">
      <w:pPr>
        <w:tabs>
          <w:tab w:val="left" w:pos="1134"/>
        </w:tabs>
        <w:ind w:firstLine="709"/>
        <w:jc w:val="both"/>
        <w:rPr>
          <w:sz w:val="28"/>
          <w:szCs w:val="28"/>
        </w:rPr>
      </w:pPr>
      <w:r w:rsidRPr="00C05900">
        <w:rPr>
          <w:sz w:val="28"/>
          <w:szCs w:val="28"/>
        </w:rPr>
        <w:t>Расходы по периодам календарной разбивки приняты на следующем уровне:</w:t>
      </w:r>
    </w:p>
    <w:p w14:paraId="5EC927B6"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94,56 </w:t>
      </w:r>
      <w:r w:rsidRPr="00C05900">
        <w:rPr>
          <w:sz w:val="28"/>
          <w:szCs w:val="28"/>
        </w:rPr>
        <w:t xml:space="preserve">тыс. руб. (объем </w:t>
      </w:r>
      <w:r w:rsidRPr="00C05900">
        <w:rPr>
          <w:b/>
          <w:i/>
          <w:sz w:val="28"/>
          <w:szCs w:val="28"/>
        </w:rPr>
        <w:t xml:space="preserve">2 916,59 </w:t>
      </w:r>
      <w:r w:rsidRPr="00C05900">
        <w:rPr>
          <w:sz w:val="28"/>
          <w:szCs w:val="28"/>
        </w:rPr>
        <w:t>м</w:t>
      </w:r>
      <w:r w:rsidRPr="00C05900">
        <w:rPr>
          <w:sz w:val="28"/>
          <w:szCs w:val="28"/>
          <w:vertAlign w:val="superscript"/>
        </w:rPr>
        <w:t xml:space="preserve">3 </w:t>
      </w:r>
      <w:r w:rsidRPr="00C05900">
        <w:rPr>
          <w:sz w:val="28"/>
          <w:szCs w:val="28"/>
        </w:rPr>
        <w:t xml:space="preserve">по факту 2019 года, в пересчете на период регулирования, тариф – </w:t>
      </w:r>
      <w:r w:rsidRPr="00C05900">
        <w:rPr>
          <w:b/>
          <w:i/>
          <w:sz w:val="28"/>
          <w:szCs w:val="28"/>
        </w:rPr>
        <w:t xml:space="preserve">32,42 </w:t>
      </w:r>
      <w:r w:rsidRPr="00C05900">
        <w:rPr>
          <w:sz w:val="28"/>
          <w:szCs w:val="28"/>
        </w:rPr>
        <w:t>руб./м</w:t>
      </w:r>
      <w:r w:rsidRPr="00C05900">
        <w:rPr>
          <w:sz w:val="28"/>
          <w:szCs w:val="28"/>
          <w:vertAlign w:val="superscript"/>
        </w:rPr>
        <w:t xml:space="preserve">3 </w:t>
      </w:r>
      <w:r w:rsidRPr="00C05900">
        <w:rPr>
          <w:sz w:val="28"/>
          <w:szCs w:val="28"/>
        </w:rPr>
        <w:t>(постановление РЭК КО № 337 от 10.11.2020);</w:t>
      </w:r>
    </w:p>
    <w:p w14:paraId="660548A2"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w:t>
      </w:r>
      <w:r w:rsidRPr="00C05900">
        <w:rPr>
          <w:b/>
          <w:i/>
          <w:sz w:val="28"/>
          <w:szCs w:val="28"/>
        </w:rPr>
        <w:t xml:space="preserve">164,13 </w:t>
      </w:r>
      <w:r w:rsidRPr="00C05900">
        <w:rPr>
          <w:sz w:val="28"/>
          <w:szCs w:val="28"/>
        </w:rPr>
        <w:t xml:space="preserve">тыс. руб. (объем – </w:t>
      </w:r>
      <w:r w:rsidRPr="00C05900">
        <w:rPr>
          <w:b/>
          <w:i/>
          <w:sz w:val="28"/>
          <w:szCs w:val="28"/>
        </w:rPr>
        <w:t xml:space="preserve">5 062,76 </w:t>
      </w:r>
      <w:r w:rsidRPr="00C05900">
        <w:rPr>
          <w:sz w:val="28"/>
          <w:szCs w:val="28"/>
        </w:rPr>
        <w:t>м</w:t>
      </w:r>
      <w:r w:rsidRPr="00C05900">
        <w:rPr>
          <w:sz w:val="28"/>
          <w:szCs w:val="28"/>
          <w:vertAlign w:val="superscript"/>
        </w:rPr>
        <w:t xml:space="preserve">3 </w:t>
      </w:r>
      <w:r w:rsidRPr="00C05900">
        <w:rPr>
          <w:sz w:val="28"/>
          <w:szCs w:val="28"/>
        </w:rPr>
        <w:t xml:space="preserve">по факту 2019 года, в пересчете на период регулирования, тариф – </w:t>
      </w:r>
      <w:r w:rsidRPr="00C05900">
        <w:rPr>
          <w:b/>
          <w:i/>
          <w:sz w:val="28"/>
          <w:szCs w:val="28"/>
        </w:rPr>
        <w:t xml:space="preserve">32,42 </w:t>
      </w:r>
      <w:r w:rsidRPr="00C05900">
        <w:rPr>
          <w:sz w:val="28"/>
          <w:szCs w:val="28"/>
        </w:rPr>
        <w:t>руб./м</w:t>
      </w:r>
      <w:r w:rsidRPr="00C05900">
        <w:rPr>
          <w:sz w:val="28"/>
          <w:szCs w:val="28"/>
          <w:vertAlign w:val="superscript"/>
        </w:rPr>
        <w:t xml:space="preserve">3 </w:t>
      </w:r>
      <w:r w:rsidRPr="00C05900">
        <w:rPr>
          <w:sz w:val="28"/>
          <w:szCs w:val="28"/>
        </w:rPr>
        <w:t>(постановление РЭК КО № 337 от 10.11.2020);</w:t>
      </w:r>
    </w:p>
    <w:p w14:paraId="73C04EAF"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i/>
          <w:sz w:val="28"/>
          <w:szCs w:val="28"/>
        </w:rPr>
        <w:t xml:space="preserve">331,94 </w:t>
      </w:r>
      <w:r w:rsidRPr="00C05900">
        <w:rPr>
          <w:sz w:val="28"/>
          <w:szCs w:val="28"/>
        </w:rPr>
        <w:t>тыс. руб. Объемы на уровне предыдущего периода календарной разбивки в пересчете на период регулирования, с разбивкой по периодам:</w:t>
      </w:r>
    </w:p>
    <w:p w14:paraId="339775A1"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162,80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32,42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w:t>
      </w:r>
    </w:p>
    <w:p w14:paraId="54886440" w14:textId="77777777" w:rsidR="00C05900" w:rsidRPr="00C05900" w:rsidRDefault="00C05900" w:rsidP="00C05900">
      <w:pPr>
        <w:tabs>
          <w:tab w:val="left" w:pos="1134"/>
        </w:tabs>
        <w:ind w:firstLine="709"/>
        <w:jc w:val="both"/>
        <w:rPr>
          <w:sz w:val="28"/>
          <w:szCs w:val="28"/>
        </w:rPr>
      </w:pPr>
      <w:r w:rsidRPr="00C05900">
        <w:rPr>
          <w:sz w:val="28"/>
          <w:szCs w:val="28"/>
        </w:rPr>
        <w:t xml:space="preserve"> </w:t>
      </w:r>
      <w:r w:rsidRPr="00C05900">
        <w:rPr>
          <w:b/>
          <w:sz w:val="28"/>
          <w:szCs w:val="28"/>
        </w:rPr>
        <w:t>- с</w:t>
      </w:r>
      <w:r w:rsidRPr="00C05900">
        <w:rPr>
          <w:sz w:val="28"/>
          <w:szCs w:val="28"/>
        </w:rPr>
        <w:t xml:space="preserve"> </w:t>
      </w:r>
      <w:r w:rsidRPr="00C05900">
        <w:rPr>
          <w:b/>
          <w:sz w:val="28"/>
          <w:szCs w:val="28"/>
        </w:rPr>
        <w:t xml:space="preserve">01.07.2022 по 31.12.2022 – </w:t>
      </w:r>
      <w:r w:rsidRPr="00C05900">
        <w:rPr>
          <w:b/>
          <w:i/>
          <w:sz w:val="28"/>
          <w:szCs w:val="28"/>
        </w:rPr>
        <w:t xml:space="preserve">169,15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33,68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 с учетом индекса Минэкономразвития России на 2022 год 104,0%);</w:t>
      </w:r>
    </w:p>
    <w:p w14:paraId="0F7ABF06" w14:textId="77777777" w:rsidR="00C05900" w:rsidRPr="00C05900" w:rsidRDefault="00C05900" w:rsidP="00C05900">
      <w:pPr>
        <w:tabs>
          <w:tab w:val="left" w:pos="1134"/>
        </w:tabs>
        <w:ind w:firstLine="709"/>
        <w:jc w:val="both"/>
        <w:rPr>
          <w:sz w:val="28"/>
          <w:szCs w:val="28"/>
        </w:rPr>
      </w:pPr>
      <w:r w:rsidRPr="00C05900">
        <w:rPr>
          <w:sz w:val="28"/>
          <w:szCs w:val="28"/>
        </w:rPr>
        <w:t xml:space="preserve"> - 2023 год в сумме </w:t>
      </w:r>
      <w:r w:rsidRPr="00C05900">
        <w:rPr>
          <w:b/>
          <w:i/>
          <w:sz w:val="28"/>
          <w:szCs w:val="28"/>
        </w:rPr>
        <w:t xml:space="preserve">345,06 </w:t>
      </w:r>
      <w:r w:rsidRPr="00C05900">
        <w:rPr>
          <w:sz w:val="28"/>
          <w:szCs w:val="28"/>
        </w:rPr>
        <w:t>тыс. руб. Объемы на уровне предыдущего периода календарной разбивки, с разбивкой по периодам:</w:t>
      </w:r>
    </w:p>
    <w:p w14:paraId="72FEFF80"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169,15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33,68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w:t>
      </w:r>
    </w:p>
    <w:p w14:paraId="3B9CC5CA"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 xml:space="preserve">01.07.2023 по 31.12.2023 – </w:t>
      </w:r>
      <w:r w:rsidRPr="00C05900">
        <w:rPr>
          <w:b/>
          <w:i/>
          <w:sz w:val="28"/>
          <w:szCs w:val="28"/>
        </w:rPr>
        <w:t xml:space="preserve">175,91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35,03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 с учетом индекса Минэкономразвития России на 2023 год 104,0%);</w:t>
      </w:r>
    </w:p>
    <w:p w14:paraId="085CACA1"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i/>
          <w:sz w:val="28"/>
          <w:szCs w:val="28"/>
        </w:rPr>
        <w:t xml:space="preserve">358,86 </w:t>
      </w:r>
      <w:r w:rsidRPr="00C05900">
        <w:rPr>
          <w:sz w:val="28"/>
          <w:szCs w:val="28"/>
        </w:rPr>
        <w:t>тыс. руб. Объемы на уровне предыдущего периода календарной разбивки, с разбивкой по периодам:</w:t>
      </w:r>
    </w:p>
    <w:p w14:paraId="66575296"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175,91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35,03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w:t>
      </w:r>
    </w:p>
    <w:p w14:paraId="3F0823E0"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 xml:space="preserve">01.07.2024 по 31.12.2024 – </w:t>
      </w:r>
      <w:r w:rsidRPr="00C05900">
        <w:rPr>
          <w:b/>
          <w:i/>
          <w:sz w:val="28"/>
          <w:szCs w:val="28"/>
        </w:rPr>
        <w:t xml:space="preserve">182,95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36,43 </w:t>
      </w:r>
      <w:r w:rsidRPr="00C05900">
        <w:rPr>
          <w:sz w:val="28"/>
          <w:szCs w:val="28"/>
        </w:rPr>
        <w:t>руб./м</w:t>
      </w:r>
      <w:r w:rsidRPr="00C05900">
        <w:rPr>
          <w:sz w:val="28"/>
          <w:szCs w:val="28"/>
          <w:vertAlign w:val="superscript"/>
        </w:rPr>
        <w:t xml:space="preserve">3 </w:t>
      </w:r>
      <w:r w:rsidRPr="00C05900">
        <w:rPr>
          <w:sz w:val="28"/>
          <w:szCs w:val="28"/>
        </w:rPr>
        <w:t xml:space="preserve">на уровне предыдущего периода календарной разбивки с учетом индекса Минэкономразвития России на 2024 год 104,0%); </w:t>
      </w:r>
    </w:p>
    <w:p w14:paraId="36552AFB"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i/>
          <w:sz w:val="28"/>
          <w:szCs w:val="28"/>
        </w:rPr>
        <w:t xml:space="preserve">373,21 </w:t>
      </w:r>
      <w:r w:rsidRPr="00C05900">
        <w:rPr>
          <w:sz w:val="28"/>
          <w:szCs w:val="28"/>
        </w:rPr>
        <w:t>тыс. руб. Объемы на уровне предыдущего периода календарной разбивки, с разбивкой по периодам:</w:t>
      </w:r>
    </w:p>
    <w:p w14:paraId="7C5EBA85"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182,95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36,43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w:t>
      </w:r>
    </w:p>
    <w:p w14:paraId="59266A44"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 xml:space="preserve">01.07.2025 по 31.12.2025 – </w:t>
      </w:r>
      <w:r w:rsidRPr="00C05900">
        <w:rPr>
          <w:b/>
          <w:i/>
          <w:sz w:val="28"/>
          <w:szCs w:val="28"/>
        </w:rPr>
        <w:t xml:space="preserve">190,27 </w:t>
      </w:r>
      <w:r w:rsidRPr="00C05900">
        <w:rPr>
          <w:sz w:val="28"/>
          <w:szCs w:val="28"/>
        </w:rPr>
        <w:t xml:space="preserve">тыс. руб. (объем </w:t>
      </w:r>
      <w:r w:rsidRPr="00C05900">
        <w:rPr>
          <w:b/>
          <w:i/>
          <w:sz w:val="28"/>
          <w:szCs w:val="28"/>
        </w:rPr>
        <w:t xml:space="preserve">5 021,49 </w:t>
      </w:r>
      <w:r w:rsidRPr="00C05900">
        <w:rPr>
          <w:sz w:val="28"/>
          <w:szCs w:val="28"/>
        </w:rPr>
        <w:t>м</w:t>
      </w:r>
      <w:r w:rsidRPr="00C05900">
        <w:rPr>
          <w:sz w:val="28"/>
          <w:szCs w:val="28"/>
          <w:vertAlign w:val="superscript"/>
        </w:rPr>
        <w:t>3</w:t>
      </w:r>
      <w:r w:rsidRPr="00C05900">
        <w:rPr>
          <w:sz w:val="28"/>
          <w:szCs w:val="28"/>
        </w:rPr>
        <w:t xml:space="preserve">, тариф – </w:t>
      </w:r>
      <w:r w:rsidRPr="00C05900">
        <w:rPr>
          <w:b/>
          <w:i/>
          <w:sz w:val="28"/>
          <w:szCs w:val="28"/>
        </w:rPr>
        <w:t xml:space="preserve">37,89 </w:t>
      </w:r>
      <w:r w:rsidRPr="00C05900">
        <w:rPr>
          <w:sz w:val="28"/>
          <w:szCs w:val="28"/>
        </w:rPr>
        <w:t>руб./м</w:t>
      </w:r>
      <w:r w:rsidRPr="00C05900">
        <w:rPr>
          <w:sz w:val="28"/>
          <w:szCs w:val="28"/>
          <w:vertAlign w:val="superscript"/>
        </w:rPr>
        <w:t xml:space="preserve">3 </w:t>
      </w:r>
      <w:r w:rsidRPr="00C05900">
        <w:rPr>
          <w:sz w:val="28"/>
          <w:szCs w:val="28"/>
        </w:rPr>
        <w:t>на уровне предыдущего периода календарной разбивки с учетом индекса Минэкономразвития России на 2025 год 104,0%).</w:t>
      </w:r>
    </w:p>
    <w:p w14:paraId="31C7868D" w14:textId="77777777" w:rsidR="00C05900" w:rsidRPr="00C05900" w:rsidRDefault="00C05900" w:rsidP="00C05900">
      <w:pPr>
        <w:tabs>
          <w:tab w:val="left" w:pos="1134"/>
        </w:tabs>
        <w:ind w:firstLine="709"/>
        <w:jc w:val="both"/>
        <w:rPr>
          <w:color w:val="FF0000"/>
          <w:sz w:val="28"/>
          <w:szCs w:val="28"/>
        </w:rPr>
      </w:pPr>
    </w:p>
    <w:p w14:paraId="4E818C83" w14:textId="77777777" w:rsidR="00C05900" w:rsidRPr="00C05900" w:rsidRDefault="00C05900" w:rsidP="00C05900">
      <w:pPr>
        <w:tabs>
          <w:tab w:val="left" w:pos="1134"/>
        </w:tabs>
        <w:jc w:val="center"/>
        <w:rPr>
          <w:b/>
          <w:sz w:val="32"/>
          <w:szCs w:val="32"/>
          <w:u w:val="single"/>
        </w:rPr>
      </w:pPr>
      <w:r w:rsidRPr="00C05900">
        <w:rPr>
          <w:b/>
          <w:sz w:val="32"/>
          <w:szCs w:val="32"/>
          <w:u w:val="single"/>
        </w:rPr>
        <w:t>«Расходы, связанные с оплатой налогов и сборов»</w:t>
      </w:r>
    </w:p>
    <w:p w14:paraId="5AF86DC2" w14:textId="77777777" w:rsidR="00C05900" w:rsidRPr="00C05900" w:rsidRDefault="00C05900" w:rsidP="00C05900">
      <w:pPr>
        <w:tabs>
          <w:tab w:val="left" w:pos="1134"/>
        </w:tabs>
        <w:ind w:firstLine="709"/>
        <w:jc w:val="both"/>
        <w:rPr>
          <w:color w:val="FF0000"/>
          <w:sz w:val="28"/>
          <w:szCs w:val="28"/>
        </w:rPr>
      </w:pPr>
    </w:p>
    <w:p w14:paraId="07978219" w14:textId="77777777" w:rsidR="00C05900" w:rsidRPr="00C05900" w:rsidRDefault="00C05900" w:rsidP="00C05900">
      <w:pPr>
        <w:ind w:firstLine="567"/>
        <w:jc w:val="both"/>
        <w:rPr>
          <w:sz w:val="28"/>
          <w:szCs w:val="28"/>
        </w:rPr>
      </w:pPr>
      <w:r w:rsidRPr="00C05900">
        <w:rPr>
          <w:sz w:val="28"/>
          <w:szCs w:val="28"/>
        </w:rPr>
        <w:t>При определении размера расходов, связанных с уплатой налогов и сборов, учитываются:</w:t>
      </w:r>
    </w:p>
    <w:p w14:paraId="5A66ABA8" w14:textId="77777777" w:rsidR="00C05900" w:rsidRPr="00C05900" w:rsidRDefault="00C05900" w:rsidP="00C05900">
      <w:pPr>
        <w:ind w:firstLine="540"/>
        <w:jc w:val="both"/>
        <w:rPr>
          <w:sz w:val="28"/>
          <w:szCs w:val="28"/>
        </w:rPr>
      </w:pPr>
      <w:r w:rsidRPr="00C05900">
        <w:rPr>
          <w:sz w:val="28"/>
          <w:szCs w:val="28"/>
        </w:rPr>
        <w:t>налог на прибыль;</w:t>
      </w:r>
    </w:p>
    <w:p w14:paraId="2FD43D2D" w14:textId="77777777" w:rsidR="00C05900" w:rsidRPr="00C05900" w:rsidRDefault="00C05900" w:rsidP="00C05900">
      <w:pPr>
        <w:ind w:firstLine="540"/>
        <w:jc w:val="both"/>
        <w:rPr>
          <w:sz w:val="28"/>
          <w:szCs w:val="28"/>
        </w:rPr>
      </w:pPr>
      <w:r w:rsidRPr="00C05900">
        <w:rPr>
          <w:sz w:val="28"/>
          <w:szCs w:val="28"/>
        </w:rPr>
        <w:t>налог на имущество организаций;</w:t>
      </w:r>
    </w:p>
    <w:p w14:paraId="7C3BA576" w14:textId="77777777" w:rsidR="00C05900" w:rsidRPr="00C05900" w:rsidRDefault="00C05900" w:rsidP="00C05900">
      <w:pPr>
        <w:ind w:firstLine="540"/>
        <w:jc w:val="both"/>
        <w:rPr>
          <w:sz w:val="28"/>
          <w:szCs w:val="28"/>
        </w:rPr>
      </w:pPr>
      <w:r w:rsidRPr="00C05900">
        <w:rPr>
          <w:sz w:val="28"/>
          <w:szCs w:val="28"/>
        </w:rPr>
        <w:t>земельный налог;</w:t>
      </w:r>
    </w:p>
    <w:p w14:paraId="17478FF6" w14:textId="77777777" w:rsidR="00C05900" w:rsidRPr="00C05900" w:rsidRDefault="00C05900" w:rsidP="00C05900">
      <w:pPr>
        <w:ind w:firstLine="540"/>
        <w:jc w:val="both"/>
        <w:rPr>
          <w:sz w:val="28"/>
          <w:szCs w:val="28"/>
        </w:rPr>
      </w:pPr>
      <w:r w:rsidRPr="00C05900">
        <w:rPr>
          <w:sz w:val="28"/>
          <w:szCs w:val="28"/>
        </w:rPr>
        <w:t>водный налог и плата за пользование водным объектом;</w:t>
      </w:r>
    </w:p>
    <w:p w14:paraId="2F6AA004" w14:textId="77777777" w:rsidR="00C05900" w:rsidRPr="00C05900" w:rsidRDefault="00C05900" w:rsidP="00C05900">
      <w:pPr>
        <w:ind w:firstLine="540"/>
        <w:jc w:val="both"/>
        <w:rPr>
          <w:sz w:val="28"/>
          <w:szCs w:val="28"/>
        </w:rPr>
      </w:pPr>
      <w:r w:rsidRPr="00C05900">
        <w:rPr>
          <w:sz w:val="28"/>
          <w:szCs w:val="28"/>
        </w:rPr>
        <w:t>транспортный налог;</w:t>
      </w:r>
    </w:p>
    <w:p w14:paraId="28899684" w14:textId="77777777" w:rsidR="00C05900" w:rsidRPr="00C05900" w:rsidRDefault="00C05900" w:rsidP="00C05900">
      <w:pPr>
        <w:ind w:firstLine="540"/>
        <w:jc w:val="both"/>
        <w:rPr>
          <w:sz w:val="28"/>
          <w:szCs w:val="28"/>
        </w:rPr>
      </w:pPr>
      <w:r w:rsidRPr="00C05900">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160105B" w14:textId="77777777" w:rsidR="00C05900" w:rsidRPr="00C05900" w:rsidRDefault="00C05900" w:rsidP="00C05900">
      <w:pPr>
        <w:ind w:firstLine="540"/>
        <w:jc w:val="both"/>
        <w:rPr>
          <w:sz w:val="28"/>
          <w:szCs w:val="28"/>
        </w:rPr>
      </w:pPr>
      <w:r w:rsidRPr="00C05900">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D605B10"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14922CC9"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i/>
          <w:sz w:val="28"/>
          <w:szCs w:val="28"/>
        </w:rPr>
        <w:t xml:space="preserve">225,00 </w:t>
      </w:r>
      <w:r w:rsidRPr="00C05900">
        <w:rPr>
          <w:sz w:val="28"/>
          <w:szCs w:val="28"/>
        </w:rPr>
        <w:t xml:space="preserve">тыс. руб., в том числе: плата за негативное воздействие на окружающую среду – </w:t>
      </w:r>
      <w:r w:rsidRPr="00C05900">
        <w:rPr>
          <w:b/>
          <w:bCs/>
          <w:i/>
          <w:iCs/>
          <w:sz w:val="28"/>
          <w:szCs w:val="28"/>
        </w:rPr>
        <w:t>71,00</w:t>
      </w:r>
      <w:r w:rsidRPr="00C05900">
        <w:rPr>
          <w:sz w:val="28"/>
          <w:szCs w:val="28"/>
        </w:rPr>
        <w:t xml:space="preserve"> тыс. руб.; налог на имущество – </w:t>
      </w:r>
      <w:r w:rsidRPr="00C05900">
        <w:rPr>
          <w:b/>
          <w:i/>
          <w:sz w:val="28"/>
          <w:szCs w:val="28"/>
        </w:rPr>
        <w:t>154,00</w:t>
      </w:r>
      <w:r w:rsidRPr="00C05900">
        <w:rPr>
          <w:sz w:val="28"/>
          <w:szCs w:val="28"/>
        </w:rPr>
        <w:t xml:space="preserve"> тыс. руб.; </w:t>
      </w:r>
    </w:p>
    <w:p w14:paraId="46CCE8CC"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i/>
          <w:sz w:val="28"/>
          <w:szCs w:val="28"/>
        </w:rPr>
        <w:t xml:space="preserve">246,00 </w:t>
      </w:r>
      <w:r w:rsidRPr="00C05900">
        <w:rPr>
          <w:sz w:val="28"/>
          <w:szCs w:val="28"/>
        </w:rPr>
        <w:t xml:space="preserve">тыс. руб., в том числе: плата за негативное воздействие на окружающую среду – </w:t>
      </w:r>
      <w:r w:rsidRPr="00C05900">
        <w:rPr>
          <w:b/>
          <w:bCs/>
          <w:i/>
          <w:iCs/>
          <w:sz w:val="28"/>
          <w:szCs w:val="28"/>
        </w:rPr>
        <w:t>71,00</w:t>
      </w:r>
      <w:r w:rsidRPr="00C05900">
        <w:rPr>
          <w:sz w:val="28"/>
          <w:szCs w:val="28"/>
        </w:rPr>
        <w:t xml:space="preserve"> тыс. руб.; налог на имущество – </w:t>
      </w:r>
      <w:r w:rsidRPr="00C05900">
        <w:rPr>
          <w:b/>
          <w:i/>
          <w:sz w:val="28"/>
          <w:szCs w:val="28"/>
        </w:rPr>
        <w:t>175,00</w:t>
      </w:r>
      <w:r w:rsidRPr="00C05900">
        <w:rPr>
          <w:sz w:val="28"/>
          <w:szCs w:val="28"/>
        </w:rPr>
        <w:t xml:space="preserve"> тыс. руб.; </w:t>
      </w:r>
    </w:p>
    <w:p w14:paraId="3E0BA26A"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i/>
          <w:sz w:val="28"/>
          <w:szCs w:val="28"/>
        </w:rPr>
        <w:t xml:space="preserve">246,00 </w:t>
      </w:r>
      <w:r w:rsidRPr="00C05900">
        <w:rPr>
          <w:sz w:val="28"/>
          <w:szCs w:val="28"/>
        </w:rPr>
        <w:t xml:space="preserve">тыс. руб., в том числе: плата за негативное воздействие на окружающую среду – </w:t>
      </w:r>
      <w:r w:rsidRPr="00C05900">
        <w:rPr>
          <w:b/>
          <w:bCs/>
          <w:i/>
          <w:iCs/>
          <w:sz w:val="28"/>
          <w:szCs w:val="28"/>
        </w:rPr>
        <w:t>71,00</w:t>
      </w:r>
      <w:r w:rsidRPr="00C05900">
        <w:rPr>
          <w:sz w:val="28"/>
          <w:szCs w:val="28"/>
        </w:rPr>
        <w:t xml:space="preserve"> тыс. руб.; налог на имущество – </w:t>
      </w:r>
      <w:r w:rsidRPr="00C05900">
        <w:rPr>
          <w:b/>
          <w:i/>
          <w:sz w:val="28"/>
          <w:szCs w:val="28"/>
        </w:rPr>
        <w:t>175,00</w:t>
      </w:r>
      <w:r w:rsidRPr="00C05900">
        <w:rPr>
          <w:sz w:val="28"/>
          <w:szCs w:val="28"/>
        </w:rPr>
        <w:t xml:space="preserve"> тыс. руб.; </w:t>
      </w:r>
    </w:p>
    <w:p w14:paraId="5F62A136"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i/>
          <w:sz w:val="28"/>
          <w:szCs w:val="28"/>
        </w:rPr>
        <w:t xml:space="preserve">246,00 </w:t>
      </w:r>
      <w:r w:rsidRPr="00C05900">
        <w:rPr>
          <w:sz w:val="28"/>
          <w:szCs w:val="28"/>
        </w:rPr>
        <w:t xml:space="preserve">тыс. руб., в том числе: плата за негативное воздействие на окружающую среду – </w:t>
      </w:r>
      <w:r w:rsidRPr="00C05900">
        <w:rPr>
          <w:b/>
          <w:bCs/>
          <w:i/>
          <w:iCs/>
          <w:sz w:val="28"/>
          <w:szCs w:val="28"/>
        </w:rPr>
        <w:t>71,00</w:t>
      </w:r>
      <w:r w:rsidRPr="00C05900">
        <w:rPr>
          <w:sz w:val="28"/>
          <w:szCs w:val="28"/>
        </w:rPr>
        <w:t xml:space="preserve"> тыс. руб.; налог на имущество – </w:t>
      </w:r>
      <w:r w:rsidRPr="00C05900">
        <w:rPr>
          <w:b/>
          <w:i/>
          <w:sz w:val="28"/>
          <w:szCs w:val="28"/>
        </w:rPr>
        <w:t>175,00</w:t>
      </w:r>
      <w:r w:rsidRPr="00C05900">
        <w:rPr>
          <w:sz w:val="28"/>
          <w:szCs w:val="28"/>
        </w:rPr>
        <w:t xml:space="preserve"> тыс. руб.; </w:t>
      </w:r>
    </w:p>
    <w:p w14:paraId="65CF7340"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i/>
          <w:sz w:val="28"/>
          <w:szCs w:val="28"/>
        </w:rPr>
        <w:t xml:space="preserve">246,00 </w:t>
      </w:r>
      <w:r w:rsidRPr="00C05900">
        <w:rPr>
          <w:sz w:val="28"/>
          <w:szCs w:val="28"/>
        </w:rPr>
        <w:t xml:space="preserve">тыс. руб., в том числе: плата за негативное воздействие на окружающую среду – </w:t>
      </w:r>
      <w:r w:rsidRPr="00C05900">
        <w:rPr>
          <w:b/>
          <w:bCs/>
          <w:i/>
          <w:iCs/>
          <w:sz w:val="28"/>
          <w:szCs w:val="28"/>
        </w:rPr>
        <w:t>71,00</w:t>
      </w:r>
      <w:r w:rsidRPr="00C05900">
        <w:rPr>
          <w:sz w:val="28"/>
          <w:szCs w:val="28"/>
        </w:rPr>
        <w:t xml:space="preserve"> тыс. руб.; налог на имущество – </w:t>
      </w:r>
      <w:r w:rsidRPr="00C05900">
        <w:rPr>
          <w:b/>
          <w:i/>
          <w:sz w:val="28"/>
          <w:szCs w:val="28"/>
        </w:rPr>
        <w:t>175,00</w:t>
      </w:r>
      <w:r w:rsidRPr="00C05900">
        <w:rPr>
          <w:sz w:val="28"/>
          <w:szCs w:val="28"/>
        </w:rPr>
        <w:t xml:space="preserve"> тыс. руб.</w:t>
      </w:r>
    </w:p>
    <w:p w14:paraId="628547E6"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sz w:val="28"/>
          <w:szCs w:val="28"/>
        </w:rPr>
        <w:t>В качестве обосновывающих материалов представлена декларация за 2019 год по плате за негативное воздействие на окружающую среду.</w:t>
      </w:r>
    </w:p>
    <w:p w14:paraId="2E2420BE" w14:textId="77777777" w:rsidR="00C05900" w:rsidRPr="00C05900" w:rsidRDefault="00C05900" w:rsidP="00C05900">
      <w:pPr>
        <w:tabs>
          <w:tab w:val="left" w:pos="1134"/>
        </w:tabs>
        <w:ind w:firstLine="709"/>
        <w:jc w:val="both"/>
        <w:rPr>
          <w:sz w:val="28"/>
          <w:szCs w:val="28"/>
        </w:rPr>
      </w:pPr>
      <w:r w:rsidRPr="00C05900">
        <w:rPr>
          <w:sz w:val="28"/>
          <w:szCs w:val="28"/>
        </w:rPr>
        <w:t>Расходы по периодам календарной разбивки приняты на следующем уровне:</w:t>
      </w:r>
    </w:p>
    <w:p w14:paraId="3B08D8DD"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21,01 </w:t>
      </w:r>
      <w:r w:rsidRPr="00C05900">
        <w:rPr>
          <w:sz w:val="28"/>
          <w:szCs w:val="28"/>
        </w:rPr>
        <w:t>тыс. руб., в том числе:</w:t>
      </w:r>
    </w:p>
    <w:p w14:paraId="5D7466D5"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sz w:val="28"/>
          <w:szCs w:val="28"/>
        </w:rPr>
        <w:t>-</w:t>
      </w:r>
      <w:r w:rsidRPr="00C05900">
        <w:rPr>
          <w:sz w:val="28"/>
          <w:szCs w:val="28"/>
        </w:rPr>
        <w:tab/>
        <w:t xml:space="preserve"> по статье </w:t>
      </w:r>
      <w:r w:rsidRPr="00C05900">
        <w:rPr>
          <w:b/>
          <w:bCs/>
          <w:sz w:val="28"/>
          <w:szCs w:val="28"/>
        </w:rPr>
        <w:t xml:space="preserve">«Плата за негативное воздействие на окружающую среду» </w:t>
      </w:r>
      <w:r w:rsidRPr="00C05900">
        <w:rPr>
          <w:sz w:val="28"/>
          <w:szCs w:val="28"/>
        </w:rPr>
        <w:t xml:space="preserve">в сумме </w:t>
      </w:r>
      <w:r w:rsidRPr="00C05900">
        <w:rPr>
          <w:b/>
          <w:bCs/>
          <w:i/>
          <w:iCs/>
          <w:sz w:val="28"/>
          <w:szCs w:val="28"/>
        </w:rPr>
        <w:t>21,01</w:t>
      </w:r>
      <w:r w:rsidRPr="00C05900">
        <w:rPr>
          <w:sz w:val="28"/>
          <w:szCs w:val="28"/>
        </w:rPr>
        <w:t xml:space="preserve"> тыс. руб. </w:t>
      </w:r>
      <w:bookmarkStart w:id="30" w:name="_Hlk23248361"/>
      <w:r w:rsidRPr="00C05900">
        <w:rPr>
          <w:sz w:val="28"/>
          <w:szCs w:val="28"/>
        </w:rPr>
        <w:t>затраты приняты по декларации 2019 года в пределах лимита в пересчете на период регулирования</w:t>
      </w:r>
      <w:bookmarkEnd w:id="30"/>
      <w:r w:rsidRPr="00C05900">
        <w:rPr>
          <w:sz w:val="28"/>
          <w:szCs w:val="28"/>
        </w:rPr>
        <w:t>;</w:t>
      </w:r>
    </w:p>
    <w:p w14:paraId="5599DD55"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sz w:val="28"/>
          <w:szCs w:val="28"/>
        </w:rPr>
        <w:t xml:space="preserve">- по статье </w:t>
      </w:r>
      <w:r w:rsidRPr="00C05900">
        <w:rPr>
          <w:b/>
          <w:bCs/>
          <w:sz w:val="28"/>
          <w:szCs w:val="28"/>
        </w:rPr>
        <w:t xml:space="preserve">«Налог на имущество» </w:t>
      </w:r>
      <w:r w:rsidRPr="00C05900">
        <w:rPr>
          <w:sz w:val="28"/>
          <w:szCs w:val="28"/>
        </w:rPr>
        <w:t xml:space="preserve">определены расходы – </w:t>
      </w:r>
      <w:r w:rsidRPr="00C05900">
        <w:rPr>
          <w:b/>
          <w:i/>
          <w:sz w:val="28"/>
          <w:szCs w:val="28"/>
        </w:rPr>
        <w:t>0,00</w:t>
      </w:r>
      <w:r w:rsidRPr="00C05900">
        <w:rPr>
          <w:sz w:val="28"/>
          <w:szCs w:val="28"/>
        </w:rPr>
        <w:t xml:space="preserve"> тыс. руб., так как отсутствует факт оплаты данного налога в 2019 году и данные затраты не были учтены при выдаче долгосрочных параметров регулирования;</w:t>
      </w:r>
    </w:p>
    <w:p w14:paraId="0ACCEB8F"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36,47 </w:t>
      </w:r>
      <w:r w:rsidRPr="00C05900">
        <w:rPr>
          <w:sz w:val="28"/>
          <w:szCs w:val="28"/>
        </w:rPr>
        <w:t>тыс. руб. в том числе:</w:t>
      </w:r>
    </w:p>
    <w:p w14:paraId="72759314"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sz w:val="28"/>
          <w:szCs w:val="28"/>
        </w:rPr>
        <w:t>-</w:t>
      </w:r>
      <w:r w:rsidRPr="00C05900">
        <w:rPr>
          <w:sz w:val="28"/>
          <w:szCs w:val="28"/>
        </w:rPr>
        <w:tab/>
        <w:t xml:space="preserve"> по статье </w:t>
      </w:r>
      <w:r w:rsidRPr="00C05900">
        <w:rPr>
          <w:b/>
          <w:bCs/>
          <w:sz w:val="28"/>
          <w:szCs w:val="28"/>
        </w:rPr>
        <w:t xml:space="preserve">«Плата за негативное воздействие на окружающую среду» </w:t>
      </w:r>
      <w:r w:rsidRPr="00C05900">
        <w:rPr>
          <w:sz w:val="28"/>
          <w:szCs w:val="28"/>
        </w:rPr>
        <w:t xml:space="preserve">в сумме </w:t>
      </w:r>
      <w:r w:rsidRPr="00C05900">
        <w:rPr>
          <w:b/>
          <w:bCs/>
          <w:i/>
          <w:iCs/>
          <w:sz w:val="28"/>
          <w:szCs w:val="28"/>
        </w:rPr>
        <w:t>36,47</w:t>
      </w:r>
      <w:r w:rsidRPr="00C05900">
        <w:rPr>
          <w:sz w:val="28"/>
          <w:szCs w:val="28"/>
        </w:rPr>
        <w:t xml:space="preserve"> тыс. руб. затраты приняты по декларации 2019 года в пределах лимита в пересчете на период регулирования;</w:t>
      </w:r>
    </w:p>
    <w:p w14:paraId="23986712" w14:textId="77777777" w:rsidR="00C05900" w:rsidRPr="00C05900" w:rsidRDefault="00C05900" w:rsidP="00C05900">
      <w:pPr>
        <w:tabs>
          <w:tab w:val="left" w:pos="816"/>
        </w:tabs>
        <w:autoSpaceDE w:val="0"/>
        <w:autoSpaceDN w:val="0"/>
        <w:adjustRightInd w:val="0"/>
        <w:ind w:firstLine="709"/>
        <w:jc w:val="both"/>
        <w:rPr>
          <w:sz w:val="28"/>
          <w:szCs w:val="28"/>
        </w:rPr>
      </w:pPr>
      <w:r w:rsidRPr="00C05900">
        <w:rPr>
          <w:sz w:val="28"/>
          <w:szCs w:val="28"/>
        </w:rPr>
        <w:t xml:space="preserve">- по статье </w:t>
      </w:r>
      <w:r w:rsidRPr="00C05900">
        <w:rPr>
          <w:b/>
          <w:bCs/>
          <w:sz w:val="28"/>
          <w:szCs w:val="28"/>
        </w:rPr>
        <w:t xml:space="preserve">«Налог на имущество» </w:t>
      </w:r>
      <w:r w:rsidRPr="00C05900">
        <w:rPr>
          <w:sz w:val="28"/>
          <w:szCs w:val="28"/>
        </w:rPr>
        <w:t xml:space="preserve">определены расходы – </w:t>
      </w:r>
      <w:r w:rsidRPr="00C05900">
        <w:rPr>
          <w:b/>
          <w:i/>
          <w:sz w:val="28"/>
          <w:szCs w:val="28"/>
        </w:rPr>
        <w:t>0,00</w:t>
      </w:r>
      <w:r w:rsidRPr="00C05900">
        <w:rPr>
          <w:sz w:val="28"/>
          <w:szCs w:val="28"/>
        </w:rPr>
        <w:t xml:space="preserve"> тыс. руб. на уровне предыдущего календарного периода;</w:t>
      </w:r>
    </w:p>
    <w:p w14:paraId="28B6DA4F"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58,17 </w:t>
      </w:r>
      <w:r w:rsidRPr="00C05900">
        <w:rPr>
          <w:sz w:val="28"/>
          <w:szCs w:val="28"/>
        </w:rPr>
        <w:t>тыс. руб., в том числе:</w:t>
      </w:r>
    </w:p>
    <w:p w14:paraId="09E1C818" w14:textId="77777777" w:rsidR="00C05900" w:rsidRPr="00C05900" w:rsidRDefault="00C05900" w:rsidP="00C05900">
      <w:pPr>
        <w:tabs>
          <w:tab w:val="left" w:pos="1134"/>
        </w:tabs>
        <w:ind w:firstLine="709"/>
        <w:jc w:val="both"/>
        <w:rPr>
          <w:sz w:val="28"/>
          <w:szCs w:val="28"/>
        </w:rPr>
      </w:pPr>
      <w:r w:rsidRPr="00C05900">
        <w:rPr>
          <w:sz w:val="28"/>
          <w:szCs w:val="28"/>
        </w:rPr>
        <w:t>-</w:t>
      </w:r>
      <w:r w:rsidRPr="00C05900">
        <w:rPr>
          <w:sz w:val="28"/>
          <w:szCs w:val="28"/>
        </w:rPr>
        <w:tab/>
        <w:t xml:space="preserve"> </w:t>
      </w:r>
      <w:r w:rsidRPr="00C05900">
        <w:rPr>
          <w:b/>
          <w:bCs/>
          <w:sz w:val="28"/>
          <w:szCs w:val="28"/>
        </w:rPr>
        <w:t xml:space="preserve">«Плата за негативное воздействие на окружающую среду» </w:t>
      </w:r>
      <w:r w:rsidRPr="00C05900">
        <w:rPr>
          <w:sz w:val="28"/>
          <w:szCs w:val="28"/>
        </w:rPr>
        <w:t xml:space="preserve">- </w:t>
      </w:r>
      <w:r w:rsidRPr="00C05900">
        <w:rPr>
          <w:b/>
          <w:bCs/>
          <w:i/>
          <w:iCs/>
          <w:sz w:val="28"/>
          <w:szCs w:val="28"/>
        </w:rPr>
        <w:t>36,17</w:t>
      </w:r>
      <w:r w:rsidRPr="00C05900">
        <w:rPr>
          <w:sz w:val="28"/>
          <w:szCs w:val="28"/>
        </w:rPr>
        <w:t xml:space="preserve"> тыс. руб. на уровне предыдущего периода календарной разбивки в пересчете на период регулирования;</w:t>
      </w:r>
    </w:p>
    <w:p w14:paraId="35C5E775" w14:textId="77777777" w:rsidR="00C05900" w:rsidRPr="00C05900" w:rsidRDefault="00C05900" w:rsidP="00C05900">
      <w:pPr>
        <w:ind w:firstLine="720"/>
        <w:jc w:val="both"/>
        <w:rPr>
          <w:sz w:val="28"/>
          <w:szCs w:val="28"/>
        </w:rPr>
      </w:pPr>
      <w:r w:rsidRPr="00C05900">
        <w:rPr>
          <w:sz w:val="28"/>
          <w:szCs w:val="28"/>
        </w:rPr>
        <w:t xml:space="preserve">- </w:t>
      </w:r>
      <w:r w:rsidRPr="00C05900">
        <w:rPr>
          <w:b/>
          <w:bCs/>
          <w:sz w:val="28"/>
          <w:szCs w:val="28"/>
        </w:rPr>
        <w:t xml:space="preserve">«Налог на имущество» </w:t>
      </w:r>
      <w:r w:rsidRPr="00C05900">
        <w:rPr>
          <w:sz w:val="28"/>
          <w:szCs w:val="28"/>
        </w:rPr>
        <w:t xml:space="preserve">– </w:t>
      </w:r>
      <w:r w:rsidRPr="00C05900">
        <w:rPr>
          <w:b/>
          <w:i/>
          <w:sz w:val="28"/>
          <w:szCs w:val="28"/>
        </w:rPr>
        <w:t>22,00</w:t>
      </w:r>
      <w:r w:rsidRPr="00C05900">
        <w:rPr>
          <w:sz w:val="28"/>
          <w:szCs w:val="28"/>
        </w:rPr>
        <w:t xml:space="preserve"> тыс. руб. рассчитан в соответствии с действующим законодательством;</w:t>
      </w:r>
    </w:p>
    <w:p w14:paraId="044D49D3"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01.07.2022 по 31.12.2022</w:t>
      </w:r>
      <w:r w:rsidRPr="00C05900">
        <w:rPr>
          <w:sz w:val="28"/>
          <w:szCs w:val="28"/>
        </w:rPr>
        <w:t xml:space="preserve"> – </w:t>
      </w:r>
      <w:r w:rsidRPr="00C05900">
        <w:rPr>
          <w:b/>
          <w:i/>
          <w:sz w:val="28"/>
          <w:szCs w:val="28"/>
        </w:rPr>
        <w:t xml:space="preserve">58,17 </w:t>
      </w:r>
      <w:r w:rsidRPr="00C05900">
        <w:rPr>
          <w:sz w:val="28"/>
          <w:szCs w:val="28"/>
        </w:rPr>
        <w:t>тыс. руб., на уровне предыдущего периода календарной разбивки;</w:t>
      </w:r>
    </w:p>
    <w:p w14:paraId="2415E0B9"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106,02 </w:t>
      </w:r>
      <w:r w:rsidRPr="00C05900">
        <w:rPr>
          <w:sz w:val="28"/>
          <w:szCs w:val="28"/>
        </w:rPr>
        <w:t>тыс. руб., в том числе:</w:t>
      </w:r>
    </w:p>
    <w:p w14:paraId="765ACE1A" w14:textId="77777777" w:rsidR="00C05900" w:rsidRPr="00C05900" w:rsidRDefault="00C05900" w:rsidP="00C05900">
      <w:pPr>
        <w:tabs>
          <w:tab w:val="left" w:pos="1134"/>
        </w:tabs>
        <w:ind w:firstLine="709"/>
        <w:jc w:val="both"/>
        <w:rPr>
          <w:sz w:val="28"/>
          <w:szCs w:val="28"/>
        </w:rPr>
      </w:pPr>
      <w:r w:rsidRPr="00C05900">
        <w:rPr>
          <w:sz w:val="28"/>
          <w:szCs w:val="28"/>
        </w:rPr>
        <w:t>-</w:t>
      </w:r>
      <w:r w:rsidRPr="00C05900">
        <w:rPr>
          <w:sz w:val="28"/>
          <w:szCs w:val="28"/>
        </w:rPr>
        <w:tab/>
        <w:t xml:space="preserve"> </w:t>
      </w:r>
      <w:r w:rsidRPr="00C05900">
        <w:rPr>
          <w:b/>
          <w:bCs/>
          <w:sz w:val="28"/>
          <w:szCs w:val="28"/>
        </w:rPr>
        <w:t xml:space="preserve">«Плата за негативное воздействие на окружающую среду» </w:t>
      </w:r>
      <w:r w:rsidRPr="00C05900">
        <w:rPr>
          <w:sz w:val="28"/>
          <w:szCs w:val="28"/>
        </w:rPr>
        <w:t xml:space="preserve">- </w:t>
      </w:r>
      <w:r w:rsidRPr="00C05900">
        <w:rPr>
          <w:b/>
          <w:bCs/>
          <w:i/>
          <w:iCs/>
          <w:sz w:val="28"/>
          <w:szCs w:val="28"/>
        </w:rPr>
        <w:t>36,17</w:t>
      </w:r>
      <w:r w:rsidRPr="00C05900">
        <w:rPr>
          <w:sz w:val="28"/>
          <w:szCs w:val="28"/>
        </w:rPr>
        <w:t xml:space="preserve"> тыс. руб. на уровне предыдущего периода календарной разбивки;</w:t>
      </w:r>
    </w:p>
    <w:p w14:paraId="14A1C4CB" w14:textId="77777777" w:rsidR="00C05900" w:rsidRPr="00C05900" w:rsidRDefault="00C05900" w:rsidP="00C05900">
      <w:pPr>
        <w:ind w:firstLine="720"/>
        <w:jc w:val="both"/>
        <w:rPr>
          <w:sz w:val="28"/>
          <w:szCs w:val="28"/>
        </w:rPr>
      </w:pPr>
      <w:r w:rsidRPr="00C05900">
        <w:rPr>
          <w:sz w:val="28"/>
          <w:szCs w:val="28"/>
        </w:rPr>
        <w:t xml:space="preserve">- </w:t>
      </w:r>
      <w:r w:rsidRPr="00C05900">
        <w:rPr>
          <w:b/>
          <w:bCs/>
          <w:sz w:val="28"/>
          <w:szCs w:val="28"/>
        </w:rPr>
        <w:t xml:space="preserve">«Налог на имущество» </w:t>
      </w:r>
      <w:r w:rsidRPr="00C05900">
        <w:rPr>
          <w:sz w:val="28"/>
          <w:szCs w:val="28"/>
        </w:rPr>
        <w:t xml:space="preserve">– </w:t>
      </w:r>
      <w:r w:rsidRPr="00C05900">
        <w:rPr>
          <w:b/>
          <w:i/>
          <w:sz w:val="28"/>
          <w:szCs w:val="28"/>
        </w:rPr>
        <w:t>69,85</w:t>
      </w:r>
      <w:r w:rsidRPr="00C05900">
        <w:rPr>
          <w:sz w:val="28"/>
          <w:szCs w:val="28"/>
        </w:rPr>
        <w:t xml:space="preserve"> тыс. руб. рассчитан в соответствии с действующим законодательством;</w:t>
      </w:r>
    </w:p>
    <w:p w14:paraId="1D075147"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01.07.2023 по 31.12.2023</w:t>
      </w:r>
      <w:r w:rsidRPr="00C05900">
        <w:rPr>
          <w:sz w:val="28"/>
          <w:szCs w:val="28"/>
        </w:rPr>
        <w:t xml:space="preserve"> – </w:t>
      </w:r>
      <w:r w:rsidRPr="00C05900">
        <w:rPr>
          <w:b/>
          <w:i/>
          <w:sz w:val="28"/>
          <w:szCs w:val="28"/>
        </w:rPr>
        <w:t xml:space="preserve">106,02 </w:t>
      </w:r>
      <w:r w:rsidRPr="00C05900">
        <w:rPr>
          <w:sz w:val="28"/>
          <w:szCs w:val="28"/>
        </w:rPr>
        <w:t>тыс. руб., на уровне предыдущего периода календарной разбивки;</w:t>
      </w:r>
    </w:p>
    <w:p w14:paraId="3CC5C6BE"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146,81 </w:t>
      </w:r>
      <w:r w:rsidRPr="00C05900">
        <w:rPr>
          <w:sz w:val="28"/>
          <w:szCs w:val="28"/>
        </w:rPr>
        <w:t>тыс. руб., в том числе:</w:t>
      </w:r>
    </w:p>
    <w:p w14:paraId="0A663879" w14:textId="77777777" w:rsidR="00C05900" w:rsidRPr="00C05900" w:rsidRDefault="00C05900" w:rsidP="00C05900">
      <w:pPr>
        <w:tabs>
          <w:tab w:val="left" w:pos="1134"/>
        </w:tabs>
        <w:ind w:firstLine="709"/>
        <w:jc w:val="both"/>
        <w:rPr>
          <w:sz w:val="28"/>
          <w:szCs w:val="28"/>
        </w:rPr>
      </w:pPr>
      <w:r w:rsidRPr="00C05900">
        <w:rPr>
          <w:sz w:val="28"/>
          <w:szCs w:val="28"/>
        </w:rPr>
        <w:t>-</w:t>
      </w:r>
      <w:r w:rsidRPr="00C05900">
        <w:rPr>
          <w:sz w:val="28"/>
          <w:szCs w:val="28"/>
        </w:rPr>
        <w:tab/>
        <w:t xml:space="preserve"> </w:t>
      </w:r>
      <w:r w:rsidRPr="00C05900">
        <w:rPr>
          <w:b/>
          <w:bCs/>
          <w:sz w:val="28"/>
          <w:szCs w:val="28"/>
        </w:rPr>
        <w:t xml:space="preserve">«Плата за негативное воздействие на окружающую среду» </w:t>
      </w:r>
      <w:r w:rsidRPr="00C05900">
        <w:rPr>
          <w:sz w:val="28"/>
          <w:szCs w:val="28"/>
        </w:rPr>
        <w:t xml:space="preserve">- </w:t>
      </w:r>
      <w:r w:rsidRPr="00C05900">
        <w:rPr>
          <w:b/>
          <w:bCs/>
          <w:i/>
          <w:iCs/>
          <w:sz w:val="28"/>
          <w:szCs w:val="28"/>
        </w:rPr>
        <w:t>36,17</w:t>
      </w:r>
      <w:r w:rsidRPr="00C05900">
        <w:rPr>
          <w:sz w:val="28"/>
          <w:szCs w:val="28"/>
        </w:rPr>
        <w:t xml:space="preserve"> тыс. руб. на уровне предыдущего периода календарной разбивки;</w:t>
      </w:r>
    </w:p>
    <w:p w14:paraId="0E913E72" w14:textId="77777777" w:rsidR="00C05900" w:rsidRPr="00C05900" w:rsidRDefault="00C05900" w:rsidP="00C05900">
      <w:pPr>
        <w:ind w:firstLine="720"/>
        <w:jc w:val="both"/>
        <w:rPr>
          <w:sz w:val="28"/>
          <w:szCs w:val="28"/>
        </w:rPr>
      </w:pPr>
      <w:r w:rsidRPr="00C05900">
        <w:rPr>
          <w:sz w:val="28"/>
          <w:szCs w:val="28"/>
        </w:rPr>
        <w:t xml:space="preserve">- </w:t>
      </w:r>
      <w:r w:rsidRPr="00C05900">
        <w:rPr>
          <w:b/>
          <w:bCs/>
          <w:sz w:val="28"/>
          <w:szCs w:val="28"/>
        </w:rPr>
        <w:t xml:space="preserve">«Налог на имущество» </w:t>
      </w:r>
      <w:r w:rsidRPr="00C05900">
        <w:rPr>
          <w:sz w:val="28"/>
          <w:szCs w:val="28"/>
        </w:rPr>
        <w:t xml:space="preserve">– </w:t>
      </w:r>
      <w:r w:rsidRPr="00C05900">
        <w:rPr>
          <w:b/>
          <w:i/>
          <w:sz w:val="28"/>
          <w:szCs w:val="28"/>
        </w:rPr>
        <w:t>110,64</w:t>
      </w:r>
      <w:r w:rsidRPr="00C05900">
        <w:rPr>
          <w:sz w:val="28"/>
          <w:szCs w:val="28"/>
        </w:rPr>
        <w:t xml:space="preserve"> тыс. руб. рассчитан в соответствии с действующим законодательством;</w:t>
      </w:r>
    </w:p>
    <w:p w14:paraId="75154FA3"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01.07.2024 по 31.12.2024</w:t>
      </w:r>
      <w:r w:rsidRPr="00C05900">
        <w:rPr>
          <w:sz w:val="28"/>
          <w:szCs w:val="28"/>
        </w:rPr>
        <w:t xml:space="preserve"> – </w:t>
      </w:r>
      <w:r w:rsidRPr="00C05900">
        <w:rPr>
          <w:b/>
          <w:i/>
          <w:sz w:val="28"/>
          <w:szCs w:val="28"/>
        </w:rPr>
        <w:t xml:space="preserve">146,81 </w:t>
      </w:r>
      <w:r w:rsidRPr="00C05900">
        <w:rPr>
          <w:sz w:val="28"/>
          <w:szCs w:val="28"/>
        </w:rPr>
        <w:t>тыс. руб., на уровне предыдущего периода календарной разбивки;</w:t>
      </w:r>
    </w:p>
    <w:p w14:paraId="4D9D1135"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173,15 </w:t>
      </w:r>
      <w:r w:rsidRPr="00C05900">
        <w:rPr>
          <w:sz w:val="28"/>
          <w:szCs w:val="28"/>
        </w:rPr>
        <w:t>тыс. руб., в том числе:</w:t>
      </w:r>
    </w:p>
    <w:p w14:paraId="1DA9F4CC" w14:textId="77777777" w:rsidR="00C05900" w:rsidRPr="00C05900" w:rsidRDefault="00C05900" w:rsidP="00C05900">
      <w:pPr>
        <w:tabs>
          <w:tab w:val="left" w:pos="1134"/>
        </w:tabs>
        <w:ind w:firstLine="709"/>
        <w:jc w:val="both"/>
        <w:rPr>
          <w:sz w:val="28"/>
          <w:szCs w:val="28"/>
        </w:rPr>
      </w:pPr>
      <w:r w:rsidRPr="00C05900">
        <w:rPr>
          <w:sz w:val="28"/>
          <w:szCs w:val="28"/>
        </w:rPr>
        <w:t>-</w:t>
      </w:r>
      <w:r w:rsidRPr="00C05900">
        <w:rPr>
          <w:sz w:val="28"/>
          <w:szCs w:val="28"/>
        </w:rPr>
        <w:tab/>
        <w:t xml:space="preserve"> </w:t>
      </w:r>
      <w:r w:rsidRPr="00C05900">
        <w:rPr>
          <w:b/>
          <w:bCs/>
          <w:sz w:val="28"/>
          <w:szCs w:val="28"/>
        </w:rPr>
        <w:t xml:space="preserve">«Плата за негативное воздействие на окружающую среду» </w:t>
      </w:r>
      <w:r w:rsidRPr="00C05900">
        <w:rPr>
          <w:sz w:val="28"/>
          <w:szCs w:val="28"/>
        </w:rPr>
        <w:t xml:space="preserve">- </w:t>
      </w:r>
      <w:r w:rsidRPr="00C05900">
        <w:rPr>
          <w:b/>
          <w:bCs/>
          <w:i/>
          <w:iCs/>
          <w:sz w:val="28"/>
          <w:szCs w:val="28"/>
        </w:rPr>
        <w:t>36,17</w:t>
      </w:r>
      <w:r w:rsidRPr="00C05900">
        <w:rPr>
          <w:sz w:val="28"/>
          <w:szCs w:val="28"/>
        </w:rPr>
        <w:t xml:space="preserve"> тыс. руб. на уровне предыдущего периода календарной разбивки;</w:t>
      </w:r>
    </w:p>
    <w:p w14:paraId="1C210815" w14:textId="77777777" w:rsidR="00C05900" w:rsidRPr="00C05900" w:rsidRDefault="00C05900" w:rsidP="00C05900">
      <w:pPr>
        <w:ind w:firstLine="720"/>
        <w:jc w:val="both"/>
        <w:rPr>
          <w:sz w:val="28"/>
          <w:szCs w:val="28"/>
        </w:rPr>
      </w:pPr>
      <w:r w:rsidRPr="00C05900">
        <w:rPr>
          <w:sz w:val="28"/>
          <w:szCs w:val="28"/>
        </w:rPr>
        <w:t xml:space="preserve">- </w:t>
      </w:r>
      <w:r w:rsidRPr="00C05900">
        <w:rPr>
          <w:b/>
          <w:bCs/>
          <w:sz w:val="28"/>
          <w:szCs w:val="28"/>
        </w:rPr>
        <w:t xml:space="preserve">«Налог на имущество» </w:t>
      </w:r>
      <w:r w:rsidRPr="00C05900">
        <w:rPr>
          <w:sz w:val="28"/>
          <w:szCs w:val="28"/>
        </w:rPr>
        <w:t xml:space="preserve">– </w:t>
      </w:r>
      <w:r w:rsidRPr="00C05900">
        <w:rPr>
          <w:b/>
          <w:i/>
          <w:sz w:val="28"/>
          <w:szCs w:val="28"/>
        </w:rPr>
        <w:t>136,98</w:t>
      </w:r>
      <w:r w:rsidRPr="00C05900">
        <w:rPr>
          <w:sz w:val="28"/>
          <w:szCs w:val="28"/>
        </w:rPr>
        <w:t xml:space="preserve"> тыс. руб. рассчитан в соответствии с действующим законодательством;</w:t>
      </w:r>
    </w:p>
    <w:p w14:paraId="3A3FDC87"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01.07.2025 по 31.12.2025</w:t>
      </w:r>
      <w:r w:rsidRPr="00C05900">
        <w:rPr>
          <w:sz w:val="28"/>
          <w:szCs w:val="28"/>
        </w:rPr>
        <w:t xml:space="preserve"> – </w:t>
      </w:r>
      <w:r w:rsidRPr="00C05900">
        <w:rPr>
          <w:b/>
          <w:i/>
          <w:sz w:val="28"/>
          <w:szCs w:val="28"/>
        </w:rPr>
        <w:t xml:space="preserve">173,15 </w:t>
      </w:r>
      <w:r w:rsidRPr="00C05900">
        <w:rPr>
          <w:sz w:val="28"/>
          <w:szCs w:val="28"/>
        </w:rPr>
        <w:t>тыс. руб., на уровне предыдущего периода календарной разбивки.</w:t>
      </w:r>
    </w:p>
    <w:p w14:paraId="3EFC0B26" w14:textId="77777777" w:rsidR="00C05900" w:rsidRPr="00C05900" w:rsidRDefault="00C05900" w:rsidP="00C05900">
      <w:pPr>
        <w:tabs>
          <w:tab w:val="left" w:pos="1134"/>
        </w:tabs>
        <w:ind w:firstLine="709"/>
        <w:jc w:val="both"/>
        <w:rPr>
          <w:sz w:val="28"/>
          <w:szCs w:val="28"/>
        </w:rPr>
      </w:pPr>
    </w:p>
    <w:p w14:paraId="66447E0E" w14:textId="77777777" w:rsidR="00C05900" w:rsidRPr="00C05900" w:rsidRDefault="00C05900" w:rsidP="00C05900">
      <w:pPr>
        <w:tabs>
          <w:tab w:val="left" w:pos="1134"/>
        </w:tabs>
        <w:ind w:firstLine="709"/>
        <w:jc w:val="right"/>
        <w:rPr>
          <w:sz w:val="28"/>
          <w:szCs w:val="28"/>
        </w:rPr>
      </w:pPr>
      <w:r w:rsidRPr="00C05900">
        <w:rPr>
          <w:sz w:val="28"/>
          <w:szCs w:val="28"/>
        </w:rPr>
        <w:t>Таблица 3</w:t>
      </w:r>
    </w:p>
    <w:p w14:paraId="6CA4C356" w14:textId="77777777" w:rsidR="00C05900" w:rsidRPr="00C05900" w:rsidRDefault="00C05900" w:rsidP="00C05900">
      <w:pPr>
        <w:tabs>
          <w:tab w:val="left" w:pos="1134"/>
        </w:tabs>
        <w:ind w:firstLine="709"/>
        <w:jc w:val="right"/>
        <w:rPr>
          <w:sz w:val="28"/>
          <w:szCs w:val="28"/>
        </w:rPr>
      </w:pPr>
    </w:p>
    <w:p w14:paraId="07E6BBCC" w14:textId="1D5E6FA6" w:rsidR="00C05900" w:rsidRPr="00C05900" w:rsidRDefault="00C05900" w:rsidP="00C05900">
      <w:pPr>
        <w:tabs>
          <w:tab w:val="left" w:pos="1134"/>
        </w:tabs>
        <w:jc w:val="right"/>
        <w:rPr>
          <w:sz w:val="28"/>
          <w:szCs w:val="28"/>
        </w:rPr>
      </w:pPr>
      <w:r w:rsidRPr="00C05900">
        <w:rPr>
          <w:noProof/>
          <w:szCs w:val="20"/>
        </w:rPr>
        <w:drawing>
          <wp:inline distT="0" distB="0" distL="0" distR="0" wp14:anchorId="504EB5FD" wp14:editId="5DB5AA98">
            <wp:extent cx="6120130" cy="2043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2043430"/>
                    </a:xfrm>
                    <a:prstGeom prst="rect">
                      <a:avLst/>
                    </a:prstGeom>
                    <a:noFill/>
                    <a:ln>
                      <a:noFill/>
                    </a:ln>
                  </pic:spPr>
                </pic:pic>
              </a:graphicData>
            </a:graphic>
          </wp:inline>
        </w:drawing>
      </w:r>
    </w:p>
    <w:p w14:paraId="39BF36D5" w14:textId="77777777" w:rsidR="00C05900" w:rsidRPr="00C05900" w:rsidRDefault="00C05900" w:rsidP="00C05900">
      <w:pPr>
        <w:tabs>
          <w:tab w:val="left" w:pos="1134"/>
        </w:tabs>
        <w:jc w:val="center"/>
        <w:rPr>
          <w:b/>
          <w:sz w:val="32"/>
          <w:szCs w:val="32"/>
          <w:u w:val="single"/>
        </w:rPr>
      </w:pPr>
    </w:p>
    <w:p w14:paraId="77A76C48" w14:textId="77777777" w:rsidR="00C05900" w:rsidRPr="00C05900" w:rsidRDefault="00C05900" w:rsidP="00C05900">
      <w:pPr>
        <w:tabs>
          <w:tab w:val="left" w:pos="1134"/>
        </w:tabs>
        <w:jc w:val="center"/>
        <w:rPr>
          <w:b/>
          <w:sz w:val="32"/>
          <w:szCs w:val="32"/>
          <w:u w:val="single"/>
        </w:rPr>
      </w:pPr>
      <w:r w:rsidRPr="00C05900">
        <w:rPr>
          <w:b/>
          <w:sz w:val="32"/>
          <w:szCs w:val="32"/>
          <w:u w:val="single"/>
        </w:rPr>
        <w:t>«Расходы на арендную плату»</w:t>
      </w:r>
    </w:p>
    <w:p w14:paraId="6CF1FD5D" w14:textId="77777777" w:rsidR="00C05900" w:rsidRPr="00C05900" w:rsidRDefault="00C05900" w:rsidP="00C05900">
      <w:pPr>
        <w:tabs>
          <w:tab w:val="left" w:pos="1134"/>
        </w:tabs>
        <w:ind w:firstLine="709"/>
        <w:jc w:val="center"/>
        <w:rPr>
          <w:b/>
          <w:color w:val="FF0000"/>
          <w:sz w:val="32"/>
          <w:szCs w:val="32"/>
          <w:u w:val="single"/>
        </w:rPr>
      </w:pPr>
    </w:p>
    <w:p w14:paraId="1A91D8B1"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6832B42C"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i/>
          <w:sz w:val="28"/>
          <w:szCs w:val="28"/>
        </w:rPr>
        <w:t xml:space="preserve">63,50 </w:t>
      </w:r>
      <w:r w:rsidRPr="00C05900">
        <w:rPr>
          <w:sz w:val="28"/>
          <w:szCs w:val="28"/>
        </w:rPr>
        <w:t xml:space="preserve">тыс. руб.; </w:t>
      </w:r>
    </w:p>
    <w:p w14:paraId="7C36ECD3"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i/>
          <w:sz w:val="28"/>
          <w:szCs w:val="28"/>
        </w:rPr>
        <w:t xml:space="preserve">63,50 </w:t>
      </w:r>
      <w:r w:rsidRPr="00C05900">
        <w:rPr>
          <w:sz w:val="28"/>
          <w:szCs w:val="28"/>
        </w:rPr>
        <w:t>тыс. руб.;</w:t>
      </w:r>
    </w:p>
    <w:p w14:paraId="6228499F"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i/>
          <w:sz w:val="28"/>
          <w:szCs w:val="28"/>
        </w:rPr>
        <w:t xml:space="preserve">63,50 </w:t>
      </w:r>
      <w:r w:rsidRPr="00C05900">
        <w:rPr>
          <w:sz w:val="28"/>
          <w:szCs w:val="28"/>
        </w:rPr>
        <w:t>тыс. руб.;</w:t>
      </w:r>
    </w:p>
    <w:p w14:paraId="3E9D330D"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i/>
          <w:sz w:val="28"/>
          <w:szCs w:val="28"/>
        </w:rPr>
        <w:t xml:space="preserve">63,50 </w:t>
      </w:r>
      <w:r w:rsidRPr="00C05900">
        <w:rPr>
          <w:sz w:val="28"/>
          <w:szCs w:val="28"/>
        </w:rPr>
        <w:t>тыс. руб.;</w:t>
      </w:r>
    </w:p>
    <w:p w14:paraId="2FBC4ED8"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i/>
          <w:sz w:val="28"/>
          <w:szCs w:val="28"/>
        </w:rPr>
        <w:t xml:space="preserve">63,50 </w:t>
      </w:r>
      <w:r w:rsidRPr="00C05900">
        <w:rPr>
          <w:sz w:val="28"/>
          <w:szCs w:val="28"/>
        </w:rPr>
        <w:t xml:space="preserve">тыс. руб. </w:t>
      </w:r>
    </w:p>
    <w:p w14:paraId="66297521" w14:textId="77777777" w:rsidR="00C05900" w:rsidRPr="00C05900" w:rsidRDefault="00C05900" w:rsidP="00C05900">
      <w:pPr>
        <w:tabs>
          <w:tab w:val="left" w:pos="1134"/>
        </w:tabs>
        <w:ind w:firstLine="709"/>
        <w:jc w:val="both"/>
        <w:rPr>
          <w:sz w:val="28"/>
          <w:szCs w:val="28"/>
        </w:rPr>
      </w:pPr>
      <w:r w:rsidRPr="00C05900">
        <w:rPr>
          <w:sz w:val="28"/>
          <w:szCs w:val="28"/>
        </w:rPr>
        <w:t xml:space="preserve">В качестве обосновывающих документов представлен договор аренды муниципального недвижимого имущества </w:t>
      </w:r>
      <w:bookmarkStart w:id="31" w:name="_Hlk62656260"/>
      <w:r w:rsidRPr="00C05900">
        <w:rPr>
          <w:sz w:val="28"/>
          <w:szCs w:val="28"/>
        </w:rPr>
        <w:t>№ 36 от 12.04.2019 (срок действия данного договора с 12.04.2019 по 10.04.2020</w:t>
      </w:r>
      <w:bookmarkEnd w:id="31"/>
      <w:r w:rsidRPr="00C05900">
        <w:rPr>
          <w:sz w:val="28"/>
          <w:szCs w:val="28"/>
        </w:rPr>
        <w:t xml:space="preserve">, не соответствует периоду регулирования, кроме того, данное имущество не относится к централизованной системе водоотведения, либо к объекту входящему в эту систему, поэтому данные расходы, в случае их наличия должны относится к операционным расходам), в дополнительных материалах вместо вышеуказанного договора договор аренды муниципального недвижимого имущества № 6 от 12.01.2021; </w:t>
      </w:r>
      <w:bookmarkStart w:id="32" w:name="_Hlk62656431"/>
      <w:r w:rsidRPr="00C05900">
        <w:rPr>
          <w:sz w:val="28"/>
          <w:szCs w:val="28"/>
        </w:rPr>
        <w:t>договора субаренды транспортного средства без экипажа № 23 от 23.06.2018 и № 26 от 27.04.2018 с Администрацией Таштагольского городского поселения</w:t>
      </w:r>
      <w:bookmarkEnd w:id="32"/>
      <w:r w:rsidRPr="00C05900">
        <w:rPr>
          <w:sz w:val="28"/>
          <w:szCs w:val="28"/>
        </w:rPr>
        <w:t>; карточки счетов 20 и 26 за 2019 год.</w:t>
      </w:r>
    </w:p>
    <w:p w14:paraId="5F7F69D3" w14:textId="77777777" w:rsidR="00C05900" w:rsidRPr="00C05900" w:rsidRDefault="00C05900" w:rsidP="00C05900">
      <w:pPr>
        <w:tabs>
          <w:tab w:val="left" w:pos="1134"/>
        </w:tabs>
        <w:ind w:firstLine="709"/>
        <w:jc w:val="both"/>
        <w:rPr>
          <w:sz w:val="28"/>
          <w:szCs w:val="28"/>
        </w:rPr>
      </w:pPr>
      <w:r w:rsidRPr="00C05900">
        <w:rPr>
          <w:rFonts w:eastAsia="Calibri"/>
          <w:sz w:val="28"/>
          <w:szCs w:val="28"/>
          <w:lang w:eastAsia="en-US"/>
        </w:rPr>
        <w:t xml:space="preserve">В соответствии с пунктом 25 приказа ФСТ России от 27.12.2013                           № 1746-э «Об утверждении Методических указаний по расчету регулируемых тарифов в сфере водоснабжения и водоотведения»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 </w:t>
      </w:r>
      <w:r w:rsidRPr="00C05900">
        <w:rPr>
          <w:sz w:val="28"/>
          <w:szCs w:val="28"/>
        </w:rPr>
        <w:t>относится к административным расходам. Затраты на аренду нежилых помещений и транспорта, в случае их наличия учитываются в административных расходах.</w:t>
      </w:r>
    </w:p>
    <w:p w14:paraId="360BA0A4" w14:textId="77777777" w:rsidR="00C05900" w:rsidRPr="00C05900" w:rsidRDefault="00C05900" w:rsidP="00C05900">
      <w:pPr>
        <w:jc w:val="center"/>
        <w:rPr>
          <w:b/>
          <w:sz w:val="32"/>
          <w:szCs w:val="32"/>
          <w:u w:val="single"/>
        </w:rPr>
      </w:pPr>
      <w:r w:rsidRPr="00C05900">
        <w:rPr>
          <w:b/>
          <w:sz w:val="32"/>
          <w:szCs w:val="32"/>
          <w:u w:val="single"/>
        </w:rPr>
        <w:t>«Реагенты»</w:t>
      </w:r>
    </w:p>
    <w:p w14:paraId="771E7703" w14:textId="77777777" w:rsidR="00C05900" w:rsidRPr="00C05900" w:rsidRDefault="00C05900" w:rsidP="00C05900">
      <w:pPr>
        <w:jc w:val="center"/>
        <w:rPr>
          <w:b/>
          <w:color w:val="FF0000"/>
          <w:sz w:val="32"/>
          <w:szCs w:val="32"/>
          <w:u w:val="single"/>
        </w:rPr>
      </w:pPr>
    </w:p>
    <w:p w14:paraId="66C89A36" w14:textId="77777777" w:rsidR="00C05900" w:rsidRPr="00C05900" w:rsidRDefault="00C05900" w:rsidP="00C05900">
      <w:pPr>
        <w:tabs>
          <w:tab w:val="left" w:pos="1134"/>
        </w:tabs>
        <w:ind w:firstLine="709"/>
        <w:jc w:val="both"/>
        <w:rPr>
          <w:sz w:val="28"/>
          <w:szCs w:val="28"/>
        </w:rPr>
      </w:pPr>
      <w:r w:rsidRPr="00C05900">
        <w:rPr>
          <w:sz w:val="28"/>
          <w:szCs w:val="28"/>
        </w:rPr>
        <w:t xml:space="preserve">Организацией заявлены для учета в необходимой валовой выручке расходы по данной статье: </w:t>
      </w:r>
    </w:p>
    <w:p w14:paraId="38D0E7A7" w14:textId="77777777" w:rsidR="00C05900" w:rsidRPr="00C05900" w:rsidRDefault="00C05900" w:rsidP="00C05900">
      <w:pPr>
        <w:tabs>
          <w:tab w:val="left" w:pos="1134"/>
        </w:tabs>
        <w:ind w:firstLine="709"/>
        <w:jc w:val="both"/>
        <w:rPr>
          <w:sz w:val="28"/>
          <w:szCs w:val="28"/>
        </w:rPr>
      </w:pPr>
      <w:r w:rsidRPr="00C05900">
        <w:rPr>
          <w:sz w:val="28"/>
          <w:szCs w:val="28"/>
        </w:rPr>
        <w:t xml:space="preserve">- 2021 год в сумме </w:t>
      </w:r>
      <w:r w:rsidRPr="00C05900">
        <w:rPr>
          <w:b/>
          <w:bCs/>
          <w:i/>
          <w:sz w:val="28"/>
          <w:szCs w:val="28"/>
        </w:rPr>
        <w:t>1 560,99</w:t>
      </w:r>
      <w:r w:rsidRPr="00C05900">
        <w:rPr>
          <w:i/>
          <w:sz w:val="28"/>
          <w:szCs w:val="28"/>
        </w:rPr>
        <w:t xml:space="preserve"> </w:t>
      </w:r>
      <w:r w:rsidRPr="00C05900">
        <w:rPr>
          <w:sz w:val="28"/>
          <w:szCs w:val="28"/>
        </w:rPr>
        <w:t xml:space="preserve">тыс. руб., в том числе: соль пищевая выварочная (цена </w:t>
      </w:r>
      <w:r w:rsidRPr="00C05900">
        <w:rPr>
          <w:b/>
          <w:i/>
          <w:sz w:val="28"/>
          <w:szCs w:val="28"/>
        </w:rPr>
        <w:t xml:space="preserve">12 300,00 </w:t>
      </w:r>
      <w:r w:rsidRPr="00C05900">
        <w:rPr>
          <w:sz w:val="28"/>
          <w:szCs w:val="28"/>
        </w:rPr>
        <w:t xml:space="preserve">руб./тонн., количество – </w:t>
      </w:r>
      <w:r w:rsidRPr="00C05900">
        <w:rPr>
          <w:b/>
          <w:i/>
          <w:sz w:val="28"/>
          <w:szCs w:val="28"/>
        </w:rPr>
        <w:t xml:space="preserve">126,91 </w:t>
      </w:r>
      <w:r w:rsidRPr="00C05900">
        <w:rPr>
          <w:bCs/>
          <w:iCs/>
          <w:sz w:val="28"/>
          <w:szCs w:val="28"/>
        </w:rPr>
        <w:t>тонн</w:t>
      </w:r>
      <w:r w:rsidRPr="00C05900">
        <w:rPr>
          <w:sz w:val="28"/>
          <w:szCs w:val="28"/>
        </w:rPr>
        <w:t xml:space="preserve">); </w:t>
      </w:r>
    </w:p>
    <w:p w14:paraId="4153C9EF" w14:textId="77777777" w:rsidR="00C05900" w:rsidRPr="00C05900" w:rsidRDefault="00C05900" w:rsidP="00C05900">
      <w:pPr>
        <w:tabs>
          <w:tab w:val="left" w:pos="1134"/>
        </w:tabs>
        <w:ind w:firstLine="709"/>
        <w:jc w:val="both"/>
        <w:rPr>
          <w:sz w:val="28"/>
          <w:szCs w:val="28"/>
        </w:rPr>
      </w:pPr>
      <w:r w:rsidRPr="00C05900">
        <w:rPr>
          <w:sz w:val="28"/>
          <w:szCs w:val="28"/>
        </w:rPr>
        <w:t xml:space="preserve">- 2022 год в сумме </w:t>
      </w:r>
      <w:r w:rsidRPr="00C05900">
        <w:rPr>
          <w:b/>
          <w:bCs/>
          <w:i/>
          <w:sz w:val="28"/>
          <w:szCs w:val="28"/>
        </w:rPr>
        <w:t xml:space="preserve">1 835,00 </w:t>
      </w:r>
      <w:r w:rsidRPr="00C05900">
        <w:rPr>
          <w:sz w:val="28"/>
          <w:szCs w:val="28"/>
        </w:rPr>
        <w:t xml:space="preserve">тыс. руб., в том числе: натрия гипохлорид в размере </w:t>
      </w:r>
      <w:r w:rsidRPr="00C05900">
        <w:rPr>
          <w:b/>
          <w:i/>
          <w:sz w:val="28"/>
          <w:szCs w:val="28"/>
        </w:rPr>
        <w:t>210,00</w:t>
      </w:r>
      <w:r w:rsidRPr="00C05900">
        <w:rPr>
          <w:sz w:val="28"/>
          <w:szCs w:val="28"/>
        </w:rPr>
        <w:t xml:space="preserve"> тыс. руб. (цена </w:t>
      </w:r>
      <w:r w:rsidRPr="00C05900">
        <w:rPr>
          <w:b/>
          <w:i/>
          <w:sz w:val="28"/>
          <w:szCs w:val="28"/>
        </w:rPr>
        <w:t xml:space="preserve">35 000,00 </w:t>
      </w:r>
      <w:r w:rsidRPr="00C05900">
        <w:rPr>
          <w:sz w:val="28"/>
          <w:szCs w:val="28"/>
        </w:rPr>
        <w:t xml:space="preserve">руб., количество – </w:t>
      </w:r>
      <w:r w:rsidRPr="00C05900">
        <w:rPr>
          <w:b/>
          <w:i/>
          <w:sz w:val="28"/>
          <w:szCs w:val="28"/>
        </w:rPr>
        <w:t xml:space="preserve">6,00 </w:t>
      </w:r>
      <w:r w:rsidRPr="00C05900">
        <w:rPr>
          <w:bCs/>
          <w:iCs/>
          <w:sz w:val="28"/>
          <w:szCs w:val="28"/>
        </w:rPr>
        <w:t>тонн</w:t>
      </w:r>
      <w:r w:rsidRPr="00C05900">
        <w:rPr>
          <w:sz w:val="28"/>
          <w:szCs w:val="28"/>
        </w:rPr>
        <w:t xml:space="preserve">); соль пищевая выварочная в размере </w:t>
      </w:r>
      <w:r w:rsidRPr="00C05900">
        <w:rPr>
          <w:b/>
          <w:i/>
          <w:sz w:val="28"/>
          <w:szCs w:val="28"/>
        </w:rPr>
        <w:t xml:space="preserve">1 625,00 </w:t>
      </w:r>
      <w:r w:rsidRPr="00C05900">
        <w:rPr>
          <w:sz w:val="28"/>
          <w:szCs w:val="28"/>
        </w:rPr>
        <w:t xml:space="preserve">тыс. руб. (цена </w:t>
      </w:r>
      <w:r w:rsidRPr="00C05900">
        <w:rPr>
          <w:b/>
          <w:i/>
          <w:sz w:val="28"/>
          <w:szCs w:val="28"/>
        </w:rPr>
        <w:t xml:space="preserve">12 500,00 </w:t>
      </w:r>
      <w:r w:rsidRPr="00C05900">
        <w:rPr>
          <w:sz w:val="28"/>
          <w:szCs w:val="28"/>
        </w:rPr>
        <w:t xml:space="preserve">руб./тонн., количество – </w:t>
      </w:r>
      <w:r w:rsidRPr="00C05900">
        <w:rPr>
          <w:b/>
          <w:i/>
          <w:sz w:val="28"/>
          <w:szCs w:val="28"/>
        </w:rPr>
        <w:t xml:space="preserve">130,00 </w:t>
      </w:r>
      <w:r w:rsidRPr="00C05900">
        <w:rPr>
          <w:bCs/>
          <w:iCs/>
          <w:sz w:val="28"/>
          <w:szCs w:val="28"/>
        </w:rPr>
        <w:t>тонн</w:t>
      </w:r>
      <w:r w:rsidRPr="00C05900">
        <w:rPr>
          <w:sz w:val="28"/>
          <w:szCs w:val="28"/>
        </w:rPr>
        <w:t xml:space="preserve">); </w:t>
      </w:r>
    </w:p>
    <w:p w14:paraId="4676AE9D" w14:textId="77777777" w:rsidR="00C05900" w:rsidRPr="00C05900" w:rsidRDefault="00C05900" w:rsidP="00C05900">
      <w:pPr>
        <w:tabs>
          <w:tab w:val="left" w:pos="1134"/>
        </w:tabs>
        <w:ind w:firstLine="709"/>
        <w:jc w:val="both"/>
        <w:rPr>
          <w:sz w:val="28"/>
          <w:szCs w:val="28"/>
        </w:rPr>
      </w:pPr>
      <w:r w:rsidRPr="00C05900">
        <w:rPr>
          <w:sz w:val="28"/>
          <w:szCs w:val="28"/>
        </w:rPr>
        <w:t xml:space="preserve">- 2023 год в сумме </w:t>
      </w:r>
      <w:r w:rsidRPr="00C05900">
        <w:rPr>
          <w:b/>
          <w:bCs/>
          <w:i/>
          <w:sz w:val="28"/>
          <w:szCs w:val="28"/>
        </w:rPr>
        <w:t xml:space="preserve">1 874,00 </w:t>
      </w:r>
      <w:r w:rsidRPr="00C05900">
        <w:rPr>
          <w:sz w:val="28"/>
          <w:szCs w:val="28"/>
        </w:rPr>
        <w:t xml:space="preserve">тыс. руб., в том числе: натрия гипохлорид в размере </w:t>
      </w:r>
      <w:r w:rsidRPr="00C05900">
        <w:rPr>
          <w:b/>
          <w:i/>
          <w:sz w:val="28"/>
          <w:szCs w:val="28"/>
        </w:rPr>
        <w:t>210,00</w:t>
      </w:r>
      <w:r w:rsidRPr="00C05900">
        <w:rPr>
          <w:sz w:val="28"/>
          <w:szCs w:val="28"/>
        </w:rPr>
        <w:t xml:space="preserve"> тыс. руб. (цена </w:t>
      </w:r>
      <w:r w:rsidRPr="00C05900">
        <w:rPr>
          <w:b/>
          <w:i/>
          <w:sz w:val="28"/>
          <w:szCs w:val="28"/>
        </w:rPr>
        <w:t xml:space="preserve">35 000,00 </w:t>
      </w:r>
      <w:r w:rsidRPr="00C05900">
        <w:rPr>
          <w:sz w:val="28"/>
          <w:szCs w:val="28"/>
        </w:rPr>
        <w:t xml:space="preserve">руб., количество – </w:t>
      </w:r>
      <w:r w:rsidRPr="00C05900">
        <w:rPr>
          <w:b/>
          <w:i/>
          <w:sz w:val="28"/>
          <w:szCs w:val="28"/>
        </w:rPr>
        <w:t xml:space="preserve">6,00 </w:t>
      </w:r>
      <w:r w:rsidRPr="00C05900">
        <w:rPr>
          <w:bCs/>
          <w:iCs/>
          <w:sz w:val="28"/>
          <w:szCs w:val="28"/>
        </w:rPr>
        <w:t>тонн</w:t>
      </w:r>
      <w:r w:rsidRPr="00C05900">
        <w:rPr>
          <w:sz w:val="28"/>
          <w:szCs w:val="28"/>
        </w:rPr>
        <w:t xml:space="preserve">); соль пищевая выварочная в размере </w:t>
      </w:r>
      <w:r w:rsidRPr="00C05900">
        <w:rPr>
          <w:b/>
          <w:i/>
          <w:sz w:val="28"/>
          <w:szCs w:val="28"/>
        </w:rPr>
        <w:t xml:space="preserve">1 664,00 </w:t>
      </w:r>
      <w:r w:rsidRPr="00C05900">
        <w:rPr>
          <w:sz w:val="28"/>
          <w:szCs w:val="28"/>
        </w:rPr>
        <w:t xml:space="preserve">тыс. руб. (цена </w:t>
      </w:r>
      <w:r w:rsidRPr="00C05900">
        <w:rPr>
          <w:b/>
          <w:i/>
          <w:sz w:val="28"/>
          <w:szCs w:val="28"/>
        </w:rPr>
        <w:t xml:space="preserve">12 800,00 </w:t>
      </w:r>
      <w:r w:rsidRPr="00C05900">
        <w:rPr>
          <w:sz w:val="28"/>
          <w:szCs w:val="28"/>
        </w:rPr>
        <w:t xml:space="preserve">руб./тонн., количество – </w:t>
      </w:r>
      <w:r w:rsidRPr="00C05900">
        <w:rPr>
          <w:b/>
          <w:i/>
          <w:sz w:val="28"/>
          <w:szCs w:val="28"/>
        </w:rPr>
        <w:t xml:space="preserve">130,00 </w:t>
      </w:r>
      <w:r w:rsidRPr="00C05900">
        <w:rPr>
          <w:bCs/>
          <w:iCs/>
          <w:sz w:val="28"/>
          <w:szCs w:val="28"/>
        </w:rPr>
        <w:t>тонн</w:t>
      </w:r>
      <w:r w:rsidRPr="00C05900">
        <w:rPr>
          <w:sz w:val="28"/>
          <w:szCs w:val="28"/>
        </w:rPr>
        <w:t xml:space="preserve">); </w:t>
      </w:r>
    </w:p>
    <w:p w14:paraId="5215A03D" w14:textId="77777777" w:rsidR="00C05900" w:rsidRPr="00C05900" w:rsidRDefault="00C05900" w:rsidP="00C05900">
      <w:pPr>
        <w:tabs>
          <w:tab w:val="left" w:pos="1134"/>
        </w:tabs>
        <w:ind w:firstLine="709"/>
        <w:jc w:val="both"/>
        <w:rPr>
          <w:sz w:val="28"/>
          <w:szCs w:val="28"/>
        </w:rPr>
      </w:pPr>
      <w:r w:rsidRPr="00C05900">
        <w:rPr>
          <w:sz w:val="28"/>
          <w:szCs w:val="28"/>
        </w:rPr>
        <w:t xml:space="preserve">- 2024 год в сумме </w:t>
      </w:r>
      <w:r w:rsidRPr="00C05900">
        <w:rPr>
          <w:b/>
          <w:bCs/>
          <w:i/>
          <w:sz w:val="28"/>
          <w:szCs w:val="28"/>
        </w:rPr>
        <w:t xml:space="preserve">1 874,00 </w:t>
      </w:r>
      <w:r w:rsidRPr="00C05900">
        <w:rPr>
          <w:sz w:val="28"/>
          <w:szCs w:val="28"/>
        </w:rPr>
        <w:t xml:space="preserve">тыс. руб., в том числе: натрия гипохлорид в размере </w:t>
      </w:r>
      <w:r w:rsidRPr="00C05900">
        <w:rPr>
          <w:b/>
          <w:i/>
          <w:sz w:val="28"/>
          <w:szCs w:val="28"/>
        </w:rPr>
        <w:t>210,00</w:t>
      </w:r>
      <w:r w:rsidRPr="00C05900">
        <w:rPr>
          <w:sz w:val="28"/>
          <w:szCs w:val="28"/>
        </w:rPr>
        <w:t xml:space="preserve"> тыс. руб. (цена </w:t>
      </w:r>
      <w:r w:rsidRPr="00C05900">
        <w:rPr>
          <w:b/>
          <w:i/>
          <w:sz w:val="28"/>
          <w:szCs w:val="28"/>
        </w:rPr>
        <w:t xml:space="preserve">35 000,00 </w:t>
      </w:r>
      <w:r w:rsidRPr="00C05900">
        <w:rPr>
          <w:sz w:val="28"/>
          <w:szCs w:val="28"/>
        </w:rPr>
        <w:t xml:space="preserve">руб., количество – </w:t>
      </w:r>
      <w:r w:rsidRPr="00C05900">
        <w:rPr>
          <w:b/>
          <w:i/>
          <w:sz w:val="28"/>
          <w:szCs w:val="28"/>
        </w:rPr>
        <w:t xml:space="preserve">6,00 </w:t>
      </w:r>
      <w:r w:rsidRPr="00C05900">
        <w:rPr>
          <w:bCs/>
          <w:iCs/>
          <w:sz w:val="28"/>
          <w:szCs w:val="28"/>
        </w:rPr>
        <w:t>тонн</w:t>
      </w:r>
      <w:r w:rsidRPr="00C05900">
        <w:rPr>
          <w:sz w:val="28"/>
          <w:szCs w:val="28"/>
        </w:rPr>
        <w:t xml:space="preserve">); соль пищевая выварочная в размере </w:t>
      </w:r>
      <w:r w:rsidRPr="00C05900">
        <w:rPr>
          <w:b/>
          <w:i/>
          <w:sz w:val="28"/>
          <w:szCs w:val="28"/>
        </w:rPr>
        <w:t xml:space="preserve">1 664,00 </w:t>
      </w:r>
      <w:r w:rsidRPr="00C05900">
        <w:rPr>
          <w:sz w:val="28"/>
          <w:szCs w:val="28"/>
        </w:rPr>
        <w:t xml:space="preserve">тыс. руб. (цена </w:t>
      </w:r>
      <w:r w:rsidRPr="00C05900">
        <w:rPr>
          <w:b/>
          <w:i/>
          <w:sz w:val="28"/>
          <w:szCs w:val="28"/>
        </w:rPr>
        <w:t xml:space="preserve">12 800,00 </w:t>
      </w:r>
      <w:r w:rsidRPr="00C05900">
        <w:rPr>
          <w:sz w:val="28"/>
          <w:szCs w:val="28"/>
        </w:rPr>
        <w:t xml:space="preserve">руб./тонн., количество – </w:t>
      </w:r>
      <w:r w:rsidRPr="00C05900">
        <w:rPr>
          <w:b/>
          <w:i/>
          <w:sz w:val="28"/>
          <w:szCs w:val="28"/>
        </w:rPr>
        <w:t xml:space="preserve">130,00 </w:t>
      </w:r>
      <w:r w:rsidRPr="00C05900">
        <w:rPr>
          <w:bCs/>
          <w:iCs/>
          <w:sz w:val="28"/>
          <w:szCs w:val="28"/>
        </w:rPr>
        <w:t>тонн</w:t>
      </w:r>
      <w:r w:rsidRPr="00C05900">
        <w:rPr>
          <w:sz w:val="28"/>
          <w:szCs w:val="28"/>
        </w:rPr>
        <w:t xml:space="preserve">); </w:t>
      </w:r>
    </w:p>
    <w:p w14:paraId="22B130E2" w14:textId="77777777" w:rsidR="00C05900" w:rsidRPr="00C05900" w:rsidRDefault="00C05900" w:rsidP="00C05900">
      <w:pPr>
        <w:tabs>
          <w:tab w:val="left" w:pos="1134"/>
        </w:tabs>
        <w:ind w:firstLine="709"/>
        <w:jc w:val="both"/>
        <w:rPr>
          <w:sz w:val="28"/>
          <w:szCs w:val="28"/>
        </w:rPr>
      </w:pPr>
      <w:r w:rsidRPr="00C05900">
        <w:rPr>
          <w:sz w:val="28"/>
          <w:szCs w:val="28"/>
        </w:rPr>
        <w:t xml:space="preserve">- 2025 год в сумме </w:t>
      </w:r>
      <w:r w:rsidRPr="00C05900">
        <w:rPr>
          <w:b/>
          <w:bCs/>
          <w:i/>
          <w:sz w:val="28"/>
          <w:szCs w:val="28"/>
        </w:rPr>
        <w:t xml:space="preserve">1 887,00 </w:t>
      </w:r>
      <w:r w:rsidRPr="00C05900">
        <w:rPr>
          <w:sz w:val="28"/>
          <w:szCs w:val="28"/>
        </w:rPr>
        <w:t xml:space="preserve">тыс. руб., в том числе: натрия гипохлорид в размере </w:t>
      </w:r>
      <w:r w:rsidRPr="00C05900">
        <w:rPr>
          <w:b/>
          <w:i/>
          <w:sz w:val="28"/>
          <w:szCs w:val="28"/>
        </w:rPr>
        <w:t>210,00</w:t>
      </w:r>
      <w:r w:rsidRPr="00C05900">
        <w:rPr>
          <w:sz w:val="28"/>
          <w:szCs w:val="28"/>
        </w:rPr>
        <w:t xml:space="preserve"> тыс. руб. (цена </w:t>
      </w:r>
      <w:r w:rsidRPr="00C05900">
        <w:rPr>
          <w:b/>
          <w:i/>
          <w:sz w:val="28"/>
          <w:szCs w:val="28"/>
        </w:rPr>
        <w:t xml:space="preserve">35 000,00 </w:t>
      </w:r>
      <w:r w:rsidRPr="00C05900">
        <w:rPr>
          <w:sz w:val="28"/>
          <w:szCs w:val="28"/>
        </w:rPr>
        <w:t xml:space="preserve">руб., количество – </w:t>
      </w:r>
      <w:r w:rsidRPr="00C05900">
        <w:rPr>
          <w:b/>
          <w:i/>
          <w:sz w:val="28"/>
          <w:szCs w:val="28"/>
        </w:rPr>
        <w:t xml:space="preserve">6,00 </w:t>
      </w:r>
      <w:r w:rsidRPr="00C05900">
        <w:rPr>
          <w:bCs/>
          <w:iCs/>
          <w:sz w:val="28"/>
          <w:szCs w:val="28"/>
        </w:rPr>
        <w:t>тонн</w:t>
      </w:r>
      <w:r w:rsidRPr="00C05900">
        <w:rPr>
          <w:sz w:val="28"/>
          <w:szCs w:val="28"/>
        </w:rPr>
        <w:t xml:space="preserve">); соль пищевая выварочная в размере </w:t>
      </w:r>
      <w:r w:rsidRPr="00C05900">
        <w:rPr>
          <w:b/>
          <w:i/>
          <w:sz w:val="28"/>
          <w:szCs w:val="28"/>
        </w:rPr>
        <w:t xml:space="preserve">1 677,00 </w:t>
      </w:r>
      <w:r w:rsidRPr="00C05900">
        <w:rPr>
          <w:sz w:val="28"/>
          <w:szCs w:val="28"/>
        </w:rPr>
        <w:t xml:space="preserve">тыс. руб. (цена </w:t>
      </w:r>
      <w:r w:rsidRPr="00C05900">
        <w:rPr>
          <w:b/>
          <w:i/>
          <w:sz w:val="28"/>
          <w:szCs w:val="28"/>
        </w:rPr>
        <w:t xml:space="preserve">12 900,00 </w:t>
      </w:r>
      <w:r w:rsidRPr="00C05900">
        <w:rPr>
          <w:sz w:val="28"/>
          <w:szCs w:val="28"/>
        </w:rPr>
        <w:t xml:space="preserve">руб./тонн., количество – </w:t>
      </w:r>
      <w:r w:rsidRPr="00C05900">
        <w:rPr>
          <w:b/>
          <w:i/>
          <w:sz w:val="28"/>
          <w:szCs w:val="28"/>
        </w:rPr>
        <w:t xml:space="preserve">130,00 </w:t>
      </w:r>
      <w:r w:rsidRPr="00C05900">
        <w:rPr>
          <w:bCs/>
          <w:iCs/>
          <w:sz w:val="28"/>
          <w:szCs w:val="28"/>
        </w:rPr>
        <w:t>тонн</w:t>
      </w:r>
      <w:r w:rsidRPr="00C05900">
        <w:rPr>
          <w:sz w:val="28"/>
          <w:szCs w:val="28"/>
        </w:rPr>
        <w:t xml:space="preserve">). </w:t>
      </w:r>
    </w:p>
    <w:p w14:paraId="02AD1716" w14:textId="77777777" w:rsidR="00C05900" w:rsidRPr="00C05900" w:rsidRDefault="00C05900" w:rsidP="00C05900">
      <w:pPr>
        <w:tabs>
          <w:tab w:val="left" w:pos="1134"/>
        </w:tabs>
        <w:ind w:firstLine="709"/>
        <w:jc w:val="both"/>
        <w:rPr>
          <w:sz w:val="28"/>
          <w:szCs w:val="28"/>
        </w:rPr>
      </w:pPr>
      <w:r w:rsidRPr="00C05900">
        <w:rPr>
          <w:sz w:val="28"/>
          <w:szCs w:val="28"/>
        </w:rPr>
        <w:t>В качестве подтверждающих документов представлены расчеты количества реагента для обеззараживания сточных вод. Карточка счета 20 за 2019 год. Договор от 19.10.2017 с ООО «Регионсоль», договор на поставку соли поваренной пищевой с ООО «УК ЖКХ» от 05.10.2020,</w:t>
      </w:r>
      <w:r w:rsidRPr="00C05900">
        <w:rPr>
          <w:color w:val="FF0000"/>
          <w:sz w:val="28"/>
          <w:szCs w:val="28"/>
        </w:rPr>
        <w:t xml:space="preserve"> </w:t>
      </w:r>
      <w:r w:rsidRPr="00C05900">
        <w:rPr>
          <w:sz w:val="28"/>
          <w:szCs w:val="28"/>
        </w:rPr>
        <w:t>договор на поставку соли поваренной пищевой экстра с ООО «Шалым» от 16.12.2019 и от 13.01.2020, договор с ООО «Торговый дом «Химпром» от 24.10.2017 № ТД-2-236/17 на поставку натрия гипохлорита технического, акты списания за 1-е п/г 2019 год. В дополнительных материалах акты списания за 2- п/г 2019 года.</w:t>
      </w:r>
    </w:p>
    <w:p w14:paraId="455B5752" w14:textId="77777777" w:rsidR="00C05900" w:rsidRPr="00C05900" w:rsidRDefault="00C05900" w:rsidP="00C05900">
      <w:pPr>
        <w:ind w:firstLine="720"/>
        <w:jc w:val="both"/>
        <w:rPr>
          <w:sz w:val="28"/>
          <w:szCs w:val="28"/>
        </w:rPr>
      </w:pPr>
      <w:r w:rsidRPr="00C05900">
        <w:rPr>
          <w:sz w:val="28"/>
          <w:szCs w:val="28"/>
        </w:rPr>
        <w:t>Заявленная величина на 2021 год не соответствует сумме затрат, рассчитанных регулятором при 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C31C4B3" w14:textId="77777777" w:rsidR="00C05900" w:rsidRPr="00C05900" w:rsidRDefault="00C05900" w:rsidP="00C05900">
      <w:pPr>
        <w:tabs>
          <w:tab w:val="left" w:pos="1134"/>
        </w:tabs>
        <w:ind w:firstLine="709"/>
        <w:jc w:val="both"/>
        <w:rPr>
          <w:sz w:val="28"/>
          <w:szCs w:val="28"/>
        </w:rPr>
      </w:pPr>
    </w:p>
    <w:p w14:paraId="7C53E4AF" w14:textId="77777777" w:rsidR="00C05900" w:rsidRPr="00C05900" w:rsidRDefault="00C05900" w:rsidP="00C05900">
      <w:pPr>
        <w:tabs>
          <w:tab w:val="left" w:pos="1134"/>
        </w:tabs>
        <w:ind w:firstLine="709"/>
        <w:jc w:val="both"/>
        <w:rPr>
          <w:sz w:val="28"/>
          <w:szCs w:val="28"/>
        </w:rPr>
      </w:pPr>
      <w:r w:rsidRPr="00C05900">
        <w:rPr>
          <w:sz w:val="28"/>
          <w:szCs w:val="28"/>
        </w:rPr>
        <w:t>Расходы по периодам календарной разбивки приняты на следующем уровне:</w:t>
      </w:r>
    </w:p>
    <w:p w14:paraId="39790FBA"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17.03.2021 по 30.06.2021</w:t>
      </w:r>
      <w:r w:rsidRPr="00C05900">
        <w:rPr>
          <w:sz w:val="28"/>
          <w:szCs w:val="28"/>
        </w:rPr>
        <w:t xml:space="preserve"> – </w:t>
      </w:r>
      <w:r w:rsidRPr="00C05900">
        <w:rPr>
          <w:b/>
          <w:i/>
          <w:sz w:val="28"/>
          <w:szCs w:val="28"/>
        </w:rPr>
        <w:t xml:space="preserve">429,40 </w:t>
      </w:r>
      <w:r w:rsidRPr="00C05900">
        <w:rPr>
          <w:sz w:val="28"/>
          <w:szCs w:val="28"/>
        </w:rPr>
        <w:t xml:space="preserve">тыс. руб. (соль пищевая выварочная по цене </w:t>
      </w:r>
      <w:r w:rsidRPr="00C05900">
        <w:rPr>
          <w:b/>
          <w:i/>
          <w:sz w:val="28"/>
          <w:szCs w:val="28"/>
        </w:rPr>
        <w:t xml:space="preserve">12 473,44 </w:t>
      </w:r>
      <w:r w:rsidRPr="00C05900">
        <w:rPr>
          <w:sz w:val="28"/>
          <w:szCs w:val="28"/>
        </w:rPr>
        <w:t xml:space="preserve">руб./тонн. по счет-фактуре от ООО «Шалым» от 16.12.2019 года с учетом индексов Минэкономразвития России на 2020 год (103,2%) и на 2021 год (103,6%) в количестве – </w:t>
      </w:r>
      <w:r w:rsidRPr="00C05900">
        <w:rPr>
          <w:b/>
          <w:i/>
          <w:sz w:val="28"/>
          <w:szCs w:val="28"/>
        </w:rPr>
        <w:t xml:space="preserve">34,43 </w:t>
      </w:r>
      <w:r w:rsidRPr="00C05900">
        <w:rPr>
          <w:bCs/>
          <w:iCs/>
          <w:sz w:val="28"/>
          <w:szCs w:val="28"/>
        </w:rPr>
        <w:t>тонн по факту 2019 года, в пересчете на период регулирования)</w:t>
      </w:r>
      <w:r w:rsidRPr="00C05900">
        <w:rPr>
          <w:sz w:val="28"/>
          <w:szCs w:val="28"/>
        </w:rPr>
        <w:t xml:space="preserve">; </w:t>
      </w:r>
    </w:p>
    <w:p w14:paraId="745D19AD"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01.07.2021 по 31.12.2021</w:t>
      </w:r>
      <w:r w:rsidRPr="00C05900">
        <w:rPr>
          <w:sz w:val="28"/>
          <w:szCs w:val="28"/>
        </w:rPr>
        <w:t xml:space="preserve"> – </w:t>
      </w:r>
      <w:r w:rsidRPr="00C05900">
        <w:rPr>
          <w:b/>
          <w:i/>
          <w:sz w:val="28"/>
          <w:szCs w:val="28"/>
        </w:rPr>
        <w:t xml:space="preserve">745,38 </w:t>
      </w:r>
      <w:r w:rsidRPr="00C05900">
        <w:rPr>
          <w:sz w:val="28"/>
          <w:szCs w:val="28"/>
        </w:rPr>
        <w:t xml:space="preserve">тыс. руб. (соль пищевая выварочная по цене </w:t>
      </w:r>
      <w:r w:rsidRPr="00C05900">
        <w:rPr>
          <w:b/>
          <w:i/>
          <w:sz w:val="28"/>
          <w:szCs w:val="28"/>
        </w:rPr>
        <w:t xml:space="preserve">12 473,44 </w:t>
      </w:r>
      <w:r w:rsidRPr="00C05900">
        <w:rPr>
          <w:sz w:val="28"/>
          <w:szCs w:val="28"/>
        </w:rPr>
        <w:t xml:space="preserve">руб./тонн. на уровне предыдущего периода календарной разбивки, количество – </w:t>
      </w:r>
      <w:r w:rsidRPr="00C05900">
        <w:rPr>
          <w:b/>
          <w:i/>
          <w:sz w:val="28"/>
          <w:szCs w:val="28"/>
        </w:rPr>
        <w:t xml:space="preserve">59,76 </w:t>
      </w:r>
      <w:r w:rsidRPr="00C05900">
        <w:rPr>
          <w:bCs/>
          <w:iCs/>
          <w:sz w:val="28"/>
          <w:szCs w:val="28"/>
        </w:rPr>
        <w:t>тонн по факту 2019 года, в пересчете на период регулирования)</w:t>
      </w:r>
      <w:r w:rsidRPr="00C05900">
        <w:rPr>
          <w:sz w:val="28"/>
          <w:szCs w:val="28"/>
        </w:rPr>
        <w:t>;</w:t>
      </w:r>
    </w:p>
    <w:p w14:paraId="32AEEA26"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01.01.2022 по 30.06.2022</w:t>
      </w:r>
      <w:r w:rsidRPr="00C05900">
        <w:rPr>
          <w:sz w:val="28"/>
          <w:szCs w:val="28"/>
        </w:rPr>
        <w:t xml:space="preserve"> – </w:t>
      </w:r>
      <w:r w:rsidRPr="00C05900">
        <w:rPr>
          <w:b/>
          <w:i/>
          <w:sz w:val="28"/>
          <w:szCs w:val="28"/>
        </w:rPr>
        <w:t xml:space="preserve">768,14 </w:t>
      </w:r>
      <w:r w:rsidRPr="00C05900">
        <w:rPr>
          <w:sz w:val="28"/>
          <w:szCs w:val="28"/>
        </w:rPr>
        <w:t xml:space="preserve">тыс. руб. (соль пищевая выварочная по цене </w:t>
      </w:r>
      <w:r w:rsidRPr="00C05900">
        <w:rPr>
          <w:b/>
          <w:i/>
          <w:sz w:val="28"/>
          <w:szCs w:val="28"/>
        </w:rPr>
        <w:t xml:space="preserve">12 959,90 </w:t>
      </w:r>
      <w:r w:rsidRPr="00C05900">
        <w:rPr>
          <w:sz w:val="28"/>
          <w:szCs w:val="28"/>
        </w:rPr>
        <w:t xml:space="preserve">руб./тонн. по плану 2021 года с учетом индекса Минэкономразвития России на 2022 год (103,9%), количество – </w:t>
      </w:r>
      <w:r w:rsidRPr="00C05900">
        <w:rPr>
          <w:b/>
          <w:i/>
          <w:sz w:val="28"/>
          <w:szCs w:val="28"/>
        </w:rPr>
        <w:t xml:space="preserve">59,27 </w:t>
      </w:r>
      <w:r w:rsidRPr="00C05900">
        <w:rPr>
          <w:bCs/>
          <w:iCs/>
          <w:sz w:val="28"/>
          <w:szCs w:val="28"/>
        </w:rPr>
        <w:t>тонн по плану 2021 года в пересчете на период регулирования)</w:t>
      </w:r>
      <w:r w:rsidRPr="00C05900">
        <w:rPr>
          <w:sz w:val="28"/>
          <w:szCs w:val="28"/>
        </w:rPr>
        <w:t xml:space="preserve">; </w:t>
      </w:r>
    </w:p>
    <w:p w14:paraId="7B5987A5"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01.07.2022 по 31.12.2022</w:t>
      </w:r>
      <w:r w:rsidRPr="00C05900">
        <w:rPr>
          <w:sz w:val="28"/>
          <w:szCs w:val="28"/>
        </w:rPr>
        <w:t xml:space="preserve"> – </w:t>
      </w:r>
      <w:r w:rsidRPr="00C05900">
        <w:rPr>
          <w:b/>
          <w:i/>
          <w:sz w:val="28"/>
          <w:szCs w:val="28"/>
        </w:rPr>
        <w:t xml:space="preserve">768,14 </w:t>
      </w:r>
      <w:r w:rsidRPr="00C05900">
        <w:rPr>
          <w:sz w:val="28"/>
          <w:szCs w:val="28"/>
        </w:rPr>
        <w:t xml:space="preserve">тыс. руб. (соль пищевая выварочная цена </w:t>
      </w:r>
      <w:r w:rsidRPr="00C05900">
        <w:rPr>
          <w:b/>
          <w:i/>
          <w:sz w:val="28"/>
          <w:szCs w:val="28"/>
        </w:rPr>
        <w:t xml:space="preserve">12 959,90 </w:t>
      </w:r>
      <w:r w:rsidRPr="00C05900">
        <w:rPr>
          <w:sz w:val="28"/>
          <w:szCs w:val="28"/>
        </w:rPr>
        <w:t xml:space="preserve">руб./тонн.,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34B5CEF6"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01.01.2023 по 30.06.2023</w:t>
      </w:r>
      <w:r w:rsidRPr="00C05900">
        <w:rPr>
          <w:sz w:val="28"/>
          <w:szCs w:val="28"/>
        </w:rPr>
        <w:t xml:space="preserve"> – </w:t>
      </w:r>
      <w:r w:rsidRPr="00C05900">
        <w:rPr>
          <w:b/>
          <w:i/>
          <w:sz w:val="28"/>
          <w:szCs w:val="28"/>
        </w:rPr>
        <w:t xml:space="preserve">798,86 </w:t>
      </w:r>
      <w:r w:rsidRPr="00C05900">
        <w:rPr>
          <w:sz w:val="28"/>
          <w:szCs w:val="28"/>
        </w:rPr>
        <w:t xml:space="preserve">тыс. руб. (соль пищевая выварочная по цене </w:t>
      </w:r>
      <w:r w:rsidRPr="00C05900">
        <w:rPr>
          <w:b/>
          <w:i/>
          <w:sz w:val="28"/>
          <w:szCs w:val="28"/>
        </w:rPr>
        <w:t xml:space="preserve">13 478,30 </w:t>
      </w:r>
      <w:r w:rsidRPr="00C05900">
        <w:rPr>
          <w:sz w:val="28"/>
          <w:szCs w:val="28"/>
        </w:rPr>
        <w:t xml:space="preserve">руб./тонн. по плану 2022 года с учетом индекса Минэкономразвития России на 2023 год (104,0%),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3DD17D52"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01.07.2023 по 31.12.2023</w:t>
      </w:r>
      <w:r w:rsidRPr="00C05900">
        <w:rPr>
          <w:sz w:val="28"/>
          <w:szCs w:val="28"/>
        </w:rPr>
        <w:t xml:space="preserve"> – </w:t>
      </w:r>
      <w:r w:rsidRPr="00C05900">
        <w:rPr>
          <w:b/>
          <w:i/>
          <w:sz w:val="28"/>
          <w:szCs w:val="28"/>
        </w:rPr>
        <w:t xml:space="preserve">798,86 </w:t>
      </w:r>
      <w:r w:rsidRPr="00C05900">
        <w:rPr>
          <w:sz w:val="28"/>
          <w:szCs w:val="28"/>
        </w:rPr>
        <w:t xml:space="preserve">тыс. руб. (соль пищевая выварочная цена </w:t>
      </w:r>
      <w:r w:rsidRPr="00C05900">
        <w:rPr>
          <w:b/>
          <w:i/>
          <w:sz w:val="28"/>
          <w:szCs w:val="28"/>
        </w:rPr>
        <w:t xml:space="preserve">13 478,30 </w:t>
      </w:r>
      <w:r w:rsidRPr="00C05900">
        <w:rPr>
          <w:sz w:val="28"/>
          <w:szCs w:val="28"/>
        </w:rPr>
        <w:t xml:space="preserve">руб./тонн.,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28C19758"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01.01.2024 по 30.06.2024</w:t>
      </w:r>
      <w:r w:rsidRPr="00C05900">
        <w:rPr>
          <w:sz w:val="28"/>
          <w:szCs w:val="28"/>
        </w:rPr>
        <w:t xml:space="preserve"> – </w:t>
      </w:r>
      <w:r w:rsidRPr="00C05900">
        <w:rPr>
          <w:b/>
          <w:i/>
          <w:sz w:val="28"/>
          <w:szCs w:val="28"/>
        </w:rPr>
        <w:t xml:space="preserve">830,82 </w:t>
      </w:r>
      <w:r w:rsidRPr="00C05900">
        <w:rPr>
          <w:sz w:val="28"/>
          <w:szCs w:val="28"/>
        </w:rPr>
        <w:t xml:space="preserve">тыс. руб. (соль пищевая выварочная по цене </w:t>
      </w:r>
      <w:r w:rsidRPr="00C05900">
        <w:rPr>
          <w:b/>
          <w:i/>
          <w:sz w:val="28"/>
          <w:szCs w:val="28"/>
        </w:rPr>
        <w:t xml:space="preserve">14 017,43 </w:t>
      </w:r>
      <w:r w:rsidRPr="00C05900">
        <w:rPr>
          <w:sz w:val="28"/>
          <w:szCs w:val="28"/>
        </w:rPr>
        <w:t xml:space="preserve">руб./тонн. по плану 2023 года с учетом индекса Минэкономразвития России на 2024 год (104,0%),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25D7DBAB"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01.07.2024 по 31.12.2024</w:t>
      </w:r>
      <w:r w:rsidRPr="00C05900">
        <w:rPr>
          <w:sz w:val="28"/>
          <w:szCs w:val="28"/>
        </w:rPr>
        <w:t xml:space="preserve"> – </w:t>
      </w:r>
      <w:r w:rsidRPr="00C05900">
        <w:rPr>
          <w:b/>
          <w:i/>
          <w:sz w:val="28"/>
          <w:szCs w:val="28"/>
        </w:rPr>
        <w:t xml:space="preserve">830,82 </w:t>
      </w:r>
      <w:r w:rsidRPr="00C05900">
        <w:rPr>
          <w:sz w:val="28"/>
          <w:szCs w:val="28"/>
        </w:rPr>
        <w:t xml:space="preserve">тыс. руб. (соль пищевая выварочная цена </w:t>
      </w:r>
      <w:r w:rsidRPr="00C05900">
        <w:rPr>
          <w:b/>
          <w:i/>
          <w:sz w:val="28"/>
          <w:szCs w:val="28"/>
        </w:rPr>
        <w:t xml:space="preserve">14 017,43 </w:t>
      </w:r>
      <w:r w:rsidRPr="00C05900">
        <w:rPr>
          <w:sz w:val="28"/>
          <w:szCs w:val="28"/>
        </w:rPr>
        <w:t xml:space="preserve">руб./тонн.,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6512FAA6"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01.01.2025 по 30.06.2025</w:t>
      </w:r>
      <w:r w:rsidRPr="00C05900">
        <w:rPr>
          <w:sz w:val="28"/>
          <w:szCs w:val="28"/>
        </w:rPr>
        <w:t xml:space="preserve"> – </w:t>
      </w:r>
      <w:r w:rsidRPr="00C05900">
        <w:rPr>
          <w:b/>
          <w:i/>
          <w:sz w:val="28"/>
          <w:szCs w:val="28"/>
        </w:rPr>
        <w:t xml:space="preserve">864,05 </w:t>
      </w:r>
      <w:r w:rsidRPr="00C05900">
        <w:rPr>
          <w:sz w:val="28"/>
          <w:szCs w:val="28"/>
        </w:rPr>
        <w:t xml:space="preserve">тыс. руб. (соль пищевая выварочная по цене </w:t>
      </w:r>
      <w:r w:rsidRPr="00C05900">
        <w:rPr>
          <w:b/>
          <w:i/>
          <w:sz w:val="28"/>
          <w:szCs w:val="28"/>
        </w:rPr>
        <w:t xml:space="preserve">14 578,13 </w:t>
      </w:r>
      <w:r w:rsidRPr="00C05900">
        <w:rPr>
          <w:sz w:val="28"/>
          <w:szCs w:val="28"/>
        </w:rPr>
        <w:t xml:space="preserve">руб./тонн. по плану 2024 года с учетом индекса Минэкономразвития России на 2025 год (104,0%),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24268FBE" w14:textId="77777777" w:rsidR="00C05900" w:rsidRPr="00C05900" w:rsidRDefault="00C05900" w:rsidP="00C05900">
      <w:pPr>
        <w:tabs>
          <w:tab w:val="left" w:pos="1134"/>
        </w:tabs>
        <w:ind w:firstLine="709"/>
        <w:jc w:val="both"/>
        <w:rPr>
          <w:sz w:val="28"/>
          <w:szCs w:val="28"/>
        </w:rPr>
      </w:pPr>
      <w:r w:rsidRPr="00C05900">
        <w:rPr>
          <w:b/>
          <w:sz w:val="28"/>
          <w:szCs w:val="28"/>
        </w:rPr>
        <w:t>- с</w:t>
      </w:r>
      <w:r w:rsidRPr="00C05900">
        <w:rPr>
          <w:sz w:val="28"/>
          <w:szCs w:val="28"/>
        </w:rPr>
        <w:t xml:space="preserve"> </w:t>
      </w:r>
      <w:r w:rsidRPr="00C05900">
        <w:rPr>
          <w:b/>
          <w:sz w:val="28"/>
          <w:szCs w:val="28"/>
        </w:rPr>
        <w:t>01.07.2025 по 31.12.2025</w:t>
      </w:r>
      <w:r w:rsidRPr="00C05900">
        <w:rPr>
          <w:sz w:val="28"/>
          <w:szCs w:val="28"/>
        </w:rPr>
        <w:t xml:space="preserve"> – </w:t>
      </w:r>
      <w:r w:rsidRPr="00C05900">
        <w:rPr>
          <w:b/>
          <w:i/>
          <w:sz w:val="28"/>
          <w:szCs w:val="28"/>
        </w:rPr>
        <w:t xml:space="preserve">864,05 </w:t>
      </w:r>
      <w:r w:rsidRPr="00C05900">
        <w:rPr>
          <w:sz w:val="28"/>
          <w:szCs w:val="28"/>
        </w:rPr>
        <w:t xml:space="preserve">тыс. руб. (соль пищевая выварочная по цене </w:t>
      </w:r>
      <w:r w:rsidRPr="00C05900">
        <w:rPr>
          <w:b/>
          <w:i/>
          <w:sz w:val="28"/>
          <w:szCs w:val="28"/>
        </w:rPr>
        <w:t xml:space="preserve">14 578,13 </w:t>
      </w:r>
      <w:r w:rsidRPr="00C05900">
        <w:rPr>
          <w:sz w:val="28"/>
          <w:szCs w:val="28"/>
        </w:rPr>
        <w:t xml:space="preserve">руб./тонн., количество – </w:t>
      </w:r>
      <w:r w:rsidRPr="00C05900">
        <w:rPr>
          <w:b/>
          <w:i/>
          <w:sz w:val="28"/>
          <w:szCs w:val="28"/>
        </w:rPr>
        <w:t xml:space="preserve">59,27 </w:t>
      </w:r>
      <w:r w:rsidRPr="00C05900">
        <w:rPr>
          <w:bCs/>
          <w:iCs/>
          <w:sz w:val="28"/>
          <w:szCs w:val="28"/>
        </w:rPr>
        <w:t>тонн на уровне предыдущего периода календарной разбивки)</w:t>
      </w:r>
      <w:r w:rsidRPr="00C05900">
        <w:rPr>
          <w:sz w:val="28"/>
          <w:szCs w:val="28"/>
        </w:rPr>
        <w:t xml:space="preserve">. </w:t>
      </w:r>
    </w:p>
    <w:p w14:paraId="766532E7" w14:textId="77777777" w:rsidR="00C05900" w:rsidRPr="00C05900" w:rsidRDefault="00C05900" w:rsidP="00C05900">
      <w:pPr>
        <w:tabs>
          <w:tab w:val="left" w:pos="1134"/>
        </w:tabs>
        <w:ind w:firstLine="709"/>
        <w:jc w:val="both"/>
        <w:rPr>
          <w:color w:val="FF0000"/>
          <w:sz w:val="28"/>
          <w:szCs w:val="28"/>
        </w:rPr>
      </w:pPr>
    </w:p>
    <w:p w14:paraId="235EC1AE" w14:textId="77777777" w:rsidR="00C05900" w:rsidRPr="00C05900" w:rsidRDefault="00C05900" w:rsidP="00C05900">
      <w:pPr>
        <w:tabs>
          <w:tab w:val="left" w:pos="1134"/>
        </w:tabs>
        <w:jc w:val="center"/>
        <w:rPr>
          <w:b/>
          <w:sz w:val="32"/>
          <w:szCs w:val="32"/>
          <w:u w:val="single"/>
        </w:rPr>
      </w:pPr>
      <w:r w:rsidRPr="00C05900">
        <w:rPr>
          <w:b/>
          <w:sz w:val="32"/>
          <w:szCs w:val="32"/>
          <w:u w:val="single"/>
          <w:lang w:val="en-US"/>
        </w:rPr>
        <w:t>V</w:t>
      </w:r>
      <w:r w:rsidRPr="00C05900">
        <w:rPr>
          <w:b/>
          <w:sz w:val="32"/>
          <w:szCs w:val="32"/>
          <w:u w:val="single"/>
        </w:rPr>
        <w:t xml:space="preserve">. «Прибыль» </w:t>
      </w:r>
    </w:p>
    <w:p w14:paraId="0538EA22" w14:textId="77777777" w:rsidR="00C05900" w:rsidRPr="00C05900" w:rsidRDefault="00C05900" w:rsidP="00C05900">
      <w:pPr>
        <w:tabs>
          <w:tab w:val="left" w:pos="1134"/>
        </w:tabs>
        <w:jc w:val="center"/>
        <w:rPr>
          <w:b/>
          <w:sz w:val="32"/>
          <w:szCs w:val="32"/>
          <w:u w:val="single"/>
        </w:rPr>
      </w:pPr>
    </w:p>
    <w:p w14:paraId="737ADD7C" w14:textId="77777777" w:rsidR="00C05900" w:rsidRPr="00C05900" w:rsidRDefault="00C05900" w:rsidP="00C05900">
      <w:pPr>
        <w:tabs>
          <w:tab w:val="left" w:pos="1134"/>
        </w:tabs>
        <w:jc w:val="center"/>
        <w:rPr>
          <w:b/>
          <w:sz w:val="28"/>
          <w:szCs w:val="28"/>
          <w:u w:val="single"/>
        </w:rPr>
      </w:pPr>
      <w:r w:rsidRPr="00C05900">
        <w:rPr>
          <w:b/>
          <w:sz w:val="28"/>
          <w:szCs w:val="28"/>
          <w:u w:val="single"/>
        </w:rPr>
        <w:t>Нормативная прибыль</w:t>
      </w:r>
    </w:p>
    <w:p w14:paraId="4B8FD4A8" w14:textId="77777777" w:rsidR="00C05900" w:rsidRPr="00C05900" w:rsidRDefault="00C05900" w:rsidP="00C05900">
      <w:pPr>
        <w:tabs>
          <w:tab w:val="left" w:pos="1134"/>
        </w:tabs>
        <w:jc w:val="center"/>
        <w:rPr>
          <w:b/>
          <w:sz w:val="32"/>
          <w:szCs w:val="32"/>
          <w:u w:val="single"/>
        </w:rPr>
      </w:pPr>
    </w:p>
    <w:p w14:paraId="67DE1F8C" w14:textId="77777777" w:rsidR="00C05900" w:rsidRPr="00C05900" w:rsidRDefault="00C05900" w:rsidP="00C05900">
      <w:pPr>
        <w:tabs>
          <w:tab w:val="left" w:pos="1134"/>
        </w:tabs>
        <w:ind w:firstLine="709"/>
        <w:jc w:val="both"/>
        <w:rPr>
          <w:bCs/>
          <w:sz w:val="28"/>
          <w:szCs w:val="28"/>
        </w:rPr>
      </w:pPr>
      <w:r w:rsidRPr="00C05900">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F6D3AFD" w14:textId="77777777" w:rsidR="00C05900" w:rsidRPr="00C05900" w:rsidRDefault="00C05900" w:rsidP="00C05900">
      <w:pPr>
        <w:tabs>
          <w:tab w:val="left" w:pos="1134"/>
        </w:tabs>
        <w:ind w:firstLine="709"/>
        <w:jc w:val="both"/>
        <w:rPr>
          <w:bCs/>
          <w:sz w:val="28"/>
          <w:szCs w:val="28"/>
        </w:rPr>
      </w:pPr>
      <w:r w:rsidRPr="00C05900">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2C7CE2CA" w14:textId="77777777" w:rsidR="00C05900" w:rsidRPr="00C05900" w:rsidRDefault="00C05900" w:rsidP="00C05900">
      <w:pPr>
        <w:tabs>
          <w:tab w:val="left" w:pos="1134"/>
        </w:tabs>
        <w:ind w:firstLine="709"/>
        <w:jc w:val="both"/>
        <w:rPr>
          <w:bCs/>
          <w:sz w:val="12"/>
          <w:szCs w:val="28"/>
        </w:rPr>
      </w:pPr>
    </w:p>
    <w:p w14:paraId="4E1521EB" w14:textId="2397D550" w:rsidR="00C05900" w:rsidRPr="00C05900" w:rsidRDefault="00C05900" w:rsidP="00C05900">
      <w:pPr>
        <w:tabs>
          <w:tab w:val="left" w:pos="1134"/>
        </w:tabs>
        <w:jc w:val="center"/>
        <w:rPr>
          <w:position w:val="-11"/>
          <w:sz w:val="28"/>
          <w:szCs w:val="20"/>
        </w:rPr>
      </w:pPr>
      <w:r w:rsidRPr="00C05900">
        <w:rPr>
          <w:noProof/>
          <w:position w:val="-11"/>
          <w:sz w:val="28"/>
          <w:szCs w:val="20"/>
        </w:rPr>
        <w:drawing>
          <wp:inline distT="0" distB="0" distL="0" distR="0" wp14:anchorId="76A87D8E" wp14:editId="7F52B933">
            <wp:extent cx="3381375" cy="3905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1BC3199A" w14:textId="77777777" w:rsidR="00C05900" w:rsidRPr="00C05900" w:rsidRDefault="00C05900" w:rsidP="00C05900">
      <w:pPr>
        <w:tabs>
          <w:tab w:val="left" w:pos="1134"/>
        </w:tabs>
        <w:jc w:val="center"/>
        <w:rPr>
          <w:position w:val="-11"/>
          <w:sz w:val="10"/>
          <w:szCs w:val="20"/>
        </w:rPr>
      </w:pPr>
    </w:p>
    <w:p w14:paraId="26B9EBA2" w14:textId="562804AC" w:rsidR="00C05900" w:rsidRPr="00C05900" w:rsidRDefault="00C05900" w:rsidP="00C05900">
      <w:pPr>
        <w:tabs>
          <w:tab w:val="left" w:pos="1134"/>
        </w:tabs>
        <w:jc w:val="center"/>
        <w:rPr>
          <w:bCs/>
          <w:sz w:val="28"/>
          <w:szCs w:val="28"/>
        </w:rPr>
      </w:pPr>
      <w:r w:rsidRPr="00C05900">
        <w:rPr>
          <w:noProof/>
          <w:position w:val="-11"/>
          <w:szCs w:val="20"/>
        </w:rPr>
        <w:drawing>
          <wp:inline distT="0" distB="0" distL="0" distR="0" wp14:anchorId="38E597D7" wp14:editId="58191ADA">
            <wp:extent cx="2505075" cy="3714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459172A7" w14:textId="77777777" w:rsidR="00C05900" w:rsidRPr="00C05900" w:rsidRDefault="00C05900" w:rsidP="00C05900">
      <w:pPr>
        <w:jc w:val="both"/>
        <w:rPr>
          <w:rFonts w:eastAsia="Calibri"/>
          <w:sz w:val="28"/>
          <w:szCs w:val="28"/>
          <w:lang w:eastAsia="en-US"/>
        </w:rPr>
      </w:pPr>
      <w:r w:rsidRPr="00C05900">
        <w:rPr>
          <w:rFonts w:eastAsia="Calibri"/>
          <w:sz w:val="28"/>
          <w:szCs w:val="28"/>
          <w:lang w:eastAsia="en-US"/>
        </w:rPr>
        <w:t>где:</w:t>
      </w:r>
    </w:p>
    <w:p w14:paraId="77E85179" w14:textId="7947D891" w:rsidR="00C05900" w:rsidRPr="00C05900" w:rsidRDefault="00C05900" w:rsidP="00C05900">
      <w:pPr>
        <w:ind w:firstLine="540"/>
        <w:jc w:val="both"/>
        <w:rPr>
          <w:rFonts w:eastAsia="Calibri"/>
          <w:sz w:val="28"/>
          <w:szCs w:val="28"/>
          <w:lang w:eastAsia="en-US"/>
        </w:rPr>
      </w:pPr>
      <w:r w:rsidRPr="00C05900">
        <w:rPr>
          <w:rFonts w:eastAsia="Calibri"/>
          <w:noProof/>
          <w:position w:val="-12"/>
          <w:sz w:val="28"/>
          <w:szCs w:val="28"/>
          <w:lang w:eastAsia="en-US"/>
        </w:rPr>
        <w:drawing>
          <wp:inline distT="0" distB="0" distL="0" distR="0" wp14:anchorId="5AFED245" wp14:editId="0ED0BF4E">
            <wp:extent cx="447675"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C05900">
        <w:rPr>
          <w:rFonts w:eastAsia="Calibri"/>
          <w:sz w:val="28"/>
          <w:szCs w:val="28"/>
          <w:lang w:eastAsia="en-US"/>
        </w:rPr>
        <w:t xml:space="preserve"> - величина нормативной прибыли, тыс. руб.;</w:t>
      </w:r>
    </w:p>
    <w:p w14:paraId="268A82DF" w14:textId="4F27E283" w:rsidR="00C05900" w:rsidRPr="00C05900" w:rsidRDefault="00C05900" w:rsidP="00C05900">
      <w:pPr>
        <w:ind w:firstLine="540"/>
        <w:jc w:val="both"/>
        <w:rPr>
          <w:rFonts w:eastAsia="Calibri"/>
          <w:sz w:val="28"/>
          <w:szCs w:val="28"/>
          <w:lang w:eastAsia="en-US"/>
        </w:rPr>
      </w:pPr>
      <w:r w:rsidRPr="00C05900">
        <w:rPr>
          <w:rFonts w:eastAsia="Calibri"/>
          <w:noProof/>
          <w:position w:val="-14"/>
          <w:sz w:val="28"/>
          <w:szCs w:val="28"/>
          <w:lang w:eastAsia="en-US"/>
        </w:rPr>
        <w:drawing>
          <wp:inline distT="0" distB="0" distL="0" distR="0" wp14:anchorId="7CD57F9F" wp14:editId="7E384123">
            <wp:extent cx="485775" cy="390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C05900">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ACB7EDA" w14:textId="3CB36A1A" w:rsidR="00C05900" w:rsidRPr="00C05900" w:rsidRDefault="00C05900" w:rsidP="00C05900">
      <w:pPr>
        <w:ind w:firstLine="540"/>
        <w:jc w:val="both"/>
        <w:rPr>
          <w:rFonts w:eastAsia="Calibri"/>
          <w:sz w:val="28"/>
          <w:szCs w:val="28"/>
          <w:lang w:eastAsia="en-US"/>
        </w:rPr>
      </w:pPr>
      <w:r w:rsidRPr="00C05900">
        <w:rPr>
          <w:rFonts w:eastAsia="Calibri"/>
          <w:noProof/>
          <w:position w:val="-1"/>
          <w:sz w:val="28"/>
          <w:szCs w:val="28"/>
          <w:lang w:eastAsia="en-US"/>
        </w:rPr>
        <w:drawing>
          <wp:inline distT="0" distB="0" distL="0" distR="0" wp14:anchorId="258DFFCF" wp14:editId="245DC74C">
            <wp:extent cx="2286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05900">
        <w:rPr>
          <w:rFonts w:eastAsia="Calibri"/>
          <w:sz w:val="28"/>
          <w:szCs w:val="28"/>
          <w:lang w:eastAsia="en-US"/>
        </w:rPr>
        <w:t xml:space="preserve"> - нормативный уровень прибыли, установленный на i-й год в соответствии с </w:t>
      </w:r>
      <w:hyperlink r:id="rId42" w:history="1">
        <w:r w:rsidRPr="00C05900">
          <w:rPr>
            <w:rFonts w:eastAsia="Calibri"/>
            <w:sz w:val="28"/>
            <w:szCs w:val="28"/>
            <w:lang w:eastAsia="en-US"/>
          </w:rPr>
          <w:t>пунктом 84</w:t>
        </w:r>
      </w:hyperlink>
      <w:r w:rsidRPr="00C05900">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BCE42DE" w14:textId="0D77CFA2" w:rsidR="00C05900" w:rsidRPr="00C05900" w:rsidRDefault="00C05900" w:rsidP="00C05900">
      <w:pPr>
        <w:ind w:firstLine="540"/>
        <w:jc w:val="both"/>
        <w:rPr>
          <w:rFonts w:eastAsia="Calibri"/>
          <w:sz w:val="28"/>
          <w:szCs w:val="28"/>
          <w:lang w:eastAsia="en-US"/>
        </w:rPr>
      </w:pPr>
      <w:r w:rsidRPr="00C05900">
        <w:rPr>
          <w:rFonts w:eastAsia="Calibri"/>
          <w:noProof/>
          <w:position w:val="-14"/>
          <w:sz w:val="28"/>
          <w:szCs w:val="28"/>
          <w:lang w:eastAsia="en-US"/>
        </w:rPr>
        <w:drawing>
          <wp:inline distT="0" distB="0" distL="0" distR="0" wp14:anchorId="539B6437" wp14:editId="05364167">
            <wp:extent cx="771525" cy="390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C05900">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2E8180A" w14:textId="77777777" w:rsidR="00C05900" w:rsidRPr="00C05900" w:rsidRDefault="00C05900" w:rsidP="00C05900">
      <w:pPr>
        <w:ind w:firstLine="540"/>
        <w:jc w:val="both"/>
        <w:rPr>
          <w:rFonts w:eastAsia="Calibri"/>
          <w:sz w:val="28"/>
          <w:szCs w:val="28"/>
          <w:lang w:eastAsia="en-US"/>
        </w:rPr>
      </w:pPr>
      <w:r w:rsidRPr="00C05900">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CEF05DB" w14:textId="426B2666" w:rsidR="00C05900" w:rsidRPr="00C05900" w:rsidRDefault="00C05900" w:rsidP="00C05900">
      <w:pPr>
        <w:ind w:firstLine="540"/>
        <w:jc w:val="both"/>
        <w:rPr>
          <w:rFonts w:eastAsia="Calibri"/>
          <w:sz w:val="28"/>
          <w:szCs w:val="28"/>
          <w:lang w:eastAsia="en-US"/>
        </w:rPr>
      </w:pPr>
      <w:r w:rsidRPr="00C05900">
        <w:rPr>
          <w:rFonts w:eastAsia="Calibri"/>
          <w:noProof/>
          <w:position w:val="-14"/>
          <w:sz w:val="28"/>
          <w:szCs w:val="28"/>
          <w:lang w:eastAsia="en-US"/>
        </w:rPr>
        <w:drawing>
          <wp:inline distT="0" distB="0" distL="0" distR="0" wp14:anchorId="0B607EC8" wp14:editId="066A988E">
            <wp:extent cx="590550"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C05900">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5" w:history="1">
        <w:r w:rsidRPr="00C05900">
          <w:rPr>
            <w:rFonts w:eastAsia="Calibri"/>
            <w:sz w:val="28"/>
            <w:szCs w:val="28"/>
            <w:lang w:eastAsia="en-US"/>
          </w:rPr>
          <w:t>пункта 15</w:t>
        </w:r>
      </w:hyperlink>
      <w:r w:rsidRPr="00C05900">
        <w:rPr>
          <w:rFonts w:eastAsia="Calibri"/>
          <w:sz w:val="28"/>
          <w:szCs w:val="28"/>
          <w:lang w:eastAsia="en-US"/>
        </w:rPr>
        <w:t xml:space="preserve"> Основ ценообразования, тыс. руб.;</w:t>
      </w:r>
    </w:p>
    <w:p w14:paraId="28C094AD" w14:textId="77777777" w:rsidR="00C05900" w:rsidRPr="00C05900" w:rsidRDefault="00C05900" w:rsidP="00C05900">
      <w:pPr>
        <w:ind w:firstLine="540"/>
        <w:jc w:val="both"/>
        <w:rPr>
          <w:rFonts w:eastAsia="Calibri"/>
          <w:sz w:val="28"/>
          <w:szCs w:val="28"/>
          <w:lang w:eastAsia="en-US"/>
        </w:rPr>
      </w:pPr>
      <w:r w:rsidRPr="00C05900">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6" w:history="1">
        <w:r w:rsidRPr="00C05900">
          <w:rPr>
            <w:rFonts w:eastAsia="Calibri"/>
            <w:sz w:val="28"/>
            <w:szCs w:val="28"/>
            <w:lang w:eastAsia="en-US"/>
          </w:rPr>
          <w:t>кодексом</w:t>
        </w:r>
      </w:hyperlink>
      <w:r w:rsidRPr="00C05900">
        <w:rPr>
          <w:rFonts w:eastAsia="Calibri"/>
          <w:sz w:val="28"/>
          <w:szCs w:val="28"/>
          <w:lang w:eastAsia="en-US"/>
        </w:rPr>
        <w:t xml:space="preserve"> Российской Федерации, тыс. руб. (п. 86 в ред. </w:t>
      </w:r>
      <w:hyperlink r:id="rId47" w:history="1">
        <w:r w:rsidRPr="00C05900">
          <w:rPr>
            <w:rFonts w:eastAsia="Calibri"/>
            <w:sz w:val="28"/>
            <w:szCs w:val="28"/>
            <w:lang w:eastAsia="en-US"/>
          </w:rPr>
          <w:t>Приказа</w:t>
        </w:r>
      </w:hyperlink>
      <w:r w:rsidRPr="00C05900">
        <w:rPr>
          <w:rFonts w:eastAsia="Calibri"/>
          <w:sz w:val="28"/>
          <w:szCs w:val="28"/>
          <w:lang w:eastAsia="en-US"/>
        </w:rPr>
        <w:t xml:space="preserve"> ФАС России от 29.10.2019 N 1438/19).</w:t>
      </w:r>
    </w:p>
    <w:p w14:paraId="7F147CE5" w14:textId="77777777" w:rsidR="00C05900" w:rsidRPr="00C05900" w:rsidRDefault="00C05900" w:rsidP="00C05900">
      <w:pPr>
        <w:tabs>
          <w:tab w:val="left" w:pos="1134"/>
        </w:tabs>
        <w:ind w:firstLine="709"/>
        <w:jc w:val="both"/>
        <w:rPr>
          <w:sz w:val="28"/>
          <w:szCs w:val="28"/>
        </w:rPr>
      </w:pPr>
    </w:p>
    <w:p w14:paraId="50086B68" w14:textId="77777777" w:rsidR="00C05900" w:rsidRPr="00C05900" w:rsidRDefault="00C05900" w:rsidP="00C05900">
      <w:pPr>
        <w:tabs>
          <w:tab w:val="left" w:pos="1134"/>
        </w:tabs>
        <w:jc w:val="center"/>
        <w:rPr>
          <w:b/>
          <w:sz w:val="28"/>
          <w:szCs w:val="28"/>
          <w:u w:val="single"/>
        </w:rPr>
      </w:pPr>
      <w:r w:rsidRPr="00C05900">
        <w:rPr>
          <w:b/>
          <w:sz w:val="28"/>
          <w:szCs w:val="28"/>
          <w:u w:val="single"/>
        </w:rPr>
        <w:t>«Прибыль на социальное развитие, поощрение»</w:t>
      </w:r>
    </w:p>
    <w:p w14:paraId="6E0D4554" w14:textId="77777777" w:rsidR="00C05900" w:rsidRPr="00C05900" w:rsidRDefault="00C05900" w:rsidP="00C05900">
      <w:pPr>
        <w:tabs>
          <w:tab w:val="left" w:pos="1134"/>
        </w:tabs>
        <w:ind w:left="354"/>
        <w:jc w:val="center"/>
        <w:rPr>
          <w:b/>
          <w:sz w:val="32"/>
          <w:szCs w:val="32"/>
          <w:u w:val="single"/>
        </w:rPr>
      </w:pPr>
    </w:p>
    <w:p w14:paraId="0E298B79"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расходы по данной статье не заявлены.</w:t>
      </w:r>
    </w:p>
    <w:p w14:paraId="6AD8606B" w14:textId="77777777" w:rsidR="00C05900" w:rsidRPr="00C05900" w:rsidRDefault="00C05900" w:rsidP="00C05900">
      <w:pPr>
        <w:tabs>
          <w:tab w:val="left" w:pos="1134"/>
        </w:tabs>
        <w:ind w:firstLine="709"/>
        <w:jc w:val="both"/>
        <w:rPr>
          <w:color w:val="FF0000"/>
          <w:sz w:val="28"/>
          <w:szCs w:val="28"/>
        </w:rPr>
      </w:pPr>
    </w:p>
    <w:p w14:paraId="09F7E34F" w14:textId="77777777" w:rsidR="00C05900" w:rsidRPr="00C05900" w:rsidRDefault="00C05900" w:rsidP="00C05900">
      <w:pPr>
        <w:tabs>
          <w:tab w:val="left" w:pos="1134"/>
        </w:tabs>
        <w:jc w:val="center"/>
        <w:rPr>
          <w:b/>
          <w:sz w:val="28"/>
          <w:szCs w:val="28"/>
          <w:u w:val="single"/>
        </w:rPr>
      </w:pPr>
      <w:r w:rsidRPr="00C05900">
        <w:rPr>
          <w:b/>
          <w:sz w:val="28"/>
          <w:szCs w:val="28"/>
          <w:u w:val="single"/>
        </w:rPr>
        <w:t>«Расчетная предпринимательская прибыль»</w:t>
      </w:r>
    </w:p>
    <w:p w14:paraId="05D7F9B0" w14:textId="77777777" w:rsidR="00C05900" w:rsidRPr="00C05900" w:rsidRDefault="00C05900" w:rsidP="00C05900">
      <w:pPr>
        <w:tabs>
          <w:tab w:val="left" w:pos="1134"/>
        </w:tabs>
        <w:jc w:val="center"/>
        <w:rPr>
          <w:b/>
          <w:color w:val="FF0000"/>
          <w:sz w:val="28"/>
          <w:szCs w:val="28"/>
          <w:u w:val="single"/>
        </w:rPr>
      </w:pPr>
    </w:p>
    <w:p w14:paraId="499279F4" w14:textId="77777777" w:rsidR="00C05900" w:rsidRPr="00C05900" w:rsidRDefault="00C05900" w:rsidP="00C05900">
      <w:pPr>
        <w:tabs>
          <w:tab w:val="left" w:pos="1134"/>
        </w:tabs>
        <w:ind w:firstLine="709"/>
        <w:jc w:val="both"/>
        <w:rPr>
          <w:color w:val="FF0000"/>
          <w:sz w:val="8"/>
          <w:szCs w:val="28"/>
        </w:rPr>
      </w:pPr>
    </w:p>
    <w:p w14:paraId="135D5525" w14:textId="77777777" w:rsidR="00C05900" w:rsidRPr="00C05900" w:rsidRDefault="00C05900" w:rsidP="00C05900">
      <w:pPr>
        <w:tabs>
          <w:tab w:val="left" w:pos="1134"/>
        </w:tabs>
        <w:ind w:firstLine="709"/>
        <w:jc w:val="both"/>
        <w:rPr>
          <w:bCs/>
          <w:sz w:val="28"/>
          <w:szCs w:val="28"/>
        </w:rPr>
      </w:pPr>
      <w:r w:rsidRPr="00C05900">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E981533" w14:textId="77777777" w:rsidR="00C05900" w:rsidRPr="00C05900" w:rsidRDefault="00C05900" w:rsidP="00C05900">
      <w:pPr>
        <w:ind w:firstLine="709"/>
        <w:jc w:val="both"/>
        <w:rPr>
          <w:sz w:val="28"/>
          <w:szCs w:val="28"/>
        </w:rPr>
      </w:pPr>
      <w:r w:rsidRPr="00C05900">
        <w:rPr>
          <w:sz w:val="28"/>
          <w:szCs w:val="28"/>
        </w:rPr>
        <w:t>Расчетная предпринимательская прибыль гарантирующей организации рассчитывается по формуле:</w:t>
      </w:r>
    </w:p>
    <w:p w14:paraId="2B723E8A" w14:textId="77777777" w:rsidR="00C05900" w:rsidRPr="00C05900" w:rsidRDefault="00C05900" w:rsidP="00C05900">
      <w:pPr>
        <w:jc w:val="both"/>
        <w:outlineLvl w:val="0"/>
        <w:rPr>
          <w:sz w:val="18"/>
          <w:szCs w:val="28"/>
        </w:rPr>
      </w:pPr>
    </w:p>
    <w:p w14:paraId="58D5F518" w14:textId="17383744" w:rsidR="00C05900" w:rsidRPr="00C05900" w:rsidRDefault="00C05900" w:rsidP="00C05900">
      <w:pPr>
        <w:jc w:val="center"/>
        <w:rPr>
          <w:sz w:val="28"/>
          <w:szCs w:val="28"/>
        </w:rPr>
      </w:pPr>
      <w:r w:rsidRPr="00C05900">
        <w:rPr>
          <w:noProof/>
          <w:position w:val="-14"/>
          <w:sz w:val="28"/>
          <w:szCs w:val="28"/>
        </w:rPr>
        <w:drawing>
          <wp:inline distT="0" distB="0" distL="0" distR="0" wp14:anchorId="0FEC683F" wp14:editId="41A2A246">
            <wp:extent cx="2381250"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C05900">
        <w:rPr>
          <w:sz w:val="28"/>
          <w:szCs w:val="28"/>
        </w:rPr>
        <w:t>,</w:t>
      </w:r>
    </w:p>
    <w:p w14:paraId="23288611" w14:textId="77777777" w:rsidR="00C05900" w:rsidRPr="00C05900" w:rsidRDefault="00C05900" w:rsidP="00C05900">
      <w:pPr>
        <w:ind w:firstLine="709"/>
        <w:jc w:val="both"/>
        <w:rPr>
          <w:sz w:val="28"/>
          <w:szCs w:val="28"/>
        </w:rPr>
      </w:pPr>
      <w:r w:rsidRPr="00C05900">
        <w:rPr>
          <w:sz w:val="28"/>
          <w:szCs w:val="28"/>
        </w:rPr>
        <w:t>где:</w:t>
      </w:r>
    </w:p>
    <w:p w14:paraId="64AC06AD" w14:textId="77777777" w:rsidR="00C05900" w:rsidRPr="00C05900" w:rsidRDefault="00C05900" w:rsidP="00C05900">
      <w:pPr>
        <w:ind w:firstLine="539"/>
        <w:jc w:val="both"/>
        <w:rPr>
          <w:sz w:val="18"/>
          <w:szCs w:val="28"/>
        </w:rPr>
      </w:pPr>
    </w:p>
    <w:p w14:paraId="36890625" w14:textId="072EB9AA" w:rsidR="00C05900" w:rsidRPr="00C05900" w:rsidRDefault="00C05900" w:rsidP="00C05900">
      <w:pPr>
        <w:ind w:firstLine="709"/>
        <w:jc w:val="both"/>
        <w:rPr>
          <w:sz w:val="28"/>
          <w:szCs w:val="28"/>
        </w:rPr>
      </w:pPr>
      <w:r w:rsidRPr="00C05900">
        <w:rPr>
          <w:noProof/>
          <w:position w:val="-8"/>
          <w:sz w:val="28"/>
          <w:szCs w:val="28"/>
        </w:rPr>
        <w:drawing>
          <wp:inline distT="0" distB="0" distL="0" distR="0" wp14:anchorId="7B67E517" wp14:editId="4793ABB2">
            <wp:extent cx="361950" cy="276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C05900">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1BD977A" w14:textId="6E467BDE" w:rsidR="00C05900" w:rsidRPr="00C05900" w:rsidRDefault="00C05900" w:rsidP="00C05900">
      <w:pPr>
        <w:ind w:firstLine="709"/>
        <w:jc w:val="both"/>
        <w:rPr>
          <w:sz w:val="28"/>
          <w:szCs w:val="28"/>
        </w:rPr>
      </w:pPr>
      <w:r w:rsidRPr="00C05900">
        <w:rPr>
          <w:noProof/>
          <w:position w:val="-11"/>
          <w:sz w:val="28"/>
          <w:szCs w:val="28"/>
        </w:rPr>
        <w:drawing>
          <wp:inline distT="0" distB="0" distL="0" distR="0" wp14:anchorId="5BCCAA00" wp14:editId="2EAAECAD">
            <wp:extent cx="36195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C05900">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2168FB97"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расходы по данной статье не заявлены.</w:t>
      </w:r>
    </w:p>
    <w:p w14:paraId="53888248" w14:textId="77777777" w:rsidR="00C05900" w:rsidRPr="00C05900" w:rsidRDefault="00C05900" w:rsidP="00C05900">
      <w:pPr>
        <w:ind w:firstLine="709"/>
        <w:jc w:val="both"/>
        <w:rPr>
          <w:sz w:val="28"/>
          <w:szCs w:val="28"/>
        </w:rPr>
      </w:pPr>
    </w:p>
    <w:p w14:paraId="36FAE75D" w14:textId="77777777" w:rsidR="00C05900" w:rsidRPr="00C05900" w:rsidRDefault="00C05900" w:rsidP="00C05900">
      <w:pPr>
        <w:tabs>
          <w:tab w:val="left" w:pos="709"/>
        </w:tabs>
        <w:jc w:val="center"/>
        <w:rPr>
          <w:b/>
          <w:sz w:val="32"/>
          <w:szCs w:val="32"/>
          <w:u w:val="single"/>
        </w:rPr>
      </w:pPr>
      <w:r w:rsidRPr="00C05900">
        <w:rPr>
          <w:b/>
          <w:sz w:val="32"/>
          <w:szCs w:val="32"/>
          <w:u w:val="single"/>
          <w:lang w:val="en-US"/>
        </w:rPr>
        <w:t>VI</w:t>
      </w:r>
      <w:r w:rsidRPr="00C05900">
        <w:rPr>
          <w:b/>
          <w:sz w:val="32"/>
          <w:szCs w:val="32"/>
          <w:u w:val="single"/>
        </w:rPr>
        <w:t>. «Корректировки необходимой валовой выручки»</w:t>
      </w:r>
    </w:p>
    <w:p w14:paraId="528AA124" w14:textId="77777777" w:rsidR="00C05900" w:rsidRPr="00C05900" w:rsidRDefault="00C05900" w:rsidP="00C05900">
      <w:pPr>
        <w:ind w:firstLine="540"/>
        <w:jc w:val="both"/>
        <w:rPr>
          <w:bCs/>
          <w:sz w:val="28"/>
          <w:szCs w:val="28"/>
        </w:rPr>
      </w:pPr>
    </w:p>
    <w:p w14:paraId="2B54D16C" w14:textId="77777777" w:rsidR="00C05900" w:rsidRPr="00C05900" w:rsidRDefault="00C05900" w:rsidP="00C05900">
      <w:pPr>
        <w:tabs>
          <w:tab w:val="left" w:pos="1134"/>
        </w:tabs>
        <w:jc w:val="center"/>
        <w:rPr>
          <w:b/>
          <w:sz w:val="28"/>
          <w:szCs w:val="28"/>
          <w:u w:val="single"/>
        </w:rPr>
      </w:pPr>
      <w:r w:rsidRPr="00C05900">
        <w:rPr>
          <w:b/>
          <w:sz w:val="28"/>
          <w:szCs w:val="28"/>
          <w:u w:val="single"/>
        </w:rPr>
        <w:t>«Корректировка необходимой валовой выручки в целях сглаживания тарифов»</w:t>
      </w:r>
    </w:p>
    <w:p w14:paraId="6FF2F2EC" w14:textId="77777777" w:rsidR="00C05900" w:rsidRPr="00C05900" w:rsidRDefault="00C05900" w:rsidP="00C05900">
      <w:pPr>
        <w:tabs>
          <w:tab w:val="left" w:pos="1134"/>
        </w:tabs>
        <w:jc w:val="center"/>
        <w:rPr>
          <w:b/>
          <w:sz w:val="32"/>
          <w:szCs w:val="32"/>
          <w:u w:val="single"/>
        </w:rPr>
      </w:pPr>
    </w:p>
    <w:p w14:paraId="565E4E01" w14:textId="77777777" w:rsidR="00C05900" w:rsidRPr="00C05900" w:rsidRDefault="00C05900" w:rsidP="00C05900">
      <w:pPr>
        <w:jc w:val="both"/>
        <w:rPr>
          <w:sz w:val="28"/>
          <w:szCs w:val="28"/>
        </w:rPr>
      </w:pPr>
      <w:r w:rsidRPr="00C05900">
        <w:rPr>
          <w:sz w:val="28"/>
          <w:szCs w:val="28"/>
        </w:rPr>
        <w:tab/>
        <w:t>Величина сглаживания необходимой валовой выручки рассчитывается по следующей формуле в соответствии с п. 42 Методических указаний:</w:t>
      </w:r>
    </w:p>
    <w:p w14:paraId="7AE36961" w14:textId="51ADF2C2" w:rsidR="00C05900" w:rsidRPr="00C05900" w:rsidRDefault="00C05900" w:rsidP="00C05900">
      <w:pPr>
        <w:ind w:firstLine="709"/>
        <w:jc w:val="center"/>
        <w:rPr>
          <w:position w:val="-16"/>
        </w:rPr>
      </w:pPr>
      <w:r w:rsidRPr="00C05900">
        <w:rPr>
          <w:noProof/>
          <w:position w:val="-16"/>
        </w:rPr>
        <w:drawing>
          <wp:inline distT="0" distB="0" distL="0" distR="0" wp14:anchorId="55A2AB93" wp14:editId="2BE6D609">
            <wp:extent cx="3409950" cy="390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C05900">
        <w:rPr>
          <w:position w:val="-16"/>
        </w:rPr>
        <w:t>,</w:t>
      </w:r>
    </w:p>
    <w:p w14:paraId="014EB976" w14:textId="77777777" w:rsidR="00C05900" w:rsidRPr="00C05900" w:rsidRDefault="00C05900" w:rsidP="00C05900">
      <w:pPr>
        <w:ind w:firstLine="709"/>
        <w:jc w:val="both"/>
        <w:rPr>
          <w:sz w:val="28"/>
          <w:szCs w:val="28"/>
        </w:rPr>
      </w:pPr>
      <w:r w:rsidRPr="00C05900">
        <w:rPr>
          <w:sz w:val="28"/>
          <w:szCs w:val="28"/>
        </w:rPr>
        <w:t>где:</w:t>
      </w:r>
    </w:p>
    <w:p w14:paraId="442D83DD" w14:textId="3BC8F4C9" w:rsidR="00C05900" w:rsidRPr="00C05900" w:rsidRDefault="00C05900" w:rsidP="00C05900">
      <w:pPr>
        <w:autoSpaceDE w:val="0"/>
        <w:autoSpaceDN w:val="0"/>
        <w:adjustRightInd w:val="0"/>
        <w:ind w:firstLine="540"/>
        <w:jc w:val="both"/>
        <w:rPr>
          <w:sz w:val="28"/>
          <w:szCs w:val="28"/>
        </w:rPr>
      </w:pPr>
      <w:r w:rsidRPr="00C05900">
        <w:rPr>
          <w:noProof/>
          <w:position w:val="-12"/>
          <w:sz w:val="28"/>
          <w:szCs w:val="28"/>
        </w:rPr>
        <w:drawing>
          <wp:inline distT="0" distB="0" distL="0" distR="0" wp14:anchorId="5C9CFD9E" wp14:editId="33075808">
            <wp:extent cx="666750"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C05900">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21287E45" w14:textId="1E744406" w:rsidR="00C05900" w:rsidRPr="00C05900" w:rsidRDefault="00C05900" w:rsidP="00C05900">
      <w:pPr>
        <w:autoSpaceDE w:val="0"/>
        <w:autoSpaceDN w:val="0"/>
        <w:adjustRightInd w:val="0"/>
        <w:ind w:firstLine="540"/>
        <w:jc w:val="both"/>
        <w:rPr>
          <w:sz w:val="28"/>
          <w:szCs w:val="28"/>
        </w:rPr>
      </w:pPr>
      <w:r w:rsidRPr="00C05900">
        <w:rPr>
          <w:noProof/>
          <w:position w:val="-14"/>
          <w:sz w:val="28"/>
          <w:szCs w:val="28"/>
        </w:rPr>
        <w:drawing>
          <wp:inline distT="0" distB="0" distL="0" distR="0" wp14:anchorId="0DBA80BA" wp14:editId="3994D9CC">
            <wp:extent cx="70485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C05900">
        <w:rPr>
          <w:sz w:val="28"/>
          <w:szCs w:val="28"/>
        </w:rPr>
        <w:t xml:space="preserve"> - величина сглаживания необходимой валовой выручки, определенная органом регулирования;</w:t>
      </w:r>
    </w:p>
    <w:p w14:paraId="2980D8DC" w14:textId="451AFF9F" w:rsidR="00C05900" w:rsidRPr="00C05900" w:rsidRDefault="00C05900" w:rsidP="00C05900">
      <w:pPr>
        <w:autoSpaceDE w:val="0"/>
        <w:autoSpaceDN w:val="0"/>
        <w:adjustRightInd w:val="0"/>
        <w:spacing w:before="280"/>
        <w:ind w:firstLine="540"/>
        <w:jc w:val="both"/>
        <w:rPr>
          <w:sz w:val="28"/>
          <w:szCs w:val="28"/>
        </w:rPr>
      </w:pPr>
      <w:r w:rsidRPr="00C05900">
        <w:rPr>
          <w:noProof/>
          <w:position w:val="-12"/>
          <w:sz w:val="28"/>
          <w:szCs w:val="28"/>
        </w:rPr>
        <w:drawing>
          <wp:inline distT="0" distB="0" distL="0" distR="0" wp14:anchorId="46E90961" wp14:editId="3DB0DCFF">
            <wp:extent cx="619125"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C05900">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F0C47D0" w14:textId="77777777" w:rsidR="00C05900" w:rsidRPr="00C05900" w:rsidRDefault="00C05900" w:rsidP="00C05900">
      <w:pPr>
        <w:tabs>
          <w:tab w:val="left" w:pos="1134"/>
        </w:tabs>
        <w:ind w:firstLine="709"/>
        <w:jc w:val="both"/>
        <w:rPr>
          <w:sz w:val="22"/>
          <w:szCs w:val="22"/>
        </w:rPr>
      </w:pPr>
    </w:p>
    <w:p w14:paraId="252BD2E0" w14:textId="77777777" w:rsidR="00C05900" w:rsidRPr="00C05900" w:rsidRDefault="00C05900" w:rsidP="00C05900">
      <w:pPr>
        <w:tabs>
          <w:tab w:val="left" w:pos="1134"/>
        </w:tabs>
        <w:ind w:firstLine="709"/>
        <w:jc w:val="both"/>
        <w:rPr>
          <w:sz w:val="28"/>
          <w:szCs w:val="28"/>
        </w:rPr>
      </w:pPr>
      <w:r w:rsidRPr="00C05900">
        <w:rPr>
          <w:sz w:val="28"/>
          <w:szCs w:val="28"/>
        </w:rPr>
        <w:t>Организацией данная величина не заявлена для учета в необходимой валовой выручке (в расчете на год).</w:t>
      </w:r>
    </w:p>
    <w:p w14:paraId="1D45ACD3" w14:textId="77777777" w:rsidR="00C05900" w:rsidRPr="00C05900" w:rsidRDefault="00C05900" w:rsidP="00C05900">
      <w:pPr>
        <w:tabs>
          <w:tab w:val="left" w:pos="1134"/>
        </w:tabs>
        <w:ind w:firstLine="709"/>
        <w:jc w:val="both"/>
        <w:rPr>
          <w:rFonts w:eastAsia="Calibri"/>
          <w:b/>
          <w:bCs/>
          <w:color w:val="FF0000"/>
          <w:sz w:val="32"/>
          <w:szCs w:val="32"/>
          <w:u w:val="single"/>
          <w:lang w:eastAsia="en-US"/>
        </w:rPr>
      </w:pPr>
      <w:r w:rsidRPr="00C05900">
        <w:rPr>
          <w:sz w:val="28"/>
          <w:szCs w:val="28"/>
        </w:rPr>
        <w:t xml:space="preserve"> </w:t>
      </w:r>
    </w:p>
    <w:p w14:paraId="1503DF24" w14:textId="77777777" w:rsidR="00C05900" w:rsidRPr="00C05900" w:rsidRDefault="00C05900" w:rsidP="00C05900">
      <w:pPr>
        <w:tabs>
          <w:tab w:val="num" w:pos="0"/>
        </w:tabs>
        <w:jc w:val="center"/>
        <w:rPr>
          <w:b/>
          <w:sz w:val="32"/>
          <w:szCs w:val="32"/>
          <w:u w:val="single"/>
        </w:rPr>
      </w:pPr>
      <w:r w:rsidRPr="00C05900">
        <w:rPr>
          <w:b/>
          <w:sz w:val="32"/>
          <w:szCs w:val="32"/>
          <w:u w:val="single"/>
        </w:rPr>
        <w:t>Расчет одноставочных тарифов на водоотведение</w:t>
      </w:r>
    </w:p>
    <w:p w14:paraId="50941C4D" w14:textId="77777777" w:rsidR="00C05900" w:rsidRPr="00C05900" w:rsidRDefault="00C05900" w:rsidP="00C05900">
      <w:pPr>
        <w:tabs>
          <w:tab w:val="num" w:pos="0"/>
        </w:tabs>
        <w:ind w:firstLine="709"/>
        <w:jc w:val="center"/>
        <w:rPr>
          <w:b/>
          <w:sz w:val="32"/>
          <w:szCs w:val="32"/>
          <w:u w:val="single"/>
        </w:rPr>
      </w:pPr>
    </w:p>
    <w:p w14:paraId="5D0EA6F7" w14:textId="77777777" w:rsidR="00C05900" w:rsidRPr="00C05900" w:rsidRDefault="00C05900" w:rsidP="00C05900">
      <w:pPr>
        <w:autoSpaceDE w:val="0"/>
        <w:autoSpaceDN w:val="0"/>
        <w:adjustRightInd w:val="0"/>
        <w:ind w:firstLine="708"/>
        <w:jc w:val="both"/>
        <w:rPr>
          <w:rFonts w:eastAsia="Calibri"/>
          <w:sz w:val="28"/>
          <w:szCs w:val="28"/>
          <w:lang w:eastAsia="en-US"/>
        </w:rPr>
      </w:pPr>
      <w:r w:rsidRPr="00C05900">
        <w:rPr>
          <w:rFonts w:eastAsia="Calibri"/>
          <w:sz w:val="28"/>
          <w:szCs w:val="28"/>
          <w:lang w:eastAsia="en-US"/>
        </w:rPr>
        <w:t>В соответствии с п. 96 Методических указаний тарифы регулируемых организаций на водоотведение без дифференциации в виде одноставочных тарифов рассчитываются в соответствии с формулой:</w:t>
      </w:r>
    </w:p>
    <w:p w14:paraId="16282847" w14:textId="77777777" w:rsidR="00C05900" w:rsidRPr="00C05900" w:rsidRDefault="00C05900" w:rsidP="00C05900">
      <w:pPr>
        <w:autoSpaceDE w:val="0"/>
        <w:autoSpaceDN w:val="0"/>
        <w:adjustRightInd w:val="0"/>
        <w:ind w:firstLine="708"/>
        <w:jc w:val="both"/>
        <w:rPr>
          <w:rFonts w:eastAsia="Calibri"/>
          <w:sz w:val="28"/>
          <w:szCs w:val="28"/>
          <w:lang w:eastAsia="en-US"/>
        </w:rPr>
      </w:pPr>
    </w:p>
    <w:p w14:paraId="1D9DD767" w14:textId="1494410C" w:rsidR="00C05900" w:rsidRPr="00C05900" w:rsidRDefault="00C05900" w:rsidP="00C05900">
      <w:pPr>
        <w:autoSpaceDE w:val="0"/>
        <w:autoSpaceDN w:val="0"/>
        <w:adjustRightInd w:val="0"/>
        <w:jc w:val="center"/>
        <w:rPr>
          <w:rFonts w:eastAsia="Calibri"/>
          <w:sz w:val="28"/>
          <w:szCs w:val="28"/>
          <w:lang w:eastAsia="en-US"/>
        </w:rPr>
      </w:pPr>
      <w:r w:rsidRPr="00C05900">
        <w:rPr>
          <w:rFonts w:eastAsia="Calibri"/>
          <w:noProof/>
          <w:position w:val="-33"/>
          <w:sz w:val="28"/>
          <w:szCs w:val="28"/>
        </w:rPr>
        <w:drawing>
          <wp:inline distT="0" distB="0" distL="0" distR="0" wp14:anchorId="7519B5B6" wp14:editId="6C0EF32F">
            <wp:extent cx="952500" cy="581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B5D5951" w14:textId="77777777" w:rsidR="00C05900" w:rsidRPr="00C05900" w:rsidRDefault="00C05900" w:rsidP="00C05900">
      <w:pPr>
        <w:autoSpaceDE w:val="0"/>
        <w:autoSpaceDN w:val="0"/>
        <w:adjustRightInd w:val="0"/>
        <w:ind w:firstLine="540"/>
        <w:jc w:val="both"/>
        <w:rPr>
          <w:rFonts w:eastAsia="Calibri"/>
          <w:sz w:val="28"/>
          <w:szCs w:val="28"/>
          <w:lang w:eastAsia="en-US"/>
        </w:rPr>
      </w:pPr>
      <w:r w:rsidRPr="00C05900">
        <w:rPr>
          <w:rFonts w:eastAsia="Calibri"/>
          <w:sz w:val="28"/>
          <w:szCs w:val="28"/>
          <w:lang w:eastAsia="en-US"/>
        </w:rPr>
        <w:t>где:</w:t>
      </w:r>
    </w:p>
    <w:p w14:paraId="57385C87" w14:textId="64A53E49" w:rsidR="00C05900" w:rsidRPr="00C05900" w:rsidRDefault="00C05900" w:rsidP="00C05900">
      <w:pPr>
        <w:autoSpaceDE w:val="0"/>
        <w:autoSpaceDN w:val="0"/>
        <w:adjustRightInd w:val="0"/>
        <w:ind w:firstLine="540"/>
        <w:jc w:val="both"/>
        <w:rPr>
          <w:rFonts w:eastAsia="Calibri"/>
          <w:sz w:val="28"/>
          <w:szCs w:val="28"/>
          <w:lang w:eastAsia="en-US"/>
        </w:rPr>
      </w:pPr>
      <w:r w:rsidRPr="00C05900">
        <w:rPr>
          <w:rFonts w:eastAsia="Calibri"/>
          <w:noProof/>
          <w:position w:val="-11"/>
          <w:sz w:val="28"/>
          <w:szCs w:val="28"/>
        </w:rPr>
        <w:drawing>
          <wp:inline distT="0" distB="0" distL="0" distR="0" wp14:anchorId="765D0166" wp14:editId="28DA957A">
            <wp:extent cx="2381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C05900">
        <w:rPr>
          <w:rFonts w:eastAsia="Calibri"/>
          <w:sz w:val="28"/>
          <w:szCs w:val="28"/>
          <w:lang w:eastAsia="en-US"/>
        </w:rPr>
        <w:t xml:space="preserve"> - тариф регулируемой организации, устанавливаемый на i-ый год, руб./куб. м;</w:t>
      </w:r>
    </w:p>
    <w:p w14:paraId="28429AA9" w14:textId="15AA4A1F" w:rsidR="00C05900" w:rsidRPr="00C05900" w:rsidRDefault="00C05900" w:rsidP="00C05900">
      <w:pPr>
        <w:autoSpaceDE w:val="0"/>
        <w:autoSpaceDN w:val="0"/>
        <w:adjustRightInd w:val="0"/>
        <w:ind w:firstLine="540"/>
        <w:jc w:val="both"/>
        <w:rPr>
          <w:rFonts w:eastAsia="Calibri"/>
          <w:sz w:val="28"/>
          <w:szCs w:val="28"/>
          <w:lang w:eastAsia="en-US"/>
        </w:rPr>
      </w:pPr>
      <w:r w:rsidRPr="00C05900">
        <w:rPr>
          <w:rFonts w:eastAsia="Calibri"/>
          <w:noProof/>
          <w:position w:val="-11"/>
          <w:sz w:val="28"/>
          <w:szCs w:val="28"/>
        </w:rPr>
        <w:drawing>
          <wp:inline distT="0" distB="0" distL="0" distR="0" wp14:anchorId="690B90AD" wp14:editId="06A22677">
            <wp:extent cx="5429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C05900">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E34034A" w14:textId="34FC9B85" w:rsidR="00C05900" w:rsidRPr="00C05900" w:rsidRDefault="00C05900" w:rsidP="00C05900">
      <w:pPr>
        <w:autoSpaceDE w:val="0"/>
        <w:autoSpaceDN w:val="0"/>
        <w:adjustRightInd w:val="0"/>
        <w:ind w:firstLine="540"/>
        <w:jc w:val="both"/>
        <w:rPr>
          <w:rFonts w:eastAsia="Calibri"/>
          <w:sz w:val="28"/>
          <w:szCs w:val="28"/>
          <w:lang w:eastAsia="en-US"/>
        </w:rPr>
      </w:pPr>
      <w:r w:rsidRPr="00C05900">
        <w:rPr>
          <w:rFonts w:eastAsia="Calibri"/>
          <w:noProof/>
          <w:position w:val="-11"/>
          <w:sz w:val="28"/>
          <w:szCs w:val="28"/>
        </w:rPr>
        <w:drawing>
          <wp:inline distT="0" distB="0" distL="0" distR="0" wp14:anchorId="7BBA28F7" wp14:editId="5E3BBE33">
            <wp:extent cx="257175" cy="3143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C05900">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C6EE2B5" w14:textId="77777777" w:rsidR="00C05900" w:rsidRPr="00C05900" w:rsidRDefault="00C05900" w:rsidP="00C05900">
      <w:pPr>
        <w:tabs>
          <w:tab w:val="left" w:pos="1134"/>
        </w:tabs>
        <w:jc w:val="center"/>
        <w:rPr>
          <w:b/>
          <w:sz w:val="32"/>
          <w:szCs w:val="32"/>
          <w:u w:val="single"/>
        </w:rPr>
      </w:pPr>
    </w:p>
    <w:p w14:paraId="54FC15C4" w14:textId="77777777" w:rsidR="00C05900" w:rsidRPr="00C05900" w:rsidRDefault="00C05900" w:rsidP="00C05900">
      <w:pPr>
        <w:ind w:firstLine="709"/>
        <w:jc w:val="both"/>
        <w:rPr>
          <w:sz w:val="28"/>
          <w:szCs w:val="28"/>
        </w:rPr>
      </w:pPr>
      <w:r w:rsidRPr="00C05900">
        <w:rPr>
          <w:sz w:val="28"/>
          <w:szCs w:val="28"/>
        </w:rPr>
        <w:t>Учитывая результаты анализа и экономические интересы производителя потребителей регулируемых услуг, рекомендую Региональной энергетической комиссии Кузбасса установить для организации тарифы на водоотведение с учетом календарной разбивки.</w:t>
      </w:r>
    </w:p>
    <w:p w14:paraId="65DBDC23" w14:textId="77777777" w:rsidR="00C05900" w:rsidRPr="00C05900" w:rsidRDefault="00C05900" w:rsidP="00C05900">
      <w:pPr>
        <w:ind w:firstLine="709"/>
        <w:jc w:val="both"/>
        <w:rPr>
          <w:sz w:val="28"/>
          <w:szCs w:val="28"/>
        </w:rPr>
      </w:pPr>
    </w:p>
    <w:p w14:paraId="3E99260C" w14:textId="77777777" w:rsidR="00C05900" w:rsidRPr="00C05900" w:rsidRDefault="00C05900" w:rsidP="00C05900">
      <w:pPr>
        <w:tabs>
          <w:tab w:val="left" w:pos="1134"/>
        </w:tabs>
        <w:jc w:val="center"/>
        <w:rPr>
          <w:sz w:val="28"/>
          <w:szCs w:val="28"/>
        </w:rPr>
      </w:pPr>
      <w:r w:rsidRPr="00C05900">
        <w:rPr>
          <w:sz w:val="28"/>
          <w:szCs w:val="28"/>
        </w:rPr>
        <w:t xml:space="preserve">Одноставочные тарифы на водоотведение реализуемое </w:t>
      </w:r>
    </w:p>
    <w:p w14:paraId="14557374" w14:textId="77777777" w:rsidR="00C05900" w:rsidRPr="00C05900" w:rsidRDefault="00C05900" w:rsidP="00C05900">
      <w:pPr>
        <w:tabs>
          <w:tab w:val="left" w:pos="1134"/>
        </w:tabs>
        <w:jc w:val="center"/>
        <w:rPr>
          <w:bCs/>
          <w:sz w:val="28"/>
          <w:szCs w:val="28"/>
        </w:rPr>
      </w:pPr>
      <w:r w:rsidRPr="00C05900">
        <w:rPr>
          <w:sz w:val="28"/>
          <w:szCs w:val="28"/>
        </w:rPr>
        <w:t>ООО «Тепло» (Таштагольский муниципальный район)</w:t>
      </w:r>
      <w:r w:rsidRPr="00C05900">
        <w:rPr>
          <w:bCs/>
          <w:sz w:val="28"/>
          <w:szCs w:val="28"/>
        </w:rPr>
        <w:t xml:space="preserve"> </w:t>
      </w:r>
    </w:p>
    <w:p w14:paraId="2D3ADB7E" w14:textId="77777777" w:rsidR="00C05900" w:rsidRPr="00C05900" w:rsidRDefault="00C05900" w:rsidP="00C05900">
      <w:pPr>
        <w:tabs>
          <w:tab w:val="left" w:pos="1134"/>
        </w:tabs>
        <w:jc w:val="center"/>
        <w:rPr>
          <w:sz w:val="28"/>
          <w:szCs w:val="28"/>
        </w:rPr>
      </w:pPr>
      <w:r w:rsidRPr="00C05900">
        <w:rPr>
          <w:sz w:val="28"/>
          <w:szCs w:val="28"/>
        </w:rPr>
        <w:t>на период с 17.03.2021 по 31.12.2025</w:t>
      </w:r>
    </w:p>
    <w:p w14:paraId="46034D03" w14:textId="77777777" w:rsidR="00C05900" w:rsidRPr="00C05900" w:rsidRDefault="00C05900" w:rsidP="00C05900">
      <w:pPr>
        <w:tabs>
          <w:tab w:val="left" w:pos="1134"/>
        </w:tabs>
        <w:jc w:val="center"/>
        <w:rPr>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
        <w:gridCol w:w="1553"/>
        <w:gridCol w:w="1932"/>
        <w:gridCol w:w="1530"/>
        <w:gridCol w:w="2558"/>
      </w:tblGrid>
      <w:tr w:rsidR="00C05900" w:rsidRPr="00C05900" w14:paraId="70EDE684" w14:textId="77777777" w:rsidTr="00C05900">
        <w:trPr>
          <w:trHeight w:val="1077"/>
          <w:jc w:val="center"/>
        </w:trPr>
        <w:tc>
          <w:tcPr>
            <w:tcW w:w="1997" w:type="dxa"/>
            <w:gridSpan w:val="2"/>
            <w:shd w:val="clear" w:color="auto" w:fill="auto"/>
            <w:vAlign w:val="center"/>
          </w:tcPr>
          <w:p w14:paraId="07AE3693" w14:textId="77777777" w:rsidR="00C05900" w:rsidRPr="00C05900" w:rsidRDefault="00C05900" w:rsidP="00C05900">
            <w:pPr>
              <w:jc w:val="center"/>
              <w:rPr>
                <w:sz w:val="28"/>
                <w:szCs w:val="28"/>
              </w:rPr>
            </w:pPr>
            <w:r w:rsidRPr="00C05900">
              <w:rPr>
                <w:sz w:val="28"/>
                <w:szCs w:val="28"/>
              </w:rPr>
              <w:t>Предприятие</w:t>
            </w:r>
          </w:p>
        </w:tc>
        <w:tc>
          <w:tcPr>
            <w:tcW w:w="1553" w:type="dxa"/>
            <w:shd w:val="clear" w:color="auto" w:fill="auto"/>
            <w:vAlign w:val="center"/>
          </w:tcPr>
          <w:p w14:paraId="417047A5" w14:textId="77777777" w:rsidR="00C05900" w:rsidRPr="00C05900" w:rsidRDefault="00C05900" w:rsidP="00C05900">
            <w:pPr>
              <w:jc w:val="center"/>
              <w:rPr>
                <w:sz w:val="28"/>
                <w:szCs w:val="28"/>
              </w:rPr>
            </w:pPr>
            <w:r w:rsidRPr="00C05900">
              <w:rPr>
                <w:sz w:val="28"/>
                <w:szCs w:val="28"/>
              </w:rPr>
              <w:t xml:space="preserve">Год </w:t>
            </w:r>
          </w:p>
        </w:tc>
        <w:tc>
          <w:tcPr>
            <w:tcW w:w="1932" w:type="dxa"/>
            <w:shd w:val="clear" w:color="auto" w:fill="auto"/>
            <w:vAlign w:val="center"/>
          </w:tcPr>
          <w:p w14:paraId="0B795F29" w14:textId="77777777" w:rsidR="00C05900" w:rsidRPr="00C05900" w:rsidRDefault="00C05900" w:rsidP="00C05900">
            <w:pPr>
              <w:jc w:val="center"/>
              <w:rPr>
                <w:sz w:val="28"/>
                <w:szCs w:val="28"/>
              </w:rPr>
            </w:pPr>
            <w:r w:rsidRPr="00C05900">
              <w:rPr>
                <w:sz w:val="28"/>
                <w:szCs w:val="28"/>
              </w:rPr>
              <w:t>Календарная разбивка</w:t>
            </w:r>
          </w:p>
        </w:tc>
        <w:tc>
          <w:tcPr>
            <w:tcW w:w="1530" w:type="dxa"/>
            <w:shd w:val="clear" w:color="auto" w:fill="auto"/>
            <w:vAlign w:val="center"/>
          </w:tcPr>
          <w:p w14:paraId="4A444FAE" w14:textId="77777777" w:rsidR="00C05900" w:rsidRPr="00C05900" w:rsidRDefault="00C05900" w:rsidP="00C05900">
            <w:pPr>
              <w:jc w:val="center"/>
              <w:rPr>
                <w:sz w:val="28"/>
                <w:szCs w:val="28"/>
              </w:rPr>
            </w:pPr>
            <w:r w:rsidRPr="00C05900">
              <w:rPr>
                <w:sz w:val="28"/>
                <w:szCs w:val="28"/>
              </w:rPr>
              <w:t>Тарифы, руб./м</w:t>
            </w:r>
            <w:r w:rsidRPr="00C05900">
              <w:rPr>
                <w:sz w:val="28"/>
                <w:szCs w:val="28"/>
                <w:vertAlign w:val="superscript"/>
              </w:rPr>
              <w:t>3</w:t>
            </w:r>
          </w:p>
        </w:tc>
        <w:tc>
          <w:tcPr>
            <w:tcW w:w="2558" w:type="dxa"/>
            <w:shd w:val="clear" w:color="auto" w:fill="auto"/>
            <w:vAlign w:val="center"/>
          </w:tcPr>
          <w:p w14:paraId="39B1B15C" w14:textId="77777777" w:rsidR="00C05900" w:rsidRPr="00C05900" w:rsidRDefault="00C05900" w:rsidP="00C05900">
            <w:pPr>
              <w:jc w:val="center"/>
              <w:rPr>
                <w:sz w:val="28"/>
                <w:szCs w:val="28"/>
              </w:rPr>
            </w:pPr>
            <w:r w:rsidRPr="00C05900">
              <w:rPr>
                <w:sz w:val="28"/>
                <w:szCs w:val="28"/>
              </w:rPr>
              <w:t>Рост к предыдущему тарифу, %</w:t>
            </w:r>
          </w:p>
        </w:tc>
      </w:tr>
      <w:tr w:rsidR="00C05900" w:rsidRPr="00C05900" w14:paraId="3FDD6AA7" w14:textId="77777777" w:rsidTr="00C05900">
        <w:trPr>
          <w:trHeight w:val="317"/>
          <w:jc w:val="center"/>
        </w:trPr>
        <w:tc>
          <w:tcPr>
            <w:tcW w:w="1997" w:type="dxa"/>
            <w:gridSpan w:val="2"/>
            <w:shd w:val="clear" w:color="auto" w:fill="auto"/>
          </w:tcPr>
          <w:p w14:paraId="71B15CD2" w14:textId="77777777" w:rsidR="00C05900" w:rsidRPr="00C05900" w:rsidRDefault="00C05900" w:rsidP="00C05900">
            <w:pPr>
              <w:jc w:val="center"/>
              <w:rPr>
                <w:sz w:val="28"/>
                <w:szCs w:val="28"/>
              </w:rPr>
            </w:pPr>
            <w:r w:rsidRPr="00C05900">
              <w:rPr>
                <w:sz w:val="28"/>
                <w:szCs w:val="28"/>
              </w:rPr>
              <w:t>1</w:t>
            </w:r>
          </w:p>
        </w:tc>
        <w:tc>
          <w:tcPr>
            <w:tcW w:w="1553" w:type="dxa"/>
            <w:shd w:val="clear" w:color="auto" w:fill="auto"/>
          </w:tcPr>
          <w:p w14:paraId="3C42E2B2" w14:textId="77777777" w:rsidR="00C05900" w:rsidRPr="00C05900" w:rsidRDefault="00C05900" w:rsidP="00C05900">
            <w:pPr>
              <w:jc w:val="center"/>
              <w:rPr>
                <w:sz w:val="28"/>
                <w:szCs w:val="28"/>
              </w:rPr>
            </w:pPr>
            <w:r w:rsidRPr="00C05900">
              <w:rPr>
                <w:sz w:val="28"/>
                <w:szCs w:val="28"/>
              </w:rPr>
              <w:t>2</w:t>
            </w:r>
          </w:p>
        </w:tc>
        <w:tc>
          <w:tcPr>
            <w:tcW w:w="1932" w:type="dxa"/>
            <w:shd w:val="clear" w:color="auto" w:fill="auto"/>
          </w:tcPr>
          <w:p w14:paraId="6CFF8A9F" w14:textId="77777777" w:rsidR="00C05900" w:rsidRPr="00C05900" w:rsidRDefault="00C05900" w:rsidP="00C05900">
            <w:pPr>
              <w:jc w:val="center"/>
              <w:rPr>
                <w:sz w:val="28"/>
                <w:szCs w:val="28"/>
              </w:rPr>
            </w:pPr>
            <w:r w:rsidRPr="00C05900">
              <w:rPr>
                <w:sz w:val="28"/>
                <w:szCs w:val="28"/>
              </w:rPr>
              <w:t>3</w:t>
            </w:r>
          </w:p>
        </w:tc>
        <w:tc>
          <w:tcPr>
            <w:tcW w:w="1530" w:type="dxa"/>
            <w:shd w:val="clear" w:color="auto" w:fill="auto"/>
          </w:tcPr>
          <w:p w14:paraId="2275EC4D" w14:textId="77777777" w:rsidR="00C05900" w:rsidRPr="00C05900" w:rsidRDefault="00C05900" w:rsidP="00C05900">
            <w:pPr>
              <w:jc w:val="center"/>
              <w:rPr>
                <w:sz w:val="28"/>
                <w:szCs w:val="28"/>
              </w:rPr>
            </w:pPr>
            <w:r w:rsidRPr="00C05900">
              <w:rPr>
                <w:sz w:val="28"/>
                <w:szCs w:val="28"/>
              </w:rPr>
              <w:t>4</w:t>
            </w:r>
          </w:p>
        </w:tc>
        <w:tc>
          <w:tcPr>
            <w:tcW w:w="2558" w:type="dxa"/>
            <w:shd w:val="clear" w:color="auto" w:fill="auto"/>
          </w:tcPr>
          <w:p w14:paraId="20F7073D" w14:textId="77777777" w:rsidR="00C05900" w:rsidRPr="00C05900" w:rsidRDefault="00C05900" w:rsidP="00C05900">
            <w:pPr>
              <w:jc w:val="center"/>
              <w:rPr>
                <w:sz w:val="28"/>
                <w:szCs w:val="28"/>
              </w:rPr>
            </w:pPr>
            <w:r w:rsidRPr="00C05900">
              <w:rPr>
                <w:sz w:val="28"/>
                <w:szCs w:val="28"/>
              </w:rPr>
              <w:t>5</w:t>
            </w:r>
          </w:p>
        </w:tc>
      </w:tr>
      <w:tr w:rsidR="00C05900" w:rsidRPr="00C05900" w14:paraId="5CF16AB0" w14:textId="77777777" w:rsidTr="00C05900">
        <w:trPr>
          <w:trHeight w:val="753"/>
          <w:jc w:val="center"/>
        </w:trPr>
        <w:tc>
          <w:tcPr>
            <w:tcW w:w="1978" w:type="dxa"/>
            <w:vMerge w:val="restart"/>
            <w:shd w:val="clear" w:color="auto" w:fill="auto"/>
            <w:vAlign w:val="center"/>
          </w:tcPr>
          <w:p w14:paraId="2C516B0D" w14:textId="77777777" w:rsidR="00C05900" w:rsidRPr="00C05900" w:rsidRDefault="00C05900" w:rsidP="00C05900">
            <w:pPr>
              <w:jc w:val="center"/>
              <w:rPr>
                <w:sz w:val="28"/>
                <w:szCs w:val="28"/>
              </w:rPr>
            </w:pPr>
            <w:r w:rsidRPr="00C05900">
              <w:rPr>
                <w:color w:val="000000"/>
                <w:sz w:val="28"/>
                <w:szCs w:val="28"/>
              </w:rPr>
              <w:t>ООО «Тепло»</w:t>
            </w:r>
          </w:p>
        </w:tc>
        <w:tc>
          <w:tcPr>
            <w:tcW w:w="1572" w:type="dxa"/>
            <w:gridSpan w:val="2"/>
            <w:vMerge w:val="restart"/>
            <w:shd w:val="clear" w:color="auto" w:fill="auto"/>
            <w:vAlign w:val="center"/>
          </w:tcPr>
          <w:p w14:paraId="4A849828" w14:textId="77777777" w:rsidR="00C05900" w:rsidRPr="00C05900" w:rsidRDefault="00C05900" w:rsidP="00C05900">
            <w:pPr>
              <w:jc w:val="center"/>
              <w:rPr>
                <w:sz w:val="28"/>
                <w:szCs w:val="28"/>
              </w:rPr>
            </w:pPr>
            <w:r w:rsidRPr="00C05900">
              <w:rPr>
                <w:sz w:val="28"/>
                <w:szCs w:val="28"/>
              </w:rPr>
              <w:t>2021</w:t>
            </w:r>
          </w:p>
        </w:tc>
        <w:tc>
          <w:tcPr>
            <w:tcW w:w="1932" w:type="dxa"/>
            <w:shd w:val="clear" w:color="auto" w:fill="auto"/>
          </w:tcPr>
          <w:p w14:paraId="5BCE067A" w14:textId="77777777" w:rsidR="00C05900" w:rsidRPr="00C05900" w:rsidRDefault="00C05900" w:rsidP="00C05900">
            <w:pPr>
              <w:jc w:val="center"/>
              <w:rPr>
                <w:sz w:val="28"/>
                <w:szCs w:val="28"/>
              </w:rPr>
            </w:pPr>
            <w:r w:rsidRPr="00C05900">
              <w:rPr>
                <w:sz w:val="28"/>
                <w:szCs w:val="28"/>
              </w:rPr>
              <w:t>с 17.03.2021 по 30.06.2021</w:t>
            </w:r>
          </w:p>
        </w:tc>
        <w:tc>
          <w:tcPr>
            <w:tcW w:w="1530" w:type="dxa"/>
            <w:shd w:val="clear" w:color="auto" w:fill="auto"/>
            <w:vAlign w:val="center"/>
          </w:tcPr>
          <w:p w14:paraId="09DB6F42" w14:textId="77777777" w:rsidR="00C05900" w:rsidRPr="00C05900" w:rsidRDefault="00C05900" w:rsidP="00C05900">
            <w:pPr>
              <w:jc w:val="center"/>
              <w:rPr>
                <w:sz w:val="28"/>
                <w:szCs w:val="28"/>
              </w:rPr>
            </w:pPr>
            <w:r w:rsidRPr="00C05900">
              <w:rPr>
                <w:sz w:val="28"/>
                <w:szCs w:val="28"/>
              </w:rPr>
              <w:t>29,16</w:t>
            </w:r>
          </w:p>
        </w:tc>
        <w:tc>
          <w:tcPr>
            <w:tcW w:w="2558" w:type="dxa"/>
            <w:shd w:val="clear" w:color="auto" w:fill="auto"/>
            <w:vAlign w:val="center"/>
          </w:tcPr>
          <w:p w14:paraId="4247F0E5" w14:textId="77777777" w:rsidR="00C05900" w:rsidRPr="00C05900" w:rsidRDefault="00C05900" w:rsidP="00C05900">
            <w:pPr>
              <w:jc w:val="center"/>
              <w:rPr>
                <w:sz w:val="28"/>
                <w:szCs w:val="28"/>
              </w:rPr>
            </w:pPr>
            <w:r w:rsidRPr="00C05900">
              <w:rPr>
                <w:sz w:val="28"/>
                <w:szCs w:val="28"/>
              </w:rPr>
              <w:t>0,00</w:t>
            </w:r>
          </w:p>
        </w:tc>
      </w:tr>
      <w:tr w:rsidR="00C05900" w:rsidRPr="00C05900" w14:paraId="00744C50" w14:textId="77777777" w:rsidTr="00C05900">
        <w:trPr>
          <w:trHeight w:val="706"/>
          <w:jc w:val="center"/>
        </w:trPr>
        <w:tc>
          <w:tcPr>
            <w:tcW w:w="1978" w:type="dxa"/>
            <w:vMerge/>
            <w:shd w:val="clear" w:color="auto" w:fill="auto"/>
            <w:vAlign w:val="center"/>
          </w:tcPr>
          <w:p w14:paraId="3496D88D" w14:textId="77777777" w:rsidR="00C05900" w:rsidRPr="00C05900" w:rsidRDefault="00C05900" w:rsidP="00C05900">
            <w:pPr>
              <w:jc w:val="center"/>
              <w:rPr>
                <w:sz w:val="28"/>
                <w:szCs w:val="28"/>
              </w:rPr>
            </w:pPr>
          </w:p>
        </w:tc>
        <w:tc>
          <w:tcPr>
            <w:tcW w:w="1572" w:type="dxa"/>
            <w:gridSpan w:val="2"/>
            <w:vMerge/>
            <w:shd w:val="clear" w:color="auto" w:fill="auto"/>
            <w:vAlign w:val="center"/>
          </w:tcPr>
          <w:p w14:paraId="19FE614E" w14:textId="77777777" w:rsidR="00C05900" w:rsidRPr="00C05900" w:rsidRDefault="00C05900" w:rsidP="00C05900">
            <w:pPr>
              <w:jc w:val="center"/>
              <w:rPr>
                <w:sz w:val="28"/>
                <w:szCs w:val="28"/>
              </w:rPr>
            </w:pPr>
          </w:p>
        </w:tc>
        <w:tc>
          <w:tcPr>
            <w:tcW w:w="1932" w:type="dxa"/>
            <w:shd w:val="clear" w:color="auto" w:fill="auto"/>
          </w:tcPr>
          <w:p w14:paraId="4EE7BD22" w14:textId="77777777" w:rsidR="00C05900" w:rsidRPr="00C05900" w:rsidRDefault="00C05900" w:rsidP="00C05900">
            <w:pPr>
              <w:jc w:val="center"/>
              <w:rPr>
                <w:sz w:val="28"/>
                <w:szCs w:val="28"/>
              </w:rPr>
            </w:pPr>
            <w:r w:rsidRPr="00C05900">
              <w:rPr>
                <w:sz w:val="28"/>
                <w:szCs w:val="28"/>
              </w:rPr>
              <w:t>с 01.07.2021 по 31.12.2021</w:t>
            </w:r>
          </w:p>
        </w:tc>
        <w:tc>
          <w:tcPr>
            <w:tcW w:w="1530" w:type="dxa"/>
            <w:shd w:val="clear" w:color="auto" w:fill="auto"/>
            <w:vAlign w:val="center"/>
          </w:tcPr>
          <w:p w14:paraId="2B4FAC5A" w14:textId="77777777" w:rsidR="00C05900" w:rsidRPr="00C05900" w:rsidRDefault="00C05900" w:rsidP="00C05900">
            <w:pPr>
              <w:jc w:val="center"/>
              <w:rPr>
                <w:sz w:val="28"/>
                <w:szCs w:val="28"/>
              </w:rPr>
            </w:pPr>
            <w:r w:rsidRPr="00C05900">
              <w:rPr>
                <w:sz w:val="28"/>
                <w:szCs w:val="28"/>
              </w:rPr>
              <w:t>30,44</w:t>
            </w:r>
          </w:p>
        </w:tc>
        <w:tc>
          <w:tcPr>
            <w:tcW w:w="2558" w:type="dxa"/>
            <w:shd w:val="clear" w:color="auto" w:fill="auto"/>
            <w:vAlign w:val="center"/>
          </w:tcPr>
          <w:p w14:paraId="2A93BADC" w14:textId="77777777" w:rsidR="00C05900" w:rsidRPr="00C05900" w:rsidRDefault="00C05900" w:rsidP="00C05900">
            <w:pPr>
              <w:jc w:val="center"/>
              <w:rPr>
                <w:sz w:val="28"/>
                <w:szCs w:val="28"/>
              </w:rPr>
            </w:pPr>
            <w:r w:rsidRPr="00C05900">
              <w:rPr>
                <w:sz w:val="28"/>
                <w:szCs w:val="28"/>
              </w:rPr>
              <w:t>4,39</w:t>
            </w:r>
          </w:p>
        </w:tc>
      </w:tr>
      <w:tr w:rsidR="00C05900" w:rsidRPr="00C05900" w14:paraId="3E715D1B" w14:textId="77777777" w:rsidTr="00C05900">
        <w:trPr>
          <w:trHeight w:val="758"/>
          <w:jc w:val="center"/>
        </w:trPr>
        <w:tc>
          <w:tcPr>
            <w:tcW w:w="1978" w:type="dxa"/>
            <w:vMerge/>
            <w:shd w:val="clear" w:color="auto" w:fill="auto"/>
            <w:vAlign w:val="center"/>
          </w:tcPr>
          <w:p w14:paraId="08A049FF" w14:textId="77777777" w:rsidR="00C05900" w:rsidRPr="00C05900" w:rsidRDefault="00C05900" w:rsidP="00C05900">
            <w:pPr>
              <w:jc w:val="center"/>
              <w:rPr>
                <w:sz w:val="28"/>
                <w:szCs w:val="28"/>
              </w:rPr>
            </w:pPr>
          </w:p>
        </w:tc>
        <w:tc>
          <w:tcPr>
            <w:tcW w:w="1572" w:type="dxa"/>
            <w:gridSpan w:val="2"/>
            <w:vMerge w:val="restart"/>
            <w:shd w:val="clear" w:color="auto" w:fill="auto"/>
            <w:vAlign w:val="center"/>
          </w:tcPr>
          <w:p w14:paraId="08436035" w14:textId="77777777" w:rsidR="00C05900" w:rsidRPr="00C05900" w:rsidRDefault="00C05900" w:rsidP="00C05900">
            <w:pPr>
              <w:jc w:val="center"/>
              <w:rPr>
                <w:sz w:val="28"/>
                <w:szCs w:val="28"/>
              </w:rPr>
            </w:pPr>
            <w:r w:rsidRPr="00C05900">
              <w:rPr>
                <w:sz w:val="28"/>
                <w:szCs w:val="28"/>
              </w:rPr>
              <w:t>2022</w:t>
            </w:r>
          </w:p>
        </w:tc>
        <w:tc>
          <w:tcPr>
            <w:tcW w:w="1932" w:type="dxa"/>
            <w:shd w:val="clear" w:color="auto" w:fill="auto"/>
          </w:tcPr>
          <w:p w14:paraId="1BCE8272" w14:textId="77777777" w:rsidR="00C05900" w:rsidRPr="00C05900" w:rsidRDefault="00C05900" w:rsidP="00C05900">
            <w:pPr>
              <w:jc w:val="center"/>
              <w:rPr>
                <w:sz w:val="28"/>
                <w:szCs w:val="28"/>
              </w:rPr>
            </w:pPr>
            <w:r w:rsidRPr="00C05900">
              <w:rPr>
                <w:sz w:val="28"/>
                <w:szCs w:val="28"/>
              </w:rPr>
              <w:t>с 01.01.2022 по 30.06.2022</w:t>
            </w:r>
          </w:p>
        </w:tc>
        <w:tc>
          <w:tcPr>
            <w:tcW w:w="1530" w:type="dxa"/>
            <w:shd w:val="clear" w:color="auto" w:fill="auto"/>
            <w:vAlign w:val="center"/>
          </w:tcPr>
          <w:p w14:paraId="5C6F1F8C" w14:textId="77777777" w:rsidR="00C05900" w:rsidRPr="00C05900" w:rsidRDefault="00C05900" w:rsidP="00C05900">
            <w:pPr>
              <w:jc w:val="center"/>
              <w:rPr>
                <w:sz w:val="28"/>
                <w:szCs w:val="28"/>
              </w:rPr>
            </w:pPr>
            <w:r w:rsidRPr="00C05900">
              <w:rPr>
                <w:sz w:val="28"/>
                <w:szCs w:val="28"/>
              </w:rPr>
              <w:t>30,44</w:t>
            </w:r>
          </w:p>
        </w:tc>
        <w:tc>
          <w:tcPr>
            <w:tcW w:w="2558" w:type="dxa"/>
            <w:shd w:val="clear" w:color="auto" w:fill="auto"/>
            <w:vAlign w:val="center"/>
          </w:tcPr>
          <w:p w14:paraId="2E1A3509" w14:textId="77777777" w:rsidR="00C05900" w:rsidRPr="00C05900" w:rsidRDefault="00C05900" w:rsidP="00C05900">
            <w:pPr>
              <w:jc w:val="center"/>
              <w:rPr>
                <w:sz w:val="28"/>
                <w:szCs w:val="28"/>
              </w:rPr>
            </w:pPr>
            <w:r w:rsidRPr="00C05900">
              <w:rPr>
                <w:sz w:val="28"/>
                <w:szCs w:val="28"/>
              </w:rPr>
              <w:t>0,00</w:t>
            </w:r>
          </w:p>
        </w:tc>
      </w:tr>
      <w:tr w:rsidR="00C05900" w:rsidRPr="00C05900" w14:paraId="7BE7AFA2" w14:textId="77777777" w:rsidTr="00C05900">
        <w:trPr>
          <w:trHeight w:val="771"/>
          <w:jc w:val="center"/>
        </w:trPr>
        <w:tc>
          <w:tcPr>
            <w:tcW w:w="1978" w:type="dxa"/>
            <w:vMerge/>
            <w:shd w:val="clear" w:color="auto" w:fill="auto"/>
            <w:vAlign w:val="center"/>
          </w:tcPr>
          <w:p w14:paraId="1E0DAF8D" w14:textId="77777777" w:rsidR="00C05900" w:rsidRPr="00C05900" w:rsidRDefault="00C05900" w:rsidP="00C05900">
            <w:pPr>
              <w:jc w:val="center"/>
              <w:rPr>
                <w:sz w:val="28"/>
                <w:szCs w:val="28"/>
              </w:rPr>
            </w:pPr>
          </w:p>
        </w:tc>
        <w:tc>
          <w:tcPr>
            <w:tcW w:w="1572" w:type="dxa"/>
            <w:gridSpan w:val="2"/>
            <w:vMerge/>
            <w:shd w:val="clear" w:color="auto" w:fill="auto"/>
            <w:vAlign w:val="center"/>
          </w:tcPr>
          <w:p w14:paraId="0E14666E" w14:textId="77777777" w:rsidR="00C05900" w:rsidRPr="00C05900" w:rsidRDefault="00C05900" w:rsidP="00C05900">
            <w:pPr>
              <w:jc w:val="center"/>
              <w:rPr>
                <w:sz w:val="28"/>
                <w:szCs w:val="28"/>
              </w:rPr>
            </w:pPr>
          </w:p>
        </w:tc>
        <w:tc>
          <w:tcPr>
            <w:tcW w:w="1932" w:type="dxa"/>
            <w:shd w:val="clear" w:color="auto" w:fill="auto"/>
          </w:tcPr>
          <w:p w14:paraId="3FAA31E6" w14:textId="77777777" w:rsidR="00C05900" w:rsidRPr="00C05900" w:rsidRDefault="00C05900" w:rsidP="00C05900">
            <w:pPr>
              <w:jc w:val="center"/>
              <w:rPr>
                <w:sz w:val="28"/>
                <w:szCs w:val="28"/>
              </w:rPr>
            </w:pPr>
            <w:r w:rsidRPr="00C05900">
              <w:rPr>
                <w:sz w:val="28"/>
                <w:szCs w:val="28"/>
              </w:rPr>
              <w:t>с 01.07.2022 по 31.12.2022</w:t>
            </w:r>
          </w:p>
        </w:tc>
        <w:tc>
          <w:tcPr>
            <w:tcW w:w="1530" w:type="dxa"/>
            <w:shd w:val="clear" w:color="auto" w:fill="auto"/>
            <w:vAlign w:val="center"/>
          </w:tcPr>
          <w:p w14:paraId="7F491746" w14:textId="77777777" w:rsidR="00C05900" w:rsidRPr="00C05900" w:rsidRDefault="00C05900" w:rsidP="00C05900">
            <w:pPr>
              <w:jc w:val="center"/>
              <w:rPr>
                <w:sz w:val="28"/>
                <w:szCs w:val="28"/>
              </w:rPr>
            </w:pPr>
            <w:r w:rsidRPr="00C05900">
              <w:rPr>
                <w:sz w:val="28"/>
                <w:szCs w:val="28"/>
              </w:rPr>
              <w:t>31,61</w:t>
            </w:r>
          </w:p>
        </w:tc>
        <w:tc>
          <w:tcPr>
            <w:tcW w:w="2558" w:type="dxa"/>
            <w:shd w:val="clear" w:color="auto" w:fill="auto"/>
            <w:vAlign w:val="center"/>
          </w:tcPr>
          <w:p w14:paraId="320EC6A6" w14:textId="77777777" w:rsidR="00C05900" w:rsidRPr="00C05900" w:rsidRDefault="00C05900" w:rsidP="00C05900">
            <w:pPr>
              <w:jc w:val="center"/>
              <w:rPr>
                <w:sz w:val="28"/>
                <w:szCs w:val="28"/>
              </w:rPr>
            </w:pPr>
            <w:r w:rsidRPr="00C05900">
              <w:rPr>
                <w:sz w:val="28"/>
                <w:szCs w:val="28"/>
              </w:rPr>
              <w:t>3,84</w:t>
            </w:r>
          </w:p>
        </w:tc>
      </w:tr>
      <w:tr w:rsidR="00C05900" w:rsidRPr="00C05900" w14:paraId="35173E8D" w14:textId="77777777" w:rsidTr="00C05900">
        <w:trPr>
          <w:trHeight w:val="274"/>
          <w:jc w:val="center"/>
        </w:trPr>
        <w:tc>
          <w:tcPr>
            <w:tcW w:w="1978" w:type="dxa"/>
            <w:shd w:val="clear" w:color="auto" w:fill="auto"/>
          </w:tcPr>
          <w:p w14:paraId="0249D82F" w14:textId="77777777" w:rsidR="00C05900" w:rsidRPr="00C05900" w:rsidRDefault="00C05900" w:rsidP="00C05900">
            <w:pPr>
              <w:jc w:val="center"/>
              <w:rPr>
                <w:sz w:val="28"/>
                <w:szCs w:val="28"/>
              </w:rPr>
            </w:pPr>
            <w:r w:rsidRPr="00C05900">
              <w:rPr>
                <w:sz w:val="28"/>
                <w:szCs w:val="28"/>
              </w:rPr>
              <w:t>1</w:t>
            </w:r>
          </w:p>
        </w:tc>
        <w:tc>
          <w:tcPr>
            <w:tcW w:w="1572" w:type="dxa"/>
            <w:gridSpan w:val="2"/>
            <w:shd w:val="clear" w:color="auto" w:fill="auto"/>
          </w:tcPr>
          <w:p w14:paraId="65F74024" w14:textId="77777777" w:rsidR="00C05900" w:rsidRPr="00C05900" w:rsidRDefault="00C05900" w:rsidP="00C05900">
            <w:pPr>
              <w:jc w:val="center"/>
              <w:rPr>
                <w:sz w:val="28"/>
                <w:szCs w:val="28"/>
              </w:rPr>
            </w:pPr>
            <w:r w:rsidRPr="00C05900">
              <w:rPr>
                <w:sz w:val="28"/>
                <w:szCs w:val="28"/>
              </w:rPr>
              <w:t>2</w:t>
            </w:r>
          </w:p>
        </w:tc>
        <w:tc>
          <w:tcPr>
            <w:tcW w:w="1932" w:type="dxa"/>
            <w:shd w:val="clear" w:color="auto" w:fill="auto"/>
          </w:tcPr>
          <w:p w14:paraId="59648058" w14:textId="77777777" w:rsidR="00C05900" w:rsidRPr="00C05900" w:rsidRDefault="00C05900" w:rsidP="00C05900">
            <w:pPr>
              <w:jc w:val="center"/>
              <w:rPr>
                <w:sz w:val="28"/>
                <w:szCs w:val="28"/>
              </w:rPr>
            </w:pPr>
            <w:r w:rsidRPr="00C05900">
              <w:rPr>
                <w:sz w:val="28"/>
                <w:szCs w:val="28"/>
              </w:rPr>
              <w:t>3</w:t>
            </w:r>
          </w:p>
        </w:tc>
        <w:tc>
          <w:tcPr>
            <w:tcW w:w="1530" w:type="dxa"/>
            <w:shd w:val="clear" w:color="auto" w:fill="auto"/>
          </w:tcPr>
          <w:p w14:paraId="7F9C8396" w14:textId="77777777" w:rsidR="00C05900" w:rsidRPr="00C05900" w:rsidRDefault="00C05900" w:rsidP="00C05900">
            <w:pPr>
              <w:jc w:val="center"/>
              <w:rPr>
                <w:sz w:val="28"/>
                <w:szCs w:val="28"/>
              </w:rPr>
            </w:pPr>
            <w:r w:rsidRPr="00C05900">
              <w:rPr>
                <w:sz w:val="28"/>
                <w:szCs w:val="28"/>
              </w:rPr>
              <w:t>4</w:t>
            </w:r>
          </w:p>
        </w:tc>
        <w:tc>
          <w:tcPr>
            <w:tcW w:w="2558" w:type="dxa"/>
            <w:shd w:val="clear" w:color="auto" w:fill="auto"/>
          </w:tcPr>
          <w:p w14:paraId="3271069B" w14:textId="77777777" w:rsidR="00C05900" w:rsidRPr="00C05900" w:rsidRDefault="00C05900" w:rsidP="00C05900">
            <w:pPr>
              <w:jc w:val="center"/>
              <w:rPr>
                <w:sz w:val="28"/>
                <w:szCs w:val="28"/>
              </w:rPr>
            </w:pPr>
            <w:r w:rsidRPr="00C05900">
              <w:rPr>
                <w:sz w:val="28"/>
                <w:szCs w:val="28"/>
              </w:rPr>
              <w:t>5</w:t>
            </w:r>
          </w:p>
        </w:tc>
      </w:tr>
      <w:tr w:rsidR="00C05900" w:rsidRPr="00C05900" w14:paraId="52B156B1" w14:textId="77777777" w:rsidTr="00C05900">
        <w:trPr>
          <w:trHeight w:val="710"/>
          <w:jc w:val="center"/>
        </w:trPr>
        <w:tc>
          <w:tcPr>
            <w:tcW w:w="1978" w:type="dxa"/>
            <w:vMerge w:val="restart"/>
            <w:shd w:val="clear" w:color="auto" w:fill="auto"/>
            <w:vAlign w:val="center"/>
          </w:tcPr>
          <w:p w14:paraId="57C783AF" w14:textId="77777777" w:rsidR="00C05900" w:rsidRPr="00C05900" w:rsidRDefault="00C05900" w:rsidP="00C05900">
            <w:pPr>
              <w:jc w:val="center"/>
              <w:rPr>
                <w:sz w:val="28"/>
                <w:szCs w:val="28"/>
              </w:rPr>
            </w:pPr>
            <w:r w:rsidRPr="00C05900">
              <w:rPr>
                <w:color w:val="000000"/>
                <w:sz w:val="28"/>
                <w:szCs w:val="28"/>
              </w:rPr>
              <w:t>ООО «Тепло»</w:t>
            </w:r>
          </w:p>
        </w:tc>
        <w:tc>
          <w:tcPr>
            <w:tcW w:w="1572" w:type="dxa"/>
            <w:gridSpan w:val="2"/>
            <w:vMerge w:val="restart"/>
            <w:shd w:val="clear" w:color="auto" w:fill="auto"/>
            <w:vAlign w:val="center"/>
          </w:tcPr>
          <w:p w14:paraId="1C13AFF6" w14:textId="77777777" w:rsidR="00C05900" w:rsidRPr="00C05900" w:rsidRDefault="00C05900" w:rsidP="00C05900">
            <w:pPr>
              <w:jc w:val="center"/>
              <w:rPr>
                <w:sz w:val="28"/>
                <w:szCs w:val="28"/>
              </w:rPr>
            </w:pPr>
            <w:r w:rsidRPr="00C05900">
              <w:rPr>
                <w:sz w:val="28"/>
                <w:szCs w:val="28"/>
              </w:rPr>
              <w:t>2023</w:t>
            </w:r>
          </w:p>
        </w:tc>
        <w:tc>
          <w:tcPr>
            <w:tcW w:w="1932" w:type="dxa"/>
            <w:shd w:val="clear" w:color="auto" w:fill="auto"/>
          </w:tcPr>
          <w:p w14:paraId="3A522C9C" w14:textId="77777777" w:rsidR="00C05900" w:rsidRPr="00C05900" w:rsidRDefault="00C05900" w:rsidP="00C05900">
            <w:pPr>
              <w:jc w:val="center"/>
              <w:rPr>
                <w:sz w:val="28"/>
                <w:szCs w:val="28"/>
              </w:rPr>
            </w:pPr>
            <w:r w:rsidRPr="00C05900">
              <w:rPr>
                <w:sz w:val="28"/>
                <w:szCs w:val="28"/>
              </w:rPr>
              <w:t>с 01.01.2023 по 30.06.2023</w:t>
            </w:r>
          </w:p>
        </w:tc>
        <w:tc>
          <w:tcPr>
            <w:tcW w:w="1530" w:type="dxa"/>
            <w:shd w:val="clear" w:color="auto" w:fill="auto"/>
            <w:vAlign w:val="center"/>
          </w:tcPr>
          <w:p w14:paraId="7D863802" w14:textId="77777777" w:rsidR="00C05900" w:rsidRPr="00C05900" w:rsidRDefault="00C05900" w:rsidP="00C05900">
            <w:pPr>
              <w:jc w:val="center"/>
              <w:rPr>
                <w:sz w:val="28"/>
                <w:szCs w:val="28"/>
              </w:rPr>
            </w:pPr>
            <w:r w:rsidRPr="00C05900">
              <w:rPr>
                <w:sz w:val="28"/>
                <w:szCs w:val="28"/>
              </w:rPr>
              <w:t>31,61</w:t>
            </w:r>
          </w:p>
        </w:tc>
        <w:tc>
          <w:tcPr>
            <w:tcW w:w="2558" w:type="dxa"/>
            <w:shd w:val="clear" w:color="auto" w:fill="auto"/>
            <w:vAlign w:val="center"/>
          </w:tcPr>
          <w:p w14:paraId="211F8EAD" w14:textId="77777777" w:rsidR="00C05900" w:rsidRPr="00C05900" w:rsidRDefault="00C05900" w:rsidP="00C05900">
            <w:pPr>
              <w:jc w:val="center"/>
              <w:rPr>
                <w:sz w:val="28"/>
                <w:szCs w:val="28"/>
              </w:rPr>
            </w:pPr>
            <w:r w:rsidRPr="00C05900">
              <w:rPr>
                <w:sz w:val="28"/>
                <w:szCs w:val="28"/>
              </w:rPr>
              <w:t>0,00</w:t>
            </w:r>
          </w:p>
        </w:tc>
      </w:tr>
      <w:tr w:rsidR="00C05900" w:rsidRPr="00C05900" w14:paraId="4EB45947" w14:textId="77777777" w:rsidTr="00C05900">
        <w:trPr>
          <w:trHeight w:val="693"/>
          <w:jc w:val="center"/>
        </w:trPr>
        <w:tc>
          <w:tcPr>
            <w:tcW w:w="1978" w:type="dxa"/>
            <w:vMerge/>
            <w:shd w:val="clear" w:color="auto" w:fill="auto"/>
            <w:vAlign w:val="center"/>
          </w:tcPr>
          <w:p w14:paraId="7857A7F4" w14:textId="77777777" w:rsidR="00C05900" w:rsidRPr="00C05900" w:rsidRDefault="00C05900" w:rsidP="00C05900">
            <w:pPr>
              <w:jc w:val="center"/>
              <w:rPr>
                <w:sz w:val="28"/>
                <w:szCs w:val="28"/>
              </w:rPr>
            </w:pPr>
          </w:p>
        </w:tc>
        <w:tc>
          <w:tcPr>
            <w:tcW w:w="1572" w:type="dxa"/>
            <w:gridSpan w:val="2"/>
            <w:vMerge/>
            <w:shd w:val="clear" w:color="auto" w:fill="auto"/>
            <w:vAlign w:val="center"/>
          </w:tcPr>
          <w:p w14:paraId="55D32BCF" w14:textId="77777777" w:rsidR="00C05900" w:rsidRPr="00C05900" w:rsidRDefault="00C05900" w:rsidP="00C05900">
            <w:pPr>
              <w:jc w:val="center"/>
              <w:rPr>
                <w:sz w:val="28"/>
                <w:szCs w:val="28"/>
              </w:rPr>
            </w:pPr>
          </w:p>
        </w:tc>
        <w:tc>
          <w:tcPr>
            <w:tcW w:w="1932" w:type="dxa"/>
            <w:shd w:val="clear" w:color="auto" w:fill="auto"/>
          </w:tcPr>
          <w:p w14:paraId="21447AE5" w14:textId="77777777" w:rsidR="00C05900" w:rsidRPr="00C05900" w:rsidRDefault="00C05900" w:rsidP="00C05900">
            <w:pPr>
              <w:jc w:val="center"/>
              <w:rPr>
                <w:sz w:val="28"/>
                <w:szCs w:val="28"/>
              </w:rPr>
            </w:pPr>
            <w:r w:rsidRPr="00C05900">
              <w:rPr>
                <w:sz w:val="28"/>
                <w:szCs w:val="28"/>
              </w:rPr>
              <w:t>с 01.07.2023 по 31.12.2023</w:t>
            </w:r>
          </w:p>
        </w:tc>
        <w:tc>
          <w:tcPr>
            <w:tcW w:w="1530" w:type="dxa"/>
            <w:shd w:val="clear" w:color="auto" w:fill="auto"/>
            <w:vAlign w:val="center"/>
          </w:tcPr>
          <w:p w14:paraId="5B2B5CBC" w14:textId="77777777" w:rsidR="00C05900" w:rsidRPr="00C05900" w:rsidRDefault="00C05900" w:rsidP="00C05900">
            <w:pPr>
              <w:jc w:val="center"/>
              <w:rPr>
                <w:sz w:val="28"/>
                <w:szCs w:val="28"/>
              </w:rPr>
            </w:pPr>
            <w:r w:rsidRPr="00C05900">
              <w:rPr>
                <w:sz w:val="28"/>
                <w:szCs w:val="28"/>
              </w:rPr>
              <w:t>32,77</w:t>
            </w:r>
          </w:p>
        </w:tc>
        <w:tc>
          <w:tcPr>
            <w:tcW w:w="2558" w:type="dxa"/>
            <w:shd w:val="clear" w:color="auto" w:fill="auto"/>
            <w:vAlign w:val="center"/>
          </w:tcPr>
          <w:p w14:paraId="29918552" w14:textId="77777777" w:rsidR="00C05900" w:rsidRPr="00C05900" w:rsidRDefault="00C05900" w:rsidP="00C05900">
            <w:pPr>
              <w:jc w:val="center"/>
              <w:rPr>
                <w:sz w:val="28"/>
                <w:szCs w:val="28"/>
              </w:rPr>
            </w:pPr>
            <w:r w:rsidRPr="00C05900">
              <w:rPr>
                <w:sz w:val="28"/>
                <w:szCs w:val="28"/>
              </w:rPr>
              <w:t>3,67</w:t>
            </w:r>
          </w:p>
        </w:tc>
      </w:tr>
      <w:tr w:rsidR="00C05900" w:rsidRPr="00C05900" w14:paraId="61444397" w14:textId="77777777" w:rsidTr="00C05900">
        <w:trPr>
          <w:trHeight w:val="693"/>
          <w:jc w:val="center"/>
        </w:trPr>
        <w:tc>
          <w:tcPr>
            <w:tcW w:w="1978" w:type="dxa"/>
            <w:vMerge/>
            <w:shd w:val="clear" w:color="auto" w:fill="auto"/>
            <w:vAlign w:val="center"/>
          </w:tcPr>
          <w:p w14:paraId="77D1E55C" w14:textId="77777777" w:rsidR="00C05900" w:rsidRPr="00C05900" w:rsidRDefault="00C05900" w:rsidP="00C05900">
            <w:pPr>
              <w:jc w:val="center"/>
              <w:rPr>
                <w:sz w:val="28"/>
                <w:szCs w:val="28"/>
              </w:rPr>
            </w:pPr>
          </w:p>
        </w:tc>
        <w:tc>
          <w:tcPr>
            <w:tcW w:w="1572" w:type="dxa"/>
            <w:gridSpan w:val="2"/>
            <w:vMerge w:val="restart"/>
            <w:shd w:val="clear" w:color="auto" w:fill="auto"/>
            <w:vAlign w:val="center"/>
          </w:tcPr>
          <w:p w14:paraId="4A590231" w14:textId="77777777" w:rsidR="00C05900" w:rsidRPr="00C05900" w:rsidRDefault="00C05900" w:rsidP="00C05900">
            <w:pPr>
              <w:jc w:val="center"/>
              <w:rPr>
                <w:sz w:val="28"/>
                <w:szCs w:val="28"/>
              </w:rPr>
            </w:pPr>
            <w:r w:rsidRPr="00C05900">
              <w:rPr>
                <w:sz w:val="28"/>
                <w:szCs w:val="28"/>
              </w:rPr>
              <w:t>2024</w:t>
            </w:r>
          </w:p>
        </w:tc>
        <w:tc>
          <w:tcPr>
            <w:tcW w:w="1932" w:type="dxa"/>
            <w:shd w:val="clear" w:color="auto" w:fill="auto"/>
          </w:tcPr>
          <w:p w14:paraId="53B5F0BC" w14:textId="77777777" w:rsidR="00C05900" w:rsidRPr="00C05900" w:rsidRDefault="00C05900" w:rsidP="00C05900">
            <w:pPr>
              <w:jc w:val="center"/>
              <w:rPr>
                <w:sz w:val="28"/>
                <w:szCs w:val="28"/>
              </w:rPr>
            </w:pPr>
            <w:r w:rsidRPr="00C05900">
              <w:rPr>
                <w:sz w:val="28"/>
                <w:szCs w:val="28"/>
              </w:rPr>
              <w:t>с 01.01.2024 по 30.06.2024</w:t>
            </w:r>
          </w:p>
        </w:tc>
        <w:tc>
          <w:tcPr>
            <w:tcW w:w="1530" w:type="dxa"/>
            <w:shd w:val="clear" w:color="auto" w:fill="auto"/>
            <w:vAlign w:val="center"/>
          </w:tcPr>
          <w:p w14:paraId="05E13B76" w14:textId="77777777" w:rsidR="00C05900" w:rsidRPr="00C05900" w:rsidRDefault="00C05900" w:rsidP="00C05900">
            <w:pPr>
              <w:jc w:val="center"/>
              <w:rPr>
                <w:sz w:val="28"/>
                <w:szCs w:val="28"/>
              </w:rPr>
            </w:pPr>
            <w:r w:rsidRPr="00C05900">
              <w:rPr>
                <w:sz w:val="28"/>
                <w:szCs w:val="28"/>
              </w:rPr>
              <w:t>32,77</w:t>
            </w:r>
          </w:p>
        </w:tc>
        <w:tc>
          <w:tcPr>
            <w:tcW w:w="2558" w:type="dxa"/>
            <w:shd w:val="clear" w:color="auto" w:fill="auto"/>
            <w:vAlign w:val="center"/>
          </w:tcPr>
          <w:p w14:paraId="2CB2C535" w14:textId="77777777" w:rsidR="00C05900" w:rsidRPr="00C05900" w:rsidRDefault="00C05900" w:rsidP="00C05900">
            <w:pPr>
              <w:jc w:val="center"/>
              <w:rPr>
                <w:sz w:val="28"/>
                <w:szCs w:val="28"/>
              </w:rPr>
            </w:pPr>
            <w:r w:rsidRPr="00C05900">
              <w:rPr>
                <w:sz w:val="28"/>
                <w:szCs w:val="28"/>
              </w:rPr>
              <w:t>0,00</w:t>
            </w:r>
          </w:p>
        </w:tc>
      </w:tr>
      <w:tr w:rsidR="00C05900" w:rsidRPr="00C05900" w14:paraId="65935DD7" w14:textId="77777777" w:rsidTr="00C05900">
        <w:trPr>
          <w:trHeight w:val="693"/>
          <w:jc w:val="center"/>
        </w:trPr>
        <w:tc>
          <w:tcPr>
            <w:tcW w:w="1978" w:type="dxa"/>
            <w:vMerge/>
            <w:shd w:val="clear" w:color="auto" w:fill="auto"/>
            <w:vAlign w:val="center"/>
          </w:tcPr>
          <w:p w14:paraId="12E1E0AF" w14:textId="77777777" w:rsidR="00C05900" w:rsidRPr="00C05900" w:rsidRDefault="00C05900" w:rsidP="00C05900">
            <w:pPr>
              <w:jc w:val="center"/>
              <w:rPr>
                <w:sz w:val="28"/>
                <w:szCs w:val="28"/>
              </w:rPr>
            </w:pPr>
          </w:p>
        </w:tc>
        <w:tc>
          <w:tcPr>
            <w:tcW w:w="1572" w:type="dxa"/>
            <w:gridSpan w:val="2"/>
            <w:vMerge/>
            <w:shd w:val="clear" w:color="auto" w:fill="auto"/>
            <w:vAlign w:val="center"/>
          </w:tcPr>
          <w:p w14:paraId="7E755178" w14:textId="77777777" w:rsidR="00C05900" w:rsidRPr="00C05900" w:rsidRDefault="00C05900" w:rsidP="00C05900">
            <w:pPr>
              <w:jc w:val="center"/>
              <w:rPr>
                <w:sz w:val="28"/>
                <w:szCs w:val="28"/>
              </w:rPr>
            </w:pPr>
          </w:p>
        </w:tc>
        <w:tc>
          <w:tcPr>
            <w:tcW w:w="1932" w:type="dxa"/>
            <w:shd w:val="clear" w:color="auto" w:fill="auto"/>
          </w:tcPr>
          <w:p w14:paraId="75C355C3" w14:textId="77777777" w:rsidR="00C05900" w:rsidRPr="00C05900" w:rsidRDefault="00C05900" w:rsidP="00C05900">
            <w:pPr>
              <w:jc w:val="center"/>
              <w:rPr>
                <w:sz w:val="28"/>
                <w:szCs w:val="28"/>
              </w:rPr>
            </w:pPr>
            <w:r w:rsidRPr="00C05900">
              <w:rPr>
                <w:sz w:val="28"/>
                <w:szCs w:val="28"/>
              </w:rPr>
              <w:t>с 01.07.2024 по 31.12.2024</w:t>
            </w:r>
          </w:p>
        </w:tc>
        <w:tc>
          <w:tcPr>
            <w:tcW w:w="1530" w:type="dxa"/>
            <w:shd w:val="clear" w:color="auto" w:fill="auto"/>
            <w:vAlign w:val="center"/>
          </w:tcPr>
          <w:p w14:paraId="61BE0CB4" w14:textId="77777777" w:rsidR="00C05900" w:rsidRPr="00C05900" w:rsidRDefault="00C05900" w:rsidP="00C05900">
            <w:pPr>
              <w:jc w:val="center"/>
              <w:rPr>
                <w:sz w:val="28"/>
                <w:szCs w:val="28"/>
              </w:rPr>
            </w:pPr>
            <w:r w:rsidRPr="00C05900">
              <w:rPr>
                <w:sz w:val="28"/>
                <w:szCs w:val="28"/>
              </w:rPr>
              <w:t>33,93</w:t>
            </w:r>
          </w:p>
        </w:tc>
        <w:tc>
          <w:tcPr>
            <w:tcW w:w="2558" w:type="dxa"/>
            <w:shd w:val="clear" w:color="auto" w:fill="auto"/>
            <w:vAlign w:val="center"/>
          </w:tcPr>
          <w:p w14:paraId="52FA40C3" w14:textId="77777777" w:rsidR="00C05900" w:rsidRPr="00C05900" w:rsidRDefault="00C05900" w:rsidP="00C05900">
            <w:pPr>
              <w:jc w:val="center"/>
              <w:rPr>
                <w:sz w:val="28"/>
                <w:szCs w:val="28"/>
              </w:rPr>
            </w:pPr>
            <w:r w:rsidRPr="00C05900">
              <w:rPr>
                <w:sz w:val="28"/>
                <w:szCs w:val="28"/>
              </w:rPr>
              <w:t>3,54</w:t>
            </w:r>
          </w:p>
        </w:tc>
      </w:tr>
      <w:tr w:rsidR="00C05900" w:rsidRPr="00C05900" w14:paraId="09DD5241" w14:textId="77777777" w:rsidTr="00C05900">
        <w:trPr>
          <w:trHeight w:val="693"/>
          <w:jc w:val="center"/>
        </w:trPr>
        <w:tc>
          <w:tcPr>
            <w:tcW w:w="1978" w:type="dxa"/>
            <w:vMerge/>
            <w:shd w:val="clear" w:color="auto" w:fill="auto"/>
            <w:vAlign w:val="center"/>
          </w:tcPr>
          <w:p w14:paraId="6183FB9D" w14:textId="77777777" w:rsidR="00C05900" w:rsidRPr="00C05900" w:rsidRDefault="00C05900" w:rsidP="00C05900">
            <w:pPr>
              <w:jc w:val="center"/>
              <w:rPr>
                <w:sz w:val="28"/>
                <w:szCs w:val="28"/>
              </w:rPr>
            </w:pPr>
          </w:p>
        </w:tc>
        <w:tc>
          <w:tcPr>
            <w:tcW w:w="1572" w:type="dxa"/>
            <w:gridSpan w:val="2"/>
            <w:vMerge w:val="restart"/>
            <w:shd w:val="clear" w:color="auto" w:fill="auto"/>
            <w:vAlign w:val="center"/>
          </w:tcPr>
          <w:p w14:paraId="1F588F34" w14:textId="77777777" w:rsidR="00C05900" w:rsidRPr="00C05900" w:rsidRDefault="00C05900" w:rsidP="00C05900">
            <w:pPr>
              <w:jc w:val="center"/>
              <w:rPr>
                <w:sz w:val="28"/>
                <w:szCs w:val="28"/>
              </w:rPr>
            </w:pPr>
            <w:r w:rsidRPr="00C05900">
              <w:rPr>
                <w:sz w:val="28"/>
                <w:szCs w:val="28"/>
              </w:rPr>
              <w:t>2025</w:t>
            </w:r>
          </w:p>
        </w:tc>
        <w:tc>
          <w:tcPr>
            <w:tcW w:w="1932" w:type="dxa"/>
            <w:shd w:val="clear" w:color="auto" w:fill="auto"/>
          </w:tcPr>
          <w:p w14:paraId="237A7736" w14:textId="77777777" w:rsidR="00C05900" w:rsidRPr="00C05900" w:rsidRDefault="00C05900" w:rsidP="00C05900">
            <w:pPr>
              <w:jc w:val="center"/>
              <w:rPr>
                <w:sz w:val="28"/>
                <w:szCs w:val="28"/>
              </w:rPr>
            </w:pPr>
            <w:r w:rsidRPr="00C05900">
              <w:rPr>
                <w:sz w:val="28"/>
                <w:szCs w:val="28"/>
              </w:rPr>
              <w:t>с 01.01.2025 по 30.06.2025</w:t>
            </w:r>
          </w:p>
        </w:tc>
        <w:tc>
          <w:tcPr>
            <w:tcW w:w="1530" w:type="dxa"/>
            <w:shd w:val="clear" w:color="auto" w:fill="auto"/>
            <w:vAlign w:val="center"/>
          </w:tcPr>
          <w:p w14:paraId="2C3C2ABC" w14:textId="77777777" w:rsidR="00C05900" w:rsidRPr="00C05900" w:rsidRDefault="00C05900" w:rsidP="00C05900">
            <w:pPr>
              <w:jc w:val="center"/>
              <w:rPr>
                <w:sz w:val="28"/>
                <w:szCs w:val="28"/>
              </w:rPr>
            </w:pPr>
            <w:r w:rsidRPr="00C05900">
              <w:rPr>
                <w:sz w:val="28"/>
                <w:szCs w:val="28"/>
              </w:rPr>
              <w:t>33,93</w:t>
            </w:r>
          </w:p>
        </w:tc>
        <w:tc>
          <w:tcPr>
            <w:tcW w:w="2558" w:type="dxa"/>
            <w:shd w:val="clear" w:color="auto" w:fill="auto"/>
            <w:vAlign w:val="center"/>
          </w:tcPr>
          <w:p w14:paraId="1B403927" w14:textId="77777777" w:rsidR="00C05900" w:rsidRPr="00C05900" w:rsidRDefault="00C05900" w:rsidP="00C05900">
            <w:pPr>
              <w:jc w:val="center"/>
              <w:rPr>
                <w:sz w:val="28"/>
                <w:szCs w:val="28"/>
              </w:rPr>
            </w:pPr>
            <w:r w:rsidRPr="00C05900">
              <w:rPr>
                <w:sz w:val="28"/>
                <w:szCs w:val="28"/>
              </w:rPr>
              <w:t>0,00</w:t>
            </w:r>
          </w:p>
        </w:tc>
      </w:tr>
      <w:tr w:rsidR="00C05900" w:rsidRPr="00C05900" w14:paraId="74BF8C65" w14:textId="77777777" w:rsidTr="00C05900">
        <w:trPr>
          <w:trHeight w:val="693"/>
          <w:jc w:val="center"/>
        </w:trPr>
        <w:tc>
          <w:tcPr>
            <w:tcW w:w="1978" w:type="dxa"/>
            <w:vMerge/>
            <w:shd w:val="clear" w:color="auto" w:fill="auto"/>
            <w:vAlign w:val="center"/>
          </w:tcPr>
          <w:p w14:paraId="0AA94D3A" w14:textId="77777777" w:rsidR="00C05900" w:rsidRPr="00C05900" w:rsidRDefault="00C05900" w:rsidP="00C05900">
            <w:pPr>
              <w:jc w:val="center"/>
              <w:rPr>
                <w:sz w:val="28"/>
                <w:szCs w:val="28"/>
              </w:rPr>
            </w:pPr>
          </w:p>
        </w:tc>
        <w:tc>
          <w:tcPr>
            <w:tcW w:w="1572" w:type="dxa"/>
            <w:gridSpan w:val="2"/>
            <w:vMerge/>
            <w:shd w:val="clear" w:color="auto" w:fill="auto"/>
            <w:vAlign w:val="center"/>
          </w:tcPr>
          <w:p w14:paraId="1C0453BC" w14:textId="77777777" w:rsidR="00C05900" w:rsidRPr="00C05900" w:rsidRDefault="00C05900" w:rsidP="00C05900">
            <w:pPr>
              <w:jc w:val="center"/>
              <w:rPr>
                <w:sz w:val="28"/>
                <w:szCs w:val="28"/>
              </w:rPr>
            </w:pPr>
          </w:p>
        </w:tc>
        <w:tc>
          <w:tcPr>
            <w:tcW w:w="1932" w:type="dxa"/>
            <w:shd w:val="clear" w:color="auto" w:fill="auto"/>
          </w:tcPr>
          <w:p w14:paraId="6D0D0678" w14:textId="77777777" w:rsidR="00C05900" w:rsidRPr="00C05900" w:rsidRDefault="00C05900" w:rsidP="00C05900">
            <w:pPr>
              <w:jc w:val="center"/>
              <w:rPr>
                <w:sz w:val="28"/>
                <w:szCs w:val="28"/>
              </w:rPr>
            </w:pPr>
            <w:r w:rsidRPr="00C05900">
              <w:rPr>
                <w:sz w:val="28"/>
                <w:szCs w:val="28"/>
              </w:rPr>
              <w:t>с 01.07.2025 по 31.12.2025</w:t>
            </w:r>
          </w:p>
        </w:tc>
        <w:tc>
          <w:tcPr>
            <w:tcW w:w="1530" w:type="dxa"/>
            <w:shd w:val="clear" w:color="auto" w:fill="auto"/>
            <w:vAlign w:val="center"/>
          </w:tcPr>
          <w:p w14:paraId="27BE2C1F" w14:textId="77777777" w:rsidR="00C05900" w:rsidRPr="00C05900" w:rsidRDefault="00C05900" w:rsidP="00C05900">
            <w:pPr>
              <w:jc w:val="center"/>
              <w:rPr>
                <w:sz w:val="28"/>
                <w:szCs w:val="28"/>
              </w:rPr>
            </w:pPr>
            <w:r w:rsidRPr="00C05900">
              <w:rPr>
                <w:sz w:val="28"/>
                <w:szCs w:val="28"/>
              </w:rPr>
              <w:t>35,12</w:t>
            </w:r>
          </w:p>
        </w:tc>
        <w:tc>
          <w:tcPr>
            <w:tcW w:w="2558" w:type="dxa"/>
            <w:shd w:val="clear" w:color="auto" w:fill="auto"/>
            <w:vAlign w:val="center"/>
          </w:tcPr>
          <w:p w14:paraId="45AF64EC" w14:textId="77777777" w:rsidR="00C05900" w:rsidRPr="00C05900" w:rsidRDefault="00C05900" w:rsidP="00C05900">
            <w:pPr>
              <w:jc w:val="center"/>
              <w:rPr>
                <w:sz w:val="28"/>
                <w:szCs w:val="28"/>
              </w:rPr>
            </w:pPr>
            <w:r w:rsidRPr="00C05900">
              <w:rPr>
                <w:sz w:val="28"/>
                <w:szCs w:val="28"/>
              </w:rPr>
              <w:t>3,51</w:t>
            </w:r>
          </w:p>
        </w:tc>
      </w:tr>
    </w:tbl>
    <w:p w14:paraId="7379F6A6" w14:textId="77777777" w:rsidR="00C05900" w:rsidRPr="00C05900" w:rsidRDefault="00C05900" w:rsidP="00C05900">
      <w:pPr>
        <w:keepNext/>
        <w:tabs>
          <w:tab w:val="left" w:pos="7655"/>
        </w:tabs>
        <w:ind w:firstLine="709"/>
        <w:jc w:val="right"/>
        <w:outlineLvl w:val="3"/>
        <w:rPr>
          <w:bCs/>
          <w:sz w:val="28"/>
          <w:szCs w:val="28"/>
        </w:rPr>
      </w:pPr>
    </w:p>
    <w:p w14:paraId="28F8372A" w14:textId="77777777" w:rsidR="00C05900" w:rsidRPr="00C05900" w:rsidRDefault="00C05900" w:rsidP="00C05900">
      <w:pPr>
        <w:keepNext/>
        <w:tabs>
          <w:tab w:val="left" w:pos="7655"/>
        </w:tabs>
        <w:ind w:firstLine="709"/>
        <w:jc w:val="right"/>
        <w:outlineLvl w:val="3"/>
        <w:rPr>
          <w:bCs/>
          <w:sz w:val="28"/>
          <w:szCs w:val="28"/>
        </w:rPr>
      </w:pPr>
    </w:p>
    <w:p w14:paraId="55691FA5" w14:textId="77777777" w:rsidR="00C05900" w:rsidRPr="00C05900" w:rsidRDefault="00C05900" w:rsidP="00C05900">
      <w:pPr>
        <w:rPr>
          <w:szCs w:val="20"/>
        </w:rPr>
      </w:pPr>
    </w:p>
    <w:p w14:paraId="471A91CC" w14:textId="77777777" w:rsidR="00C05900" w:rsidRDefault="00C05900" w:rsidP="0001528A">
      <w:pPr>
        <w:tabs>
          <w:tab w:val="left" w:pos="426"/>
          <w:tab w:val="right" w:leader="dot" w:pos="9356"/>
        </w:tabs>
        <w:rPr>
          <w:b/>
          <w:snapToGrid w:val="0"/>
          <w:sz w:val="28"/>
          <w:szCs w:val="28"/>
        </w:rPr>
        <w:sectPr w:rsidR="00C05900" w:rsidSect="00990CF1">
          <w:pgSz w:w="11906" w:h="16838"/>
          <w:pgMar w:top="1134" w:right="567" w:bottom="1134" w:left="1701" w:header="709" w:footer="709" w:gutter="0"/>
          <w:cols w:space="708"/>
          <w:titlePg/>
          <w:docGrid w:linePitch="360"/>
        </w:sectPr>
      </w:pPr>
    </w:p>
    <w:p w14:paraId="61581B7F" w14:textId="73FC64DC"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3</w:t>
      </w:r>
      <w:r w:rsidRPr="00081AD4">
        <w:rPr>
          <w:color w:val="000000" w:themeColor="text1"/>
        </w:rPr>
        <w:t xml:space="preserve"> к протоколу № </w:t>
      </w:r>
      <w:r>
        <w:rPr>
          <w:color w:val="000000" w:themeColor="text1"/>
        </w:rPr>
        <w:t>18</w:t>
      </w:r>
    </w:p>
    <w:p w14:paraId="0C23AF8E" w14:textId="77777777"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0129AF3" w14:textId="77777777"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4CF373D" w14:textId="2D563F98" w:rsidR="00C05900" w:rsidRDefault="00C05900" w:rsidP="00C0590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16.03.2021</w:t>
      </w:r>
    </w:p>
    <w:p w14:paraId="60D26662" w14:textId="77777777" w:rsidR="00C05900" w:rsidRDefault="00C05900" w:rsidP="00C05900">
      <w:pPr>
        <w:tabs>
          <w:tab w:val="left" w:pos="5580"/>
          <w:tab w:val="left" w:pos="9498"/>
        </w:tabs>
        <w:ind w:left="-961" w:right="-569" w:firstLine="6631"/>
        <w:rPr>
          <w:color w:val="000000" w:themeColor="text1"/>
        </w:rPr>
      </w:pPr>
    </w:p>
    <w:p w14:paraId="07DDE640" w14:textId="77777777" w:rsidR="00C05900" w:rsidRPr="00C05900" w:rsidRDefault="00C05900" w:rsidP="00C05900">
      <w:pPr>
        <w:jc w:val="center"/>
        <w:rPr>
          <w:b/>
          <w:sz w:val="28"/>
          <w:szCs w:val="28"/>
          <w:lang w:eastAsia="en-US"/>
        </w:rPr>
      </w:pPr>
      <w:r w:rsidRPr="00C05900">
        <w:rPr>
          <w:b/>
          <w:sz w:val="28"/>
          <w:szCs w:val="28"/>
          <w:lang w:eastAsia="en-US"/>
        </w:rPr>
        <w:t>Долгосрочные параметры</w:t>
      </w:r>
    </w:p>
    <w:p w14:paraId="66D6D833" w14:textId="77777777" w:rsidR="00C05900" w:rsidRPr="00C05900" w:rsidRDefault="00C05900" w:rsidP="00C05900">
      <w:pPr>
        <w:jc w:val="center"/>
        <w:rPr>
          <w:b/>
          <w:sz w:val="28"/>
          <w:szCs w:val="28"/>
          <w:lang w:eastAsia="en-US"/>
        </w:rPr>
      </w:pPr>
      <w:r w:rsidRPr="00C05900">
        <w:rPr>
          <w:b/>
          <w:sz w:val="28"/>
          <w:szCs w:val="28"/>
          <w:lang w:eastAsia="en-US"/>
        </w:rPr>
        <w:t xml:space="preserve"> регулирования тарифов на водоотведение </w:t>
      </w:r>
    </w:p>
    <w:p w14:paraId="5B310A25" w14:textId="77777777" w:rsidR="00C05900" w:rsidRPr="00C05900" w:rsidRDefault="00C05900" w:rsidP="00C05900">
      <w:pPr>
        <w:jc w:val="center"/>
        <w:rPr>
          <w:bCs/>
          <w:color w:val="FF0000"/>
          <w:kern w:val="32"/>
          <w:sz w:val="28"/>
          <w:szCs w:val="28"/>
          <w:lang w:eastAsia="en-US"/>
        </w:rPr>
      </w:pPr>
      <w:r w:rsidRPr="00C05900">
        <w:rPr>
          <w:b/>
          <w:bCs/>
          <w:sz w:val="28"/>
          <w:szCs w:val="28"/>
          <w:lang w:eastAsia="en-US"/>
        </w:rPr>
        <w:t>ООО «Тепло» (Таштагольский муниципальный район)</w:t>
      </w:r>
    </w:p>
    <w:p w14:paraId="035F23AF" w14:textId="77777777" w:rsidR="00C05900" w:rsidRPr="00C05900" w:rsidRDefault="00C05900" w:rsidP="00C05900">
      <w:pPr>
        <w:jc w:val="center"/>
        <w:rPr>
          <w:b/>
          <w:sz w:val="28"/>
          <w:szCs w:val="28"/>
          <w:lang w:eastAsia="en-US"/>
        </w:rPr>
      </w:pPr>
      <w:r w:rsidRPr="00C05900">
        <w:rPr>
          <w:b/>
          <w:sz w:val="28"/>
          <w:szCs w:val="28"/>
          <w:lang w:eastAsia="en-US"/>
        </w:rPr>
        <w:t>на период с 17.03.2021 по 31.12.2035</w:t>
      </w:r>
    </w:p>
    <w:p w14:paraId="73E895D0" w14:textId="77777777" w:rsidR="00C05900" w:rsidRPr="00C05900" w:rsidRDefault="00C05900" w:rsidP="00C05900">
      <w:pPr>
        <w:jc w:val="center"/>
        <w:rPr>
          <w:b/>
          <w:sz w:val="28"/>
          <w:szCs w:val="28"/>
          <w:lang w:eastAsia="en-US"/>
        </w:rPr>
      </w:pPr>
    </w:p>
    <w:p w14:paraId="3CC830F8" w14:textId="77777777" w:rsidR="00C05900" w:rsidRPr="00C05900" w:rsidRDefault="00C05900" w:rsidP="00C05900">
      <w:pPr>
        <w:jc w:val="center"/>
        <w:rPr>
          <w:b/>
          <w:sz w:val="28"/>
          <w:szCs w:val="28"/>
          <w:lang w:eastAsia="en-US"/>
        </w:rPr>
      </w:pPr>
    </w:p>
    <w:tbl>
      <w:tblPr>
        <w:tblStyle w:val="440"/>
        <w:tblW w:w="10563" w:type="dxa"/>
        <w:tblInd w:w="-929" w:type="dxa"/>
        <w:tblLayout w:type="fixed"/>
        <w:tblLook w:val="04A0" w:firstRow="1" w:lastRow="0" w:firstColumn="1" w:lastColumn="0" w:noHBand="0" w:noVBand="1"/>
      </w:tblPr>
      <w:tblGrid>
        <w:gridCol w:w="1843"/>
        <w:gridCol w:w="992"/>
        <w:gridCol w:w="1843"/>
        <w:gridCol w:w="1842"/>
        <w:gridCol w:w="1701"/>
        <w:gridCol w:w="2342"/>
      </w:tblGrid>
      <w:tr w:rsidR="00C05900" w:rsidRPr="00C05900" w14:paraId="464B64B2" w14:textId="77777777" w:rsidTr="00C05900">
        <w:trPr>
          <w:trHeight w:val="1205"/>
        </w:trPr>
        <w:tc>
          <w:tcPr>
            <w:tcW w:w="1843" w:type="dxa"/>
            <w:vMerge w:val="restart"/>
            <w:vAlign w:val="center"/>
          </w:tcPr>
          <w:p w14:paraId="670B5CDA" w14:textId="77777777" w:rsidR="00C05900" w:rsidRPr="00C05900" w:rsidRDefault="00C05900" w:rsidP="00C05900">
            <w:pPr>
              <w:tabs>
                <w:tab w:val="left" w:pos="0"/>
              </w:tabs>
              <w:jc w:val="center"/>
            </w:pPr>
            <w:r w:rsidRPr="00C05900">
              <w:t>Наименование услуги</w:t>
            </w:r>
          </w:p>
        </w:tc>
        <w:tc>
          <w:tcPr>
            <w:tcW w:w="992" w:type="dxa"/>
            <w:vMerge w:val="restart"/>
            <w:vAlign w:val="center"/>
          </w:tcPr>
          <w:p w14:paraId="39F61154" w14:textId="77777777" w:rsidR="00C05900" w:rsidRPr="00C05900" w:rsidRDefault="00C05900" w:rsidP="00C05900">
            <w:pPr>
              <w:tabs>
                <w:tab w:val="left" w:pos="0"/>
              </w:tabs>
              <w:jc w:val="center"/>
            </w:pPr>
            <w:r w:rsidRPr="00C05900">
              <w:t>Период</w:t>
            </w:r>
          </w:p>
        </w:tc>
        <w:tc>
          <w:tcPr>
            <w:tcW w:w="1843" w:type="dxa"/>
            <w:vMerge w:val="restart"/>
            <w:vAlign w:val="center"/>
          </w:tcPr>
          <w:p w14:paraId="3003A034" w14:textId="77777777" w:rsidR="00C05900" w:rsidRPr="00C05900" w:rsidRDefault="00C05900" w:rsidP="00C05900">
            <w:pPr>
              <w:tabs>
                <w:tab w:val="left" w:pos="0"/>
              </w:tabs>
              <w:jc w:val="center"/>
            </w:pPr>
            <w:r w:rsidRPr="00C05900">
              <w:t>Базовый уровень операционных расходов,</w:t>
            </w:r>
          </w:p>
          <w:p w14:paraId="1625B8D2" w14:textId="77777777" w:rsidR="00C05900" w:rsidRPr="00C05900" w:rsidRDefault="00C05900" w:rsidP="00C05900">
            <w:pPr>
              <w:tabs>
                <w:tab w:val="left" w:pos="0"/>
              </w:tabs>
              <w:jc w:val="center"/>
            </w:pPr>
            <w:r w:rsidRPr="00C05900">
              <w:t>тыс. руб.</w:t>
            </w:r>
          </w:p>
        </w:tc>
        <w:tc>
          <w:tcPr>
            <w:tcW w:w="1842" w:type="dxa"/>
            <w:vMerge w:val="restart"/>
            <w:vAlign w:val="center"/>
          </w:tcPr>
          <w:p w14:paraId="4030002B" w14:textId="77777777" w:rsidR="00C05900" w:rsidRPr="00C05900" w:rsidRDefault="00C05900" w:rsidP="00C05900">
            <w:pPr>
              <w:tabs>
                <w:tab w:val="left" w:pos="0"/>
              </w:tabs>
              <w:jc w:val="center"/>
            </w:pPr>
            <w:r w:rsidRPr="00C05900">
              <w:t>Индекс эффективности операционных расходов, %</w:t>
            </w:r>
          </w:p>
        </w:tc>
        <w:tc>
          <w:tcPr>
            <w:tcW w:w="1701" w:type="dxa"/>
            <w:vMerge w:val="restart"/>
            <w:vAlign w:val="center"/>
          </w:tcPr>
          <w:p w14:paraId="0C834E16" w14:textId="77777777" w:rsidR="00C05900" w:rsidRPr="00C05900" w:rsidRDefault="00C05900" w:rsidP="00C05900">
            <w:pPr>
              <w:tabs>
                <w:tab w:val="left" w:pos="0"/>
              </w:tabs>
              <w:jc w:val="center"/>
            </w:pPr>
            <w:r w:rsidRPr="00C05900">
              <w:t>Нормативный уровень прибыли, %</w:t>
            </w:r>
          </w:p>
        </w:tc>
        <w:tc>
          <w:tcPr>
            <w:tcW w:w="2342" w:type="dxa"/>
            <w:vAlign w:val="center"/>
          </w:tcPr>
          <w:p w14:paraId="24575B04" w14:textId="77777777" w:rsidR="00C05900" w:rsidRPr="00C05900" w:rsidRDefault="00C05900" w:rsidP="00C05900">
            <w:pPr>
              <w:tabs>
                <w:tab w:val="left" w:pos="0"/>
              </w:tabs>
              <w:jc w:val="center"/>
            </w:pPr>
            <w:r w:rsidRPr="00C05900">
              <w:t>Показатели энергосбережения и энергетической эффективности</w:t>
            </w:r>
          </w:p>
        </w:tc>
      </w:tr>
      <w:tr w:rsidR="00C05900" w:rsidRPr="00C05900" w14:paraId="42A731EF" w14:textId="77777777" w:rsidTr="00C05900">
        <w:trPr>
          <w:trHeight w:val="897"/>
        </w:trPr>
        <w:tc>
          <w:tcPr>
            <w:tcW w:w="1843" w:type="dxa"/>
            <w:vMerge/>
            <w:vAlign w:val="center"/>
          </w:tcPr>
          <w:p w14:paraId="5562DC00" w14:textId="77777777" w:rsidR="00C05900" w:rsidRPr="00C05900" w:rsidRDefault="00C05900" w:rsidP="00C05900">
            <w:pPr>
              <w:tabs>
                <w:tab w:val="left" w:pos="0"/>
              </w:tabs>
              <w:jc w:val="center"/>
            </w:pPr>
          </w:p>
        </w:tc>
        <w:tc>
          <w:tcPr>
            <w:tcW w:w="992" w:type="dxa"/>
            <w:vMerge/>
          </w:tcPr>
          <w:p w14:paraId="4C9ED5F3" w14:textId="77777777" w:rsidR="00C05900" w:rsidRPr="00C05900" w:rsidRDefault="00C05900" w:rsidP="00C05900">
            <w:pPr>
              <w:tabs>
                <w:tab w:val="left" w:pos="0"/>
              </w:tabs>
              <w:jc w:val="center"/>
            </w:pPr>
          </w:p>
        </w:tc>
        <w:tc>
          <w:tcPr>
            <w:tcW w:w="1843" w:type="dxa"/>
            <w:vMerge/>
          </w:tcPr>
          <w:p w14:paraId="04829EFA" w14:textId="77777777" w:rsidR="00C05900" w:rsidRPr="00C05900" w:rsidRDefault="00C05900" w:rsidP="00C05900">
            <w:pPr>
              <w:tabs>
                <w:tab w:val="left" w:pos="0"/>
              </w:tabs>
              <w:jc w:val="center"/>
            </w:pPr>
          </w:p>
        </w:tc>
        <w:tc>
          <w:tcPr>
            <w:tcW w:w="1842" w:type="dxa"/>
            <w:vMerge/>
          </w:tcPr>
          <w:p w14:paraId="22198C2D" w14:textId="77777777" w:rsidR="00C05900" w:rsidRPr="00C05900" w:rsidRDefault="00C05900" w:rsidP="00C05900">
            <w:pPr>
              <w:tabs>
                <w:tab w:val="left" w:pos="0"/>
              </w:tabs>
              <w:jc w:val="center"/>
            </w:pPr>
          </w:p>
        </w:tc>
        <w:tc>
          <w:tcPr>
            <w:tcW w:w="1701" w:type="dxa"/>
            <w:vMerge/>
            <w:vAlign w:val="center"/>
          </w:tcPr>
          <w:p w14:paraId="49236C65" w14:textId="77777777" w:rsidR="00C05900" w:rsidRPr="00C05900" w:rsidRDefault="00C05900" w:rsidP="00C05900">
            <w:pPr>
              <w:tabs>
                <w:tab w:val="left" w:pos="0"/>
              </w:tabs>
              <w:jc w:val="center"/>
            </w:pPr>
          </w:p>
        </w:tc>
        <w:tc>
          <w:tcPr>
            <w:tcW w:w="2342" w:type="dxa"/>
          </w:tcPr>
          <w:p w14:paraId="6F02348F" w14:textId="77777777" w:rsidR="00C05900" w:rsidRPr="00C05900" w:rsidRDefault="00C05900" w:rsidP="00C05900">
            <w:pPr>
              <w:tabs>
                <w:tab w:val="left" w:pos="0"/>
              </w:tabs>
              <w:jc w:val="center"/>
            </w:pPr>
            <w:r w:rsidRPr="00C05900">
              <w:t xml:space="preserve">Удельный расход электрической энергии, </w:t>
            </w:r>
            <w:r w:rsidRPr="00C05900">
              <w:rPr>
                <w:color w:val="000000"/>
              </w:rPr>
              <w:t>кВт*ч/ м</w:t>
            </w:r>
            <w:r w:rsidRPr="00C05900">
              <w:rPr>
                <w:color w:val="000000"/>
                <w:vertAlign w:val="superscript"/>
              </w:rPr>
              <w:t>3</w:t>
            </w:r>
          </w:p>
        </w:tc>
      </w:tr>
      <w:tr w:rsidR="00C05900" w:rsidRPr="00C05900" w14:paraId="2D443ED4" w14:textId="77777777" w:rsidTr="00C05900">
        <w:tc>
          <w:tcPr>
            <w:tcW w:w="1843" w:type="dxa"/>
            <w:vMerge w:val="restart"/>
            <w:vAlign w:val="center"/>
          </w:tcPr>
          <w:p w14:paraId="23336B87" w14:textId="77777777" w:rsidR="00C05900" w:rsidRPr="00C05900" w:rsidRDefault="00C05900" w:rsidP="00C05900">
            <w:pPr>
              <w:tabs>
                <w:tab w:val="left" w:pos="0"/>
              </w:tabs>
              <w:rPr>
                <w:color w:val="000000"/>
              </w:rPr>
            </w:pPr>
            <w:r w:rsidRPr="00C05900">
              <w:rPr>
                <w:color w:val="000000"/>
              </w:rPr>
              <w:t>Водоотведение</w:t>
            </w:r>
          </w:p>
        </w:tc>
        <w:tc>
          <w:tcPr>
            <w:tcW w:w="992" w:type="dxa"/>
          </w:tcPr>
          <w:p w14:paraId="06B0DB62" w14:textId="77777777" w:rsidR="00C05900" w:rsidRPr="00C05900" w:rsidRDefault="00C05900" w:rsidP="00C05900">
            <w:pPr>
              <w:tabs>
                <w:tab w:val="left" w:pos="0"/>
              </w:tabs>
              <w:jc w:val="center"/>
            </w:pPr>
            <w:r w:rsidRPr="00C05900">
              <w:t>2021</w:t>
            </w:r>
          </w:p>
        </w:tc>
        <w:tc>
          <w:tcPr>
            <w:tcW w:w="1843" w:type="dxa"/>
            <w:vAlign w:val="center"/>
          </w:tcPr>
          <w:p w14:paraId="49DD0110" w14:textId="77777777" w:rsidR="00C05900" w:rsidRPr="00C05900" w:rsidRDefault="00C05900" w:rsidP="00C05900">
            <w:pPr>
              <w:tabs>
                <w:tab w:val="left" w:pos="0"/>
              </w:tabs>
              <w:jc w:val="center"/>
              <w:rPr>
                <w:color w:val="FF0000"/>
              </w:rPr>
            </w:pPr>
            <w:r w:rsidRPr="00C05900">
              <w:t>58596,31</w:t>
            </w:r>
          </w:p>
        </w:tc>
        <w:tc>
          <w:tcPr>
            <w:tcW w:w="1842" w:type="dxa"/>
            <w:vAlign w:val="center"/>
          </w:tcPr>
          <w:p w14:paraId="3E7EA113" w14:textId="77777777" w:rsidR="00C05900" w:rsidRPr="00C05900" w:rsidRDefault="00C05900" w:rsidP="00C05900">
            <w:pPr>
              <w:tabs>
                <w:tab w:val="left" w:pos="0"/>
              </w:tabs>
              <w:jc w:val="center"/>
            </w:pPr>
            <w:r w:rsidRPr="00C05900">
              <w:t>х</w:t>
            </w:r>
          </w:p>
        </w:tc>
        <w:tc>
          <w:tcPr>
            <w:tcW w:w="1701" w:type="dxa"/>
            <w:vAlign w:val="center"/>
          </w:tcPr>
          <w:p w14:paraId="1AF61CB6" w14:textId="77777777" w:rsidR="00C05900" w:rsidRPr="00C05900" w:rsidRDefault="00C05900" w:rsidP="00C05900">
            <w:pPr>
              <w:tabs>
                <w:tab w:val="left" w:pos="0"/>
              </w:tabs>
              <w:jc w:val="center"/>
            </w:pPr>
            <w:r w:rsidRPr="00C05900">
              <w:t>0</w:t>
            </w:r>
          </w:p>
        </w:tc>
        <w:tc>
          <w:tcPr>
            <w:tcW w:w="2342" w:type="dxa"/>
            <w:vAlign w:val="center"/>
          </w:tcPr>
          <w:p w14:paraId="6EB83E8B" w14:textId="77777777" w:rsidR="00C05900" w:rsidRPr="00C05900" w:rsidRDefault="00C05900" w:rsidP="00C05900">
            <w:pPr>
              <w:tabs>
                <w:tab w:val="left" w:pos="0"/>
              </w:tabs>
              <w:jc w:val="center"/>
            </w:pPr>
            <w:r w:rsidRPr="00C05900">
              <w:t>1,15</w:t>
            </w:r>
          </w:p>
        </w:tc>
      </w:tr>
      <w:tr w:rsidR="00C05900" w:rsidRPr="00C05900" w14:paraId="155933B9" w14:textId="77777777" w:rsidTr="00C05900">
        <w:tc>
          <w:tcPr>
            <w:tcW w:w="1843" w:type="dxa"/>
            <w:vMerge/>
          </w:tcPr>
          <w:p w14:paraId="2E2B06E2" w14:textId="77777777" w:rsidR="00C05900" w:rsidRPr="00C05900" w:rsidRDefault="00C05900" w:rsidP="00C05900">
            <w:pPr>
              <w:tabs>
                <w:tab w:val="left" w:pos="0"/>
              </w:tabs>
              <w:jc w:val="center"/>
            </w:pPr>
          </w:p>
        </w:tc>
        <w:tc>
          <w:tcPr>
            <w:tcW w:w="992" w:type="dxa"/>
          </w:tcPr>
          <w:p w14:paraId="43B3EAF6" w14:textId="77777777" w:rsidR="00C05900" w:rsidRPr="00C05900" w:rsidRDefault="00C05900" w:rsidP="00C05900">
            <w:pPr>
              <w:tabs>
                <w:tab w:val="left" w:pos="0"/>
              </w:tabs>
              <w:jc w:val="center"/>
            </w:pPr>
            <w:r w:rsidRPr="00C05900">
              <w:t>2022</w:t>
            </w:r>
          </w:p>
        </w:tc>
        <w:tc>
          <w:tcPr>
            <w:tcW w:w="1843" w:type="dxa"/>
            <w:vAlign w:val="center"/>
          </w:tcPr>
          <w:p w14:paraId="6849B78E" w14:textId="77777777" w:rsidR="00C05900" w:rsidRPr="00C05900" w:rsidRDefault="00C05900" w:rsidP="00C05900">
            <w:pPr>
              <w:jc w:val="center"/>
            </w:pPr>
            <w:r w:rsidRPr="00C05900">
              <w:t>х</w:t>
            </w:r>
          </w:p>
        </w:tc>
        <w:tc>
          <w:tcPr>
            <w:tcW w:w="1842" w:type="dxa"/>
            <w:vAlign w:val="center"/>
          </w:tcPr>
          <w:p w14:paraId="6F13BAC5" w14:textId="77777777" w:rsidR="00C05900" w:rsidRPr="00C05900" w:rsidRDefault="00C05900" w:rsidP="00C05900">
            <w:pPr>
              <w:tabs>
                <w:tab w:val="left" w:pos="0"/>
              </w:tabs>
              <w:jc w:val="center"/>
            </w:pPr>
            <w:r w:rsidRPr="00C05900">
              <w:t>1</w:t>
            </w:r>
          </w:p>
        </w:tc>
        <w:tc>
          <w:tcPr>
            <w:tcW w:w="1701" w:type="dxa"/>
            <w:vAlign w:val="center"/>
          </w:tcPr>
          <w:p w14:paraId="62F0FEE4" w14:textId="77777777" w:rsidR="00C05900" w:rsidRPr="00C05900" w:rsidRDefault="00C05900" w:rsidP="00C05900">
            <w:pPr>
              <w:tabs>
                <w:tab w:val="left" w:pos="0"/>
              </w:tabs>
              <w:jc w:val="center"/>
            </w:pPr>
            <w:r w:rsidRPr="00C05900">
              <w:t>0</w:t>
            </w:r>
          </w:p>
        </w:tc>
        <w:tc>
          <w:tcPr>
            <w:tcW w:w="2342" w:type="dxa"/>
            <w:vAlign w:val="center"/>
          </w:tcPr>
          <w:p w14:paraId="526F5D40" w14:textId="77777777" w:rsidR="00C05900" w:rsidRPr="00C05900" w:rsidRDefault="00C05900" w:rsidP="00C05900">
            <w:pPr>
              <w:jc w:val="center"/>
            </w:pPr>
            <w:r w:rsidRPr="00C05900">
              <w:t>1,15</w:t>
            </w:r>
          </w:p>
        </w:tc>
      </w:tr>
      <w:tr w:rsidR="00C05900" w:rsidRPr="00C05900" w14:paraId="717A9FD3" w14:textId="77777777" w:rsidTr="00C05900">
        <w:tc>
          <w:tcPr>
            <w:tcW w:w="1843" w:type="dxa"/>
            <w:vMerge/>
          </w:tcPr>
          <w:p w14:paraId="1A220106" w14:textId="77777777" w:rsidR="00C05900" w:rsidRPr="00C05900" w:rsidRDefault="00C05900" w:rsidP="00C05900">
            <w:pPr>
              <w:tabs>
                <w:tab w:val="left" w:pos="0"/>
              </w:tabs>
              <w:jc w:val="center"/>
            </w:pPr>
          </w:p>
        </w:tc>
        <w:tc>
          <w:tcPr>
            <w:tcW w:w="992" w:type="dxa"/>
          </w:tcPr>
          <w:p w14:paraId="258DFB3A" w14:textId="77777777" w:rsidR="00C05900" w:rsidRPr="00C05900" w:rsidRDefault="00C05900" w:rsidP="00C05900">
            <w:pPr>
              <w:tabs>
                <w:tab w:val="left" w:pos="0"/>
              </w:tabs>
              <w:jc w:val="center"/>
            </w:pPr>
            <w:r w:rsidRPr="00C05900">
              <w:t>2023</w:t>
            </w:r>
          </w:p>
        </w:tc>
        <w:tc>
          <w:tcPr>
            <w:tcW w:w="1843" w:type="dxa"/>
            <w:vAlign w:val="center"/>
          </w:tcPr>
          <w:p w14:paraId="52EBB4D0" w14:textId="77777777" w:rsidR="00C05900" w:rsidRPr="00C05900" w:rsidRDefault="00C05900" w:rsidP="00C05900">
            <w:pPr>
              <w:jc w:val="center"/>
            </w:pPr>
            <w:r w:rsidRPr="00C05900">
              <w:t>х</w:t>
            </w:r>
          </w:p>
        </w:tc>
        <w:tc>
          <w:tcPr>
            <w:tcW w:w="1842" w:type="dxa"/>
            <w:vAlign w:val="center"/>
          </w:tcPr>
          <w:p w14:paraId="37847A1D" w14:textId="77777777" w:rsidR="00C05900" w:rsidRPr="00C05900" w:rsidRDefault="00C05900" w:rsidP="00C05900">
            <w:pPr>
              <w:tabs>
                <w:tab w:val="left" w:pos="0"/>
              </w:tabs>
              <w:jc w:val="center"/>
            </w:pPr>
            <w:r w:rsidRPr="00C05900">
              <w:t>1</w:t>
            </w:r>
          </w:p>
        </w:tc>
        <w:tc>
          <w:tcPr>
            <w:tcW w:w="1701" w:type="dxa"/>
            <w:vAlign w:val="center"/>
          </w:tcPr>
          <w:p w14:paraId="704D693F" w14:textId="77777777" w:rsidR="00C05900" w:rsidRPr="00C05900" w:rsidRDefault="00C05900" w:rsidP="00C05900">
            <w:pPr>
              <w:tabs>
                <w:tab w:val="left" w:pos="0"/>
              </w:tabs>
              <w:jc w:val="center"/>
            </w:pPr>
            <w:r w:rsidRPr="00C05900">
              <w:t>0</w:t>
            </w:r>
          </w:p>
        </w:tc>
        <w:tc>
          <w:tcPr>
            <w:tcW w:w="2342" w:type="dxa"/>
            <w:vAlign w:val="center"/>
          </w:tcPr>
          <w:p w14:paraId="64CB975C" w14:textId="77777777" w:rsidR="00C05900" w:rsidRPr="00C05900" w:rsidRDefault="00C05900" w:rsidP="00C05900">
            <w:pPr>
              <w:jc w:val="center"/>
            </w:pPr>
            <w:r w:rsidRPr="00C05900">
              <w:t>1,15</w:t>
            </w:r>
          </w:p>
        </w:tc>
      </w:tr>
      <w:tr w:rsidR="00C05900" w:rsidRPr="00C05900" w14:paraId="3EAE5957" w14:textId="77777777" w:rsidTr="00C05900">
        <w:tc>
          <w:tcPr>
            <w:tcW w:w="1843" w:type="dxa"/>
            <w:vMerge/>
          </w:tcPr>
          <w:p w14:paraId="08526814" w14:textId="77777777" w:rsidR="00C05900" w:rsidRPr="00C05900" w:rsidRDefault="00C05900" w:rsidP="00C05900">
            <w:pPr>
              <w:tabs>
                <w:tab w:val="left" w:pos="0"/>
              </w:tabs>
              <w:jc w:val="center"/>
            </w:pPr>
          </w:p>
        </w:tc>
        <w:tc>
          <w:tcPr>
            <w:tcW w:w="992" w:type="dxa"/>
          </w:tcPr>
          <w:p w14:paraId="5C6F75A5" w14:textId="77777777" w:rsidR="00C05900" w:rsidRPr="00C05900" w:rsidRDefault="00C05900" w:rsidP="00C05900">
            <w:pPr>
              <w:tabs>
                <w:tab w:val="left" w:pos="0"/>
              </w:tabs>
              <w:jc w:val="center"/>
            </w:pPr>
            <w:r w:rsidRPr="00C05900">
              <w:t>2024</w:t>
            </w:r>
          </w:p>
        </w:tc>
        <w:tc>
          <w:tcPr>
            <w:tcW w:w="1843" w:type="dxa"/>
            <w:vAlign w:val="center"/>
          </w:tcPr>
          <w:p w14:paraId="3B01257D" w14:textId="77777777" w:rsidR="00C05900" w:rsidRPr="00C05900" w:rsidRDefault="00C05900" w:rsidP="00C05900">
            <w:pPr>
              <w:jc w:val="center"/>
            </w:pPr>
            <w:r w:rsidRPr="00C05900">
              <w:t>х</w:t>
            </w:r>
          </w:p>
        </w:tc>
        <w:tc>
          <w:tcPr>
            <w:tcW w:w="1842" w:type="dxa"/>
            <w:vAlign w:val="center"/>
          </w:tcPr>
          <w:p w14:paraId="3608117D" w14:textId="77777777" w:rsidR="00C05900" w:rsidRPr="00C05900" w:rsidRDefault="00C05900" w:rsidP="00C05900">
            <w:pPr>
              <w:tabs>
                <w:tab w:val="left" w:pos="0"/>
              </w:tabs>
              <w:jc w:val="center"/>
            </w:pPr>
            <w:r w:rsidRPr="00C05900">
              <w:t>1</w:t>
            </w:r>
          </w:p>
        </w:tc>
        <w:tc>
          <w:tcPr>
            <w:tcW w:w="1701" w:type="dxa"/>
            <w:vAlign w:val="center"/>
          </w:tcPr>
          <w:p w14:paraId="6E93C385" w14:textId="77777777" w:rsidR="00C05900" w:rsidRPr="00C05900" w:rsidRDefault="00C05900" w:rsidP="00C05900">
            <w:pPr>
              <w:tabs>
                <w:tab w:val="left" w:pos="0"/>
              </w:tabs>
              <w:jc w:val="center"/>
            </w:pPr>
            <w:r w:rsidRPr="00C05900">
              <w:t>0</w:t>
            </w:r>
          </w:p>
        </w:tc>
        <w:tc>
          <w:tcPr>
            <w:tcW w:w="2342" w:type="dxa"/>
            <w:vAlign w:val="center"/>
          </w:tcPr>
          <w:p w14:paraId="35C0C0B9" w14:textId="77777777" w:rsidR="00C05900" w:rsidRPr="00C05900" w:rsidRDefault="00C05900" w:rsidP="00C05900">
            <w:pPr>
              <w:jc w:val="center"/>
            </w:pPr>
            <w:r w:rsidRPr="00C05900">
              <w:t>1,15</w:t>
            </w:r>
          </w:p>
        </w:tc>
      </w:tr>
      <w:tr w:rsidR="00C05900" w:rsidRPr="00C05900" w14:paraId="5D026EEE" w14:textId="77777777" w:rsidTr="00C05900">
        <w:tc>
          <w:tcPr>
            <w:tcW w:w="1843" w:type="dxa"/>
            <w:vMerge/>
          </w:tcPr>
          <w:p w14:paraId="41A63A2B" w14:textId="77777777" w:rsidR="00C05900" w:rsidRPr="00C05900" w:rsidRDefault="00C05900" w:rsidP="00C05900">
            <w:pPr>
              <w:tabs>
                <w:tab w:val="left" w:pos="0"/>
              </w:tabs>
              <w:jc w:val="center"/>
            </w:pPr>
          </w:p>
        </w:tc>
        <w:tc>
          <w:tcPr>
            <w:tcW w:w="992" w:type="dxa"/>
          </w:tcPr>
          <w:p w14:paraId="21125C1D" w14:textId="77777777" w:rsidR="00C05900" w:rsidRPr="00C05900" w:rsidRDefault="00C05900" w:rsidP="00C05900">
            <w:pPr>
              <w:tabs>
                <w:tab w:val="left" w:pos="0"/>
              </w:tabs>
              <w:jc w:val="center"/>
            </w:pPr>
            <w:r w:rsidRPr="00C05900">
              <w:t>2025</w:t>
            </w:r>
          </w:p>
        </w:tc>
        <w:tc>
          <w:tcPr>
            <w:tcW w:w="1843" w:type="dxa"/>
            <w:vAlign w:val="center"/>
          </w:tcPr>
          <w:p w14:paraId="58648BDE" w14:textId="77777777" w:rsidR="00C05900" w:rsidRPr="00C05900" w:rsidRDefault="00C05900" w:rsidP="00C05900">
            <w:pPr>
              <w:jc w:val="center"/>
            </w:pPr>
            <w:r w:rsidRPr="00C05900">
              <w:t>х</w:t>
            </w:r>
          </w:p>
        </w:tc>
        <w:tc>
          <w:tcPr>
            <w:tcW w:w="1842" w:type="dxa"/>
            <w:vAlign w:val="center"/>
          </w:tcPr>
          <w:p w14:paraId="24569A7E" w14:textId="77777777" w:rsidR="00C05900" w:rsidRPr="00C05900" w:rsidRDefault="00C05900" w:rsidP="00C05900">
            <w:pPr>
              <w:tabs>
                <w:tab w:val="left" w:pos="0"/>
              </w:tabs>
              <w:jc w:val="center"/>
            </w:pPr>
            <w:r w:rsidRPr="00C05900">
              <w:t>1</w:t>
            </w:r>
          </w:p>
        </w:tc>
        <w:tc>
          <w:tcPr>
            <w:tcW w:w="1701" w:type="dxa"/>
            <w:vAlign w:val="center"/>
          </w:tcPr>
          <w:p w14:paraId="29719B42" w14:textId="77777777" w:rsidR="00C05900" w:rsidRPr="00C05900" w:rsidRDefault="00C05900" w:rsidP="00C05900">
            <w:pPr>
              <w:tabs>
                <w:tab w:val="left" w:pos="0"/>
              </w:tabs>
              <w:jc w:val="center"/>
            </w:pPr>
            <w:r w:rsidRPr="00C05900">
              <w:t>0</w:t>
            </w:r>
          </w:p>
        </w:tc>
        <w:tc>
          <w:tcPr>
            <w:tcW w:w="2342" w:type="dxa"/>
            <w:vAlign w:val="center"/>
          </w:tcPr>
          <w:p w14:paraId="065DF165" w14:textId="77777777" w:rsidR="00C05900" w:rsidRPr="00C05900" w:rsidRDefault="00C05900" w:rsidP="00C05900">
            <w:pPr>
              <w:jc w:val="center"/>
            </w:pPr>
            <w:r w:rsidRPr="00C05900">
              <w:t>1,15</w:t>
            </w:r>
          </w:p>
        </w:tc>
      </w:tr>
      <w:tr w:rsidR="00C05900" w:rsidRPr="00C05900" w14:paraId="38D9A203" w14:textId="77777777" w:rsidTr="00C05900">
        <w:tc>
          <w:tcPr>
            <w:tcW w:w="1843" w:type="dxa"/>
            <w:vMerge/>
          </w:tcPr>
          <w:p w14:paraId="416685FD" w14:textId="77777777" w:rsidR="00C05900" w:rsidRPr="00C05900" w:rsidRDefault="00C05900" w:rsidP="00C05900">
            <w:pPr>
              <w:tabs>
                <w:tab w:val="left" w:pos="0"/>
              </w:tabs>
              <w:jc w:val="center"/>
            </w:pPr>
          </w:p>
        </w:tc>
        <w:tc>
          <w:tcPr>
            <w:tcW w:w="992" w:type="dxa"/>
          </w:tcPr>
          <w:p w14:paraId="152F1979" w14:textId="77777777" w:rsidR="00C05900" w:rsidRPr="00C05900" w:rsidRDefault="00C05900" w:rsidP="00C05900">
            <w:pPr>
              <w:tabs>
                <w:tab w:val="left" w:pos="0"/>
              </w:tabs>
              <w:jc w:val="center"/>
            </w:pPr>
            <w:r w:rsidRPr="00C05900">
              <w:t>2026</w:t>
            </w:r>
          </w:p>
        </w:tc>
        <w:tc>
          <w:tcPr>
            <w:tcW w:w="1843" w:type="dxa"/>
            <w:vAlign w:val="center"/>
          </w:tcPr>
          <w:p w14:paraId="4AF0F346" w14:textId="77777777" w:rsidR="00C05900" w:rsidRPr="00C05900" w:rsidRDefault="00C05900" w:rsidP="00C05900">
            <w:pPr>
              <w:jc w:val="center"/>
            </w:pPr>
            <w:r w:rsidRPr="00C05900">
              <w:t>х</w:t>
            </w:r>
          </w:p>
        </w:tc>
        <w:tc>
          <w:tcPr>
            <w:tcW w:w="1842" w:type="dxa"/>
            <w:vAlign w:val="center"/>
          </w:tcPr>
          <w:p w14:paraId="18B1A6BD" w14:textId="77777777" w:rsidR="00C05900" w:rsidRPr="00C05900" w:rsidRDefault="00C05900" w:rsidP="00C05900">
            <w:pPr>
              <w:tabs>
                <w:tab w:val="left" w:pos="0"/>
              </w:tabs>
              <w:jc w:val="center"/>
            </w:pPr>
            <w:r w:rsidRPr="00C05900">
              <w:t>1</w:t>
            </w:r>
          </w:p>
        </w:tc>
        <w:tc>
          <w:tcPr>
            <w:tcW w:w="1701" w:type="dxa"/>
            <w:vAlign w:val="center"/>
          </w:tcPr>
          <w:p w14:paraId="7256601F" w14:textId="77777777" w:rsidR="00C05900" w:rsidRPr="00C05900" w:rsidRDefault="00C05900" w:rsidP="00C05900">
            <w:pPr>
              <w:tabs>
                <w:tab w:val="left" w:pos="0"/>
              </w:tabs>
              <w:jc w:val="center"/>
            </w:pPr>
            <w:r w:rsidRPr="00C05900">
              <w:t>0</w:t>
            </w:r>
          </w:p>
        </w:tc>
        <w:tc>
          <w:tcPr>
            <w:tcW w:w="2342" w:type="dxa"/>
            <w:vAlign w:val="center"/>
          </w:tcPr>
          <w:p w14:paraId="76B27FB1" w14:textId="77777777" w:rsidR="00C05900" w:rsidRPr="00C05900" w:rsidRDefault="00C05900" w:rsidP="00C05900">
            <w:pPr>
              <w:jc w:val="center"/>
            </w:pPr>
            <w:r w:rsidRPr="00C05900">
              <w:t>1,15</w:t>
            </w:r>
          </w:p>
        </w:tc>
      </w:tr>
      <w:tr w:rsidR="00C05900" w:rsidRPr="00C05900" w14:paraId="418F17D5" w14:textId="77777777" w:rsidTr="00C05900">
        <w:tc>
          <w:tcPr>
            <w:tcW w:w="1843" w:type="dxa"/>
            <w:vMerge/>
          </w:tcPr>
          <w:p w14:paraId="1029188C" w14:textId="77777777" w:rsidR="00C05900" w:rsidRPr="00C05900" w:rsidRDefault="00C05900" w:rsidP="00C05900">
            <w:pPr>
              <w:tabs>
                <w:tab w:val="left" w:pos="0"/>
              </w:tabs>
              <w:jc w:val="center"/>
            </w:pPr>
          </w:p>
        </w:tc>
        <w:tc>
          <w:tcPr>
            <w:tcW w:w="992" w:type="dxa"/>
          </w:tcPr>
          <w:p w14:paraId="139F62F7" w14:textId="77777777" w:rsidR="00C05900" w:rsidRPr="00C05900" w:rsidRDefault="00C05900" w:rsidP="00C05900">
            <w:pPr>
              <w:tabs>
                <w:tab w:val="left" w:pos="0"/>
              </w:tabs>
              <w:jc w:val="center"/>
            </w:pPr>
            <w:r w:rsidRPr="00C05900">
              <w:t>2027</w:t>
            </w:r>
          </w:p>
        </w:tc>
        <w:tc>
          <w:tcPr>
            <w:tcW w:w="1843" w:type="dxa"/>
            <w:vAlign w:val="center"/>
          </w:tcPr>
          <w:p w14:paraId="64A468BB" w14:textId="77777777" w:rsidR="00C05900" w:rsidRPr="00C05900" w:rsidRDefault="00C05900" w:rsidP="00C05900">
            <w:pPr>
              <w:jc w:val="center"/>
            </w:pPr>
            <w:r w:rsidRPr="00C05900">
              <w:t>х</w:t>
            </w:r>
          </w:p>
        </w:tc>
        <w:tc>
          <w:tcPr>
            <w:tcW w:w="1842" w:type="dxa"/>
            <w:vAlign w:val="center"/>
          </w:tcPr>
          <w:p w14:paraId="1252C752" w14:textId="77777777" w:rsidR="00C05900" w:rsidRPr="00C05900" w:rsidRDefault="00C05900" w:rsidP="00C05900">
            <w:pPr>
              <w:tabs>
                <w:tab w:val="left" w:pos="0"/>
              </w:tabs>
              <w:jc w:val="center"/>
            </w:pPr>
            <w:r w:rsidRPr="00C05900">
              <w:t>1</w:t>
            </w:r>
          </w:p>
        </w:tc>
        <w:tc>
          <w:tcPr>
            <w:tcW w:w="1701" w:type="dxa"/>
            <w:vAlign w:val="center"/>
          </w:tcPr>
          <w:p w14:paraId="0CB55229" w14:textId="77777777" w:rsidR="00C05900" w:rsidRPr="00C05900" w:rsidRDefault="00C05900" w:rsidP="00C05900">
            <w:pPr>
              <w:tabs>
                <w:tab w:val="left" w:pos="0"/>
              </w:tabs>
              <w:jc w:val="center"/>
            </w:pPr>
            <w:r w:rsidRPr="00C05900">
              <w:t>0</w:t>
            </w:r>
          </w:p>
        </w:tc>
        <w:tc>
          <w:tcPr>
            <w:tcW w:w="2342" w:type="dxa"/>
            <w:vAlign w:val="center"/>
          </w:tcPr>
          <w:p w14:paraId="231D994E" w14:textId="77777777" w:rsidR="00C05900" w:rsidRPr="00C05900" w:rsidRDefault="00C05900" w:rsidP="00C05900">
            <w:pPr>
              <w:jc w:val="center"/>
            </w:pPr>
            <w:r w:rsidRPr="00C05900">
              <w:t>1,15</w:t>
            </w:r>
          </w:p>
        </w:tc>
      </w:tr>
      <w:tr w:rsidR="00C05900" w:rsidRPr="00C05900" w14:paraId="6312D686" w14:textId="77777777" w:rsidTr="00C05900">
        <w:tc>
          <w:tcPr>
            <w:tcW w:w="1843" w:type="dxa"/>
            <w:vMerge/>
          </w:tcPr>
          <w:p w14:paraId="29921FB2" w14:textId="77777777" w:rsidR="00C05900" w:rsidRPr="00C05900" w:rsidRDefault="00C05900" w:rsidP="00C05900">
            <w:pPr>
              <w:tabs>
                <w:tab w:val="left" w:pos="0"/>
              </w:tabs>
              <w:jc w:val="center"/>
            </w:pPr>
          </w:p>
        </w:tc>
        <w:tc>
          <w:tcPr>
            <w:tcW w:w="992" w:type="dxa"/>
          </w:tcPr>
          <w:p w14:paraId="65D6B6EB" w14:textId="77777777" w:rsidR="00C05900" w:rsidRPr="00C05900" w:rsidRDefault="00C05900" w:rsidP="00C05900">
            <w:pPr>
              <w:tabs>
                <w:tab w:val="left" w:pos="0"/>
              </w:tabs>
              <w:jc w:val="center"/>
            </w:pPr>
            <w:r w:rsidRPr="00C05900">
              <w:t>2028</w:t>
            </w:r>
          </w:p>
        </w:tc>
        <w:tc>
          <w:tcPr>
            <w:tcW w:w="1843" w:type="dxa"/>
            <w:vAlign w:val="center"/>
          </w:tcPr>
          <w:p w14:paraId="79344B9B" w14:textId="77777777" w:rsidR="00C05900" w:rsidRPr="00C05900" w:rsidRDefault="00C05900" w:rsidP="00C05900">
            <w:pPr>
              <w:jc w:val="center"/>
            </w:pPr>
            <w:r w:rsidRPr="00C05900">
              <w:t>х</w:t>
            </w:r>
          </w:p>
        </w:tc>
        <w:tc>
          <w:tcPr>
            <w:tcW w:w="1842" w:type="dxa"/>
            <w:vAlign w:val="center"/>
          </w:tcPr>
          <w:p w14:paraId="66456B46" w14:textId="77777777" w:rsidR="00C05900" w:rsidRPr="00C05900" w:rsidRDefault="00C05900" w:rsidP="00C05900">
            <w:pPr>
              <w:tabs>
                <w:tab w:val="left" w:pos="0"/>
              </w:tabs>
              <w:jc w:val="center"/>
            </w:pPr>
            <w:r w:rsidRPr="00C05900">
              <w:t>1</w:t>
            </w:r>
          </w:p>
        </w:tc>
        <w:tc>
          <w:tcPr>
            <w:tcW w:w="1701" w:type="dxa"/>
            <w:vAlign w:val="center"/>
          </w:tcPr>
          <w:p w14:paraId="103140E9" w14:textId="77777777" w:rsidR="00C05900" w:rsidRPr="00C05900" w:rsidRDefault="00C05900" w:rsidP="00C05900">
            <w:pPr>
              <w:tabs>
                <w:tab w:val="left" w:pos="0"/>
              </w:tabs>
              <w:jc w:val="center"/>
            </w:pPr>
            <w:r w:rsidRPr="00C05900">
              <w:t>0</w:t>
            </w:r>
          </w:p>
        </w:tc>
        <w:tc>
          <w:tcPr>
            <w:tcW w:w="2342" w:type="dxa"/>
            <w:vAlign w:val="center"/>
          </w:tcPr>
          <w:p w14:paraId="4C93F460" w14:textId="77777777" w:rsidR="00C05900" w:rsidRPr="00C05900" w:rsidRDefault="00C05900" w:rsidP="00C05900">
            <w:pPr>
              <w:jc w:val="center"/>
            </w:pPr>
            <w:r w:rsidRPr="00C05900">
              <w:t>1,15</w:t>
            </w:r>
          </w:p>
        </w:tc>
      </w:tr>
      <w:tr w:rsidR="00C05900" w:rsidRPr="00C05900" w14:paraId="180137E1" w14:textId="77777777" w:rsidTr="00C05900">
        <w:tc>
          <w:tcPr>
            <w:tcW w:w="1843" w:type="dxa"/>
            <w:vMerge/>
          </w:tcPr>
          <w:p w14:paraId="64BCAFBD" w14:textId="77777777" w:rsidR="00C05900" w:rsidRPr="00C05900" w:rsidRDefault="00C05900" w:rsidP="00C05900">
            <w:pPr>
              <w:tabs>
                <w:tab w:val="left" w:pos="0"/>
              </w:tabs>
              <w:jc w:val="center"/>
            </w:pPr>
          </w:p>
        </w:tc>
        <w:tc>
          <w:tcPr>
            <w:tcW w:w="992" w:type="dxa"/>
          </w:tcPr>
          <w:p w14:paraId="35AED66E" w14:textId="77777777" w:rsidR="00C05900" w:rsidRPr="00C05900" w:rsidRDefault="00C05900" w:rsidP="00C05900">
            <w:pPr>
              <w:tabs>
                <w:tab w:val="left" w:pos="0"/>
              </w:tabs>
              <w:jc w:val="center"/>
            </w:pPr>
            <w:r w:rsidRPr="00C05900">
              <w:t>2029</w:t>
            </w:r>
          </w:p>
        </w:tc>
        <w:tc>
          <w:tcPr>
            <w:tcW w:w="1843" w:type="dxa"/>
            <w:vAlign w:val="center"/>
          </w:tcPr>
          <w:p w14:paraId="0F64FB9A" w14:textId="77777777" w:rsidR="00C05900" w:rsidRPr="00C05900" w:rsidRDefault="00C05900" w:rsidP="00C05900">
            <w:pPr>
              <w:jc w:val="center"/>
            </w:pPr>
            <w:r w:rsidRPr="00C05900">
              <w:t>х</w:t>
            </w:r>
          </w:p>
        </w:tc>
        <w:tc>
          <w:tcPr>
            <w:tcW w:w="1842" w:type="dxa"/>
            <w:vAlign w:val="center"/>
          </w:tcPr>
          <w:p w14:paraId="3014FAEB" w14:textId="77777777" w:rsidR="00C05900" w:rsidRPr="00C05900" w:rsidRDefault="00C05900" w:rsidP="00C05900">
            <w:pPr>
              <w:tabs>
                <w:tab w:val="left" w:pos="0"/>
              </w:tabs>
              <w:jc w:val="center"/>
            </w:pPr>
            <w:r w:rsidRPr="00C05900">
              <w:t>1</w:t>
            </w:r>
          </w:p>
        </w:tc>
        <w:tc>
          <w:tcPr>
            <w:tcW w:w="1701" w:type="dxa"/>
            <w:vAlign w:val="center"/>
          </w:tcPr>
          <w:p w14:paraId="2FEAD726" w14:textId="77777777" w:rsidR="00C05900" w:rsidRPr="00C05900" w:rsidRDefault="00C05900" w:rsidP="00C05900">
            <w:pPr>
              <w:tabs>
                <w:tab w:val="left" w:pos="0"/>
              </w:tabs>
              <w:jc w:val="center"/>
            </w:pPr>
            <w:r w:rsidRPr="00C05900">
              <w:t>0</w:t>
            </w:r>
          </w:p>
        </w:tc>
        <w:tc>
          <w:tcPr>
            <w:tcW w:w="2342" w:type="dxa"/>
            <w:vAlign w:val="center"/>
          </w:tcPr>
          <w:p w14:paraId="5F4C951C" w14:textId="77777777" w:rsidR="00C05900" w:rsidRPr="00C05900" w:rsidRDefault="00C05900" w:rsidP="00C05900">
            <w:pPr>
              <w:jc w:val="center"/>
            </w:pPr>
            <w:r w:rsidRPr="00C05900">
              <w:t>1,15</w:t>
            </w:r>
          </w:p>
        </w:tc>
      </w:tr>
      <w:tr w:rsidR="00C05900" w:rsidRPr="00C05900" w14:paraId="23D1EBC1" w14:textId="77777777" w:rsidTr="00C05900">
        <w:tc>
          <w:tcPr>
            <w:tcW w:w="1843" w:type="dxa"/>
            <w:vMerge/>
          </w:tcPr>
          <w:p w14:paraId="01C96B03" w14:textId="77777777" w:rsidR="00C05900" w:rsidRPr="00C05900" w:rsidRDefault="00C05900" w:rsidP="00C05900">
            <w:pPr>
              <w:tabs>
                <w:tab w:val="left" w:pos="0"/>
              </w:tabs>
              <w:jc w:val="center"/>
            </w:pPr>
          </w:p>
        </w:tc>
        <w:tc>
          <w:tcPr>
            <w:tcW w:w="992" w:type="dxa"/>
          </w:tcPr>
          <w:p w14:paraId="271B1561" w14:textId="77777777" w:rsidR="00C05900" w:rsidRPr="00C05900" w:rsidRDefault="00C05900" w:rsidP="00C05900">
            <w:pPr>
              <w:tabs>
                <w:tab w:val="left" w:pos="0"/>
              </w:tabs>
              <w:jc w:val="center"/>
            </w:pPr>
            <w:r w:rsidRPr="00C05900">
              <w:t>2030</w:t>
            </w:r>
          </w:p>
        </w:tc>
        <w:tc>
          <w:tcPr>
            <w:tcW w:w="1843" w:type="dxa"/>
            <w:vAlign w:val="center"/>
          </w:tcPr>
          <w:p w14:paraId="550FE210" w14:textId="77777777" w:rsidR="00C05900" w:rsidRPr="00C05900" w:rsidRDefault="00C05900" w:rsidP="00C05900">
            <w:pPr>
              <w:jc w:val="center"/>
            </w:pPr>
            <w:r w:rsidRPr="00C05900">
              <w:t>х</w:t>
            </w:r>
          </w:p>
        </w:tc>
        <w:tc>
          <w:tcPr>
            <w:tcW w:w="1842" w:type="dxa"/>
            <w:vAlign w:val="center"/>
          </w:tcPr>
          <w:p w14:paraId="5D6056A7" w14:textId="77777777" w:rsidR="00C05900" w:rsidRPr="00C05900" w:rsidRDefault="00C05900" w:rsidP="00C05900">
            <w:pPr>
              <w:tabs>
                <w:tab w:val="left" w:pos="0"/>
              </w:tabs>
              <w:jc w:val="center"/>
            </w:pPr>
            <w:r w:rsidRPr="00C05900">
              <w:t>1</w:t>
            </w:r>
          </w:p>
        </w:tc>
        <w:tc>
          <w:tcPr>
            <w:tcW w:w="1701" w:type="dxa"/>
            <w:vAlign w:val="center"/>
          </w:tcPr>
          <w:p w14:paraId="53E93283" w14:textId="77777777" w:rsidR="00C05900" w:rsidRPr="00C05900" w:rsidRDefault="00C05900" w:rsidP="00C05900">
            <w:pPr>
              <w:tabs>
                <w:tab w:val="left" w:pos="0"/>
              </w:tabs>
              <w:jc w:val="center"/>
            </w:pPr>
            <w:r w:rsidRPr="00C05900">
              <w:t>0</w:t>
            </w:r>
          </w:p>
        </w:tc>
        <w:tc>
          <w:tcPr>
            <w:tcW w:w="2342" w:type="dxa"/>
            <w:vAlign w:val="center"/>
          </w:tcPr>
          <w:p w14:paraId="3443B05F" w14:textId="77777777" w:rsidR="00C05900" w:rsidRPr="00C05900" w:rsidRDefault="00C05900" w:rsidP="00C05900">
            <w:pPr>
              <w:jc w:val="center"/>
            </w:pPr>
            <w:r w:rsidRPr="00C05900">
              <w:t>1,15</w:t>
            </w:r>
          </w:p>
        </w:tc>
      </w:tr>
      <w:tr w:rsidR="00C05900" w:rsidRPr="00C05900" w14:paraId="1A63AD17" w14:textId="77777777" w:rsidTr="00C05900">
        <w:tc>
          <w:tcPr>
            <w:tcW w:w="1843" w:type="dxa"/>
            <w:vMerge/>
          </w:tcPr>
          <w:p w14:paraId="474E0A47" w14:textId="77777777" w:rsidR="00C05900" w:rsidRPr="00C05900" w:rsidRDefault="00C05900" w:rsidP="00C05900">
            <w:pPr>
              <w:tabs>
                <w:tab w:val="left" w:pos="0"/>
              </w:tabs>
              <w:jc w:val="center"/>
            </w:pPr>
          </w:p>
        </w:tc>
        <w:tc>
          <w:tcPr>
            <w:tcW w:w="992" w:type="dxa"/>
          </w:tcPr>
          <w:p w14:paraId="17ED245B" w14:textId="77777777" w:rsidR="00C05900" w:rsidRPr="00C05900" w:rsidRDefault="00C05900" w:rsidP="00C05900">
            <w:pPr>
              <w:tabs>
                <w:tab w:val="left" w:pos="0"/>
              </w:tabs>
              <w:jc w:val="center"/>
            </w:pPr>
            <w:r w:rsidRPr="00C05900">
              <w:t>2031</w:t>
            </w:r>
          </w:p>
        </w:tc>
        <w:tc>
          <w:tcPr>
            <w:tcW w:w="1843" w:type="dxa"/>
            <w:vAlign w:val="center"/>
          </w:tcPr>
          <w:p w14:paraId="7F98735F" w14:textId="77777777" w:rsidR="00C05900" w:rsidRPr="00C05900" w:rsidRDefault="00C05900" w:rsidP="00C05900">
            <w:pPr>
              <w:jc w:val="center"/>
            </w:pPr>
            <w:r w:rsidRPr="00C05900">
              <w:t>х</w:t>
            </w:r>
          </w:p>
        </w:tc>
        <w:tc>
          <w:tcPr>
            <w:tcW w:w="1842" w:type="dxa"/>
            <w:vAlign w:val="center"/>
          </w:tcPr>
          <w:p w14:paraId="168F0C2F" w14:textId="77777777" w:rsidR="00C05900" w:rsidRPr="00C05900" w:rsidRDefault="00C05900" w:rsidP="00C05900">
            <w:pPr>
              <w:tabs>
                <w:tab w:val="left" w:pos="0"/>
              </w:tabs>
              <w:jc w:val="center"/>
            </w:pPr>
            <w:r w:rsidRPr="00C05900">
              <w:t>1</w:t>
            </w:r>
          </w:p>
        </w:tc>
        <w:tc>
          <w:tcPr>
            <w:tcW w:w="1701" w:type="dxa"/>
            <w:vAlign w:val="center"/>
          </w:tcPr>
          <w:p w14:paraId="08D3268B" w14:textId="77777777" w:rsidR="00C05900" w:rsidRPr="00C05900" w:rsidRDefault="00C05900" w:rsidP="00C05900">
            <w:pPr>
              <w:tabs>
                <w:tab w:val="left" w:pos="0"/>
              </w:tabs>
              <w:jc w:val="center"/>
            </w:pPr>
            <w:r w:rsidRPr="00C05900">
              <w:t>0</w:t>
            </w:r>
          </w:p>
        </w:tc>
        <w:tc>
          <w:tcPr>
            <w:tcW w:w="2342" w:type="dxa"/>
            <w:vAlign w:val="center"/>
          </w:tcPr>
          <w:p w14:paraId="277A5034" w14:textId="77777777" w:rsidR="00C05900" w:rsidRPr="00C05900" w:rsidRDefault="00C05900" w:rsidP="00C05900">
            <w:pPr>
              <w:jc w:val="center"/>
            </w:pPr>
            <w:r w:rsidRPr="00C05900">
              <w:t>1,15</w:t>
            </w:r>
          </w:p>
        </w:tc>
      </w:tr>
      <w:tr w:rsidR="00C05900" w:rsidRPr="00C05900" w14:paraId="37C5A6F5" w14:textId="77777777" w:rsidTr="00C05900">
        <w:tc>
          <w:tcPr>
            <w:tcW w:w="1843" w:type="dxa"/>
            <w:vMerge/>
          </w:tcPr>
          <w:p w14:paraId="7CF408CB" w14:textId="77777777" w:rsidR="00C05900" w:rsidRPr="00C05900" w:rsidRDefault="00C05900" w:rsidP="00C05900">
            <w:pPr>
              <w:tabs>
                <w:tab w:val="left" w:pos="0"/>
              </w:tabs>
              <w:jc w:val="center"/>
            </w:pPr>
          </w:p>
        </w:tc>
        <w:tc>
          <w:tcPr>
            <w:tcW w:w="992" w:type="dxa"/>
          </w:tcPr>
          <w:p w14:paraId="390251DA" w14:textId="77777777" w:rsidR="00C05900" w:rsidRPr="00C05900" w:rsidRDefault="00C05900" w:rsidP="00C05900">
            <w:pPr>
              <w:tabs>
                <w:tab w:val="left" w:pos="0"/>
              </w:tabs>
              <w:jc w:val="center"/>
            </w:pPr>
            <w:r w:rsidRPr="00C05900">
              <w:t>2032</w:t>
            </w:r>
          </w:p>
        </w:tc>
        <w:tc>
          <w:tcPr>
            <w:tcW w:w="1843" w:type="dxa"/>
            <w:vAlign w:val="center"/>
          </w:tcPr>
          <w:p w14:paraId="290AE6A6" w14:textId="77777777" w:rsidR="00C05900" w:rsidRPr="00C05900" w:rsidRDefault="00C05900" w:rsidP="00C05900">
            <w:pPr>
              <w:jc w:val="center"/>
            </w:pPr>
            <w:r w:rsidRPr="00C05900">
              <w:t>х</w:t>
            </w:r>
          </w:p>
        </w:tc>
        <w:tc>
          <w:tcPr>
            <w:tcW w:w="1842" w:type="dxa"/>
            <w:vAlign w:val="center"/>
          </w:tcPr>
          <w:p w14:paraId="223F289A" w14:textId="77777777" w:rsidR="00C05900" w:rsidRPr="00C05900" w:rsidRDefault="00C05900" w:rsidP="00C05900">
            <w:pPr>
              <w:tabs>
                <w:tab w:val="left" w:pos="0"/>
              </w:tabs>
              <w:jc w:val="center"/>
            </w:pPr>
            <w:r w:rsidRPr="00C05900">
              <w:t>1</w:t>
            </w:r>
          </w:p>
        </w:tc>
        <w:tc>
          <w:tcPr>
            <w:tcW w:w="1701" w:type="dxa"/>
            <w:vAlign w:val="center"/>
          </w:tcPr>
          <w:p w14:paraId="6C055B8F" w14:textId="77777777" w:rsidR="00C05900" w:rsidRPr="00C05900" w:rsidRDefault="00C05900" w:rsidP="00C05900">
            <w:pPr>
              <w:tabs>
                <w:tab w:val="left" w:pos="0"/>
              </w:tabs>
              <w:jc w:val="center"/>
            </w:pPr>
            <w:r w:rsidRPr="00C05900">
              <w:t>0</w:t>
            </w:r>
          </w:p>
        </w:tc>
        <w:tc>
          <w:tcPr>
            <w:tcW w:w="2342" w:type="dxa"/>
            <w:vAlign w:val="center"/>
          </w:tcPr>
          <w:p w14:paraId="24965EF5" w14:textId="77777777" w:rsidR="00C05900" w:rsidRPr="00C05900" w:rsidRDefault="00C05900" w:rsidP="00C05900">
            <w:pPr>
              <w:jc w:val="center"/>
            </w:pPr>
            <w:r w:rsidRPr="00C05900">
              <w:t>1,15</w:t>
            </w:r>
          </w:p>
        </w:tc>
      </w:tr>
      <w:tr w:rsidR="00C05900" w:rsidRPr="00C05900" w14:paraId="39E00B51" w14:textId="77777777" w:rsidTr="00C05900">
        <w:tc>
          <w:tcPr>
            <w:tcW w:w="1843" w:type="dxa"/>
            <w:vMerge/>
          </w:tcPr>
          <w:p w14:paraId="34A2E98F" w14:textId="77777777" w:rsidR="00C05900" w:rsidRPr="00C05900" w:rsidRDefault="00C05900" w:rsidP="00C05900">
            <w:pPr>
              <w:tabs>
                <w:tab w:val="left" w:pos="0"/>
              </w:tabs>
              <w:jc w:val="center"/>
            </w:pPr>
          </w:p>
        </w:tc>
        <w:tc>
          <w:tcPr>
            <w:tcW w:w="992" w:type="dxa"/>
          </w:tcPr>
          <w:p w14:paraId="68E6E3A5" w14:textId="77777777" w:rsidR="00C05900" w:rsidRPr="00C05900" w:rsidRDefault="00C05900" w:rsidP="00C05900">
            <w:pPr>
              <w:tabs>
                <w:tab w:val="left" w:pos="0"/>
              </w:tabs>
              <w:jc w:val="center"/>
            </w:pPr>
            <w:r w:rsidRPr="00C05900">
              <w:t>2033</w:t>
            </w:r>
          </w:p>
        </w:tc>
        <w:tc>
          <w:tcPr>
            <w:tcW w:w="1843" w:type="dxa"/>
            <w:vAlign w:val="center"/>
          </w:tcPr>
          <w:p w14:paraId="7CB822D4" w14:textId="77777777" w:rsidR="00C05900" w:rsidRPr="00C05900" w:rsidRDefault="00C05900" w:rsidP="00C05900">
            <w:pPr>
              <w:jc w:val="center"/>
            </w:pPr>
            <w:r w:rsidRPr="00C05900">
              <w:t>х</w:t>
            </w:r>
          </w:p>
        </w:tc>
        <w:tc>
          <w:tcPr>
            <w:tcW w:w="1842" w:type="dxa"/>
            <w:vAlign w:val="center"/>
          </w:tcPr>
          <w:p w14:paraId="3F1D22D1" w14:textId="77777777" w:rsidR="00C05900" w:rsidRPr="00C05900" w:rsidRDefault="00C05900" w:rsidP="00C05900">
            <w:pPr>
              <w:tabs>
                <w:tab w:val="left" w:pos="0"/>
              </w:tabs>
              <w:jc w:val="center"/>
            </w:pPr>
            <w:r w:rsidRPr="00C05900">
              <w:t>1</w:t>
            </w:r>
          </w:p>
        </w:tc>
        <w:tc>
          <w:tcPr>
            <w:tcW w:w="1701" w:type="dxa"/>
            <w:vAlign w:val="center"/>
          </w:tcPr>
          <w:p w14:paraId="5BCD72E2" w14:textId="77777777" w:rsidR="00C05900" w:rsidRPr="00C05900" w:rsidRDefault="00C05900" w:rsidP="00C05900">
            <w:pPr>
              <w:tabs>
                <w:tab w:val="left" w:pos="0"/>
              </w:tabs>
              <w:jc w:val="center"/>
            </w:pPr>
            <w:r w:rsidRPr="00C05900">
              <w:t>0</w:t>
            </w:r>
          </w:p>
        </w:tc>
        <w:tc>
          <w:tcPr>
            <w:tcW w:w="2342" w:type="dxa"/>
            <w:vAlign w:val="center"/>
          </w:tcPr>
          <w:p w14:paraId="73BD2276" w14:textId="77777777" w:rsidR="00C05900" w:rsidRPr="00C05900" w:rsidRDefault="00C05900" w:rsidP="00C05900">
            <w:pPr>
              <w:jc w:val="center"/>
            </w:pPr>
            <w:r w:rsidRPr="00C05900">
              <w:t>1,15</w:t>
            </w:r>
          </w:p>
        </w:tc>
      </w:tr>
      <w:tr w:rsidR="00C05900" w:rsidRPr="00C05900" w14:paraId="6E087DBA" w14:textId="77777777" w:rsidTr="00C05900">
        <w:tc>
          <w:tcPr>
            <w:tcW w:w="1843" w:type="dxa"/>
            <w:vMerge/>
          </w:tcPr>
          <w:p w14:paraId="631F0567" w14:textId="77777777" w:rsidR="00C05900" w:rsidRPr="00C05900" w:rsidRDefault="00C05900" w:rsidP="00C05900">
            <w:pPr>
              <w:tabs>
                <w:tab w:val="left" w:pos="0"/>
              </w:tabs>
              <w:jc w:val="center"/>
            </w:pPr>
          </w:p>
        </w:tc>
        <w:tc>
          <w:tcPr>
            <w:tcW w:w="992" w:type="dxa"/>
          </w:tcPr>
          <w:p w14:paraId="381F3E99" w14:textId="77777777" w:rsidR="00C05900" w:rsidRPr="00C05900" w:rsidRDefault="00C05900" w:rsidP="00C05900">
            <w:pPr>
              <w:tabs>
                <w:tab w:val="left" w:pos="0"/>
              </w:tabs>
              <w:jc w:val="center"/>
            </w:pPr>
            <w:r w:rsidRPr="00C05900">
              <w:t>2034</w:t>
            </w:r>
          </w:p>
        </w:tc>
        <w:tc>
          <w:tcPr>
            <w:tcW w:w="1843" w:type="dxa"/>
            <w:vAlign w:val="center"/>
          </w:tcPr>
          <w:p w14:paraId="21B148ED" w14:textId="77777777" w:rsidR="00C05900" w:rsidRPr="00C05900" w:rsidRDefault="00C05900" w:rsidP="00C05900">
            <w:pPr>
              <w:jc w:val="center"/>
            </w:pPr>
            <w:r w:rsidRPr="00C05900">
              <w:t>х</w:t>
            </w:r>
          </w:p>
        </w:tc>
        <w:tc>
          <w:tcPr>
            <w:tcW w:w="1842" w:type="dxa"/>
            <w:vAlign w:val="center"/>
          </w:tcPr>
          <w:p w14:paraId="294781AB" w14:textId="77777777" w:rsidR="00C05900" w:rsidRPr="00C05900" w:rsidRDefault="00C05900" w:rsidP="00C05900">
            <w:pPr>
              <w:tabs>
                <w:tab w:val="left" w:pos="0"/>
              </w:tabs>
              <w:jc w:val="center"/>
            </w:pPr>
            <w:r w:rsidRPr="00C05900">
              <w:t>1</w:t>
            </w:r>
          </w:p>
        </w:tc>
        <w:tc>
          <w:tcPr>
            <w:tcW w:w="1701" w:type="dxa"/>
            <w:vAlign w:val="center"/>
          </w:tcPr>
          <w:p w14:paraId="3746413B" w14:textId="77777777" w:rsidR="00C05900" w:rsidRPr="00C05900" w:rsidRDefault="00C05900" w:rsidP="00C05900">
            <w:pPr>
              <w:tabs>
                <w:tab w:val="left" w:pos="0"/>
              </w:tabs>
              <w:jc w:val="center"/>
            </w:pPr>
            <w:r w:rsidRPr="00C05900">
              <w:t>0</w:t>
            </w:r>
          </w:p>
        </w:tc>
        <w:tc>
          <w:tcPr>
            <w:tcW w:w="2342" w:type="dxa"/>
            <w:vAlign w:val="center"/>
          </w:tcPr>
          <w:p w14:paraId="1D41528C" w14:textId="77777777" w:rsidR="00C05900" w:rsidRPr="00C05900" w:rsidRDefault="00C05900" w:rsidP="00C05900">
            <w:pPr>
              <w:jc w:val="center"/>
            </w:pPr>
            <w:r w:rsidRPr="00C05900">
              <w:t>1,15</w:t>
            </w:r>
          </w:p>
        </w:tc>
      </w:tr>
      <w:tr w:rsidR="00C05900" w:rsidRPr="00C05900" w14:paraId="22925F38" w14:textId="77777777" w:rsidTr="00C05900">
        <w:tc>
          <w:tcPr>
            <w:tcW w:w="1843" w:type="dxa"/>
            <w:vMerge/>
          </w:tcPr>
          <w:p w14:paraId="56CC439A" w14:textId="77777777" w:rsidR="00C05900" w:rsidRPr="00C05900" w:rsidRDefault="00C05900" w:rsidP="00C05900">
            <w:pPr>
              <w:tabs>
                <w:tab w:val="left" w:pos="0"/>
              </w:tabs>
              <w:jc w:val="center"/>
            </w:pPr>
          </w:p>
        </w:tc>
        <w:tc>
          <w:tcPr>
            <w:tcW w:w="992" w:type="dxa"/>
          </w:tcPr>
          <w:p w14:paraId="754A4EAC" w14:textId="77777777" w:rsidR="00C05900" w:rsidRPr="00C05900" w:rsidRDefault="00C05900" w:rsidP="00C05900">
            <w:pPr>
              <w:tabs>
                <w:tab w:val="left" w:pos="0"/>
              </w:tabs>
              <w:jc w:val="center"/>
            </w:pPr>
            <w:r w:rsidRPr="00C05900">
              <w:t>2035</w:t>
            </w:r>
          </w:p>
        </w:tc>
        <w:tc>
          <w:tcPr>
            <w:tcW w:w="1843" w:type="dxa"/>
            <w:vAlign w:val="center"/>
          </w:tcPr>
          <w:p w14:paraId="3EB9139F" w14:textId="77777777" w:rsidR="00C05900" w:rsidRPr="00C05900" w:rsidRDefault="00C05900" w:rsidP="00C05900">
            <w:pPr>
              <w:jc w:val="center"/>
            </w:pPr>
            <w:r w:rsidRPr="00C05900">
              <w:t>х</w:t>
            </w:r>
          </w:p>
        </w:tc>
        <w:tc>
          <w:tcPr>
            <w:tcW w:w="1842" w:type="dxa"/>
            <w:vAlign w:val="center"/>
          </w:tcPr>
          <w:p w14:paraId="5D328D68" w14:textId="77777777" w:rsidR="00C05900" w:rsidRPr="00C05900" w:rsidRDefault="00C05900" w:rsidP="00C05900">
            <w:pPr>
              <w:tabs>
                <w:tab w:val="left" w:pos="0"/>
              </w:tabs>
              <w:jc w:val="center"/>
            </w:pPr>
            <w:r w:rsidRPr="00C05900">
              <w:t>1</w:t>
            </w:r>
          </w:p>
        </w:tc>
        <w:tc>
          <w:tcPr>
            <w:tcW w:w="1701" w:type="dxa"/>
            <w:vAlign w:val="center"/>
          </w:tcPr>
          <w:p w14:paraId="7767B608" w14:textId="77777777" w:rsidR="00C05900" w:rsidRPr="00C05900" w:rsidRDefault="00C05900" w:rsidP="00C05900">
            <w:pPr>
              <w:tabs>
                <w:tab w:val="left" w:pos="0"/>
              </w:tabs>
              <w:jc w:val="center"/>
            </w:pPr>
            <w:r w:rsidRPr="00C05900">
              <w:t>0</w:t>
            </w:r>
          </w:p>
        </w:tc>
        <w:tc>
          <w:tcPr>
            <w:tcW w:w="2342" w:type="dxa"/>
            <w:vAlign w:val="center"/>
          </w:tcPr>
          <w:p w14:paraId="60BF3648" w14:textId="77777777" w:rsidR="00C05900" w:rsidRPr="00C05900" w:rsidRDefault="00C05900" w:rsidP="00C05900">
            <w:pPr>
              <w:jc w:val="center"/>
            </w:pPr>
            <w:r w:rsidRPr="00C05900">
              <w:t>1,15</w:t>
            </w:r>
          </w:p>
        </w:tc>
      </w:tr>
    </w:tbl>
    <w:p w14:paraId="645BB2DF" w14:textId="77777777" w:rsidR="00C05900" w:rsidRPr="00C05900" w:rsidRDefault="00C05900" w:rsidP="00C05900">
      <w:pPr>
        <w:tabs>
          <w:tab w:val="left" w:pos="0"/>
        </w:tabs>
        <w:jc w:val="center"/>
        <w:rPr>
          <w:sz w:val="28"/>
          <w:szCs w:val="28"/>
        </w:rPr>
      </w:pPr>
    </w:p>
    <w:p w14:paraId="2CE9F273" w14:textId="77777777" w:rsidR="00C05900" w:rsidRPr="00C05900" w:rsidRDefault="00C05900" w:rsidP="00C05900">
      <w:pPr>
        <w:tabs>
          <w:tab w:val="left" w:pos="0"/>
        </w:tabs>
        <w:ind w:left="3544"/>
        <w:jc w:val="center"/>
        <w:rPr>
          <w:sz w:val="28"/>
          <w:szCs w:val="28"/>
        </w:rPr>
      </w:pPr>
    </w:p>
    <w:p w14:paraId="2606ECA9" w14:textId="77777777" w:rsidR="00C05900" w:rsidRPr="00C05900" w:rsidRDefault="00C05900" w:rsidP="00C05900">
      <w:pPr>
        <w:tabs>
          <w:tab w:val="left" w:pos="0"/>
        </w:tabs>
        <w:ind w:left="3544"/>
        <w:jc w:val="center"/>
        <w:rPr>
          <w:sz w:val="28"/>
          <w:szCs w:val="28"/>
        </w:rPr>
      </w:pPr>
    </w:p>
    <w:p w14:paraId="72B1E2C9" w14:textId="77777777" w:rsidR="00C05900" w:rsidRPr="00C05900" w:rsidRDefault="00C05900" w:rsidP="00C05900">
      <w:pPr>
        <w:tabs>
          <w:tab w:val="left" w:pos="0"/>
        </w:tabs>
        <w:ind w:left="3544"/>
        <w:jc w:val="center"/>
        <w:rPr>
          <w:sz w:val="28"/>
          <w:szCs w:val="28"/>
        </w:rPr>
      </w:pPr>
    </w:p>
    <w:p w14:paraId="08086BBB" w14:textId="77777777" w:rsidR="00C05900" w:rsidRDefault="00C05900" w:rsidP="0001528A">
      <w:pPr>
        <w:tabs>
          <w:tab w:val="left" w:pos="426"/>
          <w:tab w:val="right" w:leader="dot" w:pos="9356"/>
        </w:tabs>
        <w:rPr>
          <w:b/>
          <w:snapToGrid w:val="0"/>
          <w:sz w:val="28"/>
          <w:szCs w:val="28"/>
        </w:rPr>
        <w:sectPr w:rsidR="00C05900" w:rsidSect="00990CF1">
          <w:pgSz w:w="11906" w:h="16838"/>
          <w:pgMar w:top="1134" w:right="567" w:bottom="1134" w:left="1701" w:header="709" w:footer="709" w:gutter="0"/>
          <w:cols w:space="708"/>
          <w:titlePg/>
          <w:docGrid w:linePitch="360"/>
        </w:sectPr>
      </w:pPr>
    </w:p>
    <w:p w14:paraId="4619978C" w14:textId="506750E3"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4</w:t>
      </w:r>
      <w:r w:rsidRPr="00081AD4">
        <w:rPr>
          <w:color w:val="000000" w:themeColor="text1"/>
        </w:rPr>
        <w:t xml:space="preserve"> к протоколу № </w:t>
      </w:r>
      <w:r>
        <w:rPr>
          <w:color w:val="000000" w:themeColor="text1"/>
        </w:rPr>
        <w:t>18</w:t>
      </w:r>
    </w:p>
    <w:p w14:paraId="5ED7B74D" w14:textId="77777777"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49FFA9D" w14:textId="77777777" w:rsidR="00C05900" w:rsidRPr="00081AD4" w:rsidRDefault="00C05900" w:rsidP="00C0590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85E1341" w14:textId="6A381EED" w:rsidR="00C05900" w:rsidRDefault="00C05900" w:rsidP="00C0590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16.03.2021</w:t>
      </w:r>
    </w:p>
    <w:p w14:paraId="06075C4B" w14:textId="77777777" w:rsidR="005B1864" w:rsidRDefault="005B1864" w:rsidP="00C05900">
      <w:pPr>
        <w:tabs>
          <w:tab w:val="left" w:pos="5580"/>
          <w:tab w:val="left" w:pos="9498"/>
        </w:tabs>
        <w:ind w:left="-961" w:right="-569" w:firstLine="6631"/>
        <w:rPr>
          <w:color w:val="000000" w:themeColor="text1"/>
        </w:rPr>
      </w:pPr>
    </w:p>
    <w:p w14:paraId="50D0CD2F" w14:textId="77777777" w:rsidR="005B1864" w:rsidRPr="005B1864" w:rsidRDefault="005B1864" w:rsidP="005B1864">
      <w:pPr>
        <w:tabs>
          <w:tab w:val="left" w:pos="3052"/>
        </w:tabs>
        <w:jc w:val="center"/>
        <w:rPr>
          <w:b/>
          <w:bCs/>
          <w:sz w:val="28"/>
          <w:szCs w:val="28"/>
        </w:rPr>
      </w:pPr>
      <w:r w:rsidRPr="005B1864">
        <w:rPr>
          <w:b/>
          <w:bCs/>
          <w:sz w:val="28"/>
          <w:szCs w:val="28"/>
        </w:rPr>
        <w:t xml:space="preserve">Производственная программа </w:t>
      </w:r>
    </w:p>
    <w:p w14:paraId="755C6C39" w14:textId="77777777" w:rsidR="005B1864" w:rsidRPr="005B1864" w:rsidRDefault="005B1864" w:rsidP="005B1864">
      <w:pPr>
        <w:tabs>
          <w:tab w:val="left" w:pos="3052"/>
        </w:tabs>
        <w:jc w:val="center"/>
        <w:rPr>
          <w:b/>
          <w:color w:val="FF0000"/>
          <w:sz w:val="28"/>
          <w:szCs w:val="28"/>
          <w:lang w:eastAsia="en-US"/>
        </w:rPr>
      </w:pPr>
      <w:r w:rsidRPr="005B1864">
        <w:rPr>
          <w:b/>
          <w:bCs/>
          <w:kern w:val="32"/>
          <w:sz w:val="28"/>
          <w:szCs w:val="28"/>
          <w:lang w:eastAsia="en-US"/>
        </w:rPr>
        <w:t>ООО «Тепло» (Таштагольский муниципальный район)</w:t>
      </w:r>
    </w:p>
    <w:p w14:paraId="75B0B2FA" w14:textId="77777777" w:rsidR="005B1864" w:rsidRPr="005B1864" w:rsidRDefault="005B1864" w:rsidP="005B1864">
      <w:pPr>
        <w:tabs>
          <w:tab w:val="left" w:pos="3052"/>
        </w:tabs>
        <w:jc w:val="center"/>
        <w:rPr>
          <w:b/>
          <w:lang w:eastAsia="en-US"/>
        </w:rPr>
      </w:pPr>
      <w:r w:rsidRPr="005B1864">
        <w:rPr>
          <w:b/>
          <w:bCs/>
          <w:kern w:val="32"/>
          <w:sz w:val="28"/>
          <w:szCs w:val="28"/>
          <w:lang w:eastAsia="en-US"/>
        </w:rPr>
        <w:t xml:space="preserve"> </w:t>
      </w:r>
      <w:r w:rsidRPr="005B1864">
        <w:rPr>
          <w:b/>
          <w:bCs/>
          <w:sz w:val="28"/>
          <w:szCs w:val="28"/>
        </w:rPr>
        <w:t>в сфере водоотведения на период с 17.03.2021 по 31.12.2025</w:t>
      </w:r>
    </w:p>
    <w:p w14:paraId="16CF0CCB" w14:textId="77777777" w:rsidR="005B1864" w:rsidRPr="005B1864" w:rsidRDefault="005B1864" w:rsidP="005B1864">
      <w:pPr>
        <w:rPr>
          <w:b/>
          <w:lang w:eastAsia="en-US"/>
        </w:rPr>
      </w:pPr>
    </w:p>
    <w:p w14:paraId="202A97D9" w14:textId="77777777" w:rsidR="005B1864" w:rsidRPr="005B1864" w:rsidRDefault="005B1864" w:rsidP="005B1864">
      <w:pPr>
        <w:rPr>
          <w:lang w:eastAsia="en-US"/>
        </w:rPr>
      </w:pPr>
    </w:p>
    <w:p w14:paraId="1D1019FB" w14:textId="77777777" w:rsidR="005B1864" w:rsidRPr="005B1864" w:rsidRDefault="005B1864" w:rsidP="005B1864">
      <w:pPr>
        <w:jc w:val="center"/>
        <w:rPr>
          <w:sz w:val="28"/>
          <w:szCs w:val="28"/>
        </w:rPr>
      </w:pPr>
      <w:r w:rsidRPr="005B1864">
        <w:rPr>
          <w:sz w:val="28"/>
          <w:szCs w:val="28"/>
        </w:rPr>
        <w:t>Раздел 1. Паспорт производственной программы</w:t>
      </w:r>
    </w:p>
    <w:p w14:paraId="0DC163DD" w14:textId="77777777" w:rsidR="005B1864" w:rsidRPr="005B1864" w:rsidRDefault="005B1864" w:rsidP="005B1864">
      <w:pPr>
        <w:jc w:val="center"/>
        <w:rPr>
          <w:sz w:val="28"/>
          <w:szCs w:val="28"/>
        </w:rPr>
      </w:pPr>
    </w:p>
    <w:tbl>
      <w:tblPr>
        <w:tblStyle w:val="45"/>
        <w:tblW w:w="10065" w:type="dxa"/>
        <w:tblInd w:w="-431" w:type="dxa"/>
        <w:tblLook w:val="04A0" w:firstRow="1" w:lastRow="0" w:firstColumn="1" w:lastColumn="0" w:noHBand="0" w:noVBand="1"/>
      </w:tblPr>
      <w:tblGrid>
        <w:gridCol w:w="5103"/>
        <w:gridCol w:w="4962"/>
      </w:tblGrid>
      <w:tr w:rsidR="005B1864" w:rsidRPr="005B1864" w14:paraId="1983BB0A" w14:textId="77777777" w:rsidTr="009A6B27">
        <w:trPr>
          <w:trHeight w:val="1221"/>
        </w:trPr>
        <w:tc>
          <w:tcPr>
            <w:tcW w:w="5103" w:type="dxa"/>
            <w:vAlign w:val="center"/>
          </w:tcPr>
          <w:p w14:paraId="4F20D92B" w14:textId="77777777" w:rsidR="005B1864" w:rsidRPr="005B1864" w:rsidRDefault="005B1864" w:rsidP="005B1864">
            <w:pPr>
              <w:rPr>
                <w:sz w:val="28"/>
                <w:szCs w:val="28"/>
              </w:rPr>
            </w:pPr>
            <w:r w:rsidRPr="005B1864">
              <w:rPr>
                <w:sz w:val="28"/>
                <w:szCs w:val="28"/>
              </w:rPr>
              <w:t>Наименование организации</w:t>
            </w:r>
          </w:p>
        </w:tc>
        <w:tc>
          <w:tcPr>
            <w:tcW w:w="4962" w:type="dxa"/>
            <w:vAlign w:val="center"/>
          </w:tcPr>
          <w:p w14:paraId="3A383631" w14:textId="77777777" w:rsidR="005B1864" w:rsidRPr="005B1864" w:rsidRDefault="005B1864" w:rsidP="005B1864">
            <w:pPr>
              <w:jc w:val="center"/>
              <w:rPr>
                <w:sz w:val="28"/>
                <w:szCs w:val="28"/>
              </w:rPr>
            </w:pPr>
            <w:r w:rsidRPr="005B1864">
              <w:rPr>
                <w:sz w:val="28"/>
                <w:szCs w:val="28"/>
              </w:rPr>
              <w:t>ООО «Тепло»</w:t>
            </w:r>
          </w:p>
        </w:tc>
      </w:tr>
      <w:tr w:rsidR="005B1864" w:rsidRPr="005B1864" w14:paraId="250A9458" w14:textId="77777777" w:rsidTr="009A6B27">
        <w:trPr>
          <w:trHeight w:val="1109"/>
        </w:trPr>
        <w:tc>
          <w:tcPr>
            <w:tcW w:w="5103" w:type="dxa"/>
            <w:vAlign w:val="center"/>
          </w:tcPr>
          <w:p w14:paraId="6DAB1BD0" w14:textId="77777777" w:rsidR="005B1864" w:rsidRPr="005B1864" w:rsidRDefault="005B1864" w:rsidP="005B1864">
            <w:pPr>
              <w:rPr>
                <w:sz w:val="28"/>
                <w:szCs w:val="28"/>
              </w:rPr>
            </w:pPr>
            <w:r w:rsidRPr="005B1864">
              <w:rPr>
                <w:sz w:val="28"/>
                <w:szCs w:val="28"/>
              </w:rPr>
              <w:t>Юридический адрес, почтовый адрес</w:t>
            </w:r>
          </w:p>
        </w:tc>
        <w:tc>
          <w:tcPr>
            <w:tcW w:w="4962" w:type="dxa"/>
            <w:vAlign w:val="center"/>
          </w:tcPr>
          <w:p w14:paraId="5856E8B5" w14:textId="77777777" w:rsidR="005B1864" w:rsidRPr="005B1864" w:rsidRDefault="005B1864" w:rsidP="005B1864">
            <w:pPr>
              <w:jc w:val="center"/>
              <w:rPr>
                <w:sz w:val="28"/>
                <w:szCs w:val="28"/>
              </w:rPr>
            </w:pPr>
            <w:r w:rsidRPr="005B1864">
              <w:rPr>
                <w:sz w:val="28"/>
                <w:szCs w:val="28"/>
              </w:rPr>
              <w:t xml:space="preserve">652992, Кемеровская область, </w:t>
            </w:r>
          </w:p>
          <w:p w14:paraId="192A4232" w14:textId="77777777" w:rsidR="005B1864" w:rsidRPr="005B1864" w:rsidRDefault="005B1864" w:rsidP="005B1864">
            <w:pPr>
              <w:jc w:val="center"/>
              <w:rPr>
                <w:sz w:val="28"/>
                <w:szCs w:val="28"/>
              </w:rPr>
            </w:pPr>
            <w:r w:rsidRPr="005B1864">
              <w:rPr>
                <w:sz w:val="28"/>
                <w:szCs w:val="28"/>
              </w:rPr>
              <w:t xml:space="preserve">г. Таштагол, </w:t>
            </w:r>
          </w:p>
          <w:p w14:paraId="053A34DC" w14:textId="77777777" w:rsidR="005B1864" w:rsidRPr="005B1864" w:rsidRDefault="005B1864" w:rsidP="005B1864">
            <w:pPr>
              <w:jc w:val="center"/>
              <w:rPr>
                <w:sz w:val="28"/>
                <w:szCs w:val="28"/>
              </w:rPr>
            </w:pPr>
            <w:r w:rsidRPr="005B1864">
              <w:rPr>
                <w:sz w:val="28"/>
                <w:szCs w:val="28"/>
              </w:rPr>
              <w:t>ул. Геологическая, 63/2</w:t>
            </w:r>
          </w:p>
        </w:tc>
      </w:tr>
      <w:tr w:rsidR="005B1864" w:rsidRPr="005B1864" w14:paraId="222865FA" w14:textId="77777777" w:rsidTr="009A6B27">
        <w:tc>
          <w:tcPr>
            <w:tcW w:w="5103" w:type="dxa"/>
            <w:vAlign w:val="center"/>
          </w:tcPr>
          <w:p w14:paraId="21E9C531" w14:textId="77777777" w:rsidR="005B1864" w:rsidRPr="005B1864" w:rsidRDefault="005B1864" w:rsidP="005B1864">
            <w:pPr>
              <w:rPr>
                <w:sz w:val="28"/>
                <w:szCs w:val="28"/>
              </w:rPr>
            </w:pPr>
            <w:r w:rsidRPr="005B1864">
              <w:rPr>
                <w:sz w:val="28"/>
                <w:szCs w:val="28"/>
              </w:rPr>
              <w:t>Наименование уполномоченного органа, утвердившего производственную программу</w:t>
            </w:r>
          </w:p>
        </w:tc>
        <w:tc>
          <w:tcPr>
            <w:tcW w:w="4962" w:type="dxa"/>
            <w:vAlign w:val="center"/>
          </w:tcPr>
          <w:p w14:paraId="203EBEBF" w14:textId="77777777" w:rsidR="005B1864" w:rsidRPr="005B1864" w:rsidRDefault="005B1864" w:rsidP="005B1864">
            <w:pPr>
              <w:jc w:val="center"/>
              <w:rPr>
                <w:sz w:val="28"/>
                <w:szCs w:val="28"/>
              </w:rPr>
            </w:pPr>
            <w:r w:rsidRPr="005B1864">
              <w:rPr>
                <w:sz w:val="28"/>
                <w:szCs w:val="28"/>
              </w:rPr>
              <w:t>Региональная энергетическая комиссия Кузбасса</w:t>
            </w:r>
          </w:p>
        </w:tc>
      </w:tr>
      <w:tr w:rsidR="005B1864" w:rsidRPr="005B1864" w14:paraId="091916B4" w14:textId="77777777" w:rsidTr="009A6B27">
        <w:tc>
          <w:tcPr>
            <w:tcW w:w="5103" w:type="dxa"/>
            <w:vAlign w:val="center"/>
          </w:tcPr>
          <w:p w14:paraId="02DCF154" w14:textId="77777777" w:rsidR="005B1864" w:rsidRPr="005B1864" w:rsidRDefault="005B1864" w:rsidP="005B1864">
            <w:pPr>
              <w:rPr>
                <w:sz w:val="28"/>
                <w:szCs w:val="28"/>
              </w:rPr>
            </w:pPr>
            <w:r w:rsidRPr="005B1864">
              <w:rPr>
                <w:sz w:val="28"/>
                <w:szCs w:val="28"/>
              </w:rPr>
              <w:t>Юридический адрес, почтовый адрес уполномоченного органа, утвердившего программу</w:t>
            </w:r>
          </w:p>
        </w:tc>
        <w:tc>
          <w:tcPr>
            <w:tcW w:w="4962" w:type="dxa"/>
            <w:vAlign w:val="center"/>
          </w:tcPr>
          <w:p w14:paraId="7122DE42" w14:textId="77777777" w:rsidR="005B1864" w:rsidRPr="005B1864" w:rsidRDefault="005B1864" w:rsidP="005B1864">
            <w:pPr>
              <w:jc w:val="center"/>
              <w:rPr>
                <w:sz w:val="28"/>
                <w:szCs w:val="28"/>
              </w:rPr>
            </w:pPr>
            <w:r w:rsidRPr="005B1864">
              <w:rPr>
                <w:sz w:val="28"/>
                <w:szCs w:val="28"/>
              </w:rPr>
              <w:t xml:space="preserve">650993, г. Кемерово, </w:t>
            </w:r>
          </w:p>
          <w:p w14:paraId="61B57367" w14:textId="77777777" w:rsidR="005B1864" w:rsidRPr="005B1864" w:rsidRDefault="005B1864" w:rsidP="005B1864">
            <w:pPr>
              <w:jc w:val="center"/>
              <w:rPr>
                <w:sz w:val="28"/>
                <w:szCs w:val="28"/>
              </w:rPr>
            </w:pPr>
            <w:r w:rsidRPr="005B1864">
              <w:rPr>
                <w:sz w:val="28"/>
                <w:szCs w:val="28"/>
              </w:rPr>
              <w:t>ул. Н. Островского, д. 32</w:t>
            </w:r>
          </w:p>
        </w:tc>
      </w:tr>
    </w:tbl>
    <w:p w14:paraId="2288BA87" w14:textId="77777777" w:rsidR="005B1864" w:rsidRPr="005B1864" w:rsidRDefault="005B1864" w:rsidP="005B1864">
      <w:pPr>
        <w:jc w:val="center"/>
        <w:rPr>
          <w:sz w:val="28"/>
          <w:szCs w:val="28"/>
        </w:rPr>
      </w:pPr>
    </w:p>
    <w:p w14:paraId="72689D4A" w14:textId="77777777" w:rsidR="005B1864" w:rsidRPr="005B1864" w:rsidRDefault="005B1864" w:rsidP="005B1864">
      <w:pPr>
        <w:jc w:val="center"/>
        <w:rPr>
          <w:sz w:val="28"/>
          <w:szCs w:val="28"/>
        </w:rPr>
      </w:pPr>
    </w:p>
    <w:p w14:paraId="32670E54" w14:textId="77777777" w:rsidR="005B1864" w:rsidRPr="005B1864" w:rsidRDefault="005B1864" w:rsidP="005B1864">
      <w:pPr>
        <w:jc w:val="center"/>
        <w:rPr>
          <w:sz w:val="28"/>
          <w:szCs w:val="28"/>
        </w:rPr>
      </w:pPr>
    </w:p>
    <w:p w14:paraId="369D7C77" w14:textId="77777777" w:rsidR="005B1864" w:rsidRPr="005B1864" w:rsidRDefault="005B1864" w:rsidP="005B1864">
      <w:pPr>
        <w:jc w:val="center"/>
        <w:rPr>
          <w:sz w:val="28"/>
          <w:szCs w:val="28"/>
        </w:rPr>
      </w:pPr>
    </w:p>
    <w:p w14:paraId="52BCB3CD" w14:textId="77777777" w:rsidR="005B1864" w:rsidRPr="005B1864" w:rsidRDefault="005B1864" w:rsidP="005B1864">
      <w:pPr>
        <w:jc w:val="center"/>
        <w:rPr>
          <w:sz w:val="28"/>
          <w:szCs w:val="28"/>
        </w:rPr>
      </w:pPr>
    </w:p>
    <w:p w14:paraId="2C4A9FC2" w14:textId="77777777" w:rsidR="005B1864" w:rsidRPr="005B1864" w:rsidRDefault="005B1864" w:rsidP="005B1864">
      <w:pPr>
        <w:jc w:val="center"/>
        <w:rPr>
          <w:sz w:val="28"/>
          <w:szCs w:val="28"/>
        </w:rPr>
      </w:pPr>
    </w:p>
    <w:p w14:paraId="45DF989D" w14:textId="77777777" w:rsidR="005B1864" w:rsidRPr="005B1864" w:rsidRDefault="005B1864" w:rsidP="005B1864">
      <w:pPr>
        <w:jc w:val="center"/>
        <w:rPr>
          <w:sz w:val="28"/>
          <w:szCs w:val="28"/>
        </w:rPr>
      </w:pPr>
    </w:p>
    <w:p w14:paraId="2DEE8F49" w14:textId="77777777" w:rsidR="005B1864" w:rsidRPr="005B1864" w:rsidRDefault="005B1864" w:rsidP="005B1864">
      <w:pPr>
        <w:jc w:val="center"/>
        <w:rPr>
          <w:sz w:val="28"/>
          <w:szCs w:val="28"/>
        </w:rPr>
      </w:pPr>
    </w:p>
    <w:p w14:paraId="33FBAB9A" w14:textId="77777777" w:rsidR="005B1864" w:rsidRPr="005B1864" w:rsidRDefault="005B1864" w:rsidP="005B1864">
      <w:pPr>
        <w:jc w:val="center"/>
        <w:rPr>
          <w:sz w:val="28"/>
          <w:szCs w:val="28"/>
        </w:rPr>
      </w:pPr>
    </w:p>
    <w:p w14:paraId="58F302BE" w14:textId="77777777" w:rsidR="005B1864" w:rsidRPr="005B1864" w:rsidRDefault="005B1864" w:rsidP="005B1864">
      <w:pPr>
        <w:jc w:val="center"/>
        <w:rPr>
          <w:sz w:val="28"/>
          <w:szCs w:val="28"/>
        </w:rPr>
      </w:pPr>
    </w:p>
    <w:p w14:paraId="7DBD1E05" w14:textId="77777777" w:rsidR="005B1864" w:rsidRPr="005B1864" w:rsidRDefault="005B1864" w:rsidP="005B1864">
      <w:pPr>
        <w:jc w:val="center"/>
        <w:rPr>
          <w:sz w:val="28"/>
          <w:szCs w:val="28"/>
        </w:rPr>
      </w:pPr>
    </w:p>
    <w:p w14:paraId="5B358E57" w14:textId="77777777" w:rsidR="005B1864" w:rsidRPr="005B1864" w:rsidRDefault="005B1864" w:rsidP="005B1864">
      <w:pPr>
        <w:jc w:val="center"/>
        <w:rPr>
          <w:sz w:val="28"/>
          <w:szCs w:val="28"/>
        </w:rPr>
      </w:pPr>
    </w:p>
    <w:p w14:paraId="30A2886E" w14:textId="77777777" w:rsidR="005B1864" w:rsidRPr="005B1864" w:rsidRDefault="005B1864" w:rsidP="005B1864">
      <w:pPr>
        <w:jc w:val="center"/>
        <w:rPr>
          <w:sz w:val="28"/>
          <w:szCs w:val="28"/>
        </w:rPr>
      </w:pPr>
    </w:p>
    <w:p w14:paraId="6658C238" w14:textId="77777777" w:rsidR="005B1864" w:rsidRPr="005B1864" w:rsidRDefault="005B1864" w:rsidP="005B1864">
      <w:pPr>
        <w:jc w:val="center"/>
        <w:rPr>
          <w:sz w:val="28"/>
          <w:szCs w:val="28"/>
        </w:rPr>
      </w:pPr>
    </w:p>
    <w:p w14:paraId="761FCB83" w14:textId="77777777" w:rsidR="005B1864" w:rsidRPr="005B1864" w:rsidRDefault="005B1864" w:rsidP="005B1864">
      <w:pPr>
        <w:jc w:val="center"/>
        <w:rPr>
          <w:sz w:val="28"/>
          <w:szCs w:val="28"/>
        </w:rPr>
      </w:pPr>
    </w:p>
    <w:p w14:paraId="3CCF5361" w14:textId="77777777" w:rsidR="005B1864" w:rsidRPr="005B1864" w:rsidRDefault="005B1864" w:rsidP="005B1864">
      <w:pPr>
        <w:jc w:val="center"/>
        <w:rPr>
          <w:sz w:val="28"/>
          <w:szCs w:val="28"/>
        </w:rPr>
      </w:pPr>
    </w:p>
    <w:p w14:paraId="78BE9490" w14:textId="77777777" w:rsidR="005B1864" w:rsidRPr="005B1864" w:rsidRDefault="005B1864" w:rsidP="005B1864">
      <w:pPr>
        <w:jc w:val="center"/>
        <w:rPr>
          <w:sz w:val="28"/>
          <w:szCs w:val="28"/>
        </w:rPr>
      </w:pPr>
    </w:p>
    <w:p w14:paraId="425660D5" w14:textId="77777777" w:rsidR="005B1864" w:rsidRPr="005B1864" w:rsidRDefault="005B1864" w:rsidP="005B1864">
      <w:pPr>
        <w:jc w:val="center"/>
        <w:rPr>
          <w:sz w:val="28"/>
          <w:szCs w:val="28"/>
        </w:rPr>
      </w:pPr>
    </w:p>
    <w:p w14:paraId="39C9415B" w14:textId="77777777" w:rsidR="005B1864" w:rsidRDefault="005B1864" w:rsidP="005B1864">
      <w:pPr>
        <w:jc w:val="center"/>
        <w:rPr>
          <w:sz w:val="28"/>
          <w:szCs w:val="28"/>
        </w:rPr>
        <w:sectPr w:rsidR="005B1864" w:rsidSect="009A6B27">
          <w:headerReference w:type="default" r:id="rId59"/>
          <w:headerReference w:type="first" r:id="rId60"/>
          <w:pgSz w:w="11906" w:h="16838"/>
          <w:pgMar w:top="851" w:right="1418" w:bottom="709" w:left="1559" w:header="709" w:footer="709" w:gutter="0"/>
          <w:cols w:space="708"/>
          <w:titlePg/>
          <w:docGrid w:linePitch="360"/>
        </w:sectPr>
      </w:pPr>
    </w:p>
    <w:p w14:paraId="06CDA36C" w14:textId="54116129" w:rsidR="005B1864" w:rsidRPr="005B1864" w:rsidRDefault="005B1864" w:rsidP="005B1864">
      <w:pPr>
        <w:jc w:val="center"/>
        <w:rPr>
          <w:sz w:val="28"/>
          <w:szCs w:val="28"/>
        </w:rPr>
      </w:pPr>
    </w:p>
    <w:p w14:paraId="1A032A1F" w14:textId="77777777" w:rsidR="005B1864" w:rsidRPr="005B1864" w:rsidRDefault="005B1864" w:rsidP="005B1864">
      <w:pPr>
        <w:jc w:val="center"/>
        <w:rPr>
          <w:sz w:val="28"/>
          <w:szCs w:val="28"/>
        </w:rPr>
      </w:pPr>
      <w:r w:rsidRPr="005B1864">
        <w:rPr>
          <w:sz w:val="28"/>
          <w:szCs w:val="28"/>
        </w:rPr>
        <w:t xml:space="preserve">Раздел 2. Перечень плановых мероприятий по ремонту объектов централизованных систем водоотведения </w:t>
      </w:r>
    </w:p>
    <w:p w14:paraId="0673B078" w14:textId="77777777" w:rsidR="005B1864" w:rsidRPr="005B1864" w:rsidRDefault="005B1864" w:rsidP="005B1864">
      <w:pPr>
        <w:jc w:val="center"/>
        <w:rPr>
          <w:sz w:val="28"/>
          <w:szCs w:val="28"/>
        </w:rPr>
      </w:pPr>
    </w:p>
    <w:tbl>
      <w:tblPr>
        <w:tblStyle w:val="45"/>
        <w:tblW w:w="10485" w:type="dxa"/>
        <w:jc w:val="center"/>
        <w:tblLayout w:type="fixed"/>
        <w:tblLook w:val="04A0" w:firstRow="1" w:lastRow="0" w:firstColumn="1" w:lastColumn="0" w:noHBand="0" w:noVBand="1"/>
      </w:tblPr>
      <w:tblGrid>
        <w:gridCol w:w="710"/>
        <w:gridCol w:w="4672"/>
        <w:gridCol w:w="992"/>
        <w:gridCol w:w="1276"/>
        <w:gridCol w:w="1559"/>
        <w:gridCol w:w="851"/>
        <w:gridCol w:w="425"/>
      </w:tblGrid>
      <w:tr w:rsidR="005B1864" w:rsidRPr="005B1864" w14:paraId="2889617F" w14:textId="77777777" w:rsidTr="009A6B27">
        <w:trPr>
          <w:trHeight w:val="706"/>
          <w:jc w:val="center"/>
        </w:trPr>
        <w:tc>
          <w:tcPr>
            <w:tcW w:w="710" w:type="dxa"/>
            <w:vMerge w:val="restart"/>
            <w:vAlign w:val="center"/>
          </w:tcPr>
          <w:p w14:paraId="1F45B0D4" w14:textId="77777777" w:rsidR="005B1864" w:rsidRPr="005B1864" w:rsidRDefault="005B1864" w:rsidP="005B1864">
            <w:pPr>
              <w:jc w:val="center"/>
              <w:rPr>
                <w:sz w:val="28"/>
                <w:szCs w:val="28"/>
              </w:rPr>
            </w:pPr>
            <w:r w:rsidRPr="005B1864">
              <w:rPr>
                <w:sz w:val="28"/>
                <w:szCs w:val="28"/>
              </w:rPr>
              <w:t>№ п/п</w:t>
            </w:r>
          </w:p>
        </w:tc>
        <w:tc>
          <w:tcPr>
            <w:tcW w:w="4672" w:type="dxa"/>
            <w:vMerge w:val="restart"/>
            <w:vAlign w:val="center"/>
          </w:tcPr>
          <w:p w14:paraId="4F9D888F" w14:textId="77777777" w:rsidR="005B1864" w:rsidRPr="005B1864" w:rsidRDefault="005B1864" w:rsidP="005B1864">
            <w:pPr>
              <w:jc w:val="center"/>
              <w:rPr>
                <w:sz w:val="28"/>
                <w:szCs w:val="28"/>
              </w:rPr>
            </w:pPr>
            <w:r w:rsidRPr="005B1864">
              <w:rPr>
                <w:sz w:val="28"/>
                <w:szCs w:val="28"/>
              </w:rPr>
              <w:t>Наименование мероприятия</w:t>
            </w:r>
          </w:p>
        </w:tc>
        <w:tc>
          <w:tcPr>
            <w:tcW w:w="992" w:type="dxa"/>
            <w:vMerge w:val="restart"/>
            <w:vAlign w:val="center"/>
          </w:tcPr>
          <w:p w14:paraId="698CC417" w14:textId="77777777" w:rsidR="005B1864" w:rsidRPr="005B1864" w:rsidRDefault="005B1864" w:rsidP="005B1864">
            <w:pPr>
              <w:jc w:val="center"/>
              <w:rPr>
                <w:sz w:val="28"/>
                <w:szCs w:val="28"/>
              </w:rPr>
            </w:pPr>
            <w:r w:rsidRPr="005B1864">
              <w:rPr>
                <w:sz w:val="28"/>
                <w:szCs w:val="28"/>
              </w:rPr>
              <w:t>Срок реали-зации</w:t>
            </w:r>
          </w:p>
        </w:tc>
        <w:tc>
          <w:tcPr>
            <w:tcW w:w="1276" w:type="dxa"/>
            <w:vMerge w:val="restart"/>
          </w:tcPr>
          <w:p w14:paraId="584BA702" w14:textId="77777777" w:rsidR="005B1864" w:rsidRPr="005B1864" w:rsidRDefault="005B1864" w:rsidP="005B1864">
            <w:pPr>
              <w:jc w:val="center"/>
              <w:rPr>
                <w:sz w:val="28"/>
                <w:szCs w:val="28"/>
              </w:rPr>
            </w:pPr>
            <w:r w:rsidRPr="005B1864">
              <w:rPr>
                <w:sz w:val="28"/>
                <w:szCs w:val="28"/>
              </w:rPr>
              <w:t>Финан-совые потреб-ности, тыс. руб. (без НДС)</w:t>
            </w:r>
          </w:p>
        </w:tc>
        <w:tc>
          <w:tcPr>
            <w:tcW w:w="2835" w:type="dxa"/>
            <w:gridSpan w:val="3"/>
            <w:vAlign w:val="center"/>
          </w:tcPr>
          <w:p w14:paraId="6952CCD8" w14:textId="77777777" w:rsidR="005B1864" w:rsidRPr="005B1864" w:rsidRDefault="005B1864" w:rsidP="005B1864">
            <w:pPr>
              <w:jc w:val="center"/>
              <w:rPr>
                <w:sz w:val="28"/>
                <w:szCs w:val="28"/>
              </w:rPr>
            </w:pPr>
            <w:r w:rsidRPr="005B1864">
              <w:rPr>
                <w:sz w:val="28"/>
                <w:szCs w:val="28"/>
              </w:rPr>
              <w:t>Ожидаемый эффект</w:t>
            </w:r>
          </w:p>
        </w:tc>
      </w:tr>
      <w:tr w:rsidR="005B1864" w:rsidRPr="005B1864" w14:paraId="6BE06E86" w14:textId="77777777" w:rsidTr="009A6B27">
        <w:trPr>
          <w:trHeight w:val="844"/>
          <w:jc w:val="center"/>
        </w:trPr>
        <w:tc>
          <w:tcPr>
            <w:tcW w:w="710" w:type="dxa"/>
            <w:vMerge/>
          </w:tcPr>
          <w:p w14:paraId="396E159C" w14:textId="77777777" w:rsidR="005B1864" w:rsidRPr="005B1864" w:rsidRDefault="005B1864" w:rsidP="005B1864">
            <w:pPr>
              <w:jc w:val="center"/>
              <w:rPr>
                <w:sz w:val="28"/>
                <w:szCs w:val="28"/>
              </w:rPr>
            </w:pPr>
          </w:p>
        </w:tc>
        <w:tc>
          <w:tcPr>
            <w:tcW w:w="4672" w:type="dxa"/>
            <w:vMerge/>
          </w:tcPr>
          <w:p w14:paraId="4F3FDEA8" w14:textId="77777777" w:rsidR="005B1864" w:rsidRPr="005B1864" w:rsidRDefault="005B1864" w:rsidP="005B1864">
            <w:pPr>
              <w:jc w:val="center"/>
              <w:rPr>
                <w:sz w:val="28"/>
                <w:szCs w:val="28"/>
              </w:rPr>
            </w:pPr>
          </w:p>
        </w:tc>
        <w:tc>
          <w:tcPr>
            <w:tcW w:w="992" w:type="dxa"/>
            <w:vMerge/>
          </w:tcPr>
          <w:p w14:paraId="604DBCD4" w14:textId="77777777" w:rsidR="005B1864" w:rsidRPr="005B1864" w:rsidRDefault="005B1864" w:rsidP="005B1864">
            <w:pPr>
              <w:jc w:val="center"/>
              <w:rPr>
                <w:sz w:val="28"/>
                <w:szCs w:val="28"/>
              </w:rPr>
            </w:pPr>
          </w:p>
        </w:tc>
        <w:tc>
          <w:tcPr>
            <w:tcW w:w="1276" w:type="dxa"/>
            <w:vMerge/>
          </w:tcPr>
          <w:p w14:paraId="2151FD24" w14:textId="77777777" w:rsidR="005B1864" w:rsidRPr="005B1864" w:rsidRDefault="005B1864" w:rsidP="005B1864">
            <w:pPr>
              <w:jc w:val="center"/>
              <w:rPr>
                <w:sz w:val="28"/>
                <w:szCs w:val="28"/>
              </w:rPr>
            </w:pPr>
          </w:p>
        </w:tc>
        <w:tc>
          <w:tcPr>
            <w:tcW w:w="1559" w:type="dxa"/>
            <w:vAlign w:val="center"/>
          </w:tcPr>
          <w:p w14:paraId="616905AC" w14:textId="77777777" w:rsidR="005B1864" w:rsidRPr="005B1864" w:rsidRDefault="005B1864" w:rsidP="005B1864">
            <w:pPr>
              <w:jc w:val="center"/>
              <w:rPr>
                <w:sz w:val="28"/>
                <w:szCs w:val="28"/>
              </w:rPr>
            </w:pPr>
            <w:r w:rsidRPr="005B1864">
              <w:rPr>
                <w:sz w:val="28"/>
                <w:szCs w:val="28"/>
              </w:rPr>
              <w:t>Наимено-вание показате-лей</w:t>
            </w:r>
          </w:p>
        </w:tc>
        <w:tc>
          <w:tcPr>
            <w:tcW w:w="851" w:type="dxa"/>
            <w:vAlign w:val="center"/>
          </w:tcPr>
          <w:p w14:paraId="150B8F26" w14:textId="77777777" w:rsidR="005B1864" w:rsidRPr="005B1864" w:rsidRDefault="005B1864" w:rsidP="005B1864">
            <w:pPr>
              <w:jc w:val="center"/>
              <w:rPr>
                <w:sz w:val="28"/>
                <w:szCs w:val="28"/>
              </w:rPr>
            </w:pPr>
            <w:r w:rsidRPr="005B1864">
              <w:rPr>
                <w:sz w:val="28"/>
                <w:szCs w:val="28"/>
              </w:rPr>
              <w:t>тыс. руб.</w:t>
            </w:r>
          </w:p>
        </w:tc>
        <w:tc>
          <w:tcPr>
            <w:tcW w:w="425" w:type="dxa"/>
            <w:vAlign w:val="center"/>
          </w:tcPr>
          <w:p w14:paraId="777F5B59" w14:textId="77777777" w:rsidR="005B1864" w:rsidRPr="005B1864" w:rsidRDefault="005B1864" w:rsidP="005B1864">
            <w:pPr>
              <w:jc w:val="center"/>
              <w:rPr>
                <w:sz w:val="28"/>
                <w:szCs w:val="28"/>
              </w:rPr>
            </w:pPr>
            <w:r w:rsidRPr="005B1864">
              <w:rPr>
                <w:sz w:val="28"/>
                <w:szCs w:val="28"/>
              </w:rPr>
              <w:t>%</w:t>
            </w:r>
          </w:p>
        </w:tc>
      </w:tr>
      <w:tr w:rsidR="005B1864" w:rsidRPr="005B1864" w14:paraId="31275C8D" w14:textId="77777777" w:rsidTr="009A6B27">
        <w:trPr>
          <w:jc w:val="center"/>
        </w:trPr>
        <w:tc>
          <w:tcPr>
            <w:tcW w:w="710" w:type="dxa"/>
            <w:vAlign w:val="center"/>
          </w:tcPr>
          <w:p w14:paraId="1BFCFB00" w14:textId="77777777" w:rsidR="005B1864" w:rsidRPr="005B1864" w:rsidRDefault="005B1864" w:rsidP="005B1864">
            <w:pPr>
              <w:jc w:val="center"/>
              <w:rPr>
                <w:sz w:val="28"/>
                <w:szCs w:val="28"/>
              </w:rPr>
            </w:pPr>
            <w:r w:rsidRPr="005B1864">
              <w:rPr>
                <w:sz w:val="28"/>
                <w:szCs w:val="28"/>
              </w:rPr>
              <w:t>1</w:t>
            </w:r>
          </w:p>
        </w:tc>
        <w:tc>
          <w:tcPr>
            <w:tcW w:w="4672" w:type="dxa"/>
            <w:vAlign w:val="center"/>
          </w:tcPr>
          <w:p w14:paraId="5335ED44" w14:textId="77777777" w:rsidR="005B1864" w:rsidRPr="005B1864" w:rsidRDefault="005B1864" w:rsidP="005B1864">
            <w:pPr>
              <w:jc w:val="center"/>
              <w:rPr>
                <w:sz w:val="28"/>
                <w:szCs w:val="28"/>
              </w:rPr>
            </w:pPr>
            <w:r w:rsidRPr="005B1864">
              <w:rPr>
                <w:sz w:val="28"/>
                <w:szCs w:val="28"/>
              </w:rPr>
              <w:t>2</w:t>
            </w:r>
          </w:p>
        </w:tc>
        <w:tc>
          <w:tcPr>
            <w:tcW w:w="992" w:type="dxa"/>
            <w:vAlign w:val="center"/>
          </w:tcPr>
          <w:p w14:paraId="56DC215E" w14:textId="77777777" w:rsidR="005B1864" w:rsidRPr="005B1864" w:rsidRDefault="005B1864" w:rsidP="005B1864">
            <w:pPr>
              <w:jc w:val="center"/>
              <w:rPr>
                <w:sz w:val="28"/>
                <w:szCs w:val="28"/>
              </w:rPr>
            </w:pPr>
            <w:r w:rsidRPr="005B1864">
              <w:rPr>
                <w:sz w:val="28"/>
                <w:szCs w:val="28"/>
              </w:rPr>
              <w:t>3</w:t>
            </w:r>
          </w:p>
        </w:tc>
        <w:tc>
          <w:tcPr>
            <w:tcW w:w="1276" w:type="dxa"/>
            <w:vAlign w:val="center"/>
          </w:tcPr>
          <w:p w14:paraId="55F900EB" w14:textId="77777777" w:rsidR="005B1864" w:rsidRPr="005B1864" w:rsidRDefault="005B1864" w:rsidP="005B1864">
            <w:pPr>
              <w:ind w:left="360"/>
              <w:jc w:val="center"/>
              <w:rPr>
                <w:sz w:val="28"/>
                <w:szCs w:val="28"/>
              </w:rPr>
            </w:pPr>
            <w:r w:rsidRPr="005B1864">
              <w:rPr>
                <w:sz w:val="28"/>
                <w:szCs w:val="28"/>
              </w:rPr>
              <w:t>4</w:t>
            </w:r>
          </w:p>
        </w:tc>
        <w:tc>
          <w:tcPr>
            <w:tcW w:w="1559" w:type="dxa"/>
            <w:vAlign w:val="center"/>
          </w:tcPr>
          <w:p w14:paraId="4CA5152E" w14:textId="77777777" w:rsidR="005B1864" w:rsidRPr="005B1864" w:rsidRDefault="005B1864" w:rsidP="005B1864">
            <w:pPr>
              <w:jc w:val="center"/>
              <w:rPr>
                <w:sz w:val="28"/>
                <w:szCs w:val="28"/>
              </w:rPr>
            </w:pPr>
            <w:r w:rsidRPr="005B1864">
              <w:rPr>
                <w:sz w:val="28"/>
                <w:szCs w:val="28"/>
              </w:rPr>
              <w:t>5</w:t>
            </w:r>
          </w:p>
        </w:tc>
        <w:tc>
          <w:tcPr>
            <w:tcW w:w="851" w:type="dxa"/>
            <w:vAlign w:val="center"/>
          </w:tcPr>
          <w:p w14:paraId="742A6F6F" w14:textId="77777777" w:rsidR="005B1864" w:rsidRPr="005B1864" w:rsidRDefault="005B1864" w:rsidP="005B1864">
            <w:pPr>
              <w:jc w:val="center"/>
              <w:rPr>
                <w:sz w:val="28"/>
                <w:szCs w:val="28"/>
              </w:rPr>
            </w:pPr>
            <w:r w:rsidRPr="005B1864">
              <w:rPr>
                <w:sz w:val="28"/>
                <w:szCs w:val="28"/>
              </w:rPr>
              <w:t>6</w:t>
            </w:r>
          </w:p>
        </w:tc>
        <w:tc>
          <w:tcPr>
            <w:tcW w:w="425" w:type="dxa"/>
            <w:vAlign w:val="center"/>
          </w:tcPr>
          <w:p w14:paraId="1B01DA7B" w14:textId="77777777" w:rsidR="005B1864" w:rsidRPr="005B1864" w:rsidRDefault="005B1864" w:rsidP="005B1864">
            <w:pPr>
              <w:jc w:val="center"/>
              <w:rPr>
                <w:sz w:val="28"/>
                <w:szCs w:val="28"/>
              </w:rPr>
            </w:pPr>
            <w:r w:rsidRPr="005B1864">
              <w:rPr>
                <w:sz w:val="28"/>
                <w:szCs w:val="28"/>
              </w:rPr>
              <w:t>7</w:t>
            </w:r>
          </w:p>
        </w:tc>
      </w:tr>
      <w:tr w:rsidR="005B1864" w:rsidRPr="005B1864" w14:paraId="4D3D39D2" w14:textId="77777777" w:rsidTr="009A6B27">
        <w:trPr>
          <w:jc w:val="center"/>
        </w:trPr>
        <w:tc>
          <w:tcPr>
            <w:tcW w:w="10485" w:type="dxa"/>
            <w:gridSpan w:val="7"/>
          </w:tcPr>
          <w:p w14:paraId="4E166C15" w14:textId="77777777" w:rsidR="005B1864" w:rsidRPr="005B1864" w:rsidRDefault="005B1864" w:rsidP="005B1864">
            <w:pPr>
              <w:ind w:left="360"/>
              <w:jc w:val="center"/>
              <w:rPr>
                <w:sz w:val="28"/>
                <w:szCs w:val="28"/>
              </w:rPr>
            </w:pPr>
            <w:r w:rsidRPr="005B1864">
              <w:rPr>
                <w:sz w:val="28"/>
                <w:szCs w:val="28"/>
              </w:rPr>
              <w:t xml:space="preserve">Водоотведение </w:t>
            </w:r>
          </w:p>
        </w:tc>
      </w:tr>
      <w:tr w:rsidR="005B1864" w:rsidRPr="005B1864" w14:paraId="1E1C5DD7" w14:textId="77777777" w:rsidTr="009A6B27">
        <w:trPr>
          <w:trHeight w:val="738"/>
          <w:jc w:val="center"/>
        </w:trPr>
        <w:tc>
          <w:tcPr>
            <w:tcW w:w="710" w:type="dxa"/>
            <w:vAlign w:val="center"/>
          </w:tcPr>
          <w:p w14:paraId="40DFFF1C" w14:textId="77777777" w:rsidR="005B1864" w:rsidRPr="005B1864" w:rsidRDefault="005B1864" w:rsidP="005B1864">
            <w:pPr>
              <w:jc w:val="center"/>
              <w:rPr>
                <w:sz w:val="28"/>
                <w:szCs w:val="28"/>
              </w:rPr>
            </w:pPr>
            <w:r w:rsidRPr="005B1864">
              <w:rPr>
                <w:sz w:val="28"/>
                <w:szCs w:val="28"/>
              </w:rPr>
              <w:t>1.</w:t>
            </w:r>
          </w:p>
        </w:tc>
        <w:tc>
          <w:tcPr>
            <w:tcW w:w="4672" w:type="dxa"/>
            <w:vAlign w:val="center"/>
          </w:tcPr>
          <w:p w14:paraId="6C4ABC7F" w14:textId="77777777" w:rsidR="005B1864" w:rsidRPr="005B1864" w:rsidRDefault="005B1864" w:rsidP="005B1864">
            <w:pPr>
              <w:jc w:val="center"/>
              <w:rPr>
                <w:sz w:val="28"/>
                <w:szCs w:val="28"/>
              </w:rPr>
            </w:pPr>
            <w:r w:rsidRPr="005B1864">
              <w:rPr>
                <w:sz w:val="28"/>
                <w:szCs w:val="28"/>
              </w:rPr>
              <w:t>Капитальный ремонт прибора учета на приемных колодцах (замена вычислителя, датчиков)</w:t>
            </w:r>
          </w:p>
          <w:p w14:paraId="0A2E407D" w14:textId="77777777" w:rsidR="005B1864" w:rsidRPr="005B1864" w:rsidRDefault="005B1864" w:rsidP="005B1864">
            <w:pPr>
              <w:jc w:val="center"/>
              <w:rPr>
                <w:sz w:val="28"/>
                <w:szCs w:val="28"/>
              </w:rPr>
            </w:pPr>
            <w:r w:rsidRPr="005B1864">
              <w:rPr>
                <w:sz w:val="28"/>
                <w:szCs w:val="28"/>
              </w:rPr>
              <w:t>в пгт. Мундыбаш</w:t>
            </w:r>
          </w:p>
        </w:tc>
        <w:tc>
          <w:tcPr>
            <w:tcW w:w="992" w:type="dxa"/>
            <w:vMerge w:val="restart"/>
            <w:vAlign w:val="center"/>
          </w:tcPr>
          <w:p w14:paraId="2B6CA1B3" w14:textId="77777777" w:rsidR="005B1864" w:rsidRPr="005B1864" w:rsidRDefault="005B1864" w:rsidP="005B1864">
            <w:pPr>
              <w:jc w:val="center"/>
              <w:rPr>
                <w:sz w:val="28"/>
                <w:szCs w:val="28"/>
              </w:rPr>
            </w:pPr>
            <w:r w:rsidRPr="005B1864">
              <w:rPr>
                <w:sz w:val="28"/>
                <w:szCs w:val="28"/>
              </w:rPr>
              <w:t>2021</w:t>
            </w:r>
          </w:p>
        </w:tc>
        <w:tc>
          <w:tcPr>
            <w:tcW w:w="1276" w:type="dxa"/>
            <w:vAlign w:val="center"/>
          </w:tcPr>
          <w:p w14:paraId="018422E7" w14:textId="77777777" w:rsidR="005B1864" w:rsidRPr="005B1864" w:rsidRDefault="005B1864" w:rsidP="005B1864">
            <w:pPr>
              <w:jc w:val="center"/>
              <w:rPr>
                <w:sz w:val="28"/>
                <w:szCs w:val="28"/>
              </w:rPr>
            </w:pPr>
            <w:r w:rsidRPr="005B1864">
              <w:rPr>
                <w:sz w:val="28"/>
                <w:szCs w:val="28"/>
              </w:rPr>
              <w:t>120,45</w:t>
            </w:r>
          </w:p>
        </w:tc>
        <w:tc>
          <w:tcPr>
            <w:tcW w:w="1559" w:type="dxa"/>
            <w:vMerge w:val="restart"/>
            <w:vAlign w:val="center"/>
          </w:tcPr>
          <w:p w14:paraId="453BA759" w14:textId="77777777" w:rsidR="005B1864" w:rsidRPr="005B1864" w:rsidRDefault="005B1864" w:rsidP="005B1864">
            <w:pPr>
              <w:jc w:val="center"/>
              <w:rPr>
                <w:sz w:val="28"/>
                <w:szCs w:val="28"/>
              </w:rPr>
            </w:pPr>
            <w:r w:rsidRPr="005B1864">
              <w:rPr>
                <w:sz w:val="28"/>
                <w:szCs w:val="28"/>
              </w:rPr>
              <w:t>Снижение износа систем водоотве-дения</w:t>
            </w:r>
          </w:p>
        </w:tc>
        <w:tc>
          <w:tcPr>
            <w:tcW w:w="851" w:type="dxa"/>
            <w:vAlign w:val="center"/>
          </w:tcPr>
          <w:p w14:paraId="1C8FDA5A"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55B8658B" w14:textId="77777777" w:rsidR="005B1864" w:rsidRPr="005B1864" w:rsidRDefault="005B1864" w:rsidP="005B1864">
            <w:pPr>
              <w:jc w:val="center"/>
              <w:rPr>
                <w:sz w:val="28"/>
                <w:szCs w:val="28"/>
              </w:rPr>
            </w:pPr>
            <w:r w:rsidRPr="005B1864">
              <w:rPr>
                <w:sz w:val="28"/>
                <w:szCs w:val="28"/>
              </w:rPr>
              <w:t>-</w:t>
            </w:r>
          </w:p>
        </w:tc>
      </w:tr>
      <w:tr w:rsidR="005B1864" w:rsidRPr="005B1864" w14:paraId="723855F7" w14:textId="77777777" w:rsidTr="009A6B27">
        <w:trPr>
          <w:trHeight w:val="738"/>
          <w:jc w:val="center"/>
        </w:trPr>
        <w:tc>
          <w:tcPr>
            <w:tcW w:w="710" w:type="dxa"/>
            <w:vAlign w:val="center"/>
          </w:tcPr>
          <w:p w14:paraId="4148BA80" w14:textId="77777777" w:rsidR="005B1864" w:rsidRPr="005B1864" w:rsidRDefault="005B1864" w:rsidP="005B1864">
            <w:pPr>
              <w:jc w:val="center"/>
              <w:rPr>
                <w:sz w:val="28"/>
                <w:szCs w:val="28"/>
              </w:rPr>
            </w:pPr>
            <w:r w:rsidRPr="005B1864">
              <w:rPr>
                <w:sz w:val="28"/>
                <w:szCs w:val="28"/>
              </w:rPr>
              <w:t>2.</w:t>
            </w:r>
          </w:p>
        </w:tc>
        <w:tc>
          <w:tcPr>
            <w:tcW w:w="4672" w:type="dxa"/>
            <w:vAlign w:val="center"/>
          </w:tcPr>
          <w:p w14:paraId="1E279F96" w14:textId="77777777" w:rsidR="005B1864" w:rsidRPr="005B1864" w:rsidRDefault="005B1864" w:rsidP="005B1864">
            <w:pPr>
              <w:jc w:val="center"/>
              <w:rPr>
                <w:sz w:val="28"/>
                <w:szCs w:val="28"/>
              </w:rPr>
            </w:pPr>
            <w:r w:rsidRPr="005B1864">
              <w:rPr>
                <w:sz w:val="28"/>
                <w:szCs w:val="28"/>
              </w:rPr>
              <w:t>Капитальный ремонт (замена) кабеля управления насосными станциями (кабель контрольный КВБбШв 10*1,5 – 1000 п м.)</w:t>
            </w:r>
          </w:p>
          <w:p w14:paraId="71220439" w14:textId="77777777" w:rsidR="005B1864" w:rsidRPr="005B1864" w:rsidRDefault="005B1864" w:rsidP="005B1864">
            <w:pPr>
              <w:jc w:val="center"/>
              <w:rPr>
                <w:sz w:val="28"/>
                <w:szCs w:val="28"/>
              </w:rPr>
            </w:pPr>
            <w:r w:rsidRPr="005B1864">
              <w:rPr>
                <w:sz w:val="28"/>
                <w:szCs w:val="28"/>
              </w:rPr>
              <w:t>на КНС № 6, КНС № 8, КНС № 10</w:t>
            </w:r>
          </w:p>
          <w:p w14:paraId="4108EA87" w14:textId="77777777" w:rsidR="005B1864" w:rsidRPr="005B1864" w:rsidRDefault="005B1864" w:rsidP="005B1864">
            <w:pPr>
              <w:jc w:val="center"/>
              <w:rPr>
                <w:sz w:val="28"/>
                <w:szCs w:val="28"/>
              </w:rPr>
            </w:pPr>
            <w:r w:rsidRPr="005B1864">
              <w:rPr>
                <w:sz w:val="28"/>
                <w:szCs w:val="28"/>
              </w:rPr>
              <w:t>в пгт. Мундыбаш</w:t>
            </w:r>
          </w:p>
        </w:tc>
        <w:tc>
          <w:tcPr>
            <w:tcW w:w="992" w:type="dxa"/>
            <w:vMerge/>
            <w:vAlign w:val="center"/>
          </w:tcPr>
          <w:p w14:paraId="0E1A2592" w14:textId="77777777" w:rsidR="005B1864" w:rsidRPr="005B1864" w:rsidRDefault="005B1864" w:rsidP="005B1864">
            <w:pPr>
              <w:jc w:val="center"/>
              <w:rPr>
                <w:sz w:val="28"/>
                <w:szCs w:val="28"/>
              </w:rPr>
            </w:pPr>
          </w:p>
        </w:tc>
        <w:tc>
          <w:tcPr>
            <w:tcW w:w="1276" w:type="dxa"/>
            <w:vAlign w:val="center"/>
          </w:tcPr>
          <w:p w14:paraId="1C20146E" w14:textId="77777777" w:rsidR="005B1864" w:rsidRPr="005B1864" w:rsidRDefault="005B1864" w:rsidP="005B1864">
            <w:pPr>
              <w:jc w:val="center"/>
              <w:rPr>
                <w:sz w:val="28"/>
                <w:szCs w:val="28"/>
              </w:rPr>
            </w:pPr>
            <w:r w:rsidRPr="005B1864">
              <w:rPr>
                <w:sz w:val="28"/>
                <w:szCs w:val="28"/>
              </w:rPr>
              <w:t>155,06</w:t>
            </w:r>
          </w:p>
        </w:tc>
        <w:tc>
          <w:tcPr>
            <w:tcW w:w="1559" w:type="dxa"/>
            <w:vMerge/>
            <w:vAlign w:val="center"/>
          </w:tcPr>
          <w:p w14:paraId="15BC70E4" w14:textId="77777777" w:rsidR="005B1864" w:rsidRPr="005B1864" w:rsidRDefault="005B1864" w:rsidP="005B1864">
            <w:pPr>
              <w:jc w:val="center"/>
              <w:rPr>
                <w:sz w:val="28"/>
                <w:szCs w:val="28"/>
              </w:rPr>
            </w:pPr>
          </w:p>
        </w:tc>
        <w:tc>
          <w:tcPr>
            <w:tcW w:w="851" w:type="dxa"/>
            <w:vAlign w:val="center"/>
          </w:tcPr>
          <w:p w14:paraId="7943A5C1"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333ACF88" w14:textId="77777777" w:rsidR="005B1864" w:rsidRPr="005B1864" w:rsidRDefault="005B1864" w:rsidP="005B1864">
            <w:pPr>
              <w:jc w:val="center"/>
              <w:rPr>
                <w:sz w:val="28"/>
                <w:szCs w:val="28"/>
              </w:rPr>
            </w:pPr>
            <w:r w:rsidRPr="005B1864">
              <w:rPr>
                <w:sz w:val="28"/>
                <w:szCs w:val="28"/>
              </w:rPr>
              <w:t>-</w:t>
            </w:r>
          </w:p>
        </w:tc>
      </w:tr>
      <w:tr w:rsidR="005B1864" w:rsidRPr="005B1864" w14:paraId="3E712ED7" w14:textId="77777777" w:rsidTr="005B1864">
        <w:trPr>
          <w:trHeight w:val="770"/>
          <w:jc w:val="center"/>
        </w:trPr>
        <w:tc>
          <w:tcPr>
            <w:tcW w:w="710" w:type="dxa"/>
            <w:vAlign w:val="center"/>
          </w:tcPr>
          <w:p w14:paraId="7646E275" w14:textId="77777777" w:rsidR="005B1864" w:rsidRPr="005B1864" w:rsidRDefault="005B1864" w:rsidP="005B1864">
            <w:pPr>
              <w:jc w:val="center"/>
              <w:rPr>
                <w:sz w:val="28"/>
                <w:szCs w:val="28"/>
              </w:rPr>
            </w:pPr>
            <w:r w:rsidRPr="005B1864">
              <w:rPr>
                <w:sz w:val="28"/>
                <w:szCs w:val="28"/>
              </w:rPr>
              <w:t>3.</w:t>
            </w:r>
          </w:p>
        </w:tc>
        <w:tc>
          <w:tcPr>
            <w:tcW w:w="4672" w:type="dxa"/>
            <w:vAlign w:val="center"/>
          </w:tcPr>
          <w:p w14:paraId="186A9AEB" w14:textId="77777777" w:rsidR="005B1864" w:rsidRPr="005B1864" w:rsidRDefault="005B1864" w:rsidP="005B1864">
            <w:pPr>
              <w:jc w:val="center"/>
              <w:rPr>
                <w:sz w:val="28"/>
                <w:szCs w:val="28"/>
              </w:rPr>
            </w:pPr>
            <w:r w:rsidRPr="005B1864">
              <w:rPr>
                <w:sz w:val="28"/>
                <w:szCs w:val="28"/>
              </w:rPr>
              <w:t>Капитальный ремонт (замена деревянных пасынков железобетонных опор) для прокладки кабеля ВЛ-6кВт в кол-ве 6 шт. до ОС в пгт. Мундыбаш</w:t>
            </w:r>
          </w:p>
        </w:tc>
        <w:tc>
          <w:tcPr>
            <w:tcW w:w="992" w:type="dxa"/>
            <w:vMerge/>
            <w:vAlign w:val="center"/>
          </w:tcPr>
          <w:p w14:paraId="4CC5D8F3" w14:textId="77777777" w:rsidR="005B1864" w:rsidRPr="005B1864" w:rsidRDefault="005B1864" w:rsidP="005B1864">
            <w:pPr>
              <w:jc w:val="center"/>
              <w:rPr>
                <w:sz w:val="28"/>
                <w:szCs w:val="28"/>
              </w:rPr>
            </w:pPr>
          </w:p>
        </w:tc>
        <w:tc>
          <w:tcPr>
            <w:tcW w:w="1276" w:type="dxa"/>
            <w:vAlign w:val="center"/>
          </w:tcPr>
          <w:p w14:paraId="5D20C93A" w14:textId="77777777" w:rsidR="005B1864" w:rsidRPr="005B1864" w:rsidRDefault="005B1864" w:rsidP="005B1864">
            <w:pPr>
              <w:jc w:val="center"/>
              <w:rPr>
                <w:sz w:val="28"/>
                <w:szCs w:val="28"/>
              </w:rPr>
            </w:pPr>
            <w:r w:rsidRPr="005B1864">
              <w:rPr>
                <w:sz w:val="28"/>
                <w:szCs w:val="28"/>
              </w:rPr>
              <w:t>90,72</w:t>
            </w:r>
          </w:p>
        </w:tc>
        <w:tc>
          <w:tcPr>
            <w:tcW w:w="1559" w:type="dxa"/>
            <w:vMerge/>
            <w:vAlign w:val="center"/>
          </w:tcPr>
          <w:p w14:paraId="4DD4A5F0" w14:textId="77777777" w:rsidR="005B1864" w:rsidRPr="005B1864" w:rsidRDefault="005B1864" w:rsidP="005B1864">
            <w:pPr>
              <w:jc w:val="center"/>
              <w:rPr>
                <w:sz w:val="28"/>
                <w:szCs w:val="28"/>
              </w:rPr>
            </w:pPr>
          </w:p>
        </w:tc>
        <w:tc>
          <w:tcPr>
            <w:tcW w:w="851" w:type="dxa"/>
            <w:vAlign w:val="center"/>
          </w:tcPr>
          <w:p w14:paraId="71EEC94B"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70AD2BAB" w14:textId="77777777" w:rsidR="005B1864" w:rsidRPr="005B1864" w:rsidRDefault="005B1864" w:rsidP="005B1864">
            <w:pPr>
              <w:jc w:val="center"/>
              <w:rPr>
                <w:sz w:val="28"/>
                <w:szCs w:val="28"/>
              </w:rPr>
            </w:pPr>
            <w:r w:rsidRPr="005B1864">
              <w:rPr>
                <w:sz w:val="28"/>
                <w:szCs w:val="28"/>
              </w:rPr>
              <w:t>-</w:t>
            </w:r>
          </w:p>
        </w:tc>
      </w:tr>
      <w:tr w:rsidR="005B1864" w:rsidRPr="005B1864" w14:paraId="624DB569" w14:textId="77777777" w:rsidTr="009A6B27">
        <w:trPr>
          <w:trHeight w:val="1469"/>
          <w:jc w:val="center"/>
        </w:trPr>
        <w:tc>
          <w:tcPr>
            <w:tcW w:w="710" w:type="dxa"/>
            <w:vAlign w:val="center"/>
          </w:tcPr>
          <w:p w14:paraId="171EC15B" w14:textId="77777777" w:rsidR="005B1864" w:rsidRPr="005B1864" w:rsidRDefault="005B1864" w:rsidP="005B1864">
            <w:pPr>
              <w:jc w:val="center"/>
              <w:rPr>
                <w:sz w:val="28"/>
                <w:szCs w:val="28"/>
              </w:rPr>
            </w:pPr>
            <w:r w:rsidRPr="005B1864">
              <w:rPr>
                <w:sz w:val="28"/>
                <w:szCs w:val="28"/>
              </w:rPr>
              <w:t>4.</w:t>
            </w:r>
          </w:p>
        </w:tc>
        <w:tc>
          <w:tcPr>
            <w:tcW w:w="4672" w:type="dxa"/>
            <w:vAlign w:val="center"/>
          </w:tcPr>
          <w:p w14:paraId="11EC6BF8" w14:textId="77777777" w:rsidR="005B1864" w:rsidRPr="005B1864" w:rsidRDefault="005B1864" w:rsidP="005B1864">
            <w:pPr>
              <w:jc w:val="center"/>
              <w:rPr>
                <w:sz w:val="28"/>
                <w:szCs w:val="28"/>
              </w:rPr>
            </w:pPr>
            <w:r w:rsidRPr="005B1864">
              <w:rPr>
                <w:sz w:val="28"/>
                <w:szCs w:val="28"/>
              </w:rPr>
              <w:t>Капитальный ремонт котельной ОС (монтаж котлов длительного горения КСВ 60 1 шт.,</w:t>
            </w:r>
          </w:p>
          <w:p w14:paraId="35F6CD81" w14:textId="77777777" w:rsidR="005B1864" w:rsidRPr="005B1864" w:rsidRDefault="005B1864" w:rsidP="005B1864">
            <w:pPr>
              <w:jc w:val="center"/>
              <w:rPr>
                <w:sz w:val="28"/>
                <w:szCs w:val="28"/>
              </w:rPr>
            </w:pPr>
            <w:r w:rsidRPr="005B1864">
              <w:rPr>
                <w:sz w:val="28"/>
                <w:szCs w:val="28"/>
              </w:rPr>
              <w:t>КСВм 40 1 шт.) в пгт. Мундыбаш</w:t>
            </w:r>
          </w:p>
        </w:tc>
        <w:tc>
          <w:tcPr>
            <w:tcW w:w="992" w:type="dxa"/>
            <w:vMerge/>
            <w:vAlign w:val="center"/>
          </w:tcPr>
          <w:p w14:paraId="5836A17B" w14:textId="77777777" w:rsidR="005B1864" w:rsidRPr="005B1864" w:rsidRDefault="005B1864" w:rsidP="005B1864">
            <w:pPr>
              <w:jc w:val="center"/>
              <w:rPr>
                <w:sz w:val="28"/>
                <w:szCs w:val="28"/>
              </w:rPr>
            </w:pPr>
          </w:p>
        </w:tc>
        <w:tc>
          <w:tcPr>
            <w:tcW w:w="1276" w:type="dxa"/>
            <w:vAlign w:val="center"/>
          </w:tcPr>
          <w:p w14:paraId="42DDE0CC" w14:textId="77777777" w:rsidR="005B1864" w:rsidRPr="005B1864" w:rsidRDefault="005B1864" w:rsidP="005B1864">
            <w:pPr>
              <w:jc w:val="center"/>
              <w:rPr>
                <w:sz w:val="28"/>
                <w:szCs w:val="28"/>
              </w:rPr>
            </w:pPr>
            <w:r w:rsidRPr="005B1864">
              <w:rPr>
                <w:sz w:val="28"/>
                <w:szCs w:val="28"/>
              </w:rPr>
              <w:t>61,05</w:t>
            </w:r>
          </w:p>
        </w:tc>
        <w:tc>
          <w:tcPr>
            <w:tcW w:w="1559" w:type="dxa"/>
            <w:vMerge/>
            <w:vAlign w:val="center"/>
          </w:tcPr>
          <w:p w14:paraId="5505C847" w14:textId="77777777" w:rsidR="005B1864" w:rsidRPr="005B1864" w:rsidRDefault="005B1864" w:rsidP="005B1864">
            <w:pPr>
              <w:jc w:val="center"/>
              <w:rPr>
                <w:sz w:val="28"/>
                <w:szCs w:val="28"/>
              </w:rPr>
            </w:pPr>
          </w:p>
        </w:tc>
        <w:tc>
          <w:tcPr>
            <w:tcW w:w="851" w:type="dxa"/>
            <w:vAlign w:val="center"/>
          </w:tcPr>
          <w:p w14:paraId="59E12149"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2CC6D107" w14:textId="77777777" w:rsidR="005B1864" w:rsidRPr="005B1864" w:rsidRDefault="005B1864" w:rsidP="005B1864">
            <w:pPr>
              <w:jc w:val="center"/>
              <w:rPr>
                <w:sz w:val="28"/>
                <w:szCs w:val="28"/>
              </w:rPr>
            </w:pPr>
            <w:r w:rsidRPr="005B1864">
              <w:rPr>
                <w:sz w:val="28"/>
                <w:szCs w:val="28"/>
              </w:rPr>
              <w:t>-</w:t>
            </w:r>
          </w:p>
        </w:tc>
      </w:tr>
      <w:tr w:rsidR="005B1864" w:rsidRPr="005B1864" w14:paraId="3B2DA741" w14:textId="77777777" w:rsidTr="009A6B27">
        <w:trPr>
          <w:trHeight w:val="1445"/>
          <w:jc w:val="center"/>
        </w:trPr>
        <w:tc>
          <w:tcPr>
            <w:tcW w:w="710" w:type="dxa"/>
            <w:vAlign w:val="center"/>
          </w:tcPr>
          <w:p w14:paraId="5A355C01" w14:textId="77777777" w:rsidR="005B1864" w:rsidRPr="005B1864" w:rsidRDefault="005B1864" w:rsidP="005B1864">
            <w:pPr>
              <w:jc w:val="center"/>
              <w:rPr>
                <w:sz w:val="28"/>
                <w:szCs w:val="28"/>
              </w:rPr>
            </w:pPr>
            <w:r w:rsidRPr="005B1864">
              <w:rPr>
                <w:sz w:val="28"/>
                <w:szCs w:val="28"/>
              </w:rPr>
              <w:t>5.</w:t>
            </w:r>
          </w:p>
        </w:tc>
        <w:tc>
          <w:tcPr>
            <w:tcW w:w="4672" w:type="dxa"/>
            <w:vAlign w:val="center"/>
          </w:tcPr>
          <w:p w14:paraId="4C176A8E" w14:textId="77777777" w:rsidR="005B1864" w:rsidRPr="005B1864" w:rsidRDefault="005B1864" w:rsidP="005B1864">
            <w:pPr>
              <w:jc w:val="center"/>
              <w:rPr>
                <w:sz w:val="28"/>
                <w:szCs w:val="28"/>
              </w:rPr>
            </w:pPr>
            <w:r w:rsidRPr="005B1864">
              <w:rPr>
                <w:sz w:val="28"/>
                <w:szCs w:val="28"/>
              </w:rPr>
              <w:t xml:space="preserve">Капитальный ремонт канализационных колодцев на канализационных сетях </w:t>
            </w:r>
          </w:p>
          <w:p w14:paraId="395F9B69" w14:textId="77777777" w:rsidR="005B1864" w:rsidRPr="005B1864" w:rsidRDefault="005B1864" w:rsidP="005B1864">
            <w:pPr>
              <w:jc w:val="center"/>
              <w:rPr>
                <w:sz w:val="28"/>
                <w:szCs w:val="28"/>
              </w:rPr>
            </w:pPr>
            <w:r w:rsidRPr="005B1864">
              <w:rPr>
                <w:sz w:val="28"/>
                <w:szCs w:val="28"/>
              </w:rPr>
              <w:t>в пгт. Шерегеш по ул. Гагарина</w:t>
            </w:r>
          </w:p>
        </w:tc>
        <w:tc>
          <w:tcPr>
            <w:tcW w:w="992" w:type="dxa"/>
            <w:vMerge/>
            <w:vAlign w:val="center"/>
          </w:tcPr>
          <w:p w14:paraId="23D9CC1C" w14:textId="77777777" w:rsidR="005B1864" w:rsidRPr="005B1864" w:rsidRDefault="005B1864" w:rsidP="005B1864">
            <w:pPr>
              <w:jc w:val="center"/>
              <w:rPr>
                <w:sz w:val="28"/>
                <w:szCs w:val="28"/>
              </w:rPr>
            </w:pPr>
          </w:p>
        </w:tc>
        <w:tc>
          <w:tcPr>
            <w:tcW w:w="1276" w:type="dxa"/>
            <w:vAlign w:val="center"/>
          </w:tcPr>
          <w:p w14:paraId="75781427" w14:textId="77777777" w:rsidR="005B1864" w:rsidRPr="005B1864" w:rsidRDefault="005B1864" w:rsidP="005B1864">
            <w:pPr>
              <w:jc w:val="center"/>
              <w:rPr>
                <w:sz w:val="28"/>
                <w:szCs w:val="28"/>
              </w:rPr>
            </w:pPr>
            <w:r w:rsidRPr="005B1864">
              <w:rPr>
                <w:sz w:val="28"/>
                <w:szCs w:val="28"/>
              </w:rPr>
              <w:t>50,32</w:t>
            </w:r>
          </w:p>
        </w:tc>
        <w:tc>
          <w:tcPr>
            <w:tcW w:w="1559" w:type="dxa"/>
            <w:vMerge/>
            <w:vAlign w:val="center"/>
          </w:tcPr>
          <w:p w14:paraId="1AAA0F09" w14:textId="77777777" w:rsidR="005B1864" w:rsidRPr="005B1864" w:rsidRDefault="005B1864" w:rsidP="005B1864">
            <w:pPr>
              <w:jc w:val="center"/>
              <w:rPr>
                <w:sz w:val="28"/>
                <w:szCs w:val="28"/>
              </w:rPr>
            </w:pPr>
          </w:p>
        </w:tc>
        <w:tc>
          <w:tcPr>
            <w:tcW w:w="851" w:type="dxa"/>
            <w:vAlign w:val="center"/>
          </w:tcPr>
          <w:p w14:paraId="090F9148"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354535CC" w14:textId="77777777" w:rsidR="005B1864" w:rsidRPr="005B1864" w:rsidRDefault="005B1864" w:rsidP="005B1864">
            <w:pPr>
              <w:jc w:val="center"/>
              <w:rPr>
                <w:sz w:val="28"/>
                <w:szCs w:val="28"/>
              </w:rPr>
            </w:pPr>
            <w:r w:rsidRPr="005B1864">
              <w:rPr>
                <w:sz w:val="28"/>
                <w:szCs w:val="28"/>
              </w:rPr>
              <w:t>-</w:t>
            </w:r>
          </w:p>
        </w:tc>
      </w:tr>
      <w:tr w:rsidR="005B1864" w:rsidRPr="005B1864" w14:paraId="3AD2C517" w14:textId="77777777" w:rsidTr="009A6B27">
        <w:trPr>
          <w:trHeight w:val="1421"/>
          <w:jc w:val="center"/>
        </w:trPr>
        <w:tc>
          <w:tcPr>
            <w:tcW w:w="710" w:type="dxa"/>
            <w:vAlign w:val="center"/>
          </w:tcPr>
          <w:p w14:paraId="617641C7" w14:textId="77777777" w:rsidR="005B1864" w:rsidRPr="005B1864" w:rsidRDefault="005B1864" w:rsidP="005B1864">
            <w:pPr>
              <w:jc w:val="center"/>
              <w:rPr>
                <w:sz w:val="28"/>
                <w:szCs w:val="28"/>
              </w:rPr>
            </w:pPr>
            <w:r w:rsidRPr="005B1864">
              <w:rPr>
                <w:sz w:val="28"/>
                <w:szCs w:val="28"/>
              </w:rPr>
              <w:t>6.</w:t>
            </w:r>
          </w:p>
        </w:tc>
        <w:tc>
          <w:tcPr>
            <w:tcW w:w="4672" w:type="dxa"/>
            <w:vAlign w:val="center"/>
          </w:tcPr>
          <w:p w14:paraId="10C64EFB" w14:textId="77777777" w:rsidR="005B1864" w:rsidRPr="005B1864" w:rsidRDefault="005B1864" w:rsidP="005B1864">
            <w:pPr>
              <w:jc w:val="center"/>
              <w:rPr>
                <w:sz w:val="28"/>
                <w:szCs w:val="28"/>
              </w:rPr>
            </w:pPr>
            <w:r w:rsidRPr="005B1864">
              <w:rPr>
                <w:sz w:val="28"/>
                <w:szCs w:val="28"/>
              </w:rPr>
              <w:t>Капитальный ремонт прибора учета на приемных колодцах (замена вычислителя, датчиков)</w:t>
            </w:r>
          </w:p>
          <w:p w14:paraId="22D0A4F0" w14:textId="77777777" w:rsidR="005B1864" w:rsidRPr="005B1864" w:rsidRDefault="005B1864" w:rsidP="005B1864">
            <w:pPr>
              <w:jc w:val="center"/>
              <w:rPr>
                <w:sz w:val="28"/>
                <w:szCs w:val="28"/>
              </w:rPr>
            </w:pPr>
            <w:r w:rsidRPr="005B1864">
              <w:rPr>
                <w:sz w:val="28"/>
                <w:szCs w:val="28"/>
              </w:rPr>
              <w:t>в пгт. Шерегеш</w:t>
            </w:r>
          </w:p>
        </w:tc>
        <w:tc>
          <w:tcPr>
            <w:tcW w:w="992" w:type="dxa"/>
            <w:vMerge/>
          </w:tcPr>
          <w:p w14:paraId="3954560B" w14:textId="77777777" w:rsidR="005B1864" w:rsidRPr="005B1864" w:rsidRDefault="005B1864" w:rsidP="005B1864">
            <w:pPr>
              <w:jc w:val="center"/>
              <w:rPr>
                <w:sz w:val="28"/>
                <w:szCs w:val="28"/>
              </w:rPr>
            </w:pPr>
          </w:p>
        </w:tc>
        <w:tc>
          <w:tcPr>
            <w:tcW w:w="1276" w:type="dxa"/>
            <w:vAlign w:val="center"/>
          </w:tcPr>
          <w:p w14:paraId="7375A914" w14:textId="77777777" w:rsidR="005B1864" w:rsidRPr="005B1864" w:rsidRDefault="005B1864" w:rsidP="005B1864">
            <w:pPr>
              <w:jc w:val="center"/>
              <w:rPr>
                <w:sz w:val="28"/>
                <w:szCs w:val="28"/>
              </w:rPr>
            </w:pPr>
            <w:r w:rsidRPr="005B1864">
              <w:rPr>
                <w:sz w:val="28"/>
                <w:szCs w:val="28"/>
              </w:rPr>
              <w:t>120,45</w:t>
            </w:r>
          </w:p>
        </w:tc>
        <w:tc>
          <w:tcPr>
            <w:tcW w:w="1559" w:type="dxa"/>
            <w:vMerge/>
          </w:tcPr>
          <w:p w14:paraId="03E4503E" w14:textId="77777777" w:rsidR="005B1864" w:rsidRPr="005B1864" w:rsidRDefault="005B1864" w:rsidP="005B1864">
            <w:pPr>
              <w:jc w:val="center"/>
              <w:rPr>
                <w:sz w:val="28"/>
                <w:szCs w:val="28"/>
              </w:rPr>
            </w:pPr>
          </w:p>
        </w:tc>
        <w:tc>
          <w:tcPr>
            <w:tcW w:w="851" w:type="dxa"/>
            <w:vAlign w:val="center"/>
          </w:tcPr>
          <w:p w14:paraId="68E70442"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019B387D" w14:textId="77777777" w:rsidR="005B1864" w:rsidRPr="005B1864" w:rsidRDefault="005B1864" w:rsidP="005B1864">
            <w:pPr>
              <w:jc w:val="center"/>
              <w:rPr>
                <w:sz w:val="28"/>
                <w:szCs w:val="28"/>
              </w:rPr>
            </w:pPr>
            <w:r w:rsidRPr="005B1864">
              <w:rPr>
                <w:sz w:val="28"/>
                <w:szCs w:val="28"/>
              </w:rPr>
              <w:t>-</w:t>
            </w:r>
          </w:p>
        </w:tc>
      </w:tr>
      <w:tr w:rsidR="005B1864" w:rsidRPr="005B1864" w14:paraId="4DE46757" w14:textId="77777777" w:rsidTr="005B1864">
        <w:trPr>
          <w:trHeight w:val="70"/>
          <w:jc w:val="center"/>
        </w:trPr>
        <w:tc>
          <w:tcPr>
            <w:tcW w:w="710" w:type="dxa"/>
            <w:vAlign w:val="center"/>
          </w:tcPr>
          <w:p w14:paraId="42DFC73E" w14:textId="77777777" w:rsidR="005B1864" w:rsidRPr="005B1864" w:rsidRDefault="005B1864" w:rsidP="005B1864">
            <w:pPr>
              <w:jc w:val="center"/>
              <w:rPr>
                <w:sz w:val="28"/>
                <w:szCs w:val="28"/>
              </w:rPr>
            </w:pPr>
            <w:r w:rsidRPr="005B1864">
              <w:rPr>
                <w:sz w:val="28"/>
                <w:szCs w:val="28"/>
              </w:rPr>
              <w:t>7.</w:t>
            </w:r>
          </w:p>
        </w:tc>
        <w:tc>
          <w:tcPr>
            <w:tcW w:w="4672" w:type="dxa"/>
            <w:vAlign w:val="center"/>
          </w:tcPr>
          <w:p w14:paraId="1DEB6A32" w14:textId="77777777" w:rsidR="005B1864" w:rsidRPr="005B1864" w:rsidRDefault="005B1864" w:rsidP="005B1864">
            <w:pPr>
              <w:jc w:val="center"/>
              <w:rPr>
                <w:sz w:val="28"/>
                <w:szCs w:val="28"/>
              </w:rPr>
            </w:pPr>
            <w:r w:rsidRPr="005B1864">
              <w:rPr>
                <w:sz w:val="28"/>
                <w:szCs w:val="28"/>
              </w:rPr>
              <w:t>Капитальный ремонт прибора учета на приемных колодцах (замена вычислителя, датчиков)</w:t>
            </w:r>
          </w:p>
          <w:p w14:paraId="6B55BD61" w14:textId="77777777" w:rsidR="005B1864" w:rsidRPr="005B1864" w:rsidRDefault="005B1864" w:rsidP="005B1864">
            <w:pPr>
              <w:jc w:val="center"/>
              <w:rPr>
                <w:sz w:val="28"/>
                <w:szCs w:val="28"/>
              </w:rPr>
            </w:pPr>
            <w:r w:rsidRPr="005B1864">
              <w:rPr>
                <w:sz w:val="28"/>
                <w:szCs w:val="28"/>
              </w:rPr>
              <w:t>в г. Таштагол</w:t>
            </w:r>
          </w:p>
        </w:tc>
        <w:tc>
          <w:tcPr>
            <w:tcW w:w="992" w:type="dxa"/>
            <w:vMerge/>
          </w:tcPr>
          <w:p w14:paraId="534F1B70" w14:textId="77777777" w:rsidR="005B1864" w:rsidRPr="005B1864" w:rsidRDefault="005B1864" w:rsidP="005B1864">
            <w:pPr>
              <w:jc w:val="center"/>
              <w:rPr>
                <w:sz w:val="28"/>
                <w:szCs w:val="28"/>
              </w:rPr>
            </w:pPr>
          </w:p>
        </w:tc>
        <w:tc>
          <w:tcPr>
            <w:tcW w:w="1276" w:type="dxa"/>
            <w:vAlign w:val="center"/>
          </w:tcPr>
          <w:p w14:paraId="1CDC726E" w14:textId="77777777" w:rsidR="005B1864" w:rsidRPr="005B1864" w:rsidRDefault="005B1864" w:rsidP="005B1864">
            <w:pPr>
              <w:jc w:val="center"/>
              <w:rPr>
                <w:sz w:val="28"/>
                <w:szCs w:val="28"/>
              </w:rPr>
            </w:pPr>
            <w:r w:rsidRPr="005B1864">
              <w:rPr>
                <w:sz w:val="28"/>
                <w:szCs w:val="28"/>
              </w:rPr>
              <w:t>120,45</w:t>
            </w:r>
          </w:p>
        </w:tc>
        <w:tc>
          <w:tcPr>
            <w:tcW w:w="1559" w:type="dxa"/>
            <w:vMerge/>
          </w:tcPr>
          <w:p w14:paraId="501E982A" w14:textId="77777777" w:rsidR="005B1864" w:rsidRPr="005B1864" w:rsidRDefault="005B1864" w:rsidP="005B1864">
            <w:pPr>
              <w:jc w:val="center"/>
              <w:rPr>
                <w:sz w:val="28"/>
                <w:szCs w:val="28"/>
              </w:rPr>
            </w:pPr>
          </w:p>
        </w:tc>
        <w:tc>
          <w:tcPr>
            <w:tcW w:w="851" w:type="dxa"/>
            <w:vAlign w:val="center"/>
          </w:tcPr>
          <w:p w14:paraId="40C0518F"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2D05ADAC" w14:textId="77777777" w:rsidR="005B1864" w:rsidRPr="005B1864" w:rsidRDefault="005B1864" w:rsidP="005B1864">
            <w:pPr>
              <w:jc w:val="center"/>
              <w:rPr>
                <w:sz w:val="28"/>
                <w:szCs w:val="28"/>
              </w:rPr>
            </w:pPr>
            <w:r w:rsidRPr="005B1864">
              <w:rPr>
                <w:sz w:val="28"/>
                <w:szCs w:val="28"/>
              </w:rPr>
              <w:t>-</w:t>
            </w:r>
          </w:p>
        </w:tc>
      </w:tr>
      <w:tr w:rsidR="005B1864" w:rsidRPr="005B1864" w14:paraId="14DF8A05" w14:textId="77777777" w:rsidTr="009A6B27">
        <w:trPr>
          <w:jc w:val="center"/>
        </w:trPr>
        <w:tc>
          <w:tcPr>
            <w:tcW w:w="710" w:type="dxa"/>
            <w:vAlign w:val="center"/>
          </w:tcPr>
          <w:p w14:paraId="4E5D55DD" w14:textId="77777777" w:rsidR="005B1864" w:rsidRPr="005B1864" w:rsidRDefault="005B1864" w:rsidP="005B1864">
            <w:pPr>
              <w:jc w:val="center"/>
              <w:rPr>
                <w:sz w:val="28"/>
                <w:szCs w:val="28"/>
              </w:rPr>
            </w:pPr>
            <w:r w:rsidRPr="005B1864">
              <w:rPr>
                <w:sz w:val="28"/>
                <w:szCs w:val="28"/>
              </w:rPr>
              <w:t>1</w:t>
            </w:r>
          </w:p>
        </w:tc>
        <w:tc>
          <w:tcPr>
            <w:tcW w:w="4672" w:type="dxa"/>
            <w:vAlign w:val="center"/>
          </w:tcPr>
          <w:p w14:paraId="6DB3D048" w14:textId="77777777" w:rsidR="005B1864" w:rsidRPr="005B1864" w:rsidRDefault="005B1864" w:rsidP="005B1864">
            <w:pPr>
              <w:jc w:val="center"/>
              <w:rPr>
                <w:sz w:val="28"/>
                <w:szCs w:val="28"/>
              </w:rPr>
            </w:pPr>
            <w:r w:rsidRPr="005B1864">
              <w:rPr>
                <w:sz w:val="28"/>
                <w:szCs w:val="28"/>
              </w:rPr>
              <w:t>2</w:t>
            </w:r>
          </w:p>
        </w:tc>
        <w:tc>
          <w:tcPr>
            <w:tcW w:w="992" w:type="dxa"/>
            <w:vAlign w:val="center"/>
          </w:tcPr>
          <w:p w14:paraId="264A418F" w14:textId="77777777" w:rsidR="005B1864" w:rsidRPr="005B1864" w:rsidRDefault="005B1864" w:rsidP="005B1864">
            <w:pPr>
              <w:jc w:val="center"/>
              <w:rPr>
                <w:sz w:val="28"/>
                <w:szCs w:val="28"/>
              </w:rPr>
            </w:pPr>
            <w:r w:rsidRPr="005B1864">
              <w:rPr>
                <w:sz w:val="28"/>
                <w:szCs w:val="28"/>
              </w:rPr>
              <w:t>3</w:t>
            </w:r>
          </w:p>
        </w:tc>
        <w:tc>
          <w:tcPr>
            <w:tcW w:w="1276" w:type="dxa"/>
            <w:vAlign w:val="center"/>
          </w:tcPr>
          <w:p w14:paraId="09C1D7E7" w14:textId="77777777" w:rsidR="005B1864" w:rsidRPr="005B1864" w:rsidRDefault="005B1864" w:rsidP="005B1864">
            <w:pPr>
              <w:jc w:val="center"/>
              <w:rPr>
                <w:sz w:val="28"/>
                <w:szCs w:val="28"/>
              </w:rPr>
            </w:pPr>
            <w:r w:rsidRPr="005B1864">
              <w:rPr>
                <w:sz w:val="28"/>
                <w:szCs w:val="28"/>
              </w:rPr>
              <w:t>4</w:t>
            </w:r>
          </w:p>
        </w:tc>
        <w:tc>
          <w:tcPr>
            <w:tcW w:w="1559" w:type="dxa"/>
            <w:vAlign w:val="center"/>
          </w:tcPr>
          <w:p w14:paraId="6C84814C" w14:textId="77777777" w:rsidR="005B1864" w:rsidRPr="005B1864" w:rsidRDefault="005B1864" w:rsidP="005B1864">
            <w:pPr>
              <w:jc w:val="center"/>
              <w:rPr>
                <w:sz w:val="28"/>
                <w:szCs w:val="28"/>
              </w:rPr>
            </w:pPr>
            <w:r w:rsidRPr="005B1864">
              <w:rPr>
                <w:sz w:val="28"/>
                <w:szCs w:val="28"/>
              </w:rPr>
              <w:t>5</w:t>
            </w:r>
          </w:p>
        </w:tc>
        <w:tc>
          <w:tcPr>
            <w:tcW w:w="851" w:type="dxa"/>
            <w:vAlign w:val="center"/>
          </w:tcPr>
          <w:p w14:paraId="32612C48" w14:textId="77777777" w:rsidR="005B1864" w:rsidRPr="005B1864" w:rsidRDefault="005B1864" w:rsidP="005B1864">
            <w:pPr>
              <w:jc w:val="center"/>
              <w:rPr>
                <w:sz w:val="28"/>
                <w:szCs w:val="28"/>
              </w:rPr>
            </w:pPr>
            <w:r w:rsidRPr="005B1864">
              <w:rPr>
                <w:sz w:val="28"/>
                <w:szCs w:val="28"/>
              </w:rPr>
              <w:t>6</w:t>
            </w:r>
          </w:p>
        </w:tc>
        <w:tc>
          <w:tcPr>
            <w:tcW w:w="425" w:type="dxa"/>
            <w:vAlign w:val="center"/>
          </w:tcPr>
          <w:p w14:paraId="54ECA0BE" w14:textId="77777777" w:rsidR="005B1864" w:rsidRPr="005B1864" w:rsidRDefault="005B1864" w:rsidP="005B1864">
            <w:pPr>
              <w:jc w:val="center"/>
              <w:rPr>
                <w:sz w:val="28"/>
                <w:szCs w:val="28"/>
              </w:rPr>
            </w:pPr>
            <w:r w:rsidRPr="005B1864">
              <w:rPr>
                <w:sz w:val="28"/>
                <w:szCs w:val="28"/>
              </w:rPr>
              <w:t>7</w:t>
            </w:r>
          </w:p>
        </w:tc>
      </w:tr>
      <w:tr w:rsidR="005B1864" w:rsidRPr="005B1864" w14:paraId="1DF9717D" w14:textId="77777777" w:rsidTr="009A6B27">
        <w:trPr>
          <w:jc w:val="center"/>
        </w:trPr>
        <w:tc>
          <w:tcPr>
            <w:tcW w:w="710" w:type="dxa"/>
            <w:vAlign w:val="center"/>
          </w:tcPr>
          <w:p w14:paraId="5EBE91FE" w14:textId="77777777" w:rsidR="005B1864" w:rsidRPr="005B1864" w:rsidRDefault="005B1864" w:rsidP="005B1864">
            <w:pPr>
              <w:jc w:val="center"/>
              <w:rPr>
                <w:sz w:val="28"/>
                <w:szCs w:val="28"/>
              </w:rPr>
            </w:pPr>
            <w:r w:rsidRPr="005B1864">
              <w:rPr>
                <w:sz w:val="28"/>
                <w:szCs w:val="28"/>
              </w:rPr>
              <w:t>8.</w:t>
            </w:r>
          </w:p>
        </w:tc>
        <w:tc>
          <w:tcPr>
            <w:tcW w:w="4672" w:type="dxa"/>
            <w:vAlign w:val="center"/>
          </w:tcPr>
          <w:p w14:paraId="4FF3B59C" w14:textId="77777777" w:rsidR="005B1864" w:rsidRPr="005B1864" w:rsidRDefault="005B1864" w:rsidP="005B1864">
            <w:pPr>
              <w:jc w:val="center"/>
              <w:rPr>
                <w:sz w:val="28"/>
                <w:szCs w:val="28"/>
              </w:rPr>
            </w:pPr>
            <w:r w:rsidRPr="005B1864">
              <w:rPr>
                <w:sz w:val="28"/>
                <w:szCs w:val="28"/>
              </w:rPr>
              <w:t xml:space="preserve">Капитальный ремонт канализационных колодцев </w:t>
            </w:r>
          </w:p>
          <w:p w14:paraId="538AF092" w14:textId="77777777" w:rsidR="005B1864" w:rsidRPr="005B1864" w:rsidRDefault="005B1864" w:rsidP="005B1864">
            <w:pPr>
              <w:jc w:val="center"/>
              <w:rPr>
                <w:sz w:val="28"/>
                <w:szCs w:val="28"/>
              </w:rPr>
            </w:pPr>
            <w:r w:rsidRPr="005B1864">
              <w:rPr>
                <w:sz w:val="28"/>
                <w:szCs w:val="28"/>
              </w:rPr>
              <w:t>в г. Таштагол по ул. Ленина</w:t>
            </w:r>
          </w:p>
        </w:tc>
        <w:tc>
          <w:tcPr>
            <w:tcW w:w="992" w:type="dxa"/>
            <w:vMerge w:val="restart"/>
            <w:vAlign w:val="center"/>
          </w:tcPr>
          <w:p w14:paraId="143BF525" w14:textId="77777777" w:rsidR="005B1864" w:rsidRPr="005B1864" w:rsidRDefault="005B1864" w:rsidP="005B1864">
            <w:pPr>
              <w:jc w:val="center"/>
              <w:rPr>
                <w:sz w:val="28"/>
                <w:szCs w:val="28"/>
              </w:rPr>
            </w:pPr>
            <w:r w:rsidRPr="005B1864">
              <w:rPr>
                <w:sz w:val="28"/>
                <w:szCs w:val="28"/>
              </w:rPr>
              <w:t>2021</w:t>
            </w:r>
          </w:p>
        </w:tc>
        <w:tc>
          <w:tcPr>
            <w:tcW w:w="1276" w:type="dxa"/>
            <w:vAlign w:val="center"/>
          </w:tcPr>
          <w:p w14:paraId="5B3859B1" w14:textId="77777777" w:rsidR="005B1864" w:rsidRPr="005B1864" w:rsidRDefault="005B1864" w:rsidP="005B1864">
            <w:pPr>
              <w:jc w:val="center"/>
              <w:rPr>
                <w:sz w:val="28"/>
                <w:szCs w:val="28"/>
              </w:rPr>
            </w:pPr>
            <w:r w:rsidRPr="005B1864">
              <w:rPr>
                <w:sz w:val="28"/>
                <w:szCs w:val="28"/>
              </w:rPr>
              <w:t>50,49</w:t>
            </w:r>
          </w:p>
        </w:tc>
        <w:tc>
          <w:tcPr>
            <w:tcW w:w="1559" w:type="dxa"/>
            <w:vMerge w:val="restart"/>
            <w:vAlign w:val="center"/>
          </w:tcPr>
          <w:p w14:paraId="1BD5BF8F" w14:textId="77777777" w:rsidR="005B1864" w:rsidRPr="005B1864" w:rsidRDefault="005B1864" w:rsidP="005B1864">
            <w:pPr>
              <w:jc w:val="center"/>
              <w:rPr>
                <w:sz w:val="28"/>
                <w:szCs w:val="28"/>
              </w:rPr>
            </w:pPr>
            <w:r w:rsidRPr="005B1864">
              <w:rPr>
                <w:sz w:val="28"/>
                <w:szCs w:val="28"/>
              </w:rPr>
              <w:t>Снижение износа систем водоотве-дения</w:t>
            </w:r>
          </w:p>
        </w:tc>
        <w:tc>
          <w:tcPr>
            <w:tcW w:w="851" w:type="dxa"/>
            <w:vAlign w:val="center"/>
          </w:tcPr>
          <w:p w14:paraId="722285C5"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3172D8F1" w14:textId="77777777" w:rsidR="005B1864" w:rsidRPr="005B1864" w:rsidRDefault="005B1864" w:rsidP="005B1864">
            <w:pPr>
              <w:jc w:val="center"/>
              <w:rPr>
                <w:sz w:val="28"/>
                <w:szCs w:val="28"/>
              </w:rPr>
            </w:pPr>
            <w:r w:rsidRPr="005B1864">
              <w:rPr>
                <w:sz w:val="28"/>
                <w:szCs w:val="28"/>
              </w:rPr>
              <w:t>-</w:t>
            </w:r>
          </w:p>
        </w:tc>
      </w:tr>
      <w:tr w:rsidR="005B1864" w:rsidRPr="005B1864" w14:paraId="6F6375D0" w14:textId="77777777" w:rsidTr="009A6B27">
        <w:trPr>
          <w:jc w:val="center"/>
        </w:trPr>
        <w:tc>
          <w:tcPr>
            <w:tcW w:w="710" w:type="dxa"/>
            <w:vAlign w:val="center"/>
          </w:tcPr>
          <w:p w14:paraId="05839D62" w14:textId="77777777" w:rsidR="005B1864" w:rsidRPr="005B1864" w:rsidRDefault="005B1864" w:rsidP="005B1864">
            <w:pPr>
              <w:jc w:val="center"/>
              <w:rPr>
                <w:sz w:val="28"/>
                <w:szCs w:val="28"/>
              </w:rPr>
            </w:pPr>
            <w:r w:rsidRPr="005B1864">
              <w:rPr>
                <w:sz w:val="28"/>
                <w:szCs w:val="28"/>
              </w:rPr>
              <w:t>9.</w:t>
            </w:r>
          </w:p>
        </w:tc>
        <w:tc>
          <w:tcPr>
            <w:tcW w:w="4672" w:type="dxa"/>
            <w:vAlign w:val="center"/>
          </w:tcPr>
          <w:p w14:paraId="25396B54" w14:textId="77777777" w:rsidR="005B1864" w:rsidRPr="005B1864" w:rsidRDefault="005B1864" w:rsidP="005B1864">
            <w:pPr>
              <w:jc w:val="center"/>
              <w:rPr>
                <w:sz w:val="28"/>
                <w:szCs w:val="28"/>
              </w:rPr>
            </w:pPr>
            <w:r w:rsidRPr="005B1864">
              <w:rPr>
                <w:sz w:val="28"/>
                <w:szCs w:val="28"/>
              </w:rPr>
              <w:t xml:space="preserve">Капитальный ремонт канализационных колодцев </w:t>
            </w:r>
          </w:p>
          <w:p w14:paraId="26D74E3C" w14:textId="77777777" w:rsidR="005B1864" w:rsidRPr="005B1864" w:rsidRDefault="005B1864" w:rsidP="005B1864">
            <w:pPr>
              <w:jc w:val="center"/>
              <w:rPr>
                <w:sz w:val="28"/>
                <w:szCs w:val="28"/>
              </w:rPr>
            </w:pPr>
            <w:r w:rsidRPr="005B1864">
              <w:rPr>
                <w:sz w:val="28"/>
                <w:szCs w:val="28"/>
              </w:rPr>
              <w:t>в пгг. Темиртау по ул. Школьная</w:t>
            </w:r>
          </w:p>
        </w:tc>
        <w:tc>
          <w:tcPr>
            <w:tcW w:w="992" w:type="dxa"/>
            <w:vMerge/>
          </w:tcPr>
          <w:p w14:paraId="2CE109AC" w14:textId="77777777" w:rsidR="005B1864" w:rsidRPr="005B1864" w:rsidRDefault="005B1864" w:rsidP="005B1864">
            <w:pPr>
              <w:jc w:val="center"/>
              <w:rPr>
                <w:sz w:val="28"/>
                <w:szCs w:val="28"/>
              </w:rPr>
            </w:pPr>
          </w:p>
        </w:tc>
        <w:tc>
          <w:tcPr>
            <w:tcW w:w="1276" w:type="dxa"/>
            <w:vAlign w:val="center"/>
          </w:tcPr>
          <w:p w14:paraId="503CD5F6" w14:textId="77777777" w:rsidR="005B1864" w:rsidRPr="005B1864" w:rsidRDefault="005B1864" w:rsidP="005B1864">
            <w:pPr>
              <w:jc w:val="center"/>
              <w:rPr>
                <w:sz w:val="28"/>
                <w:szCs w:val="28"/>
              </w:rPr>
            </w:pPr>
            <w:r w:rsidRPr="005B1864">
              <w:rPr>
                <w:sz w:val="28"/>
                <w:szCs w:val="28"/>
              </w:rPr>
              <w:t>50,68</w:t>
            </w:r>
          </w:p>
        </w:tc>
        <w:tc>
          <w:tcPr>
            <w:tcW w:w="1559" w:type="dxa"/>
            <w:vMerge/>
          </w:tcPr>
          <w:p w14:paraId="48E92D56" w14:textId="77777777" w:rsidR="005B1864" w:rsidRPr="005B1864" w:rsidRDefault="005B1864" w:rsidP="005B1864">
            <w:pPr>
              <w:jc w:val="center"/>
              <w:rPr>
                <w:sz w:val="28"/>
                <w:szCs w:val="28"/>
              </w:rPr>
            </w:pPr>
          </w:p>
        </w:tc>
        <w:tc>
          <w:tcPr>
            <w:tcW w:w="851" w:type="dxa"/>
            <w:vAlign w:val="center"/>
          </w:tcPr>
          <w:p w14:paraId="347D1675"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3DD354A8" w14:textId="77777777" w:rsidR="005B1864" w:rsidRPr="005B1864" w:rsidRDefault="005B1864" w:rsidP="005B1864">
            <w:pPr>
              <w:jc w:val="center"/>
              <w:rPr>
                <w:sz w:val="28"/>
                <w:szCs w:val="28"/>
              </w:rPr>
            </w:pPr>
            <w:r w:rsidRPr="005B1864">
              <w:rPr>
                <w:sz w:val="28"/>
                <w:szCs w:val="28"/>
              </w:rPr>
              <w:t>-</w:t>
            </w:r>
          </w:p>
        </w:tc>
      </w:tr>
      <w:tr w:rsidR="005B1864" w:rsidRPr="005B1864" w14:paraId="6767674C" w14:textId="77777777" w:rsidTr="009A6B27">
        <w:trPr>
          <w:jc w:val="center"/>
        </w:trPr>
        <w:tc>
          <w:tcPr>
            <w:tcW w:w="710" w:type="dxa"/>
            <w:vAlign w:val="center"/>
          </w:tcPr>
          <w:p w14:paraId="55ABA306" w14:textId="77777777" w:rsidR="005B1864" w:rsidRPr="005B1864" w:rsidRDefault="005B1864" w:rsidP="005B1864">
            <w:pPr>
              <w:jc w:val="center"/>
              <w:rPr>
                <w:sz w:val="28"/>
                <w:szCs w:val="28"/>
              </w:rPr>
            </w:pPr>
            <w:r w:rsidRPr="005B1864">
              <w:rPr>
                <w:sz w:val="28"/>
                <w:szCs w:val="28"/>
              </w:rPr>
              <w:t>10.</w:t>
            </w:r>
          </w:p>
        </w:tc>
        <w:tc>
          <w:tcPr>
            <w:tcW w:w="4672" w:type="dxa"/>
            <w:vAlign w:val="center"/>
          </w:tcPr>
          <w:p w14:paraId="3499FDC3" w14:textId="77777777" w:rsidR="005B1864" w:rsidRPr="005B1864" w:rsidRDefault="005B1864" w:rsidP="005B1864">
            <w:pPr>
              <w:jc w:val="center"/>
              <w:rPr>
                <w:sz w:val="28"/>
                <w:szCs w:val="28"/>
              </w:rPr>
            </w:pPr>
            <w:r w:rsidRPr="005B1864">
              <w:rPr>
                <w:sz w:val="28"/>
                <w:szCs w:val="28"/>
              </w:rPr>
              <w:t>Капитальный ремонт прибора учета на приемных колодцах (замена вычислителя, датчиков)</w:t>
            </w:r>
          </w:p>
          <w:p w14:paraId="12A900DA" w14:textId="77777777" w:rsidR="005B1864" w:rsidRPr="005B1864" w:rsidRDefault="005B1864" w:rsidP="005B1864">
            <w:pPr>
              <w:jc w:val="center"/>
              <w:rPr>
                <w:sz w:val="28"/>
                <w:szCs w:val="28"/>
              </w:rPr>
            </w:pPr>
            <w:r w:rsidRPr="005B1864">
              <w:rPr>
                <w:sz w:val="28"/>
                <w:szCs w:val="28"/>
              </w:rPr>
              <w:t>в пгг. Темиртау</w:t>
            </w:r>
          </w:p>
        </w:tc>
        <w:tc>
          <w:tcPr>
            <w:tcW w:w="992" w:type="dxa"/>
            <w:vMerge/>
          </w:tcPr>
          <w:p w14:paraId="78926AF5" w14:textId="77777777" w:rsidR="005B1864" w:rsidRPr="005B1864" w:rsidRDefault="005B1864" w:rsidP="005B1864">
            <w:pPr>
              <w:jc w:val="center"/>
              <w:rPr>
                <w:sz w:val="28"/>
                <w:szCs w:val="28"/>
              </w:rPr>
            </w:pPr>
          </w:p>
        </w:tc>
        <w:tc>
          <w:tcPr>
            <w:tcW w:w="1276" w:type="dxa"/>
            <w:vAlign w:val="center"/>
          </w:tcPr>
          <w:p w14:paraId="241E28F3" w14:textId="77777777" w:rsidR="005B1864" w:rsidRPr="005B1864" w:rsidRDefault="005B1864" w:rsidP="005B1864">
            <w:pPr>
              <w:jc w:val="center"/>
              <w:rPr>
                <w:sz w:val="28"/>
                <w:szCs w:val="28"/>
              </w:rPr>
            </w:pPr>
            <w:r w:rsidRPr="005B1864">
              <w:rPr>
                <w:sz w:val="28"/>
                <w:szCs w:val="28"/>
              </w:rPr>
              <w:t>120,45</w:t>
            </w:r>
          </w:p>
        </w:tc>
        <w:tc>
          <w:tcPr>
            <w:tcW w:w="1559" w:type="dxa"/>
            <w:vMerge/>
          </w:tcPr>
          <w:p w14:paraId="3415B424" w14:textId="77777777" w:rsidR="005B1864" w:rsidRPr="005B1864" w:rsidRDefault="005B1864" w:rsidP="005B1864">
            <w:pPr>
              <w:jc w:val="center"/>
              <w:rPr>
                <w:sz w:val="28"/>
                <w:szCs w:val="28"/>
              </w:rPr>
            </w:pPr>
          </w:p>
        </w:tc>
        <w:tc>
          <w:tcPr>
            <w:tcW w:w="851" w:type="dxa"/>
            <w:vAlign w:val="center"/>
          </w:tcPr>
          <w:p w14:paraId="3FAC95F4"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5B01996A" w14:textId="77777777" w:rsidR="005B1864" w:rsidRPr="005B1864" w:rsidRDefault="005B1864" w:rsidP="005B1864">
            <w:pPr>
              <w:jc w:val="center"/>
              <w:rPr>
                <w:sz w:val="28"/>
                <w:szCs w:val="28"/>
              </w:rPr>
            </w:pPr>
            <w:r w:rsidRPr="005B1864">
              <w:rPr>
                <w:sz w:val="28"/>
                <w:szCs w:val="28"/>
              </w:rPr>
              <w:t>-</w:t>
            </w:r>
          </w:p>
        </w:tc>
      </w:tr>
      <w:tr w:rsidR="005B1864" w:rsidRPr="005B1864" w14:paraId="1A8CDF88" w14:textId="77777777" w:rsidTr="009A6B27">
        <w:trPr>
          <w:jc w:val="center"/>
        </w:trPr>
        <w:tc>
          <w:tcPr>
            <w:tcW w:w="710" w:type="dxa"/>
            <w:vAlign w:val="center"/>
          </w:tcPr>
          <w:p w14:paraId="04F2CF1E" w14:textId="77777777" w:rsidR="005B1864" w:rsidRPr="005B1864" w:rsidRDefault="005B1864" w:rsidP="005B1864">
            <w:pPr>
              <w:jc w:val="center"/>
              <w:rPr>
                <w:sz w:val="28"/>
                <w:szCs w:val="28"/>
              </w:rPr>
            </w:pPr>
            <w:r w:rsidRPr="005B1864">
              <w:rPr>
                <w:sz w:val="28"/>
                <w:szCs w:val="28"/>
              </w:rPr>
              <w:t>11.</w:t>
            </w:r>
          </w:p>
        </w:tc>
        <w:tc>
          <w:tcPr>
            <w:tcW w:w="4672" w:type="dxa"/>
            <w:vAlign w:val="center"/>
          </w:tcPr>
          <w:p w14:paraId="720052B7" w14:textId="77777777" w:rsidR="005B1864" w:rsidRPr="005B1864" w:rsidRDefault="005B1864" w:rsidP="005B1864">
            <w:pPr>
              <w:jc w:val="center"/>
              <w:rPr>
                <w:sz w:val="28"/>
                <w:szCs w:val="28"/>
              </w:rPr>
            </w:pPr>
            <w:r w:rsidRPr="005B1864">
              <w:rPr>
                <w:sz w:val="28"/>
                <w:szCs w:val="28"/>
              </w:rPr>
              <w:t>Капитальный ремонт отопления здания очистных сооружений (частичная замена системы отопления) в пгт. Каз</w:t>
            </w:r>
          </w:p>
        </w:tc>
        <w:tc>
          <w:tcPr>
            <w:tcW w:w="992" w:type="dxa"/>
            <w:vMerge/>
          </w:tcPr>
          <w:p w14:paraId="117225C1" w14:textId="77777777" w:rsidR="005B1864" w:rsidRPr="005B1864" w:rsidRDefault="005B1864" w:rsidP="005B1864">
            <w:pPr>
              <w:jc w:val="center"/>
              <w:rPr>
                <w:sz w:val="28"/>
                <w:szCs w:val="28"/>
              </w:rPr>
            </w:pPr>
          </w:p>
        </w:tc>
        <w:tc>
          <w:tcPr>
            <w:tcW w:w="1276" w:type="dxa"/>
            <w:vAlign w:val="center"/>
          </w:tcPr>
          <w:p w14:paraId="631F068C" w14:textId="77777777" w:rsidR="005B1864" w:rsidRPr="005B1864" w:rsidRDefault="005B1864" w:rsidP="005B1864">
            <w:pPr>
              <w:jc w:val="center"/>
              <w:rPr>
                <w:sz w:val="28"/>
                <w:szCs w:val="28"/>
              </w:rPr>
            </w:pPr>
            <w:r w:rsidRPr="005B1864">
              <w:rPr>
                <w:sz w:val="28"/>
                <w:szCs w:val="28"/>
              </w:rPr>
              <w:t>59,64</w:t>
            </w:r>
          </w:p>
        </w:tc>
        <w:tc>
          <w:tcPr>
            <w:tcW w:w="1559" w:type="dxa"/>
            <w:vMerge/>
          </w:tcPr>
          <w:p w14:paraId="384B13DC" w14:textId="77777777" w:rsidR="005B1864" w:rsidRPr="005B1864" w:rsidRDefault="005B1864" w:rsidP="005B1864">
            <w:pPr>
              <w:jc w:val="center"/>
              <w:rPr>
                <w:sz w:val="28"/>
                <w:szCs w:val="28"/>
              </w:rPr>
            </w:pPr>
          </w:p>
        </w:tc>
        <w:tc>
          <w:tcPr>
            <w:tcW w:w="851" w:type="dxa"/>
            <w:vAlign w:val="center"/>
          </w:tcPr>
          <w:p w14:paraId="3345A116"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11418B62" w14:textId="77777777" w:rsidR="005B1864" w:rsidRPr="005B1864" w:rsidRDefault="005B1864" w:rsidP="005B1864">
            <w:pPr>
              <w:jc w:val="center"/>
              <w:rPr>
                <w:sz w:val="28"/>
                <w:szCs w:val="28"/>
              </w:rPr>
            </w:pPr>
            <w:r w:rsidRPr="005B1864">
              <w:rPr>
                <w:sz w:val="28"/>
                <w:szCs w:val="28"/>
              </w:rPr>
              <w:t>-</w:t>
            </w:r>
          </w:p>
        </w:tc>
      </w:tr>
      <w:tr w:rsidR="005B1864" w:rsidRPr="005B1864" w14:paraId="48034DE0" w14:textId="77777777" w:rsidTr="009A6B27">
        <w:trPr>
          <w:jc w:val="center"/>
        </w:trPr>
        <w:tc>
          <w:tcPr>
            <w:tcW w:w="710" w:type="dxa"/>
            <w:vAlign w:val="center"/>
          </w:tcPr>
          <w:p w14:paraId="29682F56" w14:textId="77777777" w:rsidR="005B1864" w:rsidRPr="005B1864" w:rsidRDefault="005B1864" w:rsidP="005B1864">
            <w:pPr>
              <w:jc w:val="center"/>
              <w:rPr>
                <w:sz w:val="28"/>
                <w:szCs w:val="28"/>
              </w:rPr>
            </w:pPr>
            <w:r w:rsidRPr="005B1864">
              <w:rPr>
                <w:sz w:val="28"/>
                <w:szCs w:val="28"/>
              </w:rPr>
              <w:t>12.</w:t>
            </w:r>
          </w:p>
        </w:tc>
        <w:tc>
          <w:tcPr>
            <w:tcW w:w="4672" w:type="dxa"/>
            <w:vAlign w:val="center"/>
          </w:tcPr>
          <w:p w14:paraId="1CECC24C" w14:textId="77777777" w:rsidR="005B1864" w:rsidRPr="005B1864" w:rsidRDefault="005B1864" w:rsidP="005B1864">
            <w:pPr>
              <w:jc w:val="center"/>
              <w:rPr>
                <w:sz w:val="28"/>
                <w:szCs w:val="28"/>
              </w:rPr>
            </w:pPr>
            <w:r w:rsidRPr="005B1864">
              <w:rPr>
                <w:sz w:val="28"/>
                <w:szCs w:val="28"/>
              </w:rPr>
              <w:t xml:space="preserve">Капитальный ремонт канализационных колодцев (в кол-ве 3 шт.) в пгг. Каз по ул. Ленина </w:t>
            </w:r>
          </w:p>
        </w:tc>
        <w:tc>
          <w:tcPr>
            <w:tcW w:w="992" w:type="dxa"/>
            <w:vMerge/>
          </w:tcPr>
          <w:p w14:paraId="41E69F19" w14:textId="77777777" w:rsidR="005B1864" w:rsidRPr="005B1864" w:rsidRDefault="005B1864" w:rsidP="005B1864">
            <w:pPr>
              <w:jc w:val="center"/>
              <w:rPr>
                <w:sz w:val="28"/>
                <w:szCs w:val="28"/>
              </w:rPr>
            </w:pPr>
          </w:p>
        </w:tc>
        <w:tc>
          <w:tcPr>
            <w:tcW w:w="1276" w:type="dxa"/>
            <w:vAlign w:val="center"/>
          </w:tcPr>
          <w:p w14:paraId="4772527B" w14:textId="77777777" w:rsidR="005B1864" w:rsidRPr="005B1864" w:rsidRDefault="005B1864" w:rsidP="005B1864">
            <w:pPr>
              <w:jc w:val="center"/>
              <w:rPr>
                <w:sz w:val="28"/>
                <w:szCs w:val="28"/>
              </w:rPr>
            </w:pPr>
            <w:r w:rsidRPr="005B1864">
              <w:rPr>
                <w:sz w:val="28"/>
                <w:szCs w:val="28"/>
              </w:rPr>
              <w:t>52,73</w:t>
            </w:r>
          </w:p>
        </w:tc>
        <w:tc>
          <w:tcPr>
            <w:tcW w:w="1559" w:type="dxa"/>
            <w:vMerge/>
          </w:tcPr>
          <w:p w14:paraId="07D30EB4" w14:textId="77777777" w:rsidR="005B1864" w:rsidRPr="005B1864" w:rsidRDefault="005B1864" w:rsidP="005B1864">
            <w:pPr>
              <w:jc w:val="center"/>
              <w:rPr>
                <w:sz w:val="28"/>
                <w:szCs w:val="28"/>
              </w:rPr>
            </w:pPr>
          </w:p>
        </w:tc>
        <w:tc>
          <w:tcPr>
            <w:tcW w:w="851" w:type="dxa"/>
            <w:vAlign w:val="center"/>
          </w:tcPr>
          <w:p w14:paraId="46E7D6F2"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472DEDA9" w14:textId="77777777" w:rsidR="005B1864" w:rsidRPr="005B1864" w:rsidRDefault="005B1864" w:rsidP="005B1864">
            <w:pPr>
              <w:jc w:val="center"/>
              <w:rPr>
                <w:sz w:val="28"/>
                <w:szCs w:val="28"/>
              </w:rPr>
            </w:pPr>
            <w:r w:rsidRPr="005B1864">
              <w:rPr>
                <w:sz w:val="28"/>
                <w:szCs w:val="28"/>
              </w:rPr>
              <w:t>-</w:t>
            </w:r>
          </w:p>
        </w:tc>
      </w:tr>
      <w:tr w:rsidR="005B1864" w:rsidRPr="005B1864" w14:paraId="2092B877" w14:textId="77777777" w:rsidTr="009A6B27">
        <w:trPr>
          <w:jc w:val="center"/>
        </w:trPr>
        <w:tc>
          <w:tcPr>
            <w:tcW w:w="710" w:type="dxa"/>
            <w:vAlign w:val="center"/>
          </w:tcPr>
          <w:p w14:paraId="41CF7047" w14:textId="77777777" w:rsidR="005B1864" w:rsidRPr="005B1864" w:rsidRDefault="005B1864" w:rsidP="005B1864">
            <w:pPr>
              <w:jc w:val="center"/>
              <w:rPr>
                <w:sz w:val="28"/>
                <w:szCs w:val="28"/>
              </w:rPr>
            </w:pPr>
            <w:r w:rsidRPr="005B1864">
              <w:rPr>
                <w:sz w:val="28"/>
                <w:szCs w:val="28"/>
              </w:rPr>
              <w:t>13.</w:t>
            </w:r>
          </w:p>
        </w:tc>
        <w:tc>
          <w:tcPr>
            <w:tcW w:w="4672" w:type="dxa"/>
            <w:vAlign w:val="center"/>
          </w:tcPr>
          <w:p w14:paraId="4E132ED5" w14:textId="77777777" w:rsidR="005B1864" w:rsidRPr="005B1864" w:rsidRDefault="005B1864" w:rsidP="005B1864">
            <w:pPr>
              <w:jc w:val="center"/>
              <w:rPr>
                <w:sz w:val="28"/>
                <w:szCs w:val="28"/>
              </w:rPr>
            </w:pPr>
            <w:r w:rsidRPr="005B1864">
              <w:rPr>
                <w:sz w:val="28"/>
                <w:szCs w:val="28"/>
              </w:rPr>
              <w:t>Капитальный ремонт прибора учета на приемных колодцах (замена вычислителя, датчиков)</w:t>
            </w:r>
          </w:p>
          <w:p w14:paraId="50F86F74" w14:textId="77777777" w:rsidR="005B1864" w:rsidRPr="005B1864" w:rsidRDefault="005B1864" w:rsidP="005B1864">
            <w:pPr>
              <w:jc w:val="center"/>
              <w:rPr>
                <w:sz w:val="28"/>
                <w:szCs w:val="28"/>
              </w:rPr>
            </w:pPr>
            <w:r w:rsidRPr="005B1864">
              <w:rPr>
                <w:sz w:val="28"/>
                <w:szCs w:val="28"/>
              </w:rPr>
              <w:t>в пгг. Каз</w:t>
            </w:r>
          </w:p>
        </w:tc>
        <w:tc>
          <w:tcPr>
            <w:tcW w:w="992" w:type="dxa"/>
            <w:vMerge/>
          </w:tcPr>
          <w:p w14:paraId="65D89951" w14:textId="77777777" w:rsidR="005B1864" w:rsidRPr="005B1864" w:rsidRDefault="005B1864" w:rsidP="005B1864">
            <w:pPr>
              <w:jc w:val="center"/>
              <w:rPr>
                <w:sz w:val="28"/>
                <w:szCs w:val="28"/>
              </w:rPr>
            </w:pPr>
          </w:p>
        </w:tc>
        <w:tc>
          <w:tcPr>
            <w:tcW w:w="1276" w:type="dxa"/>
            <w:vAlign w:val="center"/>
          </w:tcPr>
          <w:p w14:paraId="417EB302" w14:textId="77777777" w:rsidR="005B1864" w:rsidRPr="005B1864" w:rsidRDefault="005B1864" w:rsidP="005B1864">
            <w:pPr>
              <w:jc w:val="center"/>
              <w:rPr>
                <w:sz w:val="28"/>
                <w:szCs w:val="28"/>
              </w:rPr>
            </w:pPr>
            <w:r w:rsidRPr="005B1864">
              <w:rPr>
                <w:sz w:val="28"/>
                <w:szCs w:val="28"/>
              </w:rPr>
              <w:t>120,45</w:t>
            </w:r>
          </w:p>
        </w:tc>
        <w:tc>
          <w:tcPr>
            <w:tcW w:w="1559" w:type="dxa"/>
            <w:vMerge/>
          </w:tcPr>
          <w:p w14:paraId="34A633DC" w14:textId="77777777" w:rsidR="005B1864" w:rsidRPr="005B1864" w:rsidRDefault="005B1864" w:rsidP="005B1864">
            <w:pPr>
              <w:jc w:val="center"/>
              <w:rPr>
                <w:sz w:val="28"/>
                <w:szCs w:val="28"/>
              </w:rPr>
            </w:pPr>
          </w:p>
        </w:tc>
        <w:tc>
          <w:tcPr>
            <w:tcW w:w="851" w:type="dxa"/>
            <w:vAlign w:val="center"/>
          </w:tcPr>
          <w:p w14:paraId="67205A7B"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5F3C1F89" w14:textId="77777777" w:rsidR="005B1864" w:rsidRPr="005B1864" w:rsidRDefault="005B1864" w:rsidP="005B1864">
            <w:pPr>
              <w:jc w:val="center"/>
              <w:rPr>
                <w:sz w:val="28"/>
                <w:szCs w:val="28"/>
              </w:rPr>
            </w:pPr>
            <w:r w:rsidRPr="005B1864">
              <w:rPr>
                <w:sz w:val="28"/>
                <w:szCs w:val="28"/>
              </w:rPr>
              <w:t>-</w:t>
            </w:r>
          </w:p>
        </w:tc>
      </w:tr>
      <w:tr w:rsidR="005B1864" w:rsidRPr="005B1864" w14:paraId="7B8DCAF4" w14:textId="77777777" w:rsidTr="009A6B27">
        <w:trPr>
          <w:jc w:val="center"/>
        </w:trPr>
        <w:tc>
          <w:tcPr>
            <w:tcW w:w="710" w:type="dxa"/>
            <w:vAlign w:val="center"/>
          </w:tcPr>
          <w:p w14:paraId="37BB8413" w14:textId="77777777" w:rsidR="005B1864" w:rsidRPr="005B1864" w:rsidRDefault="005B1864" w:rsidP="005B1864">
            <w:pPr>
              <w:jc w:val="center"/>
              <w:rPr>
                <w:sz w:val="28"/>
                <w:szCs w:val="28"/>
              </w:rPr>
            </w:pPr>
            <w:r w:rsidRPr="005B1864">
              <w:rPr>
                <w:sz w:val="28"/>
                <w:szCs w:val="28"/>
              </w:rPr>
              <w:t>14.</w:t>
            </w:r>
          </w:p>
        </w:tc>
        <w:tc>
          <w:tcPr>
            <w:tcW w:w="4672" w:type="dxa"/>
            <w:vMerge w:val="restart"/>
            <w:vAlign w:val="center"/>
          </w:tcPr>
          <w:p w14:paraId="2FC69463" w14:textId="77777777" w:rsidR="005B1864" w:rsidRPr="005B1864" w:rsidRDefault="005B1864" w:rsidP="005B1864">
            <w:pPr>
              <w:jc w:val="center"/>
              <w:rPr>
                <w:sz w:val="28"/>
                <w:szCs w:val="28"/>
              </w:rPr>
            </w:pPr>
            <w:r w:rsidRPr="005B1864">
              <w:rPr>
                <w:sz w:val="28"/>
                <w:szCs w:val="28"/>
              </w:rPr>
              <w:t>Капитальный ремонт сетей водоотведения</w:t>
            </w:r>
          </w:p>
        </w:tc>
        <w:tc>
          <w:tcPr>
            <w:tcW w:w="992" w:type="dxa"/>
          </w:tcPr>
          <w:p w14:paraId="70375861" w14:textId="77777777" w:rsidR="005B1864" w:rsidRPr="005B1864" w:rsidRDefault="005B1864" w:rsidP="005B1864">
            <w:pPr>
              <w:jc w:val="center"/>
              <w:rPr>
                <w:sz w:val="28"/>
                <w:szCs w:val="28"/>
              </w:rPr>
            </w:pPr>
            <w:r w:rsidRPr="005B1864">
              <w:rPr>
                <w:sz w:val="28"/>
                <w:szCs w:val="28"/>
              </w:rPr>
              <w:t>2022</w:t>
            </w:r>
          </w:p>
        </w:tc>
        <w:tc>
          <w:tcPr>
            <w:tcW w:w="1276" w:type="dxa"/>
            <w:vAlign w:val="center"/>
          </w:tcPr>
          <w:p w14:paraId="164666D8" w14:textId="77777777" w:rsidR="005B1864" w:rsidRPr="005B1864" w:rsidRDefault="005B1864" w:rsidP="005B1864">
            <w:pPr>
              <w:jc w:val="center"/>
              <w:rPr>
                <w:sz w:val="28"/>
                <w:szCs w:val="28"/>
              </w:rPr>
            </w:pPr>
            <w:r w:rsidRPr="005B1864">
              <w:rPr>
                <w:sz w:val="28"/>
                <w:szCs w:val="28"/>
              </w:rPr>
              <w:t>1206,50</w:t>
            </w:r>
          </w:p>
        </w:tc>
        <w:tc>
          <w:tcPr>
            <w:tcW w:w="1559" w:type="dxa"/>
            <w:vMerge/>
          </w:tcPr>
          <w:p w14:paraId="25E42BA3" w14:textId="77777777" w:rsidR="005B1864" w:rsidRPr="005B1864" w:rsidRDefault="005B1864" w:rsidP="005B1864">
            <w:pPr>
              <w:jc w:val="center"/>
              <w:rPr>
                <w:sz w:val="28"/>
                <w:szCs w:val="28"/>
              </w:rPr>
            </w:pPr>
          </w:p>
        </w:tc>
        <w:tc>
          <w:tcPr>
            <w:tcW w:w="851" w:type="dxa"/>
            <w:vAlign w:val="center"/>
          </w:tcPr>
          <w:p w14:paraId="3D6AC469"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43FDD2D3" w14:textId="77777777" w:rsidR="005B1864" w:rsidRPr="005B1864" w:rsidRDefault="005B1864" w:rsidP="005B1864">
            <w:pPr>
              <w:jc w:val="center"/>
              <w:rPr>
                <w:sz w:val="28"/>
                <w:szCs w:val="28"/>
              </w:rPr>
            </w:pPr>
            <w:r w:rsidRPr="005B1864">
              <w:rPr>
                <w:sz w:val="28"/>
                <w:szCs w:val="28"/>
              </w:rPr>
              <w:t>-</w:t>
            </w:r>
          </w:p>
        </w:tc>
      </w:tr>
      <w:tr w:rsidR="005B1864" w:rsidRPr="005B1864" w14:paraId="5A30ABFA" w14:textId="77777777" w:rsidTr="009A6B27">
        <w:trPr>
          <w:jc w:val="center"/>
        </w:trPr>
        <w:tc>
          <w:tcPr>
            <w:tcW w:w="710" w:type="dxa"/>
            <w:vAlign w:val="center"/>
          </w:tcPr>
          <w:p w14:paraId="09AFFED6" w14:textId="77777777" w:rsidR="005B1864" w:rsidRPr="005B1864" w:rsidRDefault="005B1864" w:rsidP="005B1864">
            <w:pPr>
              <w:jc w:val="center"/>
              <w:rPr>
                <w:sz w:val="28"/>
                <w:szCs w:val="28"/>
              </w:rPr>
            </w:pPr>
            <w:r w:rsidRPr="005B1864">
              <w:rPr>
                <w:sz w:val="28"/>
                <w:szCs w:val="28"/>
              </w:rPr>
              <w:t>15.</w:t>
            </w:r>
          </w:p>
        </w:tc>
        <w:tc>
          <w:tcPr>
            <w:tcW w:w="4672" w:type="dxa"/>
            <w:vMerge/>
          </w:tcPr>
          <w:p w14:paraId="3FD00586" w14:textId="77777777" w:rsidR="005B1864" w:rsidRPr="005B1864" w:rsidRDefault="005B1864" w:rsidP="005B1864">
            <w:pPr>
              <w:jc w:val="center"/>
              <w:rPr>
                <w:sz w:val="28"/>
                <w:szCs w:val="28"/>
              </w:rPr>
            </w:pPr>
          </w:p>
        </w:tc>
        <w:tc>
          <w:tcPr>
            <w:tcW w:w="992" w:type="dxa"/>
          </w:tcPr>
          <w:p w14:paraId="2A70BED9" w14:textId="77777777" w:rsidR="005B1864" w:rsidRPr="005B1864" w:rsidRDefault="005B1864" w:rsidP="005B1864">
            <w:pPr>
              <w:jc w:val="center"/>
              <w:rPr>
                <w:sz w:val="28"/>
                <w:szCs w:val="28"/>
              </w:rPr>
            </w:pPr>
            <w:r w:rsidRPr="005B1864">
              <w:rPr>
                <w:sz w:val="28"/>
                <w:szCs w:val="28"/>
              </w:rPr>
              <w:t>2023</w:t>
            </w:r>
          </w:p>
        </w:tc>
        <w:tc>
          <w:tcPr>
            <w:tcW w:w="1276" w:type="dxa"/>
            <w:vAlign w:val="center"/>
          </w:tcPr>
          <w:p w14:paraId="42564427" w14:textId="77777777" w:rsidR="005B1864" w:rsidRPr="005B1864" w:rsidRDefault="005B1864" w:rsidP="005B1864">
            <w:pPr>
              <w:jc w:val="center"/>
              <w:rPr>
                <w:sz w:val="28"/>
                <w:szCs w:val="28"/>
              </w:rPr>
            </w:pPr>
            <w:r w:rsidRPr="005B1864">
              <w:rPr>
                <w:sz w:val="28"/>
                <w:szCs w:val="28"/>
              </w:rPr>
              <w:t>1242,21</w:t>
            </w:r>
          </w:p>
        </w:tc>
        <w:tc>
          <w:tcPr>
            <w:tcW w:w="1559" w:type="dxa"/>
            <w:vMerge/>
          </w:tcPr>
          <w:p w14:paraId="0281644A" w14:textId="77777777" w:rsidR="005B1864" w:rsidRPr="005B1864" w:rsidRDefault="005B1864" w:rsidP="005B1864">
            <w:pPr>
              <w:jc w:val="center"/>
              <w:rPr>
                <w:sz w:val="28"/>
                <w:szCs w:val="28"/>
              </w:rPr>
            </w:pPr>
          </w:p>
        </w:tc>
        <w:tc>
          <w:tcPr>
            <w:tcW w:w="851" w:type="dxa"/>
            <w:vAlign w:val="center"/>
          </w:tcPr>
          <w:p w14:paraId="38F10F60"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12E79AF7" w14:textId="77777777" w:rsidR="005B1864" w:rsidRPr="005B1864" w:rsidRDefault="005B1864" w:rsidP="005B1864">
            <w:pPr>
              <w:jc w:val="center"/>
              <w:rPr>
                <w:sz w:val="28"/>
                <w:szCs w:val="28"/>
              </w:rPr>
            </w:pPr>
            <w:r w:rsidRPr="005B1864">
              <w:rPr>
                <w:sz w:val="28"/>
                <w:szCs w:val="28"/>
              </w:rPr>
              <w:t>-</w:t>
            </w:r>
          </w:p>
        </w:tc>
      </w:tr>
      <w:tr w:rsidR="005B1864" w:rsidRPr="005B1864" w14:paraId="79441D59" w14:textId="77777777" w:rsidTr="009A6B27">
        <w:trPr>
          <w:jc w:val="center"/>
        </w:trPr>
        <w:tc>
          <w:tcPr>
            <w:tcW w:w="710" w:type="dxa"/>
            <w:vAlign w:val="center"/>
          </w:tcPr>
          <w:p w14:paraId="18428325" w14:textId="77777777" w:rsidR="005B1864" w:rsidRPr="005B1864" w:rsidRDefault="005B1864" w:rsidP="005B1864">
            <w:pPr>
              <w:jc w:val="center"/>
              <w:rPr>
                <w:sz w:val="28"/>
                <w:szCs w:val="28"/>
              </w:rPr>
            </w:pPr>
            <w:r w:rsidRPr="005B1864">
              <w:rPr>
                <w:sz w:val="28"/>
                <w:szCs w:val="28"/>
              </w:rPr>
              <w:t>16.</w:t>
            </w:r>
          </w:p>
        </w:tc>
        <w:tc>
          <w:tcPr>
            <w:tcW w:w="4672" w:type="dxa"/>
            <w:vMerge/>
          </w:tcPr>
          <w:p w14:paraId="4AADD671" w14:textId="77777777" w:rsidR="005B1864" w:rsidRPr="005B1864" w:rsidRDefault="005B1864" w:rsidP="005B1864">
            <w:pPr>
              <w:jc w:val="center"/>
              <w:rPr>
                <w:sz w:val="28"/>
                <w:szCs w:val="28"/>
              </w:rPr>
            </w:pPr>
          </w:p>
        </w:tc>
        <w:tc>
          <w:tcPr>
            <w:tcW w:w="992" w:type="dxa"/>
          </w:tcPr>
          <w:p w14:paraId="0A088924" w14:textId="77777777" w:rsidR="005B1864" w:rsidRPr="005B1864" w:rsidRDefault="005B1864" w:rsidP="005B1864">
            <w:pPr>
              <w:jc w:val="center"/>
              <w:rPr>
                <w:sz w:val="28"/>
                <w:szCs w:val="28"/>
              </w:rPr>
            </w:pPr>
            <w:r w:rsidRPr="005B1864">
              <w:rPr>
                <w:sz w:val="28"/>
                <w:szCs w:val="28"/>
              </w:rPr>
              <w:t>2024</w:t>
            </w:r>
          </w:p>
        </w:tc>
        <w:tc>
          <w:tcPr>
            <w:tcW w:w="1276" w:type="dxa"/>
            <w:vAlign w:val="center"/>
          </w:tcPr>
          <w:p w14:paraId="0481E6A0" w14:textId="77777777" w:rsidR="005B1864" w:rsidRPr="005B1864" w:rsidRDefault="005B1864" w:rsidP="005B1864">
            <w:pPr>
              <w:jc w:val="center"/>
              <w:rPr>
                <w:sz w:val="28"/>
                <w:szCs w:val="28"/>
              </w:rPr>
            </w:pPr>
            <w:r w:rsidRPr="005B1864">
              <w:rPr>
                <w:sz w:val="28"/>
                <w:szCs w:val="28"/>
              </w:rPr>
              <w:t>1278,98</w:t>
            </w:r>
          </w:p>
        </w:tc>
        <w:tc>
          <w:tcPr>
            <w:tcW w:w="1559" w:type="dxa"/>
            <w:vMerge/>
          </w:tcPr>
          <w:p w14:paraId="0679329D" w14:textId="77777777" w:rsidR="005B1864" w:rsidRPr="005B1864" w:rsidRDefault="005B1864" w:rsidP="005B1864">
            <w:pPr>
              <w:jc w:val="center"/>
              <w:rPr>
                <w:sz w:val="28"/>
                <w:szCs w:val="28"/>
              </w:rPr>
            </w:pPr>
          </w:p>
        </w:tc>
        <w:tc>
          <w:tcPr>
            <w:tcW w:w="851" w:type="dxa"/>
            <w:vAlign w:val="center"/>
          </w:tcPr>
          <w:p w14:paraId="72976422"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34E967E9" w14:textId="77777777" w:rsidR="005B1864" w:rsidRPr="005B1864" w:rsidRDefault="005B1864" w:rsidP="005B1864">
            <w:pPr>
              <w:jc w:val="center"/>
              <w:rPr>
                <w:sz w:val="28"/>
                <w:szCs w:val="28"/>
              </w:rPr>
            </w:pPr>
            <w:r w:rsidRPr="005B1864">
              <w:rPr>
                <w:sz w:val="28"/>
                <w:szCs w:val="28"/>
              </w:rPr>
              <w:t>-</w:t>
            </w:r>
          </w:p>
        </w:tc>
      </w:tr>
      <w:tr w:rsidR="005B1864" w:rsidRPr="005B1864" w14:paraId="4589B512" w14:textId="77777777" w:rsidTr="009A6B27">
        <w:trPr>
          <w:jc w:val="center"/>
        </w:trPr>
        <w:tc>
          <w:tcPr>
            <w:tcW w:w="710" w:type="dxa"/>
            <w:vAlign w:val="center"/>
          </w:tcPr>
          <w:p w14:paraId="4526D904" w14:textId="77777777" w:rsidR="005B1864" w:rsidRPr="005B1864" w:rsidRDefault="005B1864" w:rsidP="005B1864">
            <w:pPr>
              <w:jc w:val="center"/>
              <w:rPr>
                <w:sz w:val="28"/>
                <w:szCs w:val="28"/>
              </w:rPr>
            </w:pPr>
            <w:r w:rsidRPr="005B1864">
              <w:rPr>
                <w:sz w:val="28"/>
                <w:szCs w:val="28"/>
              </w:rPr>
              <w:t>17.</w:t>
            </w:r>
          </w:p>
        </w:tc>
        <w:tc>
          <w:tcPr>
            <w:tcW w:w="4672" w:type="dxa"/>
            <w:vMerge/>
          </w:tcPr>
          <w:p w14:paraId="7E6047B0" w14:textId="77777777" w:rsidR="005B1864" w:rsidRPr="005B1864" w:rsidRDefault="005B1864" w:rsidP="005B1864">
            <w:pPr>
              <w:jc w:val="center"/>
              <w:rPr>
                <w:sz w:val="28"/>
                <w:szCs w:val="28"/>
              </w:rPr>
            </w:pPr>
          </w:p>
        </w:tc>
        <w:tc>
          <w:tcPr>
            <w:tcW w:w="992" w:type="dxa"/>
          </w:tcPr>
          <w:p w14:paraId="4EAB37F4" w14:textId="77777777" w:rsidR="005B1864" w:rsidRPr="005B1864" w:rsidRDefault="005B1864" w:rsidP="005B1864">
            <w:pPr>
              <w:jc w:val="center"/>
              <w:rPr>
                <w:sz w:val="28"/>
                <w:szCs w:val="28"/>
              </w:rPr>
            </w:pPr>
            <w:r w:rsidRPr="005B1864">
              <w:rPr>
                <w:sz w:val="28"/>
                <w:szCs w:val="28"/>
              </w:rPr>
              <w:t>2025</w:t>
            </w:r>
          </w:p>
        </w:tc>
        <w:tc>
          <w:tcPr>
            <w:tcW w:w="1276" w:type="dxa"/>
            <w:vAlign w:val="center"/>
          </w:tcPr>
          <w:p w14:paraId="198E5FCA" w14:textId="77777777" w:rsidR="005B1864" w:rsidRPr="005B1864" w:rsidRDefault="005B1864" w:rsidP="005B1864">
            <w:pPr>
              <w:jc w:val="center"/>
              <w:rPr>
                <w:sz w:val="28"/>
                <w:szCs w:val="28"/>
              </w:rPr>
            </w:pPr>
            <w:r w:rsidRPr="005B1864">
              <w:rPr>
                <w:sz w:val="28"/>
                <w:szCs w:val="28"/>
              </w:rPr>
              <w:t>1316,84</w:t>
            </w:r>
          </w:p>
        </w:tc>
        <w:tc>
          <w:tcPr>
            <w:tcW w:w="1559" w:type="dxa"/>
            <w:vMerge/>
          </w:tcPr>
          <w:p w14:paraId="05FD7B30" w14:textId="77777777" w:rsidR="005B1864" w:rsidRPr="005B1864" w:rsidRDefault="005B1864" w:rsidP="005B1864">
            <w:pPr>
              <w:jc w:val="center"/>
              <w:rPr>
                <w:sz w:val="28"/>
                <w:szCs w:val="28"/>
              </w:rPr>
            </w:pPr>
          </w:p>
        </w:tc>
        <w:tc>
          <w:tcPr>
            <w:tcW w:w="851" w:type="dxa"/>
            <w:vAlign w:val="center"/>
          </w:tcPr>
          <w:p w14:paraId="686B99C1" w14:textId="77777777" w:rsidR="005B1864" w:rsidRPr="005B1864" w:rsidRDefault="005B1864" w:rsidP="005B1864">
            <w:pPr>
              <w:jc w:val="center"/>
              <w:rPr>
                <w:sz w:val="28"/>
                <w:szCs w:val="28"/>
              </w:rPr>
            </w:pPr>
            <w:r w:rsidRPr="005B1864">
              <w:rPr>
                <w:sz w:val="28"/>
                <w:szCs w:val="28"/>
              </w:rPr>
              <w:t>-</w:t>
            </w:r>
          </w:p>
        </w:tc>
        <w:tc>
          <w:tcPr>
            <w:tcW w:w="425" w:type="dxa"/>
            <w:vAlign w:val="center"/>
          </w:tcPr>
          <w:p w14:paraId="02F67F99" w14:textId="77777777" w:rsidR="005B1864" w:rsidRPr="005B1864" w:rsidRDefault="005B1864" w:rsidP="005B1864">
            <w:pPr>
              <w:jc w:val="center"/>
              <w:rPr>
                <w:sz w:val="28"/>
                <w:szCs w:val="28"/>
              </w:rPr>
            </w:pPr>
            <w:r w:rsidRPr="005B1864">
              <w:rPr>
                <w:sz w:val="28"/>
                <w:szCs w:val="28"/>
              </w:rPr>
              <w:t>-</w:t>
            </w:r>
          </w:p>
        </w:tc>
      </w:tr>
    </w:tbl>
    <w:p w14:paraId="4EF45EFD" w14:textId="77777777" w:rsidR="005B1864" w:rsidRPr="005B1864" w:rsidRDefault="005B1864" w:rsidP="005B1864">
      <w:pPr>
        <w:jc w:val="center"/>
        <w:rPr>
          <w:sz w:val="28"/>
          <w:szCs w:val="28"/>
        </w:rPr>
      </w:pPr>
    </w:p>
    <w:p w14:paraId="0FECEC86" w14:textId="77777777" w:rsidR="005B1864" w:rsidRPr="005B1864" w:rsidRDefault="005B1864" w:rsidP="005B1864">
      <w:pPr>
        <w:jc w:val="center"/>
        <w:rPr>
          <w:sz w:val="28"/>
          <w:szCs w:val="28"/>
        </w:rPr>
      </w:pPr>
    </w:p>
    <w:p w14:paraId="0F3A97A4" w14:textId="77777777" w:rsidR="005B1864" w:rsidRPr="005B1864" w:rsidRDefault="005B1864" w:rsidP="005B1864">
      <w:pPr>
        <w:jc w:val="center"/>
        <w:rPr>
          <w:sz w:val="28"/>
          <w:szCs w:val="28"/>
        </w:rPr>
      </w:pPr>
    </w:p>
    <w:p w14:paraId="55D82294" w14:textId="77777777" w:rsidR="005B1864" w:rsidRPr="005B1864" w:rsidRDefault="005B1864" w:rsidP="005B1864">
      <w:pPr>
        <w:jc w:val="center"/>
        <w:rPr>
          <w:sz w:val="28"/>
          <w:szCs w:val="28"/>
        </w:rPr>
      </w:pPr>
    </w:p>
    <w:p w14:paraId="5FB363DA" w14:textId="77777777" w:rsidR="005B1864" w:rsidRPr="005B1864" w:rsidRDefault="005B1864" w:rsidP="005B1864">
      <w:pPr>
        <w:jc w:val="center"/>
        <w:rPr>
          <w:sz w:val="28"/>
          <w:szCs w:val="28"/>
        </w:rPr>
      </w:pPr>
    </w:p>
    <w:p w14:paraId="000A851B" w14:textId="77777777" w:rsidR="005B1864" w:rsidRPr="005B1864" w:rsidRDefault="005B1864" w:rsidP="005B1864">
      <w:pPr>
        <w:jc w:val="center"/>
        <w:rPr>
          <w:sz w:val="28"/>
          <w:szCs w:val="28"/>
        </w:rPr>
      </w:pPr>
    </w:p>
    <w:p w14:paraId="2EA1074B" w14:textId="77777777" w:rsidR="005B1864" w:rsidRPr="005B1864" w:rsidRDefault="005B1864" w:rsidP="005B1864">
      <w:pPr>
        <w:jc w:val="center"/>
        <w:rPr>
          <w:sz w:val="28"/>
          <w:szCs w:val="28"/>
        </w:rPr>
      </w:pPr>
    </w:p>
    <w:p w14:paraId="72A1A1B6" w14:textId="77777777" w:rsidR="005B1864" w:rsidRPr="005B1864" w:rsidRDefault="005B1864" w:rsidP="005B1864">
      <w:pPr>
        <w:jc w:val="center"/>
        <w:rPr>
          <w:sz w:val="28"/>
          <w:szCs w:val="28"/>
        </w:rPr>
      </w:pPr>
    </w:p>
    <w:p w14:paraId="3DC5A5F3" w14:textId="77777777" w:rsidR="005B1864" w:rsidRPr="005B1864" w:rsidRDefault="005B1864" w:rsidP="005B1864">
      <w:pPr>
        <w:jc w:val="center"/>
        <w:rPr>
          <w:sz w:val="28"/>
          <w:szCs w:val="28"/>
        </w:rPr>
      </w:pPr>
    </w:p>
    <w:p w14:paraId="627C253B" w14:textId="77777777" w:rsidR="005B1864" w:rsidRPr="005B1864" w:rsidRDefault="005B1864" w:rsidP="005B1864">
      <w:pPr>
        <w:jc w:val="center"/>
        <w:rPr>
          <w:sz w:val="28"/>
          <w:szCs w:val="28"/>
        </w:rPr>
      </w:pPr>
    </w:p>
    <w:p w14:paraId="4FAD2CFD" w14:textId="77777777" w:rsidR="005B1864" w:rsidRPr="005B1864" w:rsidRDefault="005B1864" w:rsidP="005B1864">
      <w:pPr>
        <w:jc w:val="center"/>
        <w:rPr>
          <w:sz w:val="28"/>
          <w:szCs w:val="28"/>
        </w:rPr>
      </w:pPr>
    </w:p>
    <w:p w14:paraId="41A3B69C" w14:textId="77777777" w:rsidR="005B1864" w:rsidRPr="005B1864" w:rsidRDefault="005B1864" w:rsidP="005B1864">
      <w:pPr>
        <w:jc w:val="center"/>
        <w:rPr>
          <w:sz w:val="28"/>
          <w:szCs w:val="28"/>
        </w:rPr>
      </w:pPr>
    </w:p>
    <w:p w14:paraId="40A14A33" w14:textId="77777777" w:rsidR="005B1864" w:rsidRPr="005B1864" w:rsidRDefault="005B1864" w:rsidP="005B1864">
      <w:pPr>
        <w:jc w:val="center"/>
        <w:rPr>
          <w:sz w:val="28"/>
          <w:szCs w:val="28"/>
        </w:rPr>
      </w:pPr>
    </w:p>
    <w:p w14:paraId="06A863F7" w14:textId="77777777" w:rsidR="005B1864" w:rsidRPr="005B1864" w:rsidRDefault="005B1864" w:rsidP="005B1864">
      <w:pPr>
        <w:jc w:val="center"/>
        <w:rPr>
          <w:sz w:val="28"/>
          <w:szCs w:val="28"/>
        </w:rPr>
      </w:pPr>
    </w:p>
    <w:p w14:paraId="050FC19E" w14:textId="77777777" w:rsidR="005B1864" w:rsidRPr="005B1864" w:rsidRDefault="005B1864" w:rsidP="005B1864">
      <w:pPr>
        <w:jc w:val="center"/>
        <w:rPr>
          <w:sz w:val="28"/>
          <w:szCs w:val="28"/>
        </w:rPr>
      </w:pPr>
    </w:p>
    <w:p w14:paraId="4883776E" w14:textId="77777777" w:rsidR="005B1864" w:rsidRPr="005B1864" w:rsidRDefault="005B1864" w:rsidP="005B1864">
      <w:pPr>
        <w:jc w:val="center"/>
        <w:rPr>
          <w:sz w:val="28"/>
          <w:szCs w:val="28"/>
        </w:rPr>
      </w:pPr>
    </w:p>
    <w:p w14:paraId="7689972A" w14:textId="77777777" w:rsidR="005B1864" w:rsidRPr="005B1864" w:rsidRDefault="005B1864" w:rsidP="005B1864">
      <w:pPr>
        <w:jc w:val="center"/>
        <w:rPr>
          <w:sz w:val="28"/>
          <w:szCs w:val="28"/>
        </w:rPr>
      </w:pPr>
    </w:p>
    <w:p w14:paraId="17792F28" w14:textId="77777777" w:rsidR="005B1864" w:rsidRPr="005B1864" w:rsidRDefault="005B1864" w:rsidP="005B1864">
      <w:pPr>
        <w:jc w:val="center"/>
        <w:rPr>
          <w:sz w:val="28"/>
          <w:szCs w:val="28"/>
        </w:rPr>
      </w:pPr>
    </w:p>
    <w:p w14:paraId="1F12BF9D" w14:textId="77777777" w:rsidR="005B1864" w:rsidRPr="005B1864" w:rsidRDefault="005B1864" w:rsidP="005B1864">
      <w:pPr>
        <w:jc w:val="center"/>
        <w:rPr>
          <w:sz w:val="28"/>
          <w:szCs w:val="28"/>
        </w:rPr>
      </w:pPr>
    </w:p>
    <w:p w14:paraId="2D4DB8B6" w14:textId="77777777" w:rsidR="005B1864" w:rsidRPr="005B1864" w:rsidRDefault="005B1864" w:rsidP="005B1864">
      <w:pPr>
        <w:jc w:val="center"/>
        <w:rPr>
          <w:color w:val="FF0000"/>
          <w:sz w:val="28"/>
          <w:szCs w:val="28"/>
        </w:rPr>
      </w:pPr>
      <w:r w:rsidRPr="005B1864">
        <w:rPr>
          <w:sz w:val="28"/>
          <w:szCs w:val="28"/>
        </w:rPr>
        <w:t>Раздел 3. Перечень плановых мероприятий, направленных на улучшение качества очистки сточных вод</w:t>
      </w:r>
    </w:p>
    <w:p w14:paraId="19B3ED52" w14:textId="77777777" w:rsidR="005B1864" w:rsidRPr="005B1864" w:rsidRDefault="005B1864" w:rsidP="005B1864">
      <w:pPr>
        <w:jc w:val="center"/>
        <w:rPr>
          <w:sz w:val="28"/>
          <w:szCs w:val="28"/>
        </w:rPr>
      </w:pPr>
    </w:p>
    <w:tbl>
      <w:tblPr>
        <w:tblStyle w:val="45"/>
        <w:tblW w:w="10207" w:type="dxa"/>
        <w:tblInd w:w="-431" w:type="dxa"/>
        <w:tblLook w:val="04A0" w:firstRow="1" w:lastRow="0" w:firstColumn="1" w:lastColumn="0" w:noHBand="0" w:noVBand="1"/>
      </w:tblPr>
      <w:tblGrid>
        <w:gridCol w:w="3334"/>
        <w:gridCol w:w="992"/>
        <w:gridCol w:w="1451"/>
        <w:gridCol w:w="1983"/>
        <w:gridCol w:w="980"/>
        <w:gridCol w:w="1467"/>
      </w:tblGrid>
      <w:tr w:rsidR="005B1864" w:rsidRPr="005B1864" w14:paraId="67E311EC" w14:textId="77777777" w:rsidTr="009A6B27">
        <w:trPr>
          <w:trHeight w:val="706"/>
        </w:trPr>
        <w:tc>
          <w:tcPr>
            <w:tcW w:w="3334" w:type="dxa"/>
            <w:vMerge w:val="restart"/>
            <w:vAlign w:val="center"/>
          </w:tcPr>
          <w:p w14:paraId="26A4160B" w14:textId="77777777" w:rsidR="005B1864" w:rsidRPr="005B1864" w:rsidRDefault="005B1864" w:rsidP="005B1864">
            <w:pPr>
              <w:jc w:val="center"/>
              <w:rPr>
                <w:sz w:val="28"/>
                <w:szCs w:val="28"/>
              </w:rPr>
            </w:pPr>
            <w:r w:rsidRPr="005B1864">
              <w:rPr>
                <w:sz w:val="28"/>
                <w:szCs w:val="28"/>
              </w:rPr>
              <w:t>Наименование мероприятия</w:t>
            </w:r>
          </w:p>
        </w:tc>
        <w:tc>
          <w:tcPr>
            <w:tcW w:w="992" w:type="dxa"/>
            <w:vMerge w:val="restart"/>
            <w:vAlign w:val="center"/>
          </w:tcPr>
          <w:p w14:paraId="7FEE60C2" w14:textId="77777777" w:rsidR="005B1864" w:rsidRPr="005B1864" w:rsidRDefault="005B1864" w:rsidP="005B1864">
            <w:pPr>
              <w:jc w:val="center"/>
              <w:rPr>
                <w:sz w:val="28"/>
                <w:szCs w:val="28"/>
              </w:rPr>
            </w:pPr>
            <w:r w:rsidRPr="005B1864">
              <w:rPr>
                <w:sz w:val="28"/>
                <w:szCs w:val="28"/>
              </w:rPr>
              <w:t>Срок реали-зации</w:t>
            </w:r>
          </w:p>
        </w:tc>
        <w:tc>
          <w:tcPr>
            <w:tcW w:w="1451" w:type="dxa"/>
            <w:vMerge w:val="restart"/>
          </w:tcPr>
          <w:p w14:paraId="7702FE97" w14:textId="77777777" w:rsidR="005B1864" w:rsidRPr="005B1864" w:rsidRDefault="005B1864" w:rsidP="005B1864">
            <w:pPr>
              <w:jc w:val="center"/>
              <w:rPr>
                <w:sz w:val="28"/>
                <w:szCs w:val="28"/>
              </w:rPr>
            </w:pPr>
            <w:r w:rsidRPr="005B1864">
              <w:rPr>
                <w:sz w:val="28"/>
                <w:szCs w:val="28"/>
              </w:rPr>
              <w:t>Финан-совые потреб-ности, тыс. руб. (без НДС)</w:t>
            </w:r>
          </w:p>
        </w:tc>
        <w:tc>
          <w:tcPr>
            <w:tcW w:w="4430" w:type="dxa"/>
            <w:gridSpan w:val="3"/>
            <w:vAlign w:val="center"/>
          </w:tcPr>
          <w:p w14:paraId="48EDDA78" w14:textId="77777777" w:rsidR="005B1864" w:rsidRPr="005B1864" w:rsidRDefault="005B1864" w:rsidP="005B1864">
            <w:pPr>
              <w:jc w:val="center"/>
              <w:rPr>
                <w:sz w:val="28"/>
                <w:szCs w:val="28"/>
              </w:rPr>
            </w:pPr>
            <w:r w:rsidRPr="005B1864">
              <w:rPr>
                <w:sz w:val="28"/>
                <w:szCs w:val="28"/>
              </w:rPr>
              <w:t>Ожидаемый эффект</w:t>
            </w:r>
          </w:p>
        </w:tc>
      </w:tr>
      <w:tr w:rsidR="005B1864" w:rsidRPr="005B1864" w14:paraId="79F35B7C" w14:textId="77777777" w:rsidTr="009A6B27">
        <w:trPr>
          <w:trHeight w:val="844"/>
        </w:trPr>
        <w:tc>
          <w:tcPr>
            <w:tcW w:w="3334" w:type="dxa"/>
            <w:vMerge/>
          </w:tcPr>
          <w:p w14:paraId="0D336CE5" w14:textId="77777777" w:rsidR="005B1864" w:rsidRPr="005B1864" w:rsidRDefault="005B1864" w:rsidP="005B1864">
            <w:pPr>
              <w:jc w:val="center"/>
              <w:rPr>
                <w:sz w:val="28"/>
                <w:szCs w:val="28"/>
              </w:rPr>
            </w:pPr>
          </w:p>
        </w:tc>
        <w:tc>
          <w:tcPr>
            <w:tcW w:w="992" w:type="dxa"/>
            <w:vMerge/>
          </w:tcPr>
          <w:p w14:paraId="08E53EB9" w14:textId="77777777" w:rsidR="005B1864" w:rsidRPr="005B1864" w:rsidRDefault="005B1864" w:rsidP="005B1864">
            <w:pPr>
              <w:jc w:val="center"/>
              <w:rPr>
                <w:sz w:val="28"/>
                <w:szCs w:val="28"/>
              </w:rPr>
            </w:pPr>
          </w:p>
        </w:tc>
        <w:tc>
          <w:tcPr>
            <w:tcW w:w="1451" w:type="dxa"/>
            <w:vMerge/>
          </w:tcPr>
          <w:p w14:paraId="5DA3F527" w14:textId="77777777" w:rsidR="005B1864" w:rsidRPr="005B1864" w:rsidRDefault="005B1864" w:rsidP="005B1864">
            <w:pPr>
              <w:jc w:val="center"/>
              <w:rPr>
                <w:sz w:val="28"/>
                <w:szCs w:val="28"/>
              </w:rPr>
            </w:pPr>
          </w:p>
        </w:tc>
        <w:tc>
          <w:tcPr>
            <w:tcW w:w="1983" w:type="dxa"/>
            <w:vAlign w:val="center"/>
          </w:tcPr>
          <w:p w14:paraId="7600D0FA" w14:textId="77777777" w:rsidR="005B1864" w:rsidRPr="005B1864" w:rsidRDefault="005B1864" w:rsidP="005B1864">
            <w:pPr>
              <w:jc w:val="center"/>
              <w:rPr>
                <w:sz w:val="28"/>
                <w:szCs w:val="28"/>
              </w:rPr>
            </w:pPr>
            <w:r w:rsidRPr="005B1864">
              <w:rPr>
                <w:sz w:val="28"/>
                <w:szCs w:val="28"/>
              </w:rPr>
              <w:t>Наименование показателей</w:t>
            </w:r>
          </w:p>
        </w:tc>
        <w:tc>
          <w:tcPr>
            <w:tcW w:w="980" w:type="dxa"/>
            <w:vAlign w:val="center"/>
          </w:tcPr>
          <w:p w14:paraId="185DF1AC" w14:textId="77777777" w:rsidR="005B1864" w:rsidRPr="005B1864" w:rsidRDefault="005B1864" w:rsidP="005B1864">
            <w:pPr>
              <w:jc w:val="center"/>
              <w:rPr>
                <w:sz w:val="28"/>
                <w:szCs w:val="28"/>
              </w:rPr>
            </w:pPr>
            <w:r w:rsidRPr="005B1864">
              <w:rPr>
                <w:sz w:val="28"/>
                <w:szCs w:val="28"/>
              </w:rPr>
              <w:t>тыс. руб.</w:t>
            </w:r>
          </w:p>
        </w:tc>
        <w:tc>
          <w:tcPr>
            <w:tcW w:w="1467" w:type="dxa"/>
            <w:vAlign w:val="center"/>
          </w:tcPr>
          <w:p w14:paraId="670D07DB" w14:textId="77777777" w:rsidR="005B1864" w:rsidRPr="005B1864" w:rsidRDefault="005B1864" w:rsidP="005B1864">
            <w:pPr>
              <w:jc w:val="center"/>
              <w:rPr>
                <w:sz w:val="28"/>
                <w:szCs w:val="28"/>
              </w:rPr>
            </w:pPr>
            <w:r w:rsidRPr="005B1864">
              <w:rPr>
                <w:sz w:val="28"/>
                <w:szCs w:val="28"/>
              </w:rPr>
              <w:t>%</w:t>
            </w:r>
          </w:p>
        </w:tc>
      </w:tr>
      <w:tr w:rsidR="005B1864" w:rsidRPr="005B1864" w14:paraId="733450E9" w14:textId="77777777" w:rsidTr="009A6B27">
        <w:tc>
          <w:tcPr>
            <w:tcW w:w="10207" w:type="dxa"/>
            <w:gridSpan w:val="6"/>
          </w:tcPr>
          <w:p w14:paraId="080998B7" w14:textId="77777777" w:rsidR="005B1864" w:rsidRPr="005B1864" w:rsidRDefault="005B1864" w:rsidP="005B1864">
            <w:pPr>
              <w:ind w:left="360"/>
              <w:jc w:val="center"/>
              <w:rPr>
                <w:sz w:val="28"/>
                <w:szCs w:val="28"/>
              </w:rPr>
            </w:pPr>
            <w:r w:rsidRPr="005B1864">
              <w:rPr>
                <w:sz w:val="28"/>
                <w:szCs w:val="28"/>
              </w:rPr>
              <w:t xml:space="preserve">Водоотведение </w:t>
            </w:r>
          </w:p>
        </w:tc>
      </w:tr>
      <w:tr w:rsidR="005B1864" w:rsidRPr="005B1864" w14:paraId="1C1E80BC" w14:textId="77777777" w:rsidTr="009A6B27">
        <w:tc>
          <w:tcPr>
            <w:tcW w:w="3334" w:type="dxa"/>
          </w:tcPr>
          <w:p w14:paraId="3910EFD5" w14:textId="77777777" w:rsidR="005B1864" w:rsidRPr="005B1864" w:rsidRDefault="005B1864" w:rsidP="005B1864">
            <w:pPr>
              <w:jc w:val="center"/>
              <w:rPr>
                <w:sz w:val="28"/>
                <w:szCs w:val="28"/>
              </w:rPr>
            </w:pPr>
            <w:r w:rsidRPr="005B1864">
              <w:rPr>
                <w:sz w:val="28"/>
                <w:szCs w:val="28"/>
              </w:rPr>
              <w:t>-</w:t>
            </w:r>
          </w:p>
        </w:tc>
        <w:tc>
          <w:tcPr>
            <w:tcW w:w="992" w:type="dxa"/>
          </w:tcPr>
          <w:p w14:paraId="59CD9B83" w14:textId="77777777" w:rsidR="005B1864" w:rsidRPr="005B1864" w:rsidRDefault="005B1864" w:rsidP="005B1864">
            <w:pPr>
              <w:jc w:val="center"/>
              <w:rPr>
                <w:sz w:val="28"/>
                <w:szCs w:val="28"/>
              </w:rPr>
            </w:pPr>
            <w:r w:rsidRPr="005B1864">
              <w:rPr>
                <w:sz w:val="28"/>
                <w:szCs w:val="28"/>
              </w:rPr>
              <w:t>-</w:t>
            </w:r>
          </w:p>
        </w:tc>
        <w:tc>
          <w:tcPr>
            <w:tcW w:w="1451" w:type="dxa"/>
          </w:tcPr>
          <w:p w14:paraId="3FD3E853" w14:textId="77777777" w:rsidR="005B1864" w:rsidRPr="005B1864" w:rsidRDefault="005B1864" w:rsidP="005B1864">
            <w:pPr>
              <w:jc w:val="center"/>
              <w:rPr>
                <w:sz w:val="28"/>
                <w:szCs w:val="28"/>
              </w:rPr>
            </w:pPr>
            <w:r w:rsidRPr="005B1864">
              <w:rPr>
                <w:sz w:val="28"/>
                <w:szCs w:val="28"/>
              </w:rPr>
              <w:t>-</w:t>
            </w:r>
          </w:p>
        </w:tc>
        <w:tc>
          <w:tcPr>
            <w:tcW w:w="1983" w:type="dxa"/>
          </w:tcPr>
          <w:p w14:paraId="3F849C08" w14:textId="77777777" w:rsidR="005B1864" w:rsidRPr="005B1864" w:rsidRDefault="005B1864" w:rsidP="005B1864">
            <w:pPr>
              <w:jc w:val="center"/>
              <w:rPr>
                <w:sz w:val="28"/>
                <w:szCs w:val="28"/>
              </w:rPr>
            </w:pPr>
            <w:r w:rsidRPr="005B1864">
              <w:rPr>
                <w:sz w:val="28"/>
                <w:szCs w:val="28"/>
              </w:rPr>
              <w:t>-</w:t>
            </w:r>
          </w:p>
        </w:tc>
        <w:tc>
          <w:tcPr>
            <w:tcW w:w="980" w:type="dxa"/>
          </w:tcPr>
          <w:p w14:paraId="5D62BD9D" w14:textId="77777777" w:rsidR="005B1864" w:rsidRPr="005B1864" w:rsidRDefault="005B1864" w:rsidP="005B1864">
            <w:pPr>
              <w:jc w:val="center"/>
              <w:rPr>
                <w:sz w:val="28"/>
                <w:szCs w:val="28"/>
              </w:rPr>
            </w:pPr>
            <w:r w:rsidRPr="005B1864">
              <w:rPr>
                <w:sz w:val="28"/>
                <w:szCs w:val="28"/>
              </w:rPr>
              <w:t>-</w:t>
            </w:r>
          </w:p>
        </w:tc>
        <w:tc>
          <w:tcPr>
            <w:tcW w:w="1467" w:type="dxa"/>
          </w:tcPr>
          <w:p w14:paraId="301120A7" w14:textId="77777777" w:rsidR="005B1864" w:rsidRPr="005B1864" w:rsidRDefault="005B1864" w:rsidP="005B1864">
            <w:pPr>
              <w:jc w:val="center"/>
              <w:rPr>
                <w:sz w:val="28"/>
                <w:szCs w:val="28"/>
              </w:rPr>
            </w:pPr>
            <w:r w:rsidRPr="005B1864">
              <w:rPr>
                <w:sz w:val="28"/>
                <w:szCs w:val="28"/>
              </w:rPr>
              <w:t>-</w:t>
            </w:r>
          </w:p>
        </w:tc>
      </w:tr>
    </w:tbl>
    <w:p w14:paraId="593D6C82" w14:textId="77777777" w:rsidR="005B1864" w:rsidRPr="005B1864" w:rsidRDefault="005B1864" w:rsidP="005B1864">
      <w:pPr>
        <w:jc w:val="center"/>
        <w:rPr>
          <w:sz w:val="28"/>
          <w:szCs w:val="28"/>
        </w:rPr>
      </w:pPr>
    </w:p>
    <w:p w14:paraId="2478AA9E" w14:textId="77777777" w:rsidR="005B1864" w:rsidRPr="005B1864" w:rsidRDefault="005B1864" w:rsidP="005B1864">
      <w:pPr>
        <w:jc w:val="center"/>
        <w:rPr>
          <w:sz w:val="28"/>
          <w:szCs w:val="28"/>
        </w:rPr>
      </w:pPr>
    </w:p>
    <w:p w14:paraId="44363EBF" w14:textId="77777777" w:rsidR="005B1864" w:rsidRPr="005B1864" w:rsidRDefault="005B1864" w:rsidP="005B1864">
      <w:pPr>
        <w:jc w:val="center"/>
        <w:rPr>
          <w:sz w:val="28"/>
          <w:szCs w:val="28"/>
        </w:rPr>
      </w:pPr>
    </w:p>
    <w:p w14:paraId="70120CEF" w14:textId="77777777" w:rsidR="005B1864" w:rsidRPr="005B1864" w:rsidRDefault="005B1864" w:rsidP="005B1864">
      <w:pPr>
        <w:jc w:val="center"/>
        <w:rPr>
          <w:sz w:val="28"/>
          <w:szCs w:val="28"/>
        </w:rPr>
      </w:pPr>
    </w:p>
    <w:p w14:paraId="7F872E12" w14:textId="77777777" w:rsidR="005B1864" w:rsidRPr="005B1864" w:rsidRDefault="005B1864" w:rsidP="005B1864">
      <w:pPr>
        <w:jc w:val="center"/>
        <w:rPr>
          <w:sz w:val="28"/>
          <w:szCs w:val="28"/>
        </w:rPr>
      </w:pPr>
    </w:p>
    <w:p w14:paraId="7FFF757A" w14:textId="77777777" w:rsidR="005B1864" w:rsidRPr="005B1864" w:rsidRDefault="005B1864" w:rsidP="005B1864">
      <w:pPr>
        <w:jc w:val="center"/>
        <w:rPr>
          <w:sz w:val="28"/>
          <w:szCs w:val="28"/>
        </w:rPr>
      </w:pPr>
    </w:p>
    <w:p w14:paraId="064ABCCA" w14:textId="77777777" w:rsidR="005B1864" w:rsidRPr="005B1864" w:rsidRDefault="005B1864" w:rsidP="005B1864">
      <w:pPr>
        <w:jc w:val="center"/>
        <w:rPr>
          <w:sz w:val="28"/>
          <w:szCs w:val="28"/>
        </w:rPr>
      </w:pPr>
    </w:p>
    <w:p w14:paraId="7C394169" w14:textId="77777777" w:rsidR="005B1864" w:rsidRPr="005B1864" w:rsidRDefault="005B1864" w:rsidP="005B1864">
      <w:pPr>
        <w:jc w:val="center"/>
        <w:rPr>
          <w:sz w:val="28"/>
          <w:szCs w:val="28"/>
        </w:rPr>
      </w:pPr>
    </w:p>
    <w:p w14:paraId="3B8F438B" w14:textId="77777777" w:rsidR="005B1864" w:rsidRPr="005B1864" w:rsidRDefault="005B1864" w:rsidP="005B1864">
      <w:pPr>
        <w:jc w:val="center"/>
        <w:rPr>
          <w:sz w:val="28"/>
          <w:szCs w:val="28"/>
        </w:rPr>
      </w:pPr>
    </w:p>
    <w:p w14:paraId="021F02A4" w14:textId="77777777" w:rsidR="005B1864" w:rsidRPr="005B1864" w:rsidRDefault="005B1864" w:rsidP="005B1864">
      <w:pPr>
        <w:jc w:val="center"/>
        <w:rPr>
          <w:sz w:val="28"/>
          <w:szCs w:val="28"/>
        </w:rPr>
      </w:pPr>
    </w:p>
    <w:p w14:paraId="7AB50A91" w14:textId="77777777" w:rsidR="005B1864" w:rsidRPr="005B1864" w:rsidRDefault="005B1864" w:rsidP="005B1864">
      <w:pPr>
        <w:jc w:val="center"/>
        <w:rPr>
          <w:sz w:val="28"/>
          <w:szCs w:val="28"/>
        </w:rPr>
      </w:pPr>
    </w:p>
    <w:p w14:paraId="0E635757" w14:textId="77777777" w:rsidR="005B1864" w:rsidRPr="005B1864" w:rsidRDefault="005B1864" w:rsidP="005B1864">
      <w:pPr>
        <w:jc w:val="center"/>
        <w:rPr>
          <w:sz w:val="28"/>
          <w:szCs w:val="28"/>
        </w:rPr>
      </w:pPr>
    </w:p>
    <w:p w14:paraId="141A55FC" w14:textId="77777777" w:rsidR="005B1864" w:rsidRPr="005B1864" w:rsidRDefault="005B1864" w:rsidP="005B1864">
      <w:pPr>
        <w:jc w:val="center"/>
        <w:rPr>
          <w:sz w:val="28"/>
          <w:szCs w:val="28"/>
        </w:rPr>
      </w:pPr>
    </w:p>
    <w:p w14:paraId="516172EC" w14:textId="77777777" w:rsidR="005B1864" w:rsidRPr="005B1864" w:rsidRDefault="005B1864" w:rsidP="005B1864">
      <w:pPr>
        <w:jc w:val="center"/>
        <w:rPr>
          <w:sz w:val="28"/>
          <w:szCs w:val="28"/>
        </w:rPr>
      </w:pPr>
    </w:p>
    <w:p w14:paraId="2282A16D" w14:textId="77777777" w:rsidR="005B1864" w:rsidRPr="005B1864" w:rsidRDefault="005B1864" w:rsidP="005B1864">
      <w:pPr>
        <w:jc w:val="center"/>
        <w:rPr>
          <w:sz w:val="28"/>
          <w:szCs w:val="28"/>
        </w:rPr>
      </w:pPr>
    </w:p>
    <w:p w14:paraId="08779656" w14:textId="77777777" w:rsidR="005B1864" w:rsidRPr="005B1864" w:rsidRDefault="005B1864" w:rsidP="005B1864">
      <w:pPr>
        <w:jc w:val="center"/>
        <w:rPr>
          <w:sz w:val="28"/>
          <w:szCs w:val="28"/>
        </w:rPr>
      </w:pPr>
    </w:p>
    <w:p w14:paraId="6ECF1C82" w14:textId="77777777" w:rsidR="005B1864" w:rsidRPr="005B1864" w:rsidRDefault="005B1864" w:rsidP="005B1864">
      <w:pPr>
        <w:jc w:val="center"/>
        <w:rPr>
          <w:sz w:val="28"/>
          <w:szCs w:val="28"/>
        </w:rPr>
      </w:pPr>
    </w:p>
    <w:p w14:paraId="1A859B11" w14:textId="77777777" w:rsidR="005B1864" w:rsidRPr="005B1864" w:rsidRDefault="005B1864" w:rsidP="005B1864">
      <w:pPr>
        <w:jc w:val="center"/>
        <w:rPr>
          <w:sz w:val="28"/>
          <w:szCs w:val="28"/>
        </w:rPr>
      </w:pPr>
    </w:p>
    <w:p w14:paraId="129AAE20" w14:textId="77777777" w:rsidR="005B1864" w:rsidRPr="005B1864" w:rsidRDefault="005B1864" w:rsidP="005B1864">
      <w:pPr>
        <w:jc w:val="center"/>
        <w:rPr>
          <w:sz w:val="28"/>
          <w:szCs w:val="28"/>
        </w:rPr>
      </w:pPr>
    </w:p>
    <w:p w14:paraId="5316B806" w14:textId="77777777" w:rsidR="005B1864" w:rsidRPr="005B1864" w:rsidRDefault="005B1864" w:rsidP="005B1864">
      <w:pPr>
        <w:jc w:val="center"/>
        <w:rPr>
          <w:sz w:val="28"/>
          <w:szCs w:val="28"/>
        </w:rPr>
      </w:pPr>
    </w:p>
    <w:p w14:paraId="299E9313" w14:textId="77777777" w:rsidR="005B1864" w:rsidRPr="005B1864" w:rsidRDefault="005B1864" w:rsidP="005B1864">
      <w:pPr>
        <w:jc w:val="center"/>
        <w:rPr>
          <w:sz w:val="28"/>
          <w:szCs w:val="28"/>
        </w:rPr>
      </w:pPr>
    </w:p>
    <w:p w14:paraId="437D1206" w14:textId="77777777" w:rsidR="005B1864" w:rsidRPr="005B1864" w:rsidRDefault="005B1864" w:rsidP="005B1864">
      <w:pPr>
        <w:jc w:val="center"/>
        <w:rPr>
          <w:sz w:val="28"/>
          <w:szCs w:val="28"/>
        </w:rPr>
      </w:pPr>
    </w:p>
    <w:p w14:paraId="30294D04" w14:textId="77777777" w:rsidR="005B1864" w:rsidRPr="005B1864" w:rsidRDefault="005B1864" w:rsidP="005B1864">
      <w:pPr>
        <w:jc w:val="center"/>
        <w:rPr>
          <w:sz w:val="28"/>
          <w:szCs w:val="28"/>
        </w:rPr>
      </w:pPr>
    </w:p>
    <w:p w14:paraId="3B7C6E51" w14:textId="77777777" w:rsidR="005B1864" w:rsidRPr="005B1864" w:rsidRDefault="005B1864" w:rsidP="005B1864">
      <w:pPr>
        <w:jc w:val="center"/>
        <w:rPr>
          <w:sz w:val="28"/>
          <w:szCs w:val="28"/>
        </w:rPr>
      </w:pPr>
    </w:p>
    <w:p w14:paraId="2FA0E76D" w14:textId="77777777" w:rsidR="005B1864" w:rsidRPr="005B1864" w:rsidRDefault="005B1864" w:rsidP="005B1864">
      <w:pPr>
        <w:jc w:val="center"/>
        <w:rPr>
          <w:sz w:val="28"/>
          <w:szCs w:val="28"/>
        </w:rPr>
      </w:pPr>
    </w:p>
    <w:p w14:paraId="4ADB1DCF" w14:textId="77777777" w:rsidR="005B1864" w:rsidRPr="005B1864" w:rsidRDefault="005B1864" w:rsidP="005B1864">
      <w:pPr>
        <w:jc w:val="center"/>
        <w:rPr>
          <w:sz w:val="28"/>
          <w:szCs w:val="28"/>
        </w:rPr>
      </w:pPr>
    </w:p>
    <w:p w14:paraId="5313668A" w14:textId="77777777" w:rsidR="005B1864" w:rsidRPr="005B1864" w:rsidRDefault="005B1864" w:rsidP="005B1864">
      <w:pPr>
        <w:jc w:val="center"/>
        <w:rPr>
          <w:sz w:val="28"/>
          <w:szCs w:val="28"/>
        </w:rPr>
      </w:pPr>
    </w:p>
    <w:p w14:paraId="2A519BE5" w14:textId="77777777" w:rsidR="005B1864" w:rsidRPr="005B1864" w:rsidRDefault="005B1864" w:rsidP="005B1864">
      <w:pPr>
        <w:jc w:val="center"/>
        <w:rPr>
          <w:sz w:val="28"/>
          <w:szCs w:val="28"/>
        </w:rPr>
      </w:pPr>
    </w:p>
    <w:p w14:paraId="17D658EA" w14:textId="77777777" w:rsidR="005B1864" w:rsidRPr="005B1864" w:rsidRDefault="005B1864" w:rsidP="005B1864">
      <w:pPr>
        <w:jc w:val="center"/>
        <w:rPr>
          <w:sz w:val="28"/>
          <w:szCs w:val="28"/>
        </w:rPr>
      </w:pPr>
    </w:p>
    <w:p w14:paraId="151DCFBE" w14:textId="77777777" w:rsidR="005B1864" w:rsidRPr="005B1864" w:rsidRDefault="005B1864" w:rsidP="005B1864">
      <w:pPr>
        <w:jc w:val="center"/>
        <w:rPr>
          <w:sz w:val="28"/>
          <w:szCs w:val="28"/>
        </w:rPr>
      </w:pPr>
    </w:p>
    <w:p w14:paraId="33B7717C" w14:textId="77777777" w:rsidR="005B1864" w:rsidRPr="005B1864" w:rsidRDefault="005B1864" w:rsidP="005B1864">
      <w:pPr>
        <w:jc w:val="center"/>
        <w:rPr>
          <w:sz w:val="28"/>
          <w:szCs w:val="28"/>
        </w:rPr>
      </w:pPr>
    </w:p>
    <w:p w14:paraId="1F896423" w14:textId="77777777" w:rsidR="005B1864" w:rsidRPr="005B1864" w:rsidRDefault="005B1864" w:rsidP="005B1864">
      <w:pPr>
        <w:jc w:val="center"/>
        <w:rPr>
          <w:sz w:val="28"/>
          <w:szCs w:val="28"/>
        </w:rPr>
      </w:pPr>
    </w:p>
    <w:p w14:paraId="073FAEC3" w14:textId="77777777" w:rsidR="005B1864" w:rsidRPr="005B1864" w:rsidRDefault="005B1864" w:rsidP="005B1864">
      <w:pPr>
        <w:jc w:val="center"/>
        <w:rPr>
          <w:color w:val="FF0000"/>
          <w:sz w:val="28"/>
          <w:szCs w:val="28"/>
        </w:rPr>
      </w:pPr>
      <w:r w:rsidRPr="005B1864">
        <w:rPr>
          <w:sz w:val="28"/>
          <w:szCs w:val="28"/>
        </w:rPr>
        <w:t>Раздел 4. Перечень плановых мероприятий по энергосбережению              и повышению энергетической эффективности водоотведения</w:t>
      </w:r>
    </w:p>
    <w:p w14:paraId="3120180D" w14:textId="77777777" w:rsidR="005B1864" w:rsidRPr="005B1864" w:rsidRDefault="005B1864" w:rsidP="005B1864">
      <w:pPr>
        <w:jc w:val="center"/>
        <w:rPr>
          <w:sz w:val="28"/>
          <w:szCs w:val="28"/>
        </w:rPr>
      </w:pPr>
    </w:p>
    <w:tbl>
      <w:tblPr>
        <w:tblStyle w:val="45"/>
        <w:tblW w:w="10207" w:type="dxa"/>
        <w:tblInd w:w="-431" w:type="dxa"/>
        <w:tblLook w:val="04A0" w:firstRow="1" w:lastRow="0" w:firstColumn="1" w:lastColumn="0" w:noHBand="0" w:noVBand="1"/>
      </w:tblPr>
      <w:tblGrid>
        <w:gridCol w:w="3334"/>
        <w:gridCol w:w="992"/>
        <w:gridCol w:w="1451"/>
        <w:gridCol w:w="1983"/>
        <w:gridCol w:w="980"/>
        <w:gridCol w:w="1467"/>
      </w:tblGrid>
      <w:tr w:rsidR="005B1864" w:rsidRPr="005B1864" w14:paraId="16A367D0" w14:textId="77777777" w:rsidTr="009A6B27">
        <w:trPr>
          <w:trHeight w:val="706"/>
        </w:trPr>
        <w:tc>
          <w:tcPr>
            <w:tcW w:w="3334" w:type="dxa"/>
            <w:vMerge w:val="restart"/>
            <w:vAlign w:val="center"/>
          </w:tcPr>
          <w:p w14:paraId="374780D1" w14:textId="77777777" w:rsidR="005B1864" w:rsidRPr="005B1864" w:rsidRDefault="005B1864" w:rsidP="005B1864">
            <w:pPr>
              <w:jc w:val="center"/>
              <w:rPr>
                <w:sz w:val="28"/>
                <w:szCs w:val="28"/>
              </w:rPr>
            </w:pPr>
            <w:r w:rsidRPr="005B1864">
              <w:rPr>
                <w:sz w:val="28"/>
                <w:szCs w:val="28"/>
              </w:rPr>
              <w:t>Наименование мероприятия</w:t>
            </w:r>
          </w:p>
        </w:tc>
        <w:tc>
          <w:tcPr>
            <w:tcW w:w="992" w:type="dxa"/>
            <w:vMerge w:val="restart"/>
            <w:vAlign w:val="center"/>
          </w:tcPr>
          <w:p w14:paraId="4D25A073" w14:textId="77777777" w:rsidR="005B1864" w:rsidRPr="005B1864" w:rsidRDefault="005B1864" w:rsidP="005B1864">
            <w:pPr>
              <w:jc w:val="center"/>
              <w:rPr>
                <w:sz w:val="28"/>
                <w:szCs w:val="28"/>
              </w:rPr>
            </w:pPr>
            <w:r w:rsidRPr="005B1864">
              <w:rPr>
                <w:sz w:val="28"/>
                <w:szCs w:val="28"/>
              </w:rPr>
              <w:t>Срок реали-зации</w:t>
            </w:r>
          </w:p>
        </w:tc>
        <w:tc>
          <w:tcPr>
            <w:tcW w:w="1451" w:type="dxa"/>
            <w:vMerge w:val="restart"/>
          </w:tcPr>
          <w:p w14:paraId="37894367" w14:textId="77777777" w:rsidR="005B1864" w:rsidRPr="005B1864" w:rsidRDefault="005B1864" w:rsidP="005B1864">
            <w:pPr>
              <w:jc w:val="center"/>
              <w:rPr>
                <w:sz w:val="28"/>
                <w:szCs w:val="28"/>
              </w:rPr>
            </w:pPr>
            <w:r w:rsidRPr="005B1864">
              <w:rPr>
                <w:sz w:val="28"/>
                <w:szCs w:val="28"/>
              </w:rPr>
              <w:t>Финан-совые потреб-ности, тыс. руб. (без НДС)</w:t>
            </w:r>
          </w:p>
        </w:tc>
        <w:tc>
          <w:tcPr>
            <w:tcW w:w="4430" w:type="dxa"/>
            <w:gridSpan w:val="3"/>
            <w:vAlign w:val="center"/>
          </w:tcPr>
          <w:p w14:paraId="27EBA847" w14:textId="77777777" w:rsidR="005B1864" w:rsidRPr="005B1864" w:rsidRDefault="005B1864" w:rsidP="005B1864">
            <w:pPr>
              <w:jc w:val="center"/>
              <w:rPr>
                <w:sz w:val="28"/>
                <w:szCs w:val="28"/>
              </w:rPr>
            </w:pPr>
            <w:r w:rsidRPr="005B1864">
              <w:rPr>
                <w:sz w:val="28"/>
                <w:szCs w:val="28"/>
              </w:rPr>
              <w:t>Ожидаемый эффект</w:t>
            </w:r>
          </w:p>
        </w:tc>
      </w:tr>
      <w:tr w:rsidR="005B1864" w:rsidRPr="005B1864" w14:paraId="3C384A4D" w14:textId="77777777" w:rsidTr="009A6B27">
        <w:trPr>
          <w:trHeight w:val="844"/>
        </w:trPr>
        <w:tc>
          <w:tcPr>
            <w:tcW w:w="3334" w:type="dxa"/>
            <w:vMerge/>
          </w:tcPr>
          <w:p w14:paraId="15D25CFF" w14:textId="77777777" w:rsidR="005B1864" w:rsidRPr="005B1864" w:rsidRDefault="005B1864" w:rsidP="005B1864">
            <w:pPr>
              <w:jc w:val="center"/>
              <w:rPr>
                <w:sz w:val="28"/>
                <w:szCs w:val="28"/>
              </w:rPr>
            </w:pPr>
          </w:p>
        </w:tc>
        <w:tc>
          <w:tcPr>
            <w:tcW w:w="992" w:type="dxa"/>
            <w:vMerge/>
          </w:tcPr>
          <w:p w14:paraId="42467296" w14:textId="77777777" w:rsidR="005B1864" w:rsidRPr="005B1864" w:rsidRDefault="005B1864" w:rsidP="005B1864">
            <w:pPr>
              <w:jc w:val="center"/>
              <w:rPr>
                <w:sz w:val="28"/>
                <w:szCs w:val="28"/>
              </w:rPr>
            </w:pPr>
          </w:p>
        </w:tc>
        <w:tc>
          <w:tcPr>
            <w:tcW w:w="1451" w:type="dxa"/>
            <w:vMerge/>
          </w:tcPr>
          <w:p w14:paraId="23A6B711" w14:textId="77777777" w:rsidR="005B1864" w:rsidRPr="005B1864" w:rsidRDefault="005B1864" w:rsidP="005B1864">
            <w:pPr>
              <w:jc w:val="center"/>
              <w:rPr>
                <w:sz w:val="28"/>
                <w:szCs w:val="28"/>
              </w:rPr>
            </w:pPr>
          </w:p>
        </w:tc>
        <w:tc>
          <w:tcPr>
            <w:tcW w:w="1983" w:type="dxa"/>
            <w:vAlign w:val="center"/>
          </w:tcPr>
          <w:p w14:paraId="4DC9C118" w14:textId="77777777" w:rsidR="005B1864" w:rsidRPr="005B1864" w:rsidRDefault="005B1864" w:rsidP="005B1864">
            <w:pPr>
              <w:jc w:val="center"/>
              <w:rPr>
                <w:sz w:val="28"/>
                <w:szCs w:val="28"/>
              </w:rPr>
            </w:pPr>
            <w:r w:rsidRPr="005B1864">
              <w:rPr>
                <w:sz w:val="28"/>
                <w:szCs w:val="28"/>
              </w:rPr>
              <w:t>Наименование показателей</w:t>
            </w:r>
          </w:p>
        </w:tc>
        <w:tc>
          <w:tcPr>
            <w:tcW w:w="980" w:type="dxa"/>
            <w:vAlign w:val="center"/>
          </w:tcPr>
          <w:p w14:paraId="50019F38" w14:textId="77777777" w:rsidR="005B1864" w:rsidRPr="005B1864" w:rsidRDefault="005B1864" w:rsidP="005B1864">
            <w:pPr>
              <w:jc w:val="center"/>
              <w:rPr>
                <w:sz w:val="28"/>
                <w:szCs w:val="28"/>
              </w:rPr>
            </w:pPr>
            <w:r w:rsidRPr="005B1864">
              <w:rPr>
                <w:sz w:val="28"/>
                <w:szCs w:val="28"/>
              </w:rPr>
              <w:t>тыс. руб.</w:t>
            </w:r>
          </w:p>
        </w:tc>
        <w:tc>
          <w:tcPr>
            <w:tcW w:w="1467" w:type="dxa"/>
            <w:vAlign w:val="center"/>
          </w:tcPr>
          <w:p w14:paraId="6945F797" w14:textId="77777777" w:rsidR="005B1864" w:rsidRPr="005B1864" w:rsidRDefault="005B1864" w:rsidP="005B1864">
            <w:pPr>
              <w:jc w:val="center"/>
              <w:rPr>
                <w:sz w:val="28"/>
                <w:szCs w:val="28"/>
              </w:rPr>
            </w:pPr>
            <w:r w:rsidRPr="005B1864">
              <w:rPr>
                <w:sz w:val="28"/>
                <w:szCs w:val="28"/>
              </w:rPr>
              <w:t>%</w:t>
            </w:r>
          </w:p>
        </w:tc>
      </w:tr>
      <w:tr w:rsidR="005B1864" w:rsidRPr="005B1864" w14:paraId="1D0CDF91" w14:textId="77777777" w:rsidTr="009A6B27">
        <w:tc>
          <w:tcPr>
            <w:tcW w:w="10207" w:type="dxa"/>
            <w:gridSpan w:val="6"/>
          </w:tcPr>
          <w:p w14:paraId="56873BC5" w14:textId="77777777" w:rsidR="005B1864" w:rsidRPr="005B1864" w:rsidRDefault="005B1864" w:rsidP="005B1864">
            <w:pPr>
              <w:ind w:left="360"/>
              <w:jc w:val="center"/>
              <w:rPr>
                <w:sz w:val="28"/>
                <w:szCs w:val="28"/>
              </w:rPr>
            </w:pPr>
            <w:r w:rsidRPr="005B1864">
              <w:rPr>
                <w:sz w:val="28"/>
                <w:szCs w:val="28"/>
              </w:rPr>
              <w:t xml:space="preserve">Водоотведение </w:t>
            </w:r>
          </w:p>
        </w:tc>
      </w:tr>
      <w:tr w:rsidR="005B1864" w:rsidRPr="005B1864" w14:paraId="30B4E354" w14:textId="77777777" w:rsidTr="009A6B27">
        <w:tc>
          <w:tcPr>
            <w:tcW w:w="3334" w:type="dxa"/>
          </w:tcPr>
          <w:p w14:paraId="11E97FD7" w14:textId="77777777" w:rsidR="005B1864" w:rsidRPr="005B1864" w:rsidRDefault="005B1864" w:rsidP="005B1864">
            <w:pPr>
              <w:jc w:val="center"/>
              <w:rPr>
                <w:sz w:val="28"/>
                <w:szCs w:val="28"/>
              </w:rPr>
            </w:pPr>
            <w:r w:rsidRPr="005B1864">
              <w:rPr>
                <w:sz w:val="28"/>
                <w:szCs w:val="28"/>
              </w:rPr>
              <w:t>-</w:t>
            </w:r>
          </w:p>
        </w:tc>
        <w:tc>
          <w:tcPr>
            <w:tcW w:w="992" w:type="dxa"/>
          </w:tcPr>
          <w:p w14:paraId="45DA1D7E" w14:textId="77777777" w:rsidR="005B1864" w:rsidRPr="005B1864" w:rsidRDefault="005B1864" w:rsidP="005B1864">
            <w:pPr>
              <w:jc w:val="center"/>
              <w:rPr>
                <w:sz w:val="28"/>
                <w:szCs w:val="28"/>
              </w:rPr>
            </w:pPr>
            <w:r w:rsidRPr="005B1864">
              <w:rPr>
                <w:sz w:val="28"/>
                <w:szCs w:val="28"/>
              </w:rPr>
              <w:t>-</w:t>
            </w:r>
          </w:p>
        </w:tc>
        <w:tc>
          <w:tcPr>
            <w:tcW w:w="1451" w:type="dxa"/>
          </w:tcPr>
          <w:p w14:paraId="5BAA4210" w14:textId="77777777" w:rsidR="005B1864" w:rsidRPr="005B1864" w:rsidRDefault="005B1864" w:rsidP="005B1864">
            <w:pPr>
              <w:jc w:val="center"/>
              <w:rPr>
                <w:sz w:val="28"/>
                <w:szCs w:val="28"/>
              </w:rPr>
            </w:pPr>
            <w:r w:rsidRPr="005B1864">
              <w:rPr>
                <w:sz w:val="28"/>
                <w:szCs w:val="28"/>
              </w:rPr>
              <w:t>-</w:t>
            </w:r>
          </w:p>
        </w:tc>
        <w:tc>
          <w:tcPr>
            <w:tcW w:w="1983" w:type="dxa"/>
          </w:tcPr>
          <w:p w14:paraId="2DB5511B" w14:textId="77777777" w:rsidR="005B1864" w:rsidRPr="005B1864" w:rsidRDefault="005B1864" w:rsidP="005B1864">
            <w:pPr>
              <w:jc w:val="center"/>
              <w:rPr>
                <w:sz w:val="28"/>
                <w:szCs w:val="28"/>
              </w:rPr>
            </w:pPr>
            <w:r w:rsidRPr="005B1864">
              <w:rPr>
                <w:sz w:val="28"/>
                <w:szCs w:val="28"/>
              </w:rPr>
              <w:t>-</w:t>
            </w:r>
          </w:p>
        </w:tc>
        <w:tc>
          <w:tcPr>
            <w:tcW w:w="980" w:type="dxa"/>
          </w:tcPr>
          <w:p w14:paraId="1FF544DD" w14:textId="77777777" w:rsidR="005B1864" w:rsidRPr="005B1864" w:rsidRDefault="005B1864" w:rsidP="005B1864">
            <w:pPr>
              <w:jc w:val="center"/>
              <w:rPr>
                <w:sz w:val="28"/>
                <w:szCs w:val="28"/>
              </w:rPr>
            </w:pPr>
            <w:r w:rsidRPr="005B1864">
              <w:rPr>
                <w:sz w:val="28"/>
                <w:szCs w:val="28"/>
              </w:rPr>
              <w:t>-</w:t>
            </w:r>
          </w:p>
        </w:tc>
        <w:tc>
          <w:tcPr>
            <w:tcW w:w="1467" w:type="dxa"/>
          </w:tcPr>
          <w:p w14:paraId="1F5F93C6" w14:textId="77777777" w:rsidR="005B1864" w:rsidRPr="005B1864" w:rsidRDefault="005B1864" w:rsidP="005B1864">
            <w:pPr>
              <w:jc w:val="center"/>
              <w:rPr>
                <w:sz w:val="28"/>
                <w:szCs w:val="28"/>
              </w:rPr>
            </w:pPr>
            <w:r w:rsidRPr="005B1864">
              <w:rPr>
                <w:sz w:val="28"/>
                <w:szCs w:val="28"/>
              </w:rPr>
              <w:t>-</w:t>
            </w:r>
          </w:p>
        </w:tc>
      </w:tr>
    </w:tbl>
    <w:p w14:paraId="2681E389" w14:textId="77777777" w:rsidR="005B1864" w:rsidRPr="005B1864" w:rsidRDefault="005B1864" w:rsidP="005B1864">
      <w:pPr>
        <w:jc w:val="center"/>
        <w:rPr>
          <w:sz w:val="28"/>
          <w:szCs w:val="28"/>
        </w:rPr>
      </w:pPr>
    </w:p>
    <w:p w14:paraId="6002C653" w14:textId="77777777" w:rsidR="005B1864" w:rsidRPr="005B1864" w:rsidRDefault="005B1864" w:rsidP="005B1864">
      <w:pPr>
        <w:jc w:val="center"/>
        <w:rPr>
          <w:sz w:val="28"/>
          <w:szCs w:val="28"/>
        </w:rPr>
      </w:pPr>
    </w:p>
    <w:p w14:paraId="657F49E6" w14:textId="77777777" w:rsidR="005B1864" w:rsidRPr="005B1864" w:rsidRDefault="005B1864" w:rsidP="005B1864">
      <w:pPr>
        <w:jc w:val="center"/>
        <w:rPr>
          <w:sz w:val="28"/>
          <w:szCs w:val="28"/>
        </w:rPr>
      </w:pPr>
    </w:p>
    <w:p w14:paraId="5F42DE09" w14:textId="77777777" w:rsidR="005B1864" w:rsidRPr="005B1864" w:rsidRDefault="005B1864" w:rsidP="005B1864">
      <w:pPr>
        <w:jc w:val="center"/>
        <w:rPr>
          <w:sz w:val="28"/>
          <w:szCs w:val="28"/>
        </w:rPr>
      </w:pPr>
    </w:p>
    <w:p w14:paraId="234CE52D" w14:textId="77777777" w:rsidR="005B1864" w:rsidRPr="005B1864" w:rsidRDefault="005B1864" w:rsidP="005B1864">
      <w:pPr>
        <w:jc w:val="center"/>
        <w:rPr>
          <w:sz w:val="28"/>
          <w:szCs w:val="28"/>
        </w:rPr>
      </w:pPr>
    </w:p>
    <w:p w14:paraId="5800A405" w14:textId="77777777" w:rsidR="005B1864" w:rsidRPr="005B1864" w:rsidRDefault="005B1864" w:rsidP="005B1864">
      <w:pPr>
        <w:jc w:val="center"/>
        <w:rPr>
          <w:sz w:val="28"/>
          <w:szCs w:val="28"/>
        </w:rPr>
      </w:pPr>
    </w:p>
    <w:p w14:paraId="2BA14842" w14:textId="77777777" w:rsidR="005B1864" w:rsidRPr="005B1864" w:rsidRDefault="005B1864" w:rsidP="005B1864">
      <w:pPr>
        <w:jc w:val="center"/>
        <w:rPr>
          <w:sz w:val="28"/>
          <w:szCs w:val="28"/>
        </w:rPr>
      </w:pPr>
    </w:p>
    <w:p w14:paraId="655DC9CA" w14:textId="77777777" w:rsidR="005B1864" w:rsidRPr="005B1864" w:rsidRDefault="005B1864" w:rsidP="005B1864">
      <w:pPr>
        <w:jc w:val="center"/>
        <w:rPr>
          <w:sz w:val="28"/>
          <w:szCs w:val="28"/>
        </w:rPr>
      </w:pPr>
    </w:p>
    <w:p w14:paraId="5A1344F7" w14:textId="77777777" w:rsidR="005B1864" w:rsidRPr="005B1864" w:rsidRDefault="005B1864" w:rsidP="005B1864">
      <w:pPr>
        <w:jc w:val="center"/>
        <w:rPr>
          <w:sz w:val="28"/>
          <w:szCs w:val="28"/>
        </w:rPr>
      </w:pPr>
    </w:p>
    <w:p w14:paraId="304997DD" w14:textId="77777777" w:rsidR="005B1864" w:rsidRPr="005B1864" w:rsidRDefault="005B1864" w:rsidP="005B1864">
      <w:pPr>
        <w:jc w:val="center"/>
        <w:rPr>
          <w:sz w:val="28"/>
          <w:szCs w:val="28"/>
        </w:rPr>
      </w:pPr>
    </w:p>
    <w:p w14:paraId="1253D4DA" w14:textId="77777777" w:rsidR="005B1864" w:rsidRPr="005B1864" w:rsidRDefault="005B1864" w:rsidP="005B1864">
      <w:pPr>
        <w:jc w:val="center"/>
        <w:rPr>
          <w:sz w:val="28"/>
          <w:szCs w:val="28"/>
        </w:rPr>
      </w:pPr>
    </w:p>
    <w:p w14:paraId="35196153" w14:textId="77777777" w:rsidR="005B1864" w:rsidRPr="005B1864" w:rsidRDefault="005B1864" w:rsidP="005B1864">
      <w:pPr>
        <w:jc w:val="center"/>
        <w:rPr>
          <w:sz w:val="28"/>
          <w:szCs w:val="28"/>
        </w:rPr>
      </w:pPr>
    </w:p>
    <w:p w14:paraId="29B7747C" w14:textId="77777777" w:rsidR="005B1864" w:rsidRPr="005B1864" w:rsidRDefault="005B1864" w:rsidP="005B1864">
      <w:pPr>
        <w:jc w:val="center"/>
        <w:rPr>
          <w:sz w:val="28"/>
          <w:szCs w:val="28"/>
        </w:rPr>
      </w:pPr>
    </w:p>
    <w:p w14:paraId="7DFC8FE3" w14:textId="77777777" w:rsidR="005B1864" w:rsidRPr="005B1864" w:rsidRDefault="005B1864" w:rsidP="005B1864">
      <w:pPr>
        <w:jc w:val="center"/>
        <w:rPr>
          <w:sz w:val="28"/>
          <w:szCs w:val="28"/>
        </w:rPr>
      </w:pPr>
    </w:p>
    <w:p w14:paraId="5D28E54F" w14:textId="77777777" w:rsidR="005B1864" w:rsidRPr="005B1864" w:rsidRDefault="005B1864" w:rsidP="005B1864">
      <w:pPr>
        <w:jc w:val="center"/>
        <w:rPr>
          <w:sz w:val="28"/>
          <w:szCs w:val="28"/>
        </w:rPr>
      </w:pPr>
    </w:p>
    <w:p w14:paraId="04F1ECA2" w14:textId="77777777" w:rsidR="005B1864" w:rsidRPr="005B1864" w:rsidRDefault="005B1864" w:rsidP="005B1864">
      <w:pPr>
        <w:jc w:val="center"/>
        <w:rPr>
          <w:sz w:val="28"/>
          <w:szCs w:val="28"/>
        </w:rPr>
      </w:pPr>
    </w:p>
    <w:p w14:paraId="500FA9AA" w14:textId="77777777" w:rsidR="005B1864" w:rsidRPr="005B1864" w:rsidRDefault="005B1864" w:rsidP="005B1864">
      <w:pPr>
        <w:jc w:val="center"/>
        <w:rPr>
          <w:sz w:val="28"/>
          <w:szCs w:val="28"/>
        </w:rPr>
      </w:pPr>
    </w:p>
    <w:p w14:paraId="03ECBC0C" w14:textId="77777777" w:rsidR="005B1864" w:rsidRPr="005B1864" w:rsidRDefault="005B1864" w:rsidP="005B1864">
      <w:pPr>
        <w:jc w:val="center"/>
        <w:rPr>
          <w:sz w:val="28"/>
          <w:szCs w:val="28"/>
        </w:rPr>
      </w:pPr>
    </w:p>
    <w:p w14:paraId="2BF6D14E" w14:textId="77777777" w:rsidR="005B1864" w:rsidRPr="005B1864" w:rsidRDefault="005B1864" w:rsidP="005B1864">
      <w:pPr>
        <w:jc w:val="center"/>
        <w:rPr>
          <w:sz w:val="28"/>
          <w:szCs w:val="28"/>
        </w:rPr>
      </w:pPr>
    </w:p>
    <w:p w14:paraId="36C878F9" w14:textId="77777777" w:rsidR="005B1864" w:rsidRPr="005B1864" w:rsidRDefault="005B1864" w:rsidP="005B1864">
      <w:pPr>
        <w:jc w:val="center"/>
        <w:rPr>
          <w:sz w:val="28"/>
          <w:szCs w:val="28"/>
        </w:rPr>
      </w:pPr>
    </w:p>
    <w:p w14:paraId="43D5C7EA" w14:textId="77777777" w:rsidR="005B1864" w:rsidRPr="005B1864" w:rsidRDefault="005B1864" w:rsidP="005B1864">
      <w:pPr>
        <w:jc w:val="center"/>
        <w:rPr>
          <w:sz w:val="28"/>
          <w:szCs w:val="28"/>
        </w:rPr>
      </w:pPr>
    </w:p>
    <w:p w14:paraId="7B634594" w14:textId="77777777" w:rsidR="005B1864" w:rsidRPr="005B1864" w:rsidRDefault="005B1864" w:rsidP="005B1864">
      <w:pPr>
        <w:jc w:val="center"/>
        <w:rPr>
          <w:sz w:val="28"/>
          <w:szCs w:val="28"/>
        </w:rPr>
      </w:pPr>
    </w:p>
    <w:p w14:paraId="2A713C59" w14:textId="77777777" w:rsidR="005B1864" w:rsidRPr="005B1864" w:rsidRDefault="005B1864" w:rsidP="005B1864">
      <w:pPr>
        <w:jc w:val="center"/>
        <w:rPr>
          <w:sz w:val="28"/>
          <w:szCs w:val="28"/>
        </w:rPr>
      </w:pPr>
    </w:p>
    <w:p w14:paraId="5524E64B" w14:textId="77777777" w:rsidR="005B1864" w:rsidRPr="005B1864" w:rsidRDefault="005B1864" w:rsidP="005B1864">
      <w:pPr>
        <w:jc w:val="center"/>
        <w:rPr>
          <w:sz w:val="28"/>
          <w:szCs w:val="28"/>
        </w:rPr>
      </w:pPr>
    </w:p>
    <w:p w14:paraId="03A39B6C" w14:textId="77777777" w:rsidR="005B1864" w:rsidRPr="005B1864" w:rsidRDefault="005B1864" w:rsidP="005B1864">
      <w:pPr>
        <w:jc w:val="center"/>
        <w:rPr>
          <w:sz w:val="28"/>
          <w:szCs w:val="28"/>
        </w:rPr>
      </w:pPr>
    </w:p>
    <w:p w14:paraId="368E3F59" w14:textId="77777777" w:rsidR="005B1864" w:rsidRPr="005B1864" w:rsidRDefault="005B1864" w:rsidP="005B1864">
      <w:pPr>
        <w:jc w:val="center"/>
        <w:rPr>
          <w:sz w:val="28"/>
          <w:szCs w:val="28"/>
        </w:rPr>
      </w:pPr>
    </w:p>
    <w:p w14:paraId="0A210D41" w14:textId="77777777" w:rsidR="005B1864" w:rsidRPr="005B1864" w:rsidRDefault="005B1864" w:rsidP="005B1864">
      <w:pPr>
        <w:jc w:val="center"/>
        <w:rPr>
          <w:sz w:val="28"/>
          <w:szCs w:val="28"/>
        </w:rPr>
        <w:sectPr w:rsidR="005B1864" w:rsidRPr="005B1864" w:rsidSect="009A6B27">
          <w:pgSz w:w="11906" w:h="16838"/>
          <w:pgMar w:top="851" w:right="1418" w:bottom="709" w:left="1559" w:header="709" w:footer="709" w:gutter="0"/>
          <w:cols w:space="708"/>
          <w:titlePg/>
          <w:docGrid w:linePitch="360"/>
        </w:sectPr>
      </w:pPr>
    </w:p>
    <w:p w14:paraId="31063AE0" w14:textId="77777777" w:rsidR="005B1864" w:rsidRPr="005B1864" w:rsidRDefault="005B1864" w:rsidP="005B1864">
      <w:pPr>
        <w:jc w:val="center"/>
        <w:rPr>
          <w:sz w:val="28"/>
          <w:szCs w:val="28"/>
        </w:rPr>
      </w:pPr>
      <w:r w:rsidRPr="005B1864">
        <w:rPr>
          <w:sz w:val="28"/>
          <w:szCs w:val="28"/>
        </w:rPr>
        <w:t>Раздел 5. Планируемые объемы принимаемых сточных вод</w:t>
      </w:r>
    </w:p>
    <w:p w14:paraId="570D690F" w14:textId="77777777" w:rsidR="005B1864" w:rsidRPr="005B1864" w:rsidRDefault="005B1864" w:rsidP="005B1864">
      <w:pPr>
        <w:jc w:val="center"/>
        <w:rPr>
          <w:sz w:val="28"/>
          <w:szCs w:val="28"/>
        </w:rPr>
      </w:pPr>
    </w:p>
    <w:tbl>
      <w:tblPr>
        <w:tblStyle w:val="4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5B1864" w:rsidRPr="005B1864" w14:paraId="0DB444A6" w14:textId="77777777" w:rsidTr="009A6B27">
        <w:trPr>
          <w:trHeight w:val="673"/>
        </w:trPr>
        <w:tc>
          <w:tcPr>
            <w:tcW w:w="992" w:type="dxa"/>
            <w:vMerge w:val="restart"/>
            <w:vAlign w:val="center"/>
          </w:tcPr>
          <w:p w14:paraId="38843B71" w14:textId="77777777" w:rsidR="005B1864" w:rsidRPr="005B1864" w:rsidRDefault="005B1864" w:rsidP="005B1864">
            <w:pPr>
              <w:jc w:val="center"/>
              <w:rPr>
                <w:sz w:val="28"/>
                <w:szCs w:val="28"/>
              </w:rPr>
            </w:pPr>
            <w:r w:rsidRPr="005B1864">
              <w:rPr>
                <w:sz w:val="28"/>
                <w:szCs w:val="28"/>
              </w:rPr>
              <w:t>№ п/п</w:t>
            </w:r>
          </w:p>
        </w:tc>
        <w:tc>
          <w:tcPr>
            <w:tcW w:w="1985" w:type="dxa"/>
            <w:vMerge w:val="restart"/>
            <w:vAlign w:val="center"/>
          </w:tcPr>
          <w:p w14:paraId="43E93378" w14:textId="77777777" w:rsidR="005B1864" w:rsidRPr="005B1864" w:rsidRDefault="005B1864" w:rsidP="005B1864">
            <w:pPr>
              <w:jc w:val="center"/>
              <w:rPr>
                <w:sz w:val="28"/>
                <w:szCs w:val="28"/>
              </w:rPr>
            </w:pPr>
            <w:r w:rsidRPr="005B1864">
              <w:rPr>
                <w:sz w:val="28"/>
                <w:szCs w:val="28"/>
              </w:rPr>
              <w:t>Наименование показателя</w:t>
            </w:r>
          </w:p>
        </w:tc>
        <w:tc>
          <w:tcPr>
            <w:tcW w:w="851" w:type="dxa"/>
            <w:vMerge w:val="restart"/>
            <w:vAlign w:val="center"/>
          </w:tcPr>
          <w:p w14:paraId="64685F21" w14:textId="77777777" w:rsidR="005B1864" w:rsidRPr="005B1864" w:rsidRDefault="005B1864" w:rsidP="005B1864">
            <w:pPr>
              <w:jc w:val="center"/>
              <w:rPr>
                <w:sz w:val="28"/>
                <w:szCs w:val="28"/>
              </w:rPr>
            </w:pPr>
            <w:r w:rsidRPr="005B1864">
              <w:rPr>
                <w:sz w:val="28"/>
                <w:szCs w:val="28"/>
              </w:rPr>
              <w:t>Ед. изм.</w:t>
            </w:r>
          </w:p>
        </w:tc>
        <w:tc>
          <w:tcPr>
            <w:tcW w:w="2268" w:type="dxa"/>
            <w:gridSpan w:val="2"/>
            <w:vAlign w:val="center"/>
          </w:tcPr>
          <w:p w14:paraId="13165B58" w14:textId="77777777" w:rsidR="005B1864" w:rsidRPr="005B1864" w:rsidRDefault="005B1864" w:rsidP="005B1864">
            <w:pPr>
              <w:jc w:val="center"/>
              <w:rPr>
                <w:sz w:val="28"/>
                <w:szCs w:val="28"/>
              </w:rPr>
            </w:pPr>
            <w:r w:rsidRPr="005B1864">
              <w:rPr>
                <w:sz w:val="28"/>
                <w:szCs w:val="28"/>
              </w:rPr>
              <w:t>2021 год</w:t>
            </w:r>
          </w:p>
        </w:tc>
        <w:tc>
          <w:tcPr>
            <w:tcW w:w="2551" w:type="dxa"/>
            <w:gridSpan w:val="2"/>
            <w:vAlign w:val="center"/>
          </w:tcPr>
          <w:p w14:paraId="5BBAF717" w14:textId="77777777" w:rsidR="005B1864" w:rsidRPr="005B1864" w:rsidRDefault="005B1864" w:rsidP="005B1864">
            <w:pPr>
              <w:jc w:val="center"/>
              <w:rPr>
                <w:sz w:val="28"/>
                <w:szCs w:val="28"/>
              </w:rPr>
            </w:pPr>
            <w:r w:rsidRPr="005B1864">
              <w:rPr>
                <w:sz w:val="28"/>
                <w:szCs w:val="28"/>
              </w:rPr>
              <w:t>2022 год</w:t>
            </w:r>
          </w:p>
        </w:tc>
        <w:tc>
          <w:tcPr>
            <w:tcW w:w="2410" w:type="dxa"/>
            <w:gridSpan w:val="2"/>
            <w:vAlign w:val="center"/>
          </w:tcPr>
          <w:p w14:paraId="2EA60912" w14:textId="77777777" w:rsidR="005B1864" w:rsidRPr="005B1864" w:rsidRDefault="005B1864" w:rsidP="005B1864">
            <w:pPr>
              <w:jc w:val="center"/>
              <w:rPr>
                <w:sz w:val="28"/>
                <w:szCs w:val="28"/>
              </w:rPr>
            </w:pPr>
            <w:r w:rsidRPr="005B1864">
              <w:rPr>
                <w:sz w:val="28"/>
                <w:szCs w:val="28"/>
              </w:rPr>
              <w:t>2023 год</w:t>
            </w:r>
          </w:p>
        </w:tc>
        <w:tc>
          <w:tcPr>
            <w:tcW w:w="2268" w:type="dxa"/>
            <w:gridSpan w:val="2"/>
            <w:vAlign w:val="center"/>
          </w:tcPr>
          <w:p w14:paraId="32B6B79B" w14:textId="77777777" w:rsidR="005B1864" w:rsidRPr="005B1864" w:rsidRDefault="005B1864" w:rsidP="005B1864">
            <w:pPr>
              <w:jc w:val="center"/>
              <w:rPr>
                <w:sz w:val="28"/>
                <w:szCs w:val="28"/>
              </w:rPr>
            </w:pPr>
            <w:r w:rsidRPr="005B1864">
              <w:rPr>
                <w:sz w:val="28"/>
                <w:szCs w:val="28"/>
              </w:rPr>
              <w:t>2024 год</w:t>
            </w:r>
          </w:p>
        </w:tc>
        <w:tc>
          <w:tcPr>
            <w:tcW w:w="2268" w:type="dxa"/>
            <w:gridSpan w:val="2"/>
            <w:vAlign w:val="center"/>
          </w:tcPr>
          <w:p w14:paraId="26AE7466" w14:textId="77777777" w:rsidR="005B1864" w:rsidRPr="005B1864" w:rsidRDefault="005B1864" w:rsidP="005B1864">
            <w:pPr>
              <w:jc w:val="center"/>
              <w:rPr>
                <w:sz w:val="28"/>
                <w:szCs w:val="28"/>
              </w:rPr>
            </w:pPr>
            <w:r w:rsidRPr="005B1864">
              <w:rPr>
                <w:sz w:val="28"/>
                <w:szCs w:val="28"/>
              </w:rPr>
              <w:t>2025 год</w:t>
            </w:r>
          </w:p>
        </w:tc>
      </w:tr>
      <w:tr w:rsidR="005B1864" w:rsidRPr="005B1864" w14:paraId="5D9269B5" w14:textId="77777777" w:rsidTr="009A6B27">
        <w:trPr>
          <w:trHeight w:val="796"/>
        </w:trPr>
        <w:tc>
          <w:tcPr>
            <w:tcW w:w="992" w:type="dxa"/>
            <w:vMerge/>
          </w:tcPr>
          <w:p w14:paraId="57BA54BE" w14:textId="77777777" w:rsidR="005B1864" w:rsidRPr="005B1864" w:rsidRDefault="005B1864" w:rsidP="005B1864">
            <w:pPr>
              <w:jc w:val="both"/>
              <w:rPr>
                <w:sz w:val="28"/>
                <w:szCs w:val="28"/>
              </w:rPr>
            </w:pPr>
          </w:p>
        </w:tc>
        <w:tc>
          <w:tcPr>
            <w:tcW w:w="1985" w:type="dxa"/>
            <w:vMerge/>
          </w:tcPr>
          <w:p w14:paraId="2251DEF5" w14:textId="77777777" w:rsidR="005B1864" w:rsidRPr="005B1864" w:rsidRDefault="005B1864" w:rsidP="005B1864">
            <w:pPr>
              <w:jc w:val="both"/>
              <w:rPr>
                <w:sz w:val="28"/>
                <w:szCs w:val="28"/>
              </w:rPr>
            </w:pPr>
          </w:p>
        </w:tc>
        <w:tc>
          <w:tcPr>
            <w:tcW w:w="851" w:type="dxa"/>
            <w:vMerge/>
          </w:tcPr>
          <w:p w14:paraId="39E31FFE" w14:textId="77777777" w:rsidR="005B1864" w:rsidRPr="005B1864" w:rsidRDefault="005B1864" w:rsidP="005B1864">
            <w:pPr>
              <w:jc w:val="both"/>
              <w:rPr>
                <w:sz w:val="28"/>
                <w:szCs w:val="28"/>
              </w:rPr>
            </w:pPr>
          </w:p>
        </w:tc>
        <w:tc>
          <w:tcPr>
            <w:tcW w:w="1134" w:type="dxa"/>
            <w:vAlign w:val="center"/>
          </w:tcPr>
          <w:p w14:paraId="594F1595" w14:textId="77777777" w:rsidR="005B1864" w:rsidRPr="005B1864" w:rsidRDefault="005B1864" w:rsidP="005B1864">
            <w:pPr>
              <w:jc w:val="center"/>
            </w:pPr>
            <w:r w:rsidRPr="005B1864">
              <w:t>с 17.03.    по 30.06.</w:t>
            </w:r>
          </w:p>
        </w:tc>
        <w:tc>
          <w:tcPr>
            <w:tcW w:w="1134" w:type="dxa"/>
            <w:vAlign w:val="center"/>
          </w:tcPr>
          <w:p w14:paraId="49FBEBD1" w14:textId="77777777" w:rsidR="005B1864" w:rsidRPr="005B1864" w:rsidRDefault="005B1864" w:rsidP="005B1864">
            <w:pPr>
              <w:jc w:val="center"/>
            </w:pPr>
            <w:r w:rsidRPr="005B1864">
              <w:t>с 01.07.     по 31.12.</w:t>
            </w:r>
          </w:p>
        </w:tc>
        <w:tc>
          <w:tcPr>
            <w:tcW w:w="1275" w:type="dxa"/>
            <w:vAlign w:val="center"/>
          </w:tcPr>
          <w:p w14:paraId="60927FF9" w14:textId="77777777" w:rsidR="005B1864" w:rsidRPr="005B1864" w:rsidRDefault="005B1864" w:rsidP="005B1864">
            <w:pPr>
              <w:jc w:val="center"/>
            </w:pPr>
            <w:r w:rsidRPr="005B1864">
              <w:t>с 01.01.   по 30.06.</w:t>
            </w:r>
          </w:p>
        </w:tc>
        <w:tc>
          <w:tcPr>
            <w:tcW w:w="1276" w:type="dxa"/>
            <w:vAlign w:val="center"/>
          </w:tcPr>
          <w:p w14:paraId="6F44657F" w14:textId="77777777" w:rsidR="005B1864" w:rsidRPr="005B1864" w:rsidRDefault="005B1864" w:rsidP="005B1864">
            <w:pPr>
              <w:jc w:val="center"/>
            </w:pPr>
            <w:r w:rsidRPr="005B1864">
              <w:t>с 01.07.   по 31.12.</w:t>
            </w:r>
          </w:p>
        </w:tc>
        <w:tc>
          <w:tcPr>
            <w:tcW w:w="1276" w:type="dxa"/>
            <w:vAlign w:val="center"/>
          </w:tcPr>
          <w:p w14:paraId="2DF6A483" w14:textId="77777777" w:rsidR="005B1864" w:rsidRPr="005B1864" w:rsidRDefault="005B1864" w:rsidP="005B1864">
            <w:pPr>
              <w:jc w:val="center"/>
            </w:pPr>
            <w:r w:rsidRPr="005B1864">
              <w:t>с 01.01. по 30.06.</w:t>
            </w:r>
          </w:p>
        </w:tc>
        <w:tc>
          <w:tcPr>
            <w:tcW w:w="1134" w:type="dxa"/>
            <w:vAlign w:val="center"/>
          </w:tcPr>
          <w:p w14:paraId="6A11F44D" w14:textId="77777777" w:rsidR="005B1864" w:rsidRPr="005B1864" w:rsidRDefault="005B1864" w:rsidP="005B1864">
            <w:pPr>
              <w:jc w:val="center"/>
            </w:pPr>
            <w:r w:rsidRPr="005B1864">
              <w:t>с 01.07. по 31.12.</w:t>
            </w:r>
          </w:p>
        </w:tc>
        <w:tc>
          <w:tcPr>
            <w:tcW w:w="1134" w:type="dxa"/>
            <w:vAlign w:val="center"/>
          </w:tcPr>
          <w:p w14:paraId="4DD62F73" w14:textId="77777777" w:rsidR="005B1864" w:rsidRPr="005B1864" w:rsidRDefault="005B1864" w:rsidP="005B1864">
            <w:pPr>
              <w:jc w:val="center"/>
            </w:pPr>
            <w:r w:rsidRPr="005B1864">
              <w:t>с 01.01. по 30.06.</w:t>
            </w:r>
          </w:p>
        </w:tc>
        <w:tc>
          <w:tcPr>
            <w:tcW w:w="1134" w:type="dxa"/>
            <w:vAlign w:val="center"/>
          </w:tcPr>
          <w:p w14:paraId="2CE723D3" w14:textId="77777777" w:rsidR="005B1864" w:rsidRPr="005B1864" w:rsidRDefault="005B1864" w:rsidP="005B1864">
            <w:pPr>
              <w:jc w:val="center"/>
            </w:pPr>
            <w:r w:rsidRPr="005B1864">
              <w:t>с 01.07. по 31.12.</w:t>
            </w:r>
          </w:p>
        </w:tc>
        <w:tc>
          <w:tcPr>
            <w:tcW w:w="1134" w:type="dxa"/>
            <w:vAlign w:val="center"/>
          </w:tcPr>
          <w:p w14:paraId="3A560F59" w14:textId="77777777" w:rsidR="005B1864" w:rsidRPr="005B1864" w:rsidRDefault="005B1864" w:rsidP="005B1864">
            <w:pPr>
              <w:jc w:val="center"/>
            </w:pPr>
            <w:r w:rsidRPr="005B1864">
              <w:t>с 01.01. по 30.06.</w:t>
            </w:r>
          </w:p>
        </w:tc>
        <w:tc>
          <w:tcPr>
            <w:tcW w:w="1134" w:type="dxa"/>
            <w:vAlign w:val="center"/>
          </w:tcPr>
          <w:p w14:paraId="12979DEE" w14:textId="77777777" w:rsidR="005B1864" w:rsidRPr="005B1864" w:rsidRDefault="005B1864" w:rsidP="005B1864">
            <w:pPr>
              <w:jc w:val="center"/>
            </w:pPr>
            <w:r w:rsidRPr="005B1864">
              <w:t>с 01.07. по 31.12.</w:t>
            </w:r>
          </w:p>
        </w:tc>
      </w:tr>
      <w:tr w:rsidR="005B1864" w:rsidRPr="005B1864" w14:paraId="561A8EF5" w14:textId="77777777" w:rsidTr="009A6B27">
        <w:trPr>
          <w:trHeight w:val="253"/>
        </w:trPr>
        <w:tc>
          <w:tcPr>
            <w:tcW w:w="992" w:type="dxa"/>
          </w:tcPr>
          <w:p w14:paraId="54EE3213" w14:textId="77777777" w:rsidR="005B1864" w:rsidRPr="005B1864" w:rsidRDefault="005B1864" w:rsidP="005B1864">
            <w:pPr>
              <w:jc w:val="center"/>
              <w:rPr>
                <w:sz w:val="28"/>
                <w:szCs w:val="28"/>
              </w:rPr>
            </w:pPr>
            <w:r w:rsidRPr="005B1864">
              <w:rPr>
                <w:sz w:val="28"/>
                <w:szCs w:val="28"/>
              </w:rPr>
              <w:t>1</w:t>
            </w:r>
          </w:p>
        </w:tc>
        <w:tc>
          <w:tcPr>
            <w:tcW w:w="1985" w:type="dxa"/>
          </w:tcPr>
          <w:p w14:paraId="5103DD44" w14:textId="77777777" w:rsidR="005B1864" w:rsidRPr="005B1864" w:rsidRDefault="005B1864" w:rsidP="005B1864">
            <w:pPr>
              <w:jc w:val="center"/>
              <w:rPr>
                <w:sz w:val="28"/>
                <w:szCs w:val="28"/>
              </w:rPr>
            </w:pPr>
            <w:r w:rsidRPr="005B1864">
              <w:rPr>
                <w:sz w:val="28"/>
                <w:szCs w:val="28"/>
              </w:rPr>
              <w:t>2</w:t>
            </w:r>
          </w:p>
        </w:tc>
        <w:tc>
          <w:tcPr>
            <w:tcW w:w="851" w:type="dxa"/>
          </w:tcPr>
          <w:p w14:paraId="1C4C55CB" w14:textId="77777777" w:rsidR="005B1864" w:rsidRPr="005B1864" w:rsidRDefault="005B1864" w:rsidP="005B1864">
            <w:pPr>
              <w:jc w:val="center"/>
              <w:rPr>
                <w:sz w:val="28"/>
                <w:szCs w:val="28"/>
              </w:rPr>
            </w:pPr>
            <w:r w:rsidRPr="005B1864">
              <w:rPr>
                <w:sz w:val="28"/>
                <w:szCs w:val="28"/>
              </w:rPr>
              <w:t>3</w:t>
            </w:r>
          </w:p>
        </w:tc>
        <w:tc>
          <w:tcPr>
            <w:tcW w:w="1134" w:type="dxa"/>
            <w:vAlign w:val="center"/>
          </w:tcPr>
          <w:p w14:paraId="3784094A" w14:textId="77777777" w:rsidR="005B1864" w:rsidRPr="005B1864" w:rsidRDefault="005B1864" w:rsidP="005B1864">
            <w:pPr>
              <w:jc w:val="center"/>
              <w:rPr>
                <w:sz w:val="28"/>
                <w:szCs w:val="28"/>
              </w:rPr>
            </w:pPr>
            <w:r w:rsidRPr="005B1864">
              <w:rPr>
                <w:sz w:val="28"/>
                <w:szCs w:val="28"/>
              </w:rPr>
              <w:t>4</w:t>
            </w:r>
          </w:p>
        </w:tc>
        <w:tc>
          <w:tcPr>
            <w:tcW w:w="1134" w:type="dxa"/>
            <w:vAlign w:val="center"/>
          </w:tcPr>
          <w:p w14:paraId="5F652CBB" w14:textId="77777777" w:rsidR="005B1864" w:rsidRPr="005B1864" w:rsidRDefault="005B1864" w:rsidP="005B1864">
            <w:pPr>
              <w:jc w:val="center"/>
              <w:rPr>
                <w:sz w:val="28"/>
                <w:szCs w:val="28"/>
              </w:rPr>
            </w:pPr>
            <w:r w:rsidRPr="005B1864">
              <w:rPr>
                <w:sz w:val="28"/>
                <w:szCs w:val="28"/>
              </w:rPr>
              <w:t>5</w:t>
            </w:r>
          </w:p>
        </w:tc>
        <w:tc>
          <w:tcPr>
            <w:tcW w:w="1275" w:type="dxa"/>
            <w:vAlign w:val="center"/>
          </w:tcPr>
          <w:p w14:paraId="4771DB66" w14:textId="77777777" w:rsidR="005B1864" w:rsidRPr="005B1864" w:rsidRDefault="005B1864" w:rsidP="005B1864">
            <w:pPr>
              <w:jc w:val="center"/>
              <w:rPr>
                <w:sz w:val="28"/>
                <w:szCs w:val="28"/>
              </w:rPr>
            </w:pPr>
            <w:r w:rsidRPr="005B1864">
              <w:rPr>
                <w:sz w:val="28"/>
                <w:szCs w:val="28"/>
              </w:rPr>
              <w:t>6</w:t>
            </w:r>
          </w:p>
        </w:tc>
        <w:tc>
          <w:tcPr>
            <w:tcW w:w="1276" w:type="dxa"/>
            <w:vAlign w:val="center"/>
          </w:tcPr>
          <w:p w14:paraId="75FAAD3F" w14:textId="77777777" w:rsidR="005B1864" w:rsidRPr="005B1864" w:rsidRDefault="005B1864" w:rsidP="005B1864">
            <w:pPr>
              <w:jc w:val="center"/>
              <w:rPr>
                <w:sz w:val="28"/>
                <w:szCs w:val="28"/>
              </w:rPr>
            </w:pPr>
            <w:r w:rsidRPr="005B1864">
              <w:rPr>
                <w:sz w:val="28"/>
                <w:szCs w:val="28"/>
              </w:rPr>
              <w:t>7</w:t>
            </w:r>
          </w:p>
        </w:tc>
        <w:tc>
          <w:tcPr>
            <w:tcW w:w="1276" w:type="dxa"/>
            <w:vAlign w:val="center"/>
          </w:tcPr>
          <w:p w14:paraId="2CD537E2" w14:textId="77777777" w:rsidR="005B1864" w:rsidRPr="005B1864" w:rsidRDefault="005B1864" w:rsidP="005B1864">
            <w:pPr>
              <w:jc w:val="center"/>
              <w:rPr>
                <w:sz w:val="28"/>
                <w:szCs w:val="28"/>
              </w:rPr>
            </w:pPr>
            <w:r w:rsidRPr="005B1864">
              <w:rPr>
                <w:sz w:val="28"/>
                <w:szCs w:val="28"/>
              </w:rPr>
              <w:t>8</w:t>
            </w:r>
          </w:p>
        </w:tc>
        <w:tc>
          <w:tcPr>
            <w:tcW w:w="1134" w:type="dxa"/>
            <w:vAlign w:val="center"/>
          </w:tcPr>
          <w:p w14:paraId="0ACDA575" w14:textId="77777777" w:rsidR="005B1864" w:rsidRPr="005B1864" w:rsidRDefault="005B1864" w:rsidP="005B1864">
            <w:pPr>
              <w:jc w:val="center"/>
              <w:rPr>
                <w:sz w:val="28"/>
                <w:szCs w:val="28"/>
              </w:rPr>
            </w:pPr>
            <w:r w:rsidRPr="005B1864">
              <w:rPr>
                <w:sz w:val="28"/>
                <w:szCs w:val="28"/>
              </w:rPr>
              <w:t>9</w:t>
            </w:r>
          </w:p>
        </w:tc>
        <w:tc>
          <w:tcPr>
            <w:tcW w:w="1134" w:type="dxa"/>
          </w:tcPr>
          <w:p w14:paraId="0E513081" w14:textId="77777777" w:rsidR="005B1864" w:rsidRPr="005B1864" w:rsidRDefault="005B1864" w:rsidP="005B1864">
            <w:pPr>
              <w:jc w:val="center"/>
              <w:rPr>
                <w:sz w:val="28"/>
                <w:szCs w:val="28"/>
              </w:rPr>
            </w:pPr>
            <w:r w:rsidRPr="005B1864">
              <w:rPr>
                <w:sz w:val="28"/>
                <w:szCs w:val="28"/>
              </w:rPr>
              <w:t>10</w:t>
            </w:r>
          </w:p>
        </w:tc>
        <w:tc>
          <w:tcPr>
            <w:tcW w:w="1134" w:type="dxa"/>
          </w:tcPr>
          <w:p w14:paraId="5BBE84C7" w14:textId="77777777" w:rsidR="005B1864" w:rsidRPr="005B1864" w:rsidRDefault="005B1864" w:rsidP="005B1864">
            <w:pPr>
              <w:jc w:val="center"/>
              <w:rPr>
                <w:sz w:val="28"/>
                <w:szCs w:val="28"/>
              </w:rPr>
            </w:pPr>
            <w:r w:rsidRPr="005B1864">
              <w:rPr>
                <w:sz w:val="28"/>
                <w:szCs w:val="28"/>
              </w:rPr>
              <w:t>11</w:t>
            </w:r>
          </w:p>
        </w:tc>
        <w:tc>
          <w:tcPr>
            <w:tcW w:w="1134" w:type="dxa"/>
          </w:tcPr>
          <w:p w14:paraId="36F89DCF" w14:textId="77777777" w:rsidR="005B1864" w:rsidRPr="005B1864" w:rsidRDefault="005B1864" w:rsidP="005B1864">
            <w:pPr>
              <w:jc w:val="center"/>
              <w:rPr>
                <w:sz w:val="28"/>
                <w:szCs w:val="28"/>
              </w:rPr>
            </w:pPr>
            <w:r w:rsidRPr="005B1864">
              <w:rPr>
                <w:sz w:val="28"/>
                <w:szCs w:val="28"/>
              </w:rPr>
              <w:t>12</w:t>
            </w:r>
          </w:p>
        </w:tc>
        <w:tc>
          <w:tcPr>
            <w:tcW w:w="1134" w:type="dxa"/>
          </w:tcPr>
          <w:p w14:paraId="7ACAEE07" w14:textId="77777777" w:rsidR="005B1864" w:rsidRPr="005B1864" w:rsidRDefault="005B1864" w:rsidP="005B1864">
            <w:pPr>
              <w:jc w:val="center"/>
              <w:rPr>
                <w:sz w:val="28"/>
                <w:szCs w:val="28"/>
              </w:rPr>
            </w:pPr>
            <w:r w:rsidRPr="005B1864">
              <w:rPr>
                <w:sz w:val="28"/>
                <w:szCs w:val="28"/>
              </w:rPr>
              <w:t>13</w:t>
            </w:r>
          </w:p>
        </w:tc>
      </w:tr>
      <w:tr w:rsidR="005B1864" w:rsidRPr="005B1864" w14:paraId="018863C3" w14:textId="77777777" w:rsidTr="009A6B27">
        <w:trPr>
          <w:trHeight w:val="490"/>
        </w:trPr>
        <w:tc>
          <w:tcPr>
            <w:tcW w:w="15593" w:type="dxa"/>
            <w:gridSpan w:val="13"/>
            <w:vAlign w:val="center"/>
          </w:tcPr>
          <w:p w14:paraId="53EB3621" w14:textId="77777777" w:rsidR="005B1864" w:rsidRPr="005B1864" w:rsidRDefault="005B1864" w:rsidP="005B1864">
            <w:pPr>
              <w:ind w:left="360"/>
              <w:jc w:val="center"/>
              <w:rPr>
                <w:sz w:val="28"/>
                <w:szCs w:val="28"/>
              </w:rPr>
            </w:pPr>
            <w:r w:rsidRPr="005B1864">
              <w:rPr>
                <w:sz w:val="28"/>
                <w:szCs w:val="28"/>
              </w:rPr>
              <w:t>Водоотведение</w:t>
            </w:r>
          </w:p>
        </w:tc>
      </w:tr>
      <w:tr w:rsidR="005B1864" w:rsidRPr="005B1864" w14:paraId="64BAF87B" w14:textId="77777777" w:rsidTr="009A6B27">
        <w:tc>
          <w:tcPr>
            <w:tcW w:w="992" w:type="dxa"/>
            <w:vAlign w:val="center"/>
          </w:tcPr>
          <w:p w14:paraId="6867E629" w14:textId="77777777" w:rsidR="005B1864" w:rsidRPr="005B1864" w:rsidRDefault="005B1864" w:rsidP="005B1864">
            <w:pPr>
              <w:jc w:val="center"/>
            </w:pPr>
            <w:r w:rsidRPr="005B1864">
              <w:t>1.</w:t>
            </w:r>
          </w:p>
        </w:tc>
        <w:tc>
          <w:tcPr>
            <w:tcW w:w="1985" w:type="dxa"/>
          </w:tcPr>
          <w:p w14:paraId="74F5A72E" w14:textId="77777777" w:rsidR="005B1864" w:rsidRPr="005B1864" w:rsidRDefault="005B1864" w:rsidP="005B1864">
            <w:r w:rsidRPr="005B1864">
              <w:t>Объем отведенных стоков</w:t>
            </w:r>
          </w:p>
        </w:tc>
        <w:tc>
          <w:tcPr>
            <w:tcW w:w="851" w:type="dxa"/>
            <w:vAlign w:val="center"/>
          </w:tcPr>
          <w:p w14:paraId="0F1B97C9"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309AA81A" w14:textId="77777777" w:rsidR="005B1864" w:rsidRPr="005B1864" w:rsidRDefault="005B1864" w:rsidP="005B1864">
            <w:pPr>
              <w:jc w:val="center"/>
            </w:pPr>
            <w:r w:rsidRPr="005B1864">
              <w:t>714913</w:t>
            </w:r>
          </w:p>
        </w:tc>
        <w:tc>
          <w:tcPr>
            <w:tcW w:w="1134" w:type="dxa"/>
            <w:vAlign w:val="center"/>
          </w:tcPr>
          <w:p w14:paraId="382FBC1F" w14:textId="77777777" w:rsidR="005B1864" w:rsidRPr="005B1864" w:rsidRDefault="005B1864" w:rsidP="005B1864">
            <w:pPr>
              <w:jc w:val="center"/>
            </w:pPr>
            <w:r w:rsidRPr="005B1864">
              <w:t>1240980</w:t>
            </w:r>
          </w:p>
        </w:tc>
        <w:tc>
          <w:tcPr>
            <w:tcW w:w="1275" w:type="dxa"/>
            <w:vAlign w:val="center"/>
          </w:tcPr>
          <w:p w14:paraId="1A50C077" w14:textId="77777777" w:rsidR="005B1864" w:rsidRPr="005B1864" w:rsidRDefault="005B1864" w:rsidP="005B1864">
            <w:pPr>
              <w:jc w:val="center"/>
            </w:pPr>
            <w:r w:rsidRPr="005B1864">
              <w:t>1230864</w:t>
            </w:r>
          </w:p>
        </w:tc>
        <w:tc>
          <w:tcPr>
            <w:tcW w:w="1276" w:type="dxa"/>
            <w:vAlign w:val="center"/>
          </w:tcPr>
          <w:p w14:paraId="26F4487C" w14:textId="77777777" w:rsidR="005B1864" w:rsidRPr="005B1864" w:rsidRDefault="005B1864" w:rsidP="005B1864">
            <w:pPr>
              <w:jc w:val="center"/>
            </w:pPr>
            <w:r w:rsidRPr="005B1864">
              <w:t>1230864</w:t>
            </w:r>
          </w:p>
        </w:tc>
        <w:tc>
          <w:tcPr>
            <w:tcW w:w="1276" w:type="dxa"/>
            <w:vAlign w:val="center"/>
          </w:tcPr>
          <w:p w14:paraId="048D79D1" w14:textId="77777777" w:rsidR="005B1864" w:rsidRPr="005B1864" w:rsidRDefault="005B1864" w:rsidP="005B1864">
            <w:pPr>
              <w:jc w:val="center"/>
            </w:pPr>
            <w:r w:rsidRPr="005B1864">
              <w:t>1230864</w:t>
            </w:r>
          </w:p>
        </w:tc>
        <w:tc>
          <w:tcPr>
            <w:tcW w:w="1134" w:type="dxa"/>
            <w:vAlign w:val="center"/>
          </w:tcPr>
          <w:p w14:paraId="42870651" w14:textId="77777777" w:rsidR="005B1864" w:rsidRPr="005B1864" w:rsidRDefault="005B1864" w:rsidP="005B1864">
            <w:pPr>
              <w:jc w:val="center"/>
            </w:pPr>
            <w:r w:rsidRPr="005B1864">
              <w:t>1230864</w:t>
            </w:r>
          </w:p>
        </w:tc>
        <w:tc>
          <w:tcPr>
            <w:tcW w:w="1134" w:type="dxa"/>
            <w:vAlign w:val="center"/>
          </w:tcPr>
          <w:p w14:paraId="510A1E87" w14:textId="77777777" w:rsidR="005B1864" w:rsidRPr="005B1864" w:rsidRDefault="005B1864" w:rsidP="005B1864">
            <w:pPr>
              <w:jc w:val="center"/>
            </w:pPr>
            <w:r w:rsidRPr="005B1864">
              <w:t>1230864</w:t>
            </w:r>
          </w:p>
        </w:tc>
        <w:tc>
          <w:tcPr>
            <w:tcW w:w="1134" w:type="dxa"/>
            <w:vAlign w:val="center"/>
          </w:tcPr>
          <w:p w14:paraId="0C41F75D" w14:textId="77777777" w:rsidR="005B1864" w:rsidRPr="005B1864" w:rsidRDefault="005B1864" w:rsidP="005B1864">
            <w:pPr>
              <w:jc w:val="center"/>
            </w:pPr>
            <w:r w:rsidRPr="005B1864">
              <w:t>1230864</w:t>
            </w:r>
          </w:p>
        </w:tc>
        <w:tc>
          <w:tcPr>
            <w:tcW w:w="1134" w:type="dxa"/>
            <w:vAlign w:val="center"/>
          </w:tcPr>
          <w:p w14:paraId="59BB67DA" w14:textId="77777777" w:rsidR="005B1864" w:rsidRPr="005B1864" w:rsidRDefault="005B1864" w:rsidP="005B1864">
            <w:pPr>
              <w:jc w:val="center"/>
            </w:pPr>
            <w:r w:rsidRPr="005B1864">
              <w:t>1230864</w:t>
            </w:r>
          </w:p>
        </w:tc>
        <w:tc>
          <w:tcPr>
            <w:tcW w:w="1134" w:type="dxa"/>
            <w:vAlign w:val="center"/>
          </w:tcPr>
          <w:p w14:paraId="058BF176" w14:textId="77777777" w:rsidR="005B1864" w:rsidRPr="005B1864" w:rsidRDefault="005B1864" w:rsidP="005B1864">
            <w:pPr>
              <w:jc w:val="center"/>
            </w:pPr>
            <w:r w:rsidRPr="005B1864">
              <w:t>1230864</w:t>
            </w:r>
          </w:p>
        </w:tc>
      </w:tr>
      <w:tr w:rsidR="005B1864" w:rsidRPr="005B1864" w14:paraId="6A8A2AB9" w14:textId="77777777" w:rsidTr="009A6B27">
        <w:tc>
          <w:tcPr>
            <w:tcW w:w="992" w:type="dxa"/>
            <w:vAlign w:val="center"/>
          </w:tcPr>
          <w:p w14:paraId="73DB84DC" w14:textId="77777777" w:rsidR="005B1864" w:rsidRPr="005B1864" w:rsidRDefault="005B1864" w:rsidP="005B1864">
            <w:pPr>
              <w:jc w:val="center"/>
            </w:pPr>
            <w:r w:rsidRPr="005B1864">
              <w:t>2.</w:t>
            </w:r>
          </w:p>
        </w:tc>
        <w:tc>
          <w:tcPr>
            <w:tcW w:w="1985" w:type="dxa"/>
          </w:tcPr>
          <w:p w14:paraId="4784E7A1" w14:textId="77777777" w:rsidR="005B1864" w:rsidRPr="005B1864" w:rsidRDefault="005B1864" w:rsidP="005B1864">
            <w:r w:rsidRPr="005B1864">
              <w:t>Хозяйственные нужды предприятия</w:t>
            </w:r>
          </w:p>
        </w:tc>
        <w:tc>
          <w:tcPr>
            <w:tcW w:w="851" w:type="dxa"/>
            <w:vAlign w:val="center"/>
          </w:tcPr>
          <w:p w14:paraId="50B6E121"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12E7A06F" w14:textId="77777777" w:rsidR="005B1864" w:rsidRPr="005B1864" w:rsidRDefault="005B1864" w:rsidP="005B1864">
            <w:pPr>
              <w:jc w:val="center"/>
            </w:pPr>
            <w:r w:rsidRPr="005B1864">
              <w:t>2917</w:t>
            </w:r>
          </w:p>
        </w:tc>
        <w:tc>
          <w:tcPr>
            <w:tcW w:w="1134" w:type="dxa"/>
            <w:vAlign w:val="center"/>
          </w:tcPr>
          <w:p w14:paraId="5B0275F3" w14:textId="77777777" w:rsidR="005B1864" w:rsidRPr="005B1864" w:rsidRDefault="005B1864" w:rsidP="005B1864">
            <w:pPr>
              <w:jc w:val="center"/>
            </w:pPr>
            <w:r w:rsidRPr="005B1864">
              <w:t>5063</w:t>
            </w:r>
          </w:p>
        </w:tc>
        <w:tc>
          <w:tcPr>
            <w:tcW w:w="1275" w:type="dxa"/>
            <w:vAlign w:val="center"/>
          </w:tcPr>
          <w:p w14:paraId="0873CAE4" w14:textId="77777777" w:rsidR="005B1864" w:rsidRPr="005B1864" w:rsidRDefault="005B1864" w:rsidP="005B1864">
            <w:pPr>
              <w:jc w:val="center"/>
            </w:pPr>
            <w:r w:rsidRPr="005B1864">
              <w:t>5021</w:t>
            </w:r>
          </w:p>
        </w:tc>
        <w:tc>
          <w:tcPr>
            <w:tcW w:w="1276" w:type="dxa"/>
            <w:vAlign w:val="center"/>
          </w:tcPr>
          <w:p w14:paraId="5D3B379C" w14:textId="77777777" w:rsidR="005B1864" w:rsidRPr="005B1864" w:rsidRDefault="005B1864" w:rsidP="005B1864">
            <w:pPr>
              <w:jc w:val="center"/>
            </w:pPr>
            <w:r w:rsidRPr="005B1864">
              <w:t>5021</w:t>
            </w:r>
          </w:p>
        </w:tc>
        <w:tc>
          <w:tcPr>
            <w:tcW w:w="1276" w:type="dxa"/>
            <w:vAlign w:val="center"/>
          </w:tcPr>
          <w:p w14:paraId="43D15102" w14:textId="77777777" w:rsidR="005B1864" w:rsidRPr="005B1864" w:rsidRDefault="005B1864" w:rsidP="005B1864">
            <w:pPr>
              <w:jc w:val="center"/>
            </w:pPr>
            <w:r w:rsidRPr="005B1864">
              <w:t>5021</w:t>
            </w:r>
          </w:p>
        </w:tc>
        <w:tc>
          <w:tcPr>
            <w:tcW w:w="1134" w:type="dxa"/>
            <w:vAlign w:val="center"/>
          </w:tcPr>
          <w:p w14:paraId="501DA4CC" w14:textId="77777777" w:rsidR="005B1864" w:rsidRPr="005B1864" w:rsidRDefault="005B1864" w:rsidP="005B1864">
            <w:pPr>
              <w:jc w:val="center"/>
            </w:pPr>
            <w:r w:rsidRPr="005B1864">
              <w:t>5021</w:t>
            </w:r>
          </w:p>
        </w:tc>
        <w:tc>
          <w:tcPr>
            <w:tcW w:w="1134" w:type="dxa"/>
            <w:vAlign w:val="center"/>
          </w:tcPr>
          <w:p w14:paraId="1C48159B" w14:textId="77777777" w:rsidR="005B1864" w:rsidRPr="005B1864" w:rsidRDefault="005B1864" w:rsidP="005B1864">
            <w:pPr>
              <w:jc w:val="center"/>
            </w:pPr>
            <w:r w:rsidRPr="005B1864">
              <w:t>5021</w:t>
            </w:r>
          </w:p>
        </w:tc>
        <w:tc>
          <w:tcPr>
            <w:tcW w:w="1134" w:type="dxa"/>
            <w:vAlign w:val="center"/>
          </w:tcPr>
          <w:p w14:paraId="14719994" w14:textId="77777777" w:rsidR="005B1864" w:rsidRPr="005B1864" w:rsidRDefault="005B1864" w:rsidP="005B1864">
            <w:pPr>
              <w:jc w:val="center"/>
            </w:pPr>
            <w:r w:rsidRPr="005B1864">
              <w:t>5021</w:t>
            </w:r>
          </w:p>
        </w:tc>
        <w:tc>
          <w:tcPr>
            <w:tcW w:w="1134" w:type="dxa"/>
            <w:vAlign w:val="center"/>
          </w:tcPr>
          <w:p w14:paraId="651D7411" w14:textId="77777777" w:rsidR="005B1864" w:rsidRPr="005B1864" w:rsidRDefault="005B1864" w:rsidP="005B1864">
            <w:pPr>
              <w:jc w:val="center"/>
            </w:pPr>
            <w:r w:rsidRPr="005B1864">
              <w:t>5021</w:t>
            </w:r>
          </w:p>
        </w:tc>
        <w:tc>
          <w:tcPr>
            <w:tcW w:w="1134" w:type="dxa"/>
            <w:vAlign w:val="center"/>
          </w:tcPr>
          <w:p w14:paraId="35FA9DF2" w14:textId="77777777" w:rsidR="005B1864" w:rsidRPr="005B1864" w:rsidRDefault="005B1864" w:rsidP="005B1864">
            <w:pPr>
              <w:jc w:val="center"/>
            </w:pPr>
            <w:r w:rsidRPr="005B1864">
              <w:t>5021</w:t>
            </w:r>
          </w:p>
        </w:tc>
      </w:tr>
      <w:tr w:rsidR="005B1864" w:rsidRPr="005B1864" w14:paraId="3494F0A2" w14:textId="77777777" w:rsidTr="009A6B27">
        <w:tc>
          <w:tcPr>
            <w:tcW w:w="992" w:type="dxa"/>
            <w:vAlign w:val="center"/>
          </w:tcPr>
          <w:p w14:paraId="5195E4EE" w14:textId="77777777" w:rsidR="005B1864" w:rsidRPr="005B1864" w:rsidRDefault="005B1864" w:rsidP="005B1864">
            <w:pPr>
              <w:jc w:val="center"/>
            </w:pPr>
            <w:r w:rsidRPr="005B1864">
              <w:t>3.</w:t>
            </w:r>
          </w:p>
        </w:tc>
        <w:tc>
          <w:tcPr>
            <w:tcW w:w="1985" w:type="dxa"/>
          </w:tcPr>
          <w:p w14:paraId="7E7C639C" w14:textId="77777777" w:rsidR="005B1864" w:rsidRPr="005B1864" w:rsidRDefault="005B1864" w:rsidP="005B1864">
            <w:r w:rsidRPr="005B1864">
              <w:t>Принято сточных вод по категориям потребителей</w:t>
            </w:r>
          </w:p>
        </w:tc>
        <w:tc>
          <w:tcPr>
            <w:tcW w:w="851" w:type="dxa"/>
            <w:vAlign w:val="center"/>
          </w:tcPr>
          <w:p w14:paraId="0506601F"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60A22FE5" w14:textId="77777777" w:rsidR="005B1864" w:rsidRPr="005B1864" w:rsidRDefault="005B1864" w:rsidP="005B1864">
            <w:pPr>
              <w:jc w:val="center"/>
            </w:pPr>
            <w:r w:rsidRPr="005B1864">
              <w:t>711996</w:t>
            </w:r>
          </w:p>
        </w:tc>
        <w:tc>
          <w:tcPr>
            <w:tcW w:w="1134" w:type="dxa"/>
            <w:vAlign w:val="center"/>
          </w:tcPr>
          <w:p w14:paraId="49144B98" w14:textId="77777777" w:rsidR="005B1864" w:rsidRPr="005B1864" w:rsidRDefault="005B1864" w:rsidP="005B1864">
            <w:pPr>
              <w:jc w:val="center"/>
            </w:pPr>
            <w:r w:rsidRPr="005B1864">
              <w:t>1235918</w:t>
            </w:r>
          </w:p>
        </w:tc>
        <w:tc>
          <w:tcPr>
            <w:tcW w:w="1275" w:type="dxa"/>
            <w:vAlign w:val="center"/>
          </w:tcPr>
          <w:p w14:paraId="2AA4D32C" w14:textId="77777777" w:rsidR="005B1864" w:rsidRPr="005B1864" w:rsidRDefault="005B1864" w:rsidP="005B1864">
            <w:pPr>
              <w:jc w:val="center"/>
            </w:pPr>
            <w:r w:rsidRPr="005B1864">
              <w:t>1225842</w:t>
            </w:r>
          </w:p>
        </w:tc>
        <w:tc>
          <w:tcPr>
            <w:tcW w:w="1276" w:type="dxa"/>
            <w:vAlign w:val="center"/>
          </w:tcPr>
          <w:p w14:paraId="1046075E" w14:textId="77777777" w:rsidR="005B1864" w:rsidRPr="005B1864" w:rsidRDefault="005B1864" w:rsidP="005B1864">
            <w:pPr>
              <w:jc w:val="center"/>
            </w:pPr>
            <w:r w:rsidRPr="005B1864">
              <w:t>1225842</w:t>
            </w:r>
          </w:p>
        </w:tc>
        <w:tc>
          <w:tcPr>
            <w:tcW w:w="1276" w:type="dxa"/>
            <w:vAlign w:val="center"/>
          </w:tcPr>
          <w:p w14:paraId="69956674" w14:textId="77777777" w:rsidR="005B1864" w:rsidRPr="005B1864" w:rsidRDefault="005B1864" w:rsidP="005B1864">
            <w:pPr>
              <w:jc w:val="center"/>
            </w:pPr>
            <w:r w:rsidRPr="005B1864">
              <w:t>1225842</w:t>
            </w:r>
          </w:p>
        </w:tc>
        <w:tc>
          <w:tcPr>
            <w:tcW w:w="1134" w:type="dxa"/>
            <w:vAlign w:val="center"/>
          </w:tcPr>
          <w:p w14:paraId="23887105" w14:textId="77777777" w:rsidR="005B1864" w:rsidRPr="005B1864" w:rsidRDefault="005B1864" w:rsidP="005B1864">
            <w:pPr>
              <w:jc w:val="center"/>
            </w:pPr>
            <w:r w:rsidRPr="005B1864">
              <w:t>1225842</w:t>
            </w:r>
          </w:p>
        </w:tc>
        <w:tc>
          <w:tcPr>
            <w:tcW w:w="1134" w:type="dxa"/>
            <w:vAlign w:val="center"/>
          </w:tcPr>
          <w:p w14:paraId="4464907A" w14:textId="77777777" w:rsidR="005B1864" w:rsidRPr="005B1864" w:rsidRDefault="005B1864" w:rsidP="005B1864">
            <w:pPr>
              <w:jc w:val="center"/>
            </w:pPr>
            <w:r w:rsidRPr="005B1864">
              <w:t>1225842</w:t>
            </w:r>
          </w:p>
        </w:tc>
        <w:tc>
          <w:tcPr>
            <w:tcW w:w="1134" w:type="dxa"/>
            <w:vAlign w:val="center"/>
          </w:tcPr>
          <w:p w14:paraId="610772FB" w14:textId="77777777" w:rsidR="005B1864" w:rsidRPr="005B1864" w:rsidRDefault="005B1864" w:rsidP="005B1864">
            <w:pPr>
              <w:jc w:val="center"/>
            </w:pPr>
            <w:r w:rsidRPr="005B1864">
              <w:t>1225842</w:t>
            </w:r>
          </w:p>
        </w:tc>
        <w:tc>
          <w:tcPr>
            <w:tcW w:w="1134" w:type="dxa"/>
            <w:vAlign w:val="center"/>
          </w:tcPr>
          <w:p w14:paraId="75D2FF24" w14:textId="77777777" w:rsidR="005B1864" w:rsidRPr="005B1864" w:rsidRDefault="005B1864" w:rsidP="005B1864">
            <w:pPr>
              <w:jc w:val="center"/>
            </w:pPr>
            <w:r w:rsidRPr="005B1864">
              <w:t>1225842</w:t>
            </w:r>
          </w:p>
        </w:tc>
        <w:tc>
          <w:tcPr>
            <w:tcW w:w="1134" w:type="dxa"/>
            <w:vAlign w:val="center"/>
          </w:tcPr>
          <w:p w14:paraId="3A9300DD" w14:textId="77777777" w:rsidR="005B1864" w:rsidRPr="005B1864" w:rsidRDefault="005B1864" w:rsidP="005B1864">
            <w:pPr>
              <w:jc w:val="center"/>
            </w:pPr>
            <w:r w:rsidRPr="005B1864">
              <w:t>1225842</w:t>
            </w:r>
          </w:p>
        </w:tc>
      </w:tr>
      <w:tr w:rsidR="005B1864" w:rsidRPr="005B1864" w14:paraId="22D7D490" w14:textId="77777777" w:rsidTr="009A6B27">
        <w:trPr>
          <w:trHeight w:val="594"/>
        </w:trPr>
        <w:tc>
          <w:tcPr>
            <w:tcW w:w="992" w:type="dxa"/>
            <w:vAlign w:val="center"/>
          </w:tcPr>
          <w:p w14:paraId="50E0423B" w14:textId="77777777" w:rsidR="005B1864" w:rsidRPr="005B1864" w:rsidRDefault="005B1864" w:rsidP="005B1864">
            <w:pPr>
              <w:jc w:val="center"/>
            </w:pPr>
            <w:r w:rsidRPr="005B1864">
              <w:t>3.1.</w:t>
            </w:r>
          </w:p>
        </w:tc>
        <w:tc>
          <w:tcPr>
            <w:tcW w:w="1985" w:type="dxa"/>
          </w:tcPr>
          <w:p w14:paraId="4659A0EF" w14:textId="77777777" w:rsidR="005B1864" w:rsidRPr="005B1864" w:rsidRDefault="005B1864" w:rsidP="005B1864">
            <w:r w:rsidRPr="005B1864">
              <w:t>Потребитель-ский рынок</w:t>
            </w:r>
          </w:p>
        </w:tc>
        <w:tc>
          <w:tcPr>
            <w:tcW w:w="851" w:type="dxa"/>
            <w:vAlign w:val="center"/>
          </w:tcPr>
          <w:p w14:paraId="777FBFF2"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7AF39FEC" w14:textId="77777777" w:rsidR="005B1864" w:rsidRPr="005B1864" w:rsidRDefault="005B1864" w:rsidP="005B1864">
            <w:pPr>
              <w:jc w:val="center"/>
            </w:pPr>
            <w:r w:rsidRPr="005B1864">
              <w:t>711996</w:t>
            </w:r>
          </w:p>
        </w:tc>
        <w:tc>
          <w:tcPr>
            <w:tcW w:w="1134" w:type="dxa"/>
            <w:vAlign w:val="center"/>
          </w:tcPr>
          <w:p w14:paraId="6F4B080F" w14:textId="77777777" w:rsidR="005B1864" w:rsidRPr="005B1864" w:rsidRDefault="005B1864" w:rsidP="005B1864">
            <w:pPr>
              <w:jc w:val="center"/>
            </w:pPr>
            <w:r w:rsidRPr="005B1864">
              <w:t>1235918</w:t>
            </w:r>
          </w:p>
        </w:tc>
        <w:tc>
          <w:tcPr>
            <w:tcW w:w="1275" w:type="dxa"/>
            <w:vAlign w:val="center"/>
          </w:tcPr>
          <w:p w14:paraId="2C8113DF" w14:textId="77777777" w:rsidR="005B1864" w:rsidRPr="005B1864" w:rsidRDefault="005B1864" w:rsidP="005B1864">
            <w:pPr>
              <w:jc w:val="center"/>
            </w:pPr>
            <w:r w:rsidRPr="005B1864">
              <w:t>1225842</w:t>
            </w:r>
          </w:p>
        </w:tc>
        <w:tc>
          <w:tcPr>
            <w:tcW w:w="1276" w:type="dxa"/>
            <w:vAlign w:val="center"/>
          </w:tcPr>
          <w:p w14:paraId="6EE4258E" w14:textId="77777777" w:rsidR="005B1864" w:rsidRPr="005B1864" w:rsidRDefault="005B1864" w:rsidP="005B1864">
            <w:pPr>
              <w:jc w:val="center"/>
            </w:pPr>
            <w:r w:rsidRPr="005B1864">
              <w:t>1225842</w:t>
            </w:r>
          </w:p>
        </w:tc>
        <w:tc>
          <w:tcPr>
            <w:tcW w:w="1276" w:type="dxa"/>
            <w:vAlign w:val="center"/>
          </w:tcPr>
          <w:p w14:paraId="4181A6BB" w14:textId="77777777" w:rsidR="005B1864" w:rsidRPr="005B1864" w:rsidRDefault="005B1864" w:rsidP="005B1864">
            <w:pPr>
              <w:jc w:val="center"/>
            </w:pPr>
            <w:r w:rsidRPr="005B1864">
              <w:t>1225842</w:t>
            </w:r>
          </w:p>
        </w:tc>
        <w:tc>
          <w:tcPr>
            <w:tcW w:w="1134" w:type="dxa"/>
            <w:vAlign w:val="center"/>
          </w:tcPr>
          <w:p w14:paraId="25E62E60" w14:textId="77777777" w:rsidR="005B1864" w:rsidRPr="005B1864" w:rsidRDefault="005B1864" w:rsidP="005B1864">
            <w:pPr>
              <w:jc w:val="center"/>
            </w:pPr>
            <w:r w:rsidRPr="005B1864">
              <w:t>1225842</w:t>
            </w:r>
          </w:p>
        </w:tc>
        <w:tc>
          <w:tcPr>
            <w:tcW w:w="1134" w:type="dxa"/>
            <w:vAlign w:val="center"/>
          </w:tcPr>
          <w:p w14:paraId="0A8DD592" w14:textId="77777777" w:rsidR="005B1864" w:rsidRPr="005B1864" w:rsidRDefault="005B1864" w:rsidP="005B1864">
            <w:pPr>
              <w:jc w:val="center"/>
            </w:pPr>
            <w:r w:rsidRPr="005B1864">
              <w:t>1225842</w:t>
            </w:r>
          </w:p>
        </w:tc>
        <w:tc>
          <w:tcPr>
            <w:tcW w:w="1134" w:type="dxa"/>
            <w:vAlign w:val="center"/>
          </w:tcPr>
          <w:p w14:paraId="7E46FA75" w14:textId="77777777" w:rsidR="005B1864" w:rsidRPr="005B1864" w:rsidRDefault="005B1864" w:rsidP="005B1864">
            <w:pPr>
              <w:jc w:val="center"/>
            </w:pPr>
            <w:r w:rsidRPr="005B1864">
              <w:t>1225842</w:t>
            </w:r>
          </w:p>
        </w:tc>
        <w:tc>
          <w:tcPr>
            <w:tcW w:w="1134" w:type="dxa"/>
            <w:vAlign w:val="center"/>
          </w:tcPr>
          <w:p w14:paraId="04035218" w14:textId="77777777" w:rsidR="005B1864" w:rsidRPr="005B1864" w:rsidRDefault="005B1864" w:rsidP="005B1864">
            <w:pPr>
              <w:jc w:val="center"/>
            </w:pPr>
            <w:r w:rsidRPr="005B1864">
              <w:t>1225842</w:t>
            </w:r>
          </w:p>
        </w:tc>
        <w:tc>
          <w:tcPr>
            <w:tcW w:w="1134" w:type="dxa"/>
            <w:vAlign w:val="center"/>
          </w:tcPr>
          <w:p w14:paraId="0E71124D" w14:textId="77777777" w:rsidR="005B1864" w:rsidRPr="005B1864" w:rsidRDefault="005B1864" w:rsidP="005B1864">
            <w:pPr>
              <w:jc w:val="center"/>
            </w:pPr>
            <w:r w:rsidRPr="005B1864">
              <w:t>1225842</w:t>
            </w:r>
          </w:p>
        </w:tc>
      </w:tr>
      <w:tr w:rsidR="005B1864" w:rsidRPr="005B1864" w14:paraId="39C0C2F4" w14:textId="77777777" w:rsidTr="009A6B27">
        <w:trPr>
          <w:trHeight w:val="377"/>
        </w:trPr>
        <w:tc>
          <w:tcPr>
            <w:tcW w:w="992" w:type="dxa"/>
            <w:vAlign w:val="center"/>
          </w:tcPr>
          <w:p w14:paraId="4D0261D1" w14:textId="77777777" w:rsidR="005B1864" w:rsidRPr="005B1864" w:rsidRDefault="005B1864" w:rsidP="005B1864">
            <w:pPr>
              <w:jc w:val="center"/>
            </w:pPr>
            <w:r w:rsidRPr="005B1864">
              <w:t>3.1.1.</w:t>
            </w:r>
          </w:p>
        </w:tc>
        <w:tc>
          <w:tcPr>
            <w:tcW w:w="1985" w:type="dxa"/>
          </w:tcPr>
          <w:p w14:paraId="6F6F7008" w14:textId="77777777" w:rsidR="005B1864" w:rsidRPr="005B1864" w:rsidRDefault="005B1864" w:rsidP="005B1864">
            <w:r w:rsidRPr="005B1864">
              <w:t>- население</w:t>
            </w:r>
          </w:p>
        </w:tc>
        <w:tc>
          <w:tcPr>
            <w:tcW w:w="851" w:type="dxa"/>
            <w:vAlign w:val="center"/>
          </w:tcPr>
          <w:p w14:paraId="2129CC55"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5B90A23B" w14:textId="77777777" w:rsidR="005B1864" w:rsidRPr="005B1864" w:rsidRDefault="005B1864" w:rsidP="005B1864">
            <w:pPr>
              <w:jc w:val="center"/>
            </w:pPr>
            <w:r w:rsidRPr="005B1864">
              <w:t>490665</w:t>
            </w:r>
          </w:p>
        </w:tc>
        <w:tc>
          <w:tcPr>
            <w:tcW w:w="1134" w:type="dxa"/>
            <w:vAlign w:val="center"/>
          </w:tcPr>
          <w:p w14:paraId="56ACAAF7" w14:textId="77777777" w:rsidR="005B1864" w:rsidRPr="005B1864" w:rsidRDefault="005B1864" w:rsidP="005B1864">
            <w:pPr>
              <w:jc w:val="center"/>
            </w:pPr>
            <w:r w:rsidRPr="005B1864">
              <w:t>851720</w:t>
            </w:r>
          </w:p>
        </w:tc>
        <w:tc>
          <w:tcPr>
            <w:tcW w:w="1275" w:type="dxa"/>
            <w:vAlign w:val="center"/>
          </w:tcPr>
          <w:p w14:paraId="3927B766" w14:textId="77777777" w:rsidR="005B1864" w:rsidRPr="005B1864" w:rsidRDefault="005B1864" w:rsidP="005B1864">
            <w:pPr>
              <w:jc w:val="center"/>
            </w:pPr>
            <w:r w:rsidRPr="005B1864">
              <w:t>844777</w:t>
            </w:r>
          </w:p>
        </w:tc>
        <w:tc>
          <w:tcPr>
            <w:tcW w:w="1276" w:type="dxa"/>
            <w:vAlign w:val="center"/>
          </w:tcPr>
          <w:p w14:paraId="43B38C96" w14:textId="77777777" w:rsidR="005B1864" w:rsidRPr="005B1864" w:rsidRDefault="005B1864" w:rsidP="005B1864">
            <w:pPr>
              <w:jc w:val="center"/>
            </w:pPr>
            <w:r w:rsidRPr="005B1864">
              <w:t>844777</w:t>
            </w:r>
          </w:p>
        </w:tc>
        <w:tc>
          <w:tcPr>
            <w:tcW w:w="1276" w:type="dxa"/>
            <w:vAlign w:val="center"/>
          </w:tcPr>
          <w:p w14:paraId="5A2529BC" w14:textId="77777777" w:rsidR="005B1864" w:rsidRPr="005B1864" w:rsidRDefault="005B1864" w:rsidP="005B1864">
            <w:pPr>
              <w:jc w:val="center"/>
            </w:pPr>
            <w:r w:rsidRPr="005B1864">
              <w:t>844777</w:t>
            </w:r>
          </w:p>
        </w:tc>
        <w:tc>
          <w:tcPr>
            <w:tcW w:w="1134" w:type="dxa"/>
            <w:vAlign w:val="center"/>
          </w:tcPr>
          <w:p w14:paraId="5EBF09EE" w14:textId="77777777" w:rsidR="005B1864" w:rsidRPr="005B1864" w:rsidRDefault="005B1864" w:rsidP="005B1864">
            <w:pPr>
              <w:jc w:val="center"/>
            </w:pPr>
            <w:r w:rsidRPr="005B1864">
              <w:t>844777</w:t>
            </w:r>
          </w:p>
        </w:tc>
        <w:tc>
          <w:tcPr>
            <w:tcW w:w="1134" w:type="dxa"/>
            <w:vAlign w:val="center"/>
          </w:tcPr>
          <w:p w14:paraId="61ECDA3B" w14:textId="77777777" w:rsidR="005B1864" w:rsidRPr="005B1864" w:rsidRDefault="005B1864" w:rsidP="005B1864">
            <w:pPr>
              <w:jc w:val="center"/>
            </w:pPr>
            <w:r w:rsidRPr="005B1864">
              <w:t>844777</w:t>
            </w:r>
          </w:p>
        </w:tc>
        <w:tc>
          <w:tcPr>
            <w:tcW w:w="1134" w:type="dxa"/>
            <w:vAlign w:val="center"/>
          </w:tcPr>
          <w:p w14:paraId="567D036A" w14:textId="77777777" w:rsidR="005B1864" w:rsidRPr="005B1864" w:rsidRDefault="005B1864" w:rsidP="005B1864">
            <w:pPr>
              <w:jc w:val="center"/>
            </w:pPr>
            <w:r w:rsidRPr="005B1864">
              <w:t>844777</w:t>
            </w:r>
          </w:p>
        </w:tc>
        <w:tc>
          <w:tcPr>
            <w:tcW w:w="1134" w:type="dxa"/>
            <w:vAlign w:val="center"/>
          </w:tcPr>
          <w:p w14:paraId="14F8EEA0" w14:textId="77777777" w:rsidR="005B1864" w:rsidRPr="005B1864" w:rsidRDefault="005B1864" w:rsidP="005B1864">
            <w:pPr>
              <w:jc w:val="center"/>
            </w:pPr>
            <w:r w:rsidRPr="005B1864">
              <w:t>844777</w:t>
            </w:r>
          </w:p>
        </w:tc>
        <w:tc>
          <w:tcPr>
            <w:tcW w:w="1134" w:type="dxa"/>
            <w:vAlign w:val="center"/>
          </w:tcPr>
          <w:p w14:paraId="2CE71FEE" w14:textId="77777777" w:rsidR="005B1864" w:rsidRPr="005B1864" w:rsidRDefault="005B1864" w:rsidP="005B1864">
            <w:pPr>
              <w:jc w:val="center"/>
            </w:pPr>
            <w:r w:rsidRPr="005B1864">
              <w:t>844777</w:t>
            </w:r>
          </w:p>
        </w:tc>
      </w:tr>
      <w:tr w:rsidR="005B1864" w:rsidRPr="005B1864" w14:paraId="7A36DAD7" w14:textId="77777777" w:rsidTr="009A6B27">
        <w:tc>
          <w:tcPr>
            <w:tcW w:w="992" w:type="dxa"/>
            <w:vAlign w:val="center"/>
          </w:tcPr>
          <w:p w14:paraId="3303EE26" w14:textId="77777777" w:rsidR="005B1864" w:rsidRPr="005B1864" w:rsidRDefault="005B1864" w:rsidP="005B1864">
            <w:pPr>
              <w:jc w:val="center"/>
            </w:pPr>
            <w:r w:rsidRPr="005B1864">
              <w:t>3.1.2.</w:t>
            </w:r>
          </w:p>
        </w:tc>
        <w:tc>
          <w:tcPr>
            <w:tcW w:w="1985" w:type="dxa"/>
          </w:tcPr>
          <w:p w14:paraId="38D3E3AC" w14:textId="77777777" w:rsidR="005B1864" w:rsidRPr="005B1864" w:rsidRDefault="005B1864" w:rsidP="005B1864">
            <w:r w:rsidRPr="005B1864">
              <w:t>- прочие потребители</w:t>
            </w:r>
          </w:p>
        </w:tc>
        <w:tc>
          <w:tcPr>
            <w:tcW w:w="851" w:type="dxa"/>
            <w:vAlign w:val="center"/>
          </w:tcPr>
          <w:p w14:paraId="33D21C58"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1E963429" w14:textId="77777777" w:rsidR="005B1864" w:rsidRPr="005B1864" w:rsidRDefault="005B1864" w:rsidP="005B1864">
            <w:pPr>
              <w:jc w:val="center"/>
            </w:pPr>
            <w:r w:rsidRPr="005B1864">
              <w:t>221331</w:t>
            </w:r>
          </w:p>
        </w:tc>
        <w:tc>
          <w:tcPr>
            <w:tcW w:w="1134" w:type="dxa"/>
            <w:vAlign w:val="center"/>
          </w:tcPr>
          <w:p w14:paraId="035BDAB8" w14:textId="77777777" w:rsidR="005B1864" w:rsidRPr="005B1864" w:rsidRDefault="005B1864" w:rsidP="005B1864">
            <w:pPr>
              <w:jc w:val="center"/>
            </w:pPr>
            <w:r w:rsidRPr="005B1864">
              <w:t>384198</w:t>
            </w:r>
          </w:p>
        </w:tc>
        <w:tc>
          <w:tcPr>
            <w:tcW w:w="1275" w:type="dxa"/>
            <w:vAlign w:val="center"/>
          </w:tcPr>
          <w:p w14:paraId="75E285CE" w14:textId="77777777" w:rsidR="005B1864" w:rsidRPr="005B1864" w:rsidRDefault="005B1864" w:rsidP="005B1864">
            <w:pPr>
              <w:jc w:val="center"/>
            </w:pPr>
            <w:r w:rsidRPr="005B1864">
              <w:t>381066</w:t>
            </w:r>
          </w:p>
        </w:tc>
        <w:tc>
          <w:tcPr>
            <w:tcW w:w="1276" w:type="dxa"/>
            <w:vAlign w:val="center"/>
          </w:tcPr>
          <w:p w14:paraId="0E341C30" w14:textId="77777777" w:rsidR="005B1864" w:rsidRPr="005B1864" w:rsidRDefault="005B1864" w:rsidP="005B1864">
            <w:pPr>
              <w:jc w:val="center"/>
            </w:pPr>
            <w:r w:rsidRPr="005B1864">
              <w:t>381066</w:t>
            </w:r>
          </w:p>
        </w:tc>
        <w:tc>
          <w:tcPr>
            <w:tcW w:w="1276" w:type="dxa"/>
            <w:vAlign w:val="center"/>
          </w:tcPr>
          <w:p w14:paraId="002A03BB" w14:textId="77777777" w:rsidR="005B1864" w:rsidRPr="005B1864" w:rsidRDefault="005B1864" w:rsidP="005B1864">
            <w:pPr>
              <w:jc w:val="center"/>
            </w:pPr>
            <w:r w:rsidRPr="005B1864">
              <w:t>381066</w:t>
            </w:r>
          </w:p>
        </w:tc>
        <w:tc>
          <w:tcPr>
            <w:tcW w:w="1134" w:type="dxa"/>
            <w:vAlign w:val="center"/>
          </w:tcPr>
          <w:p w14:paraId="66DDC970" w14:textId="77777777" w:rsidR="005B1864" w:rsidRPr="005B1864" w:rsidRDefault="005B1864" w:rsidP="005B1864">
            <w:pPr>
              <w:jc w:val="center"/>
            </w:pPr>
            <w:r w:rsidRPr="005B1864">
              <w:t>381066</w:t>
            </w:r>
          </w:p>
        </w:tc>
        <w:tc>
          <w:tcPr>
            <w:tcW w:w="1134" w:type="dxa"/>
            <w:vAlign w:val="center"/>
          </w:tcPr>
          <w:p w14:paraId="6585C9D8" w14:textId="77777777" w:rsidR="005B1864" w:rsidRPr="005B1864" w:rsidRDefault="005B1864" w:rsidP="005B1864">
            <w:pPr>
              <w:jc w:val="center"/>
            </w:pPr>
            <w:r w:rsidRPr="005B1864">
              <w:t>381066</w:t>
            </w:r>
          </w:p>
        </w:tc>
        <w:tc>
          <w:tcPr>
            <w:tcW w:w="1134" w:type="dxa"/>
            <w:vAlign w:val="center"/>
          </w:tcPr>
          <w:p w14:paraId="589D4ADE" w14:textId="77777777" w:rsidR="005B1864" w:rsidRPr="005B1864" w:rsidRDefault="005B1864" w:rsidP="005B1864">
            <w:pPr>
              <w:jc w:val="center"/>
            </w:pPr>
            <w:r w:rsidRPr="005B1864">
              <w:t>381066</w:t>
            </w:r>
          </w:p>
        </w:tc>
        <w:tc>
          <w:tcPr>
            <w:tcW w:w="1134" w:type="dxa"/>
            <w:vAlign w:val="center"/>
          </w:tcPr>
          <w:p w14:paraId="254E19F7" w14:textId="77777777" w:rsidR="005B1864" w:rsidRPr="005B1864" w:rsidRDefault="005B1864" w:rsidP="005B1864">
            <w:pPr>
              <w:jc w:val="center"/>
            </w:pPr>
            <w:r w:rsidRPr="005B1864">
              <w:t>381066</w:t>
            </w:r>
          </w:p>
        </w:tc>
        <w:tc>
          <w:tcPr>
            <w:tcW w:w="1134" w:type="dxa"/>
            <w:vAlign w:val="center"/>
          </w:tcPr>
          <w:p w14:paraId="4046E11D" w14:textId="77777777" w:rsidR="005B1864" w:rsidRPr="005B1864" w:rsidRDefault="005B1864" w:rsidP="005B1864">
            <w:pPr>
              <w:jc w:val="center"/>
            </w:pPr>
            <w:r w:rsidRPr="005B1864">
              <w:t>381066</w:t>
            </w:r>
          </w:p>
        </w:tc>
      </w:tr>
      <w:tr w:rsidR="005B1864" w:rsidRPr="005B1864" w14:paraId="3861C420" w14:textId="77777777" w:rsidTr="009A6B27">
        <w:tc>
          <w:tcPr>
            <w:tcW w:w="992" w:type="dxa"/>
            <w:vAlign w:val="center"/>
          </w:tcPr>
          <w:p w14:paraId="25766AFC" w14:textId="77777777" w:rsidR="005B1864" w:rsidRPr="005B1864" w:rsidRDefault="005B1864" w:rsidP="005B1864">
            <w:pPr>
              <w:jc w:val="center"/>
            </w:pPr>
            <w:r w:rsidRPr="005B1864">
              <w:t>3.2.</w:t>
            </w:r>
          </w:p>
        </w:tc>
        <w:tc>
          <w:tcPr>
            <w:tcW w:w="1985" w:type="dxa"/>
          </w:tcPr>
          <w:p w14:paraId="4AF30935" w14:textId="77777777" w:rsidR="005B1864" w:rsidRPr="005B1864" w:rsidRDefault="005B1864" w:rsidP="005B1864">
            <w:r w:rsidRPr="005B1864">
              <w:t>Собственные нужды производства</w:t>
            </w:r>
          </w:p>
        </w:tc>
        <w:tc>
          <w:tcPr>
            <w:tcW w:w="851" w:type="dxa"/>
            <w:vAlign w:val="center"/>
          </w:tcPr>
          <w:p w14:paraId="68B510EA"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0556D8F9" w14:textId="77777777" w:rsidR="005B1864" w:rsidRPr="005B1864" w:rsidRDefault="005B1864" w:rsidP="005B1864">
            <w:pPr>
              <w:jc w:val="center"/>
            </w:pPr>
            <w:r w:rsidRPr="005B1864">
              <w:t>-</w:t>
            </w:r>
          </w:p>
        </w:tc>
        <w:tc>
          <w:tcPr>
            <w:tcW w:w="1134" w:type="dxa"/>
            <w:vAlign w:val="center"/>
          </w:tcPr>
          <w:p w14:paraId="6FCE7483" w14:textId="77777777" w:rsidR="005B1864" w:rsidRPr="005B1864" w:rsidRDefault="005B1864" w:rsidP="005B1864">
            <w:pPr>
              <w:jc w:val="center"/>
            </w:pPr>
            <w:r w:rsidRPr="005B1864">
              <w:t>-</w:t>
            </w:r>
          </w:p>
        </w:tc>
        <w:tc>
          <w:tcPr>
            <w:tcW w:w="1275" w:type="dxa"/>
            <w:vAlign w:val="center"/>
          </w:tcPr>
          <w:p w14:paraId="5E58BE4C" w14:textId="77777777" w:rsidR="005B1864" w:rsidRPr="005B1864" w:rsidRDefault="005B1864" w:rsidP="005B1864">
            <w:pPr>
              <w:jc w:val="center"/>
            </w:pPr>
            <w:r w:rsidRPr="005B1864">
              <w:t>-</w:t>
            </w:r>
          </w:p>
        </w:tc>
        <w:tc>
          <w:tcPr>
            <w:tcW w:w="1276" w:type="dxa"/>
            <w:vAlign w:val="center"/>
          </w:tcPr>
          <w:p w14:paraId="0D895B6E" w14:textId="77777777" w:rsidR="005B1864" w:rsidRPr="005B1864" w:rsidRDefault="005B1864" w:rsidP="005B1864">
            <w:pPr>
              <w:jc w:val="center"/>
            </w:pPr>
            <w:r w:rsidRPr="005B1864">
              <w:t>-</w:t>
            </w:r>
          </w:p>
        </w:tc>
        <w:tc>
          <w:tcPr>
            <w:tcW w:w="1276" w:type="dxa"/>
            <w:vAlign w:val="center"/>
          </w:tcPr>
          <w:p w14:paraId="69853B10" w14:textId="77777777" w:rsidR="005B1864" w:rsidRPr="005B1864" w:rsidRDefault="005B1864" w:rsidP="005B1864">
            <w:pPr>
              <w:jc w:val="center"/>
            </w:pPr>
            <w:r w:rsidRPr="005B1864">
              <w:t>-</w:t>
            </w:r>
          </w:p>
        </w:tc>
        <w:tc>
          <w:tcPr>
            <w:tcW w:w="1134" w:type="dxa"/>
            <w:vAlign w:val="center"/>
          </w:tcPr>
          <w:p w14:paraId="3737C62E" w14:textId="77777777" w:rsidR="005B1864" w:rsidRPr="005B1864" w:rsidRDefault="005B1864" w:rsidP="005B1864">
            <w:pPr>
              <w:jc w:val="center"/>
            </w:pPr>
            <w:r w:rsidRPr="005B1864">
              <w:t>-</w:t>
            </w:r>
          </w:p>
        </w:tc>
        <w:tc>
          <w:tcPr>
            <w:tcW w:w="1134" w:type="dxa"/>
            <w:vAlign w:val="center"/>
          </w:tcPr>
          <w:p w14:paraId="71BAA5BB" w14:textId="77777777" w:rsidR="005B1864" w:rsidRPr="005B1864" w:rsidRDefault="005B1864" w:rsidP="005B1864">
            <w:pPr>
              <w:jc w:val="center"/>
            </w:pPr>
            <w:r w:rsidRPr="005B1864">
              <w:t>-</w:t>
            </w:r>
          </w:p>
        </w:tc>
        <w:tc>
          <w:tcPr>
            <w:tcW w:w="1134" w:type="dxa"/>
            <w:vAlign w:val="center"/>
          </w:tcPr>
          <w:p w14:paraId="2074DAAA" w14:textId="77777777" w:rsidR="005B1864" w:rsidRPr="005B1864" w:rsidRDefault="005B1864" w:rsidP="005B1864">
            <w:pPr>
              <w:jc w:val="center"/>
            </w:pPr>
            <w:r w:rsidRPr="005B1864">
              <w:t>-</w:t>
            </w:r>
          </w:p>
        </w:tc>
        <w:tc>
          <w:tcPr>
            <w:tcW w:w="1134" w:type="dxa"/>
            <w:vAlign w:val="center"/>
          </w:tcPr>
          <w:p w14:paraId="3DF57C9B" w14:textId="77777777" w:rsidR="005B1864" w:rsidRPr="005B1864" w:rsidRDefault="005B1864" w:rsidP="005B1864">
            <w:pPr>
              <w:jc w:val="center"/>
            </w:pPr>
            <w:r w:rsidRPr="005B1864">
              <w:t>-</w:t>
            </w:r>
          </w:p>
        </w:tc>
        <w:tc>
          <w:tcPr>
            <w:tcW w:w="1134" w:type="dxa"/>
            <w:vAlign w:val="center"/>
          </w:tcPr>
          <w:p w14:paraId="0DBA1FC7" w14:textId="77777777" w:rsidR="005B1864" w:rsidRPr="005B1864" w:rsidRDefault="005B1864" w:rsidP="005B1864">
            <w:pPr>
              <w:jc w:val="center"/>
            </w:pPr>
            <w:r w:rsidRPr="005B1864">
              <w:t>-</w:t>
            </w:r>
          </w:p>
        </w:tc>
      </w:tr>
      <w:tr w:rsidR="005B1864" w:rsidRPr="005B1864" w14:paraId="2AE29A6B" w14:textId="77777777" w:rsidTr="009A6B27">
        <w:tc>
          <w:tcPr>
            <w:tcW w:w="992" w:type="dxa"/>
            <w:vAlign w:val="center"/>
          </w:tcPr>
          <w:p w14:paraId="19ADC742" w14:textId="77777777" w:rsidR="005B1864" w:rsidRPr="005B1864" w:rsidRDefault="005B1864" w:rsidP="005B1864">
            <w:pPr>
              <w:jc w:val="center"/>
            </w:pPr>
            <w:r w:rsidRPr="005B1864">
              <w:t>4.</w:t>
            </w:r>
          </w:p>
        </w:tc>
        <w:tc>
          <w:tcPr>
            <w:tcW w:w="1985" w:type="dxa"/>
          </w:tcPr>
          <w:p w14:paraId="3AC1FB54" w14:textId="77777777" w:rsidR="005B1864" w:rsidRPr="005B1864" w:rsidRDefault="005B1864" w:rsidP="005B1864">
            <w:r w:rsidRPr="005B1864">
              <w:t>Пропущено через собственные очистные сооружения</w:t>
            </w:r>
          </w:p>
        </w:tc>
        <w:tc>
          <w:tcPr>
            <w:tcW w:w="851" w:type="dxa"/>
            <w:vAlign w:val="center"/>
          </w:tcPr>
          <w:p w14:paraId="3ED3A2E0" w14:textId="77777777" w:rsidR="005B1864" w:rsidRPr="005B1864" w:rsidRDefault="005B1864" w:rsidP="005B1864">
            <w:pPr>
              <w:jc w:val="center"/>
            </w:pPr>
            <w:r w:rsidRPr="005B1864">
              <w:t>м</w:t>
            </w:r>
            <w:r w:rsidRPr="005B1864">
              <w:rPr>
                <w:vertAlign w:val="superscript"/>
              </w:rPr>
              <w:t>3</w:t>
            </w:r>
          </w:p>
        </w:tc>
        <w:tc>
          <w:tcPr>
            <w:tcW w:w="1134" w:type="dxa"/>
            <w:vAlign w:val="center"/>
          </w:tcPr>
          <w:p w14:paraId="581C51A7" w14:textId="77777777" w:rsidR="005B1864" w:rsidRPr="005B1864" w:rsidRDefault="005B1864" w:rsidP="005B1864">
            <w:pPr>
              <w:jc w:val="center"/>
            </w:pPr>
            <w:r w:rsidRPr="005B1864">
              <w:t>714913</w:t>
            </w:r>
          </w:p>
        </w:tc>
        <w:tc>
          <w:tcPr>
            <w:tcW w:w="1134" w:type="dxa"/>
            <w:vAlign w:val="center"/>
          </w:tcPr>
          <w:p w14:paraId="51754B2F" w14:textId="77777777" w:rsidR="005B1864" w:rsidRPr="005B1864" w:rsidRDefault="005B1864" w:rsidP="005B1864">
            <w:pPr>
              <w:jc w:val="center"/>
            </w:pPr>
            <w:r w:rsidRPr="005B1864">
              <w:t>1240980</w:t>
            </w:r>
          </w:p>
        </w:tc>
        <w:tc>
          <w:tcPr>
            <w:tcW w:w="1275" w:type="dxa"/>
            <w:vAlign w:val="center"/>
          </w:tcPr>
          <w:p w14:paraId="1BD229E9" w14:textId="77777777" w:rsidR="005B1864" w:rsidRPr="005B1864" w:rsidRDefault="005B1864" w:rsidP="005B1864">
            <w:pPr>
              <w:jc w:val="center"/>
            </w:pPr>
            <w:r w:rsidRPr="005B1864">
              <w:t>1230864</w:t>
            </w:r>
          </w:p>
        </w:tc>
        <w:tc>
          <w:tcPr>
            <w:tcW w:w="1276" w:type="dxa"/>
            <w:vAlign w:val="center"/>
          </w:tcPr>
          <w:p w14:paraId="689E8F55" w14:textId="77777777" w:rsidR="005B1864" w:rsidRPr="005B1864" w:rsidRDefault="005B1864" w:rsidP="005B1864">
            <w:pPr>
              <w:jc w:val="center"/>
            </w:pPr>
            <w:r w:rsidRPr="005B1864">
              <w:t>1230864</w:t>
            </w:r>
          </w:p>
        </w:tc>
        <w:tc>
          <w:tcPr>
            <w:tcW w:w="1276" w:type="dxa"/>
            <w:vAlign w:val="center"/>
          </w:tcPr>
          <w:p w14:paraId="25ED98DB" w14:textId="77777777" w:rsidR="005B1864" w:rsidRPr="005B1864" w:rsidRDefault="005B1864" w:rsidP="005B1864">
            <w:pPr>
              <w:jc w:val="center"/>
            </w:pPr>
            <w:r w:rsidRPr="005B1864">
              <w:t>1230864</w:t>
            </w:r>
          </w:p>
        </w:tc>
        <w:tc>
          <w:tcPr>
            <w:tcW w:w="1134" w:type="dxa"/>
            <w:vAlign w:val="center"/>
          </w:tcPr>
          <w:p w14:paraId="270DCF65" w14:textId="77777777" w:rsidR="005B1864" w:rsidRPr="005B1864" w:rsidRDefault="005B1864" w:rsidP="005B1864">
            <w:pPr>
              <w:jc w:val="center"/>
            </w:pPr>
            <w:r w:rsidRPr="005B1864">
              <w:t>1230864</w:t>
            </w:r>
          </w:p>
        </w:tc>
        <w:tc>
          <w:tcPr>
            <w:tcW w:w="1134" w:type="dxa"/>
            <w:vAlign w:val="center"/>
          </w:tcPr>
          <w:p w14:paraId="57DA1441" w14:textId="77777777" w:rsidR="005B1864" w:rsidRPr="005B1864" w:rsidRDefault="005B1864" w:rsidP="005B1864">
            <w:pPr>
              <w:jc w:val="center"/>
            </w:pPr>
            <w:r w:rsidRPr="005B1864">
              <w:t>1230864</w:t>
            </w:r>
          </w:p>
        </w:tc>
        <w:tc>
          <w:tcPr>
            <w:tcW w:w="1134" w:type="dxa"/>
            <w:vAlign w:val="center"/>
          </w:tcPr>
          <w:p w14:paraId="6447F527" w14:textId="77777777" w:rsidR="005B1864" w:rsidRPr="005B1864" w:rsidRDefault="005B1864" w:rsidP="005B1864">
            <w:pPr>
              <w:jc w:val="center"/>
            </w:pPr>
            <w:r w:rsidRPr="005B1864">
              <w:t>1230864</w:t>
            </w:r>
          </w:p>
        </w:tc>
        <w:tc>
          <w:tcPr>
            <w:tcW w:w="1134" w:type="dxa"/>
            <w:vAlign w:val="center"/>
          </w:tcPr>
          <w:p w14:paraId="3794B674" w14:textId="77777777" w:rsidR="005B1864" w:rsidRPr="005B1864" w:rsidRDefault="005B1864" w:rsidP="005B1864">
            <w:pPr>
              <w:jc w:val="center"/>
            </w:pPr>
            <w:r w:rsidRPr="005B1864">
              <w:t>1230864</w:t>
            </w:r>
          </w:p>
        </w:tc>
        <w:tc>
          <w:tcPr>
            <w:tcW w:w="1134" w:type="dxa"/>
            <w:vAlign w:val="center"/>
          </w:tcPr>
          <w:p w14:paraId="5F285F73" w14:textId="77777777" w:rsidR="005B1864" w:rsidRPr="005B1864" w:rsidRDefault="005B1864" w:rsidP="005B1864">
            <w:pPr>
              <w:jc w:val="center"/>
            </w:pPr>
            <w:r w:rsidRPr="005B1864">
              <w:t>1230864</w:t>
            </w:r>
          </w:p>
        </w:tc>
      </w:tr>
    </w:tbl>
    <w:p w14:paraId="524AB3F7" w14:textId="77777777" w:rsidR="005B1864" w:rsidRPr="005B1864" w:rsidRDefault="005B1864" w:rsidP="005B1864">
      <w:pPr>
        <w:ind w:left="-567"/>
        <w:jc w:val="center"/>
        <w:rPr>
          <w:bCs/>
          <w:color w:val="000000"/>
          <w:sz w:val="28"/>
          <w:szCs w:val="28"/>
        </w:rPr>
      </w:pPr>
    </w:p>
    <w:p w14:paraId="16E6F44F" w14:textId="77777777" w:rsidR="005B1864" w:rsidRPr="005B1864" w:rsidRDefault="005B1864" w:rsidP="005B1864">
      <w:pPr>
        <w:ind w:left="-567"/>
        <w:jc w:val="center"/>
        <w:rPr>
          <w:bCs/>
          <w:color w:val="000000"/>
          <w:sz w:val="28"/>
          <w:szCs w:val="28"/>
        </w:rPr>
      </w:pPr>
      <w:r w:rsidRPr="005B1864">
        <w:rPr>
          <w:bCs/>
          <w:color w:val="000000"/>
          <w:sz w:val="28"/>
          <w:szCs w:val="28"/>
        </w:rPr>
        <w:t>Раздел 6. Объем финансовых потребностей, необходимых для реализации производственной программы</w:t>
      </w:r>
    </w:p>
    <w:p w14:paraId="35372B8E" w14:textId="77777777" w:rsidR="005B1864" w:rsidRPr="005B1864" w:rsidRDefault="005B1864" w:rsidP="005B1864">
      <w:pPr>
        <w:ind w:left="-567"/>
        <w:jc w:val="center"/>
        <w:rPr>
          <w:bCs/>
          <w:color w:val="000000"/>
          <w:sz w:val="28"/>
          <w:szCs w:val="28"/>
        </w:rPr>
      </w:pPr>
    </w:p>
    <w:tbl>
      <w:tblPr>
        <w:tblStyle w:val="45"/>
        <w:tblW w:w="14572" w:type="dxa"/>
        <w:tblInd w:w="692"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5B1864" w:rsidRPr="005B1864" w14:paraId="471515A9" w14:textId="77777777" w:rsidTr="009A6B27">
        <w:tc>
          <w:tcPr>
            <w:tcW w:w="2668" w:type="dxa"/>
            <w:vMerge w:val="restart"/>
            <w:vAlign w:val="center"/>
          </w:tcPr>
          <w:p w14:paraId="208EAA8C" w14:textId="77777777" w:rsidR="005B1864" w:rsidRPr="005B1864" w:rsidRDefault="005B1864" w:rsidP="005B1864">
            <w:pPr>
              <w:jc w:val="center"/>
              <w:rPr>
                <w:bCs/>
                <w:sz w:val="28"/>
                <w:szCs w:val="28"/>
              </w:rPr>
            </w:pPr>
            <w:r w:rsidRPr="005B1864">
              <w:rPr>
                <w:bCs/>
                <w:sz w:val="28"/>
                <w:szCs w:val="28"/>
              </w:rPr>
              <w:t>Наименование показателя</w:t>
            </w:r>
          </w:p>
        </w:tc>
        <w:tc>
          <w:tcPr>
            <w:tcW w:w="2416" w:type="dxa"/>
            <w:gridSpan w:val="2"/>
          </w:tcPr>
          <w:p w14:paraId="1C318D09" w14:textId="77777777" w:rsidR="005B1864" w:rsidRPr="005B1864" w:rsidRDefault="005B1864" w:rsidP="005B1864">
            <w:pPr>
              <w:jc w:val="center"/>
              <w:rPr>
                <w:bCs/>
                <w:sz w:val="28"/>
                <w:szCs w:val="28"/>
              </w:rPr>
            </w:pPr>
            <w:r w:rsidRPr="005B1864">
              <w:rPr>
                <w:bCs/>
                <w:sz w:val="28"/>
                <w:szCs w:val="28"/>
              </w:rPr>
              <w:t>2021 год</w:t>
            </w:r>
          </w:p>
        </w:tc>
        <w:tc>
          <w:tcPr>
            <w:tcW w:w="2415" w:type="dxa"/>
            <w:gridSpan w:val="2"/>
          </w:tcPr>
          <w:p w14:paraId="33FC5362" w14:textId="77777777" w:rsidR="005B1864" w:rsidRPr="005B1864" w:rsidRDefault="005B1864" w:rsidP="005B1864">
            <w:pPr>
              <w:jc w:val="center"/>
              <w:rPr>
                <w:bCs/>
                <w:color w:val="000000"/>
                <w:sz w:val="28"/>
                <w:szCs w:val="28"/>
              </w:rPr>
            </w:pPr>
            <w:r w:rsidRPr="005B1864">
              <w:rPr>
                <w:bCs/>
                <w:color w:val="000000"/>
                <w:sz w:val="28"/>
                <w:szCs w:val="28"/>
              </w:rPr>
              <w:t>2022 год</w:t>
            </w:r>
          </w:p>
        </w:tc>
        <w:tc>
          <w:tcPr>
            <w:tcW w:w="2415" w:type="dxa"/>
            <w:gridSpan w:val="2"/>
          </w:tcPr>
          <w:p w14:paraId="7217AA85" w14:textId="77777777" w:rsidR="005B1864" w:rsidRPr="005B1864" w:rsidRDefault="005B1864" w:rsidP="005B1864">
            <w:pPr>
              <w:jc w:val="center"/>
              <w:rPr>
                <w:bCs/>
                <w:color w:val="000000"/>
                <w:sz w:val="28"/>
                <w:szCs w:val="28"/>
              </w:rPr>
            </w:pPr>
            <w:r w:rsidRPr="005B1864">
              <w:rPr>
                <w:bCs/>
                <w:color w:val="000000"/>
                <w:sz w:val="28"/>
                <w:szCs w:val="28"/>
              </w:rPr>
              <w:t>2023 год</w:t>
            </w:r>
          </w:p>
        </w:tc>
        <w:tc>
          <w:tcPr>
            <w:tcW w:w="2390" w:type="dxa"/>
            <w:gridSpan w:val="2"/>
          </w:tcPr>
          <w:p w14:paraId="10F59AF1" w14:textId="77777777" w:rsidR="005B1864" w:rsidRPr="005B1864" w:rsidRDefault="005B1864" w:rsidP="005B1864">
            <w:pPr>
              <w:jc w:val="center"/>
              <w:rPr>
                <w:bCs/>
                <w:color w:val="000000"/>
                <w:sz w:val="28"/>
                <w:szCs w:val="28"/>
              </w:rPr>
            </w:pPr>
            <w:r w:rsidRPr="005B1864">
              <w:rPr>
                <w:bCs/>
                <w:color w:val="000000"/>
                <w:sz w:val="28"/>
                <w:szCs w:val="28"/>
              </w:rPr>
              <w:t>2024 год</w:t>
            </w:r>
          </w:p>
        </w:tc>
        <w:tc>
          <w:tcPr>
            <w:tcW w:w="2268" w:type="dxa"/>
            <w:gridSpan w:val="2"/>
          </w:tcPr>
          <w:p w14:paraId="3945D54F" w14:textId="77777777" w:rsidR="005B1864" w:rsidRPr="005B1864" w:rsidRDefault="005B1864" w:rsidP="005B1864">
            <w:pPr>
              <w:jc w:val="center"/>
              <w:rPr>
                <w:bCs/>
                <w:color w:val="000000"/>
                <w:sz w:val="28"/>
                <w:szCs w:val="28"/>
              </w:rPr>
            </w:pPr>
            <w:r w:rsidRPr="005B1864">
              <w:rPr>
                <w:bCs/>
                <w:color w:val="000000"/>
                <w:sz w:val="28"/>
                <w:szCs w:val="28"/>
              </w:rPr>
              <w:t>2025 год</w:t>
            </w:r>
          </w:p>
        </w:tc>
      </w:tr>
      <w:tr w:rsidR="005B1864" w:rsidRPr="005B1864" w14:paraId="5C416002" w14:textId="77777777" w:rsidTr="009A6B27">
        <w:trPr>
          <w:trHeight w:val="554"/>
        </w:trPr>
        <w:tc>
          <w:tcPr>
            <w:tcW w:w="2668" w:type="dxa"/>
            <w:vMerge/>
          </w:tcPr>
          <w:p w14:paraId="0EECC5B2" w14:textId="77777777" w:rsidR="005B1864" w:rsidRPr="005B1864" w:rsidRDefault="005B1864" w:rsidP="005B1864">
            <w:pPr>
              <w:jc w:val="center"/>
              <w:rPr>
                <w:bCs/>
                <w:sz w:val="28"/>
                <w:szCs w:val="28"/>
              </w:rPr>
            </w:pPr>
          </w:p>
        </w:tc>
        <w:tc>
          <w:tcPr>
            <w:tcW w:w="1208" w:type="dxa"/>
            <w:vAlign w:val="center"/>
          </w:tcPr>
          <w:p w14:paraId="2C68F437" w14:textId="77777777" w:rsidR="005B1864" w:rsidRPr="005B1864" w:rsidRDefault="005B1864" w:rsidP="005B1864">
            <w:pPr>
              <w:jc w:val="center"/>
            </w:pPr>
            <w:r w:rsidRPr="005B1864">
              <w:t>с 17.03.    по 30.06.</w:t>
            </w:r>
          </w:p>
        </w:tc>
        <w:tc>
          <w:tcPr>
            <w:tcW w:w="1208" w:type="dxa"/>
            <w:vAlign w:val="center"/>
          </w:tcPr>
          <w:p w14:paraId="516D9E72" w14:textId="77777777" w:rsidR="005B1864" w:rsidRPr="005B1864" w:rsidRDefault="005B1864" w:rsidP="005B1864">
            <w:pPr>
              <w:jc w:val="center"/>
              <w:rPr>
                <w:bCs/>
                <w:color w:val="000000"/>
                <w:sz w:val="28"/>
                <w:szCs w:val="28"/>
              </w:rPr>
            </w:pPr>
            <w:r w:rsidRPr="005B1864">
              <w:t>с 01.07.     по 31.12.</w:t>
            </w:r>
          </w:p>
        </w:tc>
        <w:tc>
          <w:tcPr>
            <w:tcW w:w="1208" w:type="dxa"/>
            <w:vAlign w:val="center"/>
          </w:tcPr>
          <w:p w14:paraId="75646BA7" w14:textId="77777777" w:rsidR="005B1864" w:rsidRPr="005B1864" w:rsidRDefault="005B1864" w:rsidP="005B1864">
            <w:pPr>
              <w:jc w:val="center"/>
            </w:pPr>
            <w:r w:rsidRPr="005B1864">
              <w:t>с 01.01.    по 30.06.</w:t>
            </w:r>
          </w:p>
        </w:tc>
        <w:tc>
          <w:tcPr>
            <w:tcW w:w="1207" w:type="dxa"/>
            <w:vAlign w:val="center"/>
          </w:tcPr>
          <w:p w14:paraId="2882E99E" w14:textId="77777777" w:rsidR="005B1864" w:rsidRPr="005B1864" w:rsidRDefault="005B1864" w:rsidP="005B1864">
            <w:pPr>
              <w:jc w:val="center"/>
              <w:rPr>
                <w:bCs/>
                <w:color w:val="000000"/>
                <w:sz w:val="28"/>
                <w:szCs w:val="28"/>
              </w:rPr>
            </w:pPr>
            <w:r w:rsidRPr="005B1864">
              <w:t>с 01.07.     по 31.12.</w:t>
            </w:r>
          </w:p>
        </w:tc>
        <w:tc>
          <w:tcPr>
            <w:tcW w:w="1207" w:type="dxa"/>
            <w:vAlign w:val="center"/>
          </w:tcPr>
          <w:p w14:paraId="4149274B" w14:textId="77777777" w:rsidR="005B1864" w:rsidRPr="005B1864" w:rsidRDefault="005B1864" w:rsidP="005B1864">
            <w:pPr>
              <w:jc w:val="center"/>
            </w:pPr>
            <w:r w:rsidRPr="005B1864">
              <w:t>с 01.01.    по 30.06.</w:t>
            </w:r>
          </w:p>
        </w:tc>
        <w:tc>
          <w:tcPr>
            <w:tcW w:w="1208" w:type="dxa"/>
            <w:vAlign w:val="center"/>
          </w:tcPr>
          <w:p w14:paraId="2E753A5E" w14:textId="77777777" w:rsidR="005B1864" w:rsidRPr="005B1864" w:rsidRDefault="005B1864" w:rsidP="005B1864">
            <w:pPr>
              <w:jc w:val="center"/>
              <w:rPr>
                <w:bCs/>
                <w:color w:val="000000"/>
                <w:sz w:val="28"/>
                <w:szCs w:val="28"/>
              </w:rPr>
            </w:pPr>
            <w:r w:rsidRPr="005B1864">
              <w:t>с 01.07.     по 31.12.</w:t>
            </w:r>
          </w:p>
        </w:tc>
        <w:tc>
          <w:tcPr>
            <w:tcW w:w="1256" w:type="dxa"/>
            <w:vAlign w:val="center"/>
          </w:tcPr>
          <w:p w14:paraId="624D04FC" w14:textId="77777777" w:rsidR="005B1864" w:rsidRPr="005B1864" w:rsidRDefault="005B1864" w:rsidP="005B1864">
            <w:pPr>
              <w:jc w:val="center"/>
            </w:pPr>
            <w:r w:rsidRPr="005B1864">
              <w:t>с 01.01.    по 30.06.</w:t>
            </w:r>
          </w:p>
        </w:tc>
        <w:tc>
          <w:tcPr>
            <w:tcW w:w="1134" w:type="dxa"/>
            <w:vAlign w:val="center"/>
          </w:tcPr>
          <w:p w14:paraId="3FC51369" w14:textId="77777777" w:rsidR="005B1864" w:rsidRPr="005B1864" w:rsidRDefault="005B1864" w:rsidP="005B1864">
            <w:pPr>
              <w:jc w:val="center"/>
              <w:rPr>
                <w:bCs/>
                <w:color w:val="000000"/>
                <w:sz w:val="28"/>
                <w:szCs w:val="28"/>
              </w:rPr>
            </w:pPr>
            <w:r w:rsidRPr="005B1864">
              <w:t>с 01.07.     по 31.12.</w:t>
            </w:r>
          </w:p>
        </w:tc>
        <w:tc>
          <w:tcPr>
            <w:tcW w:w="1134" w:type="dxa"/>
            <w:vAlign w:val="center"/>
          </w:tcPr>
          <w:p w14:paraId="06867126" w14:textId="77777777" w:rsidR="005B1864" w:rsidRPr="005B1864" w:rsidRDefault="005B1864" w:rsidP="005B1864">
            <w:pPr>
              <w:jc w:val="center"/>
            </w:pPr>
            <w:r w:rsidRPr="005B1864">
              <w:t>с 01.01.    по 30.06.</w:t>
            </w:r>
          </w:p>
        </w:tc>
        <w:tc>
          <w:tcPr>
            <w:tcW w:w="1134" w:type="dxa"/>
            <w:vAlign w:val="center"/>
          </w:tcPr>
          <w:p w14:paraId="6EAF75A6" w14:textId="77777777" w:rsidR="005B1864" w:rsidRPr="005B1864" w:rsidRDefault="005B1864" w:rsidP="005B1864">
            <w:pPr>
              <w:jc w:val="center"/>
              <w:rPr>
                <w:bCs/>
                <w:color w:val="000000"/>
                <w:sz w:val="28"/>
                <w:szCs w:val="28"/>
              </w:rPr>
            </w:pPr>
            <w:r w:rsidRPr="005B1864">
              <w:t>с 01.07.     по 31.12.</w:t>
            </w:r>
          </w:p>
        </w:tc>
      </w:tr>
      <w:tr w:rsidR="005B1864" w:rsidRPr="005B1864" w14:paraId="144C6881" w14:textId="77777777" w:rsidTr="009A6B27">
        <w:tc>
          <w:tcPr>
            <w:tcW w:w="2668" w:type="dxa"/>
          </w:tcPr>
          <w:p w14:paraId="530D0C8F" w14:textId="77777777" w:rsidR="005B1864" w:rsidRPr="005B1864" w:rsidRDefault="005B1864" w:rsidP="005B1864">
            <w:pPr>
              <w:jc w:val="center"/>
              <w:rPr>
                <w:bCs/>
                <w:color w:val="000000"/>
                <w:sz w:val="28"/>
                <w:szCs w:val="28"/>
              </w:rPr>
            </w:pPr>
            <w:r w:rsidRPr="005B1864">
              <w:rPr>
                <w:bCs/>
                <w:color w:val="000000"/>
                <w:sz w:val="28"/>
                <w:szCs w:val="28"/>
              </w:rPr>
              <w:t>1</w:t>
            </w:r>
          </w:p>
        </w:tc>
        <w:tc>
          <w:tcPr>
            <w:tcW w:w="1208" w:type="dxa"/>
          </w:tcPr>
          <w:p w14:paraId="36A7B001" w14:textId="77777777" w:rsidR="005B1864" w:rsidRPr="005B1864" w:rsidRDefault="005B1864" w:rsidP="005B1864">
            <w:pPr>
              <w:jc w:val="center"/>
              <w:rPr>
                <w:bCs/>
                <w:color w:val="000000"/>
                <w:sz w:val="28"/>
                <w:szCs w:val="28"/>
              </w:rPr>
            </w:pPr>
            <w:r w:rsidRPr="005B1864">
              <w:rPr>
                <w:bCs/>
                <w:color w:val="000000"/>
                <w:sz w:val="28"/>
                <w:szCs w:val="28"/>
              </w:rPr>
              <w:t>2</w:t>
            </w:r>
          </w:p>
        </w:tc>
        <w:tc>
          <w:tcPr>
            <w:tcW w:w="1208" w:type="dxa"/>
          </w:tcPr>
          <w:p w14:paraId="5A17D8F9" w14:textId="77777777" w:rsidR="005B1864" w:rsidRPr="005B1864" w:rsidRDefault="005B1864" w:rsidP="005B1864">
            <w:pPr>
              <w:jc w:val="center"/>
              <w:rPr>
                <w:bCs/>
                <w:color w:val="000000"/>
                <w:sz w:val="28"/>
                <w:szCs w:val="28"/>
              </w:rPr>
            </w:pPr>
            <w:r w:rsidRPr="005B1864">
              <w:rPr>
                <w:bCs/>
                <w:color w:val="000000"/>
                <w:sz w:val="28"/>
                <w:szCs w:val="28"/>
              </w:rPr>
              <w:t>3</w:t>
            </w:r>
          </w:p>
        </w:tc>
        <w:tc>
          <w:tcPr>
            <w:tcW w:w="1208" w:type="dxa"/>
          </w:tcPr>
          <w:p w14:paraId="5FEBB4A7" w14:textId="77777777" w:rsidR="005B1864" w:rsidRPr="005B1864" w:rsidRDefault="005B1864" w:rsidP="005B1864">
            <w:pPr>
              <w:jc w:val="center"/>
              <w:rPr>
                <w:bCs/>
                <w:color w:val="000000"/>
                <w:sz w:val="28"/>
                <w:szCs w:val="28"/>
              </w:rPr>
            </w:pPr>
            <w:r w:rsidRPr="005B1864">
              <w:rPr>
                <w:bCs/>
                <w:color w:val="000000"/>
                <w:sz w:val="28"/>
                <w:szCs w:val="28"/>
              </w:rPr>
              <w:t>4</w:t>
            </w:r>
          </w:p>
        </w:tc>
        <w:tc>
          <w:tcPr>
            <w:tcW w:w="1207" w:type="dxa"/>
          </w:tcPr>
          <w:p w14:paraId="707E4F98" w14:textId="77777777" w:rsidR="005B1864" w:rsidRPr="005B1864" w:rsidRDefault="005B1864" w:rsidP="005B1864">
            <w:pPr>
              <w:jc w:val="center"/>
              <w:rPr>
                <w:bCs/>
                <w:color w:val="000000"/>
                <w:sz w:val="28"/>
                <w:szCs w:val="28"/>
              </w:rPr>
            </w:pPr>
            <w:r w:rsidRPr="005B1864">
              <w:rPr>
                <w:bCs/>
                <w:color w:val="000000"/>
                <w:sz w:val="28"/>
                <w:szCs w:val="28"/>
              </w:rPr>
              <w:t>5</w:t>
            </w:r>
          </w:p>
        </w:tc>
        <w:tc>
          <w:tcPr>
            <w:tcW w:w="1207" w:type="dxa"/>
          </w:tcPr>
          <w:p w14:paraId="38C06DC2" w14:textId="77777777" w:rsidR="005B1864" w:rsidRPr="005B1864" w:rsidRDefault="005B1864" w:rsidP="005B1864">
            <w:pPr>
              <w:jc w:val="center"/>
              <w:rPr>
                <w:bCs/>
                <w:color w:val="000000"/>
                <w:sz w:val="28"/>
                <w:szCs w:val="28"/>
              </w:rPr>
            </w:pPr>
            <w:r w:rsidRPr="005B1864">
              <w:rPr>
                <w:bCs/>
                <w:color w:val="000000"/>
                <w:sz w:val="28"/>
                <w:szCs w:val="28"/>
              </w:rPr>
              <w:t>6</w:t>
            </w:r>
          </w:p>
        </w:tc>
        <w:tc>
          <w:tcPr>
            <w:tcW w:w="1208" w:type="dxa"/>
          </w:tcPr>
          <w:p w14:paraId="493F88E9" w14:textId="77777777" w:rsidR="005B1864" w:rsidRPr="005B1864" w:rsidRDefault="005B1864" w:rsidP="005B1864">
            <w:pPr>
              <w:jc w:val="center"/>
              <w:rPr>
                <w:bCs/>
                <w:color w:val="000000"/>
                <w:sz w:val="28"/>
                <w:szCs w:val="28"/>
              </w:rPr>
            </w:pPr>
            <w:r w:rsidRPr="005B1864">
              <w:rPr>
                <w:bCs/>
                <w:color w:val="000000"/>
                <w:sz w:val="28"/>
                <w:szCs w:val="28"/>
              </w:rPr>
              <w:t>7</w:t>
            </w:r>
          </w:p>
        </w:tc>
        <w:tc>
          <w:tcPr>
            <w:tcW w:w="1256" w:type="dxa"/>
          </w:tcPr>
          <w:p w14:paraId="25743FE4" w14:textId="77777777" w:rsidR="005B1864" w:rsidRPr="005B1864" w:rsidRDefault="005B1864" w:rsidP="005B1864">
            <w:pPr>
              <w:jc w:val="center"/>
              <w:rPr>
                <w:bCs/>
                <w:color w:val="000000"/>
                <w:sz w:val="28"/>
                <w:szCs w:val="28"/>
              </w:rPr>
            </w:pPr>
            <w:r w:rsidRPr="005B1864">
              <w:rPr>
                <w:bCs/>
                <w:color w:val="000000"/>
                <w:sz w:val="28"/>
                <w:szCs w:val="28"/>
              </w:rPr>
              <w:t>8</w:t>
            </w:r>
          </w:p>
        </w:tc>
        <w:tc>
          <w:tcPr>
            <w:tcW w:w="1134" w:type="dxa"/>
          </w:tcPr>
          <w:p w14:paraId="77C3E138" w14:textId="77777777" w:rsidR="005B1864" w:rsidRPr="005B1864" w:rsidRDefault="005B1864" w:rsidP="005B1864">
            <w:pPr>
              <w:jc w:val="center"/>
              <w:rPr>
                <w:bCs/>
                <w:color w:val="000000"/>
                <w:sz w:val="28"/>
                <w:szCs w:val="28"/>
              </w:rPr>
            </w:pPr>
            <w:r w:rsidRPr="005B1864">
              <w:rPr>
                <w:bCs/>
                <w:color w:val="000000"/>
                <w:sz w:val="28"/>
                <w:szCs w:val="28"/>
              </w:rPr>
              <w:t>9</w:t>
            </w:r>
          </w:p>
        </w:tc>
        <w:tc>
          <w:tcPr>
            <w:tcW w:w="1134" w:type="dxa"/>
          </w:tcPr>
          <w:p w14:paraId="30A427EB" w14:textId="77777777" w:rsidR="005B1864" w:rsidRPr="005B1864" w:rsidRDefault="005B1864" w:rsidP="005B1864">
            <w:pPr>
              <w:jc w:val="center"/>
              <w:rPr>
                <w:bCs/>
                <w:color w:val="000000"/>
                <w:sz w:val="28"/>
                <w:szCs w:val="28"/>
              </w:rPr>
            </w:pPr>
            <w:r w:rsidRPr="005B1864">
              <w:rPr>
                <w:bCs/>
                <w:color w:val="000000"/>
                <w:sz w:val="28"/>
                <w:szCs w:val="28"/>
              </w:rPr>
              <w:t>10</w:t>
            </w:r>
          </w:p>
        </w:tc>
        <w:tc>
          <w:tcPr>
            <w:tcW w:w="1134" w:type="dxa"/>
          </w:tcPr>
          <w:p w14:paraId="249C1E8A" w14:textId="77777777" w:rsidR="005B1864" w:rsidRPr="005B1864" w:rsidRDefault="005B1864" w:rsidP="005B1864">
            <w:pPr>
              <w:jc w:val="center"/>
              <w:rPr>
                <w:bCs/>
                <w:color w:val="000000"/>
                <w:sz w:val="28"/>
                <w:szCs w:val="28"/>
              </w:rPr>
            </w:pPr>
            <w:r w:rsidRPr="005B1864">
              <w:rPr>
                <w:bCs/>
                <w:color w:val="000000"/>
                <w:sz w:val="28"/>
                <w:szCs w:val="28"/>
              </w:rPr>
              <w:t>11</w:t>
            </w:r>
          </w:p>
        </w:tc>
      </w:tr>
      <w:tr w:rsidR="005B1864" w:rsidRPr="005B1864" w14:paraId="4B43BA44" w14:textId="77777777" w:rsidTr="009A6B27">
        <w:tc>
          <w:tcPr>
            <w:tcW w:w="2668" w:type="dxa"/>
            <w:vAlign w:val="center"/>
          </w:tcPr>
          <w:p w14:paraId="5251E492" w14:textId="77777777" w:rsidR="005B1864" w:rsidRPr="005B1864" w:rsidRDefault="005B1864" w:rsidP="005B1864">
            <w:pPr>
              <w:rPr>
                <w:bCs/>
                <w:color w:val="000000"/>
                <w:sz w:val="28"/>
                <w:szCs w:val="28"/>
              </w:rPr>
            </w:pPr>
            <w:r w:rsidRPr="005B1864">
              <w:rPr>
                <w:bCs/>
                <w:color w:val="000000"/>
                <w:sz w:val="28"/>
                <w:szCs w:val="28"/>
              </w:rPr>
              <w:t>Финансовые потребности, необходимые для реализации производственной программы в сфере водоотведения,</w:t>
            </w:r>
          </w:p>
          <w:p w14:paraId="2ABA885C" w14:textId="77777777" w:rsidR="005B1864" w:rsidRPr="005B1864" w:rsidRDefault="005B1864" w:rsidP="005B1864">
            <w:pPr>
              <w:rPr>
                <w:bCs/>
                <w:color w:val="000000"/>
                <w:sz w:val="28"/>
                <w:szCs w:val="28"/>
              </w:rPr>
            </w:pPr>
            <w:r w:rsidRPr="005B1864">
              <w:rPr>
                <w:bCs/>
                <w:color w:val="000000"/>
                <w:sz w:val="28"/>
                <w:szCs w:val="28"/>
              </w:rPr>
              <w:t>тыс. руб.</w:t>
            </w:r>
          </w:p>
        </w:tc>
        <w:tc>
          <w:tcPr>
            <w:tcW w:w="1208" w:type="dxa"/>
            <w:vAlign w:val="center"/>
          </w:tcPr>
          <w:p w14:paraId="510E0AA9" w14:textId="77777777" w:rsidR="005B1864" w:rsidRPr="005B1864" w:rsidRDefault="005B1864" w:rsidP="005B1864">
            <w:pPr>
              <w:jc w:val="center"/>
              <w:rPr>
                <w:bCs/>
                <w:color w:val="000000"/>
              </w:rPr>
            </w:pPr>
            <w:r w:rsidRPr="005B1864">
              <w:rPr>
                <w:bCs/>
                <w:color w:val="000000"/>
              </w:rPr>
              <w:t>20761,81</w:t>
            </w:r>
          </w:p>
        </w:tc>
        <w:tc>
          <w:tcPr>
            <w:tcW w:w="1208" w:type="dxa"/>
            <w:vAlign w:val="center"/>
          </w:tcPr>
          <w:p w14:paraId="22BBDC0C" w14:textId="77777777" w:rsidR="005B1864" w:rsidRPr="005B1864" w:rsidRDefault="005B1864" w:rsidP="005B1864">
            <w:pPr>
              <w:jc w:val="center"/>
              <w:rPr>
                <w:bCs/>
                <w:color w:val="000000"/>
              </w:rPr>
            </w:pPr>
            <w:r w:rsidRPr="005B1864">
              <w:rPr>
                <w:bCs/>
                <w:color w:val="000000"/>
              </w:rPr>
              <w:t>37621,34</w:t>
            </w:r>
          </w:p>
        </w:tc>
        <w:tc>
          <w:tcPr>
            <w:tcW w:w="1208" w:type="dxa"/>
            <w:vAlign w:val="center"/>
          </w:tcPr>
          <w:p w14:paraId="1BF58C5B" w14:textId="77777777" w:rsidR="005B1864" w:rsidRPr="005B1864" w:rsidRDefault="005B1864" w:rsidP="005B1864">
            <w:pPr>
              <w:jc w:val="center"/>
              <w:rPr>
                <w:bCs/>
                <w:color w:val="000000"/>
              </w:rPr>
            </w:pPr>
            <w:r w:rsidRPr="005B1864">
              <w:rPr>
                <w:bCs/>
                <w:color w:val="000000"/>
              </w:rPr>
              <w:t>37314,64</w:t>
            </w:r>
          </w:p>
        </w:tc>
        <w:tc>
          <w:tcPr>
            <w:tcW w:w="1207" w:type="dxa"/>
            <w:vAlign w:val="center"/>
          </w:tcPr>
          <w:p w14:paraId="36164A4A" w14:textId="77777777" w:rsidR="005B1864" w:rsidRPr="005B1864" w:rsidRDefault="005B1864" w:rsidP="005B1864">
            <w:pPr>
              <w:jc w:val="center"/>
              <w:rPr>
                <w:bCs/>
                <w:color w:val="000000"/>
              </w:rPr>
            </w:pPr>
            <w:r w:rsidRPr="005B1864">
              <w:rPr>
                <w:bCs/>
                <w:color w:val="000000"/>
              </w:rPr>
              <w:t>38748,88</w:t>
            </w:r>
          </w:p>
        </w:tc>
        <w:tc>
          <w:tcPr>
            <w:tcW w:w="1207" w:type="dxa"/>
            <w:vAlign w:val="center"/>
          </w:tcPr>
          <w:p w14:paraId="102CBA73" w14:textId="77777777" w:rsidR="005B1864" w:rsidRPr="005B1864" w:rsidRDefault="005B1864" w:rsidP="005B1864">
            <w:pPr>
              <w:jc w:val="center"/>
              <w:rPr>
                <w:bCs/>
                <w:color w:val="000000"/>
              </w:rPr>
            </w:pPr>
            <w:r w:rsidRPr="005B1864">
              <w:rPr>
                <w:bCs/>
                <w:color w:val="000000"/>
              </w:rPr>
              <w:t>38748,88</w:t>
            </w:r>
          </w:p>
        </w:tc>
        <w:tc>
          <w:tcPr>
            <w:tcW w:w="1208" w:type="dxa"/>
            <w:vAlign w:val="center"/>
          </w:tcPr>
          <w:p w14:paraId="1EF97EC8" w14:textId="77777777" w:rsidR="005B1864" w:rsidRPr="005B1864" w:rsidRDefault="005B1864" w:rsidP="005B1864">
            <w:pPr>
              <w:jc w:val="center"/>
              <w:rPr>
                <w:bCs/>
                <w:color w:val="000000"/>
              </w:rPr>
            </w:pPr>
            <w:r w:rsidRPr="005B1864">
              <w:rPr>
                <w:bCs/>
                <w:color w:val="000000"/>
              </w:rPr>
              <w:t>40170,86</w:t>
            </w:r>
          </w:p>
        </w:tc>
        <w:tc>
          <w:tcPr>
            <w:tcW w:w="1256" w:type="dxa"/>
            <w:vAlign w:val="center"/>
          </w:tcPr>
          <w:p w14:paraId="6481908D" w14:textId="77777777" w:rsidR="005B1864" w:rsidRPr="005B1864" w:rsidRDefault="005B1864" w:rsidP="005B1864">
            <w:pPr>
              <w:jc w:val="center"/>
              <w:rPr>
                <w:bCs/>
                <w:color w:val="000000"/>
              </w:rPr>
            </w:pPr>
            <w:r w:rsidRPr="005B1864">
              <w:rPr>
                <w:bCs/>
                <w:color w:val="000000"/>
              </w:rPr>
              <w:t>40170,86</w:t>
            </w:r>
          </w:p>
        </w:tc>
        <w:tc>
          <w:tcPr>
            <w:tcW w:w="1134" w:type="dxa"/>
            <w:vAlign w:val="center"/>
          </w:tcPr>
          <w:p w14:paraId="59935F84" w14:textId="77777777" w:rsidR="005B1864" w:rsidRPr="005B1864" w:rsidRDefault="005B1864" w:rsidP="005B1864">
            <w:pPr>
              <w:jc w:val="center"/>
              <w:rPr>
                <w:bCs/>
                <w:color w:val="000000"/>
              </w:rPr>
            </w:pPr>
            <w:r w:rsidRPr="005B1864">
              <w:rPr>
                <w:bCs/>
                <w:color w:val="000000"/>
              </w:rPr>
              <w:t>41592,83</w:t>
            </w:r>
          </w:p>
        </w:tc>
        <w:tc>
          <w:tcPr>
            <w:tcW w:w="1134" w:type="dxa"/>
            <w:vAlign w:val="center"/>
          </w:tcPr>
          <w:p w14:paraId="05C4332F" w14:textId="77777777" w:rsidR="005B1864" w:rsidRPr="005B1864" w:rsidRDefault="005B1864" w:rsidP="005B1864">
            <w:pPr>
              <w:jc w:val="center"/>
              <w:rPr>
                <w:bCs/>
                <w:color w:val="000000"/>
              </w:rPr>
            </w:pPr>
            <w:r w:rsidRPr="005B1864">
              <w:rPr>
                <w:bCs/>
                <w:color w:val="000000"/>
              </w:rPr>
              <w:t>41592,83</w:t>
            </w:r>
          </w:p>
        </w:tc>
        <w:tc>
          <w:tcPr>
            <w:tcW w:w="1134" w:type="dxa"/>
            <w:vAlign w:val="center"/>
          </w:tcPr>
          <w:p w14:paraId="52EC3896" w14:textId="77777777" w:rsidR="005B1864" w:rsidRPr="005B1864" w:rsidRDefault="005B1864" w:rsidP="005B1864">
            <w:pPr>
              <w:jc w:val="center"/>
              <w:rPr>
                <w:bCs/>
                <w:color w:val="000000"/>
              </w:rPr>
            </w:pPr>
            <w:r w:rsidRPr="005B1864">
              <w:rPr>
                <w:bCs/>
                <w:color w:val="000000"/>
              </w:rPr>
              <w:t>43051,59</w:t>
            </w:r>
          </w:p>
        </w:tc>
      </w:tr>
    </w:tbl>
    <w:p w14:paraId="004DB280" w14:textId="77777777" w:rsidR="005B1864" w:rsidRPr="005B1864" w:rsidRDefault="005B1864" w:rsidP="005B1864">
      <w:pPr>
        <w:ind w:left="-567"/>
        <w:jc w:val="center"/>
        <w:rPr>
          <w:bCs/>
          <w:color w:val="000000"/>
          <w:sz w:val="28"/>
          <w:szCs w:val="28"/>
        </w:rPr>
      </w:pPr>
    </w:p>
    <w:p w14:paraId="3FC58C47" w14:textId="77777777" w:rsidR="005B1864" w:rsidRPr="005B1864" w:rsidRDefault="005B1864" w:rsidP="005B1864">
      <w:pPr>
        <w:ind w:left="-567"/>
        <w:jc w:val="center"/>
        <w:rPr>
          <w:bCs/>
          <w:color w:val="000000"/>
          <w:sz w:val="28"/>
          <w:szCs w:val="28"/>
        </w:rPr>
      </w:pPr>
    </w:p>
    <w:p w14:paraId="18A346FB" w14:textId="77777777" w:rsidR="005B1864" w:rsidRPr="005B1864" w:rsidRDefault="005B1864" w:rsidP="005B1864">
      <w:pPr>
        <w:ind w:left="-567"/>
        <w:jc w:val="center"/>
        <w:rPr>
          <w:bCs/>
          <w:color w:val="000000"/>
          <w:sz w:val="28"/>
          <w:szCs w:val="28"/>
        </w:rPr>
      </w:pPr>
    </w:p>
    <w:p w14:paraId="4AE6BC1D" w14:textId="77777777" w:rsidR="005B1864" w:rsidRPr="005B1864" w:rsidRDefault="005B1864" w:rsidP="005B1864">
      <w:pPr>
        <w:ind w:left="-567"/>
        <w:jc w:val="center"/>
        <w:rPr>
          <w:bCs/>
          <w:color w:val="000000"/>
          <w:sz w:val="28"/>
          <w:szCs w:val="28"/>
        </w:rPr>
      </w:pPr>
    </w:p>
    <w:p w14:paraId="10CB6F77" w14:textId="77777777" w:rsidR="005B1864" w:rsidRPr="005B1864" w:rsidRDefault="005B1864" w:rsidP="005B1864">
      <w:pPr>
        <w:ind w:left="-567"/>
        <w:jc w:val="center"/>
        <w:rPr>
          <w:bCs/>
          <w:color w:val="000000"/>
          <w:sz w:val="28"/>
          <w:szCs w:val="28"/>
        </w:rPr>
        <w:sectPr w:rsidR="005B1864" w:rsidRPr="005B1864" w:rsidSect="009A6B27">
          <w:pgSz w:w="16838" w:h="11906" w:orient="landscape"/>
          <w:pgMar w:top="851" w:right="851" w:bottom="709" w:left="709" w:header="709" w:footer="709" w:gutter="0"/>
          <w:cols w:space="708"/>
          <w:titlePg/>
          <w:docGrid w:linePitch="360"/>
        </w:sectPr>
      </w:pPr>
    </w:p>
    <w:p w14:paraId="677FF448" w14:textId="77777777" w:rsidR="005B1864" w:rsidRPr="005B1864" w:rsidRDefault="005B1864" w:rsidP="005B1864">
      <w:pPr>
        <w:ind w:left="-567"/>
        <w:jc w:val="center"/>
        <w:rPr>
          <w:bCs/>
          <w:color w:val="000000"/>
          <w:sz w:val="28"/>
          <w:szCs w:val="28"/>
        </w:rPr>
      </w:pPr>
      <w:r w:rsidRPr="005B1864">
        <w:rPr>
          <w:bCs/>
          <w:color w:val="000000"/>
          <w:sz w:val="28"/>
          <w:szCs w:val="28"/>
        </w:rPr>
        <w:t>Раздел 7. График реализации мероприятий производственной программы</w:t>
      </w:r>
    </w:p>
    <w:p w14:paraId="32CB5602" w14:textId="77777777" w:rsidR="005B1864" w:rsidRPr="005B1864" w:rsidRDefault="005B1864" w:rsidP="005B1864">
      <w:pPr>
        <w:ind w:left="-567"/>
        <w:jc w:val="center"/>
        <w:rPr>
          <w:bCs/>
          <w:color w:val="000000"/>
          <w:sz w:val="28"/>
          <w:szCs w:val="28"/>
        </w:rPr>
      </w:pPr>
    </w:p>
    <w:tbl>
      <w:tblPr>
        <w:tblStyle w:val="45"/>
        <w:tblW w:w="10060" w:type="dxa"/>
        <w:tblInd w:w="-567" w:type="dxa"/>
        <w:tblLook w:val="04A0" w:firstRow="1" w:lastRow="0" w:firstColumn="1" w:lastColumn="0" w:noHBand="0" w:noVBand="1"/>
      </w:tblPr>
      <w:tblGrid>
        <w:gridCol w:w="3539"/>
        <w:gridCol w:w="3260"/>
        <w:gridCol w:w="3261"/>
      </w:tblGrid>
      <w:tr w:rsidR="005B1864" w:rsidRPr="005B1864" w14:paraId="211F00E3" w14:textId="77777777" w:rsidTr="009A6B27">
        <w:trPr>
          <w:trHeight w:val="914"/>
        </w:trPr>
        <w:tc>
          <w:tcPr>
            <w:tcW w:w="3539" w:type="dxa"/>
            <w:vAlign w:val="center"/>
          </w:tcPr>
          <w:p w14:paraId="3DAF5B20" w14:textId="77777777" w:rsidR="005B1864" w:rsidRPr="005B1864" w:rsidRDefault="005B1864" w:rsidP="005B1864">
            <w:pPr>
              <w:jc w:val="center"/>
              <w:rPr>
                <w:bCs/>
                <w:color w:val="000000"/>
                <w:sz w:val="28"/>
                <w:szCs w:val="28"/>
              </w:rPr>
            </w:pPr>
            <w:r w:rsidRPr="005B1864">
              <w:rPr>
                <w:bCs/>
                <w:color w:val="000000"/>
                <w:sz w:val="28"/>
                <w:szCs w:val="28"/>
              </w:rPr>
              <w:t>Наименование мероприятия</w:t>
            </w:r>
          </w:p>
        </w:tc>
        <w:tc>
          <w:tcPr>
            <w:tcW w:w="3260" w:type="dxa"/>
            <w:vAlign w:val="center"/>
          </w:tcPr>
          <w:p w14:paraId="0B47B0A5" w14:textId="77777777" w:rsidR="005B1864" w:rsidRPr="005B1864" w:rsidRDefault="005B1864" w:rsidP="005B1864">
            <w:pPr>
              <w:jc w:val="center"/>
              <w:rPr>
                <w:bCs/>
                <w:color w:val="000000"/>
                <w:sz w:val="28"/>
                <w:szCs w:val="28"/>
              </w:rPr>
            </w:pPr>
            <w:r w:rsidRPr="005B1864">
              <w:rPr>
                <w:bCs/>
                <w:color w:val="000000"/>
                <w:sz w:val="28"/>
                <w:szCs w:val="28"/>
              </w:rPr>
              <w:t>Дата начала    реализации мероприятий</w:t>
            </w:r>
          </w:p>
        </w:tc>
        <w:tc>
          <w:tcPr>
            <w:tcW w:w="3261" w:type="dxa"/>
            <w:vAlign w:val="center"/>
          </w:tcPr>
          <w:p w14:paraId="5850717F" w14:textId="77777777" w:rsidR="005B1864" w:rsidRPr="005B1864" w:rsidRDefault="005B1864" w:rsidP="005B1864">
            <w:pPr>
              <w:jc w:val="center"/>
              <w:rPr>
                <w:bCs/>
                <w:color w:val="000000"/>
                <w:sz w:val="28"/>
                <w:szCs w:val="28"/>
              </w:rPr>
            </w:pPr>
            <w:r w:rsidRPr="005B1864">
              <w:rPr>
                <w:bCs/>
                <w:color w:val="000000"/>
                <w:sz w:val="28"/>
                <w:szCs w:val="28"/>
              </w:rPr>
              <w:t>Дата окончания реализации мероприятий</w:t>
            </w:r>
          </w:p>
        </w:tc>
      </w:tr>
      <w:tr w:rsidR="005B1864" w:rsidRPr="005B1864" w14:paraId="19250FFE" w14:textId="77777777" w:rsidTr="009A6B27">
        <w:trPr>
          <w:trHeight w:val="1409"/>
        </w:trPr>
        <w:tc>
          <w:tcPr>
            <w:tcW w:w="3539" w:type="dxa"/>
            <w:vAlign w:val="center"/>
          </w:tcPr>
          <w:p w14:paraId="3D71BF95" w14:textId="77777777" w:rsidR="005B1864" w:rsidRPr="005B1864" w:rsidRDefault="005B1864" w:rsidP="005B1864">
            <w:pPr>
              <w:jc w:val="center"/>
              <w:rPr>
                <w:bCs/>
                <w:color w:val="000000"/>
                <w:sz w:val="28"/>
                <w:szCs w:val="28"/>
              </w:rPr>
            </w:pPr>
            <w:r w:rsidRPr="005B1864">
              <w:rPr>
                <w:bCs/>
                <w:color w:val="000000"/>
                <w:sz w:val="28"/>
                <w:szCs w:val="28"/>
              </w:rPr>
              <w:t xml:space="preserve">Бесперебойное </w:t>
            </w:r>
            <w:r w:rsidRPr="005B1864">
              <w:rPr>
                <w:bCs/>
                <w:sz w:val="28"/>
                <w:szCs w:val="28"/>
              </w:rPr>
              <w:t>водоотведение</w:t>
            </w:r>
          </w:p>
        </w:tc>
        <w:tc>
          <w:tcPr>
            <w:tcW w:w="3260" w:type="dxa"/>
            <w:vAlign w:val="center"/>
          </w:tcPr>
          <w:p w14:paraId="4FCF9D08" w14:textId="77777777" w:rsidR="005B1864" w:rsidRPr="005B1864" w:rsidRDefault="005B1864" w:rsidP="005B1864">
            <w:pPr>
              <w:jc w:val="center"/>
              <w:rPr>
                <w:bCs/>
                <w:color w:val="000000"/>
                <w:sz w:val="28"/>
                <w:szCs w:val="28"/>
              </w:rPr>
            </w:pPr>
            <w:r w:rsidRPr="005B1864">
              <w:rPr>
                <w:bCs/>
                <w:color w:val="000000"/>
                <w:sz w:val="28"/>
                <w:szCs w:val="28"/>
              </w:rPr>
              <w:t>17.03.2021</w:t>
            </w:r>
          </w:p>
        </w:tc>
        <w:tc>
          <w:tcPr>
            <w:tcW w:w="3261" w:type="dxa"/>
            <w:vAlign w:val="center"/>
          </w:tcPr>
          <w:p w14:paraId="6AC816F1" w14:textId="77777777" w:rsidR="005B1864" w:rsidRPr="005B1864" w:rsidRDefault="005B1864" w:rsidP="005B1864">
            <w:pPr>
              <w:jc w:val="center"/>
              <w:rPr>
                <w:bCs/>
                <w:color w:val="000000"/>
                <w:sz w:val="28"/>
                <w:szCs w:val="28"/>
              </w:rPr>
            </w:pPr>
            <w:r w:rsidRPr="005B1864">
              <w:rPr>
                <w:bCs/>
                <w:color w:val="000000"/>
                <w:sz w:val="28"/>
                <w:szCs w:val="28"/>
              </w:rPr>
              <w:t>31.12.2025</w:t>
            </w:r>
          </w:p>
        </w:tc>
      </w:tr>
    </w:tbl>
    <w:p w14:paraId="3DE3413D" w14:textId="77777777" w:rsidR="005B1864" w:rsidRPr="005B1864" w:rsidRDefault="005B1864" w:rsidP="005B1864">
      <w:pPr>
        <w:ind w:left="-567"/>
        <w:jc w:val="center"/>
        <w:rPr>
          <w:bCs/>
          <w:color w:val="000000"/>
          <w:sz w:val="28"/>
          <w:szCs w:val="28"/>
        </w:rPr>
      </w:pPr>
    </w:p>
    <w:p w14:paraId="524AA351" w14:textId="77777777" w:rsidR="005B1864" w:rsidRPr="005B1864" w:rsidRDefault="005B1864" w:rsidP="005B1864">
      <w:pPr>
        <w:ind w:left="-567"/>
        <w:jc w:val="center"/>
        <w:rPr>
          <w:bCs/>
          <w:color w:val="000000"/>
          <w:sz w:val="28"/>
          <w:szCs w:val="28"/>
        </w:rPr>
      </w:pPr>
    </w:p>
    <w:p w14:paraId="14683252" w14:textId="77777777" w:rsidR="005B1864" w:rsidRPr="005B1864" w:rsidRDefault="005B1864" w:rsidP="005B1864">
      <w:pPr>
        <w:ind w:left="-567"/>
        <w:jc w:val="center"/>
        <w:rPr>
          <w:bCs/>
          <w:color w:val="000000"/>
          <w:sz w:val="28"/>
          <w:szCs w:val="28"/>
        </w:rPr>
      </w:pPr>
    </w:p>
    <w:p w14:paraId="7C5F29BC" w14:textId="77777777" w:rsidR="005B1864" w:rsidRPr="005B1864" w:rsidRDefault="005B1864" w:rsidP="005B1864">
      <w:pPr>
        <w:ind w:left="-567"/>
        <w:jc w:val="center"/>
        <w:rPr>
          <w:bCs/>
          <w:color w:val="000000"/>
          <w:sz w:val="28"/>
          <w:szCs w:val="28"/>
        </w:rPr>
      </w:pPr>
    </w:p>
    <w:p w14:paraId="69D1091B" w14:textId="77777777" w:rsidR="005B1864" w:rsidRPr="005B1864" w:rsidRDefault="005B1864" w:rsidP="005B1864">
      <w:pPr>
        <w:ind w:left="-567"/>
        <w:jc w:val="center"/>
        <w:rPr>
          <w:bCs/>
          <w:color w:val="000000"/>
          <w:sz w:val="28"/>
          <w:szCs w:val="28"/>
        </w:rPr>
      </w:pPr>
    </w:p>
    <w:p w14:paraId="13573BBC" w14:textId="77777777" w:rsidR="005B1864" w:rsidRPr="005B1864" w:rsidRDefault="005B1864" w:rsidP="005B1864">
      <w:pPr>
        <w:ind w:left="-567"/>
        <w:jc w:val="center"/>
        <w:rPr>
          <w:bCs/>
          <w:color w:val="000000"/>
          <w:sz w:val="28"/>
          <w:szCs w:val="28"/>
        </w:rPr>
      </w:pPr>
    </w:p>
    <w:p w14:paraId="149B567E" w14:textId="77777777" w:rsidR="005B1864" w:rsidRPr="005B1864" w:rsidRDefault="005B1864" w:rsidP="005B1864">
      <w:pPr>
        <w:ind w:left="-567"/>
        <w:jc w:val="center"/>
        <w:rPr>
          <w:bCs/>
          <w:color w:val="000000"/>
          <w:sz w:val="28"/>
          <w:szCs w:val="28"/>
        </w:rPr>
      </w:pPr>
    </w:p>
    <w:p w14:paraId="2651E648" w14:textId="77777777" w:rsidR="005B1864" w:rsidRPr="005B1864" w:rsidRDefault="005B1864" w:rsidP="005B1864">
      <w:pPr>
        <w:ind w:left="-567"/>
        <w:jc w:val="center"/>
        <w:rPr>
          <w:bCs/>
          <w:color w:val="000000"/>
          <w:sz w:val="28"/>
          <w:szCs w:val="28"/>
        </w:rPr>
      </w:pPr>
    </w:p>
    <w:p w14:paraId="2EFC2F13" w14:textId="77777777" w:rsidR="005B1864" w:rsidRPr="005B1864" w:rsidRDefault="005B1864" w:rsidP="005B1864">
      <w:pPr>
        <w:ind w:left="-567"/>
        <w:jc w:val="center"/>
        <w:rPr>
          <w:bCs/>
          <w:color w:val="000000"/>
          <w:sz w:val="28"/>
          <w:szCs w:val="28"/>
        </w:rPr>
      </w:pPr>
    </w:p>
    <w:p w14:paraId="1BA6BA5B" w14:textId="77777777" w:rsidR="005B1864" w:rsidRPr="005B1864" w:rsidRDefault="005B1864" w:rsidP="005B1864">
      <w:pPr>
        <w:ind w:left="-567"/>
        <w:jc w:val="center"/>
        <w:rPr>
          <w:bCs/>
          <w:color w:val="000000"/>
          <w:sz w:val="28"/>
          <w:szCs w:val="28"/>
        </w:rPr>
      </w:pPr>
    </w:p>
    <w:p w14:paraId="6647EF5A" w14:textId="77777777" w:rsidR="005B1864" w:rsidRPr="005B1864" w:rsidRDefault="005B1864" w:rsidP="005B1864">
      <w:pPr>
        <w:ind w:left="-567"/>
        <w:jc w:val="center"/>
        <w:rPr>
          <w:bCs/>
          <w:color w:val="000000"/>
          <w:sz w:val="28"/>
          <w:szCs w:val="28"/>
        </w:rPr>
      </w:pPr>
    </w:p>
    <w:p w14:paraId="70B635AC" w14:textId="77777777" w:rsidR="005B1864" w:rsidRPr="005B1864" w:rsidRDefault="005B1864" w:rsidP="005B1864">
      <w:pPr>
        <w:ind w:left="-567"/>
        <w:jc w:val="center"/>
        <w:rPr>
          <w:bCs/>
          <w:color w:val="000000"/>
          <w:sz w:val="28"/>
          <w:szCs w:val="28"/>
        </w:rPr>
      </w:pPr>
    </w:p>
    <w:p w14:paraId="1935E97E" w14:textId="77777777" w:rsidR="005B1864" w:rsidRPr="005B1864" w:rsidRDefault="005B1864" w:rsidP="005B1864">
      <w:pPr>
        <w:ind w:left="-567"/>
        <w:jc w:val="center"/>
        <w:rPr>
          <w:bCs/>
          <w:color w:val="000000"/>
          <w:sz w:val="28"/>
          <w:szCs w:val="28"/>
        </w:rPr>
      </w:pPr>
    </w:p>
    <w:p w14:paraId="444B50BA" w14:textId="77777777" w:rsidR="005B1864" w:rsidRPr="005B1864" w:rsidRDefault="005B1864" w:rsidP="005B1864">
      <w:pPr>
        <w:ind w:left="-567"/>
        <w:jc w:val="center"/>
        <w:rPr>
          <w:bCs/>
          <w:color w:val="000000"/>
          <w:sz w:val="28"/>
          <w:szCs w:val="28"/>
        </w:rPr>
      </w:pPr>
    </w:p>
    <w:p w14:paraId="1864D420" w14:textId="77777777" w:rsidR="005B1864" w:rsidRPr="005B1864" w:rsidRDefault="005B1864" w:rsidP="005B1864">
      <w:pPr>
        <w:ind w:left="-567"/>
        <w:jc w:val="center"/>
        <w:rPr>
          <w:bCs/>
          <w:color w:val="000000"/>
          <w:sz w:val="28"/>
          <w:szCs w:val="28"/>
        </w:rPr>
      </w:pPr>
    </w:p>
    <w:p w14:paraId="6F2AA052" w14:textId="77777777" w:rsidR="005B1864" w:rsidRPr="005B1864" w:rsidRDefault="005B1864" w:rsidP="005B1864">
      <w:pPr>
        <w:ind w:left="-567"/>
        <w:jc w:val="center"/>
        <w:rPr>
          <w:bCs/>
          <w:color w:val="000000"/>
          <w:sz w:val="28"/>
          <w:szCs w:val="28"/>
        </w:rPr>
      </w:pPr>
    </w:p>
    <w:p w14:paraId="51555BAE" w14:textId="77777777" w:rsidR="005B1864" w:rsidRPr="005B1864" w:rsidRDefault="005B1864" w:rsidP="005B1864">
      <w:pPr>
        <w:ind w:left="-567"/>
        <w:jc w:val="center"/>
        <w:rPr>
          <w:bCs/>
          <w:color w:val="000000"/>
          <w:sz w:val="28"/>
          <w:szCs w:val="28"/>
        </w:rPr>
      </w:pPr>
    </w:p>
    <w:p w14:paraId="52AAFFA5" w14:textId="77777777" w:rsidR="005B1864" w:rsidRPr="005B1864" w:rsidRDefault="005B1864" w:rsidP="005B1864">
      <w:pPr>
        <w:ind w:left="-567"/>
        <w:jc w:val="center"/>
        <w:rPr>
          <w:bCs/>
          <w:color w:val="000000"/>
          <w:sz w:val="28"/>
          <w:szCs w:val="28"/>
        </w:rPr>
      </w:pPr>
    </w:p>
    <w:p w14:paraId="051E4A31" w14:textId="77777777" w:rsidR="005B1864" w:rsidRPr="005B1864" w:rsidRDefault="005B1864" w:rsidP="005B1864">
      <w:pPr>
        <w:ind w:left="-567"/>
        <w:jc w:val="center"/>
        <w:rPr>
          <w:bCs/>
          <w:color w:val="000000"/>
          <w:sz w:val="28"/>
          <w:szCs w:val="28"/>
        </w:rPr>
      </w:pPr>
    </w:p>
    <w:p w14:paraId="7610E6D4" w14:textId="77777777" w:rsidR="005B1864" w:rsidRPr="005B1864" w:rsidRDefault="005B1864" w:rsidP="005B1864">
      <w:pPr>
        <w:ind w:left="-567"/>
        <w:jc w:val="center"/>
        <w:rPr>
          <w:bCs/>
          <w:color w:val="000000"/>
          <w:sz w:val="28"/>
          <w:szCs w:val="28"/>
        </w:rPr>
      </w:pPr>
    </w:p>
    <w:p w14:paraId="01745997" w14:textId="77777777" w:rsidR="005B1864" w:rsidRPr="005B1864" w:rsidRDefault="005B1864" w:rsidP="005B1864">
      <w:pPr>
        <w:ind w:left="-567"/>
        <w:jc w:val="center"/>
        <w:rPr>
          <w:bCs/>
          <w:color w:val="000000"/>
          <w:sz w:val="28"/>
          <w:szCs w:val="28"/>
        </w:rPr>
      </w:pPr>
    </w:p>
    <w:p w14:paraId="679DB205" w14:textId="77777777" w:rsidR="005B1864" w:rsidRPr="005B1864" w:rsidRDefault="005B1864" w:rsidP="005B1864">
      <w:pPr>
        <w:ind w:left="-567"/>
        <w:jc w:val="center"/>
        <w:rPr>
          <w:bCs/>
          <w:color w:val="000000"/>
          <w:sz w:val="28"/>
          <w:szCs w:val="28"/>
        </w:rPr>
      </w:pPr>
    </w:p>
    <w:p w14:paraId="27C3648D" w14:textId="77777777" w:rsidR="005B1864" w:rsidRPr="005B1864" w:rsidRDefault="005B1864" w:rsidP="005B1864">
      <w:pPr>
        <w:ind w:left="-567"/>
        <w:jc w:val="center"/>
        <w:rPr>
          <w:bCs/>
          <w:color w:val="000000"/>
          <w:sz w:val="28"/>
          <w:szCs w:val="28"/>
        </w:rPr>
      </w:pPr>
    </w:p>
    <w:p w14:paraId="0DF54865" w14:textId="77777777" w:rsidR="005B1864" w:rsidRPr="005B1864" w:rsidRDefault="005B1864" w:rsidP="005B1864">
      <w:pPr>
        <w:ind w:left="-567"/>
        <w:jc w:val="center"/>
        <w:rPr>
          <w:bCs/>
          <w:color w:val="000000"/>
          <w:sz w:val="28"/>
          <w:szCs w:val="28"/>
        </w:rPr>
      </w:pPr>
    </w:p>
    <w:p w14:paraId="15E715FF" w14:textId="77777777" w:rsidR="005B1864" w:rsidRPr="005B1864" w:rsidRDefault="005B1864" w:rsidP="005B1864">
      <w:pPr>
        <w:ind w:left="-567"/>
        <w:jc w:val="center"/>
        <w:rPr>
          <w:bCs/>
          <w:color w:val="000000"/>
          <w:sz w:val="28"/>
          <w:szCs w:val="28"/>
        </w:rPr>
      </w:pPr>
    </w:p>
    <w:p w14:paraId="5D43A02A" w14:textId="77777777" w:rsidR="005B1864" w:rsidRPr="005B1864" w:rsidRDefault="005B1864" w:rsidP="005B1864">
      <w:pPr>
        <w:ind w:left="-567"/>
        <w:jc w:val="center"/>
        <w:rPr>
          <w:bCs/>
          <w:color w:val="000000"/>
          <w:sz w:val="28"/>
          <w:szCs w:val="28"/>
        </w:rPr>
      </w:pPr>
    </w:p>
    <w:p w14:paraId="066464DF" w14:textId="77777777" w:rsidR="005B1864" w:rsidRPr="005B1864" w:rsidRDefault="005B1864" w:rsidP="005B1864">
      <w:pPr>
        <w:ind w:left="-567"/>
        <w:jc w:val="center"/>
        <w:rPr>
          <w:bCs/>
          <w:color w:val="000000"/>
          <w:sz w:val="28"/>
          <w:szCs w:val="28"/>
        </w:rPr>
      </w:pPr>
    </w:p>
    <w:p w14:paraId="547E6AEB" w14:textId="77777777" w:rsidR="005B1864" w:rsidRPr="005B1864" w:rsidRDefault="005B1864" w:rsidP="005B1864">
      <w:pPr>
        <w:ind w:left="-567"/>
        <w:jc w:val="center"/>
        <w:rPr>
          <w:bCs/>
          <w:color w:val="000000"/>
          <w:sz w:val="28"/>
          <w:szCs w:val="28"/>
        </w:rPr>
      </w:pPr>
    </w:p>
    <w:p w14:paraId="10D8A426" w14:textId="77777777" w:rsidR="005B1864" w:rsidRPr="005B1864" w:rsidRDefault="005B1864" w:rsidP="005B1864">
      <w:pPr>
        <w:ind w:left="-567"/>
        <w:jc w:val="center"/>
        <w:rPr>
          <w:bCs/>
          <w:color w:val="000000"/>
          <w:sz w:val="28"/>
          <w:szCs w:val="28"/>
        </w:rPr>
      </w:pPr>
    </w:p>
    <w:p w14:paraId="621DF30F" w14:textId="77777777" w:rsidR="005B1864" w:rsidRPr="005B1864" w:rsidRDefault="005B1864" w:rsidP="005B1864">
      <w:pPr>
        <w:ind w:left="-567"/>
        <w:jc w:val="center"/>
        <w:rPr>
          <w:bCs/>
          <w:color w:val="000000"/>
          <w:sz w:val="28"/>
          <w:szCs w:val="28"/>
        </w:rPr>
      </w:pPr>
    </w:p>
    <w:p w14:paraId="32027B90" w14:textId="77777777" w:rsidR="005B1864" w:rsidRPr="005B1864" w:rsidRDefault="005B1864" w:rsidP="005B1864">
      <w:pPr>
        <w:ind w:left="-567"/>
        <w:jc w:val="center"/>
        <w:rPr>
          <w:bCs/>
          <w:color w:val="000000"/>
          <w:sz w:val="28"/>
          <w:szCs w:val="28"/>
        </w:rPr>
      </w:pPr>
    </w:p>
    <w:p w14:paraId="244B197B" w14:textId="77777777" w:rsidR="005B1864" w:rsidRPr="005B1864" w:rsidRDefault="005B1864" w:rsidP="005B1864">
      <w:pPr>
        <w:ind w:left="-567"/>
        <w:jc w:val="center"/>
        <w:rPr>
          <w:bCs/>
          <w:color w:val="000000"/>
          <w:sz w:val="28"/>
          <w:szCs w:val="28"/>
        </w:rPr>
      </w:pPr>
    </w:p>
    <w:p w14:paraId="701D592D" w14:textId="77777777" w:rsidR="005B1864" w:rsidRPr="005B1864" w:rsidRDefault="005B1864" w:rsidP="005B1864">
      <w:pPr>
        <w:ind w:left="-567"/>
        <w:jc w:val="center"/>
        <w:rPr>
          <w:bCs/>
          <w:color w:val="000000"/>
          <w:sz w:val="28"/>
          <w:szCs w:val="28"/>
        </w:rPr>
      </w:pPr>
    </w:p>
    <w:p w14:paraId="30F2F6DB" w14:textId="77777777" w:rsidR="005B1864" w:rsidRPr="005B1864" w:rsidRDefault="005B1864" w:rsidP="005B1864">
      <w:pPr>
        <w:ind w:left="-567"/>
        <w:jc w:val="center"/>
        <w:rPr>
          <w:bCs/>
          <w:color w:val="000000"/>
          <w:sz w:val="28"/>
          <w:szCs w:val="28"/>
        </w:rPr>
      </w:pPr>
    </w:p>
    <w:p w14:paraId="73F4EB6C" w14:textId="77777777" w:rsidR="005B1864" w:rsidRPr="005B1864" w:rsidRDefault="005B1864" w:rsidP="005B1864">
      <w:pPr>
        <w:ind w:left="-567"/>
        <w:jc w:val="center"/>
        <w:rPr>
          <w:bCs/>
          <w:color w:val="000000"/>
          <w:sz w:val="28"/>
          <w:szCs w:val="28"/>
        </w:rPr>
      </w:pPr>
    </w:p>
    <w:p w14:paraId="15F89376" w14:textId="77777777" w:rsidR="005B1864" w:rsidRPr="005B1864" w:rsidRDefault="005B1864" w:rsidP="005B1864">
      <w:pPr>
        <w:ind w:left="-567"/>
        <w:jc w:val="center"/>
        <w:rPr>
          <w:bCs/>
          <w:color w:val="000000"/>
          <w:sz w:val="28"/>
          <w:szCs w:val="28"/>
        </w:rPr>
        <w:sectPr w:rsidR="005B1864" w:rsidRPr="005B1864" w:rsidSect="009A6B27">
          <w:pgSz w:w="11906" w:h="16838"/>
          <w:pgMar w:top="851" w:right="709" w:bottom="709" w:left="1559" w:header="709" w:footer="709" w:gutter="0"/>
          <w:cols w:space="708"/>
          <w:titlePg/>
          <w:docGrid w:linePitch="360"/>
        </w:sectPr>
      </w:pPr>
    </w:p>
    <w:p w14:paraId="7C3DC7D7" w14:textId="77777777" w:rsidR="005B1864" w:rsidRPr="005B1864" w:rsidRDefault="005B1864" w:rsidP="005B1864">
      <w:pPr>
        <w:ind w:left="-567"/>
        <w:jc w:val="center"/>
        <w:rPr>
          <w:bCs/>
          <w:sz w:val="28"/>
          <w:szCs w:val="28"/>
        </w:rPr>
      </w:pPr>
      <w:r w:rsidRPr="005B1864">
        <w:rPr>
          <w:bCs/>
          <w:color w:val="000000"/>
          <w:sz w:val="28"/>
          <w:szCs w:val="28"/>
        </w:rPr>
        <w:t xml:space="preserve">Раздел 8. Показатели </w:t>
      </w:r>
      <w:r w:rsidRPr="005B1864">
        <w:rPr>
          <w:bCs/>
          <w:sz w:val="28"/>
          <w:szCs w:val="28"/>
        </w:rPr>
        <w:t>надежности, качества, энергетической эффективности</w:t>
      </w:r>
    </w:p>
    <w:p w14:paraId="6928893A" w14:textId="77777777" w:rsidR="005B1864" w:rsidRPr="005B1864" w:rsidRDefault="005B1864" w:rsidP="005B1864">
      <w:pPr>
        <w:ind w:left="-567"/>
        <w:jc w:val="center"/>
        <w:rPr>
          <w:bCs/>
          <w:sz w:val="28"/>
          <w:szCs w:val="28"/>
        </w:rPr>
      </w:pPr>
      <w:r w:rsidRPr="005B1864">
        <w:rPr>
          <w:bCs/>
          <w:sz w:val="28"/>
          <w:szCs w:val="28"/>
        </w:rPr>
        <w:t xml:space="preserve"> объектов централизованных систем водоотведения</w:t>
      </w:r>
    </w:p>
    <w:p w14:paraId="5325554E" w14:textId="77777777" w:rsidR="005B1864" w:rsidRPr="005B1864" w:rsidRDefault="005B1864" w:rsidP="005B1864">
      <w:pPr>
        <w:ind w:left="-567"/>
        <w:jc w:val="center"/>
        <w:rPr>
          <w:bCs/>
          <w:color w:val="000000"/>
          <w:sz w:val="28"/>
          <w:szCs w:val="28"/>
        </w:rPr>
      </w:pPr>
    </w:p>
    <w:tbl>
      <w:tblPr>
        <w:tblStyle w:val="45"/>
        <w:tblW w:w="15114" w:type="dxa"/>
        <w:jc w:val="center"/>
        <w:tblLayout w:type="fixed"/>
        <w:tblLook w:val="04A0" w:firstRow="1" w:lastRow="0" w:firstColumn="1" w:lastColumn="0" w:noHBand="0" w:noVBand="1"/>
      </w:tblPr>
      <w:tblGrid>
        <w:gridCol w:w="750"/>
        <w:gridCol w:w="4233"/>
        <w:gridCol w:w="1058"/>
        <w:gridCol w:w="1307"/>
        <w:gridCol w:w="1058"/>
        <w:gridCol w:w="1209"/>
        <w:gridCol w:w="1209"/>
        <w:gridCol w:w="1178"/>
        <w:gridCol w:w="1178"/>
        <w:gridCol w:w="1934"/>
      </w:tblGrid>
      <w:tr w:rsidR="005B1864" w:rsidRPr="005B1864" w14:paraId="7821F9DE" w14:textId="77777777" w:rsidTr="005B1864">
        <w:trPr>
          <w:trHeight w:val="1058"/>
          <w:jc w:val="center"/>
        </w:trPr>
        <w:tc>
          <w:tcPr>
            <w:tcW w:w="750" w:type="dxa"/>
            <w:vAlign w:val="center"/>
          </w:tcPr>
          <w:p w14:paraId="5A466601" w14:textId="77777777" w:rsidR="005B1864" w:rsidRPr="005B1864" w:rsidRDefault="005B1864" w:rsidP="005B1864">
            <w:pPr>
              <w:jc w:val="center"/>
              <w:rPr>
                <w:bCs/>
                <w:color w:val="000000"/>
                <w:sz w:val="28"/>
                <w:szCs w:val="28"/>
              </w:rPr>
            </w:pPr>
            <w:r w:rsidRPr="005B1864">
              <w:rPr>
                <w:bCs/>
                <w:color w:val="000000"/>
                <w:sz w:val="28"/>
                <w:szCs w:val="28"/>
              </w:rPr>
              <w:t>№ п/п</w:t>
            </w:r>
          </w:p>
        </w:tc>
        <w:tc>
          <w:tcPr>
            <w:tcW w:w="4233" w:type="dxa"/>
            <w:vAlign w:val="center"/>
          </w:tcPr>
          <w:p w14:paraId="59C417F1" w14:textId="77777777" w:rsidR="005B1864" w:rsidRPr="005B1864" w:rsidRDefault="005B1864" w:rsidP="005B1864">
            <w:pPr>
              <w:jc w:val="center"/>
              <w:rPr>
                <w:bCs/>
                <w:color w:val="000000"/>
                <w:sz w:val="28"/>
                <w:szCs w:val="28"/>
              </w:rPr>
            </w:pPr>
            <w:r w:rsidRPr="005B1864">
              <w:rPr>
                <w:bCs/>
                <w:color w:val="000000"/>
                <w:sz w:val="28"/>
                <w:szCs w:val="28"/>
              </w:rPr>
              <w:t>Наименование показателя</w:t>
            </w:r>
          </w:p>
        </w:tc>
        <w:tc>
          <w:tcPr>
            <w:tcW w:w="1058" w:type="dxa"/>
            <w:vAlign w:val="center"/>
          </w:tcPr>
          <w:p w14:paraId="52D761C0" w14:textId="77777777" w:rsidR="005B1864" w:rsidRPr="005B1864" w:rsidRDefault="005B1864" w:rsidP="005B1864">
            <w:pPr>
              <w:jc w:val="center"/>
              <w:rPr>
                <w:bCs/>
                <w:color w:val="000000"/>
                <w:sz w:val="28"/>
                <w:szCs w:val="28"/>
              </w:rPr>
            </w:pPr>
            <w:r w:rsidRPr="005B1864">
              <w:rPr>
                <w:bCs/>
                <w:color w:val="000000"/>
                <w:sz w:val="28"/>
                <w:szCs w:val="28"/>
              </w:rPr>
              <w:t>Факт 2019 год</w:t>
            </w:r>
          </w:p>
        </w:tc>
        <w:tc>
          <w:tcPr>
            <w:tcW w:w="1307" w:type="dxa"/>
            <w:vAlign w:val="center"/>
          </w:tcPr>
          <w:p w14:paraId="2BCDDD7D" w14:textId="77777777" w:rsidR="005B1864" w:rsidRPr="005B1864" w:rsidRDefault="005B1864" w:rsidP="005B1864">
            <w:pPr>
              <w:jc w:val="center"/>
              <w:rPr>
                <w:bCs/>
                <w:color w:val="000000"/>
                <w:sz w:val="28"/>
                <w:szCs w:val="28"/>
              </w:rPr>
            </w:pPr>
            <w:r w:rsidRPr="005B1864">
              <w:rPr>
                <w:bCs/>
                <w:color w:val="000000"/>
                <w:sz w:val="28"/>
                <w:szCs w:val="28"/>
              </w:rPr>
              <w:t>Ожидаемые значения 2020 год</w:t>
            </w:r>
          </w:p>
        </w:tc>
        <w:tc>
          <w:tcPr>
            <w:tcW w:w="1058" w:type="dxa"/>
            <w:vAlign w:val="center"/>
          </w:tcPr>
          <w:p w14:paraId="13B6DCFA" w14:textId="77777777" w:rsidR="005B1864" w:rsidRPr="005B1864" w:rsidRDefault="005B1864" w:rsidP="005B1864">
            <w:pPr>
              <w:jc w:val="center"/>
              <w:rPr>
                <w:bCs/>
                <w:color w:val="000000"/>
                <w:sz w:val="28"/>
                <w:szCs w:val="28"/>
              </w:rPr>
            </w:pPr>
            <w:r w:rsidRPr="005B1864">
              <w:rPr>
                <w:bCs/>
                <w:color w:val="000000"/>
                <w:sz w:val="28"/>
                <w:szCs w:val="28"/>
              </w:rPr>
              <w:t>План 2021 год</w:t>
            </w:r>
          </w:p>
        </w:tc>
        <w:tc>
          <w:tcPr>
            <w:tcW w:w="1209" w:type="dxa"/>
            <w:vAlign w:val="center"/>
          </w:tcPr>
          <w:p w14:paraId="6948311E" w14:textId="77777777" w:rsidR="005B1864" w:rsidRPr="005B1864" w:rsidRDefault="005B1864" w:rsidP="005B1864">
            <w:pPr>
              <w:jc w:val="center"/>
              <w:rPr>
                <w:bCs/>
                <w:color w:val="000000"/>
                <w:sz w:val="28"/>
                <w:szCs w:val="28"/>
              </w:rPr>
            </w:pPr>
            <w:r w:rsidRPr="005B1864">
              <w:rPr>
                <w:bCs/>
                <w:color w:val="000000"/>
                <w:sz w:val="28"/>
                <w:szCs w:val="28"/>
              </w:rPr>
              <w:t>План 2022 год</w:t>
            </w:r>
          </w:p>
        </w:tc>
        <w:tc>
          <w:tcPr>
            <w:tcW w:w="1209" w:type="dxa"/>
            <w:vAlign w:val="center"/>
          </w:tcPr>
          <w:p w14:paraId="119144FC" w14:textId="77777777" w:rsidR="005B1864" w:rsidRPr="005B1864" w:rsidRDefault="005B1864" w:rsidP="005B1864">
            <w:pPr>
              <w:jc w:val="center"/>
              <w:rPr>
                <w:bCs/>
                <w:color w:val="000000"/>
                <w:sz w:val="28"/>
                <w:szCs w:val="28"/>
              </w:rPr>
            </w:pPr>
            <w:r w:rsidRPr="005B1864">
              <w:rPr>
                <w:bCs/>
                <w:color w:val="000000"/>
                <w:sz w:val="28"/>
                <w:szCs w:val="28"/>
              </w:rPr>
              <w:t>План 2023 год</w:t>
            </w:r>
          </w:p>
        </w:tc>
        <w:tc>
          <w:tcPr>
            <w:tcW w:w="1178" w:type="dxa"/>
            <w:vAlign w:val="center"/>
          </w:tcPr>
          <w:p w14:paraId="0D103F68" w14:textId="77777777" w:rsidR="005B1864" w:rsidRPr="005B1864" w:rsidRDefault="005B1864" w:rsidP="005B1864">
            <w:pPr>
              <w:jc w:val="center"/>
              <w:rPr>
                <w:bCs/>
                <w:color w:val="000000"/>
                <w:sz w:val="28"/>
                <w:szCs w:val="28"/>
              </w:rPr>
            </w:pPr>
            <w:r w:rsidRPr="005B1864">
              <w:rPr>
                <w:bCs/>
                <w:color w:val="000000"/>
                <w:sz w:val="28"/>
                <w:szCs w:val="28"/>
              </w:rPr>
              <w:t>План 2024 год</w:t>
            </w:r>
          </w:p>
        </w:tc>
        <w:tc>
          <w:tcPr>
            <w:tcW w:w="1178" w:type="dxa"/>
            <w:vAlign w:val="center"/>
          </w:tcPr>
          <w:p w14:paraId="435D33AD" w14:textId="77777777" w:rsidR="005B1864" w:rsidRPr="005B1864" w:rsidRDefault="005B1864" w:rsidP="005B1864">
            <w:pPr>
              <w:jc w:val="center"/>
              <w:rPr>
                <w:bCs/>
                <w:color w:val="000000"/>
                <w:sz w:val="28"/>
                <w:szCs w:val="28"/>
              </w:rPr>
            </w:pPr>
            <w:r w:rsidRPr="005B1864">
              <w:rPr>
                <w:bCs/>
                <w:color w:val="000000"/>
                <w:sz w:val="28"/>
                <w:szCs w:val="28"/>
              </w:rPr>
              <w:t>План 2025 год</w:t>
            </w:r>
          </w:p>
        </w:tc>
        <w:tc>
          <w:tcPr>
            <w:tcW w:w="1929" w:type="dxa"/>
            <w:vAlign w:val="center"/>
          </w:tcPr>
          <w:p w14:paraId="699444D8" w14:textId="77777777" w:rsidR="005B1864" w:rsidRPr="005B1864" w:rsidRDefault="005B1864" w:rsidP="005B1864">
            <w:pPr>
              <w:jc w:val="center"/>
              <w:rPr>
                <w:bCs/>
                <w:color w:val="000000"/>
                <w:sz w:val="28"/>
                <w:szCs w:val="28"/>
              </w:rPr>
            </w:pPr>
            <w:r w:rsidRPr="005B1864">
              <w:rPr>
                <w:bCs/>
                <w:color w:val="000000"/>
                <w:sz w:val="28"/>
                <w:szCs w:val="28"/>
              </w:rPr>
              <w:t>План 2026 год</w:t>
            </w:r>
          </w:p>
        </w:tc>
      </w:tr>
      <w:tr w:rsidR="005B1864" w:rsidRPr="005B1864" w14:paraId="52AD32D3" w14:textId="77777777" w:rsidTr="005B1864">
        <w:trPr>
          <w:trHeight w:val="288"/>
          <w:jc w:val="center"/>
        </w:trPr>
        <w:tc>
          <w:tcPr>
            <w:tcW w:w="750" w:type="dxa"/>
          </w:tcPr>
          <w:p w14:paraId="4A7BACF6" w14:textId="77777777" w:rsidR="005B1864" w:rsidRPr="005B1864" w:rsidRDefault="005B1864" w:rsidP="005B1864">
            <w:pPr>
              <w:jc w:val="center"/>
              <w:rPr>
                <w:bCs/>
                <w:color w:val="000000"/>
                <w:sz w:val="28"/>
                <w:szCs w:val="28"/>
              </w:rPr>
            </w:pPr>
            <w:r w:rsidRPr="005B1864">
              <w:rPr>
                <w:bCs/>
                <w:color w:val="000000"/>
                <w:sz w:val="28"/>
                <w:szCs w:val="28"/>
              </w:rPr>
              <w:t>1</w:t>
            </w:r>
          </w:p>
        </w:tc>
        <w:tc>
          <w:tcPr>
            <w:tcW w:w="4233" w:type="dxa"/>
          </w:tcPr>
          <w:p w14:paraId="05A74831" w14:textId="77777777" w:rsidR="005B1864" w:rsidRPr="005B1864" w:rsidRDefault="005B1864" w:rsidP="005B1864">
            <w:pPr>
              <w:jc w:val="center"/>
              <w:rPr>
                <w:bCs/>
                <w:color w:val="000000"/>
                <w:sz w:val="28"/>
                <w:szCs w:val="28"/>
              </w:rPr>
            </w:pPr>
            <w:r w:rsidRPr="005B1864">
              <w:rPr>
                <w:bCs/>
                <w:color w:val="000000"/>
                <w:sz w:val="28"/>
                <w:szCs w:val="28"/>
              </w:rPr>
              <w:t>2</w:t>
            </w:r>
          </w:p>
        </w:tc>
        <w:tc>
          <w:tcPr>
            <w:tcW w:w="1058" w:type="dxa"/>
          </w:tcPr>
          <w:p w14:paraId="7D8925B6" w14:textId="77777777" w:rsidR="005B1864" w:rsidRPr="005B1864" w:rsidRDefault="005B1864" w:rsidP="005B1864">
            <w:pPr>
              <w:jc w:val="center"/>
              <w:rPr>
                <w:bCs/>
                <w:color w:val="000000"/>
                <w:sz w:val="28"/>
                <w:szCs w:val="28"/>
              </w:rPr>
            </w:pPr>
            <w:r w:rsidRPr="005B1864">
              <w:rPr>
                <w:bCs/>
                <w:color w:val="000000"/>
                <w:sz w:val="28"/>
                <w:szCs w:val="28"/>
              </w:rPr>
              <w:t>3</w:t>
            </w:r>
          </w:p>
        </w:tc>
        <w:tc>
          <w:tcPr>
            <w:tcW w:w="1307" w:type="dxa"/>
          </w:tcPr>
          <w:p w14:paraId="1178B3E0" w14:textId="77777777" w:rsidR="005B1864" w:rsidRPr="005B1864" w:rsidRDefault="005B1864" w:rsidP="005B1864">
            <w:pPr>
              <w:jc w:val="center"/>
              <w:rPr>
                <w:bCs/>
                <w:color w:val="000000"/>
                <w:sz w:val="28"/>
                <w:szCs w:val="28"/>
              </w:rPr>
            </w:pPr>
            <w:r w:rsidRPr="005B1864">
              <w:rPr>
                <w:bCs/>
                <w:color w:val="000000"/>
                <w:sz w:val="28"/>
                <w:szCs w:val="28"/>
              </w:rPr>
              <w:t>4</w:t>
            </w:r>
          </w:p>
        </w:tc>
        <w:tc>
          <w:tcPr>
            <w:tcW w:w="1058" w:type="dxa"/>
          </w:tcPr>
          <w:p w14:paraId="5E995C7C" w14:textId="77777777" w:rsidR="005B1864" w:rsidRPr="005B1864" w:rsidRDefault="005B1864" w:rsidP="005B1864">
            <w:pPr>
              <w:jc w:val="center"/>
              <w:rPr>
                <w:bCs/>
                <w:color w:val="000000"/>
                <w:sz w:val="28"/>
                <w:szCs w:val="28"/>
              </w:rPr>
            </w:pPr>
            <w:r w:rsidRPr="005B1864">
              <w:rPr>
                <w:bCs/>
                <w:color w:val="000000"/>
                <w:sz w:val="28"/>
                <w:szCs w:val="28"/>
              </w:rPr>
              <w:t>5</w:t>
            </w:r>
          </w:p>
        </w:tc>
        <w:tc>
          <w:tcPr>
            <w:tcW w:w="1209" w:type="dxa"/>
          </w:tcPr>
          <w:p w14:paraId="3C7DDF28" w14:textId="77777777" w:rsidR="005B1864" w:rsidRPr="005B1864" w:rsidRDefault="005B1864" w:rsidP="005B1864">
            <w:pPr>
              <w:jc w:val="center"/>
              <w:rPr>
                <w:bCs/>
                <w:color w:val="000000"/>
                <w:sz w:val="28"/>
                <w:szCs w:val="28"/>
              </w:rPr>
            </w:pPr>
            <w:r w:rsidRPr="005B1864">
              <w:rPr>
                <w:bCs/>
                <w:color w:val="000000"/>
                <w:sz w:val="28"/>
                <w:szCs w:val="28"/>
              </w:rPr>
              <w:t>6</w:t>
            </w:r>
          </w:p>
        </w:tc>
        <w:tc>
          <w:tcPr>
            <w:tcW w:w="1209" w:type="dxa"/>
          </w:tcPr>
          <w:p w14:paraId="43E6E0C4" w14:textId="77777777" w:rsidR="005B1864" w:rsidRPr="005B1864" w:rsidRDefault="005B1864" w:rsidP="005B1864">
            <w:pPr>
              <w:jc w:val="center"/>
              <w:rPr>
                <w:bCs/>
                <w:color w:val="000000"/>
                <w:sz w:val="28"/>
                <w:szCs w:val="28"/>
              </w:rPr>
            </w:pPr>
            <w:r w:rsidRPr="005B1864">
              <w:rPr>
                <w:bCs/>
                <w:color w:val="000000"/>
                <w:sz w:val="28"/>
                <w:szCs w:val="28"/>
              </w:rPr>
              <w:t>7</w:t>
            </w:r>
          </w:p>
        </w:tc>
        <w:tc>
          <w:tcPr>
            <w:tcW w:w="1178" w:type="dxa"/>
          </w:tcPr>
          <w:p w14:paraId="0B4993E0" w14:textId="77777777" w:rsidR="005B1864" w:rsidRPr="005B1864" w:rsidRDefault="005B1864" w:rsidP="005B1864">
            <w:pPr>
              <w:jc w:val="center"/>
              <w:rPr>
                <w:bCs/>
                <w:color w:val="000000"/>
                <w:sz w:val="28"/>
                <w:szCs w:val="28"/>
              </w:rPr>
            </w:pPr>
            <w:r w:rsidRPr="005B1864">
              <w:rPr>
                <w:bCs/>
                <w:color w:val="000000"/>
                <w:sz w:val="28"/>
                <w:szCs w:val="28"/>
              </w:rPr>
              <w:t>8</w:t>
            </w:r>
          </w:p>
        </w:tc>
        <w:tc>
          <w:tcPr>
            <w:tcW w:w="1178" w:type="dxa"/>
          </w:tcPr>
          <w:p w14:paraId="20BAB598" w14:textId="77777777" w:rsidR="005B1864" w:rsidRPr="005B1864" w:rsidRDefault="005B1864" w:rsidP="005B1864">
            <w:pPr>
              <w:jc w:val="center"/>
              <w:rPr>
                <w:bCs/>
                <w:color w:val="000000"/>
                <w:sz w:val="28"/>
                <w:szCs w:val="28"/>
              </w:rPr>
            </w:pPr>
            <w:r w:rsidRPr="005B1864">
              <w:rPr>
                <w:bCs/>
                <w:color w:val="000000"/>
                <w:sz w:val="28"/>
                <w:szCs w:val="28"/>
              </w:rPr>
              <w:t>9</w:t>
            </w:r>
          </w:p>
        </w:tc>
        <w:tc>
          <w:tcPr>
            <w:tcW w:w="1929" w:type="dxa"/>
          </w:tcPr>
          <w:p w14:paraId="35D54B0E" w14:textId="77777777" w:rsidR="005B1864" w:rsidRPr="005B1864" w:rsidRDefault="005B1864" w:rsidP="005B1864">
            <w:pPr>
              <w:jc w:val="center"/>
              <w:rPr>
                <w:bCs/>
                <w:color w:val="000000"/>
                <w:sz w:val="28"/>
                <w:szCs w:val="28"/>
              </w:rPr>
            </w:pPr>
            <w:r w:rsidRPr="005B1864">
              <w:rPr>
                <w:bCs/>
                <w:color w:val="000000"/>
                <w:sz w:val="28"/>
                <w:szCs w:val="28"/>
              </w:rPr>
              <w:t>10</w:t>
            </w:r>
          </w:p>
        </w:tc>
      </w:tr>
      <w:tr w:rsidR="005B1864" w:rsidRPr="005B1864" w14:paraId="29CCAFA5" w14:textId="77777777" w:rsidTr="005B1864">
        <w:trPr>
          <w:trHeight w:val="471"/>
          <w:jc w:val="center"/>
        </w:trPr>
        <w:tc>
          <w:tcPr>
            <w:tcW w:w="15114" w:type="dxa"/>
            <w:gridSpan w:val="10"/>
            <w:vAlign w:val="center"/>
          </w:tcPr>
          <w:p w14:paraId="5983A137" w14:textId="77777777" w:rsidR="005B1864" w:rsidRPr="005B1864" w:rsidRDefault="005B1864" w:rsidP="005B1864">
            <w:pPr>
              <w:numPr>
                <w:ilvl w:val="0"/>
                <w:numId w:val="5"/>
              </w:numPr>
              <w:contextualSpacing/>
              <w:jc w:val="center"/>
              <w:rPr>
                <w:bCs/>
                <w:color w:val="000000"/>
                <w:sz w:val="28"/>
                <w:szCs w:val="28"/>
              </w:rPr>
            </w:pPr>
            <w:r w:rsidRPr="005B1864">
              <w:rPr>
                <w:bCs/>
                <w:color w:val="000000"/>
                <w:sz w:val="28"/>
                <w:szCs w:val="28"/>
              </w:rPr>
              <w:t>Показатели надежности и бесперебойности водоотведения</w:t>
            </w:r>
          </w:p>
        </w:tc>
      </w:tr>
      <w:tr w:rsidR="005B1864" w:rsidRPr="005B1864" w14:paraId="61EE6D2C" w14:textId="77777777" w:rsidTr="005B1864">
        <w:trPr>
          <w:trHeight w:val="1167"/>
          <w:jc w:val="center"/>
        </w:trPr>
        <w:tc>
          <w:tcPr>
            <w:tcW w:w="750" w:type="dxa"/>
            <w:vAlign w:val="center"/>
          </w:tcPr>
          <w:p w14:paraId="2C7B1FAA" w14:textId="77777777" w:rsidR="005B1864" w:rsidRPr="005B1864" w:rsidRDefault="005B1864" w:rsidP="005B1864">
            <w:pPr>
              <w:jc w:val="center"/>
              <w:rPr>
                <w:bCs/>
                <w:color w:val="000000"/>
                <w:sz w:val="28"/>
                <w:szCs w:val="28"/>
              </w:rPr>
            </w:pPr>
            <w:r w:rsidRPr="005B1864">
              <w:rPr>
                <w:bCs/>
                <w:color w:val="000000"/>
                <w:sz w:val="28"/>
                <w:szCs w:val="28"/>
              </w:rPr>
              <w:t>1.1.</w:t>
            </w:r>
          </w:p>
        </w:tc>
        <w:tc>
          <w:tcPr>
            <w:tcW w:w="4233" w:type="dxa"/>
          </w:tcPr>
          <w:p w14:paraId="0A7A849E" w14:textId="77777777" w:rsidR="005B1864" w:rsidRPr="005B1864" w:rsidRDefault="005B1864" w:rsidP="005B1864">
            <w:pPr>
              <w:rPr>
                <w:bCs/>
                <w:color w:val="000000"/>
                <w:sz w:val="28"/>
                <w:szCs w:val="28"/>
              </w:rPr>
            </w:pPr>
            <w:r w:rsidRPr="005B1864">
              <w:rPr>
                <w:color w:val="000000"/>
                <w:sz w:val="22"/>
                <w:szCs w:val="22"/>
              </w:rPr>
              <w:t>Удельное количество аварий и засоров в расчете на протяженность канализационной сети в год (ед./км)</w:t>
            </w:r>
          </w:p>
        </w:tc>
        <w:tc>
          <w:tcPr>
            <w:tcW w:w="1058" w:type="dxa"/>
            <w:vAlign w:val="center"/>
          </w:tcPr>
          <w:p w14:paraId="193E5C4B" w14:textId="77777777" w:rsidR="005B1864" w:rsidRPr="005B1864" w:rsidRDefault="005B1864" w:rsidP="005B1864">
            <w:pPr>
              <w:jc w:val="center"/>
              <w:rPr>
                <w:bCs/>
                <w:sz w:val="28"/>
                <w:szCs w:val="28"/>
              </w:rPr>
            </w:pPr>
            <w:r w:rsidRPr="005B1864">
              <w:rPr>
                <w:bCs/>
                <w:sz w:val="28"/>
                <w:szCs w:val="28"/>
              </w:rPr>
              <w:t>0,10</w:t>
            </w:r>
          </w:p>
        </w:tc>
        <w:tc>
          <w:tcPr>
            <w:tcW w:w="1307" w:type="dxa"/>
            <w:vAlign w:val="center"/>
          </w:tcPr>
          <w:p w14:paraId="08677A3F" w14:textId="77777777" w:rsidR="005B1864" w:rsidRPr="005B1864" w:rsidRDefault="005B1864" w:rsidP="005B1864">
            <w:pPr>
              <w:jc w:val="center"/>
              <w:rPr>
                <w:bCs/>
                <w:sz w:val="28"/>
                <w:szCs w:val="28"/>
              </w:rPr>
            </w:pPr>
            <w:r w:rsidRPr="005B1864">
              <w:rPr>
                <w:bCs/>
                <w:sz w:val="28"/>
                <w:szCs w:val="28"/>
              </w:rPr>
              <w:t>0,10</w:t>
            </w:r>
          </w:p>
        </w:tc>
        <w:tc>
          <w:tcPr>
            <w:tcW w:w="1058" w:type="dxa"/>
            <w:vAlign w:val="center"/>
          </w:tcPr>
          <w:p w14:paraId="04C983EE" w14:textId="77777777" w:rsidR="005B1864" w:rsidRPr="005B1864" w:rsidRDefault="005B1864" w:rsidP="005B1864">
            <w:pPr>
              <w:jc w:val="center"/>
              <w:rPr>
                <w:bCs/>
                <w:sz w:val="28"/>
                <w:szCs w:val="28"/>
              </w:rPr>
            </w:pPr>
            <w:r w:rsidRPr="005B1864">
              <w:rPr>
                <w:bCs/>
                <w:sz w:val="28"/>
                <w:szCs w:val="28"/>
              </w:rPr>
              <w:t>0,1033</w:t>
            </w:r>
          </w:p>
        </w:tc>
        <w:tc>
          <w:tcPr>
            <w:tcW w:w="1209" w:type="dxa"/>
            <w:vAlign w:val="center"/>
          </w:tcPr>
          <w:p w14:paraId="41D6E80D" w14:textId="77777777" w:rsidR="005B1864" w:rsidRPr="005B1864" w:rsidRDefault="005B1864" w:rsidP="005B1864">
            <w:pPr>
              <w:jc w:val="center"/>
              <w:rPr>
                <w:bCs/>
                <w:sz w:val="28"/>
                <w:szCs w:val="28"/>
              </w:rPr>
            </w:pPr>
            <w:r w:rsidRPr="005B1864">
              <w:rPr>
                <w:bCs/>
                <w:sz w:val="28"/>
                <w:szCs w:val="28"/>
              </w:rPr>
              <w:t>0,0963</w:t>
            </w:r>
          </w:p>
        </w:tc>
        <w:tc>
          <w:tcPr>
            <w:tcW w:w="1209" w:type="dxa"/>
            <w:vAlign w:val="center"/>
          </w:tcPr>
          <w:p w14:paraId="6C91031A" w14:textId="77777777" w:rsidR="005B1864" w:rsidRPr="005B1864" w:rsidRDefault="005B1864" w:rsidP="005B1864">
            <w:pPr>
              <w:jc w:val="center"/>
              <w:rPr>
                <w:bCs/>
                <w:sz w:val="28"/>
                <w:szCs w:val="28"/>
              </w:rPr>
            </w:pPr>
            <w:r w:rsidRPr="005B1864">
              <w:rPr>
                <w:bCs/>
                <w:sz w:val="28"/>
                <w:szCs w:val="28"/>
              </w:rPr>
              <w:t>0,0963</w:t>
            </w:r>
          </w:p>
        </w:tc>
        <w:tc>
          <w:tcPr>
            <w:tcW w:w="1178" w:type="dxa"/>
            <w:vAlign w:val="center"/>
          </w:tcPr>
          <w:p w14:paraId="1230E81F" w14:textId="77777777" w:rsidR="005B1864" w:rsidRPr="005B1864" w:rsidRDefault="005B1864" w:rsidP="005B1864">
            <w:pPr>
              <w:jc w:val="center"/>
              <w:rPr>
                <w:bCs/>
                <w:sz w:val="28"/>
                <w:szCs w:val="28"/>
              </w:rPr>
            </w:pPr>
            <w:r w:rsidRPr="005B1864">
              <w:rPr>
                <w:bCs/>
                <w:sz w:val="28"/>
                <w:szCs w:val="28"/>
              </w:rPr>
              <w:t>0,0899</w:t>
            </w:r>
          </w:p>
        </w:tc>
        <w:tc>
          <w:tcPr>
            <w:tcW w:w="1178" w:type="dxa"/>
            <w:vAlign w:val="center"/>
          </w:tcPr>
          <w:p w14:paraId="7945A17C" w14:textId="77777777" w:rsidR="005B1864" w:rsidRPr="005B1864" w:rsidRDefault="005B1864" w:rsidP="005B1864">
            <w:pPr>
              <w:jc w:val="center"/>
              <w:rPr>
                <w:bCs/>
                <w:sz w:val="28"/>
                <w:szCs w:val="28"/>
              </w:rPr>
            </w:pPr>
            <w:r w:rsidRPr="005B1864">
              <w:rPr>
                <w:bCs/>
                <w:sz w:val="28"/>
                <w:szCs w:val="28"/>
              </w:rPr>
              <w:t>0,0899</w:t>
            </w:r>
          </w:p>
        </w:tc>
        <w:tc>
          <w:tcPr>
            <w:tcW w:w="1929" w:type="dxa"/>
            <w:vAlign w:val="center"/>
          </w:tcPr>
          <w:p w14:paraId="7F510309" w14:textId="77777777" w:rsidR="005B1864" w:rsidRPr="005B1864" w:rsidRDefault="005B1864" w:rsidP="005B1864">
            <w:pPr>
              <w:jc w:val="center"/>
              <w:rPr>
                <w:bCs/>
                <w:sz w:val="28"/>
                <w:szCs w:val="28"/>
              </w:rPr>
            </w:pPr>
            <w:r w:rsidRPr="005B1864">
              <w:rPr>
                <w:bCs/>
                <w:sz w:val="28"/>
                <w:szCs w:val="28"/>
              </w:rPr>
              <w:t>0,0899</w:t>
            </w:r>
          </w:p>
        </w:tc>
      </w:tr>
      <w:tr w:rsidR="005B1864" w:rsidRPr="005B1864" w14:paraId="1643DD90" w14:textId="77777777" w:rsidTr="005B1864">
        <w:trPr>
          <w:trHeight w:val="577"/>
          <w:jc w:val="center"/>
        </w:trPr>
        <w:tc>
          <w:tcPr>
            <w:tcW w:w="15114" w:type="dxa"/>
            <w:gridSpan w:val="10"/>
            <w:vAlign w:val="center"/>
          </w:tcPr>
          <w:p w14:paraId="12DF2966" w14:textId="77777777" w:rsidR="005B1864" w:rsidRPr="005B1864" w:rsidRDefault="005B1864" w:rsidP="005B1864">
            <w:pPr>
              <w:numPr>
                <w:ilvl w:val="0"/>
                <w:numId w:val="5"/>
              </w:numPr>
              <w:contextualSpacing/>
              <w:jc w:val="center"/>
              <w:rPr>
                <w:bCs/>
                <w:color w:val="000000"/>
                <w:sz w:val="28"/>
                <w:szCs w:val="28"/>
              </w:rPr>
            </w:pPr>
            <w:r w:rsidRPr="005B1864">
              <w:rPr>
                <w:bCs/>
                <w:color w:val="000000"/>
                <w:sz w:val="28"/>
                <w:szCs w:val="28"/>
              </w:rPr>
              <w:t>Показатели качества очистки сточных вод</w:t>
            </w:r>
          </w:p>
        </w:tc>
      </w:tr>
      <w:tr w:rsidR="005B1864" w:rsidRPr="005B1864" w14:paraId="120BF0D8" w14:textId="77777777" w:rsidTr="005B1864">
        <w:trPr>
          <w:trHeight w:val="2272"/>
          <w:jc w:val="center"/>
        </w:trPr>
        <w:tc>
          <w:tcPr>
            <w:tcW w:w="750" w:type="dxa"/>
            <w:vAlign w:val="center"/>
          </w:tcPr>
          <w:p w14:paraId="449796EF" w14:textId="77777777" w:rsidR="005B1864" w:rsidRPr="005B1864" w:rsidRDefault="005B1864" w:rsidP="005B1864">
            <w:pPr>
              <w:jc w:val="center"/>
              <w:rPr>
                <w:bCs/>
                <w:color w:val="000000"/>
                <w:sz w:val="28"/>
                <w:szCs w:val="28"/>
              </w:rPr>
            </w:pPr>
            <w:r w:rsidRPr="005B1864">
              <w:rPr>
                <w:bCs/>
                <w:color w:val="000000"/>
                <w:sz w:val="28"/>
                <w:szCs w:val="28"/>
              </w:rPr>
              <w:t>2.1.</w:t>
            </w:r>
          </w:p>
        </w:tc>
        <w:tc>
          <w:tcPr>
            <w:tcW w:w="4233" w:type="dxa"/>
            <w:vAlign w:val="center"/>
          </w:tcPr>
          <w:p w14:paraId="06861C74" w14:textId="77777777" w:rsidR="005B1864" w:rsidRPr="005B1864" w:rsidRDefault="005B1864" w:rsidP="005B1864">
            <w:pPr>
              <w:rPr>
                <w:color w:val="000000"/>
                <w:sz w:val="22"/>
                <w:szCs w:val="22"/>
              </w:rPr>
            </w:pPr>
            <w:r w:rsidRPr="005B186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058" w:type="dxa"/>
            <w:vAlign w:val="center"/>
          </w:tcPr>
          <w:p w14:paraId="61FE4882" w14:textId="77777777" w:rsidR="005B1864" w:rsidRPr="005B1864" w:rsidRDefault="005B1864" w:rsidP="005B1864">
            <w:pPr>
              <w:jc w:val="center"/>
              <w:rPr>
                <w:bCs/>
                <w:sz w:val="28"/>
                <w:szCs w:val="28"/>
              </w:rPr>
            </w:pPr>
            <w:r w:rsidRPr="005B1864">
              <w:rPr>
                <w:bCs/>
                <w:sz w:val="28"/>
                <w:szCs w:val="28"/>
              </w:rPr>
              <w:t>0,00</w:t>
            </w:r>
          </w:p>
        </w:tc>
        <w:tc>
          <w:tcPr>
            <w:tcW w:w="1307" w:type="dxa"/>
            <w:vAlign w:val="center"/>
          </w:tcPr>
          <w:p w14:paraId="7330902B" w14:textId="77777777" w:rsidR="005B1864" w:rsidRPr="005B1864" w:rsidRDefault="005B1864" w:rsidP="005B1864">
            <w:pPr>
              <w:jc w:val="center"/>
              <w:rPr>
                <w:bCs/>
                <w:sz w:val="28"/>
                <w:szCs w:val="28"/>
              </w:rPr>
            </w:pPr>
            <w:r w:rsidRPr="005B1864">
              <w:rPr>
                <w:bCs/>
                <w:sz w:val="28"/>
                <w:szCs w:val="28"/>
              </w:rPr>
              <w:t>0,00</w:t>
            </w:r>
          </w:p>
        </w:tc>
        <w:tc>
          <w:tcPr>
            <w:tcW w:w="1058" w:type="dxa"/>
            <w:vAlign w:val="center"/>
          </w:tcPr>
          <w:p w14:paraId="2917C5DF" w14:textId="77777777" w:rsidR="005B1864" w:rsidRPr="005B1864" w:rsidRDefault="005B1864" w:rsidP="005B1864">
            <w:pPr>
              <w:jc w:val="center"/>
              <w:rPr>
                <w:bCs/>
                <w:sz w:val="28"/>
                <w:szCs w:val="28"/>
              </w:rPr>
            </w:pPr>
            <w:r w:rsidRPr="005B1864">
              <w:rPr>
                <w:bCs/>
                <w:sz w:val="28"/>
                <w:szCs w:val="28"/>
              </w:rPr>
              <w:t>0,00</w:t>
            </w:r>
          </w:p>
        </w:tc>
        <w:tc>
          <w:tcPr>
            <w:tcW w:w="1209" w:type="dxa"/>
            <w:vAlign w:val="center"/>
          </w:tcPr>
          <w:p w14:paraId="100EC66B" w14:textId="77777777" w:rsidR="005B1864" w:rsidRPr="005B1864" w:rsidRDefault="005B1864" w:rsidP="005B1864">
            <w:pPr>
              <w:jc w:val="center"/>
              <w:rPr>
                <w:bCs/>
                <w:sz w:val="28"/>
                <w:szCs w:val="28"/>
              </w:rPr>
            </w:pPr>
            <w:r w:rsidRPr="005B1864">
              <w:rPr>
                <w:bCs/>
                <w:sz w:val="28"/>
                <w:szCs w:val="28"/>
              </w:rPr>
              <w:t>0,00</w:t>
            </w:r>
          </w:p>
        </w:tc>
        <w:tc>
          <w:tcPr>
            <w:tcW w:w="1209" w:type="dxa"/>
            <w:vAlign w:val="center"/>
          </w:tcPr>
          <w:p w14:paraId="21DEB883" w14:textId="77777777" w:rsidR="005B1864" w:rsidRPr="005B1864" w:rsidRDefault="005B1864" w:rsidP="005B1864">
            <w:pPr>
              <w:jc w:val="center"/>
              <w:rPr>
                <w:bCs/>
                <w:sz w:val="28"/>
                <w:szCs w:val="28"/>
              </w:rPr>
            </w:pPr>
            <w:r w:rsidRPr="005B1864">
              <w:rPr>
                <w:bCs/>
                <w:sz w:val="28"/>
                <w:szCs w:val="28"/>
              </w:rPr>
              <w:t>0,00</w:t>
            </w:r>
          </w:p>
        </w:tc>
        <w:tc>
          <w:tcPr>
            <w:tcW w:w="1178" w:type="dxa"/>
            <w:vAlign w:val="center"/>
          </w:tcPr>
          <w:p w14:paraId="7859318F" w14:textId="77777777" w:rsidR="005B1864" w:rsidRPr="005B1864" w:rsidRDefault="005B1864" w:rsidP="005B1864">
            <w:pPr>
              <w:jc w:val="center"/>
              <w:rPr>
                <w:bCs/>
                <w:sz w:val="28"/>
                <w:szCs w:val="28"/>
              </w:rPr>
            </w:pPr>
            <w:r w:rsidRPr="005B1864">
              <w:rPr>
                <w:bCs/>
                <w:sz w:val="28"/>
                <w:szCs w:val="28"/>
              </w:rPr>
              <w:t>0,00</w:t>
            </w:r>
          </w:p>
        </w:tc>
        <w:tc>
          <w:tcPr>
            <w:tcW w:w="1178" w:type="dxa"/>
            <w:vAlign w:val="center"/>
          </w:tcPr>
          <w:p w14:paraId="10CF2F17" w14:textId="77777777" w:rsidR="005B1864" w:rsidRPr="005B1864" w:rsidRDefault="005B1864" w:rsidP="005B1864">
            <w:pPr>
              <w:jc w:val="center"/>
              <w:rPr>
                <w:bCs/>
                <w:sz w:val="28"/>
                <w:szCs w:val="28"/>
              </w:rPr>
            </w:pPr>
            <w:r w:rsidRPr="005B1864">
              <w:rPr>
                <w:bCs/>
                <w:sz w:val="28"/>
                <w:szCs w:val="28"/>
              </w:rPr>
              <w:t>0,00</w:t>
            </w:r>
          </w:p>
        </w:tc>
        <w:tc>
          <w:tcPr>
            <w:tcW w:w="1929" w:type="dxa"/>
            <w:vAlign w:val="center"/>
          </w:tcPr>
          <w:p w14:paraId="774E4DCF" w14:textId="77777777" w:rsidR="005B1864" w:rsidRPr="005B1864" w:rsidRDefault="005B1864" w:rsidP="005B1864">
            <w:pPr>
              <w:jc w:val="center"/>
              <w:rPr>
                <w:bCs/>
                <w:sz w:val="28"/>
                <w:szCs w:val="28"/>
              </w:rPr>
            </w:pPr>
            <w:r w:rsidRPr="005B1864">
              <w:rPr>
                <w:bCs/>
                <w:sz w:val="28"/>
                <w:szCs w:val="28"/>
              </w:rPr>
              <w:t>0,00</w:t>
            </w:r>
          </w:p>
        </w:tc>
      </w:tr>
      <w:tr w:rsidR="005B1864" w:rsidRPr="005B1864" w14:paraId="0694DCA0" w14:textId="77777777" w:rsidTr="005B1864">
        <w:trPr>
          <w:trHeight w:val="2058"/>
          <w:jc w:val="center"/>
        </w:trPr>
        <w:tc>
          <w:tcPr>
            <w:tcW w:w="750" w:type="dxa"/>
            <w:vAlign w:val="center"/>
          </w:tcPr>
          <w:p w14:paraId="6F233EA5" w14:textId="77777777" w:rsidR="005B1864" w:rsidRPr="005B1864" w:rsidRDefault="005B1864" w:rsidP="005B1864">
            <w:pPr>
              <w:jc w:val="center"/>
              <w:rPr>
                <w:bCs/>
                <w:color w:val="000000"/>
                <w:sz w:val="28"/>
                <w:szCs w:val="28"/>
              </w:rPr>
            </w:pPr>
            <w:r w:rsidRPr="005B1864">
              <w:rPr>
                <w:bCs/>
                <w:color w:val="000000"/>
                <w:sz w:val="28"/>
                <w:szCs w:val="28"/>
              </w:rPr>
              <w:t>2.2.</w:t>
            </w:r>
          </w:p>
        </w:tc>
        <w:tc>
          <w:tcPr>
            <w:tcW w:w="4233" w:type="dxa"/>
            <w:vAlign w:val="center"/>
          </w:tcPr>
          <w:p w14:paraId="36273847" w14:textId="77777777" w:rsidR="005B1864" w:rsidRPr="005B1864" w:rsidRDefault="005B1864" w:rsidP="005B1864">
            <w:pPr>
              <w:rPr>
                <w:bCs/>
                <w:color w:val="000000"/>
                <w:sz w:val="28"/>
                <w:szCs w:val="28"/>
              </w:rPr>
            </w:pPr>
            <w:r w:rsidRPr="005B186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058" w:type="dxa"/>
            <w:vAlign w:val="center"/>
          </w:tcPr>
          <w:p w14:paraId="19A6CAD8" w14:textId="77777777" w:rsidR="005B1864" w:rsidRPr="005B1864" w:rsidRDefault="005B1864" w:rsidP="005B1864">
            <w:pPr>
              <w:jc w:val="center"/>
              <w:rPr>
                <w:bCs/>
                <w:sz w:val="28"/>
                <w:szCs w:val="28"/>
              </w:rPr>
            </w:pPr>
            <w:r w:rsidRPr="005B1864">
              <w:rPr>
                <w:bCs/>
                <w:sz w:val="28"/>
                <w:szCs w:val="28"/>
              </w:rPr>
              <w:t>-</w:t>
            </w:r>
          </w:p>
        </w:tc>
        <w:tc>
          <w:tcPr>
            <w:tcW w:w="1307" w:type="dxa"/>
            <w:vAlign w:val="center"/>
          </w:tcPr>
          <w:p w14:paraId="2EC08C26" w14:textId="77777777" w:rsidR="005B1864" w:rsidRPr="005B1864" w:rsidRDefault="005B1864" w:rsidP="005B1864">
            <w:pPr>
              <w:jc w:val="center"/>
              <w:rPr>
                <w:bCs/>
                <w:sz w:val="28"/>
                <w:szCs w:val="28"/>
              </w:rPr>
            </w:pPr>
            <w:r w:rsidRPr="005B1864">
              <w:rPr>
                <w:bCs/>
                <w:sz w:val="28"/>
                <w:szCs w:val="28"/>
              </w:rPr>
              <w:t>-</w:t>
            </w:r>
          </w:p>
        </w:tc>
        <w:tc>
          <w:tcPr>
            <w:tcW w:w="1058" w:type="dxa"/>
            <w:vAlign w:val="center"/>
          </w:tcPr>
          <w:p w14:paraId="2BCD52D1"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7EEEDA90"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2C43C0D2"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3E491187"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14324EB3" w14:textId="77777777" w:rsidR="005B1864" w:rsidRPr="005B1864" w:rsidRDefault="005B1864" w:rsidP="005B1864">
            <w:pPr>
              <w:jc w:val="center"/>
              <w:rPr>
                <w:bCs/>
                <w:sz w:val="28"/>
                <w:szCs w:val="28"/>
              </w:rPr>
            </w:pPr>
            <w:r w:rsidRPr="005B1864">
              <w:rPr>
                <w:bCs/>
                <w:sz w:val="28"/>
                <w:szCs w:val="28"/>
              </w:rPr>
              <w:t>-</w:t>
            </w:r>
          </w:p>
        </w:tc>
        <w:tc>
          <w:tcPr>
            <w:tcW w:w="1929" w:type="dxa"/>
            <w:vAlign w:val="center"/>
          </w:tcPr>
          <w:p w14:paraId="6901D6A8" w14:textId="77777777" w:rsidR="005B1864" w:rsidRPr="005B1864" w:rsidRDefault="005B1864" w:rsidP="005B1864">
            <w:pPr>
              <w:jc w:val="center"/>
              <w:rPr>
                <w:bCs/>
                <w:sz w:val="28"/>
                <w:szCs w:val="28"/>
              </w:rPr>
            </w:pPr>
            <w:r w:rsidRPr="005B1864">
              <w:rPr>
                <w:bCs/>
                <w:sz w:val="28"/>
                <w:szCs w:val="28"/>
              </w:rPr>
              <w:t>-</w:t>
            </w:r>
          </w:p>
        </w:tc>
      </w:tr>
      <w:tr w:rsidR="005B1864" w:rsidRPr="005B1864" w14:paraId="6CB4D627" w14:textId="77777777" w:rsidTr="005B1864">
        <w:trPr>
          <w:trHeight w:val="271"/>
          <w:jc w:val="center"/>
        </w:trPr>
        <w:tc>
          <w:tcPr>
            <w:tcW w:w="750" w:type="dxa"/>
            <w:vAlign w:val="center"/>
          </w:tcPr>
          <w:p w14:paraId="17E0A7B1" w14:textId="77777777" w:rsidR="005B1864" w:rsidRPr="005B1864" w:rsidRDefault="005B1864" w:rsidP="005B1864">
            <w:pPr>
              <w:jc w:val="center"/>
              <w:rPr>
                <w:bCs/>
                <w:color w:val="000000"/>
                <w:sz w:val="28"/>
                <w:szCs w:val="28"/>
              </w:rPr>
            </w:pPr>
            <w:r w:rsidRPr="005B1864">
              <w:rPr>
                <w:bCs/>
                <w:color w:val="000000"/>
                <w:sz w:val="28"/>
                <w:szCs w:val="28"/>
              </w:rPr>
              <w:t>1</w:t>
            </w:r>
          </w:p>
        </w:tc>
        <w:tc>
          <w:tcPr>
            <w:tcW w:w="4233" w:type="dxa"/>
            <w:vAlign w:val="center"/>
          </w:tcPr>
          <w:p w14:paraId="208DE24E" w14:textId="77777777" w:rsidR="005B1864" w:rsidRPr="005B1864" w:rsidRDefault="005B1864" w:rsidP="005B1864">
            <w:pPr>
              <w:jc w:val="center"/>
              <w:rPr>
                <w:bCs/>
                <w:color w:val="000000"/>
                <w:sz w:val="28"/>
                <w:szCs w:val="28"/>
              </w:rPr>
            </w:pPr>
            <w:r w:rsidRPr="005B1864">
              <w:rPr>
                <w:bCs/>
                <w:color w:val="000000"/>
                <w:sz w:val="28"/>
                <w:szCs w:val="28"/>
              </w:rPr>
              <w:t>2</w:t>
            </w:r>
          </w:p>
        </w:tc>
        <w:tc>
          <w:tcPr>
            <w:tcW w:w="1058" w:type="dxa"/>
            <w:vAlign w:val="center"/>
          </w:tcPr>
          <w:p w14:paraId="7E2F9C3B" w14:textId="77777777" w:rsidR="005B1864" w:rsidRPr="005B1864" w:rsidRDefault="005B1864" w:rsidP="005B1864">
            <w:pPr>
              <w:jc w:val="center"/>
              <w:rPr>
                <w:bCs/>
                <w:color w:val="000000"/>
                <w:sz w:val="28"/>
                <w:szCs w:val="28"/>
              </w:rPr>
            </w:pPr>
            <w:r w:rsidRPr="005B1864">
              <w:rPr>
                <w:bCs/>
                <w:color w:val="000000"/>
                <w:sz w:val="28"/>
                <w:szCs w:val="28"/>
              </w:rPr>
              <w:t>3</w:t>
            </w:r>
          </w:p>
        </w:tc>
        <w:tc>
          <w:tcPr>
            <w:tcW w:w="1307" w:type="dxa"/>
            <w:vAlign w:val="center"/>
          </w:tcPr>
          <w:p w14:paraId="038971BB" w14:textId="77777777" w:rsidR="005B1864" w:rsidRPr="005B1864" w:rsidRDefault="005B1864" w:rsidP="005B1864">
            <w:pPr>
              <w:jc w:val="center"/>
              <w:rPr>
                <w:bCs/>
                <w:color w:val="000000"/>
                <w:sz w:val="28"/>
                <w:szCs w:val="28"/>
              </w:rPr>
            </w:pPr>
            <w:r w:rsidRPr="005B1864">
              <w:rPr>
                <w:bCs/>
                <w:color w:val="000000"/>
                <w:sz w:val="28"/>
                <w:szCs w:val="28"/>
              </w:rPr>
              <w:t>4</w:t>
            </w:r>
          </w:p>
        </w:tc>
        <w:tc>
          <w:tcPr>
            <w:tcW w:w="1058" w:type="dxa"/>
            <w:vAlign w:val="center"/>
          </w:tcPr>
          <w:p w14:paraId="4ADCD4CC" w14:textId="77777777" w:rsidR="005B1864" w:rsidRPr="005B1864" w:rsidRDefault="005B1864" w:rsidP="005B1864">
            <w:pPr>
              <w:jc w:val="center"/>
              <w:rPr>
                <w:bCs/>
                <w:color w:val="000000"/>
                <w:sz w:val="28"/>
                <w:szCs w:val="28"/>
              </w:rPr>
            </w:pPr>
            <w:r w:rsidRPr="005B1864">
              <w:rPr>
                <w:bCs/>
                <w:color w:val="000000"/>
                <w:sz w:val="28"/>
                <w:szCs w:val="28"/>
              </w:rPr>
              <w:t>5</w:t>
            </w:r>
          </w:p>
        </w:tc>
        <w:tc>
          <w:tcPr>
            <w:tcW w:w="1209" w:type="dxa"/>
            <w:vAlign w:val="center"/>
          </w:tcPr>
          <w:p w14:paraId="14DC62FD" w14:textId="77777777" w:rsidR="005B1864" w:rsidRPr="005B1864" w:rsidRDefault="005B1864" w:rsidP="005B1864">
            <w:pPr>
              <w:jc w:val="center"/>
              <w:rPr>
                <w:bCs/>
                <w:color w:val="000000"/>
                <w:sz w:val="28"/>
                <w:szCs w:val="28"/>
              </w:rPr>
            </w:pPr>
            <w:r w:rsidRPr="005B1864">
              <w:rPr>
                <w:bCs/>
                <w:color w:val="000000"/>
                <w:sz w:val="28"/>
                <w:szCs w:val="28"/>
              </w:rPr>
              <w:t>6</w:t>
            </w:r>
          </w:p>
        </w:tc>
        <w:tc>
          <w:tcPr>
            <w:tcW w:w="1209" w:type="dxa"/>
            <w:vAlign w:val="center"/>
          </w:tcPr>
          <w:p w14:paraId="65CE4552" w14:textId="77777777" w:rsidR="005B1864" w:rsidRPr="005B1864" w:rsidRDefault="005B1864" w:rsidP="005B1864">
            <w:pPr>
              <w:jc w:val="center"/>
              <w:rPr>
                <w:bCs/>
                <w:color w:val="000000"/>
                <w:sz w:val="28"/>
                <w:szCs w:val="28"/>
              </w:rPr>
            </w:pPr>
            <w:r w:rsidRPr="005B1864">
              <w:rPr>
                <w:bCs/>
                <w:color w:val="000000"/>
                <w:sz w:val="28"/>
                <w:szCs w:val="28"/>
              </w:rPr>
              <w:t>7</w:t>
            </w:r>
          </w:p>
        </w:tc>
        <w:tc>
          <w:tcPr>
            <w:tcW w:w="1178" w:type="dxa"/>
            <w:vAlign w:val="center"/>
          </w:tcPr>
          <w:p w14:paraId="35464A95" w14:textId="77777777" w:rsidR="005B1864" w:rsidRPr="005B1864" w:rsidRDefault="005B1864" w:rsidP="005B1864">
            <w:pPr>
              <w:jc w:val="center"/>
              <w:rPr>
                <w:bCs/>
                <w:color w:val="000000"/>
                <w:sz w:val="28"/>
                <w:szCs w:val="28"/>
              </w:rPr>
            </w:pPr>
            <w:r w:rsidRPr="005B1864">
              <w:rPr>
                <w:bCs/>
                <w:color w:val="000000"/>
                <w:sz w:val="28"/>
                <w:szCs w:val="28"/>
              </w:rPr>
              <w:t>8</w:t>
            </w:r>
          </w:p>
        </w:tc>
        <w:tc>
          <w:tcPr>
            <w:tcW w:w="1178" w:type="dxa"/>
            <w:vAlign w:val="center"/>
          </w:tcPr>
          <w:p w14:paraId="64A81044" w14:textId="77777777" w:rsidR="005B1864" w:rsidRPr="005B1864" w:rsidRDefault="005B1864" w:rsidP="005B1864">
            <w:pPr>
              <w:jc w:val="center"/>
              <w:rPr>
                <w:bCs/>
                <w:color w:val="000000"/>
                <w:sz w:val="28"/>
                <w:szCs w:val="28"/>
              </w:rPr>
            </w:pPr>
            <w:r w:rsidRPr="005B1864">
              <w:rPr>
                <w:bCs/>
                <w:color w:val="000000"/>
                <w:sz w:val="28"/>
                <w:szCs w:val="28"/>
              </w:rPr>
              <w:t>9</w:t>
            </w:r>
          </w:p>
        </w:tc>
        <w:tc>
          <w:tcPr>
            <w:tcW w:w="1929" w:type="dxa"/>
            <w:vAlign w:val="center"/>
          </w:tcPr>
          <w:p w14:paraId="1E84EE40" w14:textId="77777777" w:rsidR="005B1864" w:rsidRPr="005B1864" w:rsidRDefault="005B1864" w:rsidP="005B1864">
            <w:pPr>
              <w:jc w:val="center"/>
              <w:rPr>
                <w:bCs/>
                <w:color w:val="000000"/>
                <w:sz w:val="28"/>
                <w:szCs w:val="28"/>
              </w:rPr>
            </w:pPr>
            <w:r w:rsidRPr="005B1864">
              <w:rPr>
                <w:bCs/>
                <w:color w:val="000000"/>
                <w:sz w:val="28"/>
                <w:szCs w:val="28"/>
              </w:rPr>
              <w:t>10</w:t>
            </w:r>
          </w:p>
        </w:tc>
      </w:tr>
      <w:tr w:rsidR="005B1864" w:rsidRPr="005B1864" w14:paraId="6BF70167" w14:textId="77777777" w:rsidTr="005B1864">
        <w:trPr>
          <w:trHeight w:val="1654"/>
          <w:jc w:val="center"/>
        </w:trPr>
        <w:tc>
          <w:tcPr>
            <w:tcW w:w="750" w:type="dxa"/>
            <w:vAlign w:val="center"/>
          </w:tcPr>
          <w:p w14:paraId="70888C41" w14:textId="77777777" w:rsidR="005B1864" w:rsidRPr="005B1864" w:rsidRDefault="005B1864" w:rsidP="005B1864">
            <w:pPr>
              <w:jc w:val="center"/>
              <w:rPr>
                <w:bCs/>
                <w:color w:val="000000"/>
                <w:sz w:val="28"/>
                <w:szCs w:val="28"/>
              </w:rPr>
            </w:pPr>
            <w:r w:rsidRPr="005B1864">
              <w:rPr>
                <w:bCs/>
                <w:color w:val="000000"/>
                <w:sz w:val="28"/>
                <w:szCs w:val="28"/>
              </w:rPr>
              <w:t>2.3.</w:t>
            </w:r>
          </w:p>
        </w:tc>
        <w:tc>
          <w:tcPr>
            <w:tcW w:w="4233" w:type="dxa"/>
            <w:vAlign w:val="center"/>
          </w:tcPr>
          <w:p w14:paraId="41797DA5" w14:textId="77777777" w:rsidR="005B1864" w:rsidRPr="005B1864" w:rsidRDefault="005B1864" w:rsidP="005B1864">
            <w:pPr>
              <w:rPr>
                <w:color w:val="000000"/>
                <w:sz w:val="22"/>
                <w:szCs w:val="22"/>
              </w:rPr>
            </w:pPr>
            <w:r w:rsidRPr="005B186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058" w:type="dxa"/>
            <w:vAlign w:val="center"/>
          </w:tcPr>
          <w:p w14:paraId="6CD5E94C" w14:textId="77777777" w:rsidR="005B1864" w:rsidRPr="005B1864" w:rsidRDefault="005B1864" w:rsidP="005B1864">
            <w:pPr>
              <w:jc w:val="center"/>
              <w:rPr>
                <w:bCs/>
                <w:sz w:val="28"/>
                <w:szCs w:val="28"/>
              </w:rPr>
            </w:pPr>
            <w:r w:rsidRPr="005B1864">
              <w:rPr>
                <w:bCs/>
                <w:sz w:val="28"/>
                <w:szCs w:val="28"/>
              </w:rPr>
              <w:t>50,00</w:t>
            </w:r>
          </w:p>
        </w:tc>
        <w:tc>
          <w:tcPr>
            <w:tcW w:w="1307" w:type="dxa"/>
            <w:vAlign w:val="center"/>
          </w:tcPr>
          <w:p w14:paraId="6563F7F3" w14:textId="77777777" w:rsidR="005B1864" w:rsidRPr="005B1864" w:rsidRDefault="005B1864" w:rsidP="005B1864">
            <w:pPr>
              <w:jc w:val="center"/>
              <w:rPr>
                <w:bCs/>
                <w:sz w:val="28"/>
                <w:szCs w:val="28"/>
              </w:rPr>
            </w:pPr>
            <w:r w:rsidRPr="005B1864">
              <w:rPr>
                <w:bCs/>
                <w:sz w:val="28"/>
                <w:szCs w:val="28"/>
              </w:rPr>
              <w:t>50,00</w:t>
            </w:r>
          </w:p>
        </w:tc>
        <w:tc>
          <w:tcPr>
            <w:tcW w:w="1058" w:type="dxa"/>
            <w:vAlign w:val="center"/>
          </w:tcPr>
          <w:p w14:paraId="472C227B" w14:textId="77777777" w:rsidR="005B1864" w:rsidRPr="005B1864" w:rsidRDefault="005B1864" w:rsidP="005B1864">
            <w:pPr>
              <w:jc w:val="center"/>
              <w:rPr>
                <w:bCs/>
                <w:sz w:val="28"/>
                <w:szCs w:val="28"/>
              </w:rPr>
            </w:pPr>
            <w:r w:rsidRPr="005B1864">
              <w:rPr>
                <w:bCs/>
                <w:sz w:val="28"/>
                <w:szCs w:val="28"/>
              </w:rPr>
              <w:t>50,00</w:t>
            </w:r>
          </w:p>
        </w:tc>
        <w:tc>
          <w:tcPr>
            <w:tcW w:w="1209" w:type="dxa"/>
            <w:vAlign w:val="center"/>
          </w:tcPr>
          <w:p w14:paraId="0333B688" w14:textId="77777777" w:rsidR="005B1864" w:rsidRPr="005B1864" w:rsidRDefault="005B1864" w:rsidP="005B1864">
            <w:pPr>
              <w:jc w:val="center"/>
              <w:rPr>
                <w:bCs/>
                <w:sz w:val="28"/>
                <w:szCs w:val="28"/>
              </w:rPr>
            </w:pPr>
            <w:r w:rsidRPr="005B1864">
              <w:rPr>
                <w:bCs/>
                <w:sz w:val="28"/>
                <w:szCs w:val="28"/>
              </w:rPr>
              <w:t>50,00</w:t>
            </w:r>
          </w:p>
        </w:tc>
        <w:tc>
          <w:tcPr>
            <w:tcW w:w="1209" w:type="dxa"/>
            <w:vAlign w:val="center"/>
          </w:tcPr>
          <w:p w14:paraId="71EE3DD2" w14:textId="77777777" w:rsidR="005B1864" w:rsidRPr="005B1864" w:rsidRDefault="005B1864" w:rsidP="005B1864">
            <w:pPr>
              <w:jc w:val="center"/>
              <w:rPr>
                <w:bCs/>
                <w:sz w:val="28"/>
                <w:szCs w:val="28"/>
              </w:rPr>
            </w:pPr>
            <w:r w:rsidRPr="005B1864">
              <w:rPr>
                <w:bCs/>
                <w:sz w:val="28"/>
                <w:szCs w:val="28"/>
              </w:rPr>
              <w:t>50,00</w:t>
            </w:r>
          </w:p>
        </w:tc>
        <w:tc>
          <w:tcPr>
            <w:tcW w:w="1178" w:type="dxa"/>
            <w:vAlign w:val="center"/>
          </w:tcPr>
          <w:p w14:paraId="5BC686E5" w14:textId="77777777" w:rsidR="005B1864" w:rsidRPr="005B1864" w:rsidRDefault="005B1864" w:rsidP="005B1864">
            <w:pPr>
              <w:jc w:val="center"/>
              <w:rPr>
                <w:bCs/>
                <w:sz w:val="28"/>
                <w:szCs w:val="28"/>
              </w:rPr>
            </w:pPr>
            <w:r w:rsidRPr="005B1864">
              <w:rPr>
                <w:bCs/>
                <w:sz w:val="28"/>
                <w:szCs w:val="28"/>
              </w:rPr>
              <w:t>50,00</w:t>
            </w:r>
          </w:p>
        </w:tc>
        <w:tc>
          <w:tcPr>
            <w:tcW w:w="1178" w:type="dxa"/>
            <w:vAlign w:val="center"/>
          </w:tcPr>
          <w:p w14:paraId="6A31D56E" w14:textId="77777777" w:rsidR="005B1864" w:rsidRPr="005B1864" w:rsidRDefault="005B1864" w:rsidP="005B1864">
            <w:pPr>
              <w:rPr>
                <w:bCs/>
                <w:sz w:val="28"/>
                <w:szCs w:val="28"/>
              </w:rPr>
            </w:pPr>
            <w:r w:rsidRPr="005B1864">
              <w:rPr>
                <w:bCs/>
                <w:sz w:val="28"/>
                <w:szCs w:val="28"/>
              </w:rPr>
              <w:t>50,00</w:t>
            </w:r>
          </w:p>
        </w:tc>
        <w:tc>
          <w:tcPr>
            <w:tcW w:w="1929" w:type="dxa"/>
            <w:vAlign w:val="center"/>
          </w:tcPr>
          <w:p w14:paraId="14D5DFCA" w14:textId="77777777" w:rsidR="005B1864" w:rsidRPr="005B1864" w:rsidRDefault="005B1864" w:rsidP="005B1864">
            <w:pPr>
              <w:jc w:val="center"/>
              <w:rPr>
                <w:bCs/>
                <w:sz w:val="28"/>
                <w:szCs w:val="28"/>
              </w:rPr>
            </w:pPr>
            <w:r w:rsidRPr="005B1864">
              <w:rPr>
                <w:bCs/>
                <w:sz w:val="28"/>
                <w:szCs w:val="28"/>
              </w:rPr>
              <w:t>50,00</w:t>
            </w:r>
          </w:p>
        </w:tc>
      </w:tr>
      <w:tr w:rsidR="005B1864" w:rsidRPr="005B1864" w14:paraId="08305485" w14:textId="77777777" w:rsidTr="005B1864">
        <w:trPr>
          <w:trHeight w:val="364"/>
          <w:jc w:val="center"/>
        </w:trPr>
        <w:tc>
          <w:tcPr>
            <w:tcW w:w="15114" w:type="dxa"/>
            <w:gridSpan w:val="10"/>
            <w:vAlign w:val="center"/>
          </w:tcPr>
          <w:p w14:paraId="7DFDAF05" w14:textId="77777777" w:rsidR="005B1864" w:rsidRPr="005B1864" w:rsidRDefault="005B1864" w:rsidP="005B1864">
            <w:pPr>
              <w:numPr>
                <w:ilvl w:val="0"/>
                <w:numId w:val="5"/>
              </w:numPr>
              <w:contextualSpacing/>
              <w:jc w:val="center"/>
              <w:rPr>
                <w:bCs/>
                <w:color w:val="000000"/>
                <w:sz w:val="28"/>
                <w:szCs w:val="28"/>
              </w:rPr>
            </w:pPr>
            <w:r w:rsidRPr="005B1864">
              <w:rPr>
                <w:bCs/>
                <w:color w:val="000000"/>
                <w:sz w:val="28"/>
                <w:szCs w:val="28"/>
              </w:rPr>
              <w:t>Показатели энергетической эффективности использования ресурсов</w:t>
            </w:r>
          </w:p>
        </w:tc>
      </w:tr>
      <w:tr w:rsidR="005B1864" w:rsidRPr="005B1864" w14:paraId="5F6C956C" w14:textId="77777777" w:rsidTr="005B1864">
        <w:trPr>
          <w:trHeight w:val="537"/>
          <w:jc w:val="center"/>
        </w:trPr>
        <w:tc>
          <w:tcPr>
            <w:tcW w:w="750" w:type="dxa"/>
            <w:vAlign w:val="center"/>
          </w:tcPr>
          <w:p w14:paraId="412735FA" w14:textId="77777777" w:rsidR="005B1864" w:rsidRPr="005B1864" w:rsidRDefault="005B1864" w:rsidP="005B1864">
            <w:pPr>
              <w:jc w:val="center"/>
              <w:rPr>
                <w:bCs/>
                <w:color w:val="000000"/>
                <w:sz w:val="28"/>
                <w:szCs w:val="28"/>
              </w:rPr>
            </w:pPr>
            <w:r w:rsidRPr="005B1864">
              <w:rPr>
                <w:bCs/>
                <w:color w:val="000000"/>
                <w:sz w:val="28"/>
                <w:szCs w:val="28"/>
              </w:rPr>
              <w:t>3.1.</w:t>
            </w:r>
          </w:p>
        </w:tc>
        <w:tc>
          <w:tcPr>
            <w:tcW w:w="4233" w:type="dxa"/>
          </w:tcPr>
          <w:p w14:paraId="184E927C" w14:textId="77777777" w:rsidR="005B1864" w:rsidRPr="005B1864" w:rsidRDefault="005B1864" w:rsidP="005B1864">
            <w:pPr>
              <w:rPr>
                <w:bCs/>
                <w:color w:val="000000"/>
                <w:sz w:val="28"/>
                <w:szCs w:val="28"/>
              </w:rPr>
            </w:pPr>
            <w:r w:rsidRPr="005B186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очистке сточных вод</w:t>
            </w:r>
          </w:p>
        </w:tc>
        <w:tc>
          <w:tcPr>
            <w:tcW w:w="1058" w:type="dxa"/>
            <w:vAlign w:val="center"/>
          </w:tcPr>
          <w:p w14:paraId="195670A5" w14:textId="77777777" w:rsidR="005B1864" w:rsidRPr="005B1864" w:rsidRDefault="005B1864" w:rsidP="005B1864">
            <w:pPr>
              <w:jc w:val="center"/>
              <w:rPr>
                <w:bCs/>
                <w:sz w:val="28"/>
                <w:szCs w:val="28"/>
              </w:rPr>
            </w:pPr>
            <w:r w:rsidRPr="005B1864">
              <w:rPr>
                <w:bCs/>
                <w:sz w:val="28"/>
                <w:szCs w:val="28"/>
              </w:rPr>
              <w:t>-</w:t>
            </w:r>
          </w:p>
        </w:tc>
        <w:tc>
          <w:tcPr>
            <w:tcW w:w="1307" w:type="dxa"/>
            <w:vAlign w:val="center"/>
          </w:tcPr>
          <w:p w14:paraId="242C3C5D" w14:textId="77777777" w:rsidR="005B1864" w:rsidRPr="005B1864" w:rsidRDefault="005B1864" w:rsidP="005B1864">
            <w:pPr>
              <w:jc w:val="center"/>
              <w:rPr>
                <w:bCs/>
                <w:sz w:val="28"/>
                <w:szCs w:val="28"/>
              </w:rPr>
            </w:pPr>
            <w:r w:rsidRPr="005B1864">
              <w:rPr>
                <w:bCs/>
                <w:sz w:val="28"/>
                <w:szCs w:val="28"/>
              </w:rPr>
              <w:t>-</w:t>
            </w:r>
          </w:p>
        </w:tc>
        <w:tc>
          <w:tcPr>
            <w:tcW w:w="1058" w:type="dxa"/>
            <w:vAlign w:val="center"/>
          </w:tcPr>
          <w:p w14:paraId="50148E21"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3F9D79BB"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1753CA6F"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0489D374"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3681B56D" w14:textId="77777777" w:rsidR="005B1864" w:rsidRPr="005B1864" w:rsidRDefault="005B1864" w:rsidP="005B1864">
            <w:pPr>
              <w:jc w:val="center"/>
              <w:rPr>
                <w:bCs/>
                <w:sz w:val="28"/>
                <w:szCs w:val="28"/>
              </w:rPr>
            </w:pPr>
            <w:r w:rsidRPr="005B1864">
              <w:rPr>
                <w:bCs/>
                <w:sz w:val="28"/>
                <w:szCs w:val="28"/>
              </w:rPr>
              <w:t>-</w:t>
            </w:r>
          </w:p>
        </w:tc>
        <w:tc>
          <w:tcPr>
            <w:tcW w:w="1929" w:type="dxa"/>
            <w:vAlign w:val="center"/>
          </w:tcPr>
          <w:p w14:paraId="2919D77D" w14:textId="77777777" w:rsidR="005B1864" w:rsidRPr="005B1864" w:rsidRDefault="005B1864" w:rsidP="005B1864">
            <w:pPr>
              <w:jc w:val="center"/>
              <w:rPr>
                <w:bCs/>
                <w:sz w:val="28"/>
                <w:szCs w:val="28"/>
              </w:rPr>
            </w:pPr>
            <w:r w:rsidRPr="005B1864">
              <w:rPr>
                <w:bCs/>
                <w:sz w:val="28"/>
                <w:szCs w:val="28"/>
              </w:rPr>
              <w:t>-</w:t>
            </w:r>
          </w:p>
        </w:tc>
      </w:tr>
      <w:tr w:rsidR="005B1864" w:rsidRPr="005B1864" w14:paraId="3EE7D505" w14:textId="77777777" w:rsidTr="005B1864">
        <w:trPr>
          <w:trHeight w:val="1389"/>
          <w:jc w:val="center"/>
        </w:trPr>
        <w:tc>
          <w:tcPr>
            <w:tcW w:w="750" w:type="dxa"/>
            <w:vAlign w:val="center"/>
          </w:tcPr>
          <w:p w14:paraId="63AD4738" w14:textId="77777777" w:rsidR="005B1864" w:rsidRPr="005B1864" w:rsidRDefault="005B1864" w:rsidP="005B1864">
            <w:pPr>
              <w:jc w:val="center"/>
              <w:rPr>
                <w:bCs/>
                <w:color w:val="000000"/>
                <w:sz w:val="28"/>
                <w:szCs w:val="28"/>
              </w:rPr>
            </w:pPr>
            <w:r w:rsidRPr="005B1864">
              <w:rPr>
                <w:bCs/>
                <w:color w:val="000000"/>
                <w:sz w:val="28"/>
                <w:szCs w:val="28"/>
              </w:rPr>
              <w:t>3.2.</w:t>
            </w:r>
          </w:p>
        </w:tc>
        <w:tc>
          <w:tcPr>
            <w:tcW w:w="4233" w:type="dxa"/>
            <w:vAlign w:val="center"/>
          </w:tcPr>
          <w:p w14:paraId="09921A45" w14:textId="77777777" w:rsidR="005B1864" w:rsidRPr="005B1864" w:rsidRDefault="005B1864" w:rsidP="005B1864">
            <w:pPr>
              <w:rPr>
                <w:color w:val="000000"/>
                <w:sz w:val="22"/>
                <w:szCs w:val="22"/>
              </w:rPr>
            </w:pPr>
            <w:r w:rsidRPr="005B186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транспортировке сточных вод</w:t>
            </w:r>
          </w:p>
        </w:tc>
        <w:tc>
          <w:tcPr>
            <w:tcW w:w="1058" w:type="dxa"/>
            <w:vAlign w:val="center"/>
          </w:tcPr>
          <w:p w14:paraId="45068443" w14:textId="77777777" w:rsidR="005B1864" w:rsidRPr="005B1864" w:rsidRDefault="005B1864" w:rsidP="005B1864">
            <w:pPr>
              <w:jc w:val="center"/>
              <w:rPr>
                <w:bCs/>
                <w:sz w:val="28"/>
                <w:szCs w:val="28"/>
              </w:rPr>
            </w:pPr>
            <w:r w:rsidRPr="005B1864">
              <w:rPr>
                <w:bCs/>
                <w:sz w:val="28"/>
                <w:szCs w:val="28"/>
              </w:rPr>
              <w:t>-</w:t>
            </w:r>
          </w:p>
        </w:tc>
        <w:tc>
          <w:tcPr>
            <w:tcW w:w="1307" w:type="dxa"/>
            <w:vAlign w:val="center"/>
          </w:tcPr>
          <w:p w14:paraId="260CC4D9" w14:textId="77777777" w:rsidR="005B1864" w:rsidRPr="005B1864" w:rsidRDefault="005B1864" w:rsidP="005B1864">
            <w:pPr>
              <w:jc w:val="center"/>
              <w:rPr>
                <w:bCs/>
                <w:sz w:val="28"/>
                <w:szCs w:val="28"/>
              </w:rPr>
            </w:pPr>
            <w:r w:rsidRPr="005B1864">
              <w:rPr>
                <w:bCs/>
                <w:sz w:val="28"/>
                <w:szCs w:val="28"/>
              </w:rPr>
              <w:t>-</w:t>
            </w:r>
          </w:p>
        </w:tc>
        <w:tc>
          <w:tcPr>
            <w:tcW w:w="1058" w:type="dxa"/>
            <w:vAlign w:val="center"/>
          </w:tcPr>
          <w:p w14:paraId="52E88FBF"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3EDF8733" w14:textId="77777777" w:rsidR="005B1864" w:rsidRPr="005B1864" w:rsidRDefault="005B1864" w:rsidP="005B1864">
            <w:pPr>
              <w:jc w:val="center"/>
              <w:rPr>
                <w:bCs/>
                <w:sz w:val="28"/>
                <w:szCs w:val="28"/>
              </w:rPr>
            </w:pPr>
            <w:r w:rsidRPr="005B1864">
              <w:rPr>
                <w:bCs/>
                <w:sz w:val="28"/>
                <w:szCs w:val="28"/>
              </w:rPr>
              <w:t>-</w:t>
            </w:r>
          </w:p>
        </w:tc>
        <w:tc>
          <w:tcPr>
            <w:tcW w:w="1209" w:type="dxa"/>
            <w:vAlign w:val="center"/>
          </w:tcPr>
          <w:p w14:paraId="20529030"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1A72410E" w14:textId="77777777" w:rsidR="005B1864" w:rsidRPr="005B1864" w:rsidRDefault="005B1864" w:rsidP="005B1864">
            <w:pPr>
              <w:jc w:val="center"/>
              <w:rPr>
                <w:bCs/>
                <w:sz w:val="28"/>
                <w:szCs w:val="28"/>
              </w:rPr>
            </w:pPr>
            <w:r w:rsidRPr="005B1864">
              <w:rPr>
                <w:bCs/>
                <w:sz w:val="28"/>
                <w:szCs w:val="28"/>
              </w:rPr>
              <w:t>-</w:t>
            </w:r>
          </w:p>
        </w:tc>
        <w:tc>
          <w:tcPr>
            <w:tcW w:w="1178" w:type="dxa"/>
            <w:vAlign w:val="center"/>
          </w:tcPr>
          <w:p w14:paraId="2C3671BB" w14:textId="77777777" w:rsidR="005B1864" w:rsidRPr="005B1864" w:rsidRDefault="005B1864" w:rsidP="005B1864">
            <w:pPr>
              <w:jc w:val="center"/>
              <w:rPr>
                <w:bCs/>
                <w:sz w:val="28"/>
                <w:szCs w:val="28"/>
              </w:rPr>
            </w:pPr>
            <w:r w:rsidRPr="005B1864">
              <w:rPr>
                <w:bCs/>
                <w:sz w:val="28"/>
                <w:szCs w:val="28"/>
              </w:rPr>
              <w:t>-</w:t>
            </w:r>
          </w:p>
        </w:tc>
        <w:tc>
          <w:tcPr>
            <w:tcW w:w="1929" w:type="dxa"/>
            <w:vAlign w:val="center"/>
          </w:tcPr>
          <w:p w14:paraId="3FB5DCE3" w14:textId="77777777" w:rsidR="005B1864" w:rsidRPr="005B1864" w:rsidRDefault="005B1864" w:rsidP="005B1864">
            <w:pPr>
              <w:jc w:val="center"/>
              <w:rPr>
                <w:bCs/>
                <w:sz w:val="28"/>
                <w:szCs w:val="28"/>
              </w:rPr>
            </w:pPr>
            <w:r w:rsidRPr="005B1864">
              <w:rPr>
                <w:bCs/>
                <w:sz w:val="28"/>
                <w:szCs w:val="28"/>
              </w:rPr>
              <w:t>-</w:t>
            </w:r>
          </w:p>
        </w:tc>
      </w:tr>
      <w:tr w:rsidR="005B1864" w:rsidRPr="005B1864" w14:paraId="6C5D06DD" w14:textId="77777777" w:rsidTr="005B1864">
        <w:trPr>
          <w:trHeight w:val="1857"/>
          <w:jc w:val="center"/>
        </w:trPr>
        <w:tc>
          <w:tcPr>
            <w:tcW w:w="750" w:type="dxa"/>
            <w:vAlign w:val="center"/>
          </w:tcPr>
          <w:p w14:paraId="5EE3F183" w14:textId="77777777" w:rsidR="005B1864" w:rsidRPr="005B1864" w:rsidRDefault="005B1864" w:rsidP="005B1864">
            <w:pPr>
              <w:jc w:val="center"/>
              <w:rPr>
                <w:bCs/>
                <w:color w:val="000000"/>
                <w:sz w:val="28"/>
                <w:szCs w:val="28"/>
              </w:rPr>
            </w:pPr>
            <w:r w:rsidRPr="005B1864">
              <w:rPr>
                <w:bCs/>
                <w:color w:val="000000"/>
                <w:sz w:val="28"/>
                <w:szCs w:val="28"/>
              </w:rPr>
              <w:t>3.3.</w:t>
            </w:r>
          </w:p>
        </w:tc>
        <w:tc>
          <w:tcPr>
            <w:tcW w:w="4233" w:type="dxa"/>
            <w:vAlign w:val="center"/>
          </w:tcPr>
          <w:p w14:paraId="69B5207B" w14:textId="77777777" w:rsidR="005B1864" w:rsidRPr="005B1864" w:rsidRDefault="005B1864" w:rsidP="005B1864">
            <w:pPr>
              <w:rPr>
                <w:color w:val="000000"/>
                <w:sz w:val="22"/>
                <w:szCs w:val="22"/>
              </w:rPr>
            </w:pPr>
            <w:r w:rsidRPr="005B186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водоотведению</w:t>
            </w:r>
          </w:p>
        </w:tc>
        <w:tc>
          <w:tcPr>
            <w:tcW w:w="1058" w:type="dxa"/>
            <w:vAlign w:val="center"/>
          </w:tcPr>
          <w:p w14:paraId="64ABEC1E" w14:textId="77777777" w:rsidR="005B1864" w:rsidRPr="005B1864" w:rsidRDefault="005B1864" w:rsidP="005B1864">
            <w:pPr>
              <w:jc w:val="center"/>
              <w:rPr>
                <w:bCs/>
                <w:sz w:val="28"/>
                <w:szCs w:val="28"/>
              </w:rPr>
            </w:pPr>
            <w:r w:rsidRPr="005B1864">
              <w:rPr>
                <w:bCs/>
                <w:sz w:val="28"/>
                <w:szCs w:val="28"/>
              </w:rPr>
              <w:t>1,18</w:t>
            </w:r>
          </w:p>
        </w:tc>
        <w:tc>
          <w:tcPr>
            <w:tcW w:w="1307" w:type="dxa"/>
            <w:vAlign w:val="center"/>
          </w:tcPr>
          <w:p w14:paraId="328E2825" w14:textId="77777777" w:rsidR="005B1864" w:rsidRPr="005B1864" w:rsidRDefault="005B1864" w:rsidP="005B1864">
            <w:pPr>
              <w:jc w:val="center"/>
              <w:rPr>
                <w:bCs/>
                <w:sz w:val="28"/>
                <w:szCs w:val="28"/>
              </w:rPr>
            </w:pPr>
            <w:r w:rsidRPr="005B1864">
              <w:rPr>
                <w:bCs/>
                <w:sz w:val="28"/>
                <w:szCs w:val="28"/>
              </w:rPr>
              <w:t>1,15</w:t>
            </w:r>
          </w:p>
        </w:tc>
        <w:tc>
          <w:tcPr>
            <w:tcW w:w="1058" w:type="dxa"/>
            <w:vAlign w:val="center"/>
          </w:tcPr>
          <w:p w14:paraId="12A6E6D7" w14:textId="77777777" w:rsidR="005B1864" w:rsidRPr="005B1864" w:rsidRDefault="005B1864" w:rsidP="005B1864">
            <w:pPr>
              <w:jc w:val="center"/>
              <w:rPr>
                <w:bCs/>
                <w:sz w:val="28"/>
                <w:szCs w:val="28"/>
              </w:rPr>
            </w:pPr>
            <w:r w:rsidRPr="005B1864">
              <w:rPr>
                <w:bCs/>
                <w:sz w:val="28"/>
                <w:szCs w:val="28"/>
              </w:rPr>
              <w:t>1,15</w:t>
            </w:r>
          </w:p>
        </w:tc>
        <w:tc>
          <w:tcPr>
            <w:tcW w:w="1209" w:type="dxa"/>
            <w:vAlign w:val="center"/>
          </w:tcPr>
          <w:p w14:paraId="27F27FF4" w14:textId="77777777" w:rsidR="005B1864" w:rsidRPr="005B1864" w:rsidRDefault="005B1864" w:rsidP="005B1864">
            <w:pPr>
              <w:jc w:val="center"/>
              <w:rPr>
                <w:bCs/>
                <w:sz w:val="28"/>
                <w:szCs w:val="28"/>
              </w:rPr>
            </w:pPr>
            <w:r w:rsidRPr="005B1864">
              <w:rPr>
                <w:bCs/>
                <w:sz w:val="28"/>
                <w:szCs w:val="28"/>
              </w:rPr>
              <w:t>1,15</w:t>
            </w:r>
          </w:p>
        </w:tc>
        <w:tc>
          <w:tcPr>
            <w:tcW w:w="1209" w:type="dxa"/>
            <w:vAlign w:val="center"/>
          </w:tcPr>
          <w:p w14:paraId="1D236FCF" w14:textId="77777777" w:rsidR="005B1864" w:rsidRPr="005B1864" w:rsidRDefault="005B1864" w:rsidP="005B1864">
            <w:pPr>
              <w:jc w:val="center"/>
              <w:rPr>
                <w:bCs/>
                <w:sz w:val="28"/>
                <w:szCs w:val="28"/>
              </w:rPr>
            </w:pPr>
            <w:r w:rsidRPr="005B1864">
              <w:rPr>
                <w:bCs/>
                <w:sz w:val="28"/>
                <w:szCs w:val="28"/>
              </w:rPr>
              <w:t>1,15</w:t>
            </w:r>
          </w:p>
        </w:tc>
        <w:tc>
          <w:tcPr>
            <w:tcW w:w="1178" w:type="dxa"/>
            <w:vAlign w:val="center"/>
          </w:tcPr>
          <w:p w14:paraId="73852C91" w14:textId="77777777" w:rsidR="005B1864" w:rsidRPr="005B1864" w:rsidRDefault="005B1864" w:rsidP="005B1864">
            <w:pPr>
              <w:jc w:val="center"/>
              <w:rPr>
                <w:bCs/>
                <w:sz w:val="28"/>
                <w:szCs w:val="28"/>
              </w:rPr>
            </w:pPr>
            <w:r w:rsidRPr="005B1864">
              <w:rPr>
                <w:bCs/>
                <w:sz w:val="28"/>
                <w:szCs w:val="28"/>
              </w:rPr>
              <w:t>1,15</w:t>
            </w:r>
          </w:p>
        </w:tc>
        <w:tc>
          <w:tcPr>
            <w:tcW w:w="1178" w:type="dxa"/>
            <w:vAlign w:val="center"/>
          </w:tcPr>
          <w:p w14:paraId="570BA4BF" w14:textId="77777777" w:rsidR="005B1864" w:rsidRPr="005B1864" w:rsidRDefault="005B1864" w:rsidP="005B1864">
            <w:pPr>
              <w:jc w:val="center"/>
              <w:rPr>
                <w:bCs/>
                <w:sz w:val="28"/>
                <w:szCs w:val="28"/>
              </w:rPr>
            </w:pPr>
            <w:r w:rsidRPr="005B1864">
              <w:rPr>
                <w:bCs/>
                <w:sz w:val="28"/>
                <w:szCs w:val="28"/>
              </w:rPr>
              <w:t>1,15</w:t>
            </w:r>
          </w:p>
        </w:tc>
        <w:tc>
          <w:tcPr>
            <w:tcW w:w="1929" w:type="dxa"/>
            <w:vAlign w:val="center"/>
          </w:tcPr>
          <w:p w14:paraId="74BC06C7" w14:textId="77777777" w:rsidR="005B1864" w:rsidRPr="005B1864" w:rsidRDefault="005B1864" w:rsidP="005B1864">
            <w:pPr>
              <w:jc w:val="center"/>
              <w:rPr>
                <w:bCs/>
                <w:sz w:val="28"/>
                <w:szCs w:val="28"/>
              </w:rPr>
            </w:pPr>
            <w:r w:rsidRPr="005B1864">
              <w:rPr>
                <w:bCs/>
                <w:sz w:val="28"/>
                <w:szCs w:val="28"/>
              </w:rPr>
              <w:t>1,15</w:t>
            </w:r>
          </w:p>
        </w:tc>
      </w:tr>
    </w:tbl>
    <w:p w14:paraId="47DD2ED1" w14:textId="77777777" w:rsidR="005B1864" w:rsidRPr="005B1864" w:rsidRDefault="005B1864" w:rsidP="005B1864">
      <w:pPr>
        <w:ind w:left="-567"/>
        <w:jc w:val="center"/>
        <w:rPr>
          <w:bCs/>
          <w:color w:val="000000"/>
          <w:sz w:val="28"/>
          <w:szCs w:val="28"/>
        </w:rPr>
        <w:sectPr w:rsidR="005B1864" w:rsidRPr="005B1864" w:rsidSect="009A6B27">
          <w:pgSz w:w="16838" w:h="11906" w:orient="landscape"/>
          <w:pgMar w:top="851" w:right="851" w:bottom="709" w:left="709" w:header="709" w:footer="709" w:gutter="0"/>
          <w:cols w:space="708"/>
          <w:titlePg/>
          <w:docGrid w:linePitch="360"/>
        </w:sectPr>
      </w:pPr>
    </w:p>
    <w:p w14:paraId="0B59DC60" w14:textId="77777777" w:rsidR="005B1864" w:rsidRPr="005B1864" w:rsidRDefault="005B1864" w:rsidP="005B1864">
      <w:pPr>
        <w:ind w:left="-567"/>
        <w:jc w:val="center"/>
        <w:rPr>
          <w:bCs/>
          <w:color w:val="000000"/>
          <w:sz w:val="28"/>
          <w:szCs w:val="28"/>
        </w:rPr>
      </w:pPr>
      <w:r w:rsidRPr="005B1864">
        <w:rPr>
          <w:bCs/>
          <w:color w:val="000000"/>
          <w:sz w:val="28"/>
          <w:szCs w:val="28"/>
        </w:rPr>
        <w:t>Раздел 9. Расчет эффективности производственной программы</w:t>
      </w:r>
    </w:p>
    <w:p w14:paraId="1167F731" w14:textId="77777777" w:rsidR="005B1864" w:rsidRPr="005B1864" w:rsidRDefault="005B1864" w:rsidP="005B1864">
      <w:pPr>
        <w:ind w:left="-567"/>
        <w:jc w:val="center"/>
        <w:rPr>
          <w:bCs/>
          <w:color w:val="000000"/>
          <w:sz w:val="28"/>
          <w:szCs w:val="28"/>
        </w:rPr>
      </w:pPr>
    </w:p>
    <w:tbl>
      <w:tblPr>
        <w:tblStyle w:val="45"/>
        <w:tblW w:w="10630" w:type="dxa"/>
        <w:tblInd w:w="-856" w:type="dxa"/>
        <w:tblLayout w:type="fixed"/>
        <w:tblLook w:val="04A0" w:firstRow="1" w:lastRow="0" w:firstColumn="1" w:lastColumn="0" w:noHBand="0" w:noVBand="1"/>
      </w:tblPr>
      <w:tblGrid>
        <w:gridCol w:w="736"/>
        <w:gridCol w:w="3659"/>
        <w:gridCol w:w="1559"/>
        <w:gridCol w:w="2551"/>
        <w:gridCol w:w="2125"/>
      </w:tblGrid>
      <w:tr w:rsidR="005B1864" w:rsidRPr="005B1864" w14:paraId="2E928C06" w14:textId="77777777" w:rsidTr="009A6B27">
        <w:trPr>
          <w:trHeight w:val="2430"/>
        </w:trPr>
        <w:tc>
          <w:tcPr>
            <w:tcW w:w="736" w:type="dxa"/>
            <w:vAlign w:val="center"/>
          </w:tcPr>
          <w:p w14:paraId="5C82BBA3" w14:textId="77777777" w:rsidR="005B1864" w:rsidRPr="005B1864" w:rsidRDefault="005B1864" w:rsidP="005B1864">
            <w:pPr>
              <w:jc w:val="center"/>
              <w:rPr>
                <w:bCs/>
                <w:color w:val="000000"/>
                <w:sz w:val="28"/>
                <w:szCs w:val="28"/>
              </w:rPr>
            </w:pPr>
            <w:r w:rsidRPr="005B1864">
              <w:rPr>
                <w:bCs/>
                <w:color w:val="000000"/>
                <w:sz w:val="28"/>
                <w:szCs w:val="28"/>
              </w:rPr>
              <w:t>№ п/п</w:t>
            </w:r>
          </w:p>
        </w:tc>
        <w:tc>
          <w:tcPr>
            <w:tcW w:w="3659" w:type="dxa"/>
            <w:vAlign w:val="center"/>
          </w:tcPr>
          <w:p w14:paraId="1E6535D5" w14:textId="77777777" w:rsidR="005B1864" w:rsidRPr="005B1864" w:rsidRDefault="005B1864" w:rsidP="005B1864">
            <w:pPr>
              <w:jc w:val="center"/>
              <w:rPr>
                <w:bCs/>
                <w:color w:val="000000"/>
                <w:sz w:val="28"/>
                <w:szCs w:val="28"/>
              </w:rPr>
            </w:pPr>
            <w:r w:rsidRPr="005B1864">
              <w:rPr>
                <w:bCs/>
                <w:color w:val="000000"/>
                <w:sz w:val="28"/>
                <w:szCs w:val="28"/>
              </w:rPr>
              <w:t>Наименование показателя</w:t>
            </w:r>
          </w:p>
        </w:tc>
        <w:tc>
          <w:tcPr>
            <w:tcW w:w="1559" w:type="dxa"/>
            <w:vAlign w:val="center"/>
          </w:tcPr>
          <w:p w14:paraId="2BCEE926" w14:textId="77777777" w:rsidR="005B1864" w:rsidRPr="005B1864" w:rsidRDefault="005B1864" w:rsidP="005B1864">
            <w:pPr>
              <w:jc w:val="center"/>
              <w:rPr>
                <w:bCs/>
                <w:color w:val="000000"/>
                <w:sz w:val="28"/>
                <w:szCs w:val="28"/>
              </w:rPr>
            </w:pPr>
            <w:r w:rsidRPr="005B1864">
              <w:rPr>
                <w:bCs/>
                <w:color w:val="000000"/>
                <w:sz w:val="28"/>
                <w:szCs w:val="28"/>
              </w:rPr>
              <w:t>Значение показателя в базовом периоде    2021 год</w:t>
            </w:r>
          </w:p>
        </w:tc>
        <w:tc>
          <w:tcPr>
            <w:tcW w:w="2551" w:type="dxa"/>
            <w:vAlign w:val="center"/>
          </w:tcPr>
          <w:p w14:paraId="3BD31632" w14:textId="77777777" w:rsidR="005B1864" w:rsidRPr="005B1864" w:rsidRDefault="005B1864" w:rsidP="005B1864">
            <w:pPr>
              <w:jc w:val="center"/>
              <w:rPr>
                <w:bCs/>
                <w:color w:val="000000"/>
                <w:sz w:val="28"/>
                <w:szCs w:val="28"/>
              </w:rPr>
            </w:pPr>
            <w:r w:rsidRPr="005B1864">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2C074944" w14:textId="77777777" w:rsidR="005B1864" w:rsidRPr="005B1864" w:rsidRDefault="005B1864" w:rsidP="005B1864">
            <w:pPr>
              <w:jc w:val="center"/>
              <w:rPr>
                <w:bCs/>
                <w:color w:val="000000"/>
                <w:sz w:val="28"/>
                <w:szCs w:val="28"/>
              </w:rPr>
            </w:pPr>
            <w:r w:rsidRPr="005B1864">
              <w:rPr>
                <w:bCs/>
                <w:color w:val="000000"/>
                <w:sz w:val="28"/>
                <w:szCs w:val="28"/>
              </w:rPr>
              <w:t>Эффективность производствен-ной программы, тыс. руб.</w:t>
            </w:r>
          </w:p>
        </w:tc>
      </w:tr>
      <w:tr w:rsidR="005B1864" w:rsidRPr="005B1864" w14:paraId="0B2BB590" w14:textId="77777777" w:rsidTr="009A6B27">
        <w:tc>
          <w:tcPr>
            <w:tcW w:w="736" w:type="dxa"/>
          </w:tcPr>
          <w:p w14:paraId="47127F3F" w14:textId="77777777" w:rsidR="005B1864" w:rsidRPr="005B1864" w:rsidRDefault="005B1864" w:rsidP="005B1864">
            <w:pPr>
              <w:jc w:val="center"/>
              <w:rPr>
                <w:bCs/>
                <w:color w:val="000000"/>
                <w:sz w:val="28"/>
                <w:szCs w:val="28"/>
              </w:rPr>
            </w:pPr>
            <w:r w:rsidRPr="005B1864">
              <w:rPr>
                <w:bCs/>
                <w:color w:val="000000"/>
                <w:sz w:val="28"/>
                <w:szCs w:val="28"/>
              </w:rPr>
              <w:t>1</w:t>
            </w:r>
          </w:p>
        </w:tc>
        <w:tc>
          <w:tcPr>
            <w:tcW w:w="3659" w:type="dxa"/>
          </w:tcPr>
          <w:p w14:paraId="2BA86F27" w14:textId="77777777" w:rsidR="005B1864" w:rsidRPr="005B1864" w:rsidRDefault="005B1864" w:rsidP="005B1864">
            <w:pPr>
              <w:jc w:val="center"/>
              <w:rPr>
                <w:bCs/>
                <w:color w:val="000000"/>
                <w:sz w:val="28"/>
                <w:szCs w:val="28"/>
              </w:rPr>
            </w:pPr>
            <w:r w:rsidRPr="005B1864">
              <w:rPr>
                <w:bCs/>
                <w:color w:val="000000"/>
                <w:sz w:val="28"/>
                <w:szCs w:val="28"/>
              </w:rPr>
              <w:t>2</w:t>
            </w:r>
          </w:p>
        </w:tc>
        <w:tc>
          <w:tcPr>
            <w:tcW w:w="1559" w:type="dxa"/>
          </w:tcPr>
          <w:p w14:paraId="77BCE7C8" w14:textId="77777777" w:rsidR="005B1864" w:rsidRPr="005B1864" w:rsidRDefault="005B1864" w:rsidP="005B1864">
            <w:pPr>
              <w:jc w:val="center"/>
              <w:rPr>
                <w:bCs/>
                <w:color w:val="000000"/>
                <w:sz w:val="28"/>
                <w:szCs w:val="28"/>
              </w:rPr>
            </w:pPr>
            <w:r w:rsidRPr="005B1864">
              <w:rPr>
                <w:bCs/>
                <w:color w:val="000000"/>
                <w:sz w:val="28"/>
                <w:szCs w:val="28"/>
              </w:rPr>
              <w:t>3</w:t>
            </w:r>
          </w:p>
        </w:tc>
        <w:tc>
          <w:tcPr>
            <w:tcW w:w="2551" w:type="dxa"/>
          </w:tcPr>
          <w:p w14:paraId="2514E1D6" w14:textId="77777777" w:rsidR="005B1864" w:rsidRPr="005B1864" w:rsidRDefault="005B1864" w:rsidP="005B1864">
            <w:pPr>
              <w:jc w:val="center"/>
              <w:rPr>
                <w:bCs/>
                <w:color w:val="000000"/>
                <w:sz w:val="28"/>
                <w:szCs w:val="28"/>
              </w:rPr>
            </w:pPr>
            <w:r w:rsidRPr="005B1864">
              <w:rPr>
                <w:bCs/>
                <w:color w:val="000000"/>
                <w:sz w:val="28"/>
                <w:szCs w:val="28"/>
              </w:rPr>
              <w:t>4</w:t>
            </w:r>
          </w:p>
        </w:tc>
        <w:tc>
          <w:tcPr>
            <w:tcW w:w="2125" w:type="dxa"/>
          </w:tcPr>
          <w:p w14:paraId="2D28A416" w14:textId="77777777" w:rsidR="005B1864" w:rsidRPr="005B1864" w:rsidRDefault="005B1864" w:rsidP="005B1864">
            <w:pPr>
              <w:jc w:val="center"/>
              <w:rPr>
                <w:bCs/>
                <w:color w:val="000000"/>
                <w:sz w:val="28"/>
                <w:szCs w:val="28"/>
              </w:rPr>
            </w:pPr>
            <w:r w:rsidRPr="005B1864">
              <w:rPr>
                <w:bCs/>
                <w:color w:val="000000"/>
                <w:sz w:val="28"/>
                <w:szCs w:val="28"/>
              </w:rPr>
              <w:t>5</w:t>
            </w:r>
          </w:p>
        </w:tc>
      </w:tr>
      <w:tr w:rsidR="005B1864" w:rsidRPr="005B1864" w14:paraId="24992259" w14:textId="77777777" w:rsidTr="009A6B27">
        <w:trPr>
          <w:trHeight w:val="415"/>
        </w:trPr>
        <w:tc>
          <w:tcPr>
            <w:tcW w:w="10630" w:type="dxa"/>
            <w:gridSpan w:val="5"/>
            <w:vAlign w:val="center"/>
          </w:tcPr>
          <w:p w14:paraId="26E1196D" w14:textId="77777777" w:rsidR="005B1864" w:rsidRPr="005B1864" w:rsidRDefault="005B1864" w:rsidP="005B1864">
            <w:pPr>
              <w:numPr>
                <w:ilvl w:val="0"/>
                <w:numId w:val="6"/>
              </w:numPr>
              <w:contextualSpacing/>
              <w:jc w:val="center"/>
              <w:rPr>
                <w:bCs/>
                <w:color w:val="000000"/>
                <w:sz w:val="28"/>
                <w:szCs w:val="28"/>
              </w:rPr>
            </w:pPr>
            <w:r w:rsidRPr="005B1864">
              <w:rPr>
                <w:bCs/>
                <w:color w:val="000000"/>
                <w:sz w:val="28"/>
                <w:szCs w:val="28"/>
              </w:rPr>
              <w:t>Показатели надежности и бесперебойности водоотведения</w:t>
            </w:r>
          </w:p>
        </w:tc>
      </w:tr>
      <w:tr w:rsidR="005B1864" w:rsidRPr="005B1864" w14:paraId="40FA9ACC" w14:textId="77777777" w:rsidTr="009A6B27">
        <w:trPr>
          <w:trHeight w:val="953"/>
        </w:trPr>
        <w:tc>
          <w:tcPr>
            <w:tcW w:w="736" w:type="dxa"/>
            <w:vAlign w:val="center"/>
          </w:tcPr>
          <w:p w14:paraId="21C76934" w14:textId="77777777" w:rsidR="005B1864" w:rsidRPr="005B1864" w:rsidRDefault="005B1864" w:rsidP="005B1864">
            <w:pPr>
              <w:jc w:val="center"/>
              <w:rPr>
                <w:bCs/>
                <w:color w:val="000000"/>
                <w:sz w:val="28"/>
                <w:szCs w:val="28"/>
              </w:rPr>
            </w:pPr>
            <w:r w:rsidRPr="005B1864">
              <w:rPr>
                <w:bCs/>
                <w:color w:val="000000"/>
                <w:sz w:val="28"/>
                <w:szCs w:val="28"/>
              </w:rPr>
              <w:t>1.1.</w:t>
            </w:r>
          </w:p>
        </w:tc>
        <w:tc>
          <w:tcPr>
            <w:tcW w:w="3659" w:type="dxa"/>
            <w:vAlign w:val="center"/>
          </w:tcPr>
          <w:p w14:paraId="7A1BC48E" w14:textId="77777777" w:rsidR="005B1864" w:rsidRPr="005B1864" w:rsidRDefault="005B1864" w:rsidP="005B1864">
            <w:pPr>
              <w:rPr>
                <w:bCs/>
                <w:color w:val="000000"/>
                <w:sz w:val="28"/>
                <w:szCs w:val="28"/>
              </w:rPr>
            </w:pPr>
            <w:r w:rsidRPr="005B186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6508588" w14:textId="77777777" w:rsidR="005B1864" w:rsidRPr="005B1864" w:rsidRDefault="005B1864" w:rsidP="005B1864">
            <w:pPr>
              <w:jc w:val="center"/>
              <w:rPr>
                <w:bCs/>
                <w:sz w:val="28"/>
                <w:szCs w:val="28"/>
              </w:rPr>
            </w:pPr>
            <w:r w:rsidRPr="005B1864">
              <w:rPr>
                <w:bCs/>
                <w:sz w:val="28"/>
                <w:szCs w:val="28"/>
              </w:rPr>
              <w:t>0,1033</w:t>
            </w:r>
          </w:p>
        </w:tc>
        <w:tc>
          <w:tcPr>
            <w:tcW w:w="2551" w:type="dxa"/>
            <w:vAlign w:val="center"/>
          </w:tcPr>
          <w:p w14:paraId="2A1F7552" w14:textId="77777777" w:rsidR="005B1864" w:rsidRPr="005B1864" w:rsidRDefault="005B1864" w:rsidP="005B1864">
            <w:pPr>
              <w:jc w:val="center"/>
              <w:rPr>
                <w:bCs/>
                <w:sz w:val="28"/>
                <w:szCs w:val="28"/>
              </w:rPr>
            </w:pPr>
            <w:r w:rsidRPr="005B1864">
              <w:rPr>
                <w:bCs/>
                <w:sz w:val="28"/>
                <w:szCs w:val="28"/>
              </w:rPr>
              <w:t>0,0899</w:t>
            </w:r>
          </w:p>
        </w:tc>
        <w:tc>
          <w:tcPr>
            <w:tcW w:w="2125" w:type="dxa"/>
            <w:vAlign w:val="center"/>
          </w:tcPr>
          <w:p w14:paraId="13E48623" w14:textId="77777777" w:rsidR="005B1864" w:rsidRPr="005B1864" w:rsidRDefault="005B1864" w:rsidP="005B1864">
            <w:pPr>
              <w:jc w:val="center"/>
              <w:rPr>
                <w:bCs/>
                <w:color w:val="FF0000"/>
                <w:sz w:val="28"/>
                <w:szCs w:val="28"/>
              </w:rPr>
            </w:pPr>
            <w:r w:rsidRPr="005B1864">
              <w:rPr>
                <w:bCs/>
                <w:color w:val="FF0000"/>
                <w:sz w:val="28"/>
                <w:szCs w:val="28"/>
              </w:rPr>
              <w:t>-</w:t>
            </w:r>
          </w:p>
        </w:tc>
      </w:tr>
      <w:tr w:rsidR="005B1864" w:rsidRPr="005B1864" w14:paraId="58A1B838" w14:textId="77777777" w:rsidTr="009A6B27">
        <w:trPr>
          <w:trHeight w:val="498"/>
        </w:trPr>
        <w:tc>
          <w:tcPr>
            <w:tcW w:w="10630" w:type="dxa"/>
            <w:gridSpan w:val="5"/>
            <w:vAlign w:val="center"/>
          </w:tcPr>
          <w:p w14:paraId="691152C8" w14:textId="77777777" w:rsidR="005B1864" w:rsidRPr="005B1864" w:rsidRDefault="005B1864" w:rsidP="005B1864">
            <w:pPr>
              <w:numPr>
                <w:ilvl w:val="0"/>
                <w:numId w:val="6"/>
              </w:numPr>
              <w:contextualSpacing/>
              <w:jc w:val="center"/>
              <w:rPr>
                <w:bCs/>
                <w:color w:val="000000"/>
                <w:sz w:val="28"/>
                <w:szCs w:val="28"/>
              </w:rPr>
            </w:pPr>
            <w:r w:rsidRPr="005B1864">
              <w:rPr>
                <w:bCs/>
                <w:color w:val="000000"/>
                <w:sz w:val="28"/>
                <w:szCs w:val="28"/>
              </w:rPr>
              <w:t>Показатели качества очистки сточных вод</w:t>
            </w:r>
          </w:p>
        </w:tc>
      </w:tr>
      <w:tr w:rsidR="005B1864" w:rsidRPr="005B1864" w14:paraId="08BB39CD" w14:textId="77777777" w:rsidTr="009A6B27">
        <w:trPr>
          <w:trHeight w:val="1647"/>
        </w:trPr>
        <w:tc>
          <w:tcPr>
            <w:tcW w:w="736" w:type="dxa"/>
            <w:vAlign w:val="center"/>
          </w:tcPr>
          <w:p w14:paraId="4F2515F5" w14:textId="77777777" w:rsidR="005B1864" w:rsidRPr="005B1864" w:rsidRDefault="005B1864" w:rsidP="005B1864">
            <w:pPr>
              <w:jc w:val="center"/>
              <w:rPr>
                <w:bCs/>
                <w:color w:val="000000"/>
                <w:sz w:val="28"/>
                <w:szCs w:val="28"/>
              </w:rPr>
            </w:pPr>
            <w:r w:rsidRPr="005B1864">
              <w:rPr>
                <w:bCs/>
                <w:color w:val="000000"/>
                <w:sz w:val="28"/>
                <w:szCs w:val="28"/>
              </w:rPr>
              <w:t>2.1.</w:t>
            </w:r>
          </w:p>
        </w:tc>
        <w:tc>
          <w:tcPr>
            <w:tcW w:w="3659" w:type="dxa"/>
            <w:vAlign w:val="center"/>
          </w:tcPr>
          <w:p w14:paraId="5CC83B22" w14:textId="77777777" w:rsidR="005B1864" w:rsidRPr="005B1864" w:rsidRDefault="005B1864" w:rsidP="005B1864">
            <w:pPr>
              <w:rPr>
                <w:color w:val="000000"/>
                <w:sz w:val="22"/>
                <w:szCs w:val="22"/>
              </w:rPr>
            </w:pPr>
            <w:r w:rsidRPr="005B186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8916D1C" w14:textId="77777777" w:rsidR="005B1864" w:rsidRPr="005B1864" w:rsidRDefault="005B1864" w:rsidP="005B1864">
            <w:pPr>
              <w:jc w:val="center"/>
              <w:rPr>
                <w:bCs/>
                <w:sz w:val="28"/>
                <w:szCs w:val="28"/>
              </w:rPr>
            </w:pPr>
            <w:r w:rsidRPr="005B1864">
              <w:rPr>
                <w:bCs/>
                <w:sz w:val="28"/>
                <w:szCs w:val="28"/>
              </w:rPr>
              <w:t>0,00</w:t>
            </w:r>
          </w:p>
        </w:tc>
        <w:tc>
          <w:tcPr>
            <w:tcW w:w="2551" w:type="dxa"/>
            <w:vAlign w:val="center"/>
          </w:tcPr>
          <w:p w14:paraId="4E1371E9" w14:textId="77777777" w:rsidR="005B1864" w:rsidRPr="005B1864" w:rsidRDefault="005B1864" w:rsidP="005B1864">
            <w:pPr>
              <w:jc w:val="center"/>
              <w:rPr>
                <w:bCs/>
                <w:sz w:val="28"/>
                <w:szCs w:val="28"/>
              </w:rPr>
            </w:pPr>
            <w:r w:rsidRPr="005B1864">
              <w:rPr>
                <w:bCs/>
                <w:sz w:val="28"/>
                <w:szCs w:val="28"/>
              </w:rPr>
              <w:t>0,00</w:t>
            </w:r>
          </w:p>
        </w:tc>
        <w:tc>
          <w:tcPr>
            <w:tcW w:w="2125" w:type="dxa"/>
            <w:vAlign w:val="center"/>
          </w:tcPr>
          <w:p w14:paraId="5B05CDF6" w14:textId="77777777" w:rsidR="005B1864" w:rsidRPr="005B1864" w:rsidRDefault="005B1864" w:rsidP="005B1864">
            <w:pPr>
              <w:jc w:val="center"/>
              <w:rPr>
                <w:bCs/>
                <w:color w:val="FF0000"/>
                <w:sz w:val="28"/>
                <w:szCs w:val="28"/>
              </w:rPr>
            </w:pPr>
            <w:r w:rsidRPr="005B1864">
              <w:rPr>
                <w:bCs/>
                <w:color w:val="FF0000"/>
                <w:sz w:val="28"/>
                <w:szCs w:val="28"/>
              </w:rPr>
              <w:t>-</w:t>
            </w:r>
          </w:p>
        </w:tc>
      </w:tr>
      <w:tr w:rsidR="005B1864" w:rsidRPr="005B1864" w14:paraId="6F2EE157" w14:textId="77777777" w:rsidTr="009A6B27">
        <w:trPr>
          <w:trHeight w:val="1968"/>
        </w:trPr>
        <w:tc>
          <w:tcPr>
            <w:tcW w:w="736" w:type="dxa"/>
            <w:vAlign w:val="center"/>
          </w:tcPr>
          <w:p w14:paraId="11A52260" w14:textId="77777777" w:rsidR="005B1864" w:rsidRPr="005B1864" w:rsidRDefault="005B1864" w:rsidP="005B1864">
            <w:pPr>
              <w:jc w:val="center"/>
              <w:rPr>
                <w:bCs/>
                <w:color w:val="000000"/>
                <w:sz w:val="28"/>
                <w:szCs w:val="28"/>
              </w:rPr>
            </w:pPr>
            <w:r w:rsidRPr="005B1864">
              <w:rPr>
                <w:bCs/>
                <w:color w:val="000000"/>
                <w:sz w:val="28"/>
                <w:szCs w:val="28"/>
              </w:rPr>
              <w:t>2.2.</w:t>
            </w:r>
          </w:p>
        </w:tc>
        <w:tc>
          <w:tcPr>
            <w:tcW w:w="3659" w:type="dxa"/>
            <w:vAlign w:val="center"/>
          </w:tcPr>
          <w:p w14:paraId="0724797F" w14:textId="77777777" w:rsidR="005B1864" w:rsidRPr="005B1864" w:rsidRDefault="005B1864" w:rsidP="005B1864">
            <w:pPr>
              <w:rPr>
                <w:bCs/>
                <w:color w:val="000000"/>
                <w:sz w:val="28"/>
                <w:szCs w:val="28"/>
              </w:rPr>
            </w:pPr>
            <w:r w:rsidRPr="005B186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D55AE98" w14:textId="77777777" w:rsidR="005B1864" w:rsidRPr="005B1864" w:rsidRDefault="005B1864" w:rsidP="005B1864">
            <w:pPr>
              <w:jc w:val="center"/>
              <w:rPr>
                <w:bCs/>
                <w:sz w:val="28"/>
                <w:szCs w:val="28"/>
              </w:rPr>
            </w:pPr>
            <w:r w:rsidRPr="005B1864">
              <w:rPr>
                <w:bCs/>
                <w:sz w:val="28"/>
                <w:szCs w:val="28"/>
              </w:rPr>
              <w:t>-</w:t>
            </w:r>
          </w:p>
        </w:tc>
        <w:tc>
          <w:tcPr>
            <w:tcW w:w="2551" w:type="dxa"/>
            <w:vAlign w:val="center"/>
          </w:tcPr>
          <w:p w14:paraId="7B17AC32" w14:textId="77777777" w:rsidR="005B1864" w:rsidRPr="005B1864" w:rsidRDefault="005B1864" w:rsidP="005B1864">
            <w:pPr>
              <w:jc w:val="center"/>
              <w:rPr>
                <w:bCs/>
                <w:sz w:val="28"/>
                <w:szCs w:val="28"/>
              </w:rPr>
            </w:pPr>
            <w:r w:rsidRPr="005B1864">
              <w:rPr>
                <w:bCs/>
                <w:sz w:val="28"/>
                <w:szCs w:val="28"/>
              </w:rPr>
              <w:t>-</w:t>
            </w:r>
          </w:p>
        </w:tc>
        <w:tc>
          <w:tcPr>
            <w:tcW w:w="2125" w:type="dxa"/>
            <w:vAlign w:val="center"/>
          </w:tcPr>
          <w:p w14:paraId="5635F618" w14:textId="77777777" w:rsidR="005B1864" w:rsidRPr="005B1864" w:rsidRDefault="005B1864" w:rsidP="005B1864">
            <w:pPr>
              <w:jc w:val="center"/>
              <w:rPr>
                <w:bCs/>
                <w:color w:val="FF0000"/>
                <w:sz w:val="28"/>
                <w:szCs w:val="28"/>
              </w:rPr>
            </w:pPr>
            <w:r w:rsidRPr="005B1864">
              <w:rPr>
                <w:bCs/>
                <w:color w:val="FF0000"/>
                <w:sz w:val="28"/>
                <w:szCs w:val="28"/>
              </w:rPr>
              <w:t>-</w:t>
            </w:r>
          </w:p>
        </w:tc>
      </w:tr>
      <w:tr w:rsidR="005B1864" w:rsidRPr="005B1864" w14:paraId="21DAB7C0" w14:textId="77777777" w:rsidTr="009A6B27">
        <w:trPr>
          <w:trHeight w:val="3028"/>
        </w:trPr>
        <w:tc>
          <w:tcPr>
            <w:tcW w:w="736" w:type="dxa"/>
            <w:vAlign w:val="center"/>
          </w:tcPr>
          <w:p w14:paraId="7487B2A6" w14:textId="77777777" w:rsidR="005B1864" w:rsidRPr="005B1864" w:rsidRDefault="005B1864" w:rsidP="005B1864">
            <w:pPr>
              <w:jc w:val="center"/>
              <w:rPr>
                <w:bCs/>
                <w:color w:val="000000"/>
                <w:sz w:val="28"/>
                <w:szCs w:val="28"/>
              </w:rPr>
            </w:pPr>
            <w:r w:rsidRPr="005B1864">
              <w:rPr>
                <w:bCs/>
                <w:color w:val="000000"/>
                <w:sz w:val="28"/>
                <w:szCs w:val="28"/>
              </w:rPr>
              <w:t>2.3.</w:t>
            </w:r>
          </w:p>
        </w:tc>
        <w:tc>
          <w:tcPr>
            <w:tcW w:w="3659" w:type="dxa"/>
            <w:vAlign w:val="center"/>
          </w:tcPr>
          <w:p w14:paraId="14DD87D0" w14:textId="77777777" w:rsidR="005B1864" w:rsidRPr="005B1864" w:rsidRDefault="005B1864" w:rsidP="005B1864">
            <w:pPr>
              <w:rPr>
                <w:color w:val="000000"/>
                <w:sz w:val="22"/>
                <w:szCs w:val="22"/>
              </w:rPr>
            </w:pPr>
            <w:r w:rsidRPr="005B186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1AFF3A2" w14:textId="77777777" w:rsidR="005B1864" w:rsidRPr="005B1864" w:rsidRDefault="005B1864" w:rsidP="005B1864">
            <w:pPr>
              <w:jc w:val="center"/>
              <w:rPr>
                <w:bCs/>
                <w:sz w:val="28"/>
                <w:szCs w:val="28"/>
              </w:rPr>
            </w:pPr>
            <w:r w:rsidRPr="005B1864">
              <w:rPr>
                <w:bCs/>
                <w:sz w:val="28"/>
                <w:szCs w:val="28"/>
              </w:rPr>
              <w:t>50,00</w:t>
            </w:r>
          </w:p>
        </w:tc>
        <w:tc>
          <w:tcPr>
            <w:tcW w:w="2551" w:type="dxa"/>
            <w:vAlign w:val="center"/>
          </w:tcPr>
          <w:p w14:paraId="262242C1" w14:textId="77777777" w:rsidR="005B1864" w:rsidRPr="005B1864" w:rsidRDefault="005B1864" w:rsidP="005B1864">
            <w:pPr>
              <w:jc w:val="center"/>
              <w:rPr>
                <w:bCs/>
                <w:sz w:val="28"/>
                <w:szCs w:val="28"/>
              </w:rPr>
            </w:pPr>
            <w:r w:rsidRPr="005B1864">
              <w:rPr>
                <w:bCs/>
                <w:sz w:val="28"/>
                <w:szCs w:val="28"/>
              </w:rPr>
              <w:t>50,00</w:t>
            </w:r>
          </w:p>
        </w:tc>
        <w:tc>
          <w:tcPr>
            <w:tcW w:w="2125" w:type="dxa"/>
            <w:vAlign w:val="center"/>
          </w:tcPr>
          <w:p w14:paraId="0B67A2BC" w14:textId="77777777" w:rsidR="005B1864" w:rsidRPr="005B1864" w:rsidRDefault="005B1864" w:rsidP="005B1864">
            <w:pPr>
              <w:jc w:val="center"/>
              <w:rPr>
                <w:bCs/>
                <w:color w:val="FF0000"/>
                <w:sz w:val="28"/>
                <w:szCs w:val="28"/>
              </w:rPr>
            </w:pPr>
            <w:r w:rsidRPr="005B1864">
              <w:rPr>
                <w:bCs/>
                <w:color w:val="FF0000"/>
                <w:sz w:val="28"/>
                <w:szCs w:val="28"/>
              </w:rPr>
              <w:t>-</w:t>
            </w:r>
          </w:p>
        </w:tc>
      </w:tr>
      <w:tr w:rsidR="005B1864" w:rsidRPr="005B1864" w14:paraId="3D046C4A" w14:textId="77777777" w:rsidTr="009A6B27">
        <w:trPr>
          <w:trHeight w:val="418"/>
        </w:trPr>
        <w:tc>
          <w:tcPr>
            <w:tcW w:w="10630" w:type="dxa"/>
            <w:gridSpan w:val="5"/>
            <w:vAlign w:val="center"/>
          </w:tcPr>
          <w:p w14:paraId="5EC81617" w14:textId="77777777" w:rsidR="005B1864" w:rsidRPr="005B1864" w:rsidRDefault="005B1864" w:rsidP="005B1864">
            <w:pPr>
              <w:numPr>
                <w:ilvl w:val="0"/>
                <w:numId w:val="6"/>
              </w:numPr>
              <w:contextualSpacing/>
              <w:jc w:val="center"/>
              <w:rPr>
                <w:bCs/>
                <w:color w:val="000000"/>
                <w:sz w:val="28"/>
                <w:szCs w:val="28"/>
              </w:rPr>
            </w:pPr>
            <w:r w:rsidRPr="005B1864">
              <w:rPr>
                <w:bCs/>
                <w:color w:val="000000"/>
                <w:sz w:val="28"/>
                <w:szCs w:val="28"/>
              </w:rPr>
              <w:t>Показатели энергетической эффективности использования ресурсов</w:t>
            </w:r>
          </w:p>
        </w:tc>
      </w:tr>
      <w:tr w:rsidR="005B1864" w:rsidRPr="005B1864" w14:paraId="43626D69" w14:textId="77777777" w:rsidTr="009A6B27">
        <w:trPr>
          <w:trHeight w:val="2114"/>
        </w:trPr>
        <w:tc>
          <w:tcPr>
            <w:tcW w:w="736" w:type="dxa"/>
            <w:vAlign w:val="center"/>
          </w:tcPr>
          <w:p w14:paraId="6DBB16FD" w14:textId="77777777" w:rsidR="005B1864" w:rsidRPr="005B1864" w:rsidRDefault="005B1864" w:rsidP="005B1864">
            <w:pPr>
              <w:jc w:val="center"/>
              <w:rPr>
                <w:bCs/>
                <w:color w:val="000000"/>
                <w:sz w:val="28"/>
                <w:szCs w:val="28"/>
              </w:rPr>
            </w:pPr>
            <w:r w:rsidRPr="005B1864">
              <w:rPr>
                <w:bCs/>
                <w:color w:val="000000"/>
                <w:sz w:val="28"/>
                <w:szCs w:val="28"/>
              </w:rPr>
              <w:t>3.1.</w:t>
            </w:r>
          </w:p>
        </w:tc>
        <w:tc>
          <w:tcPr>
            <w:tcW w:w="3659" w:type="dxa"/>
            <w:vAlign w:val="center"/>
          </w:tcPr>
          <w:p w14:paraId="3D6DEC62" w14:textId="77777777" w:rsidR="005B1864" w:rsidRPr="005B1864" w:rsidRDefault="005B1864" w:rsidP="005B1864">
            <w:pPr>
              <w:rPr>
                <w:bCs/>
                <w:color w:val="000000"/>
                <w:sz w:val="28"/>
                <w:szCs w:val="28"/>
              </w:rPr>
            </w:pPr>
            <w:r w:rsidRPr="005B186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очистке сточных вод</w:t>
            </w:r>
          </w:p>
        </w:tc>
        <w:tc>
          <w:tcPr>
            <w:tcW w:w="1559" w:type="dxa"/>
            <w:vAlign w:val="center"/>
          </w:tcPr>
          <w:p w14:paraId="3D124AD6" w14:textId="77777777" w:rsidR="005B1864" w:rsidRPr="005B1864" w:rsidRDefault="005B1864" w:rsidP="005B1864">
            <w:pPr>
              <w:jc w:val="center"/>
              <w:rPr>
                <w:bCs/>
                <w:sz w:val="28"/>
                <w:szCs w:val="28"/>
              </w:rPr>
            </w:pPr>
            <w:r w:rsidRPr="005B1864">
              <w:rPr>
                <w:bCs/>
                <w:sz w:val="28"/>
                <w:szCs w:val="28"/>
              </w:rPr>
              <w:t>-</w:t>
            </w:r>
          </w:p>
        </w:tc>
        <w:tc>
          <w:tcPr>
            <w:tcW w:w="2551" w:type="dxa"/>
            <w:vAlign w:val="center"/>
          </w:tcPr>
          <w:p w14:paraId="01CDC86A" w14:textId="77777777" w:rsidR="005B1864" w:rsidRPr="005B1864" w:rsidRDefault="005B1864" w:rsidP="005B1864">
            <w:pPr>
              <w:jc w:val="center"/>
              <w:rPr>
                <w:bCs/>
                <w:sz w:val="28"/>
                <w:szCs w:val="28"/>
              </w:rPr>
            </w:pPr>
            <w:r w:rsidRPr="005B1864">
              <w:rPr>
                <w:bCs/>
                <w:sz w:val="28"/>
                <w:szCs w:val="28"/>
              </w:rPr>
              <w:t>-</w:t>
            </w:r>
          </w:p>
        </w:tc>
        <w:tc>
          <w:tcPr>
            <w:tcW w:w="2125" w:type="dxa"/>
            <w:vAlign w:val="center"/>
          </w:tcPr>
          <w:p w14:paraId="4E8E47B9" w14:textId="77777777" w:rsidR="005B1864" w:rsidRPr="005B1864" w:rsidRDefault="005B1864" w:rsidP="005B1864">
            <w:pPr>
              <w:jc w:val="center"/>
              <w:rPr>
                <w:bCs/>
                <w:color w:val="FF0000"/>
                <w:sz w:val="28"/>
                <w:szCs w:val="28"/>
              </w:rPr>
            </w:pPr>
            <w:r w:rsidRPr="005B1864">
              <w:rPr>
                <w:bCs/>
                <w:sz w:val="28"/>
                <w:szCs w:val="28"/>
              </w:rPr>
              <w:t>-</w:t>
            </w:r>
          </w:p>
        </w:tc>
      </w:tr>
      <w:tr w:rsidR="005B1864" w:rsidRPr="005B1864" w14:paraId="7B56F33A" w14:textId="77777777" w:rsidTr="009A6B27">
        <w:trPr>
          <w:trHeight w:val="438"/>
        </w:trPr>
        <w:tc>
          <w:tcPr>
            <w:tcW w:w="736" w:type="dxa"/>
            <w:vAlign w:val="center"/>
          </w:tcPr>
          <w:p w14:paraId="320C2086" w14:textId="77777777" w:rsidR="005B1864" w:rsidRPr="005B1864" w:rsidRDefault="005B1864" w:rsidP="005B1864">
            <w:pPr>
              <w:jc w:val="center"/>
              <w:rPr>
                <w:bCs/>
                <w:color w:val="000000"/>
                <w:sz w:val="28"/>
                <w:szCs w:val="28"/>
              </w:rPr>
            </w:pPr>
            <w:r w:rsidRPr="005B1864">
              <w:rPr>
                <w:bCs/>
                <w:color w:val="000000"/>
                <w:sz w:val="28"/>
                <w:szCs w:val="28"/>
              </w:rPr>
              <w:t>1</w:t>
            </w:r>
          </w:p>
        </w:tc>
        <w:tc>
          <w:tcPr>
            <w:tcW w:w="3659" w:type="dxa"/>
            <w:vAlign w:val="center"/>
          </w:tcPr>
          <w:p w14:paraId="1648842E" w14:textId="77777777" w:rsidR="005B1864" w:rsidRPr="005B1864" w:rsidRDefault="005B1864" w:rsidP="005B1864">
            <w:pPr>
              <w:jc w:val="center"/>
              <w:rPr>
                <w:bCs/>
                <w:color w:val="000000"/>
                <w:sz w:val="28"/>
                <w:szCs w:val="28"/>
              </w:rPr>
            </w:pPr>
            <w:r w:rsidRPr="005B1864">
              <w:rPr>
                <w:bCs/>
                <w:color w:val="000000"/>
                <w:sz w:val="28"/>
                <w:szCs w:val="28"/>
              </w:rPr>
              <w:t>2</w:t>
            </w:r>
          </w:p>
        </w:tc>
        <w:tc>
          <w:tcPr>
            <w:tcW w:w="1559" w:type="dxa"/>
            <w:vAlign w:val="center"/>
          </w:tcPr>
          <w:p w14:paraId="7703A7D5" w14:textId="77777777" w:rsidR="005B1864" w:rsidRPr="005B1864" w:rsidRDefault="005B1864" w:rsidP="005B1864">
            <w:pPr>
              <w:jc w:val="center"/>
              <w:rPr>
                <w:bCs/>
                <w:color w:val="000000"/>
                <w:sz w:val="28"/>
                <w:szCs w:val="28"/>
              </w:rPr>
            </w:pPr>
            <w:r w:rsidRPr="005B1864">
              <w:rPr>
                <w:bCs/>
                <w:color w:val="000000"/>
                <w:sz w:val="28"/>
                <w:szCs w:val="28"/>
              </w:rPr>
              <w:t>3</w:t>
            </w:r>
          </w:p>
        </w:tc>
        <w:tc>
          <w:tcPr>
            <w:tcW w:w="2551" w:type="dxa"/>
            <w:vAlign w:val="center"/>
          </w:tcPr>
          <w:p w14:paraId="624A8F63" w14:textId="77777777" w:rsidR="005B1864" w:rsidRPr="005B1864" w:rsidRDefault="005B1864" w:rsidP="005B1864">
            <w:pPr>
              <w:jc w:val="center"/>
              <w:rPr>
                <w:bCs/>
                <w:color w:val="000000"/>
                <w:sz w:val="28"/>
                <w:szCs w:val="28"/>
              </w:rPr>
            </w:pPr>
            <w:r w:rsidRPr="005B1864">
              <w:rPr>
                <w:bCs/>
                <w:color w:val="000000"/>
                <w:sz w:val="28"/>
                <w:szCs w:val="28"/>
              </w:rPr>
              <w:t>4</w:t>
            </w:r>
          </w:p>
        </w:tc>
        <w:tc>
          <w:tcPr>
            <w:tcW w:w="2125" w:type="dxa"/>
            <w:vAlign w:val="center"/>
          </w:tcPr>
          <w:p w14:paraId="616BB04A" w14:textId="77777777" w:rsidR="005B1864" w:rsidRPr="005B1864" w:rsidRDefault="005B1864" w:rsidP="005B1864">
            <w:pPr>
              <w:jc w:val="center"/>
              <w:rPr>
                <w:bCs/>
                <w:color w:val="000000"/>
                <w:sz w:val="28"/>
                <w:szCs w:val="28"/>
              </w:rPr>
            </w:pPr>
            <w:r w:rsidRPr="005B1864">
              <w:rPr>
                <w:bCs/>
                <w:color w:val="000000"/>
                <w:sz w:val="28"/>
                <w:szCs w:val="28"/>
              </w:rPr>
              <w:t>5</w:t>
            </w:r>
          </w:p>
        </w:tc>
      </w:tr>
      <w:tr w:rsidR="005B1864" w:rsidRPr="005B1864" w14:paraId="41A887D5" w14:textId="77777777" w:rsidTr="009A6B27">
        <w:trPr>
          <w:trHeight w:val="2244"/>
        </w:trPr>
        <w:tc>
          <w:tcPr>
            <w:tcW w:w="736" w:type="dxa"/>
            <w:vAlign w:val="center"/>
          </w:tcPr>
          <w:p w14:paraId="51BDEAEF" w14:textId="77777777" w:rsidR="005B1864" w:rsidRPr="005B1864" w:rsidRDefault="005B1864" w:rsidP="005B1864">
            <w:pPr>
              <w:jc w:val="center"/>
              <w:rPr>
                <w:bCs/>
                <w:color w:val="000000"/>
                <w:sz w:val="28"/>
                <w:szCs w:val="28"/>
              </w:rPr>
            </w:pPr>
            <w:r w:rsidRPr="005B1864">
              <w:rPr>
                <w:bCs/>
                <w:color w:val="000000"/>
                <w:sz w:val="28"/>
                <w:szCs w:val="28"/>
              </w:rPr>
              <w:t>3.2.</w:t>
            </w:r>
          </w:p>
        </w:tc>
        <w:tc>
          <w:tcPr>
            <w:tcW w:w="3659" w:type="dxa"/>
            <w:vAlign w:val="center"/>
          </w:tcPr>
          <w:p w14:paraId="7DEABE31" w14:textId="77777777" w:rsidR="005B1864" w:rsidRPr="005B1864" w:rsidRDefault="005B1864" w:rsidP="005B1864">
            <w:pPr>
              <w:rPr>
                <w:color w:val="000000"/>
                <w:sz w:val="22"/>
                <w:szCs w:val="22"/>
              </w:rPr>
            </w:pPr>
            <w:r w:rsidRPr="005B186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транспортировке сточных вод</w:t>
            </w:r>
          </w:p>
        </w:tc>
        <w:tc>
          <w:tcPr>
            <w:tcW w:w="1559" w:type="dxa"/>
            <w:vAlign w:val="center"/>
          </w:tcPr>
          <w:p w14:paraId="318F692B" w14:textId="77777777" w:rsidR="005B1864" w:rsidRPr="005B1864" w:rsidRDefault="005B1864" w:rsidP="005B1864">
            <w:pPr>
              <w:jc w:val="center"/>
              <w:rPr>
                <w:bCs/>
                <w:sz w:val="28"/>
                <w:szCs w:val="28"/>
              </w:rPr>
            </w:pPr>
            <w:r w:rsidRPr="005B1864">
              <w:rPr>
                <w:bCs/>
                <w:sz w:val="28"/>
                <w:szCs w:val="28"/>
              </w:rPr>
              <w:t>-</w:t>
            </w:r>
          </w:p>
        </w:tc>
        <w:tc>
          <w:tcPr>
            <w:tcW w:w="2551" w:type="dxa"/>
            <w:vAlign w:val="center"/>
          </w:tcPr>
          <w:p w14:paraId="65C26AC3" w14:textId="77777777" w:rsidR="005B1864" w:rsidRPr="005B1864" w:rsidRDefault="005B1864" w:rsidP="005B1864">
            <w:pPr>
              <w:jc w:val="center"/>
              <w:rPr>
                <w:bCs/>
                <w:sz w:val="28"/>
                <w:szCs w:val="28"/>
              </w:rPr>
            </w:pPr>
            <w:r w:rsidRPr="005B1864">
              <w:rPr>
                <w:bCs/>
                <w:sz w:val="28"/>
                <w:szCs w:val="28"/>
              </w:rPr>
              <w:t>-</w:t>
            </w:r>
          </w:p>
        </w:tc>
        <w:tc>
          <w:tcPr>
            <w:tcW w:w="2125" w:type="dxa"/>
            <w:vAlign w:val="center"/>
          </w:tcPr>
          <w:p w14:paraId="6E86BA5E" w14:textId="77777777" w:rsidR="005B1864" w:rsidRPr="005B1864" w:rsidRDefault="005B1864" w:rsidP="005B1864">
            <w:pPr>
              <w:jc w:val="center"/>
              <w:rPr>
                <w:bCs/>
                <w:color w:val="FF0000"/>
                <w:sz w:val="28"/>
                <w:szCs w:val="28"/>
              </w:rPr>
            </w:pPr>
            <w:r w:rsidRPr="005B1864">
              <w:rPr>
                <w:bCs/>
                <w:sz w:val="28"/>
                <w:szCs w:val="28"/>
              </w:rPr>
              <w:t>-</w:t>
            </w:r>
          </w:p>
        </w:tc>
      </w:tr>
      <w:tr w:rsidR="005B1864" w:rsidRPr="005B1864" w14:paraId="6C0F18E8" w14:textId="77777777" w:rsidTr="009A6B27">
        <w:trPr>
          <w:trHeight w:val="2248"/>
        </w:trPr>
        <w:tc>
          <w:tcPr>
            <w:tcW w:w="736" w:type="dxa"/>
            <w:vAlign w:val="center"/>
          </w:tcPr>
          <w:p w14:paraId="796FCE91" w14:textId="77777777" w:rsidR="005B1864" w:rsidRPr="005B1864" w:rsidRDefault="005B1864" w:rsidP="005B1864">
            <w:pPr>
              <w:jc w:val="center"/>
              <w:rPr>
                <w:bCs/>
                <w:color w:val="000000"/>
                <w:sz w:val="28"/>
                <w:szCs w:val="28"/>
              </w:rPr>
            </w:pPr>
            <w:r w:rsidRPr="005B1864">
              <w:rPr>
                <w:bCs/>
                <w:color w:val="000000"/>
                <w:sz w:val="28"/>
                <w:szCs w:val="28"/>
              </w:rPr>
              <w:t>3.3.</w:t>
            </w:r>
          </w:p>
        </w:tc>
        <w:tc>
          <w:tcPr>
            <w:tcW w:w="3659" w:type="dxa"/>
            <w:vAlign w:val="center"/>
          </w:tcPr>
          <w:p w14:paraId="515488DC" w14:textId="77777777" w:rsidR="005B1864" w:rsidRPr="005B1864" w:rsidRDefault="005B1864" w:rsidP="005B1864">
            <w:pPr>
              <w:rPr>
                <w:color w:val="000000"/>
                <w:sz w:val="22"/>
                <w:szCs w:val="22"/>
              </w:rPr>
            </w:pPr>
            <w:r w:rsidRPr="005B186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B1864">
              <w:rPr>
                <w:color w:val="000000"/>
                <w:sz w:val="22"/>
                <w:szCs w:val="22"/>
                <w:vertAlign w:val="superscript"/>
              </w:rPr>
              <w:t>3</w:t>
            </w:r>
            <w:r w:rsidRPr="005B1864">
              <w:rPr>
                <w:color w:val="000000"/>
                <w:sz w:val="22"/>
                <w:szCs w:val="22"/>
              </w:rPr>
              <w:t xml:space="preserve">) – </w:t>
            </w:r>
            <w:r w:rsidRPr="005B1864">
              <w:rPr>
                <w:color w:val="000000"/>
                <w:sz w:val="22"/>
                <w:szCs w:val="22"/>
                <w:u w:val="single"/>
              </w:rPr>
              <w:t>для организаций, оказывающих услуги по водоотведению</w:t>
            </w:r>
          </w:p>
        </w:tc>
        <w:tc>
          <w:tcPr>
            <w:tcW w:w="1559" w:type="dxa"/>
            <w:vAlign w:val="center"/>
          </w:tcPr>
          <w:p w14:paraId="33134740" w14:textId="77777777" w:rsidR="005B1864" w:rsidRPr="005B1864" w:rsidRDefault="005B1864" w:rsidP="005B1864">
            <w:pPr>
              <w:jc w:val="center"/>
              <w:rPr>
                <w:bCs/>
                <w:sz w:val="28"/>
                <w:szCs w:val="28"/>
              </w:rPr>
            </w:pPr>
            <w:r w:rsidRPr="005B1864">
              <w:rPr>
                <w:bCs/>
                <w:sz w:val="28"/>
                <w:szCs w:val="28"/>
              </w:rPr>
              <w:t>1,15</w:t>
            </w:r>
          </w:p>
        </w:tc>
        <w:tc>
          <w:tcPr>
            <w:tcW w:w="2551" w:type="dxa"/>
            <w:vAlign w:val="center"/>
          </w:tcPr>
          <w:p w14:paraId="05A1283D" w14:textId="77777777" w:rsidR="005B1864" w:rsidRPr="005B1864" w:rsidRDefault="005B1864" w:rsidP="005B1864">
            <w:pPr>
              <w:jc w:val="center"/>
              <w:rPr>
                <w:bCs/>
                <w:sz w:val="28"/>
                <w:szCs w:val="28"/>
              </w:rPr>
            </w:pPr>
            <w:r w:rsidRPr="005B1864">
              <w:rPr>
                <w:bCs/>
                <w:sz w:val="28"/>
                <w:szCs w:val="28"/>
              </w:rPr>
              <w:t>1,15</w:t>
            </w:r>
          </w:p>
        </w:tc>
        <w:tc>
          <w:tcPr>
            <w:tcW w:w="2125" w:type="dxa"/>
            <w:vAlign w:val="center"/>
          </w:tcPr>
          <w:p w14:paraId="1291524D" w14:textId="77777777" w:rsidR="005B1864" w:rsidRPr="005B1864" w:rsidRDefault="005B1864" w:rsidP="005B1864">
            <w:pPr>
              <w:jc w:val="center"/>
              <w:rPr>
                <w:bCs/>
                <w:color w:val="FF0000"/>
                <w:sz w:val="28"/>
                <w:szCs w:val="28"/>
              </w:rPr>
            </w:pPr>
            <w:r w:rsidRPr="005B1864">
              <w:rPr>
                <w:bCs/>
                <w:color w:val="FF0000"/>
                <w:sz w:val="28"/>
                <w:szCs w:val="28"/>
              </w:rPr>
              <w:t>-</w:t>
            </w:r>
          </w:p>
        </w:tc>
      </w:tr>
    </w:tbl>
    <w:p w14:paraId="1A3B5A52" w14:textId="77777777" w:rsidR="005B1864" w:rsidRPr="005B1864" w:rsidRDefault="005B1864" w:rsidP="005B1864">
      <w:pPr>
        <w:ind w:left="-567"/>
        <w:jc w:val="center"/>
        <w:rPr>
          <w:bCs/>
          <w:color w:val="000000"/>
          <w:sz w:val="28"/>
          <w:szCs w:val="28"/>
        </w:rPr>
      </w:pPr>
    </w:p>
    <w:p w14:paraId="7204ADC3" w14:textId="77777777" w:rsidR="005B1864" w:rsidRPr="005B1864" w:rsidRDefault="005B1864" w:rsidP="005B1864">
      <w:pPr>
        <w:ind w:left="-567"/>
        <w:jc w:val="center"/>
        <w:rPr>
          <w:bCs/>
          <w:color w:val="000000"/>
          <w:sz w:val="28"/>
          <w:szCs w:val="28"/>
        </w:rPr>
      </w:pPr>
    </w:p>
    <w:p w14:paraId="388B17F6" w14:textId="77777777" w:rsidR="005B1864" w:rsidRPr="005B1864" w:rsidRDefault="005B1864" w:rsidP="005B1864">
      <w:pPr>
        <w:ind w:left="-567"/>
        <w:jc w:val="center"/>
        <w:rPr>
          <w:bCs/>
          <w:color w:val="000000"/>
          <w:sz w:val="28"/>
          <w:szCs w:val="28"/>
        </w:rPr>
      </w:pPr>
    </w:p>
    <w:p w14:paraId="4B23179A" w14:textId="77777777" w:rsidR="005B1864" w:rsidRPr="005B1864" w:rsidRDefault="005B1864" w:rsidP="005B1864">
      <w:pPr>
        <w:ind w:left="-567"/>
        <w:jc w:val="center"/>
        <w:rPr>
          <w:bCs/>
          <w:color w:val="000000"/>
          <w:sz w:val="28"/>
          <w:szCs w:val="28"/>
        </w:rPr>
      </w:pPr>
    </w:p>
    <w:p w14:paraId="1C4D439E" w14:textId="77777777" w:rsidR="005B1864" w:rsidRPr="005B1864" w:rsidRDefault="005B1864" w:rsidP="005B1864">
      <w:pPr>
        <w:ind w:left="-567"/>
        <w:jc w:val="center"/>
        <w:rPr>
          <w:bCs/>
          <w:color w:val="000000"/>
          <w:sz w:val="28"/>
          <w:szCs w:val="28"/>
        </w:rPr>
      </w:pPr>
    </w:p>
    <w:p w14:paraId="5B27C19D" w14:textId="77777777" w:rsidR="005B1864" w:rsidRPr="005B1864" w:rsidRDefault="005B1864" w:rsidP="005B1864">
      <w:pPr>
        <w:ind w:left="-567"/>
        <w:jc w:val="center"/>
        <w:rPr>
          <w:bCs/>
          <w:color w:val="000000"/>
          <w:sz w:val="28"/>
          <w:szCs w:val="28"/>
        </w:rPr>
      </w:pPr>
    </w:p>
    <w:p w14:paraId="1F3B8D3D" w14:textId="77777777" w:rsidR="005B1864" w:rsidRPr="005B1864" w:rsidRDefault="005B1864" w:rsidP="005B1864">
      <w:pPr>
        <w:ind w:left="-567"/>
        <w:jc w:val="center"/>
        <w:rPr>
          <w:bCs/>
          <w:color w:val="000000"/>
          <w:sz w:val="28"/>
          <w:szCs w:val="28"/>
        </w:rPr>
      </w:pPr>
    </w:p>
    <w:p w14:paraId="4AA61189" w14:textId="77777777" w:rsidR="005B1864" w:rsidRPr="005B1864" w:rsidRDefault="005B1864" w:rsidP="005B1864">
      <w:pPr>
        <w:ind w:left="-567"/>
        <w:jc w:val="center"/>
        <w:rPr>
          <w:bCs/>
          <w:color w:val="000000"/>
          <w:sz w:val="28"/>
          <w:szCs w:val="28"/>
        </w:rPr>
      </w:pPr>
    </w:p>
    <w:p w14:paraId="5FFB8D55" w14:textId="77777777" w:rsidR="005B1864" w:rsidRPr="005B1864" w:rsidRDefault="005B1864" w:rsidP="005B1864">
      <w:pPr>
        <w:ind w:left="-567"/>
        <w:jc w:val="center"/>
        <w:rPr>
          <w:bCs/>
          <w:color w:val="000000"/>
          <w:sz w:val="28"/>
          <w:szCs w:val="28"/>
        </w:rPr>
      </w:pPr>
    </w:p>
    <w:p w14:paraId="5069EA8B" w14:textId="77777777" w:rsidR="005B1864" w:rsidRPr="005B1864" w:rsidRDefault="005B1864" w:rsidP="005B1864">
      <w:pPr>
        <w:ind w:left="-567"/>
        <w:jc w:val="center"/>
        <w:rPr>
          <w:bCs/>
          <w:color w:val="000000"/>
          <w:sz w:val="28"/>
          <w:szCs w:val="28"/>
        </w:rPr>
      </w:pPr>
    </w:p>
    <w:p w14:paraId="0A57A938" w14:textId="77777777" w:rsidR="005B1864" w:rsidRPr="005B1864" w:rsidRDefault="005B1864" w:rsidP="005B1864">
      <w:pPr>
        <w:ind w:left="-567"/>
        <w:jc w:val="center"/>
        <w:rPr>
          <w:bCs/>
          <w:color w:val="000000"/>
          <w:sz w:val="28"/>
          <w:szCs w:val="28"/>
        </w:rPr>
      </w:pPr>
    </w:p>
    <w:p w14:paraId="60039133" w14:textId="77777777" w:rsidR="005B1864" w:rsidRPr="005B1864" w:rsidRDefault="005B1864" w:rsidP="005B1864">
      <w:pPr>
        <w:ind w:left="-567"/>
        <w:jc w:val="center"/>
        <w:rPr>
          <w:bCs/>
          <w:color w:val="000000"/>
          <w:sz w:val="28"/>
          <w:szCs w:val="28"/>
        </w:rPr>
      </w:pPr>
    </w:p>
    <w:p w14:paraId="03E632CA" w14:textId="77777777" w:rsidR="005B1864" w:rsidRPr="005B1864" w:rsidRDefault="005B1864" w:rsidP="005B1864">
      <w:pPr>
        <w:ind w:left="-567"/>
        <w:jc w:val="center"/>
        <w:rPr>
          <w:bCs/>
          <w:color w:val="000000"/>
          <w:sz w:val="28"/>
          <w:szCs w:val="28"/>
        </w:rPr>
      </w:pPr>
    </w:p>
    <w:p w14:paraId="31371A05" w14:textId="77777777" w:rsidR="005B1864" w:rsidRPr="005B1864" w:rsidRDefault="005B1864" w:rsidP="005B1864">
      <w:pPr>
        <w:ind w:left="-567"/>
        <w:jc w:val="center"/>
        <w:rPr>
          <w:bCs/>
          <w:color w:val="000000"/>
          <w:sz w:val="28"/>
          <w:szCs w:val="28"/>
        </w:rPr>
      </w:pPr>
    </w:p>
    <w:p w14:paraId="29EDF2DB" w14:textId="77777777" w:rsidR="005B1864" w:rsidRPr="005B1864" w:rsidRDefault="005B1864" w:rsidP="005B1864">
      <w:pPr>
        <w:ind w:left="-567"/>
        <w:jc w:val="center"/>
        <w:rPr>
          <w:bCs/>
          <w:color w:val="000000"/>
          <w:sz w:val="28"/>
          <w:szCs w:val="28"/>
        </w:rPr>
      </w:pPr>
    </w:p>
    <w:p w14:paraId="288A8883" w14:textId="77777777" w:rsidR="005B1864" w:rsidRPr="005B1864" w:rsidRDefault="005B1864" w:rsidP="005B1864">
      <w:pPr>
        <w:ind w:left="-567"/>
        <w:jc w:val="center"/>
        <w:rPr>
          <w:bCs/>
          <w:color w:val="000000"/>
          <w:sz w:val="28"/>
          <w:szCs w:val="28"/>
        </w:rPr>
      </w:pPr>
    </w:p>
    <w:p w14:paraId="65A3D1F8" w14:textId="77777777" w:rsidR="005B1864" w:rsidRPr="005B1864" w:rsidRDefault="005B1864" w:rsidP="005B1864">
      <w:pPr>
        <w:ind w:left="-567"/>
        <w:jc w:val="center"/>
        <w:rPr>
          <w:bCs/>
          <w:color w:val="000000"/>
          <w:sz w:val="28"/>
          <w:szCs w:val="28"/>
        </w:rPr>
      </w:pPr>
    </w:p>
    <w:p w14:paraId="58BB02C4" w14:textId="77777777" w:rsidR="005B1864" w:rsidRPr="005B1864" w:rsidRDefault="005B1864" w:rsidP="005B1864">
      <w:pPr>
        <w:ind w:left="-567"/>
        <w:jc w:val="center"/>
        <w:rPr>
          <w:bCs/>
          <w:color w:val="000000"/>
          <w:sz w:val="28"/>
          <w:szCs w:val="28"/>
        </w:rPr>
      </w:pPr>
    </w:p>
    <w:p w14:paraId="1965F3B8" w14:textId="77777777" w:rsidR="005B1864" w:rsidRPr="005B1864" w:rsidRDefault="005B1864" w:rsidP="005B1864">
      <w:pPr>
        <w:ind w:left="-567"/>
        <w:jc w:val="center"/>
        <w:rPr>
          <w:bCs/>
          <w:color w:val="000000"/>
          <w:sz w:val="28"/>
          <w:szCs w:val="28"/>
        </w:rPr>
      </w:pPr>
    </w:p>
    <w:p w14:paraId="77439D80" w14:textId="77777777" w:rsidR="005B1864" w:rsidRPr="005B1864" w:rsidRDefault="005B1864" w:rsidP="005B1864">
      <w:pPr>
        <w:ind w:left="-567"/>
        <w:jc w:val="center"/>
        <w:rPr>
          <w:bCs/>
          <w:color w:val="000000"/>
          <w:sz w:val="28"/>
          <w:szCs w:val="28"/>
        </w:rPr>
      </w:pPr>
    </w:p>
    <w:p w14:paraId="77FE3886" w14:textId="77777777" w:rsidR="005B1864" w:rsidRPr="005B1864" w:rsidRDefault="005B1864" w:rsidP="005B1864">
      <w:pPr>
        <w:ind w:left="-567"/>
        <w:jc w:val="center"/>
        <w:rPr>
          <w:bCs/>
          <w:color w:val="000000"/>
          <w:sz w:val="28"/>
          <w:szCs w:val="28"/>
        </w:rPr>
      </w:pPr>
    </w:p>
    <w:p w14:paraId="6ECB64CA" w14:textId="77777777" w:rsidR="005B1864" w:rsidRPr="005B1864" w:rsidRDefault="005B1864" w:rsidP="005B1864">
      <w:pPr>
        <w:ind w:left="-567"/>
        <w:jc w:val="center"/>
        <w:rPr>
          <w:bCs/>
          <w:color w:val="000000"/>
          <w:sz w:val="28"/>
          <w:szCs w:val="28"/>
        </w:rPr>
      </w:pPr>
    </w:p>
    <w:p w14:paraId="0BE679D2" w14:textId="77777777" w:rsidR="005B1864" w:rsidRPr="005B1864" w:rsidRDefault="005B1864" w:rsidP="005B1864">
      <w:pPr>
        <w:ind w:left="-567"/>
        <w:jc w:val="center"/>
        <w:rPr>
          <w:bCs/>
          <w:color w:val="000000"/>
          <w:sz w:val="28"/>
          <w:szCs w:val="28"/>
        </w:rPr>
      </w:pPr>
    </w:p>
    <w:p w14:paraId="23DC1813" w14:textId="77777777" w:rsidR="005B1864" w:rsidRPr="005B1864" w:rsidRDefault="005B1864" w:rsidP="005B1864">
      <w:pPr>
        <w:ind w:left="-567"/>
        <w:jc w:val="center"/>
        <w:rPr>
          <w:bCs/>
          <w:color w:val="000000"/>
          <w:sz w:val="28"/>
          <w:szCs w:val="28"/>
        </w:rPr>
      </w:pPr>
    </w:p>
    <w:p w14:paraId="4D945FE0" w14:textId="77777777" w:rsidR="005B1864" w:rsidRPr="005B1864" w:rsidRDefault="005B1864" w:rsidP="005B1864">
      <w:pPr>
        <w:ind w:left="-567"/>
        <w:jc w:val="center"/>
        <w:rPr>
          <w:bCs/>
          <w:color w:val="000000"/>
          <w:sz w:val="28"/>
          <w:szCs w:val="28"/>
        </w:rPr>
      </w:pPr>
    </w:p>
    <w:p w14:paraId="502EFF72" w14:textId="77777777" w:rsidR="005B1864" w:rsidRPr="005B1864" w:rsidRDefault="005B1864" w:rsidP="005B1864">
      <w:pPr>
        <w:ind w:left="-567"/>
        <w:jc w:val="center"/>
        <w:rPr>
          <w:bCs/>
          <w:color w:val="000000"/>
          <w:sz w:val="28"/>
          <w:szCs w:val="28"/>
        </w:rPr>
      </w:pPr>
    </w:p>
    <w:p w14:paraId="360AA7E9" w14:textId="77777777" w:rsidR="005B1864" w:rsidRPr="005B1864" w:rsidRDefault="005B1864" w:rsidP="005B1864">
      <w:pPr>
        <w:ind w:left="-567"/>
        <w:jc w:val="center"/>
        <w:rPr>
          <w:bCs/>
          <w:color w:val="000000"/>
          <w:sz w:val="28"/>
          <w:szCs w:val="28"/>
        </w:rPr>
      </w:pPr>
    </w:p>
    <w:p w14:paraId="51D853E9" w14:textId="77777777" w:rsidR="005B1864" w:rsidRPr="005B1864" w:rsidRDefault="005B1864" w:rsidP="005B1864">
      <w:pPr>
        <w:ind w:left="-567"/>
        <w:jc w:val="center"/>
        <w:rPr>
          <w:bCs/>
          <w:color w:val="000000"/>
          <w:sz w:val="28"/>
          <w:szCs w:val="28"/>
        </w:rPr>
      </w:pPr>
    </w:p>
    <w:p w14:paraId="7317E94F" w14:textId="77777777" w:rsidR="005B1864" w:rsidRPr="005B1864" w:rsidRDefault="005B1864" w:rsidP="005B1864">
      <w:pPr>
        <w:ind w:left="-567"/>
        <w:jc w:val="center"/>
        <w:rPr>
          <w:bCs/>
          <w:color w:val="000000"/>
          <w:sz w:val="28"/>
          <w:szCs w:val="28"/>
        </w:rPr>
      </w:pPr>
    </w:p>
    <w:p w14:paraId="775E6977" w14:textId="77777777" w:rsidR="005B1864" w:rsidRPr="005B1864" w:rsidRDefault="005B1864" w:rsidP="005B1864">
      <w:pPr>
        <w:ind w:left="-567"/>
        <w:jc w:val="center"/>
        <w:rPr>
          <w:bCs/>
          <w:color w:val="000000"/>
          <w:sz w:val="28"/>
          <w:szCs w:val="28"/>
        </w:rPr>
      </w:pPr>
    </w:p>
    <w:p w14:paraId="7C00FE7A" w14:textId="77777777" w:rsidR="005B1864" w:rsidRPr="005B1864" w:rsidRDefault="005B1864" w:rsidP="005B1864">
      <w:pPr>
        <w:ind w:left="-567"/>
        <w:jc w:val="center"/>
        <w:rPr>
          <w:bCs/>
          <w:color w:val="000000"/>
          <w:sz w:val="28"/>
          <w:szCs w:val="28"/>
        </w:rPr>
      </w:pPr>
      <w:r w:rsidRPr="005B1864">
        <w:rPr>
          <w:bCs/>
          <w:color w:val="000000"/>
          <w:sz w:val="28"/>
          <w:szCs w:val="28"/>
        </w:rPr>
        <w:t>Раздел 10. Отчет об исполнении производственной программы за 2019 год</w:t>
      </w:r>
    </w:p>
    <w:p w14:paraId="4D2F7F16" w14:textId="77777777" w:rsidR="005B1864" w:rsidRPr="005B1864" w:rsidRDefault="005B1864" w:rsidP="005B1864">
      <w:pPr>
        <w:ind w:left="-567"/>
        <w:jc w:val="center"/>
        <w:rPr>
          <w:bCs/>
          <w:color w:val="000000"/>
          <w:sz w:val="28"/>
          <w:szCs w:val="28"/>
        </w:rPr>
      </w:pPr>
    </w:p>
    <w:tbl>
      <w:tblPr>
        <w:tblStyle w:val="45"/>
        <w:tblW w:w="10173" w:type="dxa"/>
        <w:tblInd w:w="-567" w:type="dxa"/>
        <w:tblLook w:val="04A0" w:firstRow="1" w:lastRow="0" w:firstColumn="1" w:lastColumn="0" w:noHBand="0" w:noVBand="1"/>
      </w:tblPr>
      <w:tblGrid>
        <w:gridCol w:w="5949"/>
        <w:gridCol w:w="4224"/>
      </w:tblGrid>
      <w:tr w:rsidR="005B1864" w:rsidRPr="005B1864" w14:paraId="06C39458" w14:textId="77777777" w:rsidTr="009A6B27">
        <w:tc>
          <w:tcPr>
            <w:tcW w:w="5949" w:type="dxa"/>
            <w:vAlign w:val="center"/>
          </w:tcPr>
          <w:p w14:paraId="322B5712" w14:textId="77777777" w:rsidR="005B1864" w:rsidRPr="005B1864" w:rsidRDefault="005B1864" w:rsidP="005B1864">
            <w:pPr>
              <w:jc w:val="center"/>
              <w:rPr>
                <w:bCs/>
                <w:color w:val="000000"/>
                <w:sz w:val="28"/>
                <w:szCs w:val="28"/>
              </w:rPr>
            </w:pPr>
            <w:r w:rsidRPr="005B1864">
              <w:rPr>
                <w:bCs/>
                <w:color w:val="000000"/>
                <w:sz w:val="28"/>
                <w:szCs w:val="28"/>
              </w:rPr>
              <w:t>Наименование показателя</w:t>
            </w:r>
          </w:p>
        </w:tc>
        <w:tc>
          <w:tcPr>
            <w:tcW w:w="4224" w:type="dxa"/>
            <w:vAlign w:val="center"/>
          </w:tcPr>
          <w:p w14:paraId="43B80C7B" w14:textId="77777777" w:rsidR="005B1864" w:rsidRPr="005B1864" w:rsidRDefault="005B1864" w:rsidP="005B1864">
            <w:pPr>
              <w:jc w:val="center"/>
              <w:rPr>
                <w:bCs/>
                <w:color w:val="000000"/>
                <w:sz w:val="28"/>
                <w:szCs w:val="28"/>
              </w:rPr>
            </w:pPr>
            <w:r w:rsidRPr="005B1864">
              <w:rPr>
                <w:bCs/>
                <w:color w:val="000000"/>
                <w:sz w:val="28"/>
                <w:szCs w:val="28"/>
              </w:rPr>
              <w:t>Фактическое значение показателя, тыс. руб.</w:t>
            </w:r>
          </w:p>
        </w:tc>
      </w:tr>
      <w:tr w:rsidR="005B1864" w:rsidRPr="005B1864" w14:paraId="68784FB3" w14:textId="77777777" w:rsidTr="009A6B27">
        <w:trPr>
          <w:trHeight w:val="514"/>
        </w:trPr>
        <w:tc>
          <w:tcPr>
            <w:tcW w:w="10173" w:type="dxa"/>
            <w:gridSpan w:val="2"/>
            <w:vAlign w:val="center"/>
          </w:tcPr>
          <w:p w14:paraId="181E964A" w14:textId="77777777" w:rsidR="005B1864" w:rsidRPr="005B1864" w:rsidRDefault="005B1864" w:rsidP="005B1864">
            <w:pPr>
              <w:ind w:left="360"/>
              <w:jc w:val="center"/>
              <w:rPr>
                <w:bCs/>
                <w:color w:val="000000"/>
                <w:sz w:val="28"/>
                <w:szCs w:val="28"/>
              </w:rPr>
            </w:pPr>
            <w:r w:rsidRPr="005B1864">
              <w:rPr>
                <w:bCs/>
                <w:color w:val="000000"/>
                <w:sz w:val="28"/>
                <w:szCs w:val="28"/>
              </w:rPr>
              <w:t>Водоотведение</w:t>
            </w:r>
          </w:p>
        </w:tc>
      </w:tr>
      <w:tr w:rsidR="005B1864" w:rsidRPr="005B1864" w14:paraId="10193945" w14:textId="77777777" w:rsidTr="009A6B27">
        <w:tc>
          <w:tcPr>
            <w:tcW w:w="5949" w:type="dxa"/>
            <w:vAlign w:val="center"/>
          </w:tcPr>
          <w:p w14:paraId="6A96766B" w14:textId="77777777" w:rsidR="005B1864" w:rsidRPr="005B1864" w:rsidRDefault="005B1864" w:rsidP="005B1864">
            <w:pPr>
              <w:rPr>
                <w:bCs/>
                <w:sz w:val="28"/>
                <w:szCs w:val="28"/>
              </w:rPr>
            </w:pPr>
            <w:r w:rsidRPr="005B1864">
              <w:rPr>
                <w:bCs/>
                <w:sz w:val="28"/>
                <w:szCs w:val="28"/>
              </w:rPr>
              <w:t>Капитальный ремонт канализационных сетей от КНС № 6 пгт. Мундыбаш</w:t>
            </w:r>
          </w:p>
        </w:tc>
        <w:tc>
          <w:tcPr>
            <w:tcW w:w="4224" w:type="dxa"/>
            <w:vAlign w:val="center"/>
          </w:tcPr>
          <w:p w14:paraId="2949D265" w14:textId="77777777" w:rsidR="005B1864" w:rsidRPr="005B1864" w:rsidRDefault="005B1864" w:rsidP="005B1864">
            <w:pPr>
              <w:jc w:val="center"/>
              <w:rPr>
                <w:bCs/>
                <w:sz w:val="28"/>
                <w:szCs w:val="28"/>
              </w:rPr>
            </w:pPr>
            <w:r w:rsidRPr="005B1864">
              <w:rPr>
                <w:bCs/>
                <w:sz w:val="28"/>
                <w:szCs w:val="28"/>
              </w:rPr>
              <w:t>211,54</w:t>
            </w:r>
          </w:p>
        </w:tc>
      </w:tr>
      <w:tr w:rsidR="005B1864" w:rsidRPr="005B1864" w14:paraId="201A685E" w14:textId="77777777" w:rsidTr="009A6B27">
        <w:tc>
          <w:tcPr>
            <w:tcW w:w="5949" w:type="dxa"/>
            <w:vAlign w:val="center"/>
          </w:tcPr>
          <w:p w14:paraId="32B6D7F8" w14:textId="77777777" w:rsidR="005B1864" w:rsidRPr="005B1864" w:rsidRDefault="005B1864" w:rsidP="005B1864">
            <w:pPr>
              <w:rPr>
                <w:bCs/>
                <w:sz w:val="28"/>
                <w:szCs w:val="28"/>
              </w:rPr>
            </w:pPr>
            <w:r w:rsidRPr="005B1864">
              <w:rPr>
                <w:bCs/>
                <w:sz w:val="28"/>
                <w:szCs w:val="28"/>
              </w:rPr>
              <w:t>Капитальный ремонт канализационных сетей по ул. Юбилейная пгт. Шерегеш</w:t>
            </w:r>
          </w:p>
        </w:tc>
        <w:tc>
          <w:tcPr>
            <w:tcW w:w="4224" w:type="dxa"/>
            <w:vAlign w:val="center"/>
          </w:tcPr>
          <w:p w14:paraId="2B881F02" w14:textId="77777777" w:rsidR="005B1864" w:rsidRPr="005B1864" w:rsidRDefault="005B1864" w:rsidP="005B1864">
            <w:pPr>
              <w:jc w:val="center"/>
              <w:rPr>
                <w:bCs/>
                <w:sz w:val="28"/>
                <w:szCs w:val="28"/>
              </w:rPr>
            </w:pPr>
            <w:r w:rsidRPr="005B1864">
              <w:rPr>
                <w:bCs/>
                <w:sz w:val="28"/>
                <w:szCs w:val="28"/>
              </w:rPr>
              <w:t>126,26</w:t>
            </w:r>
          </w:p>
        </w:tc>
      </w:tr>
      <w:tr w:rsidR="005B1864" w:rsidRPr="005B1864" w14:paraId="32E89030" w14:textId="77777777" w:rsidTr="009A6B27">
        <w:tc>
          <w:tcPr>
            <w:tcW w:w="5949" w:type="dxa"/>
            <w:vAlign w:val="center"/>
          </w:tcPr>
          <w:p w14:paraId="3022B36B" w14:textId="77777777" w:rsidR="005B1864" w:rsidRPr="005B1864" w:rsidRDefault="005B1864" w:rsidP="005B1864">
            <w:pPr>
              <w:rPr>
                <w:bCs/>
                <w:sz w:val="28"/>
                <w:szCs w:val="28"/>
              </w:rPr>
            </w:pPr>
            <w:r w:rsidRPr="005B1864">
              <w:rPr>
                <w:bCs/>
                <w:sz w:val="28"/>
                <w:szCs w:val="28"/>
              </w:rPr>
              <w:t>Капитальный ремонт очистных сооружений пгт. Шерегеш</w:t>
            </w:r>
          </w:p>
        </w:tc>
        <w:tc>
          <w:tcPr>
            <w:tcW w:w="4224" w:type="dxa"/>
            <w:vAlign w:val="center"/>
          </w:tcPr>
          <w:p w14:paraId="3E49DE79" w14:textId="77777777" w:rsidR="005B1864" w:rsidRPr="005B1864" w:rsidRDefault="005B1864" w:rsidP="005B1864">
            <w:pPr>
              <w:jc w:val="center"/>
              <w:rPr>
                <w:bCs/>
                <w:sz w:val="28"/>
                <w:szCs w:val="28"/>
              </w:rPr>
            </w:pPr>
            <w:r w:rsidRPr="005B1864">
              <w:rPr>
                <w:bCs/>
                <w:sz w:val="28"/>
                <w:szCs w:val="28"/>
              </w:rPr>
              <w:t>394,77</w:t>
            </w:r>
          </w:p>
        </w:tc>
      </w:tr>
      <w:tr w:rsidR="005B1864" w:rsidRPr="005B1864" w14:paraId="7333C687" w14:textId="77777777" w:rsidTr="009A6B27">
        <w:tc>
          <w:tcPr>
            <w:tcW w:w="5949" w:type="dxa"/>
            <w:vAlign w:val="center"/>
          </w:tcPr>
          <w:p w14:paraId="1EF05F2D" w14:textId="77777777" w:rsidR="005B1864" w:rsidRPr="005B1864" w:rsidRDefault="005B1864" w:rsidP="005B1864">
            <w:pPr>
              <w:rPr>
                <w:bCs/>
                <w:sz w:val="28"/>
                <w:szCs w:val="28"/>
              </w:rPr>
            </w:pPr>
            <w:r w:rsidRPr="005B1864">
              <w:rPr>
                <w:bCs/>
                <w:sz w:val="28"/>
                <w:szCs w:val="28"/>
              </w:rPr>
              <w:t>Капитальный ремонт канализационных колодцев на канализационных сетях</w:t>
            </w:r>
          </w:p>
          <w:p w14:paraId="067FFDBE" w14:textId="77777777" w:rsidR="005B1864" w:rsidRPr="005B1864" w:rsidRDefault="005B1864" w:rsidP="005B1864">
            <w:pPr>
              <w:rPr>
                <w:bCs/>
                <w:sz w:val="28"/>
                <w:szCs w:val="28"/>
              </w:rPr>
            </w:pPr>
            <w:r w:rsidRPr="005B1864">
              <w:rPr>
                <w:bCs/>
                <w:sz w:val="28"/>
                <w:szCs w:val="28"/>
              </w:rPr>
              <w:t>пгт. Шерегеш</w:t>
            </w:r>
          </w:p>
        </w:tc>
        <w:tc>
          <w:tcPr>
            <w:tcW w:w="4224" w:type="dxa"/>
            <w:vAlign w:val="center"/>
          </w:tcPr>
          <w:p w14:paraId="773624EE" w14:textId="77777777" w:rsidR="005B1864" w:rsidRPr="005B1864" w:rsidRDefault="005B1864" w:rsidP="005B1864">
            <w:pPr>
              <w:jc w:val="center"/>
              <w:rPr>
                <w:bCs/>
                <w:sz w:val="28"/>
                <w:szCs w:val="28"/>
              </w:rPr>
            </w:pPr>
            <w:r w:rsidRPr="005B1864">
              <w:rPr>
                <w:bCs/>
                <w:sz w:val="28"/>
                <w:szCs w:val="28"/>
              </w:rPr>
              <w:t>42,65</w:t>
            </w:r>
          </w:p>
        </w:tc>
      </w:tr>
      <w:tr w:rsidR="005B1864" w:rsidRPr="005B1864" w14:paraId="7B928A14" w14:textId="77777777" w:rsidTr="009A6B27">
        <w:tc>
          <w:tcPr>
            <w:tcW w:w="5949" w:type="dxa"/>
            <w:vAlign w:val="center"/>
          </w:tcPr>
          <w:p w14:paraId="245423DA" w14:textId="77777777" w:rsidR="005B1864" w:rsidRPr="005B1864" w:rsidRDefault="005B1864" w:rsidP="005B1864">
            <w:pPr>
              <w:rPr>
                <w:bCs/>
                <w:sz w:val="28"/>
                <w:szCs w:val="28"/>
              </w:rPr>
            </w:pPr>
            <w:r w:rsidRPr="005B1864">
              <w:rPr>
                <w:bCs/>
                <w:sz w:val="28"/>
                <w:szCs w:val="28"/>
              </w:rPr>
              <w:t>Капитальный ремонт приемного клапана на КНС №3 ОС Таштагол</w:t>
            </w:r>
          </w:p>
        </w:tc>
        <w:tc>
          <w:tcPr>
            <w:tcW w:w="4224" w:type="dxa"/>
            <w:vAlign w:val="center"/>
          </w:tcPr>
          <w:p w14:paraId="4AF030F2" w14:textId="77777777" w:rsidR="005B1864" w:rsidRPr="005B1864" w:rsidRDefault="005B1864" w:rsidP="005B1864">
            <w:pPr>
              <w:jc w:val="center"/>
              <w:rPr>
                <w:bCs/>
                <w:sz w:val="28"/>
                <w:szCs w:val="28"/>
              </w:rPr>
            </w:pPr>
            <w:r w:rsidRPr="005B1864">
              <w:rPr>
                <w:bCs/>
                <w:sz w:val="28"/>
                <w:szCs w:val="28"/>
              </w:rPr>
              <w:t>325,52</w:t>
            </w:r>
          </w:p>
        </w:tc>
      </w:tr>
      <w:tr w:rsidR="005B1864" w:rsidRPr="005B1864" w14:paraId="7F434E4D" w14:textId="77777777" w:rsidTr="009A6B27">
        <w:tc>
          <w:tcPr>
            <w:tcW w:w="5949" w:type="dxa"/>
            <w:vAlign w:val="center"/>
          </w:tcPr>
          <w:p w14:paraId="3FC81D1F" w14:textId="77777777" w:rsidR="005B1864" w:rsidRPr="005B1864" w:rsidRDefault="005B1864" w:rsidP="005B1864">
            <w:pPr>
              <w:rPr>
                <w:bCs/>
                <w:sz w:val="28"/>
                <w:szCs w:val="28"/>
              </w:rPr>
            </w:pPr>
            <w:r w:rsidRPr="005B1864">
              <w:rPr>
                <w:bCs/>
                <w:sz w:val="28"/>
                <w:szCs w:val="28"/>
              </w:rPr>
              <w:t>Капитальный ремонт канализационных сетей по ул. Н. Островского</w:t>
            </w:r>
          </w:p>
        </w:tc>
        <w:tc>
          <w:tcPr>
            <w:tcW w:w="4224" w:type="dxa"/>
            <w:vAlign w:val="center"/>
          </w:tcPr>
          <w:p w14:paraId="7B1211D7" w14:textId="77777777" w:rsidR="005B1864" w:rsidRPr="005B1864" w:rsidRDefault="005B1864" w:rsidP="005B1864">
            <w:pPr>
              <w:jc w:val="center"/>
              <w:rPr>
                <w:bCs/>
                <w:sz w:val="28"/>
                <w:szCs w:val="28"/>
              </w:rPr>
            </w:pPr>
            <w:r w:rsidRPr="005B1864">
              <w:rPr>
                <w:bCs/>
                <w:sz w:val="28"/>
                <w:szCs w:val="28"/>
              </w:rPr>
              <w:t>294,17</w:t>
            </w:r>
          </w:p>
        </w:tc>
      </w:tr>
      <w:tr w:rsidR="005B1864" w:rsidRPr="005B1864" w14:paraId="393F9FC4" w14:textId="77777777" w:rsidTr="009A6B27">
        <w:tc>
          <w:tcPr>
            <w:tcW w:w="5949" w:type="dxa"/>
            <w:vAlign w:val="center"/>
          </w:tcPr>
          <w:p w14:paraId="541FE113" w14:textId="77777777" w:rsidR="005B1864" w:rsidRPr="005B1864" w:rsidRDefault="005B1864" w:rsidP="005B1864">
            <w:pPr>
              <w:rPr>
                <w:bCs/>
                <w:sz w:val="28"/>
                <w:szCs w:val="28"/>
              </w:rPr>
            </w:pPr>
            <w:r w:rsidRPr="005B1864">
              <w:rPr>
                <w:bCs/>
                <w:sz w:val="28"/>
                <w:szCs w:val="28"/>
              </w:rPr>
              <w:t>Итого:</w:t>
            </w:r>
          </w:p>
        </w:tc>
        <w:tc>
          <w:tcPr>
            <w:tcW w:w="4224" w:type="dxa"/>
            <w:vAlign w:val="center"/>
          </w:tcPr>
          <w:p w14:paraId="660A6E8A" w14:textId="77777777" w:rsidR="005B1864" w:rsidRPr="005B1864" w:rsidRDefault="005B1864" w:rsidP="005B1864">
            <w:pPr>
              <w:jc w:val="center"/>
              <w:rPr>
                <w:bCs/>
                <w:sz w:val="28"/>
                <w:szCs w:val="28"/>
              </w:rPr>
            </w:pPr>
            <w:r w:rsidRPr="005B1864">
              <w:rPr>
                <w:bCs/>
                <w:sz w:val="28"/>
                <w:szCs w:val="28"/>
              </w:rPr>
              <w:t>1394,91</w:t>
            </w:r>
          </w:p>
        </w:tc>
      </w:tr>
    </w:tbl>
    <w:p w14:paraId="58E0F0CD" w14:textId="77777777" w:rsidR="005B1864" w:rsidRPr="005B1864" w:rsidRDefault="005B1864" w:rsidP="005B1864">
      <w:pPr>
        <w:ind w:left="-567"/>
        <w:jc w:val="center"/>
        <w:rPr>
          <w:bCs/>
          <w:color w:val="000000"/>
          <w:sz w:val="28"/>
          <w:szCs w:val="28"/>
        </w:rPr>
      </w:pPr>
    </w:p>
    <w:p w14:paraId="4882D711" w14:textId="77777777" w:rsidR="005B1864" w:rsidRPr="005B1864" w:rsidRDefault="005B1864" w:rsidP="005B1864">
      <w:pPr>
        <w:jc w:val="both"/>
        <w:rPr>
          <w:sz w:val="28"/>
          <w:szCs w:val="28"/>
          <w:lang w:eastAsia="en-US"/>
        </w:rPr>
      </w:pPr>
    </w:p>
    <w:p w14:paraId="5E8184E9" w14:textId="77777777" w:rsidR="005B1864" w:rsidRPr="005B1864" w:rsidRDefault="005B1864" w:rsidP="005B1864">
      <w:pPr>
        <w:jc w:val="both"/>
        <w:rPr>
          <w:sz w:val="28"/>
          <w:szCs w:val="28"/>
          <w:lang w:eastAsia="en-US"/>
        </w:rPr>
      </w:pPr>
    </w:p>
    <w:p w14:paraId="29D4C167" w14:textId="77777777" w:rsidR="005B1864" w:rsidRPr="005B1864" w:rsidRDefault="005B1864" w:rsidP="005B1864">
      <w:pPr>
        <w:jc w:val="both"/>
        <w:rPr>
          <w:sz w:val="28"/>
          <w:szCs w:val="28"/>
          <w:lang w:eastAsia="en-US"/>
        </w:rPr>
      </w:pPr>
    </w:p>
    <w:p w14:paraId="620C4F54" w14:textId="77777777" w:rsidR="005B1864" w:rsidRPr="005B1864" w:rsidRDefault="005B1864" w:rsidP="005B1864">
      <w:pPr>
        <w:jc w:val="both"/>
        <w:rPr>
          <w:sz w:val="28"/>
          <w:szCs w:val="28"/>
          <w:lang w:eastAsia="en-US"/>
        </w:rPr>
      </w:pPr>
    </w:p>
    <w:p w14:paraId="0D4C2B3A" w14:textId="77777777" w:rsidR="005B1864" w:rsidRPr="005B1864" w:rsidRDefault="005B1864" w:rsidP="005B1864">
      <w:pPr>
        <w:jc w:val="both"/>
        <w:rPr>
          <w:sz w:val="28"/>
          <w:szCs w:val="28"/>
          <w:lang w:eastAsia="en-US"/>
        </w:rPr>
      </w:pPr>
    </w:p>
    <w:p w14:paraId="3E22FE27" w14:textId="77777777" w:rsidR="005B1864" w:rsidRPr="005B1864" w:rsidRDefault="005B1864" w:rsidP="005B1864">
      <w:pPr>
        <w:jc w:val="both"/>
        <w:rPr>
          <w:sz w:val="28"/>
          <w:szCs w:val="28"/>
          <w:lang w:eastAsia="en-US"/>
        </w:rPr>
      </w:pPr>
    </w:p>
    <w:p w14:paraId="5F7CECD7" w14:textId="77777777" w:rsidR="005B1864" w:rsidRPr="005B1864" w:rsidRDefault="005B1864" w:rsidP="005B1864">
      <w:pPr>
        <w:jc w:val="both"/>
        <w:rPr>
          <w:sz w:val="28"/>
          <w:szCs w:val="28"/>
          <w:lang w:eastAsia="en-US"/>
        </w:rPr>
      </w:pPr>
    </w:p>
    <w:p w14:paraId="5696E9AB" w14:textId="77777777" w:rsidR="005B1864" w:rsidRPr="005B1864" w:rsidRDefault="005B1864" w:rsidP="005B1864">
      <w:pPr>
        <w:jc w:val="both"/>
        <w:rPr>
          <w:sz w:val="28"/>
          <w:szCs w:val="28"/>
          <w:lang w:eastAsia="en-US"/>
        </w:rPr>
      </w:pPr>
    </w:p>
    <w:p w14:paraId="768F1EBB" w14:textId="77777777" w:rsidR="005B1864" w:rsidRPr="005B1864" w:rsidRDefault="005B1864" w:rsidP="005B1864">
      <w:pPr>
        <w:jc w:val="both"/>
        <w:rPr>
          <w:sz w:val="28"/>
          <w:szCs w:val="28"/>
          <w:lang w:eastAsia="en-US"/>
        </w:rPr>
      </w:pPr>
    </w:p>
    <w:p w14:paraId="6B9AF56D" w14:textId="77777777" w:rsidR="005B1864" w:rsidRPr="005B1864" w:rsidRDefault="005B1864" w:rsidP="005B1864">
      <w:pPr>
        <w:jc w:val="both"/>
        <w:rPr>
          <w:sz w:val="28"/>
          <w:szCs w:val="28"/>
          <w:lang w:eastAsia="en-US"/>
        </w:rPr>
      </w:pPr>
    </w:p>
    <w:p w14:paraId="32C63C6D" w14:textId="77777777" w:rsidR="005B1864" w:rsidRPr="005B1864" w:rsidRDefault="005B1864" w:rsidP="005B1864">
      <w:pPr>
        <w:jc w:val="both"/>
        <w:rPr>
          <w:sz w:val="28"/>
          <w:szCs w:val="28"/>
          <w:lang w:eastAsia="en-US"/>
        </w:rPr>
      </w:pPr>
    </w:p>
    <w:p w14:paraId="7A08F5BD" w14:textId="77777777" w:rsidR="005B1864" w:rsidRPr="005B1864" w:rsidRDefault="005B1864" w:rsidP="005B1864">
      <w:pPr>
        <w:jc w:val="both"/>
        <w:rPr>
          <w:sz w:val="28"/>
          <w:szCs w:val="28"/>
          <w:lang w:eastAsia="en-US"/>
        </w:rPr>
      </w:pPr>
    </w:p>
    <w:p w14:paraId="44C85330" w14:textId="77777777" w:rsidR="005B1864" w:rsidRPr="005B1864" w:rsidRDefault="005B1864" w:rsidP="005B1864">
      <w:pPr>
        <w:jc w:val="both"/>
        <w:rPr>
          <w:sz w:val="28"/>
          <w:szCs w:val="28"/>
          <w:lang w:eastAsia="en-US"/>
        </w:rPr>
      </w:pPr>
    </w:p>
    <w:p w14:paraId="542C3845" w14:textId="77777777" w:rsidR="005B1864" w:rsidRPr="005B1864" w:rsidRDefault="005B1864" w:rsidP="005B1864">
      <w:pPr>
        <w:jc w:val="both"/>
        <w:rPr>
          <w:sz w:val="28"/>
          <w:szCs w:val="28"/>
          <w:lang w:eastAsia="en-US"/>
        </w:rPr>
      </w:pPr>
    </w:p>
    <w:p w14:paraId="3F77951E" w14:textId="77777777" w:rsidR="005B1864" w:rsidRPr="005B1864" w:rsidRDefault="005B1864" w:rsidP="005B1864">
      <w:pPr>
        <w:jc w:val="both"/>
        <w:rPr>
          <w:sz w:val="28"/>
          <w:szCs w:val="28"/>
          <w:lang w:eastAsia="en-US"/>
        </w:rPr>
      </w:pPr>
    </w:p>
    <w:p w14:paraId="69A088DF" w14:textId="77777777" w:rsidR="005B1864" w:rsidRPr="005B1864" w:rsidRDefault="005B1864" w:rsidP="005B1864">
      <w:pPr>
        <w:jc w:val="both"/>
        <w:rPr>
          <w:sz w:val="28"/>
          <w:szCs w:val="28"/>
          <w:lang w:eastAsia="en-US"/>
        </w:rPr>
      </w:pPr>
    </w:p>
    <w:p w14:paraId="4EAFBF35" w14:textId="77777777" w:rsidR="005B1864" w:rsidRPr="005B1864" w:rsidRDefault="005B1864" w:rsidP="005B1864">
      <w:pPr>
        <w:jc w:val="both"/>
        <w:rPr>
          <w:sz w:val="28"/>
          <w:szCs w:val="28"/>
          <w:lang w:eastAsia="en-US"/>
        </w:rPr>
      </w:pPr>
    </w:p>
    <w:p w14:paraId="4747392F" w14:textId="77777777" w:rsidR="005B1864" w:rsidRPr="005B1864" w:rsidRDefault="005B1864" w:rsidP="005B1864">
      <w:pPr>
        <w:jc w:val="both"/>
        <w:rPr>
          <w:sz w:val="28"/>
          <w:szCs w:val="28"/>
          <w:lang w:eastAsia="en-US"/>
        </w:rPr>
      </w:pPr>
    </w:p>
    <w:p w14:paraId="12698D41" w14:textId="77777777" w:rsidR="005B1864" w:rsidRPr="005B1864" w:rsidRDefault="005B1864" w:rsidP="005B1864">
      <w:pPr>
        <w:jc w:val="both"/>
        <w:rPr>
          <w:sz w:val="28"/>
          <w:szCs w:val="28"/>
          <w:lang w:eastAsia="en-US"/>
        </w:rPr>
      </w:pPr>
    </w:p>
    <w:p w14:paraId="765CAD88" w14:textId="77777777" w:rsidR="005B1864" w:rsidRPr="005B1864" w:rsidRDefault="005B1864" w:rsidP="005B1864">
      <w:pPr>
        <w:jc w:val="both"/>
        <w:rPr>
          <w:sz w:val="28"/>
          <w:szCs w:val="28"/>
          <w:lang w:eastAsia="en-US"/>
        </w:rPr>
      </w:pPr>
    </w:p>
    <w:p w14:paraId="5C7A4014" w14:textId="77777777" w:rsidR="005B1864" w:rsidRPr="005B1864" w:rsidRDefault="005B1864" w:rsidP="005B1864">
      <w:pPr>
        <w:jc w:val="both"/>
        <w:rPr>
          <w:sz w:val="28"/>
          <w:szCs w:val="28"/>
          <w:lang w:eastAsia="en-US"/>
        </w:rPr>
      </w:pPr>
    </w:p>
    <w:p w14:paraId="58F91AE7" w14:textId="77777777" w:rsidR="005B1864" w:rsidRPr="005B1864" w:rsidRDefault="005B1864" w:rsidP="005B1864">
      <w:pPr>
        <w:jc w:val="both"/>
        <w:rPr>
          <w:sz w:val="28"/>
          <w:szCs w:val="28"/>
          <w:lang w:eastAsia="en-US"/>
        </w:rPr>
      </w:pPr>
    </w:p>
    <w:p w14:paraId="54BFDB99" w14:textId="77777777" w:rsidR="005B1864" w:rsidRPr="005B1864" w:rsidRDefault="005B1864" w:rsidP="005B1864">
      <w:pPr>
        <w:ind w:left="-567"/>
        <w:jc w:val="center"/>
        <w:rPr>
          <w:bCs/>
          <w:color w:val="000000"/>
          <w:sz w:val="28"/>
          <w:szCs w:val="28"/>
        </w:rPr>
      </w:pPr>
      <w:r w:rsidRPr="005B1864">
        <w:rPr>
          <w:bCs/>
          <w:color w:val="000000"/>
          <w:sz w:val="28"/>
          <w:szCs w:val="28"/>
        </w:rPr>
        <w:t>Раздел 11. Мероприятия, направленные на повышение качества обслуживания абонентов</w:t>
      </w:r>
    </w:p>
    <w:p w14:paraId="5F584CD4" w14:textId="77777777" w:rsidR="005B1864" w:rsidRPr="005B1864" w:rsidRDefault="005B1864" w:rsidP="005B1864">
      <w:pPr>
        <w:ind w:left="-567"/>
        <w:jc w:val="center"/>
        <w:rPr>
          <w:bCs/>
          <w:color w:val="000000"/>
          <w:sz w:val="28"/>
          <w:szCs w:val="28"/>
        </w:rPr>
      </w:pPr>
    </w:p>
    <w:tbl>
      <w:tblPr>
        <w:tblStyle w:val="45"/>
        <w:tblW w:w="9918" w:type="dxa"/>
        <w:tblInd w:w="-567" w:type="dxa"/>
        <w:tblLook w:val="04A0" w:firstRow="1" w:lastRow="0" w:firstColumn="1" w:lastColumn="0" w:noHBand="0" w:noVBand="1"/>
      </w:tblPr>
      <w:tblGrid>
        <w:gridCol w:w="5935"/>
        <w:gridCol w:w="3983"/>
      </w:tblGrid>
      <w:tr w:rsidR="005B1864" w:rsidRPr="005B1864" w14:paraId="5B4731C1" w14:textId="77777777" w:rsidTr="009A6B27">
        <w:trPr>
          <w:trHeight w:val="748"/>
        </w:trPr>
        <w:tc>
          <w:tcPr>
            <w:tcW w:w="5935" w:type="dxa"/>
            <w:vAlign w:val="center"/>
          </w:tcPr>
          <w:p w14:paraId="59884F75" w14:textId="77777777" w:rsidR="005B1864" w:rsidRPr="005B1864" w:rsidRDefault="005B1864" w:rsidP="005B1864">
            <w:pPr>
              <w:jc w:val="center"/>
              <w:rPr>
                <w:bCs/>
                <w:color w:val="000000"/>
                <w:sz w:val="28"/>
                <w:szCs w:val="28"/>
              </w:rPr>
            </w:pPr>
            <w:r w:rsidRPr="005B1864">
              <w:rPr>
                <w:bCs/>
                <w:color w:val="000000"/>
                <w:sz w:val="28"/>
                <w:szCs w:val="28"/>
              </w:rPr>
              <w:t>Наименование мероприятия</w:t>
            </w:r>
          </w:p>
        </w:tc>
        <w:tc>
          <w:tcPr>
            <w:tcW w:w="3983" w:type="dxa"/>
            <w:vAlign w:val="center"/>
          </w:tcPr>
          <w:p w14:paraId="5D5D31AA" w14:textId="77777777" w:rsidR="005B1864" w:rsidRPr="005B1864" w:rsidRDefault="005B1864" w:rsidP="005B1864">
            <w:pPr>
              <w:jc w:val="center"/>
              <w:rPr>
                <w:bCs/>
                <w:color w:val="000000"/>
                <w:sz w:val="28"/>
                <w:szCs w:val="28"/>
              </w:rPr>
            </w:pPr>
            <w:r w:rsidRPr="005B1864">
              <w:rPr>
                <w:bCs/>
                <w:color w:val="000000"/>
                <w:sz w:val="28"/>
                <w:szCs w:val="28"/>
              </w:rPr>
              <w:t>Период проведения мероприятий</w:t>
            </w:r>
          </w:p>
        </w:tc>
      </w:tr>
      <w:tr w:rsidR="005B1864" w:rsidRPr="005B1864" w14:paraId="2D672506" w14:textId="77777777" w:rsidTr="009A6B27">
        <w:trPr>
          <w:trHeight w:val="517"/>
        </w:trPr>
        <w:tc>
          <w:tcPr>
            <w:tcW w:w="5935" w:type="dxa"/>
            <w:vAlign w:val="center"/>
          </w:tcPr>
          <w:p w14:paraId="554CA1A3" w14:textId="77777777" w:rsidR="005B1864" w:rsidRPr="005B1864" w:rsidRDefault="005B1864" w:rsidP="005B1864">
            <w:pPr>
              <w:jc w:val="center"/>
              <w:rPr>
                <w:bCs/>
                <w:sz w:val="28"/>
                <w:szCs w:val="28"/>
              </w:rPr>
            </w:pPr>
            <w:r w:rsidRPr="005B1864">
              <w:rPr>
                <w:bCs/>
                <w:sz w:val="28"/>
                <w:szCs w:val="28"/>
              </w:rPr>
              <w:t>-</w:t>
            </w:r>
          </w:p>
        </w:tc>
        <w:tc>
          <w:tcPr>
            <w:tcW w:w="3983" w:type="dxa"/>
            <w:vAlign w:val="center"/>
          </w:tcPr>
          <w:p w14:paraId="77E1D2F6" w14:textId="77777777" w:rsidR="005B1864" w:rsidRPr="005B1864" w:rsidRDefault="005B1864" w:rsidP="005B1864">
            <w:pPr>
              <w:jc w:val="center"/>
              <w:rPr>
                <w:bCs/>
                <w:sz w:val="28"/>
                <w:szCs w:val="28"/>
              </w:rPr>
            </w:pPr>
            <w:r w:rsidRPr="005B1864">
              <w:rPr>
                <w:bCs/>
                <w:sz w:val="28"/>
                <w:szCs w:val="28"/>
              </w:rPr>
              <w:t>-</w:t>
            </w:r>
          </w:p>
        </w:tc>
      </w:tr>
    </w:tbl>
    <w:p w14:paraId="6904222E" w14:textId="77777777" w:rsidR="005B1864" w:rsidRPr="005B1864" w:rsidRDefault="005B1864" w:rsidP="005B1864">
      <w:pPr>
        <w:jc w:val="both"/>
        <w:rPr>
          <w:sz w:val="28"/>
          <w:szCs w:val="28"/>
          <w:lang w:eastAsia="en-US"/>
        </w:rPr>
      </w:pPr>
    </w:p>
    <w:p w14:paraId="5EA03818" w14:textId="77777777" w:rsidR="005B1864" w:rsidRPr="005B1864" w:rsidRDefault="005B1864" w:rsidP="005B1864">
      <w:pPr>
        <w:jc w:val="both"/>
        <w:rPr>
          <w:sz w:val="28"/>
          <w:szCs w:val="28"/>
          <w:lang w:eastAsia="en-US"/>
        </w:rPr>
      </w:pPr>
    </w:p>
    <w:p w14:paraId="4394D473" w14:textId="77777777" w:rsidR="005B1864" w:rsidRPr="005B1864" w:rsidRDefault="005B1864" w:rsidP="005B1864">
      <w:pPr>
        <w:jc w:val="both"/>
        <w:rPr>
          <w:sz w:val="28"/>
          <w:szCs w:val="28"/>
          <w:lang w:eastAsia="en-US"/>
        </w:rPr>
      </w:pPr>
    </w:p>
    <w:p w14:paraId="3FA7108D" w14:textId="77777777" w:rsidR="005B1864" w:rsidRPr="005B1864" w:rsidRDefault="005B1864" w:rsidP="005B1864">
      <w:pPr>
        <w:jc w:val="both"/>
        <w:rPr>
          <w:sz w:val="28"/>
          <w:szCs w:val="28"/>
          <w:lang w:eastAsia="en-US"/>
        </w:rPr>
      </w:pPr>
    </w:p>
    <w:p w14:paraId="0732C3B9" w14:textId="77777777" w:rsidR="005B1864" w:rsidRPr="005B1864" w:rsidRDefault="005B1864" w:rsidP="005B1864">
      <w:pPr>
        <w:jc w:val="both"/>
        <w:rPr>
          <w:sz w:val="28"/>
          <w:szCs w:val="28"/>
          <w:lang w:eastAsia="en-US"/>
        </w:rPr>
      </w:pPr>
    </w:p>
    <w:p w14:paraId="418B4329" w14:textId="77777777" w:rsidR="005B1864" w:rsidRPr="005B1864" w:rsidRDefault="005B1864" w:rsidP="005B1864">
      <w:pPr>
        <w:jc w:val="both"/>
        <w:rPr>
          <w:sz w:val="28"/>
          <w:szCs w:val="28"/>
          <w:lang w:eastAsia="en-US"/>
        </w:rPr>
      </w:pPr>
    </w:p>
    <w:p w14:paraId="169C4327" w14:textId="77777777" w:rsidR="005B1864" w:rsidRPr="005B1864" w:rsidRDefault="005B1864" w:rsidP="005B1864">
      <w:pPr>
        <w:jc w:val="both"/>
        <w:rPr>
          <w:sz w:val="28"/>
          <w:szCs w:val="28"/>
          <w:lang w:eastAsia="en-US"/>
        </w:rPr>
      </w:pPr>
    </w:p>
    <w:p w14:paraId="03C8FF0C" w14:textId="77777777" w:rsidR="005B1864" w:rsidRPr="005B1864" w:rsidRDefault="005B1864" w:rsidP="005B1864">
      <w:pPr>
        <w:jc w:val="both"/>
        <w:rPr>
          <w:sz w:val="28"/>
          <w:szCs w:val="28"/>
          <w:lang w:eastAsia="en-US"/>
        </w:rPr>
      </w:pPr>
    </w:p>
    <w:p w14:paraId="50ED1499" w14:textId="77777777" w:rsidR="005B1864" w:rsidRPr="005B1864" w:rsidRDefault="005B1864" w:rsidP="005B1864">
      <w:pPr>
        <w:jc w:val="both"/>
        <w:rPr>
          <w:sz w:val="28"/>
          <w:szCs w:val="28"/>
          <w:lang w:eastAsia="en-US"/>
        </w:rPr>
      </w:pPr>
    </w:p>
    <w:p w14:paraId="323C15FD" w14:textId="77777777" w:rsidR="005B1864" w:rsidRPr="005B1864" w:rsidRDefault="005B1864" w:rsidP="005B1864">
      <w:pPr>
        <w:jc w:val="both"/>
        <w:rPr>
          <w:sz w:val="28"/>
          <w:szCs w:val="28"/>
          <w:lang w:eastAsia="en-US"/>
        </w:rPr>
      </w:pPr>
    </w:p>
    <w:p w14:paraId="46244DAC" w14:textId="77777777" w:rsidR="005B1864" w:rsidRPr="005B1864" w:rsidRDefault="005B1864" w:rsidP="005B1864">
      <w:pPr>
        <w:jc w:val="both"/>
        <w:rPr>
          <w:sz w:val="28"/>
          <w:szCs w:val="28"/>
          <w:lang w:eastAsia="en-US"/>
        </w:rPr>
      </w:pPr>
    </w:p>
    <w:p w14:paraId="79C49340" w14:textId="77777777" w:rsidR="005B1864" w:rsidRPr="005B1864" w:rsidRDefault="005B1864" w:rsidP="005B1864">
      <w:pPr>
        <w:jc w:val="both"/>
        <w:rPr>
          <w:sz w:val="28"/>
          <w:szCs w:val="28"/>
          <w:lang w:eastAsia="en-US"/>
        </w:rPr>
      </w:pPr>
    </w:p>
    <w:p w14:paraId="0552014E" w14:textId="77777777" w:rsidR="005B1864" w:rsidRPr="005B1864" w:rsidRDefault="005B1864" w:rsidP="005B1864">
      <w:pPr>
        <w:jc w:val="both"/>
        <w:rPr>
          <w:sz w:val="28"/>
          <w:szCs w:val="28"/>
          <w:lang w:eastAsia="en-US"/>
        </w:rPr>
      </w:pPr>
    </w:p>
    <w:p w14:paraId="3608B4F9" w14:textId="77777777" w:rsidR="005B1864" w:rsidRPr="005B1864" w:rsidRDefault="005B1864" w:rsidP="005B1864">
      <w:pPr>
        <w:jc w:val="both"/>
        <w:rPr>
          <w:sz w:val="28"/>
          <w:szCs w:val="28"/>
          <w:lang w:eastAsia="en-US"/>
        </w:rPr>
      </w:pPr>
    </w:p>
    <w:p w14:paraId="071391AC" w14:textId="77777777" w:rsidR="005B1864" w:rsidRPr="005B1864" w:rsidRDefault="005B1864" w:rsidP="005B1864">
      <w:pPr>
        <w:jc w:val="both"/>
        <w:rPr>
          <w:sz w:val="28"/>
          <w:szCs w:val="28"/>
          <w:lang w:eastAsia="en-US"/>
        </w:rPr>
      </w:pPr>
    </w:p>
    <w:p w14:paraId="14C82577" w14:textId="77777777" w:rsidR="005B1864" w:rsidRPr="005B1864" w:rsidRDefault="005B1864" w:rsidP="005B1864">
      <w:pPr>
        <w:jc w:val="both"/>
        <w:rPr>
          <w:sz w:val="28"/>
          <w:szCs w:val="28"/>
          <w:lang w:eastAsia="en-US"/>
        </w:rPr>
      </w:pPr>
    </w:p>
    <w:p w14:paraId="5D51FFA0" w14:textId="77777777" w:rsidR="005B1864" w:rsidRPr="005B1864" w:rsidRDefault="005B1864" w:rsidP="005B1864">
      <w:pPr>
        <w:jc w:val="both"/>
        <w:rPr>
          <w:sz w:val="28"/>
          <w:szCs w:val="28"/>
          <w:lang w:eastAsia="en-US"/>
        </w:rPr>
      </w:pPr>
    </w:p>
    <w:p w14:paraId="2DC87C36" w14:textId="77777777" w:rsidR="005B1864" w:rsidRPr="005B1864" w:rsidRDefault="005B1864" w:rsidP="005B1864">
      <w:pPr>
        <w:jc w:val="both"/>
        <w:rPr>
          <w:sz w:val="28"/>
          <w:szCs w:val="28"/>
          <w:lang w:eastAsia="en-US"/>
        </w:rPr>
      </w:pPr>
    </w:p>
    <w:p w14:paraId="7F51EA59" w14:textId="77777777" w:rsidR="005B1864" w:rsidRPr="005B1864" w:rsidRDefault="005B1864" w:rsidP="005B1864">
      <w:pPr>
        <w:jc w:val="both"/>
        <w:rPr>
          <w:sz w:val="28"/>
          <w:szCs w:val="28"/>
          <w:lang w:eastAsia="en-US"/>
        </w:rPr>
      </w:pPr>
    </w:p>
    <w:p w14:paraId="04984428" w14:textId="77777777" w:rsidR="005B1864" w:rsidRPr="005B1864" w:rsidRDefault="005B1864" w:rsidP="005B1864">
      <w:pPr>
        <w:jc w:val="both"/>
        <w:rPr>
          <w:sz w:val="28"/>
          <w:szCs w:val="28"/>
          <w:lang w:eastAsia="en-US"/>
        </w:rPr>
      </w:pPr>
    </w:p>
    <w:p w14:paraId="607B74B1" w14:textId="77777777" w:rsidR="005B1864" w:rsidRPr="005B1864" w:rsidRDefault="005B1864" w:rsidP="005B1864">
      <w:pPr>
        <w:jc w:val="both"/>
        <w:rPr>
          <w:sz w:val="28"/>
          <w:szCs w:val="28"/>
          <w:lang w:eastAsia="en-US"/>
        </w:rPr>
      </w:pPr>
    </w:p>
    <w:p w14:paraId="7B38930C" w14:textId="77777777" w:rsidR="005B1864" w:rsidRPr="005B1864" w:rsidRDefault="005B1864" w:rsidP="005B1864">
      <w:pPr>
        <w:jc w:val="both"/>
        <w:rPr>
          <w:sz w:val="28"/>
          <w:szCs w:val="28"/>
          <w:lang w:eastAsia="en-US"/>
        </w:rPr>
      </w:pPr>
    </w:p>
    <w:p w14:paraId="0C8B3FAA" w14:textId="77777777" w:rsidR="005B1864" w:rsidRPr="005B1864" w:rsidRDefault="005B1864" w:rsidP="005B1864">
      <w:pPr>
        <w:jc w:val="both"/>
        <w:rPr>
          <w:sz w:val="28"/>
          <w:szCs w:val="28"/>
          <w:lang w:eastAsia="en-US"/>
        </w:rPr>
      </w:pPr>
    </w:p>
    <w:p w14:paraId="551609F0" w14:textId="77777777" w:rsidR="005B1864" w:rsidRPr="005B1864" w:rsidRDefault="005B1864" w:rsidP="005B1864">
      <w:pPr>
        <w:jc w:val="both"/>
        <w:rPr>
          <w:sz w:val="28"/>
          <w:szCs w:val="28"/>
          <w:lang w:eastAsia="en-US"/>
        </w:rPr>
      </w:pPr>
    </w:p>
    <w:p w14:paraId="49882A55" w14:textId="77777777" w:rsidR="005B1864" w:rsidRPr="005B1864" w:rsidRDefault="005B1864" w:rsidP="005B1864">
      <w:pPr>
        <w:jc w:val="both"/>
        <w:rPr>
          <w:sz w:val="28"/>
          <w:szCs w:val="28"/>
          <w:lang w:eastAsia="en-US"/>
        </w:rPr>
      </w:pPr>
    </w:p>
    <w:p w14:paraId="07CCD92C" w14:textId="77777777" w:rsidR="005B1864" w:rsidRPr="005B1864" w:rsidRDefault="005B1864" w:rsidP="005B1864">
      <w:pPr>
        <w:jc w:val="both"/>
        <w:rPr>
          <w:sz w:val="28"/>
          <w:szCs w:val="28"/>
          <w:lang w:eastAsia="en-US"/>
        </w:rPr>
      </w:pPr>
    </w:p>
    <w:p w14:paraId="58B41BBD" w14:textId="77777777" w:rsidR="005B1864" w:rsidRPr="005B1864" w:rsidRDefault="005B1864" w:rsidP="005B1864">
      <w:pPr>
        <w:jc w:val="both"/>
        <w:rPr>
          <w:sz w:val="28"/>
          <w:szCs w:val="28"/>
          <w:lang w:eastAsia="en-US"/>
        </w:rPr>
      </w:pPr>
    </w:p>
    <w:p w14:paraId="109908B1" w14:textId="77777777" w:rsidR="005B1864" w:rsidRPr="005B1864" w:rsidRDefault="005B1864" w:rsidP="005B1864">
      <w:pPr>
        <w:jc w:val="both"/>
        <w:rPr>
          <w:sz w:val="28"/>
          <w:szCs w:val="28"/>
          <w:lang w:eastAsia="en-US"/>
        </w:rPr>
        <w:sectPr w:rsidR="005B1864" w:rsidRPr="005B1864" w:rsidSect="009A6B27">
          <w:pgSz w:w="11906" w:h="16838"/>
          <w:pgMar w:top="851" w:right="709" w:bottom="709" w:left="1559" w:header="709" w:footer="709" w:gutter="0"/>
          <w:cols w:space="708"/>
          <w:titlePg/>
          <w:docGrid w:linePitch="360"/>
        </w:sectPr>
      </w:pPr>
    </w:p>
    <w:p w14:paraId="54C36A73" w14:textId="4B358C4C" w:rsidR="005B1864" w:rsidRPr="00081AD4" w:rsidRDefault="005B1864" w:rsidP="005B1864">
      <w:pPr>
        <w:tabs>
          <w:tab w:val="left" w:pos="5580"/>
          <w:tab w:val="left" w:pos="9498"/>
        </w:tabs>
        <w:ind w:left="-961" w:right="-569" w:firstLine="12018"/>
        <w:rPr>
          <w:color w:val="000000" w:themeColor="text1"/>
        </w:rPr>
      </w:pPr>
      <w:r w:rsidRPr="00081AD4">
        <w:rPr>
          <w:color w:val="000000" w:themeColor="text1"/>
        </w:rPr>
        <w:t xml:space="preserve">Приложение № </w:t>
      </w:r>
      <w:r>
        <w:rPr>
          <w:color w:val="000000" w:themeColor="text1"/>
        </w:rPr>
        <w:t xml:space="preserve">5 </w:t>
      </w:r>
      <w:r w:rsidRPr="00081AD4">
        <w:rPr>
          <w:color w:val="000000" w:themeColor="text1"/>
        </w:rPr>
        <w:t xml:space="preserve">к протоколу № </w:t>
      </w:r>
      <w:r>
        <w:rPr>
          <w:color w:val="000000" w:themeColor="text1"/>
        </w:rPr>
        <w:t>18</w:t>
      </w:r>
    </w:p>
    <w:p w14:paraId="67D7A746" w14:textId="77777777" w:rsidR="005B1864" w:rsidRPr="00081AD4" w:rsidRDefault="005B1864" w:rsidP="005B1864">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57391F0A" w14:textId="77777777" w:rsidR="005B1864" w:rsidRPr="00081AD4" w:rsidRDefault="005B1864" w:rsidP="005B1864">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4568B114" w14:textId="77777777" w:rsidR="005B1864" w:rsidRDefault="005B1864" w:rsidP="005B1864">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16.03.2021</w:t>
      </w:r>
    </w:p>
    <w:tbl>
      <w:tblPr>
        <w:tblW w:w="5000" w:type="pct"/>
        <w:jc w:val="center"/>
        <w:tblLayout w:type="fixed"/>
        <w:tblLook w:val="04A0" w:firstRow="1" w:lastRow="0" w:firstColumn="1" w:lastColumn="0" w:noHBand="0" w:noVBand="1"/>
      </w:tblPr>
      <w:tblGrid>
        <w:gridCol w:w="367"/>
        <w:gridCol w:w="631"/>
        <w:gridCol w:w="2767"/>
        <w:gridCol w:w="677"/>
        <w:gridCol w:w="1099"/>
        <w:gridCol w:w="931"/>
        <w:gridCol w:w="1099"/>
        <w:gridCol w:w="949"/>
        <w:gridCol w:w="1031"/>
        <w:gridCol w:w="1095"/>
        <w:gridCol w:w="1095"/>
        <w:gridCol w:w="817"/>
        <w:gridCol w:w="909"/>
        <w:gridCol w:w="1103"/>
      </w:tblGrid>
      <w:tr w:rsidR="009A6B27" w:rsidRPr="009A6B27" w14:paraId="5AD933C5" w14:textId="77777777" w:rsidTr="009A6B27">
        <w:trPr>
          <w:trHeight w:val="450"/>
          <w:jc w:val="center"/>
        </w:trPr>
        <w:tc>
          <w:tcPr>
            <w:tcW w:w="367" w:type="dxa"/>
            <w:tcBorders>
              <w:top w:val="nil"/>
              <w:left w:val="nil"/>
              <w:bottom w:val="nil"/>
              <w:right w:val="nil"/>
            </w:tcBorders>
            <w:shd w:val="clear" w:color="auto" w:fill="auto"/>
            <w:vAlign w:val="center"/>
            <w:hideMark/>
          </w:tcPr>
          <w:p w14:paraId="2EAA2ED9" w14:textId="77777777" w:rsidR="009A6B27" w:rsidRPr="009A6B27" w:rsidRDefault="009A6B27" w:rsidP="009A6B27">
            <w:pPr>
              <w:rPr>
                <w:sz w:val="11"/>
                <w:szCs w:val="11"/>
              </w:rPr>
            </w:pPr>
          </w:p>
        </w:tc>
        <w:tc>
          <w:tcPr>
            <w:tcW w:w="3398" w:type="dxa"/>
            <w:gridSpan w:val="2"/>
            <w:tcBorders>
              <w:top w:val="single" w:sz="4" w:space="0" w:color="C0C0C0"/>
              <w:left w:val="nil"/>
              <w:bottom w:val="nil"/>
              <w:right w:val="nil"/>
            </w:tcBorders>
            <w:shd w:val="clear" w:color="auto" w:fill="auto"/>
            <w:vAlign w:val="bottom"/>
            <w:hideMark/>
          </w:tcPr>
          <w:p w14:paraId="51D41293" w14:textId="77777777" w:rsidR="009A6B27" w:rsidRPr="009A6B27" w:rsidRDefault="009A6B27" w:rsidP="009A6B27">
            <w:pPr>
              <w:rPr>
                <w:rFonts w:ascii="Tahoma" w:hAnsi="Tahoma" w:cs="Tahoma"/>
                <w:sz w:val="11"/>
                <w:szCs w:val="11"/>
              </w:rPr>
            </w:pPr>
            <w:r w:rsidRPr="009A6B27">
              <w:rPr>
                <w:rFonts w:ascii="Tahoma" w:hAnsi="Tahoma" w:cs="Tahoma"/>
                <w:sz w:val="11"/>
                <w:szCs w:val="11"/>
              </w:rPr>
              <w:t>ООО "Тепло"</w:t>
            </w:r>
          </w:p>
        </w:tc>
        <w:tc>
          <w:tcPr>
            <w:tcW w:w="677" w:type="dxa"/>
            <w:tcBorders>
              <w:top w:val="single" w:sz="4" w:space="0" w:color="C0C0C0"/>
              <w:left w:val="nil"/>
              <w:bottom w:val="nil"/>
              <w:right w:val="nil"/>
            </w:tcBorders>
            <w:shd w:val="clear" w:color="auto" w:fill="auto"/>
            <w:vAlign w:val="bottom"/>
            <w:hideMark/>
          </w:tcPr>
          <w:p w14:paraId="4FD95FC7"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1099" w:type="dxa"/>
            <w:tcBorders>
              <w:top w:val="single" w:sz="4" w:space="0" w:color="C0C0C0"/>
              <w:left w:val="nil"/>
              <w:bottom w:val="nil"/>
              <w:right w:val="nil"/>
            </w:tcBorders>
            <w:shd w:val="clear" w:color="auto" w:fill="auto"/>
            <w:vAlign w:val="bottom"/>
            <w:hideMark/>
          </w:tcPr>
          <w:p w14:paraId="613C2EFB"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931" w:type="dxa"/>
            <w:tcBorders>
              <w:top w:val="single" w:sz="4" w:space="0" w:color="C0C0C0"/>
              <w:left w:val="nil"/>
              <w:bottom w:val="nil"/>
              <w:right w:val="nil"/>
            </w:tcBorders>
            <w:shd w:val="clear" w:color="auto" w:fill="auto"/>
            <w:vAlign w:val="bottom"/>
            <w:hideMark/>
          </w:tcPr>
          <w:p w14:paraId="5CE33D48"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1099" w:type="dxa"/>
            <w:tcBorders>
              <w:top w:val="single" w:sz="4" w:space="0" w:color="C0C0C0"/>
              <w:left w:val="nil"/>
              <w:bottom w:val="nil"/>
              <w:right w:val="nil"/>
            </w:tcBorders>
            <w:shd w:val="clear" w:color="auto" w:fill="auto"/>
            <w:vAlign w:val="bottom"/>
            <w:hideMark/>
          </w:tcPr>
          <w:p w14:paraId="14B2D4CA"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949" w:type="dxa"/>
            <w:tcBorders>
              <w:top w:val="single" w:sz="4" w:space="0" w:color="C0C0C0"/>
              <w:left w:val="nil"/>
              <w:bottom w:val="nil"/>
              <w:right w:val="nil"/>
            </w:tcBorders>
            <w:shd w:val="clear" w:color="auto" w:fill="auto"/>
            <w:vAlign w:val="bottom"/>
            <w:hideMark/>
          </w:tcPr>
          <w:p w14:paraId="2B9A16DC"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1031" w:type="dxa"/>
            <w:tcBorders>
              <w:top w:val="single" w:sz="4" w:space="0" w:color="C0C0C0"/>
              <w:left w:val="nil"/>
              <w:bottom w:val="nil"/>
              <w:right w:val="nil"/>
            </w:tcBorders>
            <w:shd w:val="clear" w:color="auto" w:fill="auto"/>
            <w:vAlign w:val="bottom"/>
            <w:hideMark/>
          </w:tcPr>
          <w:p w14:paraId="516BC8B8"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1095" w:type="dxa"/>
            <w:tcBorders>
              <w:top w:val="single" w:sz="4" w:space="0" w:color="C0C0C0"/>
              <w:left w:val="nil"/>
              <w:bottom w:val="nil"/>
              <w:right w:val="nil"/>
            </w:tcBorders>
            <w:shd w:val="clear" w:color="auto" w:fill="auto"/>
            <w:vAlign w:val="bottom"/>
            <w:hideMark/>
          </w:tcPr>
          <w:p w14:paraId="2F0009AB"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c>
          <w:tcPr>
            <w:tcW w:w="1095" w:type="dxa"/>
            <w:tcBorders>
              <w:top w:val="single" w:sz="4" w:space="0" w:color="C0C0C0"/>
              <w:left w:val="nil"/>
              <w:bottom w:val="nil"/>
              <w:right w:val="nil"/>
            </w:tcBorders>
            <w:shd w:val="clear" w:color="auto" w:fill="auto"/>
            <w:vAlign w:val="bottom"/>
            <w:hideMark/>
          </w:tcPr>
          <w:p w14:paraId="2F7FC242" w14:textId="77777777" w:rsidR="009A6B27" w:rsidRPr="009A6B27" w:rsidRDefault="009A6B27" w:rsidP="009A6B27">
            <w:pPr>
              <w:jc w:val="right"/>
              <w:rPr>
                <w:rFonts w:ascii="Tahoma" w:hAnsi="Tahoma" w:cs="Tahoma"/>
                <w:color w:val="FFFFFF"/>
                <w:sz w:val="11"/>
                <w:szCs w:val="11"/>
              </w:rPr>
            </w:pPr>
            <w:r w:rsidRPr="009A6B27">
              <w:rPr>
                <w:rFonts w:ascii="Tahoma" w:hAnsi="Tahoma" w:cs="Tahoma"/>
                <w:color w:val="FFFFFF"/>
                <w:sz w:val="11"/>
                <w:szCs w:val="11"/>
              </w:rPr>
              <w:t>290</w:t>
            </w:r>
          </w:p>
        </w:tc>
        <w:tc>
          <w:tcPr>
            <w:tcW w:w="817" w:type="dxa"/>
            <w:tcBorders>
              <w:top w:val="single" w:sz="4" w:space="0" w:color="C0C0C0"/>
              <w:left w:val="nil"/>
              <w:bottom w:val="nil"/>
              <w:right w:val="nil"/>
            </w:tcBorders>
            <w:shd w:val="clear" w:color="auto" w:fill="auto"/>
            <w:vAlign w:val="bottom"/>
            <w:hideMark/>
          </w:tcPr>
          <w:p w14:paraId="534C2F59" w14:textId="77777777" w:rsidR="009A6B27" w:rsidRPr="009A6B27" w:rsidRDefault="009A6B27" w:rsidP="009A6B27">
            <w:pPr>
              <w:jc w:val="right"/>
              <w:rPr>
                <w:rFonts w:ascii="Tahoma" w:hAnsi="Tahoma" w:cs="Tahoma"/>
                <w:color w:val="FFFFFF"/>
                <w:sz w:val="11"/>
                <w:szCs w:val="11"/>
              </w:rPr>
            </w:pPr>
            <w:r w:rsidRPr="009A6B27">
              <w:rPr>
                <w:rFonts w:ascii="Tahoma" w:hAnsi="Tahoma" w:cs="Tahoma"/>
                <w:color w:val="FFFFFF"/>
                <w:sz w:val="11"/>
                <w:szCs w:val="11"/>
              </w:rPr>
              <w:t>106</w:t>
            </w:r>
          </w:p>
        </w:tc>
        <w:tc>
          <w:tcPr>
            <w:tcW w:w="909" w:type="dxa"/>
            <w:tcBorders>
              <w:top w:val="single" w:sz="4" w:space="0" w:color="C0C0C0"/>
              <w:left w:val="nil"/>
              <w:bottom w:val="nil"/>
              <w:right w:val="nil"/>
            </w:tcBorders>
            <w:shd w:val="clear" w:color="auto" w:fill="auto"/>
            <w:vAlign w:val="bottom"/>
            <w:hideMark/>
          </w:tcPr>
          <w:p w14:paraId="2CC14D37" w14:textId="77777777" w:rsidR="009A6B27" w:rsidRPr="009A6B27" w:rsidRDefault="009A6B27" w:rsidP="009A6B27">
            <w:pPr>
              <w:jc w:val="right"/>
              <w:rPr>
                <w:rFonts w:ascii="Tahoma" w:hAnsi="Tahoma" w:cs="Tahoma"/>
                <w:color w:val="FFFFFF"/>
                <w:sz w:val="11"/>
                <w:szCs w:val="11"/>
              </w:rPr>
            </w:pPr>
            <w:r w:rsidRPr="009A6B27">
              <w:rPr>
                <w:rFonts w:ascii="Tahoma" w:hAnsi="Tahoma" w:cs="Tahoma"/>
                <w:color w:val="FFFFFF"/>
                <w:sz w:val="11"/>
                <w:szCs w:val="11"/>
              </w:rPr>
              <w:t>184</w:t>
            </w:r>
          </w:p>
        </w:tc>
        <w:tc>
          <w:tcPr>
            <w:tcW w:w="1103" w:type="dxa"/>
            <w:tcBorders>
              <w:top w:val="single" w:sz="4" w:space="0" w:color="C0C0C0"/>
              <w:left w:val="nil"/>
              <w:bottom w:val="nil"/>
              <w:right w:val="nil"/>
            </w:tcBorders>
            <w:shd w:val="clear" w:color="auto" w:fill="auto"/>
            <w:vAlign w:val="bottom"/>
            <w:hideMark/>
          </w:tcPr>
          <w:p w14:paraId="0EBBEF54"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B061528" w14:textId="77777777" w:rsidTr="009A6B27">
        <w:trPr>
          <w:trHeight w:val="750"/>
          <w:jc w:val="center"/>
        </w:trPr>
        <w:tc>
          <w:tcPr>
            <w:tcW w:w="367" w:type="dxa"/>
            <w:tcBorders>
              <w:top w:val="nil"/>
              <w:left w:val="nil"/>
              <w:bottom w:val="nil"/>
              <w:right w:val="nil"/>
            </w:tcBorders>
            <w:shd w:val="clear" w:color="auto" w:fill="auto"/>
            <w:vAlign w:val="center"/>
            <w:hideMark/>
          </w:tcPr>
          <w:p w14:paraId="59A3E6A1" w14:textId="77777777" w:rsidR="009A6B27" w:rsidRPr="009A6B27" w:rsidRDefault="009A6B27" w:rsidP="009A6B27">
            <w:pPr>
              <w:rPr>
                <w:rFonts w:ascii="Tahoma" w:hAnsi="Tahoma" w:cs="Tahoma"/>
                <w:sz w:val="11"/>
                <w:szCs w:val="11"/>
              </w:rPr>
            </w:pP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39510"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 п/п</w:t>
            </w:r>
          </w:p>
        </w:tc>
        <w:tc>
          <w:tcPr>
            <w:tcW w:w="2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A7A33"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Наименование показателя</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EEC3D"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Ед. изм.</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14:paraId="15B9C7CA"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2019 год</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13324BF4"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2020 год</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892A1"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ДПР</w:t>
            </w:r>
          </w:p>
        </w:tc>
        <w:tc>
          <w:tcPr>
            <w:tcW w:w="4947" w:type="dxa"/>
            <w:gridSpan w:val="5"/>
            <w:tcBorders>
              <w:top w:val="single" w:sz="4" w:space="0" w:color="auto"/>
              <w:left w:val="nil"/>
              <w:bottom w:val="single" w:sz="4" w:space="0" w:color="auto"/>
              <w:right w:val="single" w:sz="4" w:space="0" w:color="auto"/>
            </w:tcBorders>
            <w:shd w:val="clear" w:color="auto" w:fill="auto"/>
            <w:vAlign w:val="center"/>
            <w:hideMark/>
          </w:tcPr>
          <w:p w14:paraId="773DECCC"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2021 год</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244CC"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Обоснование отклонений</w:t>
            </w:r>
          </w:p>
        </w:tc>
      </w:tr>
      <w:tr w:rsidR="009A6B27" w:rsidRPr="009A6B27" w14:paraId="0BC83DA5" w14:textId="77777777" w:rsidTr="009A6B27">
        <w:trPr>
          <w:trHeight w:val="300"/>
          <w:jc w:val="center"/>
        </w:trPr>
        <w:tc>
          <w:tcPr>
            <w:tcW w:w="367" w:type="dxa"/>
            <w:tcBorders>
              <w:top w:val="nil"/>
              <w:left w:val="nil"/>
              <w:bottom w:val="nil"/>
              <w:right w:val="nil"/>
            </w:tcBorders>
            <w:shd w:val="clear" w:color="auto" w:fill="auto"/>
            <w:vAlign w:val="center"/>
            <w:hideMark/>
          </w:tcPr>
          <w:p w14:paraId="13669193" w14:textId="77777777" w:rsidR="009A6B27" w:rsidRPr="009A6B27" w:rsidRDefault="009A6B27" w:rsidP="009A6B27">
            <w:pPr>
              <w:jc w:val="center"/>
              <w:rPr>
                <w:rFonts w:ascii="Tahoma" w:hAnsi="Tahoma" w:cs="Tahoma"/>
                <w:b/>
                <w:bCs/>
                <w:color w:val="272727"/>
                <w:sz w:val="11"/>
                <w:szCs w:val="11"/>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60EB7969" w14:textId="77777777" w:rsidR="009A6B27" w:rsidRPr="009A6B27" w:rsidRDefault="009A6B27" w:rsidP="009A6B27">
            <w:pPr>
              <w:rPr>
                <w:rFonts w:ascii="Tahoma" w:hAnsi="Tahoma" w:cs="Tahoma"/>
                <w:b/>
                <w:bCs/>
                <w:color w:val="272727"/>
                <w:sz w:val="11"/>
                <w:szCs w:val="11"/>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449D9626" w14:textId="77777777" w:rsidR="009A6B27" w:rsidRPr="009A6B27" w:rsidRDefault="009A6B27" w:rsidP="009A6B27">
            <w:pPr>
              <w:rPr>
                <w:rFonts w:ascii="Tahoma" w:hAnsi="Tahoma" w:cs="Tahoma"/>
                <w:b/>
                <w:bCs/>
                <w:color w:val="272727"/>
                <w:sz w:val="11"/>
                <w:szCs w:val="11"/>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6C9603F2" w14:textId="77777777" w:rsidR="009A6B27" w:rsidRPr="009A6B27" w:rsidRDefault="009A6B27" w:rsidP="009A6B27">
            <w:pPr>
              <w:rPr>
                <w:rFonts w:ascii="Tahoma" w:hAnsi="Tahoma" w:cs="Tahoma"/>
                <w:b/>
                <w:bCs/>
                <w:color w:val="272727"/>
                <w:sz w:val="11"/>
                <w:szCs w:val="11"/>
              </w:rPr>
            </w:pP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14:paraId="52225A71"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Утверждено регулирующим органом (с учетом корректировки)</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AF480E3"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Факт</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14:paraId="61014427"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Утверждено регулирующим органом (с учетом корректировки)</w:t>
            </w: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8A07525" w14:textId="77777777" w:rsidR="009A6B27" w:rsidRPr="009A6B27" w:rsidRDefault="009A6B27" w:rsidP="009A6B27">
            <w:pPr>
              <w:rPr>
                <w:rFonts w:ascii="Tahoma" w:hAnsi="Tahoma" w:cs="Tahoma"/>
                <w:b/>
                <w:bCs/>
                <w:color w:val="272727"/>
                <w:sz w:val="11"/>
                <w:szCs w:val="11"/>
              </w:rPr>
            </w:pP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0EBAD247"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Предложение организации</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14:paraId="3021AC5C"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Предложение регулирующего органа на 2021 год (365 дней)</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14:paraId="16DE129A"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Предложение регулирующего органа с 17.03.2021 по 31.12.2021 (290 дней)</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14:paraId="607C54DE"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В том числе на период</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CD0A7F6" w14:textId="77777777" w:rsidR="009A6B27" w:rsidRPr="009A6B27" w:rsidRDefault="009A6B27" w:rsidP="009A6B27">
            <w:pPr>
              <w:rPr>
                <w:rFonts w:ascii="Tahoma" w:hAnsi="Tahoma" w:cs="Tahoma"/>
                <w:b/>
                <w:bCs/>
                <w:color w:val="272727"/>
                <w:sz w:val="11"/>
                <w:szCs w:val="11"/>
              </w:rPr>
            </w:pPr>
          </w:p>
        </w:tc>
      </w:tr>
      <w:tr w:rsidR="009A6B27" w:rsidRPr="009A6B27" w14:paraId="6CE5A65C" w14:textId="77777777" w:rsidTr="009A6B27">
        <w:trPr>
          <w:trHeight w:val="1200"/>
          <w:jc w:val="center"/>
        </w:trPr>
        <w:tc>
          <w:tcPr>
            <w:tcW w:w="367" w:type="dxa"/>
            <w:tcBorders>
              <w:top w:val="nil"/>
              <w:left w:val="nil"/>
              <w:bottom w:val="nil"/>
              <w:right w:val="nil"/>
            </w:tcBorders>
            <w:shd w:val="clear" w:color="auto" w:fill="auto"/>
            <w:vAlign w:val="center"/>
            <w:hideMark/>
          </w:tcPr>
          <w:p w14:paraId="1BF19C0A" w14:textId="77777777" w:rsidR="009A6B27" w:rsidRPr="009A6B27" w:rsidRDefault="009A6B27" w:rsidP="009A6B27">
            <w:pPr>
              <w:jc w:val="center"/>
              <w:rPr>
                <w:rFonts w:ascii="Tahoma" w:hAnsi="Tahoma" w:cs="Tahoma"/>
                <w:b/>
                <w:bCs/>
                <w:color w:val="272727"/>
                <w:sz w:val="11"/>
                <w:szCs w:val="11"/>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1EFBEED9" w14:textId="77777777" w:rsidR="009A6B27" w:rsidRPr="009A6B27" w:rsidRDefault="009A6B27" w:rsidP="009A6B27">
            <w:pPr>
              <w:rPr>
                <w:rFonts w:ascii="Tahoma" w:hAnsi="Tahoma" w:cs="Tahoma"/>
                <w:b/>
                <w:bCs/>
                <w:color w:val="272727"/>
                <w:sz w:val="11"/>
                <w:szCs w:val="11"/>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4206ABAF" w14:textId="77777777" w:rsidR="009A6B27" w:rsidRPr="009A6B27" w:rsidRDefault="009A6B27" w:rsidP="009A6B27">
            <w:pPr>
              <w:rPr>
                <w:rFonts w:ascii="Tahoma" w:hAnsi="Tahoma" w:cs="Tahoma"/>
                <w:b/>
                <w:bCs/>
                <w:color w:val="272727"/>
                <w:sz w:val="11"/>
                <w:szCs w:val="11"/>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14F542E7" w14:textId="77777777" w:rsidR="009A6B27" w:rsidRPr="009A6B27" w:rsidRDefault="009A6B27" w:rsidP="009A6B27">
            <w:pPr>
              <w:rPr>
                <w:rFonts w:ascii="Tahoma" w:hAnsi="Tahoma" w:cs="Tahoma"/>
                <w:b/>
                <w:bCs/>
                <w:color w:val="272727"/>
                <w:sz w:val="11"/>
                <w:szCs w:val="11"/>
              </w:rPr>
            </w:pPr>
          </w:p>
        </w:tc>
        <w:tc>
          <w:tcPr>
            <w:tcW w:w="1099" w:type="dxa"/>
            <w:vMerge/>
            <w:tcBorders>
              <w:top w:val="nil"/>
              <w:left w:val="single" w:sz="4" w:space="0" w:color="auto"/>
              <w:bottom w:val="single" w:sz="4" w:space="0" w:color="auto"/>
              <w:right w:val="single" w:sz="4" w:space="0" w:color="auto"/>
            </w:tcBorders>
            <w:vAlign w:val="center"/>
            <w:hideMark/>
          </w:tcPr>
          <w:p w14:paraId="201441BB" w14:textId="77777777" w:rsidR="009A6B27" w:rsidRPr="009A6B27" w:rsidRDefault="009A6B27" w:rsidP="009A6B27">
            <w:pPr>
              <w:rPr>
                <w:rFonts w:ascii="Tahoma" w:hAnsi="Tahoma" w:cs="Tahoma"/>
                <w:b/>
                <w:bCs/>
                <w:color w:val="272727"/>
                <w:sz w:val="11"/>
                <w:szCs w:val="11"/>
              </w:rPr>
            </w:pPr>
          </w:p>
        </w:tc>
        <w:tc>
          <w:tcPr>
            <w:tcW w:w="931" w:type="dxa"/>
            <w:vMerge/>
            <w:tcBorders>
              <w:top w:val="nil"/>
              <w:left w:val="single" w:sz="4" w:space="0" w:color="auto"/>
              <w:bottom w:val="single" w:sz="4" w:space="0" w:color="auto"/>
              <w:right w:val="single" w:sz="4" w:space="0" w:color="auto"/>
            </w:tcBorders>
            <w:vAlign w:val="center"/>
            <w:hideMark/>
          </w:tcPr>
          <w:p w14:paraId="442A640C" w14:textId="77777777" w:rsidR="009A6B27" w:rsidRPr="009A6B27" w:rsidRDefault="009A6B27" w:rsidP="009A6B27">
            <w:pPr>
              <w:rPr>
                <w:rFonts w:ascii="Tahoma" w:hAnsi="Tahoma" w:cs="Tahoma"/>
                <w:b/>
                <w:bCs/>
                <w:color w:val="272727"/>
                <w:sz w:val="11"/>
                <w:szCs w:val="11"/>
              </w:rPr>
            </w:pPr>
          </w:p>
        </w:tc>
        <w:tc>
          <w:tcPr>
            <w:tcW w:w="1099" w:type="dxa"/>
            <w:vMerge/>
            <w:tcBorders>
              <w:top w:val="nil"/>
              <w:left w:val="single" w:sz="4" w:space="0" w:color="auto"/>
              <w:bottom w:val="single" w:sz="4" w:space="0" w:color="auto"/>
              <w:right w:val="single" w:sz="4" w:space="0" w:color="auto"/>
            </w:tcBorders>
            <w:vAlign w:val="center"/>
            <w:hideMark/>
          </w:tcPr>
          <w:p w14:paraId="294CF448" w14:textId="77777777" w:rsidR="009A6B27" w:rsidRPr="009A6B27" w:rsidRDefault="009A6B27" w:rsidP="009A6B27">
            <w:pPr>
              <w:rPr>
                <w:rFonts w:ascii="Tahoma" w:hAnsi="Tahoma" w:cs="Tahoma"/>
                <w:b/>
                <w:bCs/>
                <w:color w:val="272727"/>
                <w:sz w:val="11"/>
                <w:szCs w:val="11"/>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844326B" w14:textId="77777777" w:rsidR="009A6B27" w:rsidRPr="009A6B27" w:rsidRDefault="009A6B27" w:rsidP="009A6B27">
            <w:pPr>
              <w:rPr>
                <w:rFonts w:ascii="Tahoma" w:hAnsi="Tahoma" w:cs="Tahoma"/>
                <w:b/>
                <w:bCs/>
                <w:color w:val="272727"/>
                <w:sz w:val="11"/>
                <w:szCs w:val="11"/>
              </w:rPr>
            </w:pPr>
          </w:p>
        </w:tc>
        <w:tc>
          <w:tcPr>
            <w:tcW w:w="1031" w:type="dxa"/>
            <w:vMerge/>
            <w:tcBorders>
              <w:top w:val="nil"/>
              <w:left w:val="single" w:sz="4" w:space="0" w:color="auto"/>
              <w:bottom w:val="single" w:sz="4" w:space="0" w:color="auto"/>
              <w:right w:val="single" w:sz="4" w:space="0" w:color="auto"/>
            </w:tcBorders>
            <w:vAlign w:val="center"/>
            <w:hideMark/>
          </w:tcPr>
          <w:p w14:paraId="3B4EF88E" w14:textId="77777777" w:rsidR="009A6B27" w:rsidRPr="009A6B27" w:rsidRDefault="009A6B27" w:rsidP="009A6B27">
            <w:pPr>
              <w:rPr>
                <w:rFonts w:ascii="Tahoma" w:hAnsi="Tahoma" w:cs="Tahoma"/>
                <w:b/>
                <w:bCs/>
                <w:color w:val="272727"/>
                <w:sz w:val="11"/>
                <w:szCs w:val="11"/>
              </w:rPr>
            </w:pPr>
          </w:p>
        </w:tc>
        <w:tc>
          <w:tcPr>
            <w:tcW w:w="1095" w:type="dxa"/>
            <w:vMerge/>
            <w:tcBorders>
              <w:top w:val="nil"/>
              <w:left w:val="single" w:sz="4" w:space="0" w:color="auto"/>
              <w:bottom w:val="single" w:sz="4" w:space="0" w:color="auto"/>
              <w:right w:val="single" w:sz="4" w:space="0" w:color="auto"/>
            </w:tcBorders>
            <w:vAlign w:val="center"/>
            <w:hideMark/>
          </w:tcPr>
          <w:p w14:paraId="5FA23693" w14:textId="77777777" w:rsidR="009A6B27" w:rsidRPr="009A6B27" w:rsidRDefault="009A6B27" w:rsidP="009A6B27">
            <w:pPr>
              <w:rPr>
                <w:rFonts w:ascii="Tahoma" w:hAnsi="Tahoma" w:cs="Tahoma"/>
                <w:b/>
                <w:bCs/>
                <w:color w:val="272727"/>
                <w:sz w:val="11"/>
                <w:szCs w:val="11"/>
              </w:rPr>
            </w:pPr>
          </w:p>
        </w:tc>
        <w:tc>
          <w:tcPr>
            <w:tcW w:w="1095" w:type="dxa"/>
            <w:vMerge/>
            <w:tcBorders>
              <w:top w:val="nil"/>
              <w:left w:val="single" w:sz="4" w:space="0" w:color="auto"/>
              <w:bottom w:val="single" w:sz="4" w:space="0" w:color="auto"/>
              <w:right w:val="single" w:sz="4" w:space="0" w:color="auto"/>
            </w:tcBorders>
            <w:vAlign w:val="center"/>
            <w:hideMark/>
          </w:tcPr>
          <w:p w14:paraId="6D14A12E" w14:textId="77777777" w:rsidR="009A6B27" w:rsidRPr="009A6B27" w:rsidRDefault="009A6B27" w:rsidP="009A6B27">
            <w:pPr>
              <w:rPr>
                <w:rFonts w:ascii="Tahoma" w:hAnsi="Tahoma" w:cs="Tahoma"/>
                <w:b/>
                <w:bCs/>
                <w:color w:val="272727"/>
                <w:sz w:val="11"/>
                <w:szCs w:val="11"/>
              </w:rPr>
            </w:pPr>
          </w:p>
        </w:tc>
        <w:tc>
          <w:tcPr>
            <w:tcW w:w="817" w:type="dxa"/>
            <w:tcBorders>
              <w:top w:val="nil"/>
              <w:left w:val="nil"/>
              <w:bottom w:val="single" w:sz="4" w:space="0" w:color="auto"/>
              <w:right w:val="single" w:sz="4" w:space="0" w:color="auto"/>
            </w:tcBorders>
            <w:shd w:val="clear" w:color="auto" w:fill="auto"/>
            <w:vAlign w:val="center"/>
            <w:hideMark/>
          </w:tcPr>
          <w:p w14:paraId="4B78649C"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с 17.03.2021 по 30.06.2021 (106 дней)</w:t>
            </w:r>
          </w:p>
        </w:tc>
        <w:tc>
          <w:tcPr>
            <w:tcW w:w="909" w:type="dxa"/>
            <w:tcBorders>
              <w:top w:val="nil"/>
              <w:left w:val="nil"/>
              <w:bottom w:val="single" w:sz="4" w:space="0" w:color="auto"/>
              <w:right w:val="single" w:sz="4" w:space="0" w:color="auto"/>
            </w:tcBorders>
            <w:shd w:val="clear" w:color="auto" w:fill="auto"/>
            <w:vAlign w:val="center"/>
            <w:hideMark/>
          </w:tcPr>
          <w:p w14:paraId="64B89B19" w14:textId="77777777" w:rsidR="009A6B27" w:rsidRPr="009A6B27" w:rsidRDefault="009A6B27" w:rsidP="009A6B27">
            <w:pPr>
              <w:jc w:val="center"/>
              <w:rPr>
                <w:rFonts w:ascii="Tahoma" w:hAnsi="Tahoma" w:cs="Tahoma"/>
                <w:b/>
                <w:bCs/>
                <w:color w:val="272727"/>
                <w:sz w:val="11"/>
                <w:szCs w:val="11"/>
              </w:rPr>
            </w:pPr>
            <w:r w:rsidRPr="009A6B27">
              <w:rPr>
                <w:rFonts w:ascii="Tahoma" w:hAnsi="Tahoma" w:cs="Tahoma"/>
                <w:b/>
                <w:bCs/>
                <w:color w:val="272727"/>
                <w:sz w:val="11"/>
                <w:szCs w:val="11"/>
              </w:rPr>
              <w:t>с 01.07.2021 по 31.12.2021 (184 дня)</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922F38A" w14:textId="77777777" w:rsidR="009A6B27" w:rsidRPr="009A6B27" w:rsidRDefault="009A6B27" w:rsidP="009A6B27">
            <w:pPr>
              <w:rPr>
                <w:rFonts w:ascii="Tahoma" w:hAnsi="Tahoma" w:cs="Tahoma"/>
                <w:b/>
                <w:bCs/>
                <w:color w:val="272727"/>
                <w:sz w:val="11"/>
                <w:szCs w:val="11"/>
              </w:rPr>
            </w:pPr>
          </w:p>
        </w:tc>
      </w:tr>
      <w:tr w:rsidR="009A6B27" w:rsidRPr="009A6B27" w14:paraId="410F43F5" w14:textId="77777777" w:rsidTr="009A6B27">
        <w:trPr>
          <w:trHeight w:val="225"/>
          <w:jc w:val="center"/>
        </w:trPr>
        <w:tc>
          <w:tcPr>
            <w:tcW w:w="367" w:type="dxa"/>
            <w:tcBorders>
              <w:top w:val="nil"/>
              <w:left w:val="nil"/>
              <w:bottom w:val="nil"/>
              <w:right w:val="nil"/>
            </w:tcBorders>
            <w:shd w:val="clear" w:color="auto" w:fill="auto"/>
            <w:vAlign w:val="center"/>
            <w:hideMark/>
          </w:tcPr>
          <w:p w14:paraId="412BFE39" w14:textId="77777777" w:rsidR="009A6B27" w:rsidRPr="009A6B27" w:rsidRDefault="009A6B27" w:rsidP="009A6B27">
            <w:pPr>
              <w:jc w:val="center"/>
              <w:rPr>
                <w:rFonts w:ascii="Tahoma" w:hAnsi="Tahoma" w:cs="Tahoma"/>
                <w:b/>
                <w:bCs/>
                <w:color w:val="272727"/>
                <w:sz w:val="11"/>
                <w:szCs w:val="11"/>
              </w:rPr>
            </w:pPr>
          </w:p>
        </w:tc>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4FC4B2A3"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1</w:t>
            </w:r>
          </w:p>
        </w:tc>
        <w:tc>
          <w:tcPr>
            <w:tcW w:w="2767" w:type="dxa"/>
            <w:tcBorders>
              <w:top w:val="nil"/>
              <w:left w:val="nil"/>
              <w:bottom w:val="single" w:sz="4" w:space="0" w:color="auto"/>
              <w:right w:val="single" w:sz="4" w:space="0" w:color="auto"/>
            </w:tcBorders>
            <w:shd w:val="clear" w:color="auto" w:fill="auto"/>
            <w:noWrap/>
            <w:vAlign w:val="center"/>
            <w:hideMark/>
          </w:tcPr>
          <w:p w14:paraId="48060090"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2</w:t>
            </w:r>
          </w:p>
        </w:tc>
        <w:tc>
          <w:tcPr>
            <w:tcW w:w="677" w:type="dxa"/>
            <w:tcBorders>
              <w:top w:val="nil"/>
              <w:left w:val="nil"/>
              <w:bottom w:val="single" w:sz="4" w:space="0" w:color="auto"/>
              <w:right w:val="single" w:sz="4" w:space="0" w:color="auto"/>
            </w:tcBorders>
            <w:shd w:val="clear" w:color="auto" w:fill="auto"/>
            <w:noWrap/>
            <w:vAlign w:val="center"/>
            <w:hideMark/>
          </w:tcPr>
          <w:p w14:paraId="29507CFD"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3</w:t>
            </w:r>
          </w:p>
        </w:tc>
        <w:tc>
          <w:tcPr>
            <w:tcW w:w="1099" w:type="dxa"/>
            <w:tcBorders>
              <w:top w:val="nil"/>
              <w:left w:val="nil"/>
              <w:bottom w:val="single" w:sz="4" w:space="0" w:color="auto"/>
              <w:right w:val="single" w:sz="4" w:space="0" w:color="auto"/>
            </w:tcBorders>
            <w:shd w:val="clear" w:color="auto" w:fill="auto"/>
            <w:noWrap/>
            <w:vAlign w:val="center"/>
            <w:hideMark/>
          </w:tcPr>
          <w:p w14:paraId="0FD7C63D"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4</w:t>
            </w:r>
          </w:p>
        </w:tc>
        <w:tc>
          <w:tcPr>
            <w:tcW w:w="931" w:type="dxa"/>
            <w:tcBorders>
              <w:top w:val="nil"/>
              <w:left w:val="nil"/>
              <w:bottom w:val="single" w:sz="4" w:space="0" w:color="auto"/>
              <w:right w:val="single" w:sz="4" w:space="0" w:color="auto"/>
            </w:tcBorders>
            <w:shd w:val="clear" w:color="auto" w:fill="auto"/>
            <w:noWrap/>
            <w:vAlign w:val="center"/>
            <w:hideMark/>
          </w:tcPr>
          <w:p w14:paraId="63DCBAD8"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5</w:t>
            </w:r>
          </w:p>
        </w:tc>
        <w:tc>
          <w:tcPr>
            <w:tcW w:w="1099" w:type="dxa"/>
            <w:tcBorders>
              <w:top w:val="nil"/>
              <w:left w:val="nil"/>
              <w:bottom w:val="single" w:sz="4" w:space="0" w:color="auto"/>
              <w:right w:val="single" w:sz="4" w:space="0" w:color="auto"/>
            </w:tcBorders>
            <w:shd w:val="clear" w:color="auto" w:fill="auto"/>
            <w:noWrap/>
            <w:vAlign w:val="center"/>
            <w:hideMark/>
          </w:tcPr>
          <w:p w14:paraId="25F8E283"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6</w:t>
            </w:r>
          </w:p>
        </w:tc>
        <w:tc>
          <w:tcPr>
            <w:tcW w:w="949" w:type="dxa"/>
            <w:tcBorders>
              <w:top w:val="nil"/>
              <w:left w:val="nil"/>
              <w:bottom w:val="single" w:sz="4" w:space="0" w:color="auto"/>
              <w:right w:val="single" w:sz="4" w:space="0" w:color="auto"/>
            </w:tcBorders>
            <w:shd w:val="clear" w:color="auto" w:fill="auto"/>
            <w:noWrap/>
            <w:vAlign w:val="center"/>
            <w:hideMark/>
          </w:tcPr>
          <w:p w14:paraId="58168099"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7</w:t>
            </w:r>
          </w:p>
        </w:tc>
        <w:tc>
          <w:tcPr>
            <w:tcW w:w="1031" w:type="dxa"/>
            <w:tcBorders>
              <w:top w:val="nil"/>
              <w:left w:val="nil"/>
              <w:bottom w:val="single" w:sz="4" w:space="0" w:color="auto"/>
              <w:right w:val="single" w:sz="4" w:space="0" w:color="auto"/>
            </w:tcBorders>
            <w:shd w:val="clear" w:color="auto" w:fill="auto"/>
            <w:noWrap/>
            <w:vAlign w:val="center"/>
            <w:hideMark/>
          </w:tcPr>
          <w:p w14:paraId="72505295"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7</w:t>
            </w:r>
          </w:p>
        </w:tc>
        <w:tc>
          <w:tcPr>
            <w:tcW w:w="1095" w:type="dxa"/>
            <w:tcBorders>
              <w:top w:val="nil"/>
              <w:left w:val="nil"/>
              <w:bottom w:val="single" w:sz="4" w:space="0" w:color="auto"/>
              <w:right w:val="single" w:sz="4" w:space="0" w:color="auto"/>
            </w:tcBorders>
            <w:shd w:val="clear" w:color="auto" w:fill="auto"/>
            <w:noWrap/>
            <w:vAlign w:val="center"/>
            <w:hideMark/>
          </w:tcPr>
          <w:p w14:paraId="0E7D18A4"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 </w:t>
            </w:r>
          </w:p>
        </w:tc>
        <w:tc>
          <w:tcPr>
            <w:tcW w:w="1095" w:type="dxa"/>
            <w:tcBorders>
              <w:top w:val="nil"/>
              <w:left w:val="nil"/>
              <w:bottom w:val="single" w:sz="4" w:space="0" w:color="auto"/>
              <w:right w:val="single" w:sz="4" w:space="0" w:color="auto"/>
            </w:tcBorders>
            <w:shd w:val="clear" w:color="auto" w:fill="auto"/>
            <w:noWrap/>
            <w:vAlign w:val="center"/>
            <w:hideMark/>
          </w:tcPr>
          <w:p w14:paraId="7026FE74"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8</w:t>
            </w:r>
          </w:p>
        </w:tc>
        <w:tc>
          <w:tcPr>
            <w:tcW w:w="817" w:type="dxa"/>
            <w:tcBorders>
              <w:top w:val="nil"/>
              <w:left w:val="nil"/>
              <w:bottom w:val="single" w:sz="4" w:space="0" w:color="auto"/>
              <w:right w:val="single" w:sz="4" w:space="0" w:color="auto"/>
            </w:tcBorders>
            <w:shd w:val="clear" w:color="auto" w:fill="auto"/>
            <w:noWrap/>
            <w:vAlign w:val="center"/>
            <w:hideMark/>
          </w:tcPr>
          <w:p w14:paraId="22FC8ECB"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9</w:t>
            </w:r>
          </w:p>
        </w:tc>
        <w:tc>
          <w:tcPr>
            <w:tcW w:w="909" w:type="dxa"/>
            <w:tcBorders>
              <w:top w:val="nil"/>
              <w:left w:val="nil"/>
              <w:bottom w:val="single" w:sz="4" w:space="0" w:color="auto"/>
              <w:right w:val="single" w:sz="4" w:space="0" w:color="auto"/>
            </w:tcBorders>
            <w:shd w:val="clear" w:color="auto" w:fill="auto"/>
            <w:noWrap/>
            <w:vAlign w:val="center"/>
            <w:hideMark/>
          </w:tcPr>
          <w:p w14:paraId="4DFED5E4"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10</w:t>
            </w:r>
          </w:p>
        </w:tc>
        <w:tc>
          <w:tcPr>
            <w:tcW w:w="1103" w:type="dxa"/>
            <w:tcBorders>
              <w:top w:val="nil"/>
              <w:left w:val="nil"/>
              <w:bottom w:val="single" w:sz="4" w:space="0" w:color="auto"/>
              <w:right w:val="single" w:sz="4" w:space="0" w:color="auto"/>
            </w:tcBorders>
            <w:shd w:val="clear" w:color="auto" w:fill="auto"/>
            <w:noWrap/>
            <w:vAlign w:val="center"/>
            <w:hideMark/>
          </w:tcPr>
          <w:p w14:paraId="446064FE" w14:textId="77777777" w:rsidR="009A6B27" w:rsidRPr="009A6B27" w:rsidRDefault="009A6B27" w:rsidP="009A6B27">
            <w:pPr>
              <w:jc w:val="center"/>
              <w:rPr>
                <w:rFonts w:ascii="Tahoma" w:hAnsi="Tahoma" w:cs="Tahoma"/>
                <w:color w:val="C0C0C0"/>
                <w:sz w:val="11"/>
                <w:szCs w:val="11"/>
              </w:rPr>
            </w:pPr>
            <w:r w:rsidRPr="009A6B27">
              <w:rPr>
                <w:rFonts w:ascii="Tahoma" w:hAnsi="Tahoma" w:cs="Tahoma"/>
                <w:color w:val="C0C0C0"/>
                <w:sz w:val="11"/>
                <w:szCs w:val="11"/>
              </w:rPr>
              <w:t>11</w:t>
            </w:r>
          </w:p>
        </w:tc>
      </w:tr>
      <w:tr w:rsidR="009A6B27" w:rsidRPr="009A6B27" w14:paraId="300767FB" w14:textId="77777777" w:rsidTr="009A6B27">
        <w:trPr>
          <w:trHeight w:val="300"/>
          <w:jc w:val="center"/>
        </w:trPr>
        <w:tc>
          <w:tcPr>
            <w:tcW w:w="367" w:type="dxa"/>
            <w:tcBorders>
              <w:top w:val="nil"/>
              <w:left w:val="nil"/>
              <w:bottom w:val="nil"/>
              <w:right w:val="nil"/>
            </w:tcBorders>
            <w:shd w:val="clear" w:color="auto" w:fill="auto"/>
            <w:vAlign w:val="center"/>
            <w:hideMark/>
          </w:tcPr>
          <w:p w14:paraId="01AEE620" w14:textId="77777777" w:rsidR="009A6B27" w:rsidRPr="009A6B27" w:rsidRDefault="009A6B27" w:rsidP="009A6B27">
            <w:pPr>
              <w:jc w:val="center"/>
              <w:rPr>
                <w:rFonts w:ascii="Tahoma" w:hAnsi="Tahoma" w:cs="Tahoma"/>
                <w:color w:val="C0C0C0"/>
                <w:sz w:val="11"/>
                <w:szCs w:val="11"/>
              </w:rPr>
            </w:pPr>
          </w:p>
        </w:tc>
        <w:tc>
          <w:tcPr>
            <w:tcW w:w="631" w:type="dxa"/>
            <w:tcBorders>
              <w:top w:val="nil"/>
              <w:left w:val="single" w:sz="4" w:space="0" w:color="auto"/>
              <w:bottom w:val="single" w:sz="4" w:space="0" w:color="auto"/>
              <w:right w:val="single" w:sz="4" w:space="0" w:color="auto"/>
            </w:tcBorders>
            <w:shd w:val="clear" w:color="000000" w:fill="C0C0C0"/>
            <w:vAlign w:val="center"/>
            <w:hideMark/>
          </w:tcPr>
          <w:p w14:paraId="2DBEFE1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w:t>
            </w:r>
          </w:p>
        </w:tc>
        <w:tc>
          <w:tcPr>
            <w:tcW w:w="2767" w:type="dxa"/>
            <w:tcBorders>
              <w:top w:val="nil"/>
              <w:left w:val="nil"/>
              <w:bottom w:val="single" w:sz="4" w:space="0" w:color="auto"/>
              <w:right w:val="single" w:sz="4" w:space="0" w:color="auto"/>
            </w:tcBorders>
            <w:shd w:val="clear" w:color="000000" w:fill="C0C0C0"/>
            <w:vAlign w:val="center"/>
            <w:hideMark/>
          </w:tcPr>
          <w:p w14:paraId="132789FD"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Натуральные показатели</w:t>
            </w:r>
          </w:p>
        </w:tc>
        <w:tc>
          <w:tcPr>
            <w:tcW w:w="677" w:type="dxa"/>
            <w:tcBorders>
              <w:top w:val="nil"/>
              <w:left w:val="nil"/>
              <w:bottom w:val="single" w:sz="4" w:space="0" w:color="auto"/>
              <w:right w:val="single" w:sz="4" w:space="0" w:color="auto"/>
            </w:tcBorders>
            <w:shd w:val="clear" w:color="000000" w:fill="C0C0C0"/>
            <w:vAlign w:val="center"/>
            <w:hideMark/>
          </w:tcPr>
          <w:p w14:paraId="6EE5652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auto"/>
              <w:right w:val="single" w:sz="4" w:space="0" w:color="auto"/>
            </w:tcBorders>
            <w:shd w:val="clear" w:color="000000" w:fill="C0C0C0"/>
            <w:vAlign w:val="center"/>
            <w:hideMark/>
          </w:tcPr>
          <w:p w14:paraId="71669CD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C0C0C0"/>
            <w:vAlign w:val="center"/>
            <w:hideMark/>
          </w:tcPr>
          <w:p w14:paraId="089C31A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auto"/>
              <w:right w:val="single" w:sz="4" w:space="0" w:color="auto"/>
            </w:tcBorders>
            <w:shd w:val="clear" w:color="000000" w:fill="C0C0C0"/>
            <w:vAlign w:val="center"/>
            <w:hideMark/>
          </w:tcPr>
          <w:p w14:paraId="6B28F6F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auto"/>
              <w:right w:val="single" w:sz="4" w:space="0" w:color="auto"/>
            </w:tcBorders>
            <w:shd w:val="clear" w:color="000000" w:fill="C0C0C0"/>
            <w:vAlign w:val="center"/>
            <w:hideMark/>
          </w:tcPr>
          <w:p w14:paraId="1D97E0F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C0C0C0"/>
            <w:vAlign w:val="center"/>
            <w:hideMark/>
          </w:tcPr>
          <w:p w14:paraId="669D247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C0C0C0"/>
            <w:vAlign w:val="center"/>
            <w:hideMark/>
          </w:tcPr>
          <w:p w14:paraId="358BC0F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C0C0C0"/>
            <w:vAlign w:val="center"/>
            <w:hideMark/>
          </w:tcPr>
          <w:p w14:paraId="4D75B8B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817" w:type="dxa"/>
            <w:tcBorders>
              <w:top w:val="nil"/>
              <w:left w:val="nil"/>
              <w:bottom w:val="single" w:sz="4" w:space="0" w:color="auto"/>
              <w:right w:val="single" w:sz="4" w:space="0" w:color="auto"/>
            </w:tcBorders>
            <w:shd w:val="clear" w:color="000000" w:fill="C0C0C0"/>
            <w:vAlign w:val="center"/>
            <w:hideMark/>
          </w:tcPr>
          <w:p w14:paraId="383D06A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09" w:type="dxa"/>
            <w:tcBorders>
              <w:top w:val="nil"/>
              <w:left w:val="nil"/>
              <w:bottom w:val="single" w:sz="4" w:space="0" w:color="auto"/>
              <w:right w:val="single" w:sz="4" w:space="0" w:color="auto"/>
            </w:tcBorders>
            <w:shd w:val="clear" w:color="000000" w:fill="C0C0C0"/>
            <w:vAlign w:val="center"/>
            <w:hideMark/>
          </w:tcPr>
          <w:p w14:paraId="1835D06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103" w:type="dxa"/>
            <w:tcBorders>
              <w:top w:val="nil"/>
              <w:left w:val="nil"/>
              <w:bottom w:val="single" w:sz="4" w:space="0" w:color="auto"/>
              <w:right w:val="single" w:sz="4" w:space="0" w:color="auto"/>
            </w:tcBorders>
            <w:shd w:val="clear" w:color="000000" w:fill="C0C0C0"/>
            <w:vAlign w:val="center"/>
            <w:hideMark/>
          </w:tcPr>
          <w:p w14:paraId="6389943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r>
      <w:tr w:rsidR="009A6B27" w:rsidRPr="009A6B27" w14:paraId="465BC2B7" w14:textId="77777777" w:rsidTr="009A6B27">
        <w:trPr>
          <w:trHeight w:val="300"/>
          <w:jc w:val="center"/>
        </w:trPr>
        <w:tc>
          <w:tcPr>
            <w:tcW w:w="367" w:type="dxa"/>
            <w:tcBorders>
              <w:top w:val="nil"/>
              <w:left w:val="nil"/>
              <w:bottom w:val="nil"/>
              <w:right w:val="nil"/>
            </w:tcBorders>
            <w:shd w:val="clear" w:color="auto" w:fill="auto"/>
            <w:vAlign w:val="center"/>
            <w:hideMark/>
          </w:tcPr>
          <w:p w14:paraId="272CE0E7" w14:textId="77777777" w:rsidR="009A6B27" w:rsidRPr="009A6B27" w:rsidRDefault="009A6B27" w:rsidP="009A6B27">
            <w:pPr>
              <w:jc w:val="cente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FBCB3C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w:t>
            </w:r>
          </w:p>
        </w:tc>
        <w:tc>
          <w:tcPr>
            <w:tcW w:w="2767" w:type="dxa"/>
            <w:tcBorders>
              <w:top w:val="nil"/>
              <w:left w:val="nil"/>
              <w:bottom w:val="single" w:sz="4" w:space="0" w:color="auto"/>
              <w:right w:val="single" w:sz="4" w:space="0" w:color="auto"/>
            </w:tcBorders>
            <w:shd w:val="clear" w:color="auto" w:fill="auto"/>
            <w:vAlign w:val="center"/>
            <w:hideMark/>
          </w:tcPr>
          <w:p w14:paraId="054A3D3B"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Пропущено сточных вод всего</w:t>
            </w:r>
          </w:p>
        </w:tc>
        <w:tc>
          <w:tcPr>
            <w:tcW w:w="677" w:type="dxa"/>
            <w:tcBorders>
              <w:top w:val="nil"/>
              <w:left w:val="nil"/>
              <w:bottom w:val="single" w:sz="4" w:space="0" w:color="auto"/>
              <w:right w:val="single" w:sz="4" w:space="0" w:color="auto"/>
            </w:tcBorders>
            <w:shd w:val="clear" w:color="auto" w:fill="auto"/>
            <w:vAlign w:val="center"/>
            <w:hideMark/>
          </w:tcPr>
          <w:p w14:paraId="0C1BA2D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1B4260C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3 828 857,02</w:t>
            </w:r>
          </w:p>
        </w:tc>
        <w:tc>
          <w:tcPr>
            <w:tcW w:w="931" w:type="dxa"/>
            <w:tcBorders>
              <w:top w:val="nil"/>
              <w:left w:val="nil"/>
              <w:bottom w:val="single" w:sz="4" w:space="0" w:color="auto"/>
              <w:right w:val="single" w:sz="4" w:space="0" w:color="auto"/>
            </w:tcBorders>
            <w:shd w:val="clear" w:color="000000" w:fill="FFFFCC"/>
            <w:vAlign w:val="center"/>
            <w:hideMark/>
          </w:tcPr>
          <w:p w14:paraId="5C8884B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2 408 754,00</w:t>
            </w:r>
          </w:p>
        </w:tc>
        <w:tc>
          <w:tcPr>
            <w:tcW w:w="1099" w:type="dxa"/>
            <w:tcBorders>
              <w:top w:val="nil"/>
              <w:left w:val="nil"/>
              <w:bottom w:val="single" w:sz="4" w:space="0" w:color="auto"/>
              <w:right w:val="single" w:sz="4" w:space="0" w:color="auto"/>
            </w:tcBorders>
            <w:shd w:val="clear" w:color="000000" w:fill="FFFFCC"/>
            <w:vAlign w:val="center"/>
            <w:hideMark/>
          </w:tcPr>
          <w:p w14:paraId="7C5958E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2 874 470,32</w:t>
            </w:r>
          </w:p>
        </w:tc>
        <w:tc>
          <w:tcPr>
            <w:tcW w:w="949" w:type="dxa"/>
            <w:tcBorders>
              <w:top w:val="nil"/>
              <w:left w:val="nil"/>
              <w:bottom w:val="single" w:sz="4" w:space="0" w:color="auto"/>
              <w:right w:val="single" w:sz="4" w:space="0" w:color="auto"/>
            </w:tcBorders>
            <w:shd w:val="clear" w:color="000000" w:fill="FFFFCC"/>
            <w:vAlign w:val="center"/>
            <w:hideMark/>
          </w:tcPr>
          <w:p w14:paraId="0AB51EC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2 461 727,32</w:t>
            </w:r>
          </w:p>
        </w:tc>
        <w:tc>
          <w:tcPr>
            <w:tcW w:w="1031" w:type="dxa"/>
            <w:tcBorders>
              <w:top w:val="nil"/>
              <w:left w:val="nil"/>
              <w:bottom w:val="single" w:sz="4" w:space="0" w:color="auto"/>
              <w:right w:val="single" w:sz="4" w:space="0" w:color="auto"/>
            </w:tcBorders>
            <w:shd w:val="clear" w:color="000000" w:fill="FFFFCC"/>
            <w:vAlign w:val="center"/>
            <w:hideMark/>
          </w:tcPr>
          <w:p w14:paraId="616B091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2 435 888,00</w:t>
            </w:r>
          </w:p>
        </w:tc>
        <w:tc>
          <w:tcPr>
            <w:tcW w:w="1095" w:type="dxa"/>
            <w:tcBorders>
              <w:top w:val="nil"/>
              <w:left w:val="nil"/>
              <w:bottom w:val="single" w:sz="4" w:space="0" w:color="auto"/>
              <w:right w:val="single" w:sz="4" w:space="0" w:color="auto"/>
            </w:tcBorders>
            <w:shd w:val="clear" w:color="000000" w:fill="FFFFCC"/>
            <w:vAlign w:val="center"/>
            <w:hideMark/>
          </w:tcPr>
          <w:p w14:paraId="6249A6A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2 461 727,32</w:t>
            </w:r>
          </w:p>
        </w:tc>
        <w:tc>
          <w:tcPr>
            <w:tcW w:w="1095" w:type="dxa"/>
            <w:tcBorders>
              <w:top w:val="nil"/>
              <w:left w:val="nil"/>
              <w:bottom w:val="single" w:sz="4" w:space="0" w:color="auto"/>
              <w:right w:val="single" w:sz="4" w:space="0" w:color="auto"/>
            </w:tcBorders>
            <w:shd w:val="clear" w:color="000000" w:fill="FFFFCC"/>
            <w:vAlign w:val="center"/>
            <w:hideMark/>
          </w:tcPr>
          <w:p w14:paraId="3E8B3DF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1 955 892,94</w:t>
            </w:r>
          </w:p>
        </w:tc>
        <w:tc>
          <w:tcPr>
            <w:tcW w:w="817" w:type="dxa"/>
            <w:tcBorders>
              <w:top w:val="nil"/>
              <w:left w:val="nil"/>
              <w:bottom w:val="single" w:sz="4" w:space="0" w:color="auto"/>
              <w:right w:val="single" w:sz="4" w:space="0" w:color="auto"/>
            </w:tcBorders>
            <w:shd w:val="clear" w:color="000000" w:fill="D7EAD3"/>
            <w:vAlign w:val="center"/>
            <w:hideMark/>
          </w:tcPr>
          <w:p w14:paraId="7ED4284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714 912,59</w:t>
            </w:r>
          </w:p>
        </w:tc>
        <w:tc>
          <w:tcPr>
            <w:tcW w:w="909" w:type="dxa"/>
            <w:tcBorders>
              <w:top w:val="nil"/>
              <w:left w:val="nil"/>
              <w:bottom w:val="single" w:sz="4" w:space="0" w:color="auto"/>
              <w:right w:val="single" w:sz="4" w:space="0" w:color="auto"/>
            </w:tcBorders>
            <w:shd w:val="clear" w:color="000000" w:fill="D7EAD3"/>
            <w:vAlign w:val="center"/>
            <w:hideMark/>
          </w:tcPr>
          <w:p w14:paraId="2C19406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1 240 980,35</w:t>
            </w:r>
          </w:p>
        </w:tc>
        <w:tc>
          <w:tcPr>
            <w:tcW w:w="1103" w:type="dxa"/>
            <w:tcBorders>
              <w:top w:val="nil"/>
              <w:left w:val="nil"/>
              <w:bottom w:val="single" w:sz="4" w:space="0" w:color="auto"/>
              <w:right w:val="single" w:sz="4" w:space="0" w:color="auto"/>
            </w:tcBorders>
            <w:shd w:val="clear" w:color="000000" w:fill="FFFFCC"/>
            <w:vAlign w:val="center"/>
            <w:hideMark/>
          </w:tcPr>
          <w:p w14:paraId="5FC93DFB"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06A33954" w14:textId="77777777" w:rsidTr="009A6B27">
        <w:trPr>
          <w:trHeight w:val="300"/>
          <w:jc w:val="center"/>
        </w:trPr>
        <w:tc>
          <w:tcPr>
            <w:tcW w:w="367" w:type="dxa"/>
            <w:tcBorders>
              <w:top w:val="nil"/>
              <w:left w:val="nil"/>
              <w:bottom w:val="nil"/>
              <w:right w:val="nil"/>
            </w:tcBorders>
            <w:shd w:val="clear" w:color="auto" w:fill="auto"/>
            <w:vAlign w:val="center"/>
            <w:hideMark/>
          </w:tcPr>
          <w:p w14:paraId="4949BBF9"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CBD22F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w:t>
            </w:r>
          </w:p>
        </w:tc>
        <w:tc>
          <w:tcPr>
            <w:tcW w:w="2767" w:type="dxa"/>
            <w:tcBorders>
              <w:top w:val="nil"/>
              <w:left w:val="nil"/>
              <w:bottom w:val="single" w:sz="4" w:space="0" w:color="auto"/>
              <w:right w:val="single" w:sz="4" w:space="0" w:color="auto"/>
            </w:tcBorders>
            <w:shd w:val="clear" w:color="auto" w:fill="auto"/>
            <w:vAlign w:val="center"/>
            <w:hideMark/>
          </w:tcPr>
          <w:p w14:paraId="6EF31998"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Хозяйственные нужды предприятия</w:t>
            </w:r>
          </w:p>
        </w:tc>
        <w:tc>
          <w:tcPr>
            <w:tcW w:w="677" w:type="dxa"/>
            <w:tcBorders>
              <w:top w:val="nil"/>
              <w:left w:val="nil"/>
              <w:bottom w:val="single" w:sz="4" w:space="0" w:color="auto"/>
              <w:right w:val="single" w:sz="4" w:space="0" w:color="auto"/>
            </w:tcBorders>
            <w:shd w:val="clear" w:color="auto" w:fill="auto"/>
            <w:vAlign w:val="center"/>
            <w:hideMark/>
          </w:tcPr>
          <w:p w14:paraId="7F29E17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04BA846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1 188 900,00</w:t>
            </w:r>
          </w:p>
        </w:tc>
        <w:tc>
          <w:tcPr>
            <w:tcW w:w="931" w:type="dxa"/>
            <w:tcBorders>
              <w:top w:val="nil"/>
              <w:left w:val="nil"/>
              <w:bottom w:val="single" w:sz="4" w:space="0" w:color="auto"/>
              <w:right w:val="single" w:sz="4" w:space="0" w:color="auto"/>
            </w:tcBorders>
            <w:shd w:val="clear" w:color="000000" w:fill="FFFFCC"/>
            <w:vAlign w:val="center"/>
            <w:hideMark/>
          </w:tcPr>
          <w:p w14:paraId="0275D02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13 100,00</w:t>
            </w:r>
          </w:p>
        </w:tc>
        <w:tc>
          <w:tcPr>
            <w:tcW w:w="1099" w:type="dxa"/>
            <w:tcBorders>
              <w:top w:val="nil"/>
              <w:left w:val="nil"/>
              <w:bottom w:val="single" w:sz="4" w:space="0" w:color="auto"/>
              <w:right w:val="single" w:sz="4" w:space="0" w:color="auto"/>
            </w:tcBorders>
            <w:shd w:val="clear" w:color="000000" w:fill="FFFFCC"/>
            <w:vAlign w:val="center"/>
            <w:hideMark/>
          </w:tcPr>
          <w:p w14:paraId="7CBF9AF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311 426,32</w:t>
            </w:r>
          </w:p>
        </w:tc>
        <w:tc>
          <w:tcPr>
            <w:tcW w:w="949" w:type="dxa"/>
            <w:tcBorders>
              <w:top w:val="nil"/>
              <w:left w:val="nil"/>
              <w:bottom w:val="single" w:sz="4" w:space="0" w:color="auto"/>
              <w:right w:val="single" w:sz="4" w:space="0" w:color="auto"/>
            </w:tcBorders>
            <w:shd w:val="clear" w:color="000000" w:fill="FFFFCC"/>
            <w:vAlign w:val="center"/>
            <w:hideMark/>
          </w:tcPr>
          <w:p w14:paraId="5DA81EE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10 042,52</w:t>
            </w:r>
          </w:p>
        </w:tc>
        <w:tc>
          <w:tcPr>
            <w:tcW w:w="1031" w:type="dxa"/>
            <w:tcBorders>
              <w:top w:val="nil"/>
              <w:left w:val="nil"/>
              <w:bottom w:val="single" w:sz="4" w:space="0" w:color="auto"/>
              <w:right w:val="single" w:sz="4" w:space="0" w:color="auto"/>
            </w:tcBorders>
            <w:shd w:val="clear" w:color="000000" w:fill="FFFFCC"/>
            <w:vAlign w:val="center"/>
            <w:hideMark/>
          </w:tcPr>
          <w:p w14:paraId="15B5EDA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13 100,00</w:t>
            </w:r>
          </w:p>
        </w:tc>
        <w:tc>
          <w:tcPr>
            <w:tcW w:w="1095" w:type="dxa"/>
            <w:tcBorders>
              <w:top w:val="nil"/>
              <w:left w:val="nil"/>
              <w:bottom w:val="single" w:sz="4" w:space="0" w:color="auto"/>
              <w:right w:val="single" w:sz="4" w:space="0" w:color="auto"/>
            </w:tcBorders>
            <w:shd w:val="clear" w:color="000000" w:fill="FFFFCC"/>
            <w:vAlign w:val="center"/>
            <w:hideMark/>
          </w:tcPr>
          <w:p w14:paraId="7F6B6E9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10 042,52</w:t>
            </w:r>
          </w:p>
        </w:tc>
        <w:tc>
          <w:tcPr>
            <w:tcW w:w="1095" w:type="dxa"/>
            <w:tcBorders>
              <w:top w:val="nil"/>
              <w:left w:val="nil"/>
              <w:bottom w:val="single" w:sz="4" w:space="0" w:color="auto"/>
              <w:right w:val="single" w:sz="4" w:space="0" w:color="auto"/>
            </w:tcBorders>
            <w:shd w:val="clear" w:color="000000" w:fill="FFFFCC"/>
            <w:vAlign w:val="center"/>
            <w:hideMark/>
          </w:tcPr>
          <w:p w14:paraId="577F97C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7 978,99</w:t>
            </w:r>
          </w:p>
        </w:tc>
        <w:tc>
          <w:tcPr>
            <w:tcW w:w="817" w:type="dxa"/>
            <w:tcBorders>
              <w:top w:val="nil"/>
              <w:left w:val="nil"/>
              <w:bottom w:val="single" w:sz="4" w:space="0" w:color="auto"/>
              <w:right w:val="single" w:sz="4" w:space="0" w:color="auto"/>
            </w:tcBorders>
            <w:shd w:val="clear" w:color="000000" w:fill="D7EAD3"/>
            <w:vAlign w:val="center"/>
            <w:hideMark/>
          </w:tcPr>
          <w:p w14:paraId="54EDF12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2 916,46</w:t>
            </w:r>
          </w:p>
        </w:tc>
        <w:tc>
          <w:tcPr>
            <w:tcW w:w="909" w:type="dxa"/>
            <w:tcBorders>
              <w:top w:val="nil"/>
              <w:left w:val="nil"/>
              <w:bottom w:val="single" w:sz="4" w:space="0" w:color="auto"/>
              <w:right w:val="single" w:sz="4" w:space="0" w:color="auto"/>
            </w:tcBorders>
            <w:shd w:val="clear" w:color="000000" w:fill="D7EAD3"/>
            <w:vAlign w:val="center"/>
            <w:hideMark/>
          </w:tcPr>
          <w:p w14:paraId="474837E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5 062,53</w:t>
            </w:r>
          </w:p>
        </w:tc>
        <w:tc>
          <w:tcPr>
            <w:tcW w:w="1103" w:type="dxa"/>
            <w:tcBorders>
              <w:top w:val="nil"/>
              <w:left w:val="nil"/>
              <w:bottom w:val="single" w:sz="4" w:space="0" w:color="auto"/>
              <w:right w:val="single" w:sz="4" w:space="0" w:color="auto"/>
            </w:tcBorders>
            <w:shd w:val="clear" w:color="000000" w:fill="FFFFCC"/>
            <w:vAlign w:val="center"/>
            <w:hideMark/>
          </w:tcPr>
          <w:p w14:paraId="3896A77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AD40EC4" w14:textId="77777777" w:rsidTr="009A6B27">
        <w:trPr>
          <w:trHeight w:val="300"/>
          <w:jc w:val="center"/>
        </w:trPr>
        <w:tc>
          <w:tcPr>
            <w:tcW w:w="367" w:type="dxa"/>
            <w:tcBorders>
              <w:top w:val="nil"/>
              <w:left w:val="nil"/>
              <w:bottom w:val="nil"/>
              <w:right w:val="nil"/>
            </w:tcBorders>
            <w:shd w:val="clear" w:color="auto" w:fill="auto"/>
            <w:vAlign w:val="center"/>
            <w:hideMark/>
          </w:tcPr>
          <w:p w14:paraId="3EDB0EBA"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4D0CC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w:t>
            </w:r>
          </w:p>
        </w:tc>
        <w:tc>
          <w:tcPr>
            <w:tcW w:w="2767" w:type="dxa"/>
            <w:tcBorders>
              <w:top w:val="nil"/>
              <w:left w:val="nil"/>
              <w:bottom w:val="single" w:sz="4" w:space="0" w:color="auto"/>
              <w:right w:val="single" w:sz="4" w:space="0" w:color="auto"/>
            </w:tcBorders>
            <w:shd w:val="clear" w:color="auto" w:fill="auto"/>
            <w:vAlign w:val="center"/>
            <w:hideMark/>
          </w:tcPr>
          <w:p w14:paraId="094D2559"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Принято сточных вод по категориям потребителей</w:t>
            </w:r>
          </w:p>
        </w:tc>
        <w:tc>
          <w:tcPr>
            <w:tcW w:w="677" w:type="dxa"/>
            <w:tcBorders>
              <w:top w:val="nil"/>
              <w:left w:val="nil"/>
              <w:bottom w:val="single" w:sz="4" w:space="0" w:color="auto"/>
              <w:right w:val="single" w:sz="4" w:space="0" w:color="auto"/>
            </w:tcBorders>
            <w:shd w:val="clear" w:color="auto" w:fill="auto"/>
            <w:vAlign w:val="center"/>
            <w:hideMark/>
          </w:tcPr>
          <w:p w14:paraId="6F9E71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D7EAD3"/>
            <w:vAlign w:val="center"/>
            <w:hideMark/>
          </w:tcPr>
          <w:p w14:paraId="2C6A396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2 639 957,02</w:t>
            </w:r>
          </w:p>
        </w:tc>
        <w:tc>
          <w:tcPr>
            <w:tcW w:w="931" w:type="dxa"/>
            <w:tcBorders>
              <w:top w:val="nil"/>
              <w:left w:val="nil"/>
              <w:bottom w:val="single" w:sz="4" w:space="0" w:color="auto"/>
              <w:right w:val="single" w:sz="4" w:space="0" w:color="auto"/>
            </w:tcBorders>
            <w:shd w:val="clear" w:color="000000" w:fill="D7EAD3"/>
            <w:vAlign w:val="center"/>
            <w:hideMark/>
          </w:tcPr>
          <w:p w14:paraId="0229DA8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2 421 841,00</w:t>
            </w:r>
          </w:p>
        </w:tc>
        <w:tc>
          <w:tcPr>
            <w:tcW w:w="1099" w:type="dxa"/>
            <w:tcBorders>
              <w:top w:val="nil"/>
              <w:left w:val="nil"/>
              <w:bottom w:val="single" w:sz="4" w:space="0" w:color="auto"/>
              <w:right w:val="single" w:sz="4" w:space="0" w:color="auto"/>
            </w:tcBorders>
            <w:shd w:val="clear" w:color="000000" w:fill="D7EAD3"/>
            <w:vAlign w:val="center"/>
            <w:hideMark/>
          </w:tcPr>
          <w:p w14:paraId="1AB1FF6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2 563 044,00</w:t>
            </w:r>
          </w:p>
        </w:tc>
        <w:tc>
          <w:tcPr>
            <w:tcW w:w="949" w:type="dxa"/>
            <w:tcBorders>
              <w:top w:val="nil"/>
              <w:left w:val="nil"/>
              <w:bottom w:val="single" w:sz="4" w:space="0" w:color="auto"/>
              <w:right w:val="single" w:sz="4" w:space="0" w:color="auto"/>
            </w:tcBorders>
            <w:shd w:val="clear" w:color="000000" w:fill="D7EAD3"/>
            <w:vAlign w:val="center"/>
            <w:hideMark/>
          </w:tcPr>
          <w:p w14:paraId="39A0FF3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2 451 684,80</w:t>
            </w:r>
          </w:p>
        </w:tc>
        <w:tc>
          <w:tcPr>
            <w:tcW w:w="1031" w:type="dxa"/>
            <w:tcBorders>
              <w:top w:val="nil"/>
              <w:left w:val="nil"/>
              <w:bottom w:val="single" w:sz="4" w:space="0" w:color="auto"/>
              <w:right w:val="single" w:sz="4" w:space="0" w:color="auto"/>
            </w:tcBorders>
            <w:shd w:val="clear" w:color="000000" w:fill="D7EAD3"/>
            <w:vAlign w:val="center"/>
            <w:hideMark/>
          </w:tcPr>
          <w:p w14:paraId="706CEE0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2 421 788,00</w:t>
            </w:r>
          </w:p>
        </w:tc>
        <w:tc>
          <w:tcPr>
            <w:tcW w:w="1095" w:type="dxa"/>
            <w:tcBorders>
              <w:top w:val="nil"/>
              <w:left w:val="nil"/>
              <w:bottom w:val="single" w:sz="4" w:space="0" w:color="auto"/>
              <w:right w:val="single" w:sz="4" w:space="0" w:color="auto"/>
            </w:tcBorders>
            <w:shd w:val="clear" w:color="000000" w:fill="D7EAD3"/>
            <w:vAlign w:val="center"/>
            <w:hideMark/>
          </w:tcPr>
          <w:p w14:paraId="1DF449B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2 451 684,80</w:t>
            </w:r>
          </w:p>
        </w:tc>
        <w:tc>
          <w:tcPr>
            <w:tcW w:w="1095" w:type="dxa"/>
            <w:tcBorders>
              <w:top w:val="nil"/>
              <w:left w:val="nil"/>
              <w:bottom w:val="single" w:sz="4" w:space="0" w:color="auto"/>
              <w:right w:val="single" w:sz="4" w:space="0" w:color="auto"/>
            </w:tcBorders>
            <w:shd w:val="clear" w:color="000000" w:fill="D7EAD3"/>
            <w:vAlign w:val="center"/>
            <w:hideMark/>
          </w:tcPr>
          <w:p w14:paraId="3FBD2DA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1 947 913,95</w:t>
            </w:r>
          </w:p>
        </w:tc>
        <w:tc>
          <w:tcPr>
            <w:tcW w:w="817" w:type="dxa"/>
            <w:tcBorders>
              <w:top w:val="nil"/>
              <w:left w:val="nil"/>
              <w:bottom w:val="single" w:sz="4" w:space="0" w:color="auto"/>
              <w:right w:val="single" w:sz="4" w:space="0" w:color="auto"/>
            </w:tcBorders>
            <w:shd w:val="clear" w:color="000000" w:fill="D7EAD3"/>
            <w:vAlign w:val="center"/>
            <w:hideMark/>
          </w:tcPr>
          <w:p w14:paraId="578C30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711 996,13</w:t>
            </w:r>
          </w:p>
        </w:tc>
        <w:tc>
          <w:tcPr>
            <w:tcW w:w="909" w:type="dxa"/>
            <w:tcBorders>
              <w:top w:val="nil"/>
              <w:left w:val="nil"/>
              <w:bottom w:val="single" w:sz="4" w:space="0" w:color="auto"/>
              <w:right w:val="single" w:sz="4" w:space="0" w:color="auto"/>
            </w:tcBorders>
            <w:shd w:val="clear" w:color="000000" w:fill="D7EAD3"/>
            <w:vAlign w:val="center"/>
            <w:hideMark/>
          </w:tcPr>
          <w:p w14:paraId="38386AC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1 235 917,82</w:t>
            </w:r>
          </w:p>
        </w:tc>
        <w:tc>
          <w:tcPr>
            <w:tcW w:w="1103" w:type="dxa"/>
            <w:tcBorders>
              <w:top w:val="nil"/>
              <w:left w:val="nil"/>
              <w:bottom w:val="single" w:sz="4" w:space="0" w:color="auto"/>
              <w:right w:val="single" w:sz="4" w:space="0" w:color="auto"/>
            </w:tcBorders>
            <w:shd w:val="clear" w:color="000000" w:fill="FFFFCC"/>
            <w:vAlign w:val="center"/>
            <w:hideMark/>
          </w:tcPr>
          <w:p w14:paraId="67664E3B"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0C28736" w14:textId="77777777" w:rsidTr="009A6B27">
        <w:trPr>
          <w:trHeight w:val="300"/>
          <w:jc w:val="center"/>
        </w:trPr>
        <w:tc>
          <w:tcPr>
            <w:tcW w:w="367" w:type="dxa"/>
            <w:tcBorders>
              <w:top w:val="nil"/>
              <w:left w:val="nil"/>
              <w:bottom w:val="nil"/>
              <w:right w:val="nil"/>
            </w:tcBorders>
            <w:shd w:val="clear" w:color="auto" w:fill="auto"/>
            <w:vAlign w:val="center"/>
            <w:hideMark/>
          </w:tcPr>
          <w:p w14:paraId="14474D2C"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E684DE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1.3.1</w:t>
            </w:r>
          </w:p>
        </w:tc>
        <w:tc>
          <w:tcPr>
            <w:tcW w:w="2767" w:type="dxa"/>
            <w:tcBorders>
              <w:top w:val="nil"/>
              <w:left w:val="nil"/>
              <w:bottom w:val="single" w:sz="4" w:space="0" w:color="auto"/>
              <w:right w:val="single" w:sz="4" w:space="0" w:color="auto"/>
            </w:tcBorders>
            <w:shd w:val="clear" w:color="auto" w:fill="auto"/>
            <w:vAlign w:val="center"/>
            <w:hideMark/>
          </w:tcPr>
          <w:p w14:paraId="5281643E"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Потребительский рынок</w:t>
            </w:r>
          </w:p>
        </w:tc>
        <w:tc>
          <w:tcPr>
            <w:tcW w:w="677" w:type="dxa"/>
            <w:tcBorders>
              <w:top w:val="nil"/>
              <w:left w:val="nil"/>
              <w:bottom w:val="single" w:sz="4" w:space="0" w:color="auto"/>
              <w:right w:val="single" w:sz="4" w:space="0" w:color="auto"/>
            </w:tcBorders>
            <w:shd w:val="clear" w:color="auto" w:fill="auto"/>
            <w:vAlign w:val="center"/>
            <w:hideMark/>
          </w:tcPr>
          <w:p w14:paraId="48EF89B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D7EAD3"/>
            <w:vAlign w:val="center"/>
            <w:hideMark/>
          </w:tcPr>
          <w:p w14:paraId="28843B7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2 639 957,02</w:t>
            </w:r>
          </w:p>
        </w:tc>
        <w:tc>
          <w:tcPr>
            <w:tcW w:w="931" w:type="dxa"/>
            <w:tcBorders>
              <w:top w:val="nil"/>
              <w:left w:val="nil"/>
              <w:bottom w:val="single" w:sz="4" w:space="0" w:color="auto"/>
              <w:right w:val="single" w:sz="4" w:space="0" w:color="auto"/>
            </w:tcBorders>
            <w:shd w:val="clear" w:color="000000" w:fill="D7EAD3"/>
            <w:vAlign w:val="center"/>
            <w:hideMark/>
          </w:tcPr>
          <w:p w14:paraId="73E9AD8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2 421 841,00</w:t>
            </w:r>
          </w:p>
        </w:tc>
        <w:tc>
          <w:tcPr>
            <w:tcW w:w="1099" w:type="dxa"/>
            <w:tcBorders>
              <w:top w:val="nil"/>
              <w:left w:val="nil"/>
              <w:bottom w:val="single" w:sz="4" w:space="0" w:color="auto"/>
              <w:right w:val="single" w:sz="4" w:space="0" w:color="auto"/>
            </w:tcBorders>
            <w:shd w:val="clear" w:color="000000" w:fill="D7EAD3"/>
            <w:vAlign w:val="center"/>
            <w:hideMark/>
          </w:tcPr>
          <w:p w14:paraId="66B2EC7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2 563 044,00</w:t>
            </w:r>
          </w:p>
        </w:tc>
        <w:tc>
          <w:tcPr>
            <w:tcW w:w="949" w:type="dxa"/>
            <w:tcBorders>
              <w:top w:val="nil"/>
              <w:left w:val="nil"/>
              <w:bottom w:val="single" w:sz="4" w:space="0" w:color="auto"/>
              <w:right w:val="single" w:sz="4" w:space="0" w:color="auto"/>
            </w:tcBorders>
            <w:shd w:val="clear" w:color="000000" w:fill="D7EAD3"/>
            <w:vAlign w:val="center"/>
            <w:hideMark/>
          </w:tcPr>
          <w:p w14:paraId="79262B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2 451 684,80</w:t>
            </w:r>
          </w:p>
        </w:tc>
        <w:tc>
          <w:tcPr>
            <w:tcW w:w="1031" w:type="dxa"/>
            <w:tcBorders>
              <w:top w:val="nil"/>
              <w:left w:val="nil"/>
              <w:bottom w:val="single" w:sz="4" w:space="0" w:color="auto"/>
              <w:right w:val="single" w:sz="4" w:space="0" w:color="auto"/>
            </w:tcBorders>
            <w:shd w:val="clear" w:color="000000" w:fill="D7EAD3"/>
            <w:vAlign w:val="center"/>
            <w:hideMark/>
          </w:tcPr>
          <w:p w14:paraId="4855516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2 421 788,00</w:t>
            </w:r>
          </w:p>
        </w:tc>
        <w:tc>
          <w:tcPr>
            <w:tcW w:w="1095" w:type="dxa"/>
            <w:tcBorders>
              <w:top w:val="nil"/>
              <w:left w:val="nil"/>
              <w:bottom w:val="single" w:sz="4" w:space="0" w:color="auto"/>
              <w:right w:val="single" w:sz="4" w:space="0" w:color="auto"/>
            </w:tcBorders>
            <w:shd w:val="clear" w:color="000000" w:fill="D7EAD3"/>
            <w:vAlign w:val="center"/>
            <w:hideMark/>
          </w:tcPr>
          <w:p w14:paraId="0C207D5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2 451 684,80</w:t>
            </w:r>
          </w:p>
        </w:tc>
        <w:tc>
          <w:tcPr>
            <w:tcW w:w="1095" w:type="dxa"/>
            <w:tcBorders>
              <w:top w:val="nil"/>
              <w:left w:val="nil"/>
              <w:bottom w:val="single" w:sz="4" w:space="0" w:color="auto"/>
              <w:right w:val="single" w:sz="4" w:space="0" w:color="auto"/>
            </w:tcBorders>
            <w:shd w:val="clear" w:color="000000" w:fill="D7EAD3"/>
            <w:vAlign w:val="center"/>
            <w:hideMark/>
          </w:tcPr>
          <w:p w14:paraId="557435E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1 947 913,95</w:t>
            </w:r>
          </w:p>
        </w:tc>
        <w:tc>
          <w:tcPr>
            <w:tcW w:w="817" w:type="dxa"/>
            <w:tcBorders>
              <w:top w:val="nil"/>
              <w:left w:val="nil"/>
              <w:bottom w:val="single" w:sz="4" w:space="0" w:color="auto"/>
              <w:right w:val="single" w:sz="4" w:space="0" w:color="auto"/>
            </w:tcBorders>
            <w:shd w:val="clear" w:color="000000" w:fill="D7EAD3"/>
            <w:vAlign w:val="center"/>
            <w:hideMark/>
          </w:tcPr>
          <w:p w14:paraId="664603C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711 996,13</w:t>
            </w:r>
          </w:p>
        </w:tc>
        <w:tc>
          <w:tcPr>
            <w:tcW w:w="909" w:type="dxa"/>
            <w:tcBorders>
              <w:top w:val="nil"/>
              <w:left w:val="nil"/>
              <w:bottom w:val="single" w:sz="4" w:space="0" w:color="auto"/>
              <w:right w:val="single" w:sz="4" w:space="0" w:color="auto"/>
            </w:tcBorders>
            <w:shd w:val="clear" w:color="000000" w:fill="D7EAD3"/>
            <w:vAlign w:val="center"/>
            <w:hideMark/>
          </w:tcPr>
          <w:p w14:paraId="270C40C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1 235 917,82</w:t>
            </w:r>
          </w:p>
        </w:tc>
        <w:tc>
          <w:tcPr>
            <w:tcW w:w="1103" w:type="dxa"/>
            <w:tcBorders>
              <w:top w:val="nil"/>
              <w:left w:val="nil"/>
              <w:bottom w:val="single" w:sz="4" w:space="0" w:color="auto"/>
              <w:right w:val="single" w:sz="4" w:space="0" w:color="auto"/>
            </w:tcBorders>
            <w:shd w:val="clear" w:color="000000" w:fill="FFFFCC"/>
            <w:vAlign w:val="center"/>
            <w:hideMark/>
          </w:tcPr>
          <w:p w14:paraId="1C1E4825"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07A2BF3A" w14:textId="77777777" w:rsidTr="009A6B27">
        <w:trPr>
          <w:trHeight w:val="300"/>
          <w:jc w:val="center"/>
        </w:trPr>
        <w:tc>
          <w:tcPr>
            <w:tcW w:w="367" w:type="dxa"/>
            <w:tcBorders>
              <w:top w:val="nil"/>
              <w:left w:val="nil"/>
              <w:bottom w:val="nil"/>
              <w:right w:val="nil"/>
            </w:tcBorders>
            <w:shd w:val="clear" w:color="auto" w:fill="auto"/>
            <w:vAlign w:val="center"/>
            <w:hideMark/>
          </w:tcPr>
          <w:p w14:paraId="51C9FF4D"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D5421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1.3.1.1</w:t>
            </w:r>
          </w:p>
        </w:tc>
        <w:tc>
          <w:tcPr>
            <w:tcW w:w="2767" w:type="dxa"/>
            <w:tcBorders>
              <w:top w:val="nil"/>
              <w:left w:val="nil"/>
              <w:bottom w:val="single" w:sz="4" w:space="0" w:color="auto"/>
              <w:right w:val="single" w:sz="4" w:space="0" w:color="auto"/>
            </w:tcBorders>
            <w:shd w:val="clear" w:color="auto" w:fill="auto"/>
            <w:vAlign w:val="center"/>
            <w:hideMark/>
          </w:tcPr>
          <w:p w14:paraId="2F8CDD95"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Население</w:t>
            </w:r>
          </w:p>
        </w:tc>
        <w:tc>
          <w:tcPr>
            <w:tcW w:w="677" w:type="dxa"/>
            <w:tcBorders>
              <w:top w:val="nil"/>
              <w:left w:val="nil"/>
              <w:bottom w:val="single" w:sz="4" w:space="0" w:color="auto"/>
              <w:right w:val="single" w:sz="4" w:space="0" w:color="auto"/>
            </w:tcBorders>
            <w:shd w:val="clear" w:color="auto" w:fill="auto"/>
            <w:vAlign w:val="center"/>
            <w:hideMark/>
          </w:tcPr>
          <w:p w14:paraId="4A1D799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67CE753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1 774 156,28</w:t>
            </w:r>
          </w:p>
        </w:tc>
        <w:tc>
          <w:tcPr>
            <w:tcW w:w="931" w:type="dxa"/>
            <w:tcBorders>
              <w:top w:val="nil"/>
              <w:left w:val="nil"/>
              <w:bottom w:val="single" w:sz="4" w:space="0" w:color="auto"/>
              <w:right w:val="single" w:sz="4" w:space="0" w:color="auto"/>
            </w:tcBorders>
            <w:shd w:val="clear" w:color="000000" w:fill="FFFFCC"/>
            <w:vAlign w:val="center"/>
            <w:hideMark/>
          </w:tcPr>
          <w:p w14:paraId="767487C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1 689 553,00</w:t>
            </w:r>
          </w:p>
        </w:tc>
        <w:tc>
          <w:tcPr>
            <w:tcW w:w="1099" w:type="dxa"/>
            <w:tcBorders>
              <w:top w:val="nil"/>
              <w:left w:val="nil"/>
              <w:bottom w:val="single" w:sz="4" w:space="0" w:color="auto"/>
              <w:right w:val="single" w:sz="4" w:space="0" w:color="auto"/>
            </w:tcBorders>
            <w:shd w:val="clear" w:color="000000" w:fill="FFFFCC"/>
            <w:vAlign w:val="center"/>
            <w:hideMark/>
          </w:tcPr>
          <w:p w14:paraId="6F8945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1 760 800,00</w:t>
            </w:r>
          </w:p>
        </w:tc>
        <w:tc>
          <w:tcPr>
            <w:tcW w:w="949" w:type="dxa"/>
            <w:tcBorders>
              <w:top w:val="nil"/>
              <w:left w:val="nil"/>
              <w:bottom w:val="single" w:sz="4" w:space="0" w:color="auto"/>
              <w:right w:val="single" w:sz="4" w:space="0" w:color="auto"/>
            </w:tcBorders>
            <w:shd w:val="clear" w:color="000000" w:fill="FFFFCC"/>
            <w:vAlign w:val="center"/>
            <w:hideMark/>
          </w:tcPr>
          <w:p w14:paraId="003DA92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1 689 553,00</w:t>
            </w:r>
          </w:p>
        </w:tc>
        <w:tc>
          <w:tcPr>
            <w:tcW w:w="1031" w:type="dxa"/>
            <w:tcBorders>
              <w:top w:val="nil"/>
              <w:left w:val="nil"/>
              <w:bottom w:val="single" w:sz="4" w:space="0" w:color="auto"/>
              <w:right w:val="single" w:sz="4" w:space="0" w:color="auto"/>
            </w:tcBorders>
            <w:shd w:val="clear" w:color="000000" w:fill="FFFFCC"/>
            <w:vAlign w:val="center"/>
            <w:hideMark/>
          </w:tcPr>
          <w:p w14:paraId="588F3E4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1 689 500,00</w:t>
            </w:r>
          </w:p>
        </w:tc>
        <w:tc>
          <w:tcPr>
            <w:tcW w:w="1095" w:type="dxa"/>
            <w:tcBorders>
              <w:top w:val="nil"/>
              <w:left w:val="nil"/>
              <w:bottom w:val="single" w:sz="4" w:space="0" w:color="auto"/>
              <w:right w:val="single" w:sz="4" w:space="0" w:color="auto"/>
            </w:tcBorders>
            <w:shd w:val="clear" w:color="000000" w:fill="FFFFCC"/>
            <w:vAlign w:val="center"/>
            <w:hideMark/>
          </w:tcPr>
          <w:p w14:paraId="0A54B5A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1 689 553,00</w:t>
            </w:r>
          </w:p>
        </w:tc>
        <w:tc>
          <w:tcPr>
            <w:tcW w:w="1095" w:type="dxa"/>
            <w:tcBorders>
              <w:top w:val="nil"/>
              <w:left w:val="nil"/>
              <w:bottom w:val="single" w:sz="4" w:space="0" w:color="auto"/>
              <w:right w:val="single" w:sz="4" w:space="0" w:color="auto"/>
            </w:tcBorders>
            <w:shd w:val="clear" w:color="000000" w:fill="FFFFCC"/>
            <w:vAlign w:val="center"/>
            <w:hideMark/>
          </w:tcPr>
          <w:p w14:paraId="6EC8E48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1 342 384,58</w:t>
            </w:r>
          </w:p>
        </w:tc>
        <w:tc>
          <w:tcPr>
            <w:tcW w:w="817" w:type="dxa"/>
            <w:tcBorders>
              <w:top w:val="nil"/>
              <w:left w:val="nil"/>
              <w:bottom w:val="single" w:sz="4" w:space="0" w:color="auto"/>
              <w:right w:val="single" w:sz="4" w:space="0" w:color="auto"/>
            </w:tcBorders>
            <w:shd w:val="clear" w:color="000000" w:fill="D7EAD3"/>
            <w:vAlign w:val="center"/>
            <w:hideMark/>
          </w:tcPr>
          <w:p w14:paraId="2BF4500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490 664,71</w:t>
            </w:r>
          </w:p>
        </w:tc>
        <w:tc>
          <w:tcPr>
            <w:tcW w:w="909" w:type="dxa"/>
            <w:tcBorders>
              <w:top w:val="nil"/>
              <w:left w:val="nil"/>
              <w:bottom w:val="single" w:sz="4" w:space="0" w:color="auto"/>
              <w:right w:val="single" w:sz="4" w:space="0" w:color="auto"/>
            </w:tcBorders>
            <w:shd w:val="clear" w:color="000000" w:fill="D7EAD3"/>
            <w:vAlign w:val="center"/>
            <w:hideMark/>
          </w:tcPr>
          <w:p w14:paraId="56B025B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851 719,87</w:t>
            </w:r>
          </w:p>
        </w:tc>
        <w:tc>
          <w:tcPr>
            <w:tcW w:w="1103" w:type="dxa"/>
            <w:tcBorders>
              <w:top w:val="nil"/>
              <w:left w:val="nil"/>
              <w:bottom w:val="single" w:sz="4" w:space="0" w:color="auto"/>
              <w:right w:val="single" w:sz="4" w:space="0" w:color="auto"/>
            </w:tcBorders>
            <w:shd w:val="clear" w:color="000000" w:fill="FFFFCC"/>
            <w:vAlign w:val="center"/>
            <w:hideMark/>
          </w:tcPr>
          <w:p w14:paraId="3EA2D3C3"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459C5641" w14:textId="77777777" w:rsidTr="009A6B27">
        <w:trPr>
          <w:trHeight w:val="300"/>
          <w:jc w:val="center"/>
        </w:trPr>
        <w:tc>
          <w:tcPr>
            <w:tcW w:w="367" w:type="dxa"/>
            <w:tcBorders>
              <w:top w:val="nil"/>
              <w:left w:val="nil"/>
              <w:bottom w:val="nil"/>
              <w:right w:val="nil"/>
            </w:tcBorders>
            <w:shd w:val="clear" w:color="auto" w:fill="auto"/>
            <w:vAlign w:val="center"/>
            <w:hideMark/>
          </w:tcPr>
          <w:p w14:paraId="098ED051"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6DA686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1.3.1.2</w:t>
            </w:r>
          </w:p>
        </w:tc>
        <w:tc>
          <w:tcPr>
            <w:tcW w:w="2767" w:type="dxa"/>
            <w:tcBorders>
              <w:top w:val="nil"/>
              <w:left w:val="nil"/>
              <w:bottom w:val="single" w:sz="4" w:space="0" w:color="auto"/>
              <w:right w:val="single" w:sz="4" w:space="0" w:color="auto"/>
            </w:tcBorders>
            <w:shd w:val="clear" w:color="auto" w:fill="auto"/>
            <w:vAlign w:val="center"/>
            <w:hideMark/>
          </w:tcPr>
          <w:p w14:paraId="43E3FB01"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Бюджетные организации</w:t>
            </w:r>
          </w:p>
        </w:tc>
        <w:tc>
          <w:tcPr>
            <w:tcW w:w="677" w:type="dxa"/>
            <w:tcBorders>
              <w:top w:val="nil"/>
              <w:left w:val="nil"/>
              <w:bottom w:val="single" w:sz="4" w:space="0" w:color="auto"/>
              <w:right w:val="single" w:sz="4" w:space="0" w:color="auto"/>
            </w:tcBorders>
            <w:shd w:val="clear" w:color="auto" w:fill="auto"/>
            <w:vAlign w:val="center"/>
            <w:hideMark/>
          </w:tcPr>
          <w:p w14:paraId="1C21291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3F30FA2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242 910,44</w:t>
            </w:r>
          </w:p>
        </w:tc>
        <w:tc>
          <w:tcPr>
            <w:tcW w:w="931" w:type="dxa"/>
            <w:tcBorders>
              <w:top w:val="nil"/>
              <w:left w:val="nil"/>
              <w:bottom w:val="single" w:sz="4" w:space="0" w:color="auto"/>
              <w:right w:val="single" w:sz="4" w:space="0" w:color="auto"/>
            </w:tcBorders>
            <w:shd w:val="clear" w:color="000000" w:fill="FFFFCC"/>
            <w:vAlign w:val="center"/>
            <w:hideMark/>
          </w:tcPr>
          <w:p w14:paraId="54FA15A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177 788,00</w:t>
            </w:r>
          </w:p>
        </w:tc>
        <w:tc>
          <w:tcPr>
            <w:tcW w:w="1099" w:type="dxa"/>
            <w:tcBorders>
              <w:top w:val="nil"/>
              <w:left w:val="nil"/>
              <w:bottom w:val="single" w:sz="4" w:space="0" w:color="auto"/>
              <w:right w:val="single" w:sz="4" w:space="0" w:color="auto"/>
            </w:tcBorders>
            <w:shd w:val="clear" w:color="000000" w:fill="FFFFCC"/>
            <w:vAlign w:val="center"/>
            <w:hideMark/>
          </w:tcPr>
          <w:p w14:paraId="191E16F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205 100,00</w:t>
            </w:r>
          </w:p>
        </w:tc>
        <w:tc>
          <w:tcPr>
            <w:tcW w:w="949" w:type="dxa"/>
            <w:tcBorders>
              <w:top w:val="nil"/>
              <w:left w:val="nil"/>
              <w:bottom w:val="single" w:sz="4" w:space="0" w:color="auto"/>
              <w:right w:val="single" w:sz="4" w:space="0" w:color="auto"/>
            </w:tcBorders>
            <w:shd w:val="clear" w:color="000000" w:fill="FFFFCC"/>
            <w:vAlign w:val="center"/>
            <w:hideMark/>
          </w:tcPr>
          <w:p w14:paraId="3264C7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194 845,00</w:t>
            </w:r>
          </w:p>
        </w:tc>
        <w:tc>
          <w:tcPr>
            <w:tcW w:w="1031" w:type="dxa"/>
            <w:tcBorders>
              <w:top w:val="nil"/>
              <w:left w:val="nil"/>
              <w:bottom w:val="single" w:sz="4" w:space="0" w:color="auto"/>
              <w:right w:val="single" w:sz="4" w:space="0" w:color="auto"/>
            </w:tcBorders>
            <w:shd w:val="clear" w:color="000000" w:fill="FFFFCC"/>
            <w:vAlign w:val="center"/>
            <w:hideMark/>
          </w:tcPr>
          <w:p w14:paraId="5F5569D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177 788,00</w:t>
            </w:r>
          </w:p>
        </w:tc>
        <w:tc>
          <w:tcPr>
            <w:tcW w:w="1095" w:type="dxa"/>
            <w:tcBorders>
              <w:top w:val="nil"/>
              <w:left w:val="nil"/>
              <w:bottom w:val="single" w:sz="4" w:space="0" w:color="auto"/>
              <w:right w:val="single" w:sz="4" w:space="0" w:color="auto"/>
            </w:tcBorders>
            <w:shd w:val="clear" w:color="000000" w:fill="FFFFCC"/>
            <w:vAlign w:val="center"/>
            <w:hideMark/>
          </w:tcPr>
          <w:p w14:paraId="6AC957A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194 845,00</w:t>
            </w:r>
          </w:p>
        </w:tc>
        <w:tc>
          <w:tcPr>
            <w:tcW w:w="1095" w:type="dxa"/>
            <w:tcBorders>
              <w:top w:val="nil"/>
              <w:left w:val="nil"/>
              <w:bottom w:val="single" w:sz="4" w:space="0" w:color="auto"/>
              <w:right w:val="single" w:sz="4" w:space="0" w:color="auto"/>
            </w:tcBorders>
            <w:shd w:val="clear" w:color="000000" w:fill="FFFFCC"/>
            <w:vAlign w:val="center"/>
            <w:hideMark/>
          </w:tcPr>
          <w:p w14:paraId="4934B4F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154 808,36</w:t>
            </w:r>
          </w:p>
        </w:tc>
        <w:tc>
          <w:tcPr>
            <w:tcW w:w="817" w:type="dxa"/>
            <w:tcBorders>
              <w:top w:val="nil"/>
              <w:left w:val="nil"/>
              <w:bottom w:val="single" w:sz="4" w:space="0" w:color="auto"/>
              <w:right w:val="single" w:sz="4" w:space="0" w:color="auto"/>
            </w:tcBorders>
            <w:shd w:val="clear" w:color="000000" w:fill="D7EAD3"/>
            <w:vAlign w:val="center"/>
            <w:hideMark/>
          </w:tcPr>
          <w:p w14:paraId="060FB8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56 585,12</w:t>
            </w:r>
          </w:p>
        </w:tc>
        <w:tc>
          <w:tcPr>
            <w:tcW w:w="909" w:type="dxa"/>
            <w:tcBorders>
              <w:top w:val="nil"/>
              <w:left w:val="nil"/>
              <w:bottom w:val="single" w:sz="4" w:space="0" w:color="auto"/>
              <w:right w:val="single" w:sz="4" w:space="0" w:color="auto"/>
            </w:tcBorders>
            <w:shd w:val="clear" w:color="000000" w:fill="D7EAD3"/>
            <w:vAlign w:val="center"/>
            <w:hideMark/>
          </w:tcPr>
          <w:p w14:paraId="243381D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98 223,23</w:t>
            </w:r>
          </w:p>
        </w:tc>
        <w:tc>
          <w:tcPr>
            <w:tcW w:w="1103" w:type="dxa"/>
            <w:tcBorders>
              <w:top w:val="nil"/>
              <w:left w:val="nil"/>
              <w:bottom w:val="single" w:sz="4" w:space="0" w:color="auto"/>
              <w:right w:val="single" w:sz="4" w:space="0" w:color="auto"/>
            </w:tcBorders>
            <w:shd w:val="clear" w:color="000000" w:fill="FFFFCC"/>
            <w:vAlign w:val="center"/>
            <w:hideMark/>
          </w:tcPr>
          <w:p w14:paraId="67085471"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42F18EC6" w14:textId="77777777" w:rsidTr="009A6B27">
        <w:trPr>
          <w:trHeight w:val="300"/>
          <w:jc w:val="center"/>
        </w:trPr>
        <w:tc>
          <w:tcPr>
            <w:tcW w:w="367" w:type="dxa"/>
            <w:tcBorders>
              <w:top w:val="nil"/>
              <w:left w:val="nil"/>
              <w:bottom w:val="nil"/>
              <w:right w:val="nil"/>
            </w:tcBorders>
            <w:shd w:val="clear" w:color="auto" w:fill="auto"/>
            <w:vAlign w:val="center"/>
            <w:hideMark/>
          </w:tcPr>
          <w:p w14:paraId="19A5E856"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CCEF4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1.3.1.3</w:t>
            </w:r>
          </w:p>
        </w:tc>
        <w:tc>
          <w:tcPr>
            <w:tcW w:w="2767" w:type="dxa"/>
            <w:tcBorders>
              <w:top w:val="nil"/>
              <w:left w:val="nil"/>
              <w:bottom w:val="single" w:sz="4" w:space="0" w:color="auto"/>
              <w:right w:val="single" w:sz="4" w:space="0" w:color="auto"/>
            </w:tcBorders>
            <w:shd w:val="clear" w:color="auto" w:fill="auto"/>
            <w:vAlign w:val="center"/>
            <w:hideMark/>
          </w:tcPr>
          <w:p w14:paraId="7A7C0565"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Прочие потребители</w:t>
            </w:r>
          </w:p>
        </w:tc>
        <w:tc>
          <w:tcPr>
            <w:tcW w:w="677" w:type="dxa"/>
            <w:tcBorders>
              <w:top w:val="nil"/>
              <w:left w:val="nil"/>
              <w:bottom w:val="single" w:sz="4" w:space="0" w:color="auto"/>
              <w:right w:val="single" w:sz="4" w:space="0" w:color="auto"/>
            </w:tcBorders>
            <w:shd w:val="clear" w:color="auto" w:fill="auto"/>
            <w:vAlign w:val="center"/>
            <w:hideMark/>
          </w:tcPr>
          <w:p w14:paraId="02E7F9F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186D3F6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622 890,30</w:t>
            </w:r>
          </w:p>
        </w:tc>
        <w:tc>
          <w:tcPr>
            <w:tcW w:w="931" w:type="dxa"/>
            <w:tcBorders>
              <w:top w:val="nil"/>
              <w:left w:val="nil"/>
              <w:bottom w:val="single" w:sz="4" w:space="0" w:color="auto"/>
              <w:right w:val="single" w:sz="4" w:space="0" w:color="auto"/>
            </w:tcBorders>
            <w:shd w:val="clear" w:color="000000" w:fill="FFFFCC"/>
            <w:vAlign w:val="center"/>
            <w:hideMark/>
          </w:tcPr>
          <w:p w14:paraId="32259DD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554 500,00</w:t>
            </w:r>
          </w:p>
        </w:tc>
        <w:tc>
          <w:tcPr>
            <w:tcW w:w="1099" w:type="dxa"/>
            <w:tcBorders>
              <w:top w:val="nil"/>
              <w:left w:val="nil"/>
              <w:bottom w:val="single" w:sz="4" w:space="0" w:color="auto"/>
              <w:right w:val="single" w:sz="4" w:space="0" w:color="auto"/>
            </w:tcBorders>
            <w:shd w:val="clear" w:color="000000" w:fill="FFFFCC"/>
            <w:vAlign w:val="center"/>
            <w:hideMark/>
          </w:tcPr>
          <w:p w14:paraId="68245E7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597 144,00</w:t>
            </w:r>
          </w:p>
        </w:tc>
        <w:tc>
          <w:tcPr>
            <w:tcW w:w="949" w:type="dxa"/>
            <w:tcBorders>
              <w:top w:val="nil"/>
              <w:left w:val="nil"/>
              <w:bottom w:val="single" w:sz="4" w:space="0" w:color="auto"/>
              <w:right w:val="single" w:sz="4" w:space="0" w:color="auto"/>
            </w:tcBorders>
            <w:shd w:val="clear" w:color="000000" w:fill="FFFFCC"/>
            <w:vAlign w:val="center"/>
            <w:hideMark/>
          </w:tcPr>
          <w:p w14:paraId="564A2CD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567 286,80</w:t>
            </w:r>
          </w:p>
        </w:tc>
        <w:tc>
          <w:tcPr>
            <w:tcW w:w="1031" w:type="dxa"/>
            <w:tcBorders>
              <w:top w:val="nil"/>
              <w:left w:val="nil"/>
              <w:bottom w:val="single" w:sz="4" w:space="0" w:color="auto"/>
              <w:right w:val="single" w:sz="4" w:space="0" w:color="auto"/>
            </w:tcBorders>
            <w:shd w:val="clear" w:color="000000" w:fill="FFFFCC"/>
            <w:vAlign w:val="center"/>
            <w:hideMark/>
          </w:tcPr>
          <w:p w14:paraId="76A713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554 500,00</w:t>
            </w:r>
          </w:p>
        </w:tc>
        <w:tc>
          <w:tcPr>
            <w:tcW w:w="1095" w:type="dxa"/>
            <w:tcBorders>
              <w:top w:val="nil"/>
              <w:left w:val="nil"/>
              <w:bottom w:val="single" w:sz="4" w:space="0" w:color="auto"/>
              <w:right w:val="single" w:sz="4" w:space="0" w:color="auto"/>
            </w:tcBorders>
            <w:shd w:val="clear" w:color="000000" w:fill="FFFFCC"/>
            <w:vAlign w:val="center"/>
            <w:hideMark/>
          </w:tcPr>
          <w:p w14:paraId="02B1E4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567 286,80</w:t>
            </w:r>
          </w:p>
        </w:tc>
        <w:tc>
          <w:tcPr>
            <w:tcW w:w="1095" w:type="dxa"/>
            <w:tcBorders>
              <w:top w:val="nil"/>
              <w:left w:val="nil"/>
              <w:bottom w:val="single" w:sz="4" w:space="0" w:color="auto"/>
              <w:right w:val="single" w:sz="4" w:space="0" w:color="auto"/>
            </w:tcBorders>
            <w:shd w:val="clear" w:color="000000" w:fill="FFFFCC"/>
            <w:vAlign w:val="center"/>
            <w:hideMark/>
          </w:tcPr>
          <w:p w14:paraId="7D92D75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450 721,02</w:t>
            </w:r>
          </w:p>
        </w:tc>
        <w:tc>
          <w:tcPr>
            <w:tcW w:w="817" w:type="dxa"/>
            <w:tcBorders>
              <w:top w:val="nil"/>
              <w:left w:val="nil"/>
              <w:bottom w:val="single" w:sz="4" w:space="0" w:color="auto"/>
              <w:right w:val="single" w:sz="4" w:space="0" w:color="auto"/>
            </w:tcBorders>
            <w:shd w:val="clear" w:color="000000" w:fill="D7EAD3"/>
            <w:vAlign w:val="center"/>
            <w:hideMark/>
          </w:tcPr>
          <w:p w14:paraId="055B313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164 746,30</w:t>
            </w:r>
          </w:p>
        </w:tc>
        <w:tc>
          <w:tcPr>
            <w:tcW w:w="909" w:type="dxa"/>
            <w:tcBorders>
              <w:top w:val="nil"/>
              <w:left w:val="nil"/>
              <w:bottom w:val="single" w:sz="4" w:space="0" w:color="auto"/>
              <w:right w:val="single" w:sz="4" w:space="0" w:color="auto"/>
            </w:tcBorders>
            <w:shd w:val="clear" w:color="000000" w:fill="D7EAD3"/>
            <w:vAlign w:val="center"/>
            <w:hideMark/>
          </w:tcPr>
          <w:p w14:paraId="167C066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285 974,72</w:t>
            </w:r>
          </w:p>
        </w:tc>
        <w:tc>
          <w:tcPr>
            <w:tcW w:w="1103" w:type="dxa"/>
            <w:tcBorders>
              <w:top w:val="nil"/>
              <w:left w:val="nil"/>
              <w:bottom w:val="single" w:sz="4" w:space="0" w:color="auto"/>
              <w:right w:val="single" w:sz="4" w:space="0" w:color="auto"/>
            </w:tcBorders>
            <w:shd w:val="clear" w:color="000000" w:fill="FFFFCC"/>
            <w:vAlign w:val="center"/>
            <w:hideMark/>
          </w:tcPr>
          <w:p w14:paraId="2F0DE40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9749741" w14:textId="77777777" w:rsidTr="009A6B27">
        <w:trPr>
          <w:trHeight w:val="300"/>
          <w:jc w:val="center"/>
        </w:trPr>
        <w:tc>
          <w:tcPr>
            <w:tcW w:w="367" w:type="dxa"/>
            <w:tcBorders>
              <w:top w:val="nil"/>
              <w:left w:val="nil"/>
              <w:bottom w:val="nil"/>
              <w:right w:val="nil"/>
            </w:tcBorders>
            <w:shd w:val="clear" w:color="auto" w:fill="auto"/>
            <w:vAlign w:val="center"/>
            <w:hideMark/>
          </w:tcPr>
          <w:p w14:paraId="47FF1E8A"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143817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1.4</w:t>
            </w:r>
          </w:p>
        </w:tc>
        <w:tc>
          <w:tcPr>
            <w:tcW w:w="2767" w:type="dxa"/>
            <w:tcBorders>
              <w:top w:val="nil"/>
              <w:left w:val="nil"/>
              <w:bottom w:val="single" w:sz="4" w:space="0" w:color="auto"/>
              <w:right w:val="single" w:sz="4" w:space="0" w:color="auto"/>
            </w:tcBorders>
            <w:shd w:val="clear" w:color="auto" w:fill="auto"/>
            <w:vAlign w:val="center"/>
            <w:hideMark/>
          </w:tcPr>
          <w:p w14:paraId="35CA1981"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Пропущено через собственные очистные сооружения</w:t>
            </w:r>
          </w:p>
        </w:tc>
        <w:tc>
          <w:tcPr>
            <w:tcW w:w="677" w:type="dxa"/>
            <w:tcBorders>
              <w:top w:val="nil"/>
              <w:left w:val="nil"/>
              <w:bottom w:val="single" w:sz="4" w:space="0" w:color="auto"/>
              <w:right w:val="single" w:sz="4" w:space="0" w:color="auto"/>
            </w:tcBorders>
            <w:shd w:val="clear" w:color="auto" w:fill="auto"/>
            <w:vAlign w:val="center"/>
            <w:hideMark/>
          </w:tcPr>
          <w:p w14:paraId="254145F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54255E2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3 828 857,02</w:t>
            </w:r>
          </w:p>
        </w:tc>
        <w:tc>
          <w:tcPr>
            <w:tcW w:w="931" w:type="dxa"/>
            <w:tcBorders>
              <w:top w:val="nil"/>
              <w:left w:val="nil"/>
              <w:bottom w:val="single" w:sz="4" w:space="0" w:color="auto"/>
              <w:right w:val="single" w:sz="4" w:space="0" w:color="auto"/>
            </w:tcBorders>
            <w:shd w:val="clear" w:color="000000" w:fill="FFFFCC"/>
            <w:vAlign w:val="center"/>
            <w:hideMark/>
          </w:tcPr>
          <w:p w14:paraId="389B01E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2DA5943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2 874 470,32</w:t>
            </w:r>
          </w:p>
        </w:tc>
        <w:tc>
          <w:tcPr>
            <w:tcW w:w="949" w:type="dxa"/>
            <w:tcBorders>
              <w:top w:val="nil"/>
              <w:left w:val="nil"/>
              <w:bottom w:val="single" w:sz="4" w:space="0" w:color="auto"/>
              <w:right w:val="single" w:sz="4" w:space="0" w:color="auto"/>
            </w:tcBorders>
            <w:shd w:val="clear" w:color="000000" w:fill="FFFFCC"/>
            <w:vAlign w:val="center"/>
            <w:hideMark/>
          </w:tcPr>
          <w:p w14:paraId="44333DB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2 461 727,32</w:t>
            </w:r>
          </w:p>
        </w:tc>
        <w:tc>
          <w:tcPr>
            <w:tcW w:w="1031" w:type="dxa"/>
            <w:tcBorders>
              <w:top w:val="nil"/>
              <w:left w:val="nil"/>
              <w:bottom w:val="single" w:sz="4" w:space="0" w:color="auto"/>
              <w:right w:val="single" w:sz="4" w:space="0" w:color="auto"/>
            </w:tcBorders>
            <w:shd w:val="clear" w:color="000000" w:fill="FFFFCC"/>
            <w:vAlign w:val="center"/>
            <w:hideMark/>
          </w:tcPr>
          <w:p w14:paraId="7CD3A9D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5F27697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2 461 727,32</w:t>
            </w:r>
          </w:p>
        </w:tc>
        <w:tc>
          <w:tcPr>
            <w:tcW w:w="1095" w:type="dxa"/>
            <w:tcBorders>
              <w:top w:val="nil"/>
              <w:left w:val="nil"/>
              <w:bottom w:val="single" w:sz="4" w:space="0" w:color="auto"/>
              <w:right w:val="single" w:sz="4" w:space="0" w:color="auto"/>
            </w:tcBorders>
            <w:shd w:val="clear" w:color="000000" w:fill="FFFFCC"/>
            <w:vAlign w:val="center"/>
            <w:hideMark/>
          </w:tcPr>
          <w:p w14:paraId="06058AF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1 955 892,94</w:t>
            </w:r>
          </w:p>
        </w:tc>
        <w:tc>
          <w:tcPr>
            <w:tcW w:w="817" w:type="dxa"/>
            <w:tcBorders>
              <w:top w:val="nil"/>
              <w:left w:val="nil"/>
              <w:bottom w:val="single" w:sz="4" w:space="0" w:color="auto"/>
              <w:right w:val="single" w:sz="4" w:space="0" w:color="auto"/>
            </w:tcBorders>
            <w:shd w:val="clear" w:color="000000" w:fill="D7EAD3"/>
            <w:vAlign w:val="center"/>
            <w:hideMark/>
          </w:tcPr>
          <w:p w14:paraId="1DB0066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714 912,59</w:t>
            </w:r>
          </w:p>
        </w:tc>
        <w:tc>
          <w:tcPr>
            <w:tcW w:w="909" w:type="dxa"/>
            <w:tcBorders>
              <w:top w:val="nil"/>
              <w:left w:val="nil"/>
              <w:bottom w:val="single" w:sz="4" w:space="0" w:color="auto"/>
              <w:right w:val="single" w:sz="4" w:space="0" w:color="auto"/>
            </w:tcBorders>
            <w:shd w:val="clear" w:color="000000" w:fill="D7EAD3"/>
            <w:vAlign w:val="center"/>
            <w:hideMark/>
          </w:tcPr>
          <w:p w14:paraId="04F3A3B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1 240 980,35</w:t>
            </w:r>
          </w:p>
        </w:tc>
        <w:tc>
          <w:tcPr>
            <w:tcW w:w="1103" w:type="dxa"/>
            <w:tcBorders>
              <w:top w:val="nil"/>
              <w:left w:val="nil"/>
              <w:bottom w:val="single" w:sz="4" w:space="0" w:color="auto"/>
              <w:right w:val="single" w:sz="4" w:space="0" w:color="auto"/>
            </w:tcBorders>
            <w:shd w:val="clear" w:color="000000" w:fill="FFFFCC"/>
            <w:vAlign w:val="center"/>
            <w:hideMark/>
          </w:tcPr>
          <w:p w14:paraId="11DCAA0E"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04FA73C1" w14:textId="77777777" w:rsidTr="009A6B27">
        <w:trPr>
          <w:trHeight w:val="300"/>
          <w:jc w:val="center"/>
        </w:trPr>
        <w:tc>
          <w:tcPr>
            <w:tcW w:w="367" w:type="dxa"/>
            <w:tcBorders>
              <w:top w:val="nil"/>
              <w:left w:val="nil"/>
              <w:bottom w:val="nil"/>
              <w:right w:val="nil"/>
            </w:tcBorders>
            <w:shd w:val="clear" w:color="auto" w:fill="auto"/>
            <w:vAlign w:val="center"/>
            <w:hideMark/>
          </w:tcPr>
          <w:p w14:paraId="68DB6CFB"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4F0C74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w:t>
            </w:r>
          </w:p>
        </w:tc>
        <w:tc>
          <w:tcPr>
            <w:tcW w:w="2767" w:type="dxa"/>
            <w:tcBorders>
              <w:top w:val="nil"/>
              <w:left w:val="nil"/>
              <w:bottom w:val="single" w:sz="4" w:space="0" w:color="auto"/>
              <w:right w:val="single" w:sz="4" w:space="0" w:color="auto"/>
            </w:tcBorders>
            <w:shd w:val="clear" w:color="auto" w:fill="auto"/>
            <w:vAlign w:val="center"/>
            <w:hideMark/>
          </w:tcPr>
          <w:p w14:paraId="6418DBEF"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Себестоимость</w:t>
            </w:r>
          </w:p>
        </w:tc>
        <w:tc>
          <w:tcPr>
            <w:tcW w:w="677" w:type="dxa"/>
            <w:tcBorders>
              <w:top w:val="nil"/>
              <w:left w:val="nil"/>
              <w:bottom w:val="single" w:sz="4" w:space="0" w:color="auto"/>
              <w:right w:val="single" w:sz="4" w:space="0" w:color="auto"/>
            </w:tcBorders>
            <w:shd w:val="clear" w:color="auto" w:fill="auto"/>
            <w:vAlign w:val="center"/>
            <w:hideMark/>
          </w:tcPr>
          <w:p w14:paraId="28BA391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0B2C017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76 788,57</w:t>
            </w:r>
          </w:p>
        </w:tc>
        <w:tc>
          <w:tcPr>
            <w:tcW w:w="931" w:type="dxa"/>
            <w:tcBorders>
              <w:top w:val="nil"/>
              <w:left w:val="nil"/>
              <w:bottom w:val="single" w:sz="4" w:space="0" w:color="auto"/>
              <w:right w:val="single" w:sz="4" w:space="0" w:color="auto"/>
            </w:tcBorders>
            <w:shd w:val="clear" w:color="000000" w:fill="D7EAD3"/>
            <w:vAlign w:val="center"/>
            <w:hideMark/>
          </w:tcPr>
          <w:p w14:paraId="3241063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84 345,24</w:t>
            </w:r>
          </w:p>
        </w:tc>
        <w:tc>
          <w:tcPr>
            <w:tcW w:w="1099" w:type="dxa"/>
            <w:tcBorders>
              <w:top w:val="nil"/>
              <w:left w:val="nil"/>
              <w:bottom w:val="single" w:sz="4" w:space="0" w:color="auto"/>
              <w:right w:val="single" w:sz="4" w:space="0" w:color="auto"/>
            </w:tcBorders>
            <w:shd w:val="clear" w:color="000000" w:fill="D7EAD3"/>
            <w:vAlign w:val="center"/>
            <w:hideMark/>
          </w:tcPr>
          <w:p w14:paraId="0398AA4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76 148,08</w:t>
            </w:r>
          </w:p>
        </w:tc>
        <w:tc>
          <w:tcPr>
            <w:tcW w:w="949" w:type="dxa"/>
            <w:tcBorders>
              <w:top w:val="nil"/>
              <w:left w:val="nil"/>
              <w:bottom w:val="single" w:sz="4" w:space="0" w:color="auto"/>
              <w:right w:val="single" w:sz="4" w:space="0" w:color="auto"/>
            </w:tcBorders>
            <w:shd w:val="clear" w:color="000000" w:fill="D7EAD3"/>
            <w:vAlign w:val="center"/>
            <w:hideMark/>
          </w:tcPr>
          <w:p w14:paraId="12CA0D8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73 555,40</w:t>
            </w:r>
          </w:p>
        </w:tc>
        <w:tc>
          <w:tcPr>
            <w:tcW w:w="1031" w:type="dxa"/>
            <w:tcBorders>
              <w:top w:val="nil"/>
              <w:left w:val="nil"/>
              <w:bottom w:val="single" w:sz="4" w:space="0" w:color="auto"/>
              <w:right w:val="single" w:sz="4" w:space="0" w:color="auto"/>
            </w:tcBorders>
            <w:shd w:val="clear" w:color="000000" w:fill="D7EAD3"/>
            <w:vAlign w:val="center"/>
            <w:hideMark/>
          </w:tcPr>
          <w:p w14:paraId="6C76182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76 324,09</w:t>
            </w:r>
          </w:p>
        </w:tc>
        <w:tc>
          <w:tcPr>
            <w:tcW w:w="1095" w:type="dxa"/>
            <w:tcBorders>
              <w:top w:val="nil"/>
              <w:left w:val="nil"/>
              <w:bottom w:val="single" w:sz="4" w:space="0" w:color="auto"/>
              <w:right w:val="single" w:sz="4" w:space="0" w:color="auto"/>
            </w:tcBorders>
            <w:shd w:val="clear" w:color="000000" w:fill="D7EAD3"/>
            <w:vAlign w:val="center"/>
            <w:hideMark/>
          </w:tcPr>
          <w:p w14:paraId="0988C89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73 475,84</w:t>
            </w:r>
          </w:p>
        </w:tc>
        <w:tc>
          <w:tcPr>
            <w:tcW w:w="1095" w:type="dxa"/>
            <w:tcBorders>
              <w:top w:val="nil"/>
              <w:left w:val="nil"/>
              <w:bottom w:val="single" w:sz="4" w:space="0" w:color="auto"/>
              <w:right w:val="single" w:sz="4" w:space="0" w:color="auto"/>
            </w:tcBorders>
            <w:shd w:val="clear" w:color="000000" w:fill="D7EAD3"/>
            <w:vAlign w:val="center"/>
            <w:hideMark/>
          </w:tcPr>
          <w:p w14:paraId="5F84F70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58 382,88</w:t>
            </w:r>
          </w:p>
        </w:tc>
        <w:tc>
          <w:tcPr>
            <w:tcW w:w="817" w:type="dxa"/>
            <w:tcBorders>
              <w:top w:val="nil"/>
              <w:left w:val="nil"/>
              <w:bottom w:val="single" w:sz="4" w:space="0" w:color="auto"/>
              <w:right w:val="single" w:sz="4" w:space="0" w:color="auto"/>
            </w:tcBorders>
            <w:shd w:val="clear" w:color="000000" w:fill="D7EAD3"/>
            <w:vAlign w:val="center"/>
            <w:hideMark/>
          </w:tcPr>
          <w:p w14:paraId="0B0629D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20 761,81</w:t>
            </w:r>
          </w:p>
        </w:tc>
        <w:tc>
          <w:tcPr>
            <w:tcW w:w="909" w:type="dxa"/>
            <w:tcBorders>
              <w:top w:val="nil"/>
              <w:left w:val="nil"/>
              <w:bottom w:val="single" w:sz="4" w:space="0" w:color="auto"/>
              <w:right w:val="single" w:sz="4" w:space="0" w:color="auto"/>
            </w:tcBorders>
            <w:shd w:val="clear" w:color="000000" w:fill="D7EAD3"/>
            <w:vAlign w:val="center"/>
            <w:hideMark/>
          </w:tcPr>
          <w:p w14:paraId="067F72C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37 621,06</w:t>
            </w:r>
          </w:p>
        </w:tc>
        <w:tc>
          <w:tcPr>
            <w:tcW w:w="1103" w:type="dxa"/>
            <w:tcBorders>
              <w:top w:val="nil"/>
              <w:left w:val="nil"/>
              <w:bottom w:val="single" w:sz="4" w:space="0" w:color="auto"/>
              <w:right w:val="single" w:sz="4" w:space="0" w:color="auto"/>
            </w:tcBorders>
            <w:shd w:val="clear" w:color="000000" w:fill="FFFFCC"/>
            <w:vAlign w:val="center"/>
            <w:hideMark/>
          </w:tcPr>
          <w:p w14:paraId="6262D7B7"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E1EF100" w14:textId="77777777" w:rsidTr="009A6B27">
        <w:trPr>
          <w:trHeight w:val="300"/>
          <w:jc w:val="center"/>
        </w:trPr>
        <w:tc>
          <w:tcPr>
            <w:tcW w:w="367" w:type="dxa"/>
            <w:tcBorders>
              <w:top w:val="nil"/>
              <w:left w:val="nil"/>
              <w:bottom w:val="nil"/>
              <w:right w:val="nil"/>
            </w:tcBorders>
            <w:shd w:val="clear" w:color="auto" w:fill="auto"/>
            <w:vAlign w:val="center"/>
            <w:hideMark/>
          </w:tcPr>
          <w:p w14:paraId="173778A6"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61C415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w:t>
            </w:r>
          </w:p>
        </w:tc>
        <w:tc>
          <w:tcPr>
            <w:tcW w:w="2767" w:type="dxa"/>
            <w:tcBorders>
              <w:top w:val="nil"/>
              <w:left w:val="nil"/>
              <w:bottom w:val="single" w:sz="4" w:space="0" w:color="auto"/>
              <w:right w:val="single" w:sz="4" w:space="0" w:color="auto"/>
            </w:tcBorders>
            <w:shd w:val="clear" w:color="auto" w:fill="auto"/>
            <w:vAlign w:val="center"/>
            <w:hideMark/>
          </w:tcPr>
          <w:p w14:paraId="45044415"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Производственные расходы</w:t>
            </w:r>
          </w:p>
        </w:tc>
        <w:tc>
          <w:tcPr>
            <w:tcW w:w="677" w:type="dxa"/>
            <w:tcBorders>
              <w:top w:val="nil"/>
              <w:left w:val="nil"/>
              <w:bottom w:val="single" w:sz="4" w:space="0" w:color="auto"/>
              <w:right w:val="single" w:sz="4" w:space="0" w:color="auto"/>
            </w:tcBorders>
            <w:shd w:val="clear" w:color="auto" w:fill="auto"/>
            <w:vAlign w:val="center"/>
            <w:hideMark/>
          </w:tcPr>
          <w:p w14:paraId="4FB4B56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2A090E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66 763,71</w:t>
            </w:r>
          </w:p>
        </w:tc>
        <w:tc>
          <w:tcPr>
            <w:tcW w:w="931" w:type="dxa"/>
            <w:tcBorders>
              <w:top w:val="nil"/>
              <w:left w:val="nil"/>
              <w:bottom w:val="single" w:sz="4" w:space="0" w:color="auto"/>
              <w:right w:val="single" w:sz="4" w:space="0" w:color="auto"/>
            </w:tcBorders>
            <w:shd w:val="clear" w:color="000000" w:fill="D7EAD3"/>
            <w:vAlign w:val="center"/>
            <w:hideMark/>
          </w:tcPr>
          <w:p w14:paraId="44E3CF4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72 105,74</w:t>
            </w:r>
          </w:p>
        </w:tc>
        <w:tc>
          <w:tcPr>
            <w:tcW w:w="1099" w:type="dxa"/>
            <w:tcBorders>
              <w:top w:val="nil"/>
              <w:left w:val="nil"/>
              <w:bottom w:val="single" w:sz="4" w:space="0" w:color="auto"/>
              <w:right w:val="single" w:sz="4" w:space="0" w:color="auto"/>
            </w:tcBorders>
            <w:shd w:val="clear" w:color="000000" w:fill="D7EAD3"/>
            <w:vAlign w:val="center"/>
            <w:hideMark/>
          </w:tcPr>
          <w:p w14:paraId="7292A23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64 939,06</w:t>
            </w:r>
          </w:p>
        </w:tc>
        <w:tc>
          <w:tcPr>
            <w:tcW w:w="949" w:type="dxa"/>
            <w:tcBorders>
              <w:top w:val="nil"/>
              <w:left w:val="nil"/>
              <w:bottom w:val="single" w:sz="4" w:space="0" w:color="auto"/>
              <w:right w:val="single" w:sz="4" w:space="0" w:color="auto"/>
            </w:tcBorders>
            <w:shd w:val="clear" w:color="000000" w:fill="D7EAD3"/>
            <w:vAlign w:val="center"/>
            <w:hideMark/>
          </w:tcPr>
          <w:p w14:paraId="7E65FB4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64 508,26</w:t>
            </w:r>
          </w:p>
        </w:tc>
        <w:tc>
          <w:tcPr>
            <w:tcW w:w="1031" w:type="dxa"/>
            <w:tcBorders>
              <w:top w:val="nil"/>
              <w:left w:val="nil"/>
              <w:bottom w:val="single" w:sz="4" w:space="0" w:color="auto"/>
              <w:right w:val="single" w:sz="4" w:space="0" w:color="auto"/>
            </w:tcBorders>
            <w:shd w:val="clear" w:color="000000" w:fill="D7EAD3"/>
            <w:vAlign w:val="center"/>
            <w:hideMark/>
          </w:tcPr>
          <w:p w14:paraId="296506B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65 051,91</w:t>
            </w:r>
          </w:p>
        </w:tc>
        <w:tc>
          <w:tcPr>
            <w:tcW w:w="1095" w:type="dxa"/>
            <w:tcBorders>
              <w:top w:val="nil"/>
              <w:left w:val="nil"/>
              <w:bottom w:val="single" w:sz="4" w:space="0" w:color="auto"/>
              <w:right w:val="single" w:sz="4" w:space="0" w:color="auto"/>
            </w:tcBorders>
            <w:shd w:val="clear" w:color="000000" w:fill="D7EAD3"/>
            <w:vAlign w:val="center"/>
            <w:hideMark/>
          </w:tcPr>
          <w:p w14:paraId="23C072E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64 986,05</w:t>
            </w:r>
          </w:p>
        </w:tc>
        <w:tc>
          <w:tcPr>
            <w:tcW w:w="1095" w:type="dxa"/>
            <w:tcBorders>
              <w:top w:val="nil"/>
              <w:left w:val="nil"/>
              <w:bottom w:val="single" w:sz="4" w:space="0" w:color="auto"/>
              <w:right w:val="single" w:sz="4" w:space="0" w:color="auto"/>
            </w:tcBorders>
            <w:shd w:val="clear" w:color="000000" w:fill="D7EAD3"/>
            <w:vAlign w:val="center"/>
            <w:hideMark/>
          </w:tcPr>
          <w:p w14:paraId="2905C80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51 637,57</w:t>
            </w:r>
          </w:p>
        </w:tc>
        <w:tc>
          <w:tcPr>
            <w:tcW w:w="817" w:type="dxa"/>
            <w:tcBorders>
              <w:top w:val="nil"/>
              <w:left w:val="nil"/>
              <w:bottom w:val="single" w:sz="4" w:space="0" w:color="auto"/>
              <w:right w:val="single" w:sz="4" w:space="0" w:color="auto"/>
            </w:tcBorders>
            <w:shd w:val="clear" w:color="000000" w:fill="D7EAD3"/>
            <w:vAlign w:val="center"/>
            <w:hideMark/>
          </w:tcPr>
          <w:p w14:paraId="5DD6F3B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18 296,29</w:t>
            </w:r>
          </w:p>
        </w:tc>
        <w:tc>
          <w:tcPr>
            <w:tcW w:w="909" w:type="dxa"/>
            <w:tcBorders>
              <w:top w:val="nil"/>
              <w:left w:val="nil"/>
              <w:bottom w:val="single" w:sz="4" w:space="0" w:color="auto"/>
              <w:right w:val="single" w:sz="4" w:space="0" w:color="auto"/>
            </w:tcBorders>
            <w:shd w:val="clear" w:color="000000" w:fill="D7EAD3"/>
            <w:vAlign w:val="center"/>
            <w:hideMark/>
          </w:tcPr>
          <w:p w14:paraId="1A51223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33 341,28</w:t>
            </w:r>
          </w:p>
        </w:tc>
        <w:tc>
          <w:tcPr>
            <w:tcW w:w="1103" w:type="dxa"/>
            <w:tcBorders>
              <w:top w:val="nil"/>
              <w:left w:val="nil"/>
              <w:bottom w:val="single" w:sz="4" w:space="0" w:color="auto"/>
              <w:right w:val="single" w:sz="4" w:space="0" w:color="auto"/>
            </w:tcBorders>
            <w:shd w:val="clear" w:color="000000" w:fill="FFFFCC"/>
            <w:vAlign w:val="center"/>
            <w:hideMark/>
          </w:tcPr>
          <w:p w14:paraId="3599F37E"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21A18EF"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3410911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A9B4EE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3.1</w:t>
            </w:r>
          </w:p>
        </w:tc>
        <w:tc>
          <w:tcPr>
            <w:tcW w:w="2767" w:type="dxa"/>
            <w:tcBorders>
              <w:top w:val="nil"/>
              <w:left w:val="nil"/>
              <w:bottom w:val="single" w:sz="4" w:space="0" w:color="auto"/>
              <w:right w:val="single" w:sz="4" w:space="0" w:color="auto"/>
            </w:tcBorders>
            <w:shd w:val="clear" w:color="auto" w:fill="auto"/>
            <w:vAlign w:val="center"/>
            <w:hideMark/>
          </w:tcPr>
          <w:p w14:paraId="332F30E3"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Реагенты</w:t>
            </w:r>
          </w:p>
        </w:tc>
        <w:tc>
          <w:tcPr>
            <w:tcW w:w="677" w:type="dxa"/>
            <w:tcBorders>
              <w:top w:val="nil"/>
              <w:left w:val="nil"/>
              <w:bottom w:val="single" w:sz="4" w:space="0" w:color="auto"/>
              <w:right w:val="single" w:sz="4" w:space="0" w:color="auto"/>
            </w:tcBorders>
            <w:shd w:val="clear" w:color="auto" w:fill="auto"/>
            <w:vAlign w:val="center"/>
            <w:hideMark/>
          </w:tcPr>
          <w:p w14:paraId="3473523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4725514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1 794,12</w:t>
            </w:r>
          </w:p>
        </w:tc>
        <w:tc>
          <w:tcPr>
            <w:tcW w:w="931" w:type="dxa"/>
            <w:tcBorders>
              <w:top w:val="nil"/>
              <w:left w:val="nil"/>
              <w:bottom w:val="single" w:sz="4" w:space="0" w:color="auto"/>
              <w:right w:val="single" w:sz="4" w:space="0" w:color="auto"/>
            </w:tcBorders>
            <w:shd w:val="clear" w:color="000000" w:fill="D7EAD3"/>
            <w:vAlign w:val="center"/>
            <w:hideMark/>
          </w:tcPr>
          <w:p w14:paraId="7DAC206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1 867,11</w:t>
            </w:r>
          </w:p>
        </w:tc>
        <w:tc>
          <w:tcPr>
            <w:tcW w:w="1099" w:type="dxa"/>
            <w:tcBorders>
              <w:top w:val="nil"/>
              <w:left w:val="nil"/>
              <w:bottom w:val="single" w:sz="4" w:space="0" w:color="auto"/>
              <w:right w:val="single" w:sz="4" w:space="0" w:color="auto"/>
            </w:tcBorders>
            <w:shd w:val="clear" w:color="000000" w:fill="D7EAD3"/>
            <w:vAlign w:val="center"/>
            <w:hideMark/>
          </w:tcPr>
          <w:p w14:paraId="4F64FDA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1 831,21</w:t>
            </w:r>
          </w:p>
        </w:tc>
        <w:tc>
          <w:tcPr>
            <w:tcW w:w="949" w:type="dxa"/>
            <w:tcBorders>
              <w:top w:val="nil"/>
              <w:left w:val="nil"/>
              <w:bottom w:val="single" w:sz="4" w:space="0" w:color="auto"/>
              <w:right w:val="single" w:sz="4" w:space="0" w:color="auto"/>
            </w:tcBorders>
            <w:shd w:val="clear" w:color="000000" w:fill="D7EAD3"/>
            <w:vAlign w:val="center"/>
            <w:hideMark/>
          </w:tcPr>
          <w:p w14:paraId="70645D9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1 561,40</w:t>
            </w:r>
          </w:p>
        </w:tc>
        <w:tc>
          <w:tcPr>
            <w:tcW w:w="1031" w:type="dxa"/>
            <w:tcBorders>
              <w:top w:val="nil"/>
              <w:left w:val="nil"/>
              <w:bottom w:val="single" w:sz="4" w:space="0" w:color="auto"/>
              <w:right w:val="single" w:sz="4" w:space="0" w:color="auto"/>
            </w:tcBorders>
            <w:shd w:val="clear" w:color="000000" w:fill="D7EAD3"/>
            <w:vAlign w:val="center"/>
            <w:hideMark/>
          </w:tcPr>
          <w:p w14:paraId="5566525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1 560,99</w:t>
            </w:r>
          </w:p>
        </w:tc>
        <w:tc>
          <w:tcPr>
            <w:tcW w:w="1095" w:type="dxa"/>
            <w:tcBorders>
              <w:top w:val="nil"/>
              <w:left w:val="nil"/>
              <w:bottom w:val="single" w:sz="4" w:space="0" w:color="auto"/>
              <w:right w:val="single" w:sz="4" w:space="0" w:color="auto"/>
            </w:tcBorders>
            <w:shd w:val="clear" w:color="000000" w:fill="D7EAD3"/>
            <w:vAlign w:val="center"/>
            <w:hideMark/>
          </w:tcPr>
          <w:p w14:paraId="5172160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1 478,61</w:t>
            </w:r>
          </w:p>
        </w:tc>
        <w:tc>
          <w:tcPr>
            <w:tcW w:w="1095" w:type="dxa"/>
            <w:tcBorders>
              <w:top w:val="nil"/>
              <w:left w:val="nil"/>
              <w:bottom w:val="single" w:sz="4" w:space="0" w:color="auto"/>
              <w:right w:val="single" w:sz="4" w:space="0" w:color="auto"/>
            </w:tcBorders>
            <w:shd w:val="clear" w:color="000000" w:fill="D7EAD3"/>
            <w:vAlign w:val="center"/>
            <w:hideMark/>
          </w:tcPr>
          <w:p w14:paraId="20C48B8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1 174,79</w:t>
            </w:r>
          </w:p>
        </w:tc>
        <w:tc>
          <w:tcPr>
            <w:tcW w:w="817" w:type="dxa"/>
            <w:tcBorders>
              <w:top w:val="nil"/>
              <w:left w:val="nil"/>
              <w:bottom w:val="single" w:sz="4" w:space="0" w:color="auto"/>
              <w:right w:val="single" w:sz="4" w:space="0" w:color="auto"/>
            </w:tcBorders>
            <w:shd w:val="clear" w:color="000000" w:fill="D7EAD3"/>
            <w:vAlign w:val="center"/>
            <w:hideMark/>
          </w:tcPr>
          <w:p w14:paraId="2F2A54C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429,40</w:t>
            </w:r>
          </w:p>
        </w:tc>
        <w:tc>
          <w:tcPr>
            <w:tcW w:w="909" w:type="dxa"/>
            <w:tcBorders>
              <w:top w:val="nil"/>
              <w:left w:val="nil"/>
              <w:bottom w:val="single" w:sz="4" w:space="0" w:color="auto"/>
              <w:right w:val="single" w:sz="4" w:space="0" w:color="auto"/>
            </w:tcBorders>
            <w:shd w:val="clear" w:color="000000" w:fill="D7EAD3"/>
            <w:vAlign w:val="center"/>
            <w:hideMark/>
          </w:tcPr>
          <w:p w14:paraId="060209E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745,38</w:t>
            </w:r>
          </w:p>
        </w:tc>
        <w:tc>
          <w:tcPr>
            <w:tcW w:w="1103" w:type="dxa"/>
            <w:tcBorders>
              <w:top w:val="nil"/>
              <w:left w:val="nil"/>
              <w:bottom w:val="single" w:sz="4" w:space="0" w:color="auto"/>
              <w:right w:val="single" w:sz="4" w:space="0" w:color="auto"/>
            </w:tcBorders>
            <w:shd w:val="clear" w:color="000000" w:fill="FFFFCC"/>
            <w:vAlign w:val="center"/>
            <w:hideMark/>
          </w:tcPr>
          <w:p w14:paraId="174235E4"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65DEE06"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1E3B700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9448E6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3.1.1</w:t>
            </w:r>
          </w:p>
        </w:tc>
        <w:tc>
          <w:tcPr>
            <w:tcW w:w="2767" w:type="dxa"/>
            <w:tcBorders>
              <w:top w:val="nil"/>
              <w:left w:val="nil"/>
              <w:bottom w:val="single" w:sz="4" w:space="0" w:color="auto"/>
              <w:right w:val="single" w:sz="4" w:space="0" w:color="auto"/>
            </w:tcBorders>
            <w:shd w:val="clear" w:color="000000" w:fill="E3FAFD"/>
            <w:vAlign w:val="center"/>
            <w:hideMark/>
          </w:tcPr>
          <w:p w14:paraId="061826E4"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Натрия гипохлорид</w:t>
            </w:r>
          </w:p>
        </w:tc>
        <w:tc>
          <w:tcPr>
            <w:tcW w:w="677" w:type="dxa"/>
            <w:tcBorders>
              <w:top w:val="nil"/>
              <w:left w:val="nil"/>
              <w:bottom w:val="single" w:sz="4" w:space="0" w:color="auto"/>
              <w:right w:val="single" w:sz="4" w:space="0" w:color="auto"/>
            </w:tcBorders>
            <w:shd w:val="clear" w:color="auto" w:fill="auto"/>
            <w:vAlign w:val="center"/>
            <w:hideMark/>
          </w:tcPr>
          <w:p w14:paraId="6798BD0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998012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692,68</w:t>
            </w:r>
          </w:p>
        </w:tc>
        <w:tc>
          <w:tcPr>
            <w:tcW w:w="931" w:type="dxa"/>
            <w:tcBorders>
              <w:top w:val="nil"/>
              <w:left w:val="nil"/>
              <w:bottom w:val="single" w:sz="4" w:space="0" w:color="auto"/>
              <w:right w:val="single" w:sz="4" w:space="0" w:color="auto"/>
            </w:tcBorders>
            <w:shd w:val="clear" w:color="000000" w:fill="D7EAD3"/>
            <w:vAlign w:val="center"/>
            <w:hideMark/>
          </w:tcPr>
          <w:p w14:paraId="0771A9B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9" w:type="dxa"/>
            <w:tcBorders>
              <w:top w:val="nil"/>
              <w:left w:val="nil"/>
              <w:bottom w:val="single" w:sz="4" w:space="0" w:color="auto"/>
              <w:right w:val="single" w:sz="4" w:space="0" w:color="auto"/>
            </w:tcBorders>
            <w:shd w:val="clear" w:color="000000" w:fill="D7EAD3"/>
            <w:vAlign w:val="center"/>
            <w:hideMark/>
          </w:tcPr>
          <w:p w14:paraId="2E89665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707,00</w:t>
            </w:r>
          </w:p>
        </w:tc>
        <w:tc>
          <w:tcPr>
            <w:tcW w:w="949" w:type="dxa"/>
            <w:tcBorders>
              <w:top w:val="nil"/>
              <w:left w:val="nil"/>
              <w:bottom w:val="single" w:sz="4" w:space="0" w:color="auto"/>
              <w:right w:val="single" w:sz="4" w:space="0" w:color="auto"/>
            </w:tcBorders>
            <w:shd w:val="clear" w:color="000000" w:fill="D7EAD3"/>
            <w:vAlign w:val="center"/>
            <w:hideMark/>
          </w:tcPr>
          <w:p w14:paraId="6827F7A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6055095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39549E4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7E4A03A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787B1E6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649E4E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7BE04903"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4F3F206" w14:textId="77777777" w:rsidTr="009A6B27">
        <w:trPr>
          <w:trHeight w:val="510"/>
          <w:jc w:val="center"/>
        </w:trPr>
        <w:tc>
          <w:tcPr>
            <w:tcW w:w="367" w:type="dxa"/>
            <w:tcBorders>
              <w:top w:val="nil"/>
              <w:left w:val="nil"/>
              <w:bottom w:val="nil"/>
              <w:right w:val="nil"/>
            </w:tcBorders>
            <w:shd w:val="clear" w:color="000000" w:fill="00B050"/>
            <w:noWrap/>
            <w:vAlign w:val="center"/>
            <w:hideMark/>
          </w:tcPr>
          <w:p w14:paraId="3C8158C9"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937F37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3.1.1.1</w:t>
            </w:r>
          </w:p>
        </w:tc>
        <w:tc>
          <w:tcPr>
            <w:tcW w:w="2767" w:type="dxa"/>
            <w:tcBorders>
              <w:top w:val="nil"/>
              <w:left w:val="nil"/>
              <w:bottom w:val="single" w:sz="4" w:space="0" w:color="auto"/>
              <w:right w:val="single" w:sz="4" w:space="0" w:color="auto"/>
            </w:tcBorders>
            <w:shd w:val="clear" w:color="auto" w:fill="auto"/>
            <w:vAlign w:val="center"/>
            <w:hideMark/>
          </w:tcPr>
          <w:p w14:paraId="02849512"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Количество</w:t>
            </w:r>
          </w:p>
        </w:tc>
        <w:tc>
          <w:tcPr>
            <w:tcW w:w="677" w:type="dxa"/>
            <w:tcBorders>
              <w:top w:val="nil"/>
              <w:left w:val="nil"/>
              <w:bottom w:val="single" w:sz="4" w:space="0" w:color="auto"/>
              <w:right w:val="single" w:sz="4" w:space="0" w:color="auto"/>
            </w:tcBorders>
            <w:shd w:val="clear" w:color="000000" w:fill="FFFFCC"/>
            <w:vAlign w:val="center"/>
            <w:hideMark/>
          </w:tcPr>
          <w:p w14:paraId="33578FC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тонн</w:t>
            </w:r>
          </w:p>
        </w:tc>
        <w:tc>
          <w:tcPr>
            <w:tcW w:w="1099" w:type="dxa"/>
            <w:tcBorders>
              <w:top w:val="nil"/>
              <w:left w:val="nil"/>
              <w:bottom w:val="single" w:sz="4" w:space="0" w:color="auto"/>
              <w:right w:val="single" w:sz="4" w:space="0" w:color="auto"/>
            </w:tcBorders>
            <w:shd w:val="clear" w:color="000000" w:fill="FFFFCC"/>
            <w:vAlign w:val="center"/>
            <w:hideMark/>
          </w:tcPr>
          <w:p w14:paraId="4133C6F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20,27</w:t>
            </w:r>
          </w:p>
        </w:tc>
        <w:tc>
          <w:tcPr>
            <w:tcW w:w="931" w:type="dxa"/>
            <w:tcBorders>
              <w:top w:val="nil"/>
              <w:left w:val="nil"/>
              <w:bottom w:val="single" w:sz="4" w:space="0" w:color="auto"/>
              <w:right w:val="single" w:sz="4" w:space="0" w:color="auto"/>
            </w:tcBorders>
            <w:shd w:val="clear" w:color="000000" w:fill="FFFFCC"/>
            <w:vAlign w:val="center"/>
            <w:hideMark/>
          </w:tcPr>
          <w:p w14:paraId="7A65FF3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35FD1EB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20,27</w:t>
            </w:r>
          </w:p>
        </w:tc>
        <w:tc>
          <w:tcPr>
            <w:tcW w:w="949" w:type="dxa"/>
            <w:tcBorders>
              <w:top w:val="nil"/>
              <w:left w:val="nil"/>
              <w:bottom w:val="single" w:sz="4" w:space="0" w:color="auto"/>
              <w:right w:val="single" w:sz="4" w:space="0" w:color="auto"/>
            </w:tcBorders>
            <w:shd w:val="clear" w:color="000000" w:fill="FFFFCC"/>
            <w:vAlign w:val="center"/>
            <w:hideMark/>
          </w:tcPr>
          <w:p w14:paraId="4A8F8F9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0083A60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55848FF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5994C10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ABD8F2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152A40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11070267"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7DCB702A"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2D98AA65"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4CDB2D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3.1.1.2</w:t>
            </w:r>
          </w:p>
        </w:tc>
        <w:tc>
          <w:tcPr>
            <w:tcW w:w="2767" w:type="dxa"/>
            <w:tcBorders>
              <w:top w:val="nil"/>
              <w:left w:val="nil"/>
              <w:bottom w:val="single" w:sz="4" w:space="0" w:color="auto"/>
              <w:right w:val="single" w:sz="4" w:space="0" w:color="auto"/>
            </w:tcBorders>
            <w:shd w:val="clear" w:color="auto" w:fill="auto"/>
            <w:vAlign w:val="center"/>
            <w:hideMark/>
          </w:tcPr>
          <w:p w14:paraId="7252CD40"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Цена</w:t>
            </w:r>
          </w:p>
        </w:tc>
        <w:tc>
          <w:tcPr>
            <w:tcW w:w="677" w:type="dxa"/>
            <w:tcBorders>
              <w:top w:val="nil"/>
              <w:left w:val="nil"/>
              <w:bottom w:val="single" w:sz="4" w:space="0" w:color="auto"/>
              <w:right w:val="single" w:sz="4" w:space="0" w:color="auto"/>
            </w:tcBorders>
            <w:shd w:val="clear" w:color="auto" w:fill="auto"/>
            <w:vAlign w:val="center"/>
            <w:hideMark/>
          </w:tcPr>
          <w:p w14:paraId="6D9906B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руб/тонн</w:t>
            </w:r>
          </w:p>
        </w:tc>
        <w:tc>
          <w:tcPr>
            <w:tcW w:w="1099" w:type="dxa"/>
            <w:tcBorders>
              <w:top w:val="nil"/>
              <w:left w:val="nil"/>
              <w:bottom w:val="single" w:sz="4" w:space="0" w:color="auto"/>
              <w:right w:val="single" w:sz="4" w:space="0" w:color="auto"/>
            </w:tcBorders>
            <w:shd w:val="clear" w:color="000000" w:fill="FFFFCC"/>
            <w:vAlign w:val="center"/>
            <w:hideMark/>
          </w:tcPr>
          <w:p w14:paraId="22A354B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34 172,82</w:t>
            </w:r>
          </w:p>
        </w:tc>
        <w:tc>
          <w:tcPr>
            <w:tcW w:w="931" w:type="dxa"/>
            <w:tcBorders>
              <w:top w:val="nil"/>
              <w:left w:val="nil"/>
              <w:bottom w:val="single" w:sz="4" w:space="0" w:color="auto"/>
              <w:right w:val="single" w:sz="4" w:space="0" w:color="auto"/>
            </w:tcBorders>
            <w:shd w:val="clear" w:color="000000" w:fill="FFFFCC"/>
            <w:vAlign w:val="center"/>
            <w:hideMark/>
          </w:tcPr>
          <w:p w14:paraId="6EF5361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5029BD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34 879,34</w:t>
            </w:r>
          </w:p>
        </w:tc>
        <w:tc>
          <w:tcPr>
            <w:tcW w:w="949" w:type="dxa"/>
            <w:tcBorders>
              <w:top w:val="nil"/>
              <w:left w:val="nil"/>
              <w:bottom w:val="single" w:sz="4" w:space="0" w:color="auto"/>
              <w:right w:val="single" w:sz="4" w:space="0" w:color="auto"/>
            </w:tcBorders>
            <w:shd w:val="clear" w:color="000000" w:fill="FFFFCC"/>
            <w:vAlign w:val="center"/>
            <w:hideMark/>
          </w:tcPr>
          <w:p w14:paraId="6C4EC58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24FC8E2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07E569E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071D45B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09088C8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8039AA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2D5054A1"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48182FE7"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009AE6A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18E939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3.1.2</w:t>
            </w:r>
          </w:p>
        </w:tc>
        <w:tc>
          <w:tcPr>
            <w:tcW w:w="2767" w:type="dxa"/>
            <w:tcBorders>
              <w:top w:val="nil"/>
              <w:left w:val="nil"/>
              <w:bottom w:val="single" w:sz="4" w:space="0" w:color="auto"/>
              <w:right w:val="single" w:sz="4" w:space="0" w:color="auto"/>
            </w:tcBorders>
            <w:shd w:val="clear" w:color="000000" w:fill="E3FAFD"/>
            <w:vAlign w:val="center"/>
            <w:hideMark/>
          </w:tcPr>
          <w:p w14:paraId="65BFFCCA"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соль пищевая выварочная</w:t>
            </w:r>
          </w:p>
        </w:tc>
        <w:tc>
          <w:tcPr>
            <w:tcW w:w="677" w:type="dxa"/>
            <w:tcBorders>
              <w:top w:val="nil"/>
              <w:left w:val="nil"/>
              <w:bottom w:val="single" w:sz="4" w:space="0" w:color="auto"/>
              <w:right w:val="single" w:sz="4" w:space="0" w:color="auto"/>
            </w:tcBorders>
            <w:shd w:val="clear" w:color="auto" w:fill="auto"/>
            <w:vAlign w:val="center"/>
            <w:hideMark/>
          </w:tcPr>
          <w:p w14:paraId="1151B1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06224FD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1 101,44</w:t>
            </w:r>
          </w:p>
        </w:tc>
        <w:tc>
          <w:tcPr>
            <w:tcW w:w="931" w:type="dxa"/>
            <w:tcBorders>
              <w:top w:val="nil"/>
              <w:left w:val="nil"/>
              <w:bottom w:val="single" w:sz="4" w:space="0" w:color="auto"/>
              <w:right w:val="single" w:sz="4" w:space="0" w:color="auto"/>
            </w:tcBorders>
            <w:shd w:val="clear" w:color="000000" w:fill="D7EAD3"/>
            <w:vAlign w:val="center"/>
            <w:hideMark/>
          </w:tcPr>
          <w:p w14:paraId="6D5EE1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1 867,11</w:t>
            </w:r>
          </w:p>
        </w:tc>
        <w:tc>
          <w:tcPr>
            <w:tcW w:w="1099" w:type="dxa"/>
            <w:tcBorders>
              <w:top w:val="nil"/>
              <w:left w:val="nil"/>
              <w:bottom w:val="single" w:sz="4" w:space="0" w:color="auto"/>
              <w:right w:val="single" w:sz="4" w:space="0" w:color="auto"/>
            </w:tcBorders>
            <w:shd w:val="clear" w:color="000000" w:fill="D7EAD3"/>
            <w:vAlign w:val="center"/>
            <w:hideMark/>
          </w:tcPr>
          <w:p w14:paraId="6C0CFDC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1 124,21</w:t>
            </w:r>
          </w:p>
        </w:tc>
        <w:tc>
          <w:tcPr>
            <w:tcW w:w="949" w:type="dxa"/>
            <w:tcBorders>
              <w:top w:val="nil"/>
              <w:left w:val="nil"/>
              <w:bottom w:val="single" w:sz="4" w:space="0" w:color="auto"/>
              <w:right w:val="single" w:sz="4" w:space="0" w:color="auto"/>
            </w:tcBorders>
            <w:shd w:val="clear" w:color="000000" w:fill="D7EAD3"/>
            <w:vAlign w:val="center"/>
            <w:hideMark/>
          </w:tcPr>
          <w:p w14:paraId="496FE72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1 561,40</w:t>
            </w:r>
          </w:p>
        </w:tc>
        <w:tc>
          <w:tcPr>
            <w:tcW w:w="1031" w:type="dxa"/>
            <w:tcBorders>
              <w:top w:val="nil"/>
              <w:left w:val="nil"/>
              <w:bottom w:val="single" w:sz="4" w:space="0" w:color="auto"/>
              <w:right w:val="single" w:sz="4" w:space="0" w:color="auto"/>
            </w:tcBorders>
            <w:shd w:val="clear" w:color="000000" w:fill="D7EAD3"/>
            <w:vAlign w:val="center"/>
            <w:hideMark/>
          </w:tcPr>
          <w:p w14:paraId="6503776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1 560,99</w:t>
            </w:r>
          </w:p>
        </w:tc>
        <w:tc>
          <w:tcPr>
            <w:tcW w:w="1095" w:type="dxa"/>
            <w:tcBorders>
              <w:top w:val="nil"/>
              <w:left w:val="nil"/>
              <w:bottom w:val="single" w:sz="4" w:space="0" w:color="auto"/>
              <w:right w:val="single" w:sz="4" w:space="0" w:color="auto"/>
            </w:tcBorders>
            <w:shd w:val="clear" w:color="000000" w:fill="D7EAD3"/>
            <w:vAlign w:val="center"/>
            <w:hideMark/>
          </w:tcPr>
          <w:p w14:paraId="5108285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1 478,61</w:t>
            </w:r>
          </w:p>
        </w:tc>
        <w:tc>
          <w:tcPr>
            <w:tcW w:w="1095" w:type="dxa"/>
            <w:tcBorders>
              <w:top w:val="nil"/>
              <w:left w:val="nil"/>
              <w:bottom w:val="single" w:sz="4" w:space="0" w:color="auto"/>
              <w:right w:val="single" w:sz="4" w:space="0" w:color="auto"/>
            </w:tcBorders>
            <w:shd w:val="clear" w:color="000000" w:fill="D7EAD3"/>
            <w:vAlign w:val="center"/>
            <w:hideMark/>
          </w:tcPr>
          <w:p w14:paraId="40FFA85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1 174,79</w:t>
            </w:r>
          </w:p>
        </w:tc>
        <w:tc>
          <w:tcPr>
            <w:tcW w:w="817" w:type="dxa"/>
            <w:tcBorders>
              <w:top w:val="nil"/>
              <w:left w:val="nil"/>
              <w:bottom w:val="single" w:sz="4" w:space="0" w:color="auto"/>
              <w:right w:val="single" w:sz="4" w:space="0" w:color="auto"/>
            </w:tcBorders>
            <w:shd w:val="clear" w:color="000000" w:fill="D7EAD3"/>
            <w:vAlign w:val="center"/>
            <w:hideMark/>
          </w:tcPr>
          <w:p w14:paraId="2AE996D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429,40</w:t>
            </w:r>
          </w:p>
        </w:tc>
        <w:tc>
          <w:tcPr>
            <w:tcW w:w="909" w:type="dxa"/>
            <w:tcBorders>
              <w:top w:val="nil"/>
              <w:left w:val="nil"/>
              <w:bottom w:val="single" w:sz="4" w:space="0" w:color="auto"/>
              <w:right w:val="single" w:sz="4" w:space="0" w:color="auto"/>
            </w:tcBorders>
            <w:shd w:val="clear" w:color="000000" w:fill="D7EAD3"/>
            <w:vAlign w:val="center"/>
            <w:hideMark/>
          </w:tcPr>
          <w:p w14:paraId="5E4CF81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745,38</w:t>
            </w:r>
          </w:p>
        </w:tc>
        <w:tc>
          <w:tcPr>
            <w:tcW w:w="1103" w:type="dxa"/>
            <w:tcBorders>
              <w:top w:val="nil"/>
              <w:left w:val="nil"/>
              <w:bottom w:val="single" w:sz="4" w:space="0" w:color="auto"/>
              <w:right w:val="single" w:sz="4" w:space="0" w:color="auto"/>
            </w:tcBorders>
            <w:shd w:val="clear" w:color="000000" w:fill="FFFFCC"/>
            <w:vAlign w:val="center"/>
            <w:hideMark/>
          </w:tcPr>
          <w:p w14:paraId="49D694D3"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3950BCD4" w14:textId="77777777" w:rsidTr="009A6B27">
        <w:trPr>
          <w:trHeight w:val="1545"/>
          <w:jc w:val="center"/>
        </w:trPr>
        <w:tc>
          <w:tcPr>
            <w:tcW w:w="367" w:type="dxa"/>
            <w:tcBorders>
              <w:top w:val="nil"/>
              <w:left w:val="nil"/>
              <w:bottom w:val="nil"/>
              <w:right w:val="nil"/>
            </w:tcBorders>
            <w:shd w:val="clear" w:color="000000" w:fill="00B050"/>
            <w:noWrap/>
            <w:vAlign w:val="center"/>
            <w:hideMark/>
          </w:tcPr>
          <w:p w14:paraId="62F2952C"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F51942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3.1.2.1</w:t>
            </w:r>
          </w:p>
        </w:tc>
        <w:tc>
          <w:tcPr>
            <w:tcW w:w="2767" w:type="dxa"/>
            <w:tcBorders>
              <w:top w:val="nil"/>
              <w:left w:val="nil"/>
              <w:bottom w:val="single" w:sz="4" w:space="0" w:color="auto"/>
              <w:right w:val="single" w:sz="4" w:space="0" w:color="auto"/>
            </w:tcBorders>
            <w:shd w:val="clear" w:color="auto" w:fill="auto"/>
            <w:vAlign w:val="center"/>
            <w:hideMark/>
          </w:tcPr>
          <w:p w14:paraId="47AE37FF"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Количество</w:t>
            </w:r>
          </w:p>
        </w:tc>
        <w:tc>
          <w:tcPr>
            <w:tcW w:w="677" w:type="dxa"/>
            <w:tcBorders>
              <w:top w:val="nil"/>
              <w:left w:val="nil"/>
              <w:bottom w:val="single" w:sz="4" w:space="0" w:color="auto"/>
              <w:right w:val="single" w:sz="4" w:space="0" w:color="auto"/>
            </w:tcBorders>
            <w:shd w:val="clear" w:color="000000" w:fill="FFFFCC"/>
            <w:vAlign w:val="center"/>
            <w:hideMark/>
          </w:tcPr>
          <w:p w14:paraId="01A70D9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тонн</w:t>
            </w:r>
          </w:p>
        </w:tc>
        <w:tc>
          <w:tcPr>
            <w:tcW w:w="1099" w:type="dxa"/>
            <w:tcBorders>
              <w:top w:val="nil"/>
              <w:left w:val="nil"/>
              <w:bottom w:val="single" w:sz="4" w:space="0" w:color="auto"/>
              <w:right w:val="single" w:sz="4" w:space="0" w:color="auto"/>
            </w:tcBorders>
            <w:shd w:val="clear" w:color="000000" w:fill="FFFFCC"/>
            <w:vAlign w:val="center"/>
            <w:hideMark/>
          </w:tcPr>
          <w:p w14:paraId="00C095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93,60</w:t>
            </w:r>
          </w:p>
        </w:tc>
        <w:tc>
          <w:tcPr>
            <w:tcW w:w="931" w:type="dxa"/>
            <w:tcBorders>
              <w:top w:val="nil"/>
              <w:left w:val="nil"/>
              <w:bottom w:val="single" w:sz="4" w:space="0" w:color="auto"/>
              <w:right w:val="single" w:sz="4" w:space="0" w:color="auto"/>
            </w:tcBorders>
            <w:shd w:val="clear" w:color="000000" w:fill="FFFFCC"/>
            <w:vAlign w:val="center"/>
            <w:hideMark/>
          </w:tcPr>
          <w:p w14:paraId="772F369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133,37</w:t>
            </w:r>
          </w:p>
        </w:tc>
        <w:tc>
          <w:tcPr>
            <w:tcW w:w="1099" w:type="dxa"/>
            <w:tcBorders>
              <w:top w:val="nil"/>
              <w:left w:val="nil"/>
              <w:bottom w:val="single" w:sz="4" w:space="0" w:color="auto"/>
              <w:right w:val="single" w:sz="4" w:space="0" w:color="auto"/>
            </w:tcBorders>
            <w:shd w:val="clear" w:color="000000" w:fill="FFFFCC"/>
            <w:vAlign w:val="center"/>
            <w:hideMark/>
          </w:tcPr>
          <w:p w14:paraId="694E962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93,60</w:t>
            </w:r>
          </w:p>
        </w:tc>
        <w:tc>
          <w:tcPr>
            <w:tcW w:w="949" w:type="dxa"/>
            <w:tcBorders>
              <w:top w:val="nil"/>
              <w:left w:val="nil"/>
              <w:bottom w:val="single" w:sz="4" w:space="0" w:color="auto"/>
              <w:right w:val="single" w:sz="4" w:space="0" w:color="auto"/>
            </w:tcBorders>
            <w:shd w:val="clear" w:color="000000" w:fill="FFFFCC"/>
            <w:vAlign w:val="center"/>
            <w:hideMark/>
          </w:tcPr>
          <w:p w14:paraId="06E376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125,00</w:t>
            </w:r>
          </w:p>
        </w:tc>
        <w:tc>
          <w:tcPr>
            <w:tcW w:w="1031" w:type="dxa"/>
            <w:tcBorders>
              <w:top w:val="nil"/>
              <w:left w:val="nil"/>
              <w:bottom w:val="single" w:sz="4" w:space="0" w:color="auto"/>
              <w:right w:val="single" w:sz="4" w:space="0" w:color="auto"/>
            </w:tcBorders>
            <w:shd w:val="clear" w:color="000000" w:fill="FFFFCC"/>
            <w:vAlign w:val="center"/>
            <w:hideMark/>
          </w:tcPr>
          <w:p w14:paraId="5F54D40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126,91</w:t>
            </w:r>
          </w:p>
        </w:tc>
        <w:tc>
          <w:tcPr>
            <w:tcW w:w="1095" w:type="dxa"/>
            <w:tcBorders>
              <w:top w:val="nil"/>
              <w:left w:val="nil"/>
              <w:bottom w:val="single" w:sz="4" w:space="0" w:color="auto"/>
              <w:right w:val="single" w:sz="4" w:space="0" w:color="auto"/>
            </w:tcBorders>
            <w:shd w:val="clear" w:color="000000" w:fill="FFFFCC"/>
            <w:vAlign w:val="center"/>
            <w:hideMark/>
          </w:tcPr>
          <w:p w14:paraId="5458050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118,54</w:t>
            </w:r>
          </w:p>
        </w:tc>
        <w:tc>
          <w:tcPr>
            <w:tcW w:w="1095" w:type="dxa"/>
            <w:tcBorders>
              <w:top w:val="nil"/>
              <w:left w:val="nil"/>
              <w:bottom w:val="single" w:sz="4" w:space="0" w:color="auto"/>
              <w:right w:val="single" w:sz="4" w:space="0" w:color="auto"/>
            </w:tcBorders>
            <w:shd w:val="clear" w:color="000000" w:fill="FFFFCC"/>
            <w:vAlign w:val="center"/>
            <w:hideMark/>
          </w:tcPr>
          <w:p w14:paraId="4FC51B7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94,18</w:t>
            </w:r>
          </w:p>
        </w:tc>
        <w:tc>
          <w:tcPr>
            <w:tcW w:w="817" w:type="dxa"/>
            <w:tcBorders>
              <w:top w:val="nil"/>
              <w:left w:val="nil"/>
              <w:bottom w:val="single" w:sz="4" w:space="0" w:color="auto"/>
              <w:right w:val="single" w:sz="4" w:space="0" w:color="auto"/>
            </w:tcBorders>
            <w:shd w:val="clear" w:color="000000" w:fill="D7EAD3"/>
            <w:vAlign w:val="center"/>
            <w:hideMark/>
          </w:tcPr>
          <w:p w14:paraId="57BB296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34,43</w:t>
            </w:r>
          </w:p>
        </w:tc>
        <w:tc>
          <w:tcPr>
            <w:tcW w:w="909" w:type="dxa"/>
            <w:tcBorders>
              <w:top w:val="nil"/>
              <w:left w:val="nil"/>
              <w:bottom w:val="single" w:sz="4" w:space="0" w:color="auto"/>
              <w:right w:val="single" w:sz="4" w:space="0" w:color="auto"/>
            </w:tcBorders>
            <w:shd w:val="clear" w:color="000000" w:fill="D7EAD3"/>
            <w:vAlign w:val="center"/>
            <w:hideMark/>
          </w:tcPr>
          <w:p w14:paraId="42301C5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59,76</w:t>
            </w:r>
          </w:p>
        </w:tc>
        <w:tc>
          <w:tcPr>
            <w:tcW w:w="1103" w:type="dxa"/>
            <w:tcBorders>
              <w:top w:val="nil"/>
              <w:left w:val="nil"/>
              <w:bottom w:val="single" w:sz="4" w:space="0" w:color="auto"/>
              <w:right w:val="single" w:sz="4" w:space="0" w:color="auto"/>
            </w:tcBorders>
            <w:shd w:val="clear" w:color="000000" w:fill="FFFFCC"/>
            <w:vAlign w:val="center"/>
            <w:hideMark/>
          </w:tcPr>
          <w:p w14:paraId="4ABC6A8F"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актам списания за 2019 год в пересчете на период регулироания</w:t>
            </w:r>
          </w:p>
        </w:tc>
      </w:tr>
      <w:tr w:rsidR="009A6B27" w:rsidRPr="009A6B27" w14:paraId="24E0A4C4" w14:textId="77777777" w:rsidTr="006534E7">
        <w:trPr>
          <w:trHeight w:val="1142"/>
          <w:jc w:val="center"/>
        </w:trPr>
        <w:tc>
          <w:tcPr>
            <w:tcW w:w="367" w:type="dxa"/>
            <w:tcBorders>
              <w:top w:val="nil"/>
              <w:left w:val="nil"/>
              <w:bottom w:val="nil"/>
              <w:right w:val="nil"/>
            </w:tcBorders>
            <w:shd w:val="clear" w:color="000000" w:fill="00B050"/>
            <w:noWrap/>
            <w:vAlign w:val="center"/>
            <w:hideMark/>
          </w:tcPr>
          <w:p w14:paraId="6968D26D"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55D8F6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3.1.2.2</w:t>
            </w:r>
          </w:p>
        </w:tc>
        <w:tc>
          <w:tcPr>
            <w:tcW w:w="2767" w:type="dxa"/>
            <w:tcBorders>
              <w:top w:val="nil"/>
              <w:left w:val="nil"/>
              <w:bottom w:val="single" w:sz="4" w:space="0" w:color="auto"/>
              <w:right w:val="single" w:sz="4" w:space="0" w:color="auto"/>
            </w:tcBorders>
            <w:shd w:val="clear" w:color="auto" w:fill="auto"/>
            <w:vAlign w:val="center"/>
            <w:hideMark/>
          </w:tcPr>
          <w:p w14:paraId="2152C978"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Цена</w:t>
            </w:r>
          </w:p>
        </w:tc>
        <w:tc>
          <w:tcPr>
            <w:tcW w:w="677" w:type="dxa"/>
            <w:tcBorders>
              <w:top w:val="nil"/>
              <w:left w:val="nil"/>
              <w:bottom w:val="single" w:sz="4" w:space="0" w:color="auto"/>
              <w:right w:val="single" w:sz="4" w:space="0" w:color="auto"/>
            </w:tcBorders>
            <w:shd w:val="clear" w:color="auto" w:fill="auto"/>
            <w:vAlign w:val="center"/>
            <w:hideMark/>
          </w:tcPr>
          <w:p w14:paraId="0007C7D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руб/тонн</w:t>
            </w:r>
          </w:p>
        </w:tc>
        <w:tc>
          <w:tcPr>
            <w:tcW w:w="1099" w:type="dxa"/>
            <w:tcBorders>
              <w:top w:val="nil"/>
              <w:left w:val="nil"/>
              <w:bottom w:val="single" w:sz="4" w:space="0" w:color="auto"/>
              <w:right w:val="single" w:sz="4" w:space="0" w:color="auto"/>
            </w:tcBorders>
            <w:shd w:val="clear" w:color="000000" w:fill="FFFFCC"/>
            <w:vAlign w:val="center"/>
            <w:hideMark/>
          </w:tcPr>
          <w:p w14:paraId="458AC61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11 767,50</w:t>
            </w:r>
          </w:p>
        </w:tc>
        <w:tc>
          <w:tcPr>
            <w:tcW w:w="931" w:type="dxa"/>
            <w:tcBorders>
              <w:top w:val="nil"/>
              <w:left w:val="nil"/>
              <w:bottom w:val="single" w:sz="4" w:space="0" w:color="auto"/>
              <w:right w:val="single" w:sz="4" w:space="0" w:color="auto"/>
            </w:tcBorders>
            <w:shd w:val="clear" w:color="000000" w:fill="FFFFCC"/>
            <w:vAlign w:val="center"/>
            <w:hideMark/>
          </w:tcPr>
          <w:p w14:paraId="77DD6C2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14 000,00</w:t>
            </w:r>
          </w:p>
        </w:tc>
        <w:tc>
          <w:tcPr>
            <w:tcW w:w="1099" w:type="dxa"/>
            <w:tcBorders>
              <w:top w:val="nil"/>
              <w:left w:val="nil"/>
              <w:bottom w:val="single" w:sz="4" w:space="0" w:color="auto"/>
              <w:right w:val="single" w:sz="4" w:space="0" w:color="auto"/>
            </w:tcBorders>
            <w:shd w:val="clear" w:color="000000" w:fill="FFFFCC"/>
            <w:vAlign w:val="center"/>
            <w:hideMark/>
          </w:tcPr>
          <w:p w14:paraId="048A931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12 010,80</w:t>
            </w:r>
          </w:p>
        </w:tc>
        <w:tc>
          <w:tcPr>
            <w:tcW w:w="949" w:type="dxa"/>
            <w:tcBorders>
              <w:top w:val="nil"/>
              <w:left w:val="nil"/>
              <w:bottom w:val="single" w:sz="4" w:space="0" w:color="auto"/>
              <w:right w:val="single" w:sz="4" w:space="0" w:color="auto"/>
            </w:tcBorders>
            <w:shd w:val="clear" w:color="000000" w:fill="FFFFCC"/>
            <w:vAlign w:val="center"/>
            <w:hideMark/>
          </w:tcPr>
          <w:p w14:paraId="533AD16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12 491,23</w:t>
            </w:r>
          </w:p>
        </w:tc>
        <w:tc>
          <w:tcPr>
            <w:tcW w:w="1031" w:type="dxa"/>
            <w:tcBorders>
              <w:top w:val="nil"/>
              <w:left w:val="nil"/>
              <w:bottom w:val="single" w:sz="4" w:space="0" w:color="auto"/>
              <w:right w:val="single" w:sz="4" w:space="0" w:color="auto"/>
            </w:tcBorders>
            <w:shd w:val="clear" w:color="000000" w:fill="FFFFCC"/>
            <w:vAlign w:val="center"/>
            <w:hideMark/>
          </w:tcPr>
          <w:p w14:paraId="1280E8D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12 300,00</w:t>
            </w:r>
          </w:p>
        </w:tc>
        <w:tc>
          <w:tcPr>
            <w:tcW w:w="1095" w:type="dxa"/>
            <w:tcBorders>
              <w:top w:val="nil"/>
              <w:left w:val="nil"/>
              <w:bottom w:val="single" w:sz="4" w:space="0" w:color="auto"/>
              <w:right w:val="single" w:sz="4" w:space="0" w:color="auto"/>
            </w:tcBorders>
            <w:shd w:val="clear" w:color="000000" w:fill="FFFFCC"/>
            <w:vAlign w:val="center"/>
            <w:hideMark/>
          </w:tcPr>
          <w:p w14:paraId="76703F7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12 473,44</w:t>
            </w:r>
          </w:p>
        </w:tc>
        <w:tc>
          <w:tcPr>
            <w:tcW w:w="1095" w:type="dxa"/>
            <w:tcBorders>
              <w:top w:val="nil"/>
              <w:left w:val="nil"/>
              <w:bottom w:val="single" w:sz="4" w:space="0" w:color="auto"/>
              <w:right w:val="single" w:sz="4" w:space="0" w:color="auto"/>
            </w:tcBorders>
            <w:shd w:val="clear" w:color="000000" w:fill="FFFFCC"/>
            <w:vAlign w:val="center"/>
            <w:hideMark/>
          </w:tcPr>
          <w:p w14:paraId="4B3F922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12 473,44</w:t>
            </w:r>
          </w:p>
        </w:tc>
        <w:tc>
          <w:tcPr>
            <w:tcW w:w="817" w:type="dxa"/>
            <w:tcBorders>
              <w:top w:val="nil"/>
              <w:left w:val="nil"/>
              <w:bottom w:val="single" w:sz="4" w:space="0" w:color="auto"/>
              <w:right w:val="single" w:sz="4" w:space="0" w:color="auto"/>
            </w:tcBorders>
            <w:shd w:val="clear" w:color="000000" w:fill="D7EAD3"/>
            <w:vAlign w:val="center"/>
            <w:hideMark/>
          </w:tcPr>
          <w:p w14:paraId="60D66E1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12 473,44</w:t>
            </w:r>
          </w:p>
        </w:tc>
        <w:tc>
          <w:tcPr>
            <w:tcW w:w="909" w:type="dxa"/>
            <w:tcBorders>
              <w:top w:val="nil"/>
              <w:left w:val="nil"/>
              <w:bottom w:val="single" w:sz="4" w:space="0" w:color="auto"/>
              <w:right w:val="single" w:sz="4" w:space="0" w:color="auto"/>
            </w:tcBorders>
            <w:shd w:val="clear" w:color="000000" w:fill="D7EAD3"/>
            <w:vAlign w:val="center"/>
            <w:hideMark/>
          </w:tcPr>
          <w:p w14:paraId="1D49F0E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12 473,44</w:t>
            </w:r>
          </w:p>
        </w:tc>
        <w:tc>
          <w:tcPr>
            <w:tcW w:w="1103" w:type="dxa"/>
            <w:tcBorders>
              <w:top w:val="nil"/>
              <w:left w:val="nil"/>
              <w:bottom w:val="single" w:sz="4" w:space="0" w:color="auto"/>
              <w:right w:val="single" w:sz="4" w:space="0" w:color="auto"/>
            </w:tcBorders>
            <w:shd w:val="clear" w:color="000000" w:fill="FFFFCC"/>
            <w:vAlign w:val="center"/>
            <w:hideMark/>
          </w:tcPr>
          <w:p w14:paraId="38AB7628"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счет-фактуре от ООО "Шалым" от 16.12.2019 с учетом индексов Минэкономразвития РФ на 2020 год 103,2%, на 2021 год 103,6%</w:t>
            </w:r>
          </w:p>
        </w:tc>
      </w:tr>
      <w:tr w:rsidR="009A6B27" w:rsidRPr="009A6B27" w14:paraId="1B197C84" w14:textId="77777777" w:rsidTr="009A6B27">
        <w:trPr>
          <w:trHeight w:val="300"/>
          <w:jc w:val="center"/>
        </w:trPr>
        <w:tc>
          <w:tcPr>
            <w:tcW w:w="367" w:type="dxa"/>
            <w:tcBorders>
              <w:top w:val="nil"/>
              <w:left w:val="nil"/>
              <w:bottom w:val="nil"/>
              <w:right w:val="nil"/>
            </w:tcBorders>
            <w:shd w:val="clear" w:color="000000" w:fill="FFFF00"/>
            <w:noWrap/>
            <w:vAlign w:val="center"/>
            <w:hideMark/>
          </w:tcPr>
          <w:p w14:paraId="591DAA93"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225AC2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3.2</w:t>
            </w:r>
          </w:p>
        </w:tc>
        <w:tc>
          <w:tcPr>
            <w:tcW w:w="2767" w:type="dxa"/>
            <w:tcBorders>
              <w:top w:val="nil"/>
              <w:left w:val="nil"/>
              <w:bottom w:val="single" w:sz="4" w:space="0" w:color="auto"/>
              <w:right w:val="single" w:sz="4" w:space="0" w:color="auto"/>
            </w:tcBorders>
            <w:shd w:val="clear" w:color="auto" w:fill="auto"/>
            <w:vAlign w:val="center"/>
            <w:hideMark/>
          </w:tcPr>
          <w:p w14:paraId="5A4A63CE"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Материалы и запасные части</w:t>
            </w:r>
          </w:p>
        </w:tc>
        <w:tc>
          <w:tcPr>
            <w:tcW w:w="677" w:type="dxa"/>
            <w:tcBorders>
              <w:top w:val="nil"/>
              <w:left w:val="nil"/>
              <w:bottom w:val="single" w:sz="4" w:space="0" w:color="auto"/>
              <w:right w:val="single" w:sz="4" w:space="0" w:color="auto"/>
            </w:tcBorders>
            <w:shd w:val="clear" w:color="auto" w:fill="auto"/>
            <w:vAlign w:val="center"/>
            <w:hideMark/>
          </w:tcPr>
          <w:p w14:paraId="72E3B78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250523F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5140A34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3 459,90</w:t>
            </w:r>
          </w:p>
        </w:tc>
        <w:tc>
          <w:tcPr>
            <w:tcW w:w="1099" w:type="dxa"/>
            <w:tcBorders>
              <w:top w:val="nil"/>
              <w:left w:val="nil"/>
              <w:bottom w:val="single" w:sz="4" w:space="0" w:color="auto"/>
              <w:right w:val="single" w:sz="4" w:space="0" w:color="auto"/>
            </w:tcBorders>
            <w:shd w:val="clear" w:color="000000" w:fill="FFFFCC"/>
            <w:vAlign w:val="center"/>
            <w:hideMark/>
          </w:tcPr>
          <w:p w14:paraId="37C5972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3244159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78FC658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05D067B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2728298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4ACD190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3945C8E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45384770"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2361D7C6" w14:textId="77777777" w:rsidTr="009A6B27">
        <w:trPr>
          <w:trHeight w:val="450"/>
          <w:jc w:val="center"/>
        </w:trPr>
        <w:tc>
          <w:tcPr>
            <w:tcW w:w="367" w:type="dxa"/>
            <w:tcBorders>
              <w:top w:val="nil"/>
              <w:left w:val="nil"/>
              <w:bottom w:val="nil"/>
              <w:right w:val="nil"/>
            </w:tcBorders>
            <w:shd w:val="clear" w:color="000000" w:fill="FABF8F"/>
            <w:noWrap/>
            <w:vAlign w:val="center"/>
            <w:hideMark/>
          </w:tcPr>
          <w:p w14:paraId="3BCA8BD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463F10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3.3</w:t>
            </w:r>
          </w:p>
        </w:tc>
        <w:tc>
          <w:tcPr>
            <w:tcW w:w="2767" w:type="dxa"/>
            <w:tcBorders>
              <w:top w:val="nil"/>
              <w:left w:val="nil"/>
              <w:bottom w:val="single" w:sz="4" w:space="0" w:color="auto"/>
              <w:right w:val="single" w:sz="4" w:space="0" w:color="auto"/>
            </w:tcBorders>
            <w:shd w:val="clear" w:color="auto" w:fill="auto"/>
            <w:vAlign w:val="center"/>
            <w:hideMark/>
          </w:tcPr>
          <w:p w14:paraId="69217FCA"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Затраты на покупную электрическую энергию, по уровням напряжения:</w:t>
            </w:r>
          </w:p>
        </w:tc>
        <w:tc>
          <w:tcPr>
            <w:tcW w:w="677" w:type="dxa"/>
            <w:tcBorders>
              <w:top w:val="nil"/>
              <w:left w:val="nil"/>
              <w:bottom w:val="single" w:sz="4" w:space="0" w:color="auto"/>
              <w:right w:val="single" w:sz="4" w:space="0" w:color="auto"/>
            </w:tcBorders>
            <w:shd w:val="clear" w:color="auto" w:fill="auto"/>
            <w:vAlign w:val="center"/>
            <w:hideMark/>
          </w:tcPr>
          <w:p w14:paraId="45304CB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8FBC44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13 436,76</w:t>
            </w:r>
          </w:p>
        </w:tc>
        <w:tc>
          <w:tcPr>
            <w:tcW w:w="931" w:type="dxa"/>
            <w:tcBorders>
              <w:top w:val="nil"/>
              <w:left w:val="nil"/>
              <w:bottom w:val="single" w:sz="4" w:space="0" w:color="auto"/>
              <w:right w:val="single" w:sz="4" w:space="0" w:color="auto"/>
            </w:tcBorders>
            <w:shd w:val="clear" w:color="000000" w:fill="D7EAD3"/>
            <w:vAlign w:val="center"/>
            <w:hideMark/>
          </w:tcPr>
          <w:p w14:paraId="1DA5895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12 290,47</w:t>
            </w:r>
          </w:p>
        </w:tc>
        <w:tc>
          <w:tcPr>
            <w:tcW w:w="1099" w:type="dxa"/>
            <w:tcBorders>
              <w:top w:val="nil"/>
              <w:left w:val="nil"/>
              <w:bottom w:val="single" w:sz="4" w:space="0" w:color="auto"/>
              <w:right w:val="single" w:sz="4" w:space="0" w:color="auto"/>
            </w:tcBorders>
            <w:shd w:val="clear" w:color="000000" w:fill="D7EAD3"/>
            <w:vAlign w:val="center"/>
            <w:hideMark/>
          </w:tcPr>
          <w:p w14:paraId="7291EB1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10 550,40</w:t>
            </w:r>
          </w:p>
        </w:tc>
        <w:tc>
          <w:tcPr>
            <w:tcW w:w="949" w:type="dxa"/>
            <w:tcBorders>
              <w:top w:val="nil"/>
              <w:left w:val="nil"/>
              <w:bottom w:val="single" w:sz="4" w:space="0" w:color="auto"/>
              <w:right w:val="single" w:sz="4" w:space="0" w:color="auto"/>
            </w:tcBorders>
            <w:shd w:val="clear" w:color="000000" w:fill="D7EAD3"/>
            <w:vAlign w:val="center"/>
            <w:hideMark/>
          </w:tcPr>
          <w:p w14:paraId="62F515E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12 820,19</w:t>
            </w:r>
          </w:p>
        </w:tc>
        <w:tc>
          <w:tcPr>
            <w:tcW w:w="1031" w:type="dxa"/>
            <w:tcBorders>
              <w:top w:val="nil"/>
              <w:left w:val="nil"/>
              <w:bottom w:val="single" w:sz="4" w:space="0" w:color="auto"/>
              <w:right w:val="single" w:sz="4" w:space="0" w:color="auto"/>
            </w:tcBorders>
            <w:shd w:val="clear" w:color="000000" w:fill="D7EAD3"/>
            <w:vAlign w:val="center"/>
            <w:hideMark/>
          </w:tcPr>
          <w:p w14:paraId="6F55B6C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12 758,40</w:t>
            </w:r>
          </w:p>
        </w:tc>
        <w:tc>
          <w:tcPr>
            <w:tcW w:w="1095" w:type="dxa"/>
            <w:tcBorders>
              <w:top w:val="nil"/>
              <w:left w:val="nil"/>
              <w:bottom w:val="single" w:sz="4" w:space="0" w:color="auto"/>
              <w:right w:val="single" w:sz="4" w:space="0" w:color="auto"/>
            </w:tcBorders>
            <w:shd w:val="clear" w:color="000000" w:fill="D7EAD3"/>
            <w:vAlign w:val="center"/>
            <w:hideMark/>
          </w:tcPr>
          <w:p w14:paraId="4650C54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12 846,95</w:t>
            </w:r>
          </w:p>
        </w:tc>
        <w:tc>
          <w:tcPr>
            <w:tcW w:w="1095" w:type="dxa"/>
            <w:tcBorders>
              <w:top w:val="nil"/>
              <w:left w:val="nil"/>
              <w:bottom w:val="single" w:sz="4" w:space="0" w:color="auto"/>
              <w:right w:val="single" w:sz="4" w:space="0" w:color="auto"/>
            </w:tcBorders>
            <w:shd w:val="clear" w:color="000000" w:fill="D7EAD3"/>
            <w:vAlign w:val="center"/>
            <w:hideMark/>
          </w:tcPr>
          <w:p w14:paraId="23AE2E5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10 211,02</w:t>
            </w:r>
          </w:p>
        </w:tc>
        <w:tc>
          <w:tcPr>
            <w:tcW w:w="817" w:type="dxa"/>
            <w:tcBorders>
              <w:top w:val="nil"/>
              <w:left w:val="nil"/>
              <w:bottom w:val="single" w:sz="4" w:space="0" w:color="auto"/>
              <w:right w:val="single" w:sz="4" w:space="0" w:color="auto"/>
            </w:tcBorders>
            <w:shd w:val="clear" w:color="000000" w:fill="D7EAD3"/>
            <w:vAlign w:val="center"/>
            <w:hideMark/>
          </w:tcPr>
          <w:p w14:paraId="6C353DE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3 730,90</w:t>
            </w:r>
          </w:p>
        </w:tc>
        <w:tc>
          <w:tcPr>
            <w:tcW w:w="909" w:type="dxa"/>
            <w:tcBorders>
              <w:top w:val="nil"/>
              <w:left w:val="nil"/>
              <w:bottom w:val="single" w:sz="4" w:space="0" w:color="auto"/>
              <w:right w:val="single" w:sz="4" w:space="0" w:color="auto"/>
            </w:tcBorders>
            <w:shd w:val="clear" w:color="000000" w:fill="D7EAD3"/>
            <w:vAlign w:val="center"/>
            <w:hideMark/>
          </w:tcPr>
          <w:p w14:paraId="5195003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6 480,12</w:t>
            </w:r>
          </w:p>
        </w:tc>
        <w:tc>
          <w:tcPr>
            <w:tcW w:w="1103" w:type="dxa"/>
            <w:tcBorders>
              <w:top w:val="nil"/>
              <w:left w:val="nil"/>
              <w:bottom w:val="single" w:sz="4" w:space="0" w:color="auto"/>
              <w:right w:val="single" w:sz="4" w:space="0" w:color="auto"/>
            </w:tcBorders>
            <w:shd w:val="clear" w:color="000000" w:fill="FFFFCC"/>
            <w:vAlign w:val="center"/>
            <w:hideMark/>
          </w:tcPr>
          <w:p w14:paraId="5C361F76"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26E209B3" w14:textId="77777777" w:rsidTr="009A6B27">
        <w:trPr>
          <w:trHeight w:val="300"/>
          <w:jc w:val="center"/>
        </w:trPr>
        <w:tc>
          <w:tcPr>
            <w:tcW w:w="367" w:type="dxa"/>
            <w:tcBorders>
              <w:top w:val="nil"/>
              <w:left w:val="nil"/>
              <w:bottom w:val="nil"/>
              <w:right w:val="nil"/>
            </w:tcBorders>
            <w:shd w:val="clear" w:color="000000" w:fill="FABF8F"/>
            <w:noWrap/>
            <w:vAlign w:val="center"/>
            <w:hideMark/>
          </w:tcPr>
          <w:p w14:paraId="7B9F7B9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055B76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3.3.0.1</w:t>
            </w:r>
          </w:p>
        </w:tc>
        <w:tc>
          <w:tcPr>
            <w:tcW w:w="2767" w:type="dxa"/>
            <w:tcBorders>
              <w:top w:val="nil"/>
              <w:left w:val="nil"/>
              <w:bottom w:val="single" w:sz="4" w:space="0" w:color="auto"/>
              <w:right w:val="single" w:sz="4" w:space="0" w:color="auto"/>
            </w:tcBorders>
            <w:shd w:val="clear" w:color="auto" w:fill="auto"/>
            <w:vAlign w:val="center"/>
            <w:hideMark/>
          </w:tcPr>
          <w:p w14:paraId="63690EEE"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Средний тариф на энергию</w:t>
            </w:r>
          </w:p>
        </w:tc>
        <w:tc>
          <w:tcPr>
            <w:tcW w:w="677" w:type="dxa"/>
            <w:tcBorders>
              <w:top w:val="nil"/>
              <w:left w:val="nil"/>
              <w:bottom w:val="single" w:sz="4" w:space="0" w:color="auto"/>
              <w:right w:val="single" w:sz="4" w:space="0" w:color="auto"/>
            </w:tcBorders>
            <w:shd w:val="clear" w:color="auto" w:fill="auto"/>
            <w:vAlign w:val="center"/>
            <w:hideMark/>
          </w:tcPr>
          <w:p w14:paraId="506EA29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руб/кВт.ч</w:t>
            </w:r>
          </w:p>
        </w:tc>
        <w:tc>
          <w:tcPr>
            <w:tcW w:w="1099" w:type="dxa"/>
            <w:tcBorders>
              <w:top w:val="nil"/>
              <w:left w:val="nil"/>
              <w:bottom w:val="single" w:sz="4" w:space="0" w:color="auto"/>
              <w:right w:val="single" w:sz="4" w:space="0" w:color="auto"/>
            </w:tcBorders>
            <w:shd w:val="clear" w:color="000000" w:fill="D7EAD3"/>
            <w:vAlign w:val="center"/>
            <w:hideMark/>
          </w:tcPr>
          <w:p w14:paraId="3F615F4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4,20</w:t>
            </w:r>
          </w:p>
        </w:tc>
        <w:tc>
          <w:tcPr>
            <w:tcW w:w="931" w:type="dxa"/>
            <w:tcBorders>
              <w:top w:val="nil"/>
              <w:left w:val="nil"/>
              <w:bottom w:val="single" w:sz="4" w:space="0" w:color="auto"/>
              <w:right w:val="single" w:sz="4" w:space="0" w:color="auto"/>
            </w:tcBorders>
            <w:shd w:val="clear" w:color="000000" w:fill="D7EAD3"/>
            <w:vAlign w:val="center"/>
            <w:hideMark/>
          </w:tcPr>
          <w:p w14:paraId="1591763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4,34</w:t>
            </w:r>
          </w:p>
        </w:tc>
        <w:tc>
          <w:tcPr>
            <w:tcW w:w="1099" w:type="dxa"/>
            <w:tcBorders>
              <w:top w:val="nil"/>
              <w:left w:val="nil"/>
              <w:bottom w:val="single" w:sz="4" w:space="0" w:color="auto"/>
              <w:right w:val="single" w:sz="4" w:space="0" w:color="auto"/>
            </w:tcBorders>
            <w:shd w:val="clear" w:color="000000" w:fill="D7EAD3"/>
            <w:vAlign w:val="center"/>
            <w:hideMark/>
          </w:tcPr>
          <w:p w14:paraId="08702D9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4,39</w:t>
            </w:r>
          </w:p>
        </w:tc>
        <w:tc>
          <w:tcPr>
            <w:tcW w:w="949" w:type="dxa"/>
            <w:tcBorders>
              <w:top w:val="nil"/>
              <w:left w:val="nil"/>
              <w:bottom w:val="single" w:sz="4" w:space="0" w:color="auto"/>
              <w:right w:val="single" w:sz="4" w:space="0" w:color="auto"/>
            </w:tcBorders>
            <w:shd w:val="clear" w:color="000000" w:fill="D7EAD3"/>
            <w:vAlign w:val="center"/>
            <w:hideMark/>
          </w:tcPr>
          <w:p w14:paraId="5292A48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1031" w:type="dxa"/>
            <w:tcBorders>
              <w:top w:val="nil"/>
              <w:left w:val="nil"/>
              <w:bottom w:val="single" w:sz="4" w:space="0" w:color="auto"/>
              <w:right w:val="single" w:sz="4" w:space="0" w:color="auto"/>
            </w:tcBorders>
            <w:shd w:val="clear" w:color="000000" w:fill="D7EAD3"/>
            <w:vAlign w:val="center"/>
            <w:hideMark/>
          </w:tcPr>
          <w:p w14:paraId="5EBE5CE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4,55</w:t>
            </w:r>
          </w:p>
        </w:tc>
        <w:tc>
          <w:tcPr>
            <w:tcW w:w="1095" w:type="dxa"/>
            <w:tcBorders>
              <w:top w:val="nil"/>
              <w:left w:val="nil"/>
              <w:bottom w:val="single" w:sz="4" w:space="0" w:color="auto"/>
              <w:right w:val="single" w:sz="4" w:space="0" w:color="auto"/>
            </w:tcBorders>
            <w:shd w:val="clear" w:color="000000" w:fill="D7EAD3"/>
            <w:vAlign w:val="center"/>
            <w:hideMark/>
          </w:tcPr>
          <w:p w14:paraId="47FEFAE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4,55</w:t>
            </w:r>
          </w:p>
        </w:tc>
        <w:tc>
          <w:tcPr>
            <w:tcW w:w="1095" w:type="dxa"/>
            <w:tcBorders>
              <w:top w:val="nil"/>
              <w:left w:val="nil"/>
              <w:bottom w:val="single" w:sz="4" w:space="0" w:color="auto"/>
              <w:right w:val="single" w:sz="4" w:space="0" w:color="auto"/>
            </w:tcBorders>
            <w:shd w:val="clear" w:color="000000" w:fill="D7EAD3"/>
            <w:vAlign w:val="center"/>
            <w:hideMark/>
          </w:tcPr>
          <w:p w14:paraId="1BEC933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4,55</w:t>
            </w:r>
          </w:p>
        </w:tc>
        <w:tc>
          <w:tcPr>
            <w:tcW w:w="817" w:type="dxa"/>
            <w:tcBorders>
              <w:top w:val="nil"/>
              <w:left w:val="nil"/>
              <w:bottom w:val="single" w:sz="4" w:space="0" w:color="auto"/>
              <w:right w:val="single" w:sz="4" w:space="0" w:color="auto"/>
            </w:tcBorders>
            <w:shd w:val="clear" w:color="000000" w:fill="D7EAD3"/>
            <w:vAlign w:val="center"/>
            <w:hideMark/>
          </w:tcPr>
          <w:p w14:paraId="5DD76A6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4,55</w:t>
            </w:r>
          </w:p>
        </w:tc>
        <w:tc>
          <w:tcPr>
            <w:tcW w:w="909" w:type="dxa"/>
            <w:tcBorders>
              <w:top w:val="nil"/>
              <w:left w:val="nil"/>
              <w:bottom w:val="single" w:sz="4" w:space="0" w:color="auto"/>
              <w:right w:val="single" w:sz="4" w:space="0" w:color="auto"/>
            </w:tcBorders>
            <w:shd w:val="clear" w:color="000000" w:fill="D7EAD3"/>
            <w:vAlign w:val="center"/>
            <w:hideMark/>
          </w:tcPr>
          <w:p w14:paraId="2C1A0D0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4,55</w:t>
            </w:r>
          </w:p>
        </w:tc>
        <w:tc>
          <w:tcPr>
            <w:tcW w:w="1103" w:type="dxa"/>
            <w:tcBorders>
              <w:top w:val="nil"/>
              <w:left w:val="nil"/>
              <w:bottom w:val="single" w:sz="4" w:space="0" w:color="auto"/>
              <w:right w:val="single" w:sz="4" w:space="0" w:color="auto"/>
            </w:tcBorders>
            <w:shd w:val="clear" w:color="000000" w:fill="FFFFCC"/>
            <w:vAlign w:val="center"/>
            <w:hideMark/>
          </w:tcPr>
          <w:p w14:paraId="7E734319"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DC44F71" w14:textId="77777777" w:rsidTr="009A6B27">
        <w:trPr>
          <w:trHeight w:val="300"/>
          <w:jc w:val="center"/>
        </w:trPr>
        <w:tc>
          <w:tcPr>
            <w:tcW w:w="367" w:type="dxa"/>
            <w:tcBorders>
              <w:top w:val="nil"/>
              <w:left w:val="nil"/>
              <w:bottom w:val="nil"/>
              <w:right w:val="nil"/>
            </w:tcBorders>
            <w:shd w:val="clear" w:color="000000" w:fill="FABF8F"/>
            <w:noWrap/>
            <w:vAlign w:val="center"/>
            <w:hideMark/>
          </w:tcPr>
          <w:p w14:paraId="489AD5FE"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710536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3.3.0.2</w:t>
            </w:r>
          </w:p>
        </w:tc>
        <w:tc>
          <w:tcPr>
            <w:tcW w:w="2767" w:type="dxa"/>
            <w:tcBorders>
              <w:top w:val="nil"/>
              <w:left w:val="nil"/>
              <w:bottom w:val="single" w:sz="4" w:space="0" w:color="auto"/>
              <w:right w:val="single" w:sz="4" w:space="0" w:color="auto"/>
            </w:tcBorders>
            <w:shd w:val="clear" w:color="auto" w:fill="auto"/>
            <w:vAlign w:val="center"/>
            <w:hideMark/>
          </w:tcPr>
          <w:p w14:paraId="485D7ADA"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Объем энергии</w:t>
            </w:r>
          </w:p>
        </w:tc>
        <w:tc>
          <w:tcPr>
            <w:tcW w:w="677" w:type="dxa"/>
            <w:tcBorders>
              <w:top w:val="nil"/>
              <w:left w:val="nil"/>
              <w:bottom w:val="single" w:sz="4" w:space="0" w:color="auto"/>
              <w:right w:val="single" w:sz="4" w:space="0" w:color="auto"/>
            </w:tcBorders>
            <w:shd w:val="clear" w:color="auto" w:fill="auto"/>
            <w:vAlign w:val="center"/>
            <w:hideMark/>
          </w:tcPr>
          <w:p w14:paraId="453ED99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кВт.ч</w:t>
            </w:r>
          </w:p>
        </w:tc>
        <w:tc>
          <w:tcPr>
            <w:tcW w:w="1099" w:type="dxa"/>
            <w:tcBorders>
              <w:top w:val="nil"/>
              <w:left w:val="nil"/>
              <w:bottom w:val="single" w:sz="4" w:space="0" w:color="auto"/>
              <w:right w:val="single" w:sz="4" w:space="0" w:color="auto"/>
            </w:tcBorders>
            <w:shd w:val="clear" w:color="000000" w:fill="D7EAD3"/>
            <w:vAlign w:val="center"/>
            <w:hideMark/>
          </w:tcPr>
          <w:p w14:paraId="172E018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3 198,08</w:t>
            </w:r>
          </w:p>
        </w:tc>
        <w:tc>
          <w:tcPr>
            <w:tcW w:w="931" w:type="dxa"/>
            <w:tcBorders>
              <w:top w:val="nil"/>
              <w:left w:val="nil"/>
              <w:bottom w:val="single" w:sz="4" w:space="0" w:color="auto"/>
              <w:right w:val="single" w:sz="4" w:space="0" w:color="auto"/>
            </w:tcBorders>
            <w:shd w:val="clear" w:color="000000" w:fill="D7EAD3"/>
            <w:vAlign w:val="center"/>
            <w:hideMark/>
          </w:tcPr>
          <w:p w14:paraId="5AFE183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2 833,05</w:t>
            </w:r>
          </w:p>
        </w:tc>
        <w:tc>
          <w:tcPr>
            <w:tcW w:w="1099" w:type="dxa"/>
            <w:tcBorders>
              <w:top w:val="nil"/>
              <w:left w:val="nil"/>
              <w:bottom w:val="single" w:sz="4" w:space="0" w:color="auto"/>
              <w:right w:val="single" w:sz="4" w:space="0" w:color="auto"/>
            </w:tcBorders>
            <w:shd w:val="clear" w:color="000000" w:fill="D7EAD3"/>
            <w:vAlign w:val="center"/>
            <w:hideMark/>
          </w:tcPr>
          <w:p w14:paraId="60F41DA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2 402,85</w:t>
            </w:r>
          </w:p>
        </w:tc>
        <w:tc>
          <w:tcPr>
            <w:tcW w:w="949" w:type="dxa"/>
            <w:tcBorders>
              <w:top w:val="nil"/>
              <w:left w:val="nil"/>
              <w:bottom w:val="single" w:sz="4" w:space="0" w:color="auto"/>
              <w:right w:val="single" w:sz="4" w:space="0" w:color="auto"/>
            </w:tcBorders>
            <w:shd w:val="clear" w:color="000000" w:fill="D7EAD3"/>
            <w:vAlign w:val="center"/>
            <w:hideMark/>
          </w:tcPr>
          <w:p w14:paraId="1023169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2 833,09</w:t>
            </w:r>
          </w:p>
        </w:tc>
        <w:tc>
          <w:tcPr>
            <w:tcW w:w="1031" w:type="dxa"/>
            <w:tcBorders>
              <w:top w:val="nil"/>
              <w:left w:val="nil"/>
              <w:bottom w:val="single" w:sz="4" w:space="0" w:color="auto"/>
              <w:right w:val="single" w:sz="4" w:space="0" w:color="auto"/>
            </w:tcBorders>
            <w:shd w:val="clear" w:color="000000" w:fill="D7EAD3"/>
            <w:vAlign w:val="center"/>
            <w:hideMark/>
          </w:tcPr>
          <w:p w14:paraId="2D26872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2 805,00</w:t>
            </w:r>
          </w:p>
        </w:tc>
        <w:tc>
          <w:tcPr>
            <w:tcW w:w="1095" w:type="dxa"/>
            <w:tcBorders>
              <w:top w:val="nil"/>
              <w:left w:val="nil"/>
              <w:bottom w:val="single" w:sz="4" w:space="0" w:color="auto"/>
              <w:right w:val="single" w:sz="4" w:space="0" w:color="auto"/>
            </w:tcBorders>
            <w:shd w:val="clear" w:color="000000" w:fill="D7EAD3"/>
            <w:vAlign w:val="center"/>
            <w:hideMark/>
          </w:tcPr>
          <w:p w14:paraId="3A1BDD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2 824,88</w:t>
            </w:r>
          </w:p>
        </w:tc>
        <w:tc>
          <w:tcPr>
            <w:tcW w:w="1095" w:type="dxa"/>
            <w:tcBorders>
              <w:top w:val="nil"/>
              <w:left w:val="nil"/>
              <w:bottom w:val="single" w:sz="4" w:space="0" w:color="auto"/>
              <w:right w:val="single" w:sz="4" w:space="0" w:color="auto"/>
            </w:tcBorders>
            <w:shd w:val="clear" w:color="000000" w:fill="D7EAD3"/>
            <w:vAlign w:val="center"/>
            <w:hideMark/>
          </w:tcPr>
          <w:p w14:paraId="5A088F8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2 244,43</w:t>
            </w:r>
          </w:p>
        </w:tc>
        <w:tc>
          <w:tcPr>
            <w:tcW w:w="817" w:type="dxa"/>
            <w:tcBorders>
              <w:top w:val="nil"/>
              <w:left w:val="nil"/>
              <w:bottom w:val="single" w:sz="4" w:space="0" w:color="auto"/>
              <w:right w:val="single" w:sz="4" w:space="0" w:color="auto"/>
            </w:tcBorders>
            <w:shd w:val="clear" w:color="000000" w:fill="D7EAD3"/>
            <w:vAlign w:val="center"/>
            <w:hideMark/>
          </w:tcPr>
          <w:p w14:paraId="15771E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820,38</w:t>
            </w:r>
          </w:p>
        </w:tc>
        <w:tc>
          <w:tcPr>
            <w:tcW w:w="909" w:type="dxa"/>
            <w:tcBorders>
              <w:top w:val="nil"/>
              <w:left w:val="nil"/>
              <w:bottom w:val="single" w:sz="4" w:space="0" w:color="auto"/>
              <w:right w:val="single" w:sz="4" w:space="0" w:color="auto"/>
            </w:tcBorders>
            <w:shd w:val="clear" w:color="000000" w:fill="D7EAD3"/>
            <w:vAlign w:val="center"/>
            <w:hideMark/>
          </w:tcPr>
          <w:p w14:paraId="15CED43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1 424,05</w:t>
            </w:r>
          </w:p>
        </w:tc>
        <w:tc>
          <w:tcPr>
            <w:tcW w:w="1103" w:type="dxa"/>
            <w:tcBorders>
              <w:top w:val="nil"/>
              <w:left w:val="nil"/>
              <w:bottom w:val="single" w:sz="4" w:space="0" w:color="auto"/>
              <w:right w:val="single" w:sz="4" w:space="0" w:color="auto"/>
            </w:tcBorders>
            <w:shd w:val="clear" w:color="000000" w:fill="FFFFCC"/>
            <w:vAlign w:val="center"/>
            <w:hideMark/>
          </w:tcPr>
          <w:p w14:paraId="3AB0DABD"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0C43AFF1" w14:textId="77777777" w:rsidTr="009A6B27">
        <w:trPr>
          <w:trHeight w:val="900"/>
          <w:jc w:val="center"/>
        </w:trPr>
        <w:tc>
          <w:tcPr>
            <w:tcW w:w="367" w:type="dxa"/>
            <w:tcBorders>
              <w:top w:val="nil"/>
              <w:left w:val="nil"/>
              <w:bottom w:val="nil"/>
              <w:right w:val="nil"/>
            </w:tcBorders>
            <w:shd w:val="clear" w:color="000000" w:fill="FABF8F"/>
            <w:noWrap/>
            <w:vAlign w:val="center"/>
            <w:hideMark/>
          </w:tcPr>
          <w:p w14:paraId="5F28602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AFE1B5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3.3.0.3</w:t>
            </w:r>
          </w:p>
        </w:tc>
        <w:tc>
          <w:tcPr>
            <w:tcW w:w="2767" w:type="dxa"/>
            <w:tcBorders>
              <w:top w:val="nil"/>
              <w:left w:val="nil"/>
              <w:bottom w:val="single" w:sz="4" w:space="0" w:color="auto"/>
              <w:right w:val="single" w:sz="4" w:space="0" w:color="auto"/>
            </w:tcBorders>
            <w:shd w:val="clear" w:color="auto" w:fill="auto"/>
            <w:vAlign w:val="center"/>
            <w:hideMark/>
          </w:tcPr>
          <w:p w14:paraId="716C1B57"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Удельный расход энергии</w:t>
            </w:r>
          </w:p>
        </w:tc>
        <w:tc>
          <w:tcPr>
            <w:tcW w:w="677" w:type="dxa"/>
            <w:tcBorders>
              <w:top w:val="nil"/>
              <w:left w:val="nil"/>
              <w:bottom w:val="single" w:sz="4" w:space="0" w:color="auto"/>
              <w:right w:val="single" w:sz="4" w:space="0" w:color="auto"/>
            </w:tcBorders>
            <w:shd w:val="clear" w:color="auto" w:fill="auto"/>
            <w:vAlign w:val="center"/>
            <w:hideMark/>
          </w:tcPr>
          <w:p w14:paraId="5B61DC0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кВт.ч/м3</w:t>
            </w:r>
          </w:p>
        </w:tc>
        <w:tc>
          <w:tcPr>
            <w:tcW w:w="1099" w:type="dxa"/>
            <w:tcBorders>
              <w:top w:val="nil"/>
              <w:left w:val="nil"/>
              <w:bottom w:val="single" w:sz="4" w:space="0" w:color="auto"/>
              <w:right w:val="single" w:sz="4" w:space="0" w:color="auto"/>
            </w:tcBorders>
            <w:shd w:val="clear" w:color="000000" w:fill="D7EAD3"/>
            <w:vAlign w:val="center"/>
            <w:hideMark/>
          </w:tcPr>
          <w:p w14:paraId="5442E97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0,84</w:t>
            </w:r>
          </w:p>
        </w:tc>
        <w:tc>
          <w:tcPr>
            <w:tcW w:w="931" w:type="dxa"/>
            <w:tcBorders>
              <w:top w:val="nil"/>
              <w:left w:val="nil"/>
              <w:bottom w:val="single" w:sz="4" w:space="0" w:color="auto"/>
              <w:right w:val="single" w:sz="4" w:space="0" w:color="auto"/>
            </w:tcBorders>
            <w:shd w:val="clear" w:color="000000" w:fill="D7EAD3"/>
            <w:vAlign w:val="center"/>
            <w:hideMark/>
          </w:tcPr>
          <w:p w14:paraId="2603237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1,18</w:t>
            </w:r>
          </w:p>
        </w:tc>
        <w:tc>
          <w:tcPr>
            <w:tcW w:w="1099" w:type="dxa"/>
            <w:tcBorders>
              <w:top w:val="nil"/>
              <w:left w:val="nil"/>
              <w:bottom w:val="single" w:sz="4" w:space="0" w:color="auto"/>
              <w:right w:val="single" w:sz="4" w:space="0" w:color="auto"/>
            </w:tcBorders>
            <w:shd w:val="clear" w:color="000000" w:fill="D7EAD3"/>
            <w:vAlign w:val="center"/>
            <w:hideMark/>
          </w:tcPr>
          <w:p w14:paraId="61737C2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0,84</w:t>
            </w:r>
          </w:p>
        </w:tc>
        <w:tc>
          <w:tcPr>
            <w:tcW w:w="949" w:type="dxa"/>
            <w:tcBorders>
              <w:top w:val="nil"/>
              <w:left w:val="nil"/>
              <w:bottom w:val="single" w:sz="4" w:space="0" w:color="auto"/>
              <w:right w:val="single" w:sz="4" w:space="0" w:color="auto"/>
            </w:tcBorders>
            <w:shd w:val="clear" w:color="000000" w:fill="D7EAD3"/>
            <w:vAlign w:val="center"/>
            <w:hideMark/>
          </w:tcPr>
          <w:p w14:paraId="266E65F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1031" w:type="dxa"/>
            <w:tcBorders>
              <w:top w:val="nil"/>
              <w:left w:val="nil"/>
              <w:bottom w:val="single" w:sz="4" w:space="0" w:color="auto"/>
              <w:right w:val="single" w:sz="4" w:space="0" w:color="auto"/>
            </w:tcBorders>
            <w:shd w:val="clear" w:color="000000" w:fill="D7EAD3"/>
            <w:vAlign w:val="center"/>
            <w:hideMark/>
          </w:tcPr>
          <w:p w14:paraId="744A9C5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1095" w:type="dxa"/>
            <w:tcBorders>
              <w:top w:val="nil"/>
              <w:left w:val="nil"/>
              <w:bottom w:val="single" w:sz="4" w:space="0" w:color="auto"/>
              <w:right w:val="single" w:sz="4" w:space="0" w:color="auto"/>
            </w:tcBorders>
            <w:shd w:val="clear" w:color="000000" w:fill="D7EAD3"/>
            <w:vAlign w:val="center"/>
            <w:hideMark/>
          </w:tcPr>
          <w:p w14:paraId="6D5D30E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1095" w:type="dxa"/>
            <w:tcBorders>
              <w:top w:val="nil"/>
              <w:left w:val="nil"/>
              <w:bottom w:val="single" w:sz="4" w:space="0" w:color="auto"/>
              <w:right w:val="single" w:sz="4" w:space="0" w:color="auto"/>
            </w:tcBorders>
            <w:shd w:val="clear" w:color="000000" w:fill="D7EAD3"/>
            <w:vAlign w:val="center"/>
            <w:hideMark/>
          </w:tcPr>
          <w:p w14:paraId="2B2A63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817" w:type="dxa"/>
            <w:tcBorders>
              <w:top w:val="nil"/>
              <w:left w:val="nil"/>
              <w:bottom w:val="single" w:sz="4" w:space="0" w:color="auto"/>
              <w:right w:val="single" w:sz="4" w:space="0" w:color="auto"/>
            </w:tcBorders>
            <w:shd w:val="clear" w:color="000000" w:fill="D7EAD3"/>
            <w:vAlign w:val="center"/>
            <w:hideMark/>
          </w:tcPr>
          <w:p w14:paraId="1439799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909" w:type="dxa"/>
            <w:tcBorders>
              <w:top w:val="nil"/>
              <w:left w:val="nil"/>
              <w:bottom w:val="single" w:sz="4" w:space="0" w:color="auto"/>
              <w:right w:val="single" w:sz="4" w:space="0" w:color="auto"/>
            </w:tcBorders>
            <w:shd w:val="clear" w:color="000000" w:fill="D7EAD3"/>
            <w:vAlign w:val="center"/>
            <w:hideMark/>
          </w:tcPr>
          <w:p w14:paraId="7BF9F17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1,15</w:t>
            </w:r>
          </w:p>
        </w:tc>
        <w:tc>
          <w:tcPr>
            <w:tcW w:w="1103" w:type="dxa"/>
            <w:tcBorders>
              <w:top w:val="nil"/>
              <w:left w:val="nil"/>
              <w:bottom w:val="single" w:sz="4" w:space="0" w:color="auto"/>
              <w:right w:val="single" w:sz="4" w:space="0" w:color="auto"/>
            </w:tcBorders>
            <w:shd w:val="clear" w:color="000000" w:fill="FFFFCC"/>
            <w:vAlign w:val="center"/>
            <w:hideMark/>
          </w:tcPr>
          <w:p w14:paraId="3EB04B40" w14:textId="77777777" w:rsidR="009A6B27" w:rsidRPr="009A6B27" w:rsidRDefault="009A6B27" w:rsidP="009A6B27">
            <w:pPr>
              <w:rPr>
                <w:rFonts w:ascii="Tahoma" w:hAnsi="Tahoma" w:cs="Tahoma"/>
                <w:sz w:val="11"/>
                <w:szCs w:val="11"/>
              </w:rPr>
            </w:pPr>
            <w:r w:rsidRPr="009A6B27">
              <w:rPr>
                <w:rFonts w:ascii="Tahoma" w:hAnsi="Tahoma" w:cs="Tahoma"/>
                <w:sz w:val="11"/>
                <w:szCs w:val="11"/>
              </w:rPr>
              <w:t xml:space="preserve">в соответствии с параметрами концессионного соглашения </w:t>
            </w:r>
          </w:p>
        </w:tc>
      </w:tr>
      <w:tr w:rsidR="009A6B27" w:rsidRPr="009A6B27" w14:paraId="2C14E853" w14:textId="77777777" w:rsidTr="009A6B27">
        <w:trPr>
          <w:trHeight w:val="300"/>
          <w:jc w:val="center"/>
        </w:trPr>
        <w:tc>
          <w:tcPr>
            <w:tcW w:w="367" w:type="dxa"/>
            <w:tcBorders>
              <w:top w:val="nil"/>
              <w:left w:val="nil"/>
              <w:bottom w:val="nil"/>
              <w:right w:val="nil"/>
            </w:tcBorders>
            <w:shd w:val="clear" w:color="000000" w:fill="FABF8F"/>
            <w:noWrap/>
            <w:vAlign w:val="center"/>
            <w:hideMark/>
          </w:tcPr>
          <w:p w14:paraId="1BC1744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796F62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3.3.1.1</w:t>
            </w:r>
          </w:p>
        </w:tc>
        <w:tc>
          <w:tcPr>
            <w:tcW w:w="2767" w:type="dxa"/>
            <w:tcBorders>
              <w:top w:val="nil"/>
              <w:left w:val="nil"/>
              <w:bottom w:val="single" w:sz="4" w:space="0" w:color="auto"/>
              <w:right w:val="single" w:sz="4" w:space="0" w:color="auto"/>
            </w:tcBorders>
            <w:shd w:val="clear" w:color="auto" w:fill="auto"/>
            <w:vAlign w:val="center"/>
            <w:hideMark/>
          </w:tcPr>
          <w:p w14:paraId="256E03A5" w14:textId="77777777" w:rsidR="009A6B27" w:rsidRPr="009A6B27" w:rsidRDefault="009A6B27" w:rsidP="009A6B27">
            <w:pPr>
              <w:ind w:firstLineChars="300" w:firstLine="331"/>
              <w:rPr>
                <w:rFonts w:ascii="Tahoma" w:hAnsi="Tahoma" w:cs="Tahoma"/>
                <w:b/>
                <w:bCs/>
                <w:sz w:val="11"/>
                <w:szCs w:val="11"/>
              </w:rPr>
            </w:pPr>
            <w:r w:rsidRPr="009A6B27">
              <w:rPr>
                <w:rFonts w:ascii="Tahoma" w:hAnsi="Tahoma" w:cs="Tahoma"/>
                <w:b/>
                <w:bCs/>
                <w:sz w:val="11"/>
                <w:szCs w:val="11"/>
              </w:rPr>
              <w:t>Энергия НН (0,4 кВ и ниже)</w:t>
            </w:r>
          </w:p>
        </w:tc>
        <w:tc>
          <w:tcPr>
            <w:tcW w:w="677" w:type="dxa"/>
            <w:tcBorders>
              <w:top w:val="nil"/>
              <w:left w:val="nil"/>
              <w:bottom w:val="single" w:sz="4" w:space="0" w:color="auto"/>
              <w:right w:val="single" w:sz="4" w:space="0" w:color="auto"/>
            </w:tcBorders>
            <w:shd w:val="clear" w:color="auto" w:fill="auto"/>
            <w:vAlign w:val="center"/>
            <w:hideMark/>
          </w:tcPr>
          <w:p w14:paraId="088EA3B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32C587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56,57</w:t>
            </w:r>
          </w:p>
        </w:tc>
        <w:tc>
          <w:tcPr>
            <w:tcW w:w="931" w:type="dxa"/>
            <w:tcBorders>
              <w:top w:val="nil"/>
              <w:left w:val="nil"/>
              <w:bottom w:val="single" w:sz="4" w:space="0" w:color="auto"/>
              <w:right w:val="single" w:sz="4" w:space="0" w:color="auto"/>
            </w:tcBorders>
            <w:shd w:val="clear" w:color="000000" w:fill="D7EAD3"/>
            <w:vAlign w:val="center"/>
            <w:hideMark/>
          </w:tcPr>
          <w:p w14:paraId="374B6A2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202,33</w:t>
            </w:r>
          </w:p>
        </w:tc>
        <w:tc>
          <w:tcPr>
            <w:tcW w:w="1099" w:type="dxa"/>
            <w:tcBorders>
              <w:top w:val="nil"/>
              <w:left w:val="nil"/>
              <w:bottom w:val="single" w:sz="4" w:space="0" w:color="auto"/>
              <w:right w:val="single" w:sz="4" w:space="0" w:color="auto"/>
            </w:tcBorders>
            <w:shd w:val="clear" w:color="000000" w:fill="D7EAD3"/>
            <w:vAlign w:val="center"/>
            <w:hideMark/>
          </w:tcPr>
          <w:p w14:paraId="63355E7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56,24</w:t>
            </w:r>
          </w:p>
        </w:tc>
        <w:tc>
          <w:tcPr>
            <w:tcW w:w="949" w:type="dxa"/>
            <w:tcBorders>
              <w:top w:val="nil"/>
              <w:left w:val="nil"/>
              <w:bottom w:val="single" w:sz="4" w:space="0" w:color="auto"/>
              <w:right w:val="single" w:sz="4" w:space="0" w:color="auto"/>
            </w:tcBorders>
            <w:shd w:val="clear" w:color="000000" w:fill="D7EAD3"/>
            <w:vAlign w:val="center"/>
            <w:hideMark/>
          </w:tcPr>
          <w:p w14:paraId="11751F4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220,73</w:t>
            </w:r>
          </w:p>
        </w:tc>
        <w:tc>
          <w:tcPr>
            <w:tcW w:w="1031" w:type="dxa"/>
            <w:tcBorders>
              <w:top w:val="nil"/>
              <w:left w:val="nil"/>
              <w:bottom w:val="single" w:sz="4" w:space="0" w:color="auto"/>
              <w:right w:val="single" w:sz="4" w:space="0" w:color="auto"/>
            </w:tcBorders>
            <w:shd w:val="clear" w:color="000000" w:fill="D7EAD3"/>
            <w:vAlign w:val="center"/>
            <w:hideMark/>
          </w:tcPr>
          <w:p w14:paraId="553E5EF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165,00</w:t>
            </w:r>
          </w:p>
        </w:tc>
        <w:tc>
          <w:tcPr>
            <w:tcW w:w="1095" w:type="dxa"/>
            <w:tcBorders>
              <w:top w:val="nil"/>
              <w:left w:val="nil"/>
              <w:bottom w:val="single" w:sz="4" w:space="0" w:color="auto"/>
              <w:right w:val="single" w:sz="4" w:space="0" w:color="auto"/>
            </w:tcBorders>
            <w:shd w:val="clear" w:color="000000" w:fill="D7EAD3"/>
            <w:vAlign w:val="center"/>
            <w:hideMark/>
          </w:tcPr>
          <w:p w14:paraId="54CDA74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163,50</w:t>
            </w:r>
          </w:p>
        </w:tc>
        <w:tc>
          <w:tcPr>
            <w:tcW w:w="1095" w:type="dxa"/>
            <w:tcBorders>
              <w:top w:val="nil"/>
              <w:left w:val="nil"/>
              <w:bottom w:val="single" w:sz="4" w:space="0" w:color="auto"/>
              <w:right w:val="single" w:sz="4" w:space="0" w:color="auto"/>
            </w:tcBorders>
            <w:shd w:val="clear" w:color="000000" w:fill="D7EAD3"/>
            <w:vAlign w:val="center"/>
            <w:hideMark/>
          </w:tcPr>
          <w:p w14:paraId="7096690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129,90</w:t>
            </w:r>
          </w:p>
        </w:tc>
        <w:tc>
          <w:tcPr>
            <w:tcW w:w="817" w:type="dxa"/>
            <w:tcBorders>
              <w:top w:val="nil"/>
              <w:left w:val="nil"/>
              <w:bottom w:val="single" w:sz="4" w:space="0" w:color="auto"/>
              <w:right w:val="single" w:sz="4" w:space="0" w:color="auto"/>
            </w:tcBorders>
            <w:shd w:val="clear" w:color="000000" w:fill="D7EAD3"/>
            <w:vAlign w:val="center"/>
            <w:hideMark/>
          </w:tcPr>
          <w:p w14:paraId="55488B3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47,48</w:t>
            </w:r>
          </w:p>
        </w:tc>
        <w:tc>
          <w:tcPr>
            <w:tcW w:w="909" w:type="dxa"/>
            <w:tcBorders>
              <w:top w:val="nil"/>
              <w:left w:val="nil"/>
              <w:bottom w:val="single" w:sz="4" w:space="0" w:color="auto"/>
              <w:right w:val="single" w:sz="4" w:space="0" w:color="auto"/>
            </w:tcBorders>
            <w:shd w:val="clear" w:color="000000" w:fill="D7EAD3"/>
            <w:vAlign w:val="center"/>
            <w:hideMark/>
          </w:tcPr>
          <w:p w14:paraId="5B1163B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82,42</w:t>
            </w:r>
          </w:p>
        </w:tc>
        <w:tc>
          <w:tcPr>
            <w:tcW w:w="1103" w:type="dxa"/>
            <w:tcBorders>
              <w:top w:val="nil"/>
              <w:left w:val="nil"/>
              <w:bottom w:val="single" w:sz="4" w:space="0" w:color="auto"/>
              <w:right w:val="single" w:sz="4" w:space="0" w:color="auto"/>
            </w:tcBorders>
            <w:shd w:val="clear" w:color="000000" w:fill="FFFFCC"/>
            <w:vAlign w:val="center"/>
            <w:hideMark/>
          </w:tcPr>
          <w:p w14:paraId="452B6029"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4C19190D" w14:textId="77777777" w:rsidTr="006534E7">
        <w:trPr>
          <w:trHeight w:val="771"/>
          <w:jc w:val="center"/>
        </w:trPr>
        <w:tc>
          <w:tcPr>
            <w:tcW w:w="367" w:type="dxa"/>
            <w:tcBorders>
              <w:top w:val="nil"/>
              <w:left w:val="nil"/>
              <w:bottom w:val="nil"/>
              <w:right w:val="nil"/>
            </w:tcBorders>
            <w:shd w:val="clear" w:color="000000" w:fill="FABF8F"/>
            <w:noWrap/>
            <w:vAlign w:val="center"/>
            <w:hideMark/>
          </w:tcPr>
          <w:p w14:paraId="3921936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8212C7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3.3.1.1.1</w:t>
            </w:r>
          </w:p>
        </w:tc>
        <w:tc>
          <w:tcPr>
            <w:tcW w:w="2767" w:type="dxa"/>
            <w:tcBorders>
              <w:top w:val="nil"/>
              <w:left w:val="nil"/>
              <w:bottom w:val="single" w:sz="4" w:space="0" w:color="auto"/>
              <w:right w:val="single" w:sz="4" w:space="0" w:color="auto"/>
            </w:tcBorders>
            <w:shd w:val="clear" w:color="auto" w:fill="auto"/>
            <w:vAlign w:val="center"/>
            <w:hideMark/>
          </w:tcPr>
          <w:p w14:paraId="0BB48F3B"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Тариф на энергию</w:t>
            </w:r>
          </w:p>
        </w:tc>
        <w:tc>
          <w:tcPr>
            <w:tcW w:w="677" w:type="dxa"/>
            <w:tcBorders>
              <w:top w:val="nil"/>
              <w:left w:val="nil"/>
              <w:bottom w:val="single" w:sz="4" w:space="0" w:color="auto"/>
              <w:right w:val="single" w:sz="4" w:space="0" w:color="auto"/>
            </w:tcBorders>
            <w:shd w:val="clear" w:color="auto" w:fill="auto"/>
            <w:vAlign w:val="center"/>
            <w:hideMark/>
          </w:tcPr>
          <w:p w14:paraId="28E7796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руб/кВт.ч</w:t>
            </w:r>
          </w:p>
        </w:tc>
        <w:tc>
          <w:tcPr>
            <w:tcW w:w="1099" w:type="dxa"/>
            <w:tcBorders>
              <w:top w:val="nil"/>
              <w:left w:val="nil"/>
              <w:bottom w:val="single" w:sz="4" w:space="0" w:color="auto"/>
              <w:right w:val="single" w:sz="4" w:space="0" w:color="auto"/>
            </w:tcBorders>
            <w:shd w:val="clear" w:color="000000" w:fill="FFFFCC"/>
            <w:vAlign w:val="center"/>
            <w:hideMark/>
          </w:tcPr>
          <w:p w14:paraId="5329AD1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6,23</w:t>
            </w:r>
          </w:p>
        </w:tc>
        <w:tc>
          <w:tcPr>
            <w:tcW w:w="931" w:type="dxa"/>
            <w:tcBorders>
              <w:top w:val="nil"/>
              <w:left w:val="nil"/>
              <w:bottom w:val="single" w:sz="4" w:space="0" w:color="auto"/>
              <w:right w:val="single" w:sz="4" w:space="0" w:color="auto"/>
            </w:tcBorders>
            <w:shd w:val="clear" w:color="000000" w:fill="FFFFCC"/>
            <w:vAlign w:val="center"/>
            <w:hideMark/>
          </w:tcPr>
          <w:p w14:paraId="00E19C6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6,10</w:t>
            </w:r>
          </w:p>
        </w:tc>
        <w:tc>
          <w:tcPr>
            <w:tcW w:w="1099" w:type="dxa"/>
            <w:tcBorders>
              <w:top w:val="nil"/>
              <w:left w:val="nil"/>
              <w:bottom w:val="single" w:sz="4" w:space="0" w:color="auto"/>
              <w:right w:val="single" w:sz="4" w:space="0" w:color="auto"/>
            </w:tcBorders>
            <w:shd w:val="clear" w:color="000000" w:fill="FFFFCC"/>
            <w:vAlign w:val="center"/>
            <w:hideMark/>
          </w:tcPr>
          <w:p w14:paraId="6A38ECF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6,43</w:t>
            </w:r>
          </w:p>
        </w:tc>
        <w:tc>
          <w:tcPr>
            <w:tcW w:w="949" w:type="dxa"/>
            <w:tcBorders>
              <w:top w:val="nil"/>
              <w:left w:val="nil"/>
              <w:bottom w:val="single" w:sz="4" w:space="0" w:color="auto"/>
              <w:right w:val="single" w:sz="4" w:space="0" w:color="auto"/>
            </w:tcBorders>
            <w:shd w:val="clear" w:color="000000" w:fill="FFFFCC"/>
            <w:vAlign w:val="center"/>
            <w:hideMark/>
          </w:tcPr>
          <w:p w14:paraId="24E85E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6,65</w:t>
            </w:r>
          </w:p>
        </w:tc>
        <w:tc>
          <w:tcPr>
            <w:tcW w:w="1031" w:type="dxa"/>
            <w:tcBorders>
              <w:top w:val="nil"/>
              <w:left w:val="nil"/>
              <w:bottom w:val="single" w:sz="4" w:space="0" w:color="auto"/>
              <w:right w:val="single" w:sz="4" w:space="0" w:color="auto"/>
            </w:tcBorders>
            <w:shd w:val="clear" w:color="000000" w:fill="FFFFCC"/>
            <w:vAlign w:val="center"/>
            <w:hideMark/>
          </w:tcPr>
          <w:p w14:paraId="0188FEC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6,60</w:t>
            </w:r>
          </w:p>
        </w:tc>
        <w:tc>
          <w:tcPr>
            <w:tcW w:w="1095" w:type="dxa"/>
            <w:tcBorders>
              <w:top w:val="nil"/>
              <w:left w:val="nil"/>
              <w:bottom w:val="single" w:sz="4" w:space="0" w:color="auto"/>
              <w:right w:val="single" w:sz="4" w:space="0" w:color="auto"/>
            </w:tcBorders>
            <w:shd w:val="clear" w:color="000000" w:fill="FFFFCC"/>
            <w:vAlign w:val="center"/>
            <w:hideMark/>
          </w:tcPr>
          <w:p w14:paraId="7FA366F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6,54</w:t>
            </w:r>
          </w:p>
        </w:tc>
        <w:tc>
          <w:tcPr>
            <w:tcW w:w="1095" w:type="dxa"/>
            <w:tcBorders>
              <w:top w:val="nil"/>
              <w:left w:val="nil"/>
              <w:bottom w:val="single" w:sz="4" w:space="0" w:color="auto"/>
              <w:right w:val="single" w:sz="4" w:space="0" w:color="auto"/>
            </w:tcBorders>
            <w:shd w:val="clear" w:color="000000" w:fill="FFFFCC"/>
            <w:vAlign w:val="center"/>
            <w:hideMark/>
          </w:tcPr>
          <w:p w14:paraId="3AB12A6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6,54</w:t>
            </w:r>
          </w:p>
        </w:tc>
        <w:tc>
          <w:tcPr>
            <w:tcW w:w="817" w:type="dxa"/>
            <w:tcBorders>
              <w:top w:val="nil"/>
              <w:left w:val="nil"/>
              <w:bottom w:val="single" w:sz="4" w:space="0" w:color="auto"/>
              <w:right w:val="single" w:sz="4" w:space="0" w:color="auto"/>
            </w:tcBorders>
            <w:shd w:val="clear" w:color="000000" w:fill="D7EAD3"/>
            <w:vAlign w:val="center"/>
            <w:hideMark/>
          </w:tcPr>
          <w:p w14:paraId="39B4AAB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6,54</w:t>
            </w:r>
          </w:p>
        </w:tc>
        <w:tc>
          <w:tcPr>
            <w:tcW w:w="909" w:type="dxa"/>
            <w:tcBorders>
              <w:top w:val="nil"/>
              <w:left w:val="nil"/>
              <w:bottom w:val="single" w:sz="4" w:space="0" w:color="auto"/>
              <w:right w:val="single" w:sz="4" w:space="0" w:color="auto"/>
            </w:tcBorders>
            <w:shd w:val="clear" w:color="000000" w:fill="D7EAD3"/>
            <w:vAlign w:val="center"/>
            <w:hideMark/>
          </w:tcPr>
          <w:p w14:paraId="63067E5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6,54</w:t>
            </w:r>
          </w:p>
        </w:tc>
        <w:tc>
          <w:tcPr>
            <w:tcW w:w="1103" w:type="dxa"/>
            <w:tcBorders>
              <w:top w:val="nil"/>
              <w:left w:val="nil"/>
              <w:bottom w:val="single" w:sz="4" w:space="0" w:color="auto"/>
              <w:right w:val="single" w:sz="4" w:space="0" w:color="auto"/>
            </w:tcBorders>
            <w:shd w:val="clear" w:color="000000" w:fill="FFFFCC"/>
            <w:vAlign w:val="center"/>
            <w:hideMark/>
          </w:tcPr>
          <w:p w14:paraId="0B2957C7"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факту 2019 года с учетом индексов Минэкономразвития РФ на 2020 год 103,2%, нпа 2021 год 104,0%</w:t>
            </w:r>
          </w:p>
        </w:tc>
      </w:tr>
      <w:tr w:rsidR="009A6B27" w:rsidRPr="009A6B27" w14:paraId="3B8D59E6" w14:textId="77777777" w:rsidTr="009A6B27">
        <w:trPr>
          <w:trHeight w:val="900"/>
          <w:jc w:val="center"/>
        </w:trPr>
        <w:tc>
          <w:tcPr>
            <w:tcW w:w="367" w:type="dxa"/>
            <w:tcBorders>
              <w:top w:val="nil"/>
              <w:left w:val="nil"/>
              <w:bottom w:val="nil"/>
              <w:right w:val="nil"/>
            </w:tcBorders>
            <w:shd w:val="clear" w:color="000000" w:fill="FABF8F"/>
            <w:noWrap/>
            <w:vAlign w:val="center"/>
            <w:hideMark/>
          </w:tcPr>
          <w:p w14:paraId="79E2E48E"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0671DD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3.3.1.1.2</w:t>
            </w:r>
          </w:p>
        </w:tc>
        <w:tc>
          <w:tcPr>
            <w:tcW w:w="2767" w:type="dxa"/>
            <w:tcBorders>
              <w:top w:val="nil"/>
              <w:left w:val="nil"/>
              <w:bottom w:val="single" w:sz="4" w:space="0" w:color="auto"/>
              <w:right w:val="single" w:sz="4" w:space="0" w:color="auto"/>
            </w:tcBorders>
            <w:shd w:val="clear" w:color="auto" w:fill="auto"/>
            <w:vAlign w:val="center"/>
            <w:hideMark/>
          </w:tcPr>
          <w:p w14:paraId="5EEF82B6"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Объем энергии</w:t>
            </w:r>
          </w:p>
        </w:tc>
        <w:tc>
          <w:tcPr>
            <w:tcW w:w="677" w:type="dxa"/>
            <w:tcBorders>
              <w:top w:val="nil"/>
              <w:left w:val="nil"/>
              <w:bottom w:val="single" w:sz="4" w:space="0" w:color="auto"/>
              <w:right w:val="single" w:sz="4" w:space="0" w:color="auto"/>
            </w:tcBorders>
            <w:shd w:val="clear" w:color="auto" w:fill="auto"/>
            <w:vAlign w:val="center"/>
            <w:hideMark/>
          </w:tcPr>
          <w:p w14:paraId="25766B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кВт.ч</w:t>
            </w:r>
          </w:p>
        </w:tc>
        <w:tc>
          <w:tcPr>
            <w:tcW w:w="1099" w:type="dxa"/>
            <w:tcBorders>
              <w:top w:val="nil"/>
              <w:left w:val="nil"/>
              <w:bottom w:val="single" w:sz="4" w:space="0" w:color="auto"/>
              <w:right w:val="single" w:sz="4" w:space="0" w:color="auto"/>
            </w:tcBorders>
            <w:shd w:val="clear" w:color="000000" w:fill="FFFFCC"/>
            <w:vAlign w:val="center"/>
            <w:hideMark/>
          </w:tcPr>
          <w:p w14:paraId="4AFDDFC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9,08</w:t>
            </w:r>
          </w:p>
        </w:tc>
        <w:tc>
          <w:tcPr>
            <w:tcW w:w="931" w:type="dxa"/>
            <w:tcBorders>
              <w:top w:val="nil"/>
              <w:left w:val="nil"/>
              <w:bottom w:val="single" w:sz="4" w:space="0" w:color="auto"/>
              <w:right w:val="single" w:sz="4" w:space="0" w:color="auto"/>
            </w:tcBorders>
            <w:shd w:val="clear" w:color="000000" w:fill="FFFFCC"/>
            <w:vAlign w:val="center"/>
            <w:hideMark/>
          </w:tcPr>
          <w:p w14:paraId="087F9BF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33,17</w:t>
            </w:r>
          </w:p>
        </w:tc>
        <w:tc>
          <w:tcPr>
            <w:tcW w:w="1099" w:type="dxa"/>
            <w:tcBorders>
              <w:top w:val="nil"/>
              <w:left w:val="nil"/>
              <w:bottom w:val="single" w:sz="4" w:space="0" w:color="auto"/>
              <w:right w:val="single" w:sz="4" w:space="0" w:color="auto"/>
            </w:tcBorders>
            <w:shd w:val="clear" w:color="000000" w:fill="FFFFCC"/>
            <w:vAlign w:val="center"/>
            <w:hideMark/>
          </w:tcPr>
          <w:p w14:paraId="228FC4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8,75</w:t>
            </w:r>
          </w:p>
        </w:tc>
        <w:tc>
          <w:tcPr>
            <w:tcW w:w="949" w:type="dxa"/>
            <w:tcBorders>
              <w:top w:val="nil"/>
              <w:left w:val="nil"/>
              <w:bottom w:val="single" w:sz="4" w:space="0" w:color="auto"/>
              <w:right w:val="single" w:sz="4" w:space="0" w:color="auto"/>
            </w:tcBorders>
            <w:shd w:val="clear" w:color="000000" w:fill="FFFFCC"/>
            <w:vAlign w:val="center"/>
            <w:hideMark/>
          </w:tcPr>
          <w:p w14:paraId="0067A8F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33,21</w:t>
            </w:r>
          </w:p>
        </w:tc>
        <w:tc>
          <w:tcPr>
            <w:tcW w:w="1031" w:type="dxa"/>
            <w:tcBorders>
              <w:top w:val="nil"/>
              <w:left w:val="nil"/>
              <w:bottom w:val="single" w:sz="4" w:space="0" w:color="auto"/>
              <w:right w:val="single" w:sz="4" w:space="0" w:color="auto"/>
            </w:tcBorders>
            <w:shd w:val="clear" w:color="000000" w:fill="FFFFCC"/>
            <w:vAlign w:val="center"/>
            <w:hideMark/>
          </w:tcPr>
          <w:p w14:paraId="23C9883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25,00</w:t>
            </w:r>
          </w:p>
        </w:tc>
        <w:tc>
          <w:tcPr>
            <w:tcW w:w="1095" w:type="dxa"/>
            <w:tcBorders>
              <w:top w:val="nil"/>
              <w:left w:val="nil"/>
              <w:bottom w:val="single" w:sz="4" w:space="0" w:color="auto"/>
              <w:right w:val="single" w:sz="4" w:space="0" w:color="auto"/>
            </w:tcBorders>
            <w:shd w:val="clear" w:color="000000" w:fill="FFFFCC"/>
            <w:vAlign w:val="center"/>
            <w:hideMark/>
          </w:tcPr>
          <w:p w14:paraId="057B44D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25,00</w:t>
            </w:r>
          </w:p>
        </w:tc>
        <w:tc>
          <w:tcPr>
            <w:tcW w:w="1095" w:type="dxa"/>
            <w:tcBorders>
              <w:top w:val="nil"/>
              <w:left w:val="nil"/>
              <w:bottom w:val="single" w:sz="4" w:space="0" w:color="auto"/>
              <w:right w:val="single" w:sz="4" w:space="0" w:color="auto"/>
            </w:tcBorders>
            <w:shd w:val="clear" w:color="000000" w:fill="FFFFCC"/>
            <w:vAlign w:val="center"/>
            <w:hideMark/>
          </w:tcPr>
          <w:p w14:paraId="650D412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19,86</w:t>
            </w:r>
          </w:p>
        </w:tc>
        <w:tc>
          <w:tcPr>
            <w:tcW w:w="817" w:type="dxa"/>
            <w:tcBorders>
              <w:top w:val="nil"/>
              <w:left w:val="nil"/>
              <w:bottom w:val="single" w:sz="4" w:space="0" w:color="auto"/>
              <w:right w:val="single" w:sz="4" w:space="0" w:color="auto"/>
            </w:tcBorders>
            <w:shd w:val="clear" w:color="000000" w:fill="D7EAD3"/>
            <w:vAlign w:val="center"/>
            <w:hideMark/>
          </w:tcPr>
          <w:p w14:paraId="488851F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7,26</w:t>
            </w:r>
          </w:p>
        </w:tc>
        <w:tc>
          <w:tcPr>
            <w:tcW w:w="909" w:type="dxa"/>
            <w:tcBorders>
              <w:top w:val="nil"/>
              <w:left w:val="nil"/>
              <w:bottom w:val="single" w:sz="4" w:space="0" w:color="auto"/>
              <w:right w:val="single" w:sz="4" w:space="0" w:color="auto"/>
            </w:tcBorders>
            <w:shd w:val="clear" w:color="000000" w:fill="D7EAD3"/>
            <w:vAlign w:val="center"/>
            <w:hideMark/>
          </w:tcPr>
          <w:p w14:paraId="30BDA62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12,60</w:t>
            </w:r>
          </w:p>
        </w:tc>
        <w:tc>
          <w:tcPr>
            <w:tcW w:w="1103" w:type="dxa"/>
            <w:tcBorders>
              <w:top w:val="nil"/>
              <w:left w:val="nil"/>
              <w:bottom w:val="single" w:sz="4" w:space="0" w:color="auto"/>
              <w:right w:val="single" w:sz="4" w:space="0" w:color="auto"/>
            </w:tcBorders>
            <w:shd w:val="clear" w:color="000000" w:fill="FFFFCC"/>
            <w:vAlign w:val="center"/>
            <w:hideMark/>
          </w:tcPr>
          <w:p w14:paraId="769B36AC"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7DF077C2" w14:textId="77777777" w:rsidTr="009A6B27">
        <w:trPr>
          <w:trHeight w:val="300"/>
          <w:jc w:val="center"/>
        </w:trPr>
        <w:tc>
          <w:tcPr>
            <w:tcW w:w="367" w:type="dxa"/>
            <w:tcBorders>
              <w:top w:val="nil"/>
              <w:left w:val="nil"/>
              <w:bottom w:val="nil"/>
              <w:right w:val="nil"/>
            </w:tcBorders>
            <w:shd w:val="clear" w:color="000000" w:fill="FABF8F"/>
            <w:noWrap/>
            <w:vAlign w:val="center"/>
            <w:hideMark/>
          </w:tcPr>
          <w:p w14:paraId="38BE984F"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2E5DAA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3.3.2.1</w:t>
            </w:r>
          </w:p>
        </w:tc>
        <w:tc>
          <w:tcPr>
            <w:tcW w:w="2767" w:type="dxa"/>
            <w:tcBorders>
              <w:top w:val="nil"/>
              <w:left w:val="nil"/>
              <w:bottom w:val="single" w:sz="4" w:space="0" w:color="auto"/>
              <w:right w:val="single" w:sz="4" w:space="0" w:color="auto"/>
            </w:tcBorders>
            <w:shd w:val="clear" w:color="auto" w:fill="auto"/>
            <w:vAlign w:val="center"/>
            <w:hideMark/>
          </w:tcPr>
          <w:p w14:paraId="4702FFBB" w14:textId="77777777" w:rsidR="009A6B27" w:rsidRPr="009A6B27" w:rsidRDefault="009A6B27" w:rsidP="009A6B27">
            <w:pPr>
              <w:ind w:firstLineChars="300" w:firstLine="331"/>
              <w:rPr>
                <w:rFonts w:ascii="Tahoma" w:hAnsi="Tahoma" w:cs="Tahoma"/>
                <w:b/>
                <w:bCs/>
                <w:sz w:val="11"/>
                <w:szCs w:val="11"/>
              </w:rPr>
            </w:pPr>
            <w:r w:rsidRPr="009A6B27">
              <w:rPr>
                <w:rFonts w:ascii="Tahoma" w:hAnsi="Tahoma" w:cs="Tahoma"/>
                <w:b/>
                <w:bCs/>
                <w:sz w:val="11"/>
                <w:szCs w:val="11"/>
              </w:rPr>
              <w:t>Энергия СН 2 (1-20 кВ)</w:t>
            </w:r>
          </w:p>
        </w:tc>
        <w:tc>
          <w:tcPr>
            <w:tcW w:w="677" w:type="dxa"/>
            <w:tcBorders>
              <w:top w:val="nil"/>
              <w:left w:val="nil"/>
              <w:bottom w:val="single" w:sz="4" w:space="0" w:color="auto"/>
              <w:right w:val="single" w:sz="4" w:space="0" w:color="auto"/>
            </w:tcBorders>
            <w:shd w:val="clear" w:color="auto" w:fill="auto"/>
            <w:vAlign w:val="center"/>
            <w:hideMark/>
          </w:tcPr>
          <w:p w14:paraId="59197D7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41EEB7C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13 380,19</w:t>
            </w:r>
          </w:p>
        </w:tc>
        <w:tc>
          <w:tcPr>
            <w:tcW w:w="931" w:type="dxa"/>
            <w:tcBorders>
              <w:top w:val="nil"/>
              <w:left w:val="nil"/>
              <w:bottom w:val="single" w:sz="4" w:space="0" w:color="auto"/>
              <w:right w:val="single" w:sz="4" w:space="0" w:color="auto"/>
            </w:tcBorders>
            <w:shd w:val="clear" w:color="000000" w:fill="D7EAD3"/>
            <w:vAlign w:val="center"/>
            <w:hideMark/>
          </w:tcPr>
          <w:p w14:paraId="7E0D826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12 088,14</w:t>
            </w:r>
          </w:p>
        </w:tc>
        <w:tc>
          <w:tcPr>
            <w:tcW w:w="1099" w:type="dxa"/>
            <w:tcBorders>
              <w:top w:val="nil"/>
              <w:left w:val="nil"/>
              <w:bottom w:val="single" w:sz="4" w:space="0" w:color="auto"/>
              <w:right w:val="single" w:sz="4" w:space="0" w:color="auto"/>
            </w:tcBorders>
            <w:shd w:val="clear" w:color="000000" w:fill="D7EAD3"/>
            <w:vAlign w:val="center"/>
            <w:hideMark/>
          </w:tcPr>
          <w:p w14:paraId="6750378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10 494,16</w:t>
            </w:r>
          </w:p>
        </w:tc>
        <w:tc>
          <w:tcPr>
            <w:tcW w:w="949" w:type="dxa"/>
            <w:tcBorders>
              <w:top w:val="nil"/>
              <w:left w:val="nil"/>
              <w:bottom w:val="single" w:sz="4" w:space="0" w:color="auto"/>
              <w:right w:val="single" w:sz="4" w:space="0" w:color="auto"/>
            </w:tcBorders>
            <w:shd w:val="clear" w:color="000000" w:fill="D7EAD3"/>
            <w:vAlign w:val="center"/>
            <w:hideMark/>
          </w:tcPr>
          <w:p w14:paraId="0B6E2F6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12 599,46</w:t>
            </w:r>
          </w:p>
        </w:tc>
        <w:tc>
          <w:tcPr>
            <w:tcW w:w="1031" w:type="dxa"/>
            <w:tcBorders>
              <w:top w:val="nil"/>
              <w:left w:val="nil"/>
              <w:bottom w:val="single" w:sz="4" w:space="0" w:color="auto"/>
              <w:right w:val="single" w:sz="4" w:space="0" w:color="auto"/>
            </w:tcBorders>
            <w:shd w:val="clear" w:color="000000" w:fill="D7EAD3"/>
            <w:vAlign w:val="center"/>
            <w:hideMark/>
          </w:tcPr>
          <w:p w14:paraId="1D1D263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12 593,40</w:t>
            </w:r>
          </w:p>
        </w:tc>
        <w:tc>
          <w:tcPr>
            <w:tcW w:w="1095" w:type="dxa"/>
            <w:tcBorders>
              <w:top w:val="nil"/>
              <w:left w:val="nil"/>
              <w:bottom w:val="single" w:sz="4" w:space="0" w:color="auto"/>
              <w:right w:val="single" w:sz="4" w:space="0" w:color="auto"/>
            </w:tcBorders>
            <w:shd w:val="clear" w:color="000000" w:fill="D7EAD3"/>
            <w:vAlign w:val="center"/>
            <w:hideMark/>
          </w:tcPr>
          <w:p w14:paraId="02509EE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12 683,46</w:t>
            </w:r>
          </w:p>
        </w:tc>
        <w:tc>
          <w:tcPr>
            <w:tcW w:w="1095" w:type="dxa"/>
            <w:tcBorders>
              <w:top w:val="nil"/>
              <w:left w:val="nil"/>
              <w:bottom w:val="single" w:sz="4" w:space="0" w:color="auto"/>
              <w:right w:val="single" w:sz="4" w:space="0" w:color="auto"/>
            </w:tcBorders>
            <w:shd w:val="clear" w:color="000000" w:fill="D7EAD3"/>
            <w:vAlign w:val="center"/>
            <w:hideMark/>
          </w:tcPr>
          <w:p w14:paraId="69EC7B8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10 081,11</w:t>
            </w:r>
          </w:p>
        </w:tc>
        <w:tc>
          <w:tcPr>
            <w:tcW w:w="817" w:type="dxa"/>
            <w:tcBorders>
              <w:top w:val="nil"/>
              <w:left w:val="nil"/>
              <w:bottom w:val="single" w:sz="4" w:space="0" w:color="auto"/>
              <w:right w:val="single" w:sz="4" w:space="0" w:color="auto"/>
            </w:tcBorders>
            <w:shd w:val="clear" w:color="000000" w:fill="D7EAD3"/>
            <w:vAlign w:val="center"/>
            <w:hideMark/>
          </w:tcPr>
          <w:p w14:paraId="304BB6B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3 683,41</w:t>
            </w:r>
          </w:p>
        </w:tc>
        <w:tc>
          <w:tcPr>
            <w:tcW w:w="909" w:type="dxa"/>
            <w:tcBorders>
              <w:top w:val="nil"/>
              <w:left w:val="nil"/>
              <w:bottom w:val="single" w:sz="4" w:space="0" w:color="auto"/>
              <w:right w:val="single" w:sz="4" w:space="0" w:color="auto"/>
            </w:tcBorders>
            <w:shd w:val="clear" w:color="000000" w:fill="D7EAD3"/>
            <w:vAlign w:val="center"/>
            <w:hideMark/>
          </w:tcPr>
          <w:p w14:paraId="63ACB48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6 397,70</w:t>
            </w:r>
          </w:p>
        </w:tc>
        <w:tc>
          <w:tcPr>
            <w:tcW w:w="1103" w:type="dxa"/>
            <w:tcBorders>
              <w:top w:val="nil"/>
              <w:left w:val="nil"/>
              <w:bottom w:val="single" w:sz="4" w:space="0" w:color="auto"/>
              <w:right w:val="single" w:sz="4" w:space="0" w:color="auto"/>
            </w:tcBorders>
            <w:shd w:val="clear" w:color="000000" w:fill="FFFFCC"/>
            <w:vAlign w:val="center"/>
            <w:hideMark/>
          </w:tcPr>
          <w:p w14:paraId="7396DEDB"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C6E0F95" w14:textId="77777777" w:rsidTr="009A6B27">
        <w:trPr>
          <w:trHeight w:val="1350"/>
          <w:jc w:val="center"/>
        </w:trPr>
        <w:tc>
          <w:tcPr>
            <w:tcW w:w="367" w:type="dxa"/>
            <w:tcBorders>
              <w:top w:val="nil"/>
              <w:left w:val="nil"/>
              <w:bottom w:val="nil"/>
              <w:right w:val="nil"/>
            </w:tcBorders>
            <w:shd w:val="clear" w:color="000000" w:fill="FABF8F"/>
            <w:noWrap/>
            <w:vAlign w:val="center"/>
            <w:hideMark/>
          </w:tcPr>
          <w:p w14:paraId="0D2F459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98D6BE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3.3.2.1.1</w:t>
            </w:r>
          </w:p>
        </w:tc>
        <w:tc>
          <w:tcPr>
            <w:tcW w:w="2767" w:type="dxa"/>
            <w:tcBorders>
              <w:top w:val="nil"/>
              <w:left w:val="nil"/>
              <w:bottom w:val="single" w:sz="4" w:space="0" w:color="auto"/>
              <w:right w:val="single" w:sz="4" w:space="0" w:color="auto"/>
            </w:tcBorders>
            <w:shd w:val="clear" w:color="auto" w:fill="auto"/>
            <w:vAlign w:val="center"/>
            <w:hideMark/>
          </w:tcPr>
          <w:p w14:paraId="7172342B"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Тариф на энергию</w:t>
            </w:r>
          </w:p>
        </w:tc>
        <w:tc>
          <w:tcPr>
            <w:tcW w:w="677" w:type="dxa"/>
            <w:tcBorders>
              <w:top w:val="nil"/>
              <w:left w:val="nil"/>
              <w:bottom w:val="single" w:sz="4" w:space="0" w:color="auto"/>
              <w:right w:val="single" w:sz="4" w:space="0" w:color="auto"/>
            </w:tcBorders>
            <w:shd w:val="clear" w:color="auto" w:fill="auto"/>
            <w:vAlign w:val="center"/>
            <w:hideMark/>
          </w:tcPr>
          <w:p w14:paraId="454843F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руб/кВт.ч</w:t>
            </w:r>
          </w:p>
        </w:tc>
        <w:tc>
          <w:tcPr>
            <w:tcW w:w="1099" w:type="dxa"/>
            <w:tcBorders>
              <w:top w:val="nil"/>
              <w:left w:val="nil"/>
              <w:bottom w:val="single" w:sz="4" w:space="0" w:color="auto"/>
              <w:right w:val="single" w:sz="4" w:space="0" w:color="auto"/>
            </w:tcBorders>
            <w:shd w:val="clear" w:color="000000" w:fill="FFFFCC"/>
            <w:vAlign w:val="center"/>
            <w:hideMark/>
          </w:tcPr>
          <w:p w14:paraId="0065302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4,20</w:t>
            </w:r>
          </w:p>
        </w:tc>
        <w:tc>
          <w:tcPr>
            <w:tcW w:w="931" w:type="dxa"/>
            <w:tcBorders>
              <w:top w:val="nil"/>
              <w:left w:val="nil"/>
              <w:bottom w:val="single" w:sz="4" w:space="0" w:color="auto"/>
              <w:right w:val="single" w:sz="4" w:space="0" w:color="auto"/>
            </w:tcBorders>
            <w:shd w:val="clear" w:color="000000" w:fill="FFFFCC"/>
            <w:vAlign w:val="center"/>
            <w:hideMark/>
          </w:tcPr>
          <w:p w14:paraId="44F6246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4,32</w:t>
            </w:r>
          </w:p>
        </w:tc>
        <w:tc>
          <w:tcPr>
            <w:tcW w:w="1099" w:type="dxa"/>
            <w:tcBorders>
              <w:top w:val="nil"/>
              <w:left w:val="nil"/>
              <w:bottom w:val="single" w:sz="4" w:space="0" w:color="auto"/>
              <w:right w:val="single" w:sz="4" w:space="0" w:color="auto"/>
            </w:tcBorders>
            <w:shd w:val="clear" w:color="000000" w:fill="FFFFCC"/>
            <w:vAlign w:val="center"/>
            <w:hideMark/>
          </w:tcPr>
          <w:p w14:paraId="31E09A5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4,38</w:t>
            </w:r>
          </w:p>
        </w:tc>
        <w:tc>
          <w:tcPr>
            <w:tcW w:w="949" w:type="dxa"/>
            <w:tcBorders>
              <w:top w:val="nil"/>
              <w:left w:val="nil"/>
              <w:bottom w:val="single" w:sz="4" w:space="0" w:color="auto"/>
              <w:right w:val="single" w:sz="4" w:space="0" w:color="auto"/>
            </w:tcBorders>
            <w:shd w:val="clear" w:color="000000" w:fill="FFFFCC"/>
            <w:vAlign w:val="center"/>
            <w:hideMark/>
          </w:tcPr>
          <w:p w14:paraId="108E69B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4,50</w:t>
            </w:r>
          </w:p>
        </w:tc>
        <w:tc>
          <w:tcPr>
            <w:tcW w:w="1031" w:type="dxa"/>
            <w:tcBorders>
              <w:top w:val="nil"/>
              <w:left w:val="nil"/>
              <w:bottom w:val="single" w:sz="4" w:space="0" w:color="auto"/>
              <w:right w:val="single" w:sz="4" w:space="0" w:color="auto"/>
            </w:tcBorders>
            <w:shd w:val="clear" w:color="000000" w:fill="FFFFCC"/>
            <w:vAlign w:val="center"/>
            <w:hideMark/>
          </w:tcPr>
          <w:p w14:paraId="427AE82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1095" w:type="dxa"/>
            <w:tcBorders>
              <w:top w:val="nil"/>
              <w:left w:val="nil"/>
              <w:bottom w:val="single" w:sz="4" w:space="0" w:color="auto"/>
              <w:right w:val="single" w:sz="4" w:space="0" w:color="auto"/>
            </w:tcBorders>
            <w:shd w:val="clear" w:color="000000" w:fill="FFFFCC"/>
            <w:vAlign w:val="center"/>
            <w:hideMark/>
          </w:tcPr>
          <w:p w14:paraId="0028E30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1095" w:type="dxa"/>
            <w:tcBorders>
              <w:top w:val="nil"/>
              <w:left w:val="nil"/>
              <w:bottom w:val="single" w:sz="4" w:space="0" w:color="auto"/>
              <w:right w:val="single" w:sz="4" w:space="0" w:color="auto"/>
            </w:tcBorders>
            <w:shd w:val="clear" w:color="000000" w:fill="FFFFCC"/>
            <w:vAlign w:val="center"/>
            <w:hideMark/>
          </w:tcPr>
          <w:p w14:paraId="3B99781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817" w:type="dxa"/>
            <w:tcBorders>
              <w:top w:val="nil"/>
              <w:left w:val="nil"/>
              <w:bottom w:val="single" w:sz="4" w:space="0" w:color="auto"/>
              <w:right w:val="single" w:sz="4" w:space="0" w:color="auto"/>
            </w:tcBorders>
            <w:shd w:val="clear" w:color="000000" w:fill="D7EAD3"/>
            <w:vAlign w:val="center"/>
            <w:hideMark/>
          </w:tcPr>
          <w:p w14:paraId="09A1560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909" w:type="dxa"/>
            <w:tcBorders>
              <w:top w:val="nil"/>
              <w:left w:val="nil"/>
              <w:bottom w:val="single" w:sz="4" w:space="0" w:color="auto"/>
              <w:right w:val="single" w:sz="4" w:space="0" w:color="auto"/>
            </w:tcBorders>
            <w:shd w:val="clear" w:color="000000" w:fill="D7EAD3"/>
            <w:vAlign w:val="center"/>
            <w:hideMark/>
          </w:tcPr>
          <w:p w14:paraId="0D6D8DC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w:t>
            </w:r>
          </w:p>
        </w:tc>
        <w:tc>
          <w:tcPr>
            <w:tcW w:w="1103" w:type="dxa"/>
            <w:tcBorders>
              <w:top w:val="nil"/>
              <w:left w:val="nil"/>
              <w:bottom w:val="single" w:sz="4" w:space="0" w:color="auto"/>
              <w:right w:val="single" w:sz="4" w:space="0" w:color="auto"/>
            </w:tcBorders>
            <w:shd w:val="clear" w:color="000000" w:fill="FFFFCC"/>
            <w:vAlign w:val="center"/>
            <w:hideMark/>
          </w:tcPr>
          <w:p w14:paraId="3EE4D938"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2BC6C001" w14:textId="77777777" w:rsidTr="009A6B27">
        <w:trPr>
          <w:trHeight w:val="900"/>
          <w:jc w:val="center"/>
        </w:trPr>
        <w:tc>
          <w:tcPr>
            <w:tcW w:w="367" w:type="dxa"/>
            <w:tcBorders>
              <w:top w:val="nil"/>
              <w:left w:val="nil"/>
              <w:bottom w:val="nil"/>
              <w:right w:val="nil"/>
            </w:tcBorders>
            <w:shd w:val="clear" w:color="000000" w:fill="FABF8F"/>
            <w:noWrap/>
            <w:vAlign w:val="center"/>
            <w:hideMark/>
          </w:tcPr>
          <w:p w14:paraId="5558C9F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ЭР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A48752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3.3.2.1.2</w:t>
            </w:r>
          </w:p>
        </w:tc>
        <w:tc>
          <w:tcPr>
            <w:tcW w:w="2767" w:type="dxa"/>
            <w:tcBorders>
              <w:top w:val="nil"/>
              <w:left w:val="nil"/>
              <w:bottom w:val="single" w:sz="4" w:space="0" w:color="auto"/>
              <w:right w:val="single" w:sz="4" w:space="0" w:color="auto"/>
            </w:tcBorders>
            <w:shd w:val="clear" w:color="auto" w:fill="auto"/>
            <w:vAlign w:val="center"/>
            <w:hideMark/>
          </w:tcPr>
          <w:p w14:paraId="58C40987"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Объем энергии</w:t>
            </w:r>
          </w:p>
        </w:tc>
        <w:tc>
          <w:tcPr>
            <w:tcW w:w="677" w:type="dxa"/>
            <w:tcBorders>
              <w:top w:val="nil"/>
              <w:left w:val="nil"/>
              <w:bottom w:val="single" w:sz="4" w:space="0" w:color="auto"/>
              <w:right w:val="single" w:sz="4" w:space="0" w:color="auto"/>
            </w:tcBorders>
            <w:shd w:val="clear" w:color="auto" w:fill="auto"/>
            <w:vAlign w:val="center"/>
            <w:hideMark/>
          </w:tcPr>
          <w:p w14:paraId="73AE532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кВт.ч</w:t>
            </w:r>
          </w:p>
        </w:tc>
        <w:tc>
          <w:tcPr>
            <w:tcW w:w="1099" w:type="dxa"/>
            <w:tcBorders>
              <w:top w:val="nil"/>
              <w:left w:val="nil"/>
              <w:bottom w:val="single" w:sz="4" w:space="0" w:color="auto"/>
              <w:right w:val="single" w:sz="4" w:space="0" w:color="auto"/>
            </w:tcBorders>
            <w:shd w:val="clear" w:color="000000" w:fill="FFFFCC"/>
            <w:vAlign w:val="center"/>
            <w:hideMark/>
          </w:tcPr>
          <w:p w14:paraId="01B8506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3 189,00</w:t>
            </w:r>
          </w:p>
        </w:tc>
        <w:tc>
          <w:tcPr>
            <w:tcW w:w="931" w:type="dxa"/>
            <w:tcBorders>
              <w:top w:val="nil"/>
              <w:left w:val="nil"/>
              <w:bottom w:val="single" w:sz="4" w:space="0" w:color="auto"/>
              <w:right w:val="single" w:sz="4" w:space="0" w:color="auto"/>
            </w:tcBorders>
            <w:shd w:val="clear" w:color="000000" w:fill="FFFFCC"/>
            <w:vAlign w:val="center"/>
            <w:hideMark/>
          </w:tcPr>
          <w:p w14:paraId="16F1BF2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2 799,88</w:t>
            </w:r>
          </w:p>
        </w:tc>
        <w:tc>
          <w:tcPr>
            <w:tcW w:w="1099" w:type="dxa"/>
            <w:tcBorders>
              <w:top w:val="nil"/>
              <w:left w:val="nil"/>
              <w:bottom w:val="single" w:sz="4" w:space="0" w:color="auto"/>
              <w:right w:val="single" w:sz="4" w:space="0" w:color="auto"/>
            </w:tcBorders>
            <w:shd w:val="clear" w:color="000000" w:fill="FFFFCC"/>
            <w:vAlign w:val="center"/>
            <w:hideMark/>
          </w:tcPr>
          <w:p w14:paraId="533F5AC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2 394,11</w:t>
            </w:r>
          </w:p>
        </w:tc>
        <w:tc>
          <w:tcPr>
            <w:tcW w:w="949" w:type="dxa"/>
            <w:tcBorders>
              <w:top w:val="nil"/>
              <w:left w:val="nil"/>
              <w:bottom w:val="single" w:sz="4" w:space="0" w:color="auto"/>
              <w:right w:val="single" w:sz="4" w:space="0" w:color="auto"/>
            </w:tcBorders>
            <w:shd w:val="clear" w:color="000000" w:fill="FFFFCC"/>
            <w:vAlign w:val="center"/>
            <w:hideMark/>
          </w:tcPr>
          <w:p w14:paraId="4089FE0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2 799,88</w:t>
            </w:r>
          </w:p>
        </w:tc>
        <w:tc>
          <w:tcPr>
            <w:tcW w:w="1031" w:type="dxa"/>
            <w:tcBorders>
              <w:top w:val="nil"/>
              <w:left w:val="nil"/>
              <w:bottom w:val="single" w:sz="4" w:space="0" w:color="auto"/>
              <w:right w:val="single" w:sz="4" w:space="0" w:color="auto"/>
            </w:tcBorders>
            <w:shd w:val="clear" w:color="000000" w:fill="FFFFCC"/>
            <w:vAlign w:val="center"/>
            <w:hideMark/>
          </w:tcPr>
          <w:p w14:paraId="08E215F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2 780,00</w:t>
            </w:r>
          </w:p>
        </w:tc>
        <w:tc>
          <w:tcPr>
            <w:tcW w:w="1095" w:type="dxa"/>
            <w:tcBorders>
              <w:top w:val="nil"/>
              <w:left w:val="nil"/>
              <w:bottom w:val="single" w:sz="4" w:space="0" w:color="auto"/>
              <w:right w:val="single" w:sz="4" w:space="0" w:color="auto"/>
            </w:tcBorders>
            <w:shd w:val="clear" w:color="000000" w:fill="FFFFCC"/>
            <w:vAlign w:val="center"/>
            <w:hideMark/>
          </w:tcPr>
          <w:p w14:paraId="6470DDD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2 799,88</w:t>
            </w:r>
          </w:p>
        </w:tc>
        <w:tc>
          <w:tcPr>
            <w:tcW w:w="1095" w:type="dxa"/>
            <w:tcBorders>
              <w:top w:val="nil"/>
              <w:left w:val="nil"/>
              <w:bottom w:val="single" w:sz="4" w:space="0" w:color="auto"/>
              <w:right w:val="single" w:sz="4" w:space="0" w:color="auto"/>
            </w:tcBorders>
            <w:shd w:val="clear" w:color="000000" w:fill="FFFFCC"/>
            <w:vAlign w:val="center"/>
            <w:hideMark/>
          </w:tcPr>
          <w:p w14:paraId="58FBAE1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2 224,56</w:t>
            </w:r>
          </w:p>
        </w:tc>
        <w:tc>
          <w:tcPr>
            <w:tcW w:w="817" w:type="dxa"/>
            <w:tcBorders>
              <w:top w:val="nil"/>
              <w:left w:val="nil"/>
              <w:bottom w:val="single" w:sz="4" w:space="0" w:color="auto"/>
              <w:right w:val="single" w:sz="4" w:space="0" w:color="auto"/>
            </w:tcBorders>
            <w:shd w:val="clear" w:color="000000" w:fill="D7EAD3"/>
            <w:vAlign w:val="center"/>
            <w:hideMark/>
          </w:tcPr>
          <w:p w14:paraId="4A53780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813,12</w:t>
            </w:r>
          </w:p>
        </w:tc>
        <w:tc>
          <w:tcPr>
            <w:tcW w:w="909" w:type="dxa"/>
            <w:tcBorders>
              <w:top w:val="nil"/>
              <w:left w:val="nil"/>
              <w:bottom w:val="single" w:sz="4" w:space="0" w:color="auto"/>
              <w:right w:val="single" w:sz="4" w:space="0" w:color="auto"/>
            </w:tcBorders>
            <w:shd w:val="clear" w:color="000000" w:fill="D7EAD3"/>
            <w:vAlign w:val="center"/>
            <w:hideMark/>
          </w:tcPr>
          <w:p w14:paraId="7F30C18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1 411,45</w:t>
            </w:r>
          </w:p>
        </w:tc>
        <w:tc>
          <w:tcPr>
            <w:tcW w:w="1103" w:type="dxa"/>
            <w:tcBorders>
              <w:top w:val="nil"/>
              <w:left w:val="nil"/>
              <w:bottom w:val="single" w:sz="4" w:space="0" w:color="auto"/>
              <w:right w:val="single" w:sz="4" w:space="0" w:color="auto"/>
            </w:tcBorders>
            <w:shd w:val="clear" w:color="000000" w:fill="FFFFCC"/>
            <w:vAlign w:val="center"/>
            <w:hideMark/>
          </w:tcPr>
          <w:p w14:paraId="0C7CD367"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3670FC7A" w14:textId="77777777" w:rsidTr="009A6B27">
        <w:trPr>
          <w:trHeight w:val="600"/>
          <w:jc w:val="center"/>
        </w:trPr>
        <w:tc>
          <w:tcPr>
            <w:tcW w:w="367" w:type="dxa"/>
            <w:tcBorders>
              <w:top w:val="nil"/>
              <w:left w:val="nil"/>
              <w:bottom w:val="nil"/>
              <w:right w:val="nil"/>
            </w:tcBorders>
            <w:shd w:val="clear" w:color="000000" w:fill="00B050"/>
            <w:noWrap/>
            <w:vAlign w:val="center"/>
            <w:hideMark/>
          </w:tcPr>
          <w:p w14:paraId="02C0B8F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683891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3.4</w:t>
            </w:r>
          </w:p>
        </w:tc>
        <w:tc>
          <w:tcPr>
            <w:tcW w:w="2767" w:type="dxa"/>
            <w:tcBorders>
              <w:top w:val="nil"/>
              <w:left w:val="nil"/>
              <w:bottom w:val="single" w:sz="4" w:space="0" w:color="auto"/>
              <w:right w:val="single" w:sz="4" w:space="0" w:color="auto"/>
            </w:tcBorders>
            <w:shd w:val="clear" w:color="auto" w:fill="auto"/>
            <w:vAlign w:val="center"/>
            <w:hideMark/>
          </w:tcPr>
          <w:p w14:paraId="6F2FBA4F"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Затраты на покупную тепловую энергию</w:t>
            </w:r>
          </w:p>
        </w:tc>
        <w:tc>
          <w:tcPr>
            <w:tcW w:w="677" w:type="dxa"/>
            <w:tcBorders>
              <w:top w:val="nil"/>
              <w:left w:val="nil"/>
              <w:bottom w:val="single" w:sz="4" w:space="0" w:color="auto"/>
              <w:right w:val="single" w:sz="4" w:space="0" w:color="auto"/>
            </w:tcBorders>
            <w:shd w:val="clear" w:color="auto" w:fill="auto"/>
            <w:vAlign w:val="center"/>
            <w:hideMark/>
          </w:tcPr>
          <w:p w14:paraId="150B4FF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E0702C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1E03776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80,70</w:t>
            </w:r>
          </w:p>
        </w:tc>
        <w:tc>
          <w:tcPr>
            <w:tcW w:w="1099" w:type="dxa"/>
            <w:tcBorders>
              <w:top w:val="nil"/>
              <w:left w:val="nil"/>
              <w:bottom w:val="single" w:sz="4" w:space="0" w:color="auto"/>
              <w:right w:val="single" w:sz="4" w:space="0" w:color="auto"/>
            </w:tcBorders>
            <w:shd w:val="clear" w:color="000000" w:fill="FFFFCC"/>
            <w:vAlign w:val="center"/>
            <w:hideMark/>
          </w:tcPr>
          <w:p w14:paraId="0608408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05A01E9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6AC1318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71,00</w:t>
            </w:r>
          </w:p>
        </w:tc>
        <w:tc>
          <w:tcPr>
            <w:tcW w:w="1095" w:type="dxa"/>
            <w:tcBorders>
              <w:top w:val="nil"/>
              <w:left w:val="nil"/>
              <w:bottom w:val="single" w:sz="4" w:space="0" w:color="auto"/>
              <w:right w:val="single" w:sz="4" w:space="0" w:color="auto"/>
            </w:tcBorders>
            <w:shd w:val="clear" w:color="000000" w:fill="FFFFCC"/>
            <w:vAlign w:val="center"/>
            <w:hideMark/>
          </w:tcPr>
          <w:p w14:paraId="1096299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6BC6510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FFFFCC"/>
            <w:vAlign w:val="center"/>
            <w:hideMark/>
          </w:tcPr>
          <w:p w14:paraId="321E9AA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FFFFCC"/>
            <w:vAlign w:val="center"/>
            <w:hideMark/>
          </w:tcPr>
          <w:p w14:paraId="5B21073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1D1E8214" w14:textId="77777777" w:rsidR="009A6B27" w:rsidRPr="009A6B27" w:rsidRDefault="009A6B27" w:rsidP="009A6B27">
            <w:pPr>
              <w:rPr>
                <w:rFonts w:ascii="Tahoma" w:hAnsi="Tahoma" w:cs="Tahoma"/>
                <w:sz w:val="11"/>
                <w:szCs w:val="11"/>
              </w:rPr>
            </w:pPr>
            <w:r w:rsidRPr="009A6B27">
              <w:rPr>
                <w:rFonts w:ascii="Tahoma" w:hAnsi="Tahoma" w:cs="Tahoma"/>
                <w:sz w:val="11"/>
                <w:szCs w:val="11"/>
              </w:rPr>
              <w:t>учтены в п. 5.3.1.</w:t>
            </w:r>
          </w:p>
        </w:tc>
      </w:tr>
      <w:tr w:rsidR="009A6B27" w:rsidRPr="009A6B27" w14:paraId="6B95B636" w14:textId="77777777" w:rsidTr="009A6B27">
        <w:trPr>
          <w:trHeight w:val="900"/>
          <w:jc w:val="center"/>
        </w:trPr>
        <w:tc>
          <w:tcPr>
            <w:tcW w:w="367" w:type="dxa"/>
            <w:tcBorders>
              <w:top w:val="nil"/>
              <w:left w:val="nil"/>
              <w:bottom w:val="nil"/>
              <w:right w:val="nil"/>
            </w:tcBorders>
            <w:shd w:val="clear" w:color="000000" w:fill="00B050"/>
            <w:noWrap/>
            <w:vAlign w:val="center"/>
            <w:hideMark/>
          </w:tcPr>
          <w:p w14:paraId="2792AB8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0CB911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3.5</w:t>
            </w:r>
          </w:p>
        </w:tc>
        <w:tc>
          <w:tcPr>
            <w:tcW w:w="2767" w:type="dxa"/>
            <w:tcBorders>
              <w:top w:val="nil"/>
              <w:left w:val="nil"/>
              <w:bottom w:val="single" w:sz="4" w:space="0" w:color="auto"/>
              <w:right w:val="single" w:sz="4" w:space="0" w:color="auto"/>
            </w:tcBorders>
            <w:shd w:val="clear" w:color="auto" w:fill="auto"/>
            <w:vAlign w:val="center"/>
            <w:hideMark/>
          </w:tcPr>
          <w:p w14:paraId="5C8A15E4"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677" w:type="dxa"/>
            <w:tcBorders>
              <w:top w:val="nil"/>
              <w:left w:val="nil"/>
              <w:bottom w:val="single" w:sz="4" w:space="0" w:color="auto"/>
              <w:right w:val="single" w:sz="4" w:space="0" w:color="auto"/>
            </w:tcBorders>
            <w:shd w:val="clear" w:color="auto" w:fill="auto"/>
            <w:vAlign w:val="center"/>
            <w:hideMark/>
          </w:tcPr>
          <w:p w14:paraId="3876B34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3CC98B4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508,90</w:t>
            </w:r>
          </w:p>
        </w:tc>
        <w:tc>
          <w:tcPr>
            <w:tcW w:w="931" w:type="dxa"/>
            <w:tcBorders>
              <w:top w:val="nil"/>
              <w:left w:val="nil"/>
              <w:bottom w:val="single" w:sz="4" w:space="0" w:color="auto"/>
              <w:right w:val="single" w:sz="4" w:space="0" w:color="auto"/>
            </w:tcBorders>
            <w:shd w:val="clear" w:color="000000" w:fill="D7EAD3"/>
            <w:vAlign w:val="center"/>
            <w:hideMark/>
          </w:tcPr>
          <w:p w14:paraId="1AF0273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535,16</w:t>
            </w:r>
          </w:p>
        </w:tc>
        <w:tc>
          <w:tcPr>
            <w:tcW w:w="1099" w:type="dxa"/>
            <w:tcBorders>
              <w:top w:val="nil"/>
              <w:left w:val="nil"/>
              <w:bottom w:val="single" w:sz="4" w:space="0" w:color="auto"/>
              <w:right w:val="single" w:sz="4" w:space="0" w:color="auto"/>
            </w:tcBorders>
            <w:shd w:val="clear" w:color="000000" w:fill="D7EAD3"/>
            <w:vAlign w:val="center"/>
            <w:hideMark/>
          </w:tcPr>
          <w:p w14:paraId="0A1E14D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478,60</w:t>
            </w:r>
          </w:p>
        </w:tc>
        <w:tc>
          <w:tcPr>
            <w:tcW w:w="949" w:type="dxa"/>
            <w:tcBorders>
              <w:top w:val="nil"/>
              <w:left w:val="nil"/>
              <w:bottom w:val="single" w:sz="4" w:space="0" w:color="auto"/>
              <w:right w:val="single" w:sz="4" w:space="0" w:color="auto"/>
            </w:tcBorders>
            <w:shd w:val="clear" w:color="000000" w:fill="D7EAD3"/>
            <w:vAlign w:val="center"/>
            <w:hideMark/>
          </w:tcPr>
          <w:p w14:paraId="3F12797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485,92</w:t>
            </w:r>
          </w:p>
        </w:tc>
        <w:tc>
          <w:tcPr>
            <w:tcW w:w="1031" w:type="dxa"/>
            <w:tcBorders>
              <w:top w:val="nil"/>
              <w:left w:val="nil"/>
              <w:bottom w:val="single" w:sz="4" w:space="0" w:color="auto"/>
              <w:right w:val="single" w:sz="4" w:space="0" w:color="auto"/>
            </w:tcBorders>
            <w:shd w:val="clear" w:color="000000" w:fill="D7EAD3"/>
            <w:vAlign w:val="center"/>
            <w:hideMark/>
          </w:tcPr>
          <w:p w14:paraId="42CA794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486,01</w:t>
            </w:r>
          </w:p>
        </w:tc>
        <w:tc>
          <w:tcPr>
            <w:tcW w:w="1095" w:type="dxa"/>
            <w:tcBorders>
              <w:top w:val="nil"/>
              <w:left w:val="nil"/>
              <w:bottom w:val="single" w:sz="4" w:space="0" w:color="auto"/>
              <w:right w:val="single" w:sz="4" w:space="0" w:color="auto"/>
            </w:tcBorders>
            <w:shd w:val="clear" w:color="000000" w:fill="D7EAD3"/>
            <w:vAlign w:val="center"/>
            <w:hideMark/>
          </w:tcPr>
          <w:p w14:paraId="6C9BC20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481,62</w:t>
            </w:r>
          </w:p>
        </w:tc>
        <w:tc>
          <w:tcPr>
            <w:tcW w:w="1095" w:type="dxa"/>
            <w:tcBorders>
              <w:top w:val="nil"/>
              <w:left w:val="nil"/>
              <w:bottom w:val="single" w:sz="4" w:space="0" w:color="auto"/>
              <w:right w:val="single" w:sz="4" w:space="0" w:color="auto"/>
            </w:tcBorders>
            <w:shd w:val="clear" w:color="000000" w:fill="D7EAD3"/>
            <w:vAlign w:val="center"/>
            <w:hideMark/>
          </w:tcPr>
          <w:p w14:paraId="2E70797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383,62</w:t>
            </w:r>
          </w:p>
        </w:tc>
        <w:tc>
          <w:tcPr>
            <w:tcW w:w="817" w:type="dxa"/>
            <w:tcBorders>
              <w:top w:val="nil"/>
              <w:left w:val="nil"/>
              <w:bottom w:val="single" w:sz="4" w:space="0" w:color="auto"/>
              <w:right w:val="single" w:sz="4" w:space="0" w:color="auto"/>
            </w:tcBorders>
            <w:shd w:val="clear" w:color="000000" w:fill="D7EAD3"/>
            <w:vAlign w:val="center"/>
            <w:hideMark/>
          </w:tcPr>
          <w:p w14:paraId="2BEF9C5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138,55</w:t>
            </w:r>
          </w:p>
        </w:tc>
        <w:tc>
          <w:tcPr>
            <w:tcW w:w="909" w:type="dxa"/>
            <w:tcBorders>
              <w:top w:val="nil"/>
              <w:left w:val="nil"/>
              <w:bottom w:val="single" w:sz="4" w:space="0" w:color="auto"/>
              <w:right w:val="single" w:sz="4" w:space="0" w:color="auto"/>
            </w:tcBorders>
            <w:shd w:val="clear" w:color="000000" w:fill="D7EAD3"/>
            <w:vAlign w:val="center"/>
            <w:hideMark/>
          </w:tcPr>
          <w:p w14:paraId="224CDF7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245,07</w:t>
            </w:r>
          </w:p>
        </w:tc>
        <w:tc>
          <w:tcPr>
            <w:tcW w:w="1103" w:type="dxa"/>
            <w:tcBorders>
              <w:top w:val="nil"/>
              <w:left w:val="nil"/>
              <w:bottom w:val="single" w:sz="4" w:space="0" w:color="auto"/>
              <w:right w:val="single" w:sz="4" w:space="0" w:color="auto"/>
            </w:tcBorders>
            <w:shd w:val="clear" w:color="000000" w:fill="FFFFCC"/>
            <w:vAlign w:val="center"/>
            <w:hideMark/>
          </w:tcPr>
          <w:p w14:paraId="7A24A9DE"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CFFDB91"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697C2C8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BC51B1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3.5.1</w:t>
            </w:r>
          </w:p>
        </w:tc>
        <w:tc>
          <w:tcPr>
            <w:tcW w:w="2767" w:type="dxa"/>
            <w:tcBorders>
              <w:top w:val="nil"/>
              <w:left w:val="nil"/>
              <w:bottom w:val="single" w:sz="4" w:space="0" w:color="auto"/>
              <w:right w:val="single" w:sz="4" w:space="0" w:color="auto"/>
            </w:tcBorders>
            <w:shd w:val="clear" w:color="auto" w:fill="auto"/>
            <w:vAlign w:val="center"/>
            <w:hideMark/>
          </w:tcPr>
          <w:p w14:paraId="33AC6E30" w14:textId="77777777" w:rsidR="009A6B27" w:rsidRPr="009A6B27" w:rsidRDefault="009A6B27" w:rsidP="009A6B27">
            <w:pPr>
              <w:ind w:firstLineChars="200" w:firstLine="221"/>
              <w:rPr>
                <w:rFonts w:ascii="Tahoma" w:hAnsi="Tahoma" w:cs="Tahoma"/>
                <w:b/>
                <w:bCs/>
                <w:sz w:val="11"/>
                <w:szCs w:val="11"/>
              </w:rPr>
            </w:pPr>
            <w:r w:rsidRPr="009A6B27">
              <w:rPr>
                <w:rFonts w:ascii="Tahoma" w:hAnsi="Tahoma" w:cs="Tahoma"/>
                <w:b/>
                <w:bCs/>
                <w:sz w:val="11"/>
                <w:szCs w:val="11"/>
              </w:rPr>
              <w:t>Услуги по транспортировке сточных вод</w:t>
            </w:r>
          </w:p>
        </w:tc>
        <w:tc>
          <w:tcPr>
            <w:tcW w:w="677" w:type="dxa"/>
            <w:tcBorders>
              <w:top w:val="nil"/>
              <w:left w:val="nil"/>
              <w:bottom w:val="single" w:sz="4" w:space="0" w:color="auto"/>
              <w:right w:val="single" w:sz="4" w:space="0" w:color="auto"/>
            </w:tcBorders>
            <w:shd w:val="clear" w:color="auto" w:fill="auto"/>
            <w:vAlign w:val="center"/>
            <w:hideMark/>
          </w:tcPr>
          <w:p w14:paraId="790BE97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5907BB9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508,90</w:t>
            </w:r>
          </w:p>
        </w:tc>
        <w:tc>
          <w:tcPr>
            <w:tcW w:w="931" w:type="dxa"/>
            <w:tcBorders>
              <w:top w:val="nil"/>
              <w:left w:val="nil"/>
              <w:bottom w:val="single" w:sz="4" w:space="0" w:color="auto"/>
              <w:right w:val="single" w:sz="4" w:space="0" w:color="auto"/>
            </w:tcBorders>
            <w:shd w:val="clear" w:color="000000" w:fill="D7EAD3"/>
            <w:vAlign w:val="center"/>
            <w:hideMark/>
          </w:tcPr>
          <w:p w14:paraId="18B46F6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209,46</w:t>
            </w:r>
          </w:p>
        </w:tc>
        <w:tc>
          <w:tcPr>
            <w:tcW w:w="1099" w:type="dxa"/>
            <w:tcBorders>
              <w:top w:val="nil"/>
              <w:left w:val="nil"/>
              <w:bottom w:val="single" w:sz="4" w:space="0" w:color="auto"/>
              <w:right w:val="single" w:sz="4" w:space="0" w:color="auto"/>
            </w:tcBorders>
            <w:shd w:val="clear" w:color="000000" w:fill="D7EAD3"/>
            <w:vAlign w:val="center"/>
            <w:hideMark/>
          </w:tcPr>
          <w:p w14:paraId="5D22198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183,59</w:t>
            </w:r>
          </w:p>
        </w:tc>
        <w:tc>
          <w:tcPr>
            <w:tcW w:w="949" w:type="dxa"/>
            <w:tcBorders>
              <w:top w:val="nil"/>
              <w:left w:val="nil"/>
              <w:bottom w:val="single" w:sz="4" w:space="0" w:color="auto"/>
              <w:right w:val="single" w:sz="4" w:space="0" w:color="auto"/>
            </w:tcBorders>
            <w:shd w:val="clear" w:color="000000" w:fill="D7EAD3"/>
            <w:vAlign w:val="center"/>
            <w:hideMark/>
          </w:tcPr>
          <w:p w14:paraId="0039635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154,32</w:t>
            </w:r>
          </w:p>
        </w:tc>
        <w:tc>
          <w:tcPr>
            <w:tcW w:w="1031" w:type="dxa"/>
            <w:tcBorders>
              <w:top w:val="nil"/>
              <w:left w:val="nil"/>
              <w:bottom w:val="single" w:sz="4" w:space="0" w:color="auto"/>
              <w:right w:val="single" w:sz="4" w:space="0" w:color="auto"/>
            </w:tcBorders>
            <w:shd w:val="clear" w:color="000000" w:fill="D7EAD3"/>
            <w:vAlign w:val="center"/>
            <w:hideMark/>
          </w:tcPr>
          <w:p w14:paraId="34A42B7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181,98</w:t>
            </w:r>
          </w:p>
        </w:tc>
        <w:tc>
          <w:tcPr>
            <w:tcW w:w="1095" w:type="dxa"/>
            <w:tcBorders>
              <w:top w:val="nil"/>
              <w:left w:val="nil"/>
              <w:bottom w:val="single" w:sz="4" w:space="0" w:color="auto"/>
              <w:right w:val="single" w:sz="4" w:space="0" w:color="auto"/>
            </w:tcBorders>
            <w:shd w:val="clear" w:color="000000" w:fill="D7EAD3"/>
            <w:vAlign w:val="center"/>
            <w:hideMark/>
          </w:tcPr>
          <w:p w14:paraId="1925271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156,02</w:t>
            </w:r>
          </w:p>
        </w:tc>
        <w:tc>
          <w:tcPr>
            <w:tcW w:w="1095" w:type="dxa"/>
            <w:tcBorders>
              <w:top w:val="nil"/>
              <w:left w:val="nil"/>
              <w:bottom w:val="single" w:sz="4" w:space="0" w:color="auto"/>
              <w:right w:val="single" w:sz="4" w:space="0" w:color="auto"/>
            </w:tcBorders>
            <w:shd w:val="clear" w:color="000000" w:fill="D7EAD3"/>
            <w:vAlign w:val="center"/>
            <w:hideMark/>
          </w:tcPr>
          <w:p w14:paraId="4158721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124,93</w:t>
            </w:r>
          </w:p>
        </w:tc>
        <w:tc>
          <w:tcPr>
            <w:tcW w:w="817" w:type="dxa"/>
            <w:tcBorders>
              <w:top w:val="nil"/>
              <w:left w:val="nil"/>
              <w:bottom w:val="single" w:sz="4" w:space="0" w:color="auto"/>
              <w:right w:val="single" w:sz="4" w:space="0" w:color="auto"/>
            </w:tcBorders>
            <w:shd w:val="clear" w:color="000000" w:fill="D7EAD3"/>
            <w:vAlign w:val="center"/>
            <w:hideMark/>
          </w:tcPr>
          <w:p w14:paraId="791CED8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44,00</w:t>
            </w:r>
          </w:p>
        </w:tc>
        <w:tc>
          <w:tcPr>
            <w:tcW w:w="909" w:type="dxa"/>
            <w:tcBorders>
              <w:top w:val="nil"/>
              <w:left w:val="nil"/>
              <w:bottom w:val="single" w:sz="4" w:space="0" w:color="auto"/>
              <w:right w:val="single" w:sz="4" w:space="0" w:color="auto"/>
            </w:tcBorders>
            <w:shd w:val="clear" w:color="000000" w:fill="D7EAD3"/>
            <w:vAlign w:val="center"/>
            <w:hideMark/>
          </w:tcPr>
          <w:p w14:paraId="65D1882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80,93</w:t>
            </w:r>
          </w:p>
        </w:tc>
        <w:tc>
          <w:tcPr>
            <w:tcW w:w="1103" w:type="dxa"/>
            <w:tcBorders>
              <w:top w:val="nil"/>
              <w:left w:val="nil"/>
              <w:bottom w:val="single" w:sz="4" w:space="0" w:color="auto"/>
              <w:right w:val="single" w:sz="4" w:space="0" w:color="auto"/>
            </w:tcBorders>
            <w:shd w:val="clear" w:color="000000" w:fill="FFFFCC"/>
            <w:vAlign w:val="center"/>
            <w:hideMark/>
          </w:tcPr>
          <w:p w14:paraId="3261CCF0"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3EF33238" w14:textId="77777777" w:rsidTr="009A6B27">
        <w:trPr>
          <w:trHeight w:val="225"/>
          <w:jc w:val="center"/>
        </w:trPr>
        <w:tc>
          <w:tcPr>
            <w:tcW w:w="367" w:type="dxa"/>
            <w:tcBorders>
              <w:top w:val="nil"/>
              <w:left w:val="nil"/>
              <w:bottom w:val="nil"/>
              <w:right w:val="nil"/>
            </w:tcBorders>
            <w:shd w:val="clear" w:color="000000" w:fill="00B050"/>
            <w:noWrap/>
            <w:vAlign w:val="center"/>
            <w:hideMark/>
          </w:tcPr>
          <w:p w14:paraId="2E973559"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9E671E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3.5.1.1</w:t>
            </w:r>
          </w:p>
        </w:tc>
        <w:tc>
          <w:tcPr>
            <w:tcW w:w="2767" w:type="dxa"/>
            <w:tcBorders>
              <w:top w:val="nil"/>
              <w:left w:val="nil"/>
              <w:bottom w:val="single" w:sz="4" w:space="0" w:color="auto"/>
              <w:right w:val="single" w:sz="4" w:space="0" w:color="auto"/>
            </w:tcBorders>
            <w:shd w:val="clear" w:color="000000" w:fill="CCECFF"/>
            <w:vAlign w:val="center"/>
            <w:hideMark/>
          </w:tcPr>
          <w:p w14:paraId="18AD355E"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ООО "Шалым"</w:t>
            </w:r>
          </w:p>
        </w:tc>
        <w:tc>
          <w:tcPr>
            <w:tcW w:w="677" w:type="dxa"/>
            <w:tcBorders>
              <w:top w:val="nil"/>
              <w:left w:val="nil"/>
              <w:bottom w:val="single" w:sz="4" w:space="0" w:color="auto"/>
              <w:right w:val="single" w:sz="4" w:space="0" w:color="auto"/>
            </w:tcBorders>
            <w:shd w:val="clear" w:color="auto" w:fill="auto"/>
            <w:vAlign w:val="center"/>
            <w:hideMark/>
          </w:tcPr>
          <w:p w14:paraId="47E5075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3856F37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508,90</w:t>
            </w:r>
          </w:p>
        </w:tc>
        <w:tc>
          <w:tcPr>
            <w:tcW w:w="931" w:type="dxa"/>
            <w:tcBorders>
              <w:top w:val="nil"/>
              <w:left w:val="nil"/>
              <w:bottom w:val="single" w:sz="4" w:space="0" w:color="auto"/>
              <w:right w:val="single" w:sz="4" w:space="0" w:color="auto"/>
            </w:tcBorders>
            <w:shd w:val="clear" w:color="000000" w:fill="D7EAD3"/>
            <w:vAlign w:val="center"/>
            <w:hideMark/>
          </w:tcPr>
          <w:p w14:paraId="7AC7D14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209,46</w:t>
            </w:r>
          </w:p>
        </w:tc>
        <w:tc>
          <w:tcPr>
            <w:tcW w:w="1099" w:type="dxa"/>
            <w:tcBorders>
              <w:top w:val="nil"/>
              <w:left w:val="nil"/>
              <w:bottom w:val="single" w:sz="4" w:space="0" w:color="auto"/>
              <w:right w:val="single" w:sz="4" w:space="0" w:color="auto"/>
            </w:tcBorders>
            <w:shd w:val="clear" w:color="000000" w:fill="D7EAD3"/>
            <w:vAlign w:val="center"/>
            <w:hideMark/>
          </w:tcPr>
          <w:p w14:paraId="5EB5A7C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183,59</w:t>
            </w:r>
          </w:p>
        </w:tc>
        <w:tc>
          <w:tcPr>
            <w:tcW w:w="949" w:type="dxa"/>
            <w:tcBorders>
              <w:top w:val="nil"/>
              <w:left w:val="nil"/>
              <w:bottom w:val="single" w:sz="4" w:space="0" w:color="auto"/>
              <w:right w:val="single" w:sz="4" w:space="0" w:color="auto"/>
            </w:tcBorders>
            <w:shd w:val="clear" w:color="000000" w:fill="D7EAD3"/>
            <w:vAlign w:val="center"/>
            <w:hideMark/>
          </w:tcPr>
          <w:p w14:paraId="79F3571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154,32</w:t>
            </w:r>
          </w:p>
        </w:tc>
        <w:tc>
          <w:tcPr>
            <w:tcW w:w="1031" w:type="dxa"/>
            <w:tcBorders>
              <w:top w:val="nil"/>
              <w:left w:val="nil"/>
              <w:bottom w:val="single" w:sz="4" w:space="0" w:color="auto"/>
              <w:right w:val="single" w:sz="4" w:space="0" w:color="auto"/>
            </w:tcBorders>
            <w:shd w:val="clear" w:color="000000" w:fill="D7EAD3"/>
            <w:vAlign w:val="center"/>
            <w:hideMark/>
          </w:tcPr>
          <w:p w14:paraId="0760CB4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181,98</w:t>
            </w:r>
          </w:p>
        </w:tc>
        <w:tc>
          <w:tcPr>
            <w:tcW w:w="1095" w:type="dxa"/>
            <w:tcBorders>
              <w:top w:val="nil"/>
              <w:left w:val="nil"/>
              <w:bottom w:val="single" w:sz="4" w:space="0" w:color="auto"/>
              <w:right w:val="single" w:sz="4" w:space="0" w:color="auto"/>
            </w:tcBorders>
            <w:shd w:val="clear" w:color="000000" w:fill="D7EAD3"/>
            <w:vAlign w:val="center"/>
            <w:hideMark/>
          </w:tcPr>
          <w:p w14:paraId="27620B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156,02</w:t>
            </w:r>
          </w:p>
        </w:tc>
        <w:tc>
          <w:tcPr>
            <w:tcW w:w="1095" w:type="dxa"/>
            <w:tcBorders>
              <w:top w:val="nil"/>
              <w:left w:val="nil"/>
              <w:bottom w:val="single" w:sz="4" w:space="0" w:color="auto"/>
              <w:right w:val="single" w:sz="4" w:space="0" w:color="auto"/>
            </w:tcBorders>
            <w:shd w:val="clear" w:color="000000" w:fill="D7EAD3"/>
            <w:vAlign w:val="center"/>
            <w:hideMark/>
          </w:tcPr>
          <w:p w14:paraId="775573A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124,93</w:t>
            </w:r>
          </w:p>
        </w:tc>
        <w:tc>
          <w:tcPr>
            <w:tcW w:w="817" w:type="dxa"/>
            <w:tcBorders>
              <w:top w:val="nil"/>
              <w:left w:val="nil"/>
              <w:bottom w:val="single" w:sz="4" w:space="0" w:color="auto"/>
              <w:right w:val="single" w:sz="4" w:space="0" w:color="auto"/>
            </w:tcBorders>
            <w:shd w:val="clear" w:color="000000" w:fill="D7EAD3"/>
            <w:vAlign w:val="center"/>
            <w:hideMark/>
          </w:tcPr>
          <w:p w14:paraId="2442C7B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44,00</w:t>
            </w:r>
          </w:p>
        </w:tc>
        <w:tc>
          <w:tcPr>
            <w:tcW w:w="909" w:type="dxa"/>
            <w:tcBorders>
              <w:top w:val="nil"/>
              <w:left w:val="nil"/>
              <w:bottom w:val="single" w:sz="4" w:space="0" w:color="auto"/>
              <w:right w:val="single" w:sz="4" w:space="0" w:color="auto"/>
            </w:tcBorders>
            <w:shd w:val="clear" w:color="000000" w:fill="D7EAD3"/>
            <w:vAlign w:val="center"/>
            <w:hideMark/>
          </w:tcPr>
          <w:p w14:paraId="30F5005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80,93</w:t>
            </w:r>
          </w:p>
        </w:tc>
        <w:tc>
          <w:tcPr>
            <w:tcW w:w="1103" w:type="dxa"/>
            <w:tcBorders>
              <w:top w:val="nil"/>
              <w:left w:val="nil"/>
              <w:bottom w:val="single" w:sz="4" w:space="0" w:color="auto"/>
              <w:right w:val="single" w:sz="4" w:space="0" w:color="auto"/>
            </w:tcBorders>
            <w:shd w:val="clear" w:color="000000" w:fill="FFFFCC"/>
            <w:vAlign w:val="center"/>
            <w:hideMark/>
          </w:tcPr>
          <w:p w14:paraId="421BC8CD"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176AD266" w14:textId="77777777" w:rsidTr="009A6B27">
        <w:trPr>
          <w:trHeight w:val="2025"/>
          <w:jc w:val="center"/>
        </w:trPr>
        <w:tc>
          <w:tcPr>
            <w:tcW w:w="367" w:type="dxa"/>
            <w:tcBorders>
              <w:top w:val="nil"/>
              <w:left w:val="nil"/>
              <w:bottom w:val="nil"/>
              <w:right w:val="nil"/>
            </w:tcBorders>
            <w:shd w:val="clear" w:color="000000" w:fill="00B050"/>
            <w:noWrap/>
            <w:vAlign w:val="center"/>
            <w:hideMark/>
          </w:tcPr>
          <w:p w14:paraId="12DA6EB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0D5B97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3.5.1.1.1</w:t>
            </w:r>
          </w:p>
        </w:tc>
        <w:tc>
          <w:tcPr>
            <w:tcW w:w="2767" w:type="dxa"/>
            <w:tcBorders>
              <w:top w:val="nil"/>
              <w:left w:val="nil"/>
              <w:bottom w:val="single" w:sz="4" w:space="0" w:color="auto"/>
              <w:right w:val="single" w:sz="4" w:space="0" w:color="auto"/>
            </w:tcBorders>
            <w:shd w:val="clear" w:color="auto" w:fill="auto"/>
            <w:vAlign w:val="center"/>
            <w:hideMark/>
          </w:tcPr>
          <w:p w14:paraId="023A0945"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Тариф покупки</w:t>
            </w:r>
          </w:p>
        </w:tc>
        <w:tc>
          <w:tcPr>
            <w:tcW w:w="677" w:type="dxa"/>
            <w:tcBorders>
              <w:top w:val="nil"/>
              <w:left w:val="nil"/>
              <w:bottom w:val="single" w:sz="4" w:space="0" w:color="auto"/>
              <w:right w:val="single" w:sz="4" w:space="0" w:color="auto"/>
            </w:tcBorders>
            <w:shd w:val="clear" w:color="auto" w:fill="auto"/>
            <w:vAlign w:val="center"/>
            <w:hideMark/>
          </w:tcPr>
          <w:p w14:paraId="07823E2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руб/м3</w:t>
            </w:r>
          </w:p>
        </w:tc>
        <w:tc>
          <w:tcPr>
            <w:tcW w:w="1099" w:type="dxa"/>
            <w:tcBorders>
              <w:top w:val="nil"/>
              <w:left w:val="nil"/>
              <w:bottom w:val="single" w:sz="4" w:space="0" w:color="auto"/>
              <w:right w:val="single" w:sz="4" w:space="0" w:color="auto"/>
            </w:tcBorders>
            <w:shd w:val="clear" w:color="000000" w:fill="FFFFCC"/>
            <w:vAlign w:val="center"/>
            <w:hideMark/>
          </w:tcPr>
          <w:p w14:paraId="2A97772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3,25</w:t>
            </w:r>
          </w:p>
        </w:tc>
        <w:tc>
          <w:tcPr>
            <w:tcW w:w="931" w:type="dxa"/>
            <w:tcBorders>
              <w:top w:val="nil"/>
              <w:left w:val="nil"/>
              <w:bottom w:val="single" w:sz="4" w:space="0" w:color="auto"/>
              <w:right w:val="single" w:sz="4" w:space="0" w:color="auto"/>
            </w:tcBorders>
            <w:shd w:val="clear" w:color="000000" w:fill="FFFFCC"/>
            <w:vAlign w:val="center"/>
            <w:hideMark/>
          </w:tcPr>
          <w:p w14:paraId="0FC3C0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3,14</w:t>
            </w:r>
          </w:p>
        </w:tc>
        <w:tc>
          <w:tcPr>
            <w:tcW w:w="1099" w:type="dxa"/>
            <w:tcBorders>
              <w:top w:val="nil"/>
              <w:left w:val="nil"/>
              <w:bottom w:val="single" w:sz="4" w:space="0" w:color="auto"/>
              <w:right w:val="single" w:sz="4" w:space="0" w:color="auto"/>
            </w:tcBorders>
            <w:shd w:val="clear" w:color="000000" w:fill="FFFFCC"/>
            <w:vAlign w:val="center"/>
            <w:hideMark/>
          </w:tcPr>
          <w:p w14:paraId="63B7CE9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2,35</w:t>
            </w:r>
          </w:p>
        </w:tc>
        <w:tc>
          <w:tcPr>
            <w:tcW w:w="949" w:type="dxa"/>
            <w:tcBorders>
              <w:top w:val="nil"/>
              <w:left w:val="nil"/>
              <w:bottom w:val="single" w:sz="4" w:space="0" w:color="auto"/>
              <w:right w:val="single" w:sz="4" w:space="0" w:color="auto"/>
            </w:tcBorders>
            <w:shd w:val="clear" w:color="000000" w:fill="FFFFCC"/>
            <w:vAlign w:val="center"/>
            <w:hideMark/>
          </w:tcPr>
          <w:p w14:paraId="1D7D89C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2,39</w:t>
            </w:r>
          </w:p>
        </w:tc>
        <w:tc>
          <w:tcPr>
            <w:tcW w:w="1031" w:type="dxa"/>
            <w:tcBorders>
              <w:top w:val="nil"/>
              <w:left w:val="nil"/>
              <w:bottom w:val="single" w:sz="4" w:space="0" w:color="auto"/>
              <w:right w:val="single" w:sz="4" w:space="0" w:color="auto"/>
            </w:tcBorders>
            <w:shd w:val="clear" w:color="000000" w:fill="FFFFCC"/>
            <w:vAlign w:val="center"/>
            <w:hideMark/>
          </w:tcPr>
          <w:p w14:paraId="741A7BE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2,44</w:t>
            </w:r>
          </w:p>
        </w:tc>
        <w:tc>
          <w:tcPr>
            <w:tcW w:w="1095" w:type="dxa"/>
            <w:tcBorders>
              <w:top w:val="nil"/>
              <w:left w:val="nil"/>
              <w:bottom w:val="single" w:sz="4" w:space="0" w:color="auto"/>
              <w:right w:val="single" w:sz="4" w:space="0" w:color="auto"/>
            </w:tcBorders>
            <w:shd w:val="clear" w:color="000000" w:fill="FFFFCC"/>
            <w:vAlign w:val="center"/>
            <w:hideMark/>
          </w:tcPr>
          <w:p w14:paraId="370FBE4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2,42</w:t>
            </w:r>
          </w:p>
        </w:tc>
        <w:tc>
          <w:tcPr>
            <w:tcW w:w="1095" w:type="dxa"/>
            <w:tcBorders>
              <w:top w:val="nil"/>
              <w:left w:val="nil"/>
              <w:bottom w:val="single" w:sz="4" w:space="0" w:color="auto"/>
              <w:right w:val="single" w:sz="4" w:space="0" w:color="auto"/>
            </w:tcBorders>
            <w:shd w:val="clear" w:color="000000" w:fill="FFFFCC"/>
            <w:vAlign w:val="center"/>
            <w:hideMark/>
          </w:tcPr>
          <w:p w14:paraId="7204A68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2,42</w:t>
            </w:r>
          </w:p>
        </w:tc>
        <w:tc>
          <w:tcPr>
            <w:tcW w:w="817" w:type="dxa"/>
            <w:tcBorders>
              <w:top w:val="nil"/>
              <w:left w:val="nil"/>
              <w:bottom w:val="single" w:sz="4" w:space="0" w:color="auto"/>
              <w:right w:val="single" w:sz="4" w:space="0" w:color="auto"/>
            </w:tcBorders>
            <w:shd w:val="clear" w:color="000000" w:fill="FFFFCC"/>
            <w:vAlign w:val="center"/>
            <w:hideMark/>
          </w:tcPr>
          <w:p w14:paraId="3774797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2,35</w:t>
            </w:r>
          </w:p>
        </w:tc>
        <w:tc>
          <w:tcPr>
            <w:tcW w:w="909" w:type="dxa"/>
            <w:tcBorders>
              <w:top w:val="nil"/>
              <w:left w:val="nil"/>
              <w:bottom w:val="single" w:sz="4" w:space="0" w:color="auto"/>
              <w:right w:val="single" w:sz="4" w:space="0" w:color="auto"/>
            </w:tcBorders>
            <w:shd w:val="clear" w:color="000000" w:fill="FFFFCC"/>
            <w:vAlign w:val="center"/>
            <w:hideMark/>
          </w:tcPr>
          <w:p w14:paraId="0A653CA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2,49</w:t>
            </w:r>
          </w:p>
        </w:tc>
        <w:tc>
          <w:tcPr>
            <w:tcW w:w="1103" w:type="dxa"/>
            <w:tcBorders>
              <w:top w:val="nil"/>
              <w:left w:val="nil"/>
              <w:bottom w:val="single" w:sz="4" w:space="0" w:color="auto"/>
              <w:right w:val="single" w:sz="4" w:space="0" w:color="auto"/>
            </w:tcBorders>
            <w:shd w:val="clear" w:color="000000" w:fill="FFFFCC"/>
            <w:vAlign w:val="center"/>
            <w:hideMark/>
          </w:tcPr>
          <w:p w14:paraId="68D390E7"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постановление РЭК Кузбасса № 77 от 16.02.2021</w:t>
            </w:r>
          </w:p>
        </w:tc>
      </w:tr>
      <w:tr w:rsidR="009A6B27" w:rsidRPr="009A6B27" w14:paraId="48DB795D" w14:textId="77777777" w:rsidTr="009A6B27">
        <w:trPr>
          <w:trHeight w:val="1125"/>
          <w:jc w:val="center"/>
        </w:trPr>
        <w:tc>
          <w:tcPr>
            <w:tcW w:w="367" w:type="dxa"/>
            <w:tcBorders>
              <w:top w:val="nil"/>
              <w:left w:val="nil"/>
              <w:bottom w:val="nil"/>
              <w:right w:val="nil"/>
            </w:tcBorders>
            <w:shd w:val="clear" w:color="000000" w:fill="00B050"/>
            <w:noWrap/>
            <w:vAlign w:val="center"/>
            <w:hideMark/>
          </w:tcPr>
          <w:p w14:paraId="78165CC8"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CF25AA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3.5.1.1.2</w:t>
            </w:r>
          </w:p>
        </w:tc>
        <w:tc>
          <w:tcPr>
            <w:tcW w:w="2767" w:type="dxa"/>
            <w:tcBorders>
              <w:top w:val="nil"/>
              <w:left w:val="nil"/>
              <w:bottom w:val="single" w:sz="4" w:space="0" w:color="auto"/>
              <w:right w:val="single" w:sz="4" w:space="0" w:color="auto"/>
            </w:tcBorders>
            <w:shd w:val="clear" w:color="auto" w:fill="auto"/>
            <w:vAlign w:val="center"/>
            <w:hideMark/>
          </w:tcPr>
          <w:p w14:paraId="488D2F42"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Объем покупки</w:t>
            </w:r>
          </w:p>
        </w:tc>
        <w:tc>
          <w:tcPr>
            <w:tcW w:w="677" w:type="dxa"/>
            <w:tcBorders>
              <w:top w:val="nil"/>
              <w:left w:val="nil"/>
              <w:bottom w:val="single" w:sz="4" w:space="0" w:color="auto"/>
              <w:right w:val="single" w:sz="4" w:space="0" w:color="auto"/>
            </w:tcBorders>
            <w:shd w:val="clear" w:color="auto" w:fill="auto"/>
            <w:vAlign w:val="center"/>
            <w:hideMark/>
          </w:tcPr>
          <w:p w14:paraId="6B5AC85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14C4E2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156 584,00</w:t>
            </w:r>
          </w:p>
        </w:tc>
        <w:tc>
          <w:tcPr>
            <w:tcW w:w="931" w:type="dxa"/>
            <w:tcBorders>
              <w:top w:val="nil"/>
              <w:left w:val="nil"/>
              <w:bottom w:val="single" w:sz="4" w:space="0" w:color="auto"/>
              <w:right w:val="single" w:sz="4" w:space="0" w:color="auto"/>
            </w:tcBorders>
            <w:shd w:val="clear" w:color="000000" w:fill="FFFFCC"/>
            <w:vAlign w:val="center"/>
            <w:hideMark/>
          </w:tcPr>
          <w:p w14:paraId="6027106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66 706,00</w:t>
            </w:r>
          </w:p>
        </w:tc>
        <w:tc>
          <w:tcPr>
            <w:tcW w:w="1099" w:type="dxa"/>
            <w:tcBorders>
              <w:top w:val="nil"/>
              <w:left w:val="nil"/>
              <w:bottom w:val="single" w:sz="4" w:space="0" w:color="auto"/>
              <w:right w:val="single" w:sz="4" w:space="0" w:color="auto"/>
            </w:tcBorders>
            <w:shd w:val="clear" w:color="000000" w:fill="FFFFCC"/>
            <w:vAlign w:val="center"/>
            <w:hideMark/>
          </w:tcPr>
          <w:p w14:paraId="55AD10A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78 125,00</w:t>
            </w:r>
          </w:p>
        </w:tc>
        <w:tc>
          <w:tcPr>
            <w:tcW w:w="949" w:type="dxa"/>
            <w:tcBorders>
              <w:top w:val="nil"/>
              <w:left w:val="nil"/>
              <w:bottom w:val="single" w:sz="4" w:space="0" w:color="auto"/>
              <w:right w:val="single" w:sz="4" w:space="0" w:color="auto"/>
            </w:tcBorders>
            <w:shd w:val="clear" w:color="000000" w:fill="FFFFCC"/>
            <w:vAlign w:val="center"/>
            <w:hideMark/>
          </w:tcPr>
          <w:p w14:paraId="6B64398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64 474,42</w:t>
            </w:r>
          </w:p>
        </w:tc>
        <w:tc>
          <w:tcPr>
            <w:tcW w:w="1031" w:type="dxa"/>
            <w:tcBorders>
              <w:top w:val="nil"/>
              <w:left w:val="nil"/>
              <w:bottom w:val="single" w:sz="4" w:space="0" w:color="auto"/>
              <w:right w:val="single" w:sz="4" w:space="0" w:color="auto"/>
            </w:tcBorders>
            <w:shd w:val="clear" w:color="000000" w:fill="FFFFCC"/>
            <w:vAlign w:val="center"/>
            <w:hideMark/>
          </w:tcPr>
          <w:p w14:paraId="7EFF8A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74 583,77</w:t>
            </w:r>
          </w:p>
        </w:tc>
        <w:tc>
          <w:tcPr>
            <w:tcW w:w="1095" w:type="dxa"/>
            <w:tcBorders>
              <w:top w:val="nil"/>
              <w:left w:val="nil"/>
              <w:bottom w:val="single" w:sz="4" w:space="0" w:color="auto"/>
              <w:right w:val="single" w:sz="4" w:space="0" w:color="auto"/>
            </w:tcBorders>
            <w:shd w:val="clear" w:color="000000" w:fill="FFFFCC"/>
            <w:vAlign w:val="center"/>
            <w:hideMark/>
          </w:tcPr>
          <w:p w14:paraId="2C6842B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64 474,42</w:t>
            </w:r>
          </w:p>
        </w:tc>
        <w:tc>
          <w:tcPr>
            <w:tcW w:w="1095" w:type="dxa"/>
            <w:tcBorders>
              <w:top w:val="nil"/>
              <w:left w:val="nil"/>
              <w:bottom w:val="single" w:sz="4" w:space="0" w:color="auto"/>
              <w:right w:val="single" w:sz="4" w:space="0" w:color="auto"/>
            </w:tcBorders>
            <w:shd w:val="clear" w:color="000000" w:fill="FFFFCC"/>
            <w:vAlign w:val="center"/>
            <w:hideMark/>
          </w:tcPr>
          <w:p w14:paraId="36D47BF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51 226,25</w:t>
            </w:r>
          </w:p>
        </w:tc>
        <w:tc>
          <w:tcPr>
            <w:tcW w:w="817" w:type="dxa"/>
            <w:tcBorders>
              <w:top w:val="nil"/>
              <w:left w:val="nil"/>
              <w:bottom w:val="single" w:sz="4" w:space="0" w:color="auto"/>
              <w:right w:val="single" w:sz="4" w:space="0" w:color="auto"/>
            </w:tcBorders>
            <w:shd w:val="clear" w:color="000000" w:fill="D7EAD3"/>
            <w:vAlign w:val="center"/>
            <w:hideMark/>
          </w:tcPr>
          <w:p w14:paraId="10A4748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18 724,08</w:t>
            </w:r>
          </w:p>
        </w:tc>
        <w:tc>
          <w:tcPr>
            <w:tcW w:w="909" w:type="dxa"/>
            <w:tcBorders>
              <w:top w:val="nil"/>
              <w:left w:val="nil"/>
              <w:bottom w:val="single" w:sz="4" w:space="0" w:color="auto"/>
              <w:right w:val="single" w:sz="4" w:space="0" w:color="auto"/>
            </w:tcBorders>
            <w:shd w:val="clear" w:color="000000" w:fill="D7EAD3"/>
            <w:vAlign w:val="center"/>
            <w:hideMark/>
          </w:tcPr>
          <w:p w14:paraId="1016D8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32 502,17</w:t>
            </w:r>
          </w:p>
        </w:tc>
        <w:tc>
          <w:tcPr>
            <w:tcW w:w="1103" w:type="dxa"/>
            <w:tcBorders>
              <w:top w:val="nil"/>
              <w:left w:val="nil"/>
              <w:bottom w:val="single" w:sz="4" w:space="0" w:color="auto"/>
              <w:right w:val="single" w:sz="4" w:space="0" w:color="auto"/>
            </w:tcBorders>
            <w:shd w:val="clear" w:color="000000" w:fill="FFFFCC"/>
            <w:vAlign w:val="center"/>
            <w:hideMark/>
          </w:tcPr>
          <w:p w14:paraId="5771EE9A"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счет-фактурам за 2019 год в пересчете на период регулирования</w:t>
            </w:r>
          </w:p>
        </w:tc>
      </w:tr>
      <w:tr w:rsidR="009A6B27" w:rsidRPr="009A6B27" w14:paraId="73DDC852"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26CBC273"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1EF6B3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3.5.2</w:t>
            </w:r>
          </w:p>
        </w:tc>
        <w:tc>
          <w:tcPr>
            <w:tcW w:w="2767" w:type="dxa"/>
            <w:tcBorders>
              <w:top w:val="nil"/>
              <w:left w:val="nil"/>
              <w:bottom w:val="single" w:sz="4" w:space="0" w:color="auto"/>
              <w:right w:val="single" w:sz="4" w:space="0" w:color="auto"/>
            </w:tcBorders>
            <w:shd w:val="clear" w:color="auto" w:fill="auto"/>
            <w:vAlign w:val="center"/>
            <w:hideMark/>
          </w:tcPr>
          <w:p w14:paraId="08F070ED" w14:textId="77777777" w:rsidR="009A6B27" w:rsidRPr="009A6B27" w:rsidRDefault="009A6B27" w:rsidP="009A6B27">
            <w:pPr>
              <w:ind w:firstLineChars="200" w:firstLine="221"/>
              <w:rPr>
                <w:rFonts w:ascii="Tahoma" w:hAnsi="Tahoma" w:cs="Tahoma"/>
                <w:b/>
                <w:bCs/>
                <w:sz w:val="11"/>
                <w:szCs w:val="11"/>
              </w:rPr>
            </w:pPr>
            <w:r w:rsidRPr="009A6B27">
              <w:rPr>
                <w:rFonts w:ascii="Tahoma" w:hAnsi="Tahoma" w:cs="Tahoma"/>
                <w:b/>
                <w:bCs/>
                <w:sz w:val="11"/>
                <w:szCs w:val="11"/>
              </w:rPr>
              <w:t>Покупка холодной воды для технологических нужд</w:t>
            </w:r>
          </w:p>
        </w:tc>
        <w:tc>
          <w:tcPr>
            <w:tcW w:w="677" w:type="dxa"/>
            <w:tcBorders>
              <w:top w:val="nil"/>
              <w:left w:val="nil"/>
              <w:bottom w:val="single" w:sz="4" w:space="0" w:color="auto"/>
              <w:right w:val="single" w:sz="4" w:space="0" w:color="auto"/>
            </w:tcBorders>
            <w:shd w:val="clear" w:color="auto" w:fill="auto"/>
            <w:vAlign w:val="center"/>
            <w:hideMark/>
          </w:tcPr>
          <w:p w14:paraId="0B28EF1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3C68372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31" w:type="dxa"/>
            <w:tcBorders>
              <w:top w:val="nil"/>
              <w:left w:val="nil"/>
              <w:bottom w:val="single" w:sz="4" w:space="0" w:color="auto"/>
              <w:right w:val="single" w:sz="4" w:space="0" w:color="auto"/>
            </w:tcBorders>
            <w:shd w:val="clear" w:color="000000" w:fill="D7EAD3"/>
            <w:vAlign w:val="center"/>
            <w:hideMark/>
          </w:tcPr>
          <w:p w14:paraId="0518435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325,70</w:t>
            </w:r>
          </w:p>
        </w:tc>
        <w:tc>
          <w:tcPr>
            <w:tcW w:w="1099" w:type="dxa"/>
            <w:tcBorders>
              <w:top w:val="nil"/>
              <w:left w:val="nil"/>
              <w:bottom w:val="single" w:sz="4" w:space="0" w:color="auto"/>
              <w:right w:val="single" w:sz="4" w:space="0" w:color="auto"/>
            </w:tcBorders>
            <w:shd w:val="clear" w:color="000000" w:fill="D7EAD3"/>
            <w:vAlign w:val="center"/>
            <w:hideMark/>
          </w:tcPr>
          <w:p w14:paraId="0EDCEDC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295,00</w:t>
            </w:r>
          </w:p>
        </w:tc>
        <w:tc>
          <w:tcPr>
            <w:tcW w:w="949" w:type="dxa"/>
            <w:tcBorders>
              <w:top w:val="nil"/>
              <w:left w:val="nil"/>
              <w:bottom w:val="single" w:sz="4" w:space="0" w:color="auto"/>
              <w:right w:val="single" w:sz="4" w:space="0" w:color="auto"/>
            </w:tcBorders>
            <w:shd w:val="clear" w:color="000000" w:fill="D7EAD3"/>
            <w:vAlign w:val="center"/>
            <w:hideMark/>
          </w:tcPr>
          <w:p w14:paraId="4C99A39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331,60</w:t>
            </w:r>
          </w:p>
        </w:tc>
        <w:tc>
          <w:tcPr>
            <w:tcW w:w="1031" w:type="dxa"/>
            <w:tcBorders>
              <w:top w:val="nil"/>
              <w:left w:val="nil"/>
              <w:bottom w:val="single" w:sz="4" w:space="0" w:color="auto"/>
              <w:right w:val="single" w:sz="4" w:space="0" w:color="auto"/>
            </w:tcBorders>
            <w:shd w:val="clear" w:color="000000" w:fill="D7EAD3"/>
            <w:vAlign w:val="center"/>
            <w:hideMark/>
          </w:tcPr>
          <w:p w14:paraId="3D266EB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304,03</w:t>
            </w:r>
          </w:p>
        </w:tc>
        <w:tc>
          <w:tcPr>
            <w:tcW w:w="1095" w:type="dxa"/>
            <w:tcBorders>
              <w:top w:val="nil"/>
              <w:left w:val="nil"/>
              <w:bottom w:val="single" w:sz="4" w:space="0" w:color="auto"/>
              <w:right w:val="single" w:sz="4" w:space="0" w:color="auto"/>
            </w:tcBorders>
            <w:shd w:val="clear" w:color="000000" w:fill="D7EAD3"/>
            <w:vAlign w:val="center"/>
            <w:hideMark/>
          </w:tcPr>
          <w:p w14:paraId="0673250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325,59</w:t>
            </w:r>
          </w:p>
        </w:tc>
        <w:tc>
          <w:tcPr>
            <w:tcW w:w="1095" w:type="dxa"/>
            <w:tcBorders>
              <w:top w:val="nil"/>
              <w:left w:val="nil"/>
              <w:bottom w:val="single" w:sz="4" w:space="0" w:color="auto"/>
              <w:right w:val="single" w:sz="4" w:space="0" w:color="auto"/>
            </w:tcBorders>
            <w:shd w:val="clear" w:color="000000" w:fill="D7EAD3"/>
            <w:vAlign w:val="center"/>
            <w:hideMark/>
          </w:tcPr>
          <w:p w14:paraId="0A6115C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258,69</w:t>
            </w:r>
          </w:p>
        </w:tc>
        <w:tc>
          <w:tcPr>
            <w:tcW w:w="817" w:type="dxa"/>
            <w:tcBorders>
              <w:top w:val="nil"/>
              <w:left w:val="nil"/>
              <w:bottom w:val="single" w:sz="4" w:space="0" w:color="auto"/>
              <w:right w:val="single" w:sz="4" w:space="0" w:color="auto"/>
            </w:tcBorders>
            <w:shd w:val="clear" w:color="000000" w:fill="D7EAD3"/>
            <w:vAlign w:val="center"/>
            <w:hideMark/>
          </w:tcPr>
          <w:p w14:paraId="498D33A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94,56</w:t>
            </w:r>
          </w:p>
        </w:tc>
        <w:tc>
          <w:tcPr>
            <w:tcW w:w="909" w:type="dxa"/>
            <w:tcBorders>
              <w:top w:val="nil"/>
              <w:left w:val="nil"/>
              <w:bottom w:val="single" w:sz="4" w:space="0" w:color="auto"/>
              <w:right w:val="single" w:sz="4" w:space="0" w:color="auto"/>
            </w:tcBorders>
            <w:shd w:val="clear" w:color="000000" w:fill="D7EAD3"/>
            <w:vAlign w:val="center"/>
            <w:hideMark/>
          </w:tcPr>
          <w:p w14:paraId="49038EF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164,13</w:t>
            </w:r>
          </w:p>
        </w:tc>
        <w:tc>
          <w:tcPr>
            <w:tcW w:w="1103" w:type="dxa"/>
            <w:tcBorders>
              <w:top w:val="nil"/>
              <w:left w:val="nil"/>
              <w:bottom w:val="single" w:sz="4" w:space="0" w:color="auto"/>
              <w:right w:val="single" w:sz="4" w:space="0" w:color="auto"/>
            </w:tcBorders>
            <w:shd w:val="clear" w:color="000000" w:fill="FFFFCC"/>
            <w:vAlign w:val="center"/>
            <w:hideMark/>
          </w:tcPr>
          <w:p w14:paraId="289193BF"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70E3049C"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1E5AEC0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11C795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3.5.2.1</w:t>
            </w:r>
          </w:p>
        </w:tc>
        <w:tc>
          <w:tcPr>
            <w:tcW w:w="2767" w:type="dxa"/>
            <w:tcBorders>
              <w:top w:val="nil"/>
              <w:left w:val="nil"/>
              <w:bottom w:val="single" w:sz="4" w:space="0" w:color="auto"/>
              <w:right w:val="single" w:sz="4" w:space="0" w:color="auto"/>
            </w:tcBorders>
            <w:shd w:val="clear" w:color="000000" w:fill="CCECFF"/>
            <w:vAlign w:val="center"/>
            <w:hideMark/>
          </w:tcPr>
          <w:p w14:paraId="5C68DBEB"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ООО "Водоканал"</w:t>
            </w:r>
          </w:p>
        </w:tc>
        <w:tc>
          <w:tcPr>
            <w:tcW w:w="677" w:type="dxa"/>
            <w:tcBorders>
              <w:top w:val="nil"/>
              <w:left w:val="nil"/>
              <w:bottom w:val="single" w:sz="4" w:space="0" w:color="auto"/>
              <w:right w:val="single" w:sz="4" w:space="0" w:color="auto"/>
            </w:tcBorders>
            <w:shd w:val="clear" w:color="auto" w:fill="auto"/>
            <w:vAlign w:val="center"/>
            <w:hideMark/>
          </w:tcPr>
          <w:p w14:paraId="3DC9BF3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7FBA13B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31" w:type="dxa"/>
            <w:tcBorders>
              <w:top w:val="nil"/>
              <w:left w:val="nil"/>
              <w:bottom w:val="single" w:sz="4" w:space="0" w:color="auto"/>
              <w:right w:val="single" w:sz="4" w:space="0" w:color="auto"/>
            </w:tcBorders>
            <w:shd w:val="clear" w:color="000000" w:fill="D7EAD3"/>
            <w:vAlign w:val="center"/>
            <w:hideMark/>
          </w:tcPr>
          <w:p w14:paraId="2094740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325,70</w:t>
            </w:r>
          </w:p>
        </w:tc>
        <w:tc>
          <w:tcPr>
            <w:tcW w:w="1099" w:type="dxa"/>
            <w:tcBorders>
              <w:top w:val="nil"/>
              <w:left w:val="nil"/>
              <w:bottom w:val="single" w:sz="4" w:space="0" w:color="auto"/>
              <w:right w:val="single" w:sz="4" w:space="0" w:color="auto"/>
            </w:tcBorders>
            <w:shd w:val="clear" w:color="000000" w:fill="D7EAD3"/>
            <w:vAlign w:val="center"/>
            <w:hideMark/>
          </w:tcPr>
          <w:p w14:paraId="7A3340A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295,00</w:t>
            </w:r>
          </w:p>
        </w:tc>
        <w:tc>
          <w:tcPr>
            <w:tcW w:w="949" w:type="dxa"/>
            <w:tcBorders>
              <w:top w:val="nil"/>
              <w:left w:val="nil"/>
              <w:bottom w:val="single" w:sz="4" w:space="0" w:color="auto"/>
              <w:right w:val="single" w:sz="4" w:space="0" w:color="auto"/>
            </w:tcBorders>
            <w:shd w:val="clear" w:color="000000" w:fill="D7EAD3"/>
            <w:vAlign w:val="center"/>
            <w:hideMark/>
          </w:tcPr>
          <w:p w14:paraId="1B44FF6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331,60</w:t>
            </w:r>
          </w:p>
        </w:tc>
        <w:tc>
          <w:tcPr>
            <w:tcW w:w="1031" w:type="dxa"/>
            <w:tcBorders>
              <w:top w:val="nil"/>
              <w:left w:val="nil"/>
              <w:bottom w:val="single" w:sz="4" w:space="0" w:color="auto"/>
              <w:right w:val="single" w:sz="4" w:space="0" w:color="auto"/>
            </w:tcBorders>
            <w:shd w:val="clear" w:color="000000" w:fill="D7EAD3"/>
            <w:vAlign w:val="center"/>
            <w:hideMark/>
          </w:tcPr>
          <w:p w14:paraId="41078C4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304,03</w:t>
            </w:r>
          </w:p>
        </w:tc>
        <w:tc>
          <w:tcPr>
            <w:tcW w:w="1095" w:type="dxa"/>
            <w:tcBorders>
              <w:top w:val="nil"/>
              <w:left w:val="nil"/>
              <w:bottom w:val="single" w:sz="4" w:space="0" w:color="auto"/>
              <w:right w:val="single" w:sz="4" w:space="0" w:color="auto"/>
            </w:tcBorders>
            <w:shd w:val="clear" w:color="000000" w:fill="D7EAD3"/>
            <w:vAlign w:val="center"/>
            <w:hideMark/>
          </w:tcPr>
          <w:p w14:paraId="599E5D6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325,59</w:t>
            </w:r>
          </w:p>
        </w:tc>
        <w:tc>
          <w:tcPr>
            <w:tcW w:w="1095" w:type="dxa"/>
            <w:tcBorders>
              <w:top w:val="nil"/>
              <w:left w:val="nil"/>
              <w:bottom w:val="single" w:sz="4" w:space="0" w:color="auto"/>
              <w:right w:val="single" w:sz="4" w:space="0" w:color="auto"/>
            </w:tcBorders>
            <w:shd w:val="clear" w:color="000000" w:fill="D7EAD3"/>
            <w:vAlign w:val="center"/>
            <w:hideMark/>
          </w:tcPr>
          <w:p w14:paraId="2B724D2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258,69</w:t>
            </w:r>
          </w:p>
        </w:tc>
        <w:tc>
          <w:tcPr>
            <w:tcW w:w="817" w:type="dxa"/>
            <w:tcBorders>
              <w:top w:val="nil"/>
              <w:left w:val="nil"/>
              <w:bottom w:val="single" w:sz="4" w:space="0" w:color="auto"/>
              <w:right w:val="single" w:sz="4" w:space="0" w:color="auto"/>
            </w:tcBorders>
            <w:shd w:val="clear" w:color="000000" w:fill="D7EAD3"/>
            <w:vAlign w:val="center"/>
            <w:hideMark/>
          </w:tcPr>
          <w:p w14:paraId="5B0699F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94,56</w:t>
            </w:r>
          </w:p>
        </w:tc>
        <w:tc>
          <w:tcPr>
            <w:tcW w:w="909" w:type="dxa"/>
            <w:tcBorders>
              <w:top w:val="nil"/>
              <w:left w:val="nil"/>
              <w:bottom w:val="single" w:sz="4" w:space="0" w:color="auto"/>
              <w:right w:val="single" w:sz="4" w:space="0" w:color="auto"/>
            </w:tcBorders>
            <w:shd w:val="clear" w:color="000000" w:fill="D7EAD3"/>
            <w:vAlign w:val="center"/>
            <w:hideMark/>
          </w:tcPr>
          <w:p w14:paraId="274EBAC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164,13</w:t>
            </w:r>
          </w:p>
        </w:tc>
        <w:tc>
          <w:tcPr>
            <w:tcW w:w="1103" w:type="dxa"/>
            <w:tcBorders>
              <w:top w:val="nil"/>
              <w:left w:val="nil"/>
              <w:bottom w:val="single" w:sz="4" w:space="0" w:color="auto"/>
              <w:right w:val="single" w:sz="4" w:space="0" w:color="auto"/>
            </w:tcBorders>
            <w:shd w:val="clear" w:color="000000" w:fill="FFFFCC"/>
            <w:vAlign w:val="center"/>
            <w:hideMark/>
          </w:tcPr>
          <w:p w14:paraId="125F6644"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426CA5F0" w14:textId="77777777" w:rsidTr="009A6B27">
        <w:trPr>
          <w:trHeight w:val="2025"/>
          <w:jc w:val="center"/>
        </w:trPr>
        <w:tc>
          <w:tcPr>
            <w:tcW w:w="367" w:type="dxa"/>
            <w:tcBorders>
              <w:top w:val="nil"/>
              <w:left w:val="nil"/>
              <w:bottom w:val="nil"/>
              <w:right w:val="nil"/>
            </w:tcBorders>
            <w:shd w:val="clear" w:color="000000" w:fill="00B050"/>
            <w:noWrap/>
            <w:vAlign w:val="center"/>
            <w:hideMark/>
          </w:tcPr>
          <w:p w14:paraId="5034C09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2CC6A1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3.5.2.1.1</w:t>
            </w:r>
          </w:p>
        </w:tc>
        <w:tc>
          <w:tcPr>
            <w:tcW w:w="2767" w:type="dxa"/>
            <w:tcBorders>
              <w:top w:val="nil"/>
              <w:left w:val="nil"/>
              <w:bottom w:val="single" w:sz="4" w:space="0" w:color="auto"/>
              <w:right w:val="single" w:sz="4" w:space="0" w:color="auto"/>
            </w:tcBorders>
            <w:shd w:val="clear" w:color="auto" w:fill="auto"/>
            <w:vAlign w:val="center"/>
            <w:hideMark/>
          </w:tcPr>
          <w:p w14:paraId="470EF861"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Тариф покупки</w:t>
            </w:r>
          </w:p>
        </w:tc>
        <w:tc>
          <w:tcPr>
            <w:tcW w:w="677" w:type="dxa"/>
            <w:tcBorders>
              <w:top w:val="nil"/>
              <w:left w:val="nil"/>
              <w:bottom w:val="single" w:sz="4" w:space="0" w:color="auto"/>
              <w:right w:val="single" w:sz="4" w:space="0" w:color="auto"/>
            </w:tcBorders>
            <w:shd w:val="clear" w:color="auto" w:fill="auto"/>
            <w:vAlign w:val="center"/>
            <w:hideMark/>
          </w:tcPr>
          <w:p w14:paraId="245B7D0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руб/м3</w:t>
            </w:r>
          </w:p>
        </w:tc>
        <w:tc>
          <w:tcPr>
            <w:tcW w:w="1099" w:type="dxa"/>
            <w:tcBorders>
              <w:top w:val="nil"/>
              <w:left w:val="nil"/>
              <w:bottom w:val="single" w:sz="4" w:space="0" w:color="auto"/>
              <w:right w:val="single" w:sz="4" w:space="0" w:color="auto"/>
            </w:tcBorders>
            <w:shd w:val="clear" w:color="000000" w:fill="FFFFCC"/>
            <w:vAlign w:val="center"/>
            <w:hideMark/>
          </w:tcPr>
          <w:p w14:paraId="64D83C9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5698B4B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1099" w:type="dxa"/>
            <w:tcBorders>
              <w:top w:val="nil"/>
              <w:left w:val="nil"/>
              <w:bottom w:val="single" w:sz="4" w:space="0" w:color="auto"/>
              <w:right w:val="single" w:sz="4" w:space="0" w:color="auto"/>
            </w:tcBorders>
            <w:shd w:val="clear" w:color="000000" w:fill="FFFFCC"/>
            <w:vAlign w:val="center"/>
            <w:hideMark/>
          </w:tcPr>
          <w:p w14:paraId="3B5A68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949" w:type="dxa"/>
            <w:tcBorders>
              <w:top w:val="nil"/>
              <w:left w:val="nil"/>
              <w:bottom w:val="single" w:sz="4" w:space="0" w:color="auto"/>
              <w:right w:val="single" w:sz="4" w:space="0" w:color="auto"/>
            </w:tcBorders>
            <w:shd w:val="clear" w:color="000000" w:fill="FFFFCC"/>
            <w:vAlign w:val="center"/>
            <w:hideMark/>
          </w:tcPr>
          <w:p w14:paraId="165EB59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33,02</w:t>
            </w:r>
          </w:p>
        </w:tc>
        <w:tc>
          <w:tcPr>
            <w:tcW w:w="1031" w:type="dxa"/>
            <w:tcBorders>
              <w:top w:val="nil"/>
              <w:left w:val="nil"/>
              <w:bottom w:val="single" w:sz="4" w:space="0" w:color="auto"/>
              <w:right w:val="single" w:sz="4" w:space="0" w:color="auto"/>
            </w:tcBorders>
            <w:shd w:val="clear" w:color="000000" w:fill="FFFFCC"/>
            <w:vAlign w:val="center"/>
            <w:hideMark/>
          </w:tcPr>
          <w:p w14:paraId="4A6A621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33,71</w:t>
            </w:r>
          </w:p>
        </w:tc>
        <w:tc>
          <w:tcPr>
            <w:tcW w:w="1095" w:type="dxa"/>
            <w:tcBorders>
              <w:top w:val="nil"/>
              <w:left w:val="nil"/>
              <w:bottom w:val="single" w:sz="4" w:space="0" w:color="auto"/>
              <w:right w:val="single" w:sz="4" w:space="0" w:color="auto"/>
            </w:tcBorders>
            <w:shd w:val="clear" w:color="000000" w:fill="FFFFCC"/>
            <w:vAlign w:val="center"/>
            <w:hideMark/>
          </w:tcPr>
          <w:p w14:paraId="6E41D13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1095" w:type="dxa"/>
            <w:tcBorders>
              <w:top w:val="nil"/>
              <w:left w:val="nil"/>
              <w:bottom w:val="single" w:sz="4" w:space="0" w:color="auto"/>
              <w:right w:val="single" w:sz="4" w:space="0" w:color="auto"/>
            </w:tcBorders>
            <w:shd w:val="clear" w:color="000000" w:fill="FFFFCC"/>
            <w:vAlign w:val="center"/>
            <w:hideMark/>
          </w:tcPr>
          <w:p w14:paraId="6E04020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817" w:type="dxa"/>
            <w:tcBorders>
              <w:top w:val="nil"/>
              <w:left w:val="nil"/>
              <w:bottom w:val="single" w:sz="4" w:space="0" w:color="auto"/>
              <w:right w:val="single" w:sz="4" w:space="0" w:color="auto"/>
            </w:tcBorders>
            <w:shd w:val="clear" w:color="000000" w:fill="FFFFCC"/>
            <w:vAlign w:val="center"/>
            <w:hideMark/>
          </w:tcPr>
          <w:p w14:paraId="2ACF62E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909" w:type="dxa"/>
            <w:tcBorders>
              <w:top w:val="nil"/>
              <w:left w:val="nil"/>
              <w:bottom w:val="single" w:sz="4" w:space="0" w:color="auto"/>
              <w:right w:val="single" w:sz="4" w:space="0" w:color="auto"/>
            </w:tcBorders>
            <w:shd w:val="clear" w:color="000000" w:fill="FFFFCC"/>
            <w:vAlign w:val="center"/>
            <w:hideMark/>
          </w:tcPr>
          <w:p w14:paraId="7111D19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32,42</w:t>
            </w:r>
          </w:p>
        </w:tc>
        <w:tc>
          <w:tcPr>
            <w:tcW w:w="1103" w:type="dxa"/>
            <w:tcBorders>
              <w:top w:val="nil"/>
              <w:left w:val="nil"/>
              <w:bottom w:val="single" w:sz="4" w:space="0" w:color="auto"/>
              <w:right w:val="single" w:sz="4" w:space="0" w:color="auto"/>
            </w:tcBorders>
            <w:shd w:val="clear" w:color="000000" w:fill="FFFFCC"/>
            <w:vAlign w:val="center"/>
            <w:hideMark/>
          </w:tcPr>
          <w:p w14:paraId="53A37FDA"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Постановление РЭК Кузбасса № 337 от 10.11.2020</w:t>
            </w:r>
          </w:p>
        </w:tc>
      </w:tr>
      <w:tr w:rsidR="009A6B27" w:rsidRPr="009A6B27" w14:paraId="07DFF7FB" w14:textId="77777777" w:rsidTr="009A6B27">
        <w:trPr>
          <w:trHeight w:val="900"/>
          <w:jc w:val="center"/>
        </w:trPr>
        <w:tc>
          <w:tcPr>
            <w:tcW w:w="367" w:type="dxa"/>
            <w:tcBorders>
              <w:top w:val="nil"/>
              <w:left w:val="nil"/>
              <w:bottom w:val="nil"/>
              <w:right w:val="nil"/>
            </w:tcBorders>
            <w:shd w:val="clear" w:color="000000" w:fill="00B050"/>
            <w:noWrap/>
            <w:vAlign w:val="center"/>
            <w:hideMark/>
          </w:tcPr>
          <w:p w14:paraId="5D26B69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1368C0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3.5.2.1.2</w:t>
            </w:r>
          </w:p>
        </w:tc>
        <w:tc>
          <w:tcPr>
            <w:tcW w:w="2767" w:type="dxa"/>
            <w:tcBorders>
              <w:top w:val="nil"/>
              <w:left w:val="nil"/>
              <w:bottom w:val="single" w:sz="4" w:space="0" w:color="auto"/>
              <w:right w:val="single" w:sz="4" w:space="0" w:color="auto"/>
            </w:tcBorders>
            <w:shd w:val="clear" w:color="auto" w:fill="auto"/>
            <w:vAlign w:val="center"/>
            <w:hideMark/>
          </w:tcPr>
          <w:p w14:paraId="14A5C61A" w14:textId="77777777" w:rsidR="009A6B27" w:rsidRPr="009A6B27" w:rsidRDefault="009A6B27" w:rsidP="009A6B27">
            <w:pPr>
              <w:ind w:firstLineChars="400" w:firstLine="440"/>
              <w:rPr>
                <w:rFonts w:ascii="Tahoma" w:hAnsi="Tahoma" w:cs="Tahoma"/>
                <w:sz w:val="11"/>
                <w:szCs w:val="11"/>
              </w:rPr>
            </w:pPr>
            <w:r w:rsidRPr="009A6B27">
              <w:rPr>
                <w:rFonts w:ascii="Tahoma" w:hAnsi="Tahoma" w:cs="Tahoma"/>
                <w:sz w:val="11"/>
                <w:szCs w:val="11"/>
              </w:rPr>
              <w:t>Объем покупки</w:t>
            </w:r>
          </w:p>
        </w:tc>
        <w:tc>
          <w:tcPr>
            <w:tcW w:w="677" w:type="dxa"/>
            <w:tcBorders>
              <w:top w:val="nil"/>
              <w:left w:val="nil"/>
              <w:bottom w:val="single" w:sz="4" w:space="0" w:color="auto"/>
              <w:right w:val="single" w:sz="4" w:space="0" w:color="auto"/>
            </w:tcBorders>
            <w:shd w:val="clear" w:color="auto" w:fill="auto"/>
            <w:vAlign w:val="center"/>
            <w:hideMark/>
          </w:tcPr>
          <w:p w14:paraId="36AD8EB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м3</w:t>
            </w:r>
          </w:p>
        </w:tc>
        <w:tc>
          <w:tcPr>
            <w:tcW w:w="1099" w:type="dxa"/>
            <w:tcBorders>
              <w:top w:val="nil"/>
              <w:left w:val="nil"/>
              <w:bottom w:val="single" w:sz="4" w:space="0" w:color="auto"/>
              <w:right w:val="single" w:sz="4" w:space="0" w:color="auto"/>
            </w:tcBorders>
            <w:shd w:val="clear" w:color="000000" w:fill="FFFFCC"/>
            <w:vAlign w:val="center"/>
            <w:hideMark/>
          </w:tcPr>
          <w:p w14:paraId="3B48CFF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735EBCC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10 046,40</w:t>
            </w:r>
          </w:p>
        </w:tc>
        <w:tc>
          <w:tcPr>
            <w:tcW w:w="1099" w:type="dxa"/>
            <w:tcBorders>
              <w:top w:val="nil"/>
              <w:left w:val="nil"/>
              <w:bottom w:val="single" w:sz="4" w:space="0" w:color="auto"/>
              <w:right w:val="single" w:sz="4" w:space="0" w:color="auto"/>
            </w:tcBorders>
            <w:shd w:val="clear" w:color="000000" w:fill="FFFFCC"/>
            <w:vAlign w:val="center"/>
            <w:hideMark/>
          </w:tcPr>
          <w:p w14:paraId="147DD34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9 099,42</w:t>
            </w:r>
          </w:p>
        </w:tc>
        <w:tc>
          <w:tcPr>
            <w:tcW w:w="949" w:type="dxa"/>
            <w:tcBorders>
              <w:top w:val="nil"/>
              <w:left w:val="nil"/>
              <w:bottom w:val="single" w:sz="4" w:space="0" w:color="auto"/>
              <w:right w:val="single" w:sz="4" w:space="0" w:color="auto"/>
            </w:tcBorders>
            <w:shd w:val="clear" w:color="000000" w:fill="FFFFCC"/>
            <w:vAlign w:val="center"/>
            <w:hideMark/>
          </w:tcPr>
          <w:p w14:paraId="3A1FE7B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10 042,52</w:t>
            </w:r>
          </w:p>
        </w:tc>
        <w:tc>
          <w:tcPr>
            <w:tcW w:w="1031" w:type="dxa"/>
            <w:tcBorders>
              <w:top w:val="nil"/>
              <w:left w:val="nil"/>
              <w:bottom w:val="single" w:sz="4" w:space="0" w:color="auto"/>
              <w:right w:val="single" w:sz="4" w:space="0" w:color="auto"/>
            </w:tcBorders>
            <w:shd w:val="clear" w:color="000000" w:fill="FFFFCC"/>
            <w:vAlign w:val="center"/>
            <w:hideMark/>
          </w:tcPr>
          <w:p w14:paraId="750A5BC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9 019,00</w:t>
            </w:r>
          </w:p>
        </w:tc>
        <w:tc>
          <w:tcPr>
            <w:tcW w:w="1095" w:type="dxa"/>
            <w:tcBorders>
              <w:top w:val="nil"/>
              <w:left w:val="nil"/>
              <w:bottom w:val="single" w:sz="4" w:space="0" w:color="auto"/>
              <w:right w:val="single" w:sz="4" w:space="0" w:color="auto"/>
            </w:tcBorders>
            <w:shd w:val="clear" w:color="000000" w:fill="FFFFCC"/>
            <w:vAlign w:val="center"/>
            <w:hideMark/>
          </w:tcPr>
          <w:p w14:paraId="296F055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10 042,97</w:t>
            </w:r>
          </w:p>
        </w:tc>
        <w:tc>
          <w:tcPr>
            <w:tcW w:w="1095" w:type="dxa"/>
            <w:tcBorders>
              <w:top w:val="nil"/>
              <w:left w:val="nil"/>
              <w:bottom w:val="single" w:sz="4" w:space="0" w:color="auto"/>
              <w:right w:val="single" w:sz="4" w:space="0" w:color="auto"/>
            </w:tcBorders>
            <w:shd w:val="clear" w:color="000000" w:fill="FFFFCC"/>
            <w:vAlign w:val="center"/>
            <w:hideMark/>
          </w:tcPr>
          <w:p w14:paraId="232D52D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7 979,35</w:t>
            </w:r>
          </w:p>
        </w:tc>
        <w:tc>
          <w:tcPr>
            <w:tcW w:w="817" w:type="dxa"/>
            <w:tcBorders>
              <w:top w:val="nil"/>
              <w:left w:val="nil"/>
              <w:bottom w:val="single" w:sz="4" w:space="0" w:color="auto"/>
              <w:right w:val="single" w:sz="4" w:space="0" w:color="auto"/>
            </w:tcBorders>
            <w:shd w:val="clear" w:color="000000" w:fill="D7EAD3"/>
            <w:vAlign w:val="center"/>
            <w:hideMark/>
          </w:tcPr>
          <w:p w14:paraId="1CCFF9B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2 916,59</w:t>
            </w:r>
          </w:p>
        </w:tc>
        <w:tc>
          <w:tcPr>
            <w:tcW w:w="909" w:type="dxa"/>
            <w:tcBorders>
              <w:top w:val="nil"/>
              <w:left w:val="nil"/>
              <w:bottom w:val="single" w:sz="4" w:space="0" w:color="auto"/>
              <w:right w:val="single" w:sz="4" w:space="0" w:color="auto"/>
            </w:tcBorders>
            <w:shd w:val="clear" w:color="000000" w:fill="D7EAD3"/>
            <w:vAlign w:val="center"/>
            <w:hideMark/>
          </w:tcPr>
          <w:p w14:paraId="71AAD13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5 062,76</w:t>
            </w:r>
          </w:p>
        </w:tc>
        <w:tc>
          <w:tcPr>
            <w:tcW w:w="1103" w:type="dxa"/>
            <w:tcBorders>
              <w:top w:val="nil"/>
              <w:left w:val="nil"/>
              <w:bottom w:val="single" w:sz="4" w:space="0" w:color="auto"/>
              <w:right w:val="single" w:sz="4" w:space="0" w:color="auto"/>
            </w:tcBorders>
            <w:shd w:val="clear" w:color="000000" w:fill="FFFFCC"/>
            <w:vAlign w:val="center"/>
            <w:hideMark/>
          </w:tcPr>
          <w:p w14:paraId="412A1E7A"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факту 2019 года в пересчете на период регулирования</w:t>
            </w:r>
          </w:p>
        </w:tc>
      </w:tr>
      <w:tr w:rsidR="009A6B27" w:rsidRPr="009A6B27" w14:paraId="7277036E" w14:textId="77777777" w:rsidTr="009A6B27">
        <w:trPr>
          <w:trHeight w:val="5685"/>
          <w:jc w:val="center"/>
        </w:trPr>
        <w:tc>
          <w:tcPr>
            <w:tcW w:w="367" w:type="dxa"/>
            <w:tcBorders>
              <w:top w:val="nil"/>
              <w:left w:val="nil"/>
              <w:bottom w:val="nil"/>
              <w:right w:val="nil"/>
            </w:tcBorders>
            <w:shd w:val="clear" w:color="000000" w:fill="FFFF00"/>
            <w:noWrap/>
            <w:vAlign w:val="center"/>
            <w:hideMark/>
          </w:tcPr>
          <w:p w14:paraId="3638FA8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2EEE1A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3.6</w:t>
            </w:r>
          </w:p>
        </w:tc>
        <w:tc>
          <w:tcPr>
            <w:tcW w:w="2767" w:type="dxa"/>
            <w:tcBorders>
              <w:top w:val="nil"/>
              <w:left w:val="nil"/>
              <w:bottom w:val="single" w:sz="4" w:space="0" w:color="auto"/>
              <w:right w:val="single" w:sz="4" w:space="0" w:color="auto"/>
            </w:tcBorders>
            <w:shd w:val="clear" w:color="auto" w:fill="auto"/>
            <w:vAlign w:val="center"/>
            <w:hideMark/>
          </w:tcPr>
          <w:p w14:paraId="6154C09A"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Расходы на оплату труда основного производственного персонала</w:t>
            </w:r>
          </w:p>
        </w:tc>
        <w:tc>
          <w:tcPr>
            <w:tcW w:w="677" w:type="dxa"/>
            <w:tcBorders>
              <w:top w:val="nil"/>
              <w:left w:val="nil"/>
              <w:bottom w:val="single" w:sz="4" w:space="0" w:color="auto"/>
              <w:right w:val="single" w:sz="4" w:space="0" w:color="auto"/>
            </w:tcBorders>
            <w:shd w:val="clear" w:color="auto" w:fill="auto"/>
            <w:vAlign w:val="center"/>
            <w:hideMark/>
          </w:tcPr>
          <w:p w14:paraId="0B6DBF7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C572B2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23 331,35</w:t>
            </w:r>
          </w:p>
        </w:tc>
        <w:tc>
          <w:tcPr>
            <w:tcW w:w="931" w:type="dxa"/>
            <w:tcBorders>
              <w:top w:val="nil"/>
              <w:left w:val="nil"/>
              <w:bottom w:val="single" w:sz="4" w:space="0" w:color="auto"/>
              <w:right w:val="single" w:sz="4" w:space="0" w:color="auto"/>
            </w:tcBorders>
            <w:shd w:val="clear" w:color="000000" w:fill="FFFFCC"/>
            <w:vAlign w:val="center"/>
            <w:hideMark/>
          </w:tcPr>
          <w:p w14:paraId="072002E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23 348,20</w:t>
            </w:r>
          </w:p>
        </w:tc>
        <w:tc>
          <w:tcPr>
            <w:tcW w:w="1099" w:type="dxa"/>
            <w:tcBorders>
              <w:top w:val="nil"/>
              <w:left w:val="nil"/>
              <w:bottom w:val="single" w:sz="4" w:space="0" w:color="auto"/>
              <w:right w:val="single" w:sz="4" w:space="0" w:color="auto"/>
            </w:tcBorders>
            <w:shd w:val="clear" w:color="000000" w:fill="FFFFCC"/>
            <w:vAlign w:val="center"/>
            <w:hideMark/>
          </w:tcPr>
          <w:p w14:paraId="721B986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23 813,72</w:t>
            </w:r>
          </w:p>
        </w:tc>
        <w:tc>
          <w:tcPr>
            <w:tcW w:w="949" w:type="dxa"/>
            <w:tcBorders>
              <w:top w:val="nil"/>
              <w:left w:val="nil"/>
              <w:bottom w:val="single" w:sz="4" w:space="0" w:color="auto"/>
              <w:right w:val="single" w:sz="4" w:space="0" w:color="auto"/>
            </w:tcBorders>
            <w:shd w:val="clear" w:color="000000" w:fill="FFFFCC"/>
            <w:vAlign w:val="center"/>
            <w:hideMark/>
          </w:tcPr>
          <w:p w14:paraId="27B199E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21 827,90</w:t>
            </w:r>
          </w:p>
        </w:tc>
        <w:tc>
          <w:tcPr>
            <w:tcW w:w="1031" w:type="dxa"/>
            <w:tcBorders>
              <w:top w:val="nil"/>
              <w:left w:val="nil"/>
              <w:bottom w:val="single" w:sz="4" w:space="0" w:color="auto"/>
              <w:right w:val="single" w:sz="4" w:space="0" w:color="auto"/>
            </w:tcBorders>
            <w:shd w:val="clear" w:color="000000" w:fill="FFFFCC"/>
            <w:vAlign w:val="center"/>
            <w:hideMark/>
          </w:tcPr>
          <w:p w14:paraId="636922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22 800,00</w:t>
            </w:r>
          </w:p>
        </w:tc>
        <w:tc>
          <w:tcPr>
            <w:tcW w:w="1095" w:type="dxa"/>
            <w:tcBorders>
              <w:top w:val="nil"/>
              <w:left w:val="nil"/>
              <w:bottom w:val="single" w:sz="4" w:space="0" w:color="auto"/>
              <w:right w:val="single" w:sz="4" w:space="0" w:color="auto"/>
            </w:tcBorders>
            <w:shd w:val="clear" w:color="000000" w:fill="FFFFCC"/>
            <w:vAlign w:val="center"/>
            <w:hideMark/>
          </w:tcPr>
          <w:p w14:paraId="534D553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21 827,90</w:t>
            </w:r>
          </w:p>
        </w:tc>
        <w:tc>
          <w:tcPr>
            <w:tcW w:w="1095" w:type="dxa"/>
            <w:tcBorders>
              <w:top w:val="nil"/>
              <w:left w:val="nil"/>
              <w:bottom w:val="single" w:sz="4" w:space="0" w:color="auto"/>
              <w:right w:val="single" w:sz="4" w:space="0" w:color="auto"/>
            </w:tcBorders>
            <w:shd w:val="clear" w:color="000000" w:fill="FFFFCC"/>
            <w:vAlign w:val="center"/>
            <w:hideMark/>
          </w:tcPr>
          <w:p w14:paraId="58CA49A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17 342,71</w:t>
            </w:r>
          </w:p>
        </w:tc>
        <w:tc>
          <w:tcPr>
            <w:tcW w:w="817" w:type="dxa"/>
            <w:tcBorders>
              <w:top w:val="nil"/>
              <w:left w:val="nil"/>
              <w:bottom w:val="single" w:sz="4" w:space="0" w:color="auto"/>
              <w:right w:val="single" w:sz="4" w:space="0" w:color="auto"/>
            </w:tcBorders>
            <w:shd w:val="clear" w:color="000000" w:fill="D7EAD3"/>
            <w:vAlign w:val="center"/>
            <w:hideMark/>
          </w:tcPr>
          <w:p w14:paraId="6377D05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6 339,06</w:t>
            </w:r>
          </w:p>
        </w:tc>
        <w:tc>
          <w:tcPr>
            <w:tcW w:w="909" w:type="dxa"/>
            <w:tcBorders>
              <w:top w:val="nil"/>
              <w:left w:val="nil"/>
              <w:bottom w:val="single" w:sz="4" w:space="0" w:color="auto"/>
              <w:right w:val="single" w:sz="4" w:space="0" w:color="auto"/>
            </w:tcBorders>
            <w:shd w:val="clear" w:color="000000" w:fill="D7EAD3"/>
            <w:vAlign w:val="center"/>
            <w:hideMark/>
          </w:tcPr>
          <w:p w14:paraId="067FDF6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11 003,65</w:t>
            </w:r>
          </w:p>
        </w:tc>
        <w:tc>
          <w:tcPr>
            <w:tcW w:w="1103" w:type="dxa"/>
            <w:tcBorders>
              <w:top w:val="nil"/>
              <w:left w:val="nil"/>
              <w:bottom w:val="single" w:sz="4" w:space="0" w:color="auto"/>
              <w:right w:val="single" w:sz="4" w:space="0" w:color="auto"/>
            </w:tcBorders>
            <w:shd w:val="clear" w:color="000000" w:fill="FFFFCC"/>
            <w:vAlign w:val="center"/>
            <w:hideMark/>
          </w:tcPr>
          <w:p w14:paraId="72A9ADA2" w14:textId="77777777" w:rsidR="009A6B27" w:rsidRPr="009A6B27" w:rsidRDefault="009A6B27" w:rsidP="009A6B27">
            <w:pPr>
              <w:rPr>
                <w:rFonts w:ascii="Tahoma" w:hAnsi="Tahoma" w:cs="Tahoma"/>
                <w:sz w:val="11"/>
                <w:szCs w:val="11"/>
              </w:rPr>
            </w:pPr>
            <w:r w:rsidRPr="009A6B27">
              <w:rPr>
                <w:rFonts w:ascii="Tahoma" w:hAnsi="Tahoma" w:cs="Tahoma"/>
                <w:sz w:val="11"/>
                <w:szCs w:val="11"/>
              </w:rPr>
              <w:t>согласно выданных долгосрочных параметров регулирования</w:t>
            </w:r>
          </w:p>
        </w:tc>
      </w:tr>
      <w:tr w:rsidR="009A6B27" w:rsidRPr="009A6B27" w14:paraId="21182002" w14:textId="77777777" w:rsidTr="009A6B27">
        <w:trPr>
          <w:trHeight w:val="225"/>
          <w:jc w:val="center"/>
        </w:trPr>
        <w:tc>
          <w:tcPr>
            <w:tcW w:w="367" w:type="dxa"/>
            <w:tcBorders>
              <w:top w:val="nil"/>
              <w:left w:val="nil"/>
              <w:bottom w:val="nil"/>
              <w:right w:val="nil"/>
            </w:tcBorders>
            <w:shd w:val="clear" w:color="000000" w:fill="FFFF00"/>
            <w:noWrap/>
            <w:vAlign w:val="center"/>
            <w:hideMark/>
          </w:tcPr>
          <w:p w14:paraId="5ACB7C3C"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B69EB9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3.6.1</w:t>
            </w:r>
          </w:p>
        </w:tc>
        <w:tc>
          <w:tcPr>
            <w:tcW w:w="2767" w:type="dxa"/>
            <w:tcBorders>
              <w:top w:val="nil"/>
              <w:left w:val="nil"/>
              <w:bottom w:val="single" w:sz="4" w:space="0" w:color="auto"/>
              <w:right w:val="single" w:sz="4" w:space="0" w:color="auto"/>
            </w:tcBorders>
            <w:shd w:val="clear" w:color="auto" w:fill="auto"/>
            <w:vAlign w:val="center"/>
            <w:hideMark/>
          </w:tcPr>
          <w:p w14:paraId="397F682E"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Среднемесячная оплата труда</w:t>
            </w:r>
          </w:p>
        </w:tc>
        <w:tc>
          <w:tcPr>
            <w:tcW w:w="677" w:type="dxa"/>
            <w:tcBorders>
              <w:top w:val="nil"/>
              <w:left w:val="nil"/>
              <w:bottom w:val="single" w:sz="4" w:space="0" w:color="auto"/>
              <w:right w:val="single" w:sz="4" w:space="0" w:color="auto"/>
            </w:tcBorders>
            <w:shd w:val="clear" w:color="auto" w:fill="auto"/>
            <w:vAlign w:val="center"/>
            <w:hideMark/>
          </w:tcPr>
          <w:p w14:paraId="67CC77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w:t>
            </w:r>
          </w:p>
        </w:tc>
        <w:tc>
          <w:tcPr>
            <w:tcW w:w="1099" w:type="dxa"/>
            <w:tcBorders>
              <w:top w:val="nil"/>
              <w:left w:val="nil"/>
              <w:bottom w:val="single" w:sz="4" w:space="0" w:color="auto"/>
              <w:right w:val="single" w:sz="4" w:space="0" w:color="auto"/>
            </w:tcBorders>
            <w:shd w:val="clear" w:color="000000" w:fill="D7EAD3"/>
            <w:vAlign w:val="center"/>
            <w:hideMark/>
          </w:tcPr>
          <w:p w14:paraId="2A083B4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15 807,15</w:t>
            </w:r>
          </w:p>
        </w:tc>
        <w:tc>
          <w:tcPr>
            <w:tcW w:w="931" w:type="dxa"/>
            <w:tcBorders>
              <w:top w:val="nil"/>
              <w:left w:val="nil"/>
              <w:bottom w:val="single" w:sz="4" w:space="0" w:color="auto"/>
              <w:right w:val="single" w:sz="4" w:space="0" w:color="auto"/>
            </w:tcBorders>
            <w:shd w:val="clear" w:color="000000" w:fill="D7EAD3"/>
            <w:vAlign w:val="center"/>
            <w:hideMark/>
          </w:tcPr>
          <w:p w14:paraId="18D6E8E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18 708,49</w:t>
            </w:r>
          </w:p>
        </w:tc>
        <w:tc>
          <w:tcPr>
            <w:tcW w:w="1099" w:type="dxa"/>
            <w:tcBorders>
              <w:top w:val="nil"/>
              <w:left w:val="nil"/>
              <w:bottom w:val="single" w:sz="4" w:space="0" w:color="auto"/>
              <w:right w:val="single" w:sz="4" w:space="0" w:color="auto"/>
            </w:tcBorders>
            <w:shd w:val="clear" w:color="000000" w:fill="D7EAD3"/>
            <w:vAlign w:val="center"/>
            <w:hideMark/>
          </w:tcPr>
          <w:p w14:paraId="07B11AF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16 133,96</w:t>
            </w:r>
          </w:p>
        </w:tc>
        <w:tc>
          <w:tcPr>
            <w:tcW w:w="949" w:type="dxa"/>
            <w:tcBorders>
              <w:top w:val="nil"/>
              <w:left w:val="nil"/>
              <w:bottom w:val="single" w:sz="4" w:space="0" w:color="auto"/>
              <w:right w:val="single" w:sz="4" w:space="0" w:color="auto"/>
            </w:tcBorders>
            <w:shd w:val="clear" w:color="000000" w:fill="D7EAD3"/>
            <w:vAlign w:val="center"/>
            <w:hideMark/>
          </w:tcPr>
          <w:p w14:paraId="306543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17 490,30</w:t>
            </w:r>
          </w:p>
        </w:tc>
        <w:tc>
          <w:tcPr>
            <w:tcW w:w="1031" w:type="dxa"/>
            <w:tcBorders>
              <w:top w:val="nil"/>
              <w:left w:val="nil"/>
              <w:bottom w:val="single" w:sz="4" w:space="0" w:color="auto"/>
              <w:right w:val="single" w:sz="4" w:space="0" w:color="auto"/>
            </w:tcBorders>
            <w:shd w:val="clear" w:color="000000" w:fill="D7EAD3"/>
            <w:vAlign w:val="center"/>
            <w:hideMark/>
          </w:tcPr>
          <w:p w14:paraId="37DCC0A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18 095,24</w:t>
            </w:r>
          </w:p>
        </w:tc>
        <w:tc>
          <w:tcPr>
            <w:tcW w:w="1095" w:type="dxa"/>
            <w:tcBorders>
              <w:top w:val="nil"/>
              <w:left w:val="nil"/>
              <w:bottom w:val="single" w:sz="4" w:space="0" w:color="auto"/>
              <w:right w:val="single" w:sz="4" w:space="0" w:color="auto"/>
            </w:tcBorders>
            <w:shd w:val="clear" w:color="000000" w:fill="D7EAD3"/>
            <w:vAlign w:val="center"/>
            <w:hideMark/>
          </w:tcPr>
          <w:p w14:paraId="2AD69C8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17 490,30</w:t>
            </w:r>
          </w:p>
        </w:tc>
        <w:tc>
          <w:tcPr>
            <w:tcW w:w="1095" w:type="dxa"/>
            <w:tcBorders>
              <w:top w:val="nil"/>
              <w:left w:val="nil"/>
              <w:bottom w:val="single" w:sz="4" w:space="0" w:color="auto"/>
              <w:right w:val="single" w:sz="4" w:space="0" w:color="auto"/>
            </w:tcBorders>
            <w:shd w:val="clear" w:color="000000" w:fill="D7EAD3"/>
            <w:vAlign w:val="center"/>
            <w:hideMark/>
          </w:tcPr>
          <w:p w14:paraId="063EEDA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17 490,30</w:t>
            </w:r>
          </w:p>
        </w:tc>
        <w:tc>
          <w:tcPr>
            <w:tcW w:w="817" w:type="dxa"/>
            <w:tcBorders>
              <w:top w:val="nil"/>
              <w:left w:val="nil"/>
              <w:bottom w:val="single" w:sz="4" w:space="0" w:color="auto"/>
              <w:right w:val="single" w:sz="4" w:space="0" w:color="auto"/>
            </w:tcBorders>
            <w:shd w:val="clear" w:color="000000" w:fill="D7EAD3"/>
            <w:vAlign w:val="center"/>
            <w:hideMark/>
          </w:tcPr>
          <w:p w14:paraId="37303C5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17 490,30</w:t>
            </w:r>
          </w:p>
        </w:tc>
        <w:tc>
          <w:tcPr>
            <w:tcW w:w="909" w:type="dxa"/>
            <w:tcBorders>
              <w:top w:val="nil"/>
              <w:left w:val="nil"/>
              <w:bottom w:val="single" w:sz="4" w:space="0" w:color="auto"/>
              <w:right w:val="single" w:sz="4" w:space="0" w:color="auto"/>
            </w:tcBorders>
            <w:shd w:val="clear" w:color="000000" w:fill="D7EAD3"/>
            <w:vAlign w:val="center"/>
            <w:hideMark/>
          </w:tcPr>
          <w:p w14:paraId="5087CE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17 490,30</w:t>
            </w:r>
          </w:p>
        </w:tc>
        <w:tc>
          <w:tcPr>
            <w:tcW w:w="1103" w:type="dxa"/>
            <w:tcBorders>
              <w:top w:val="nil"/>
              <w:left w:val="nil"/>
              <w:bottom w:val="single" w:sz="4" w:space="0" w:color="auto"/>
              <w:right w:val="single" w:sz="4" w:space="0" w:color="auto"/>
            </w:tcBorders>
            <w:shd w:val="clear" w:color="000000" w:fill="FFFFCC"/>
            <w:vAlign w:val="center"/>
            <w:hideMark/>
          </w:tcPr>
          <w:p w14:paraId="050B646B" w14:textId="77777777" w:rsidR="009A6B27" w:rsidRPr="009A6B27" w:rsidRDefault="009A6B27" w:rsidP="009A6B27">
            <w:pPr>
              <w:rPr>
                <w:rFonts w:ascii="Tahoma" w:hAnsi="Tahoma" w:cs="Tahoma"/>
                <w:color w:val="FF0000"/>
                <w:sz w:val="11"/>
                <w:szCs w:val="11"/>
              </w:rPr>
            </w:pPr>
            <w:r w:rsidRPr="009A6B27">
              <w:rPr>
                <w:rFonts w:ascii="Tahoma" w:hAnsi="Tahoma" w:cs="Tahoma"/>
                <w:color w:val="FF0000"/>
                <w:sz w:val="11"/>
                <w:szCs w:val="11"/>
              </w:rPr>
              <w:t> </w:t>
            </w:r>
          </w:p>
        </w:tc>
      </w:tr>
      <w:tr w:rsidR="009A6B27" w:rsidRPr="009A6B27" w14:paraId="4F30DB74" w14:textId="77777777" w:rsidTr="009A6B27">
        <w:trPr>
          <w:trHeight w:val="1125"/>
          <w:jc w:val="center"/>
        </w:trPr>
        <w:tc>
          <w:tcPr>
            <w:tcW w:w="367" w:type="dxa"/>
            <w:tcBorders>
              <w:top w:val="nil"/>
              <w:left w:val="nil"/>
              <w:bottom w:val="nil"/>
              <w:right w:val="nil"/>
            </w:tcBorders>
            <w:shd w:val="clear" w:color="000000" w:fill="FFFF00"/>
            <w:noWrap/>
            <w:vAlign w:val="center"/>
            <w:hideMark/>
          </w:tcPr>
          <w:p w14:paraId="3590BCF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CAE8AE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3.6.2</w:t>
            </w:r>
          </w:p>
        </w:tc>
        <w:tc>
          <w:tcPr>
            <w:tcW w:w="2767" w:type="dxa"/>
            <w:tcBorders>
              <w:top w:val="nil"/>
              <w:left w:val="nil"/>
              <w:bottom w:val="single" w:sz="4" w:space="0" w:color="auto"/>
              <w:right w:val="single" w:sz="4" w:space="0" w:color="auto"/>
            </w:tcBorders>
            <w:shd w:val="clear" w:color="auto" w:fill="auto"/>
            <w:vAlign w:val="center"/>
            <w:hideMark/>
          </w:tcPr>
          <w:p w14:paraId="1F138FB8"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Численность производственного персонала</w:t>
            </w:r>
          </w:p>
        </w:tc>
        <w:tc>
          <w:tcPr>
            <w:tcW w:w="677" w:type="dxa"/>
            <w:tcBorders>
              <w:top w:val="nil"/>
              <w:left w:val="nil"/>
              <w:bottom w:val="single" w:sz="4" w:space="0" w:color="auto"/>
              <w:right w:val="single" w:sz="4" w:space="0" w:color="auto"/>
            </w:tcBorders>
            <w:shd w:val="clear" w:color="auto" w:fill="auto"/>
            <w:vAlign w:val="center"/>
            <w:hideMark/>
          </w:tcPr>
          <w:p w14:paraId="4C7D4A7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чел</w:t>
            </w:r>
          </w:p>
        </w:tc>
        <w:tc>
          <w:tcPr>
            <w:tcW w:w="1099" w:type="dxa"/>
            <w:tcBorders>
              <w:top w:val="nil"/>
              <w:left w:val="nil"/>
              <w:bottom w:val="single" w:sz="4" w:space="0" w:color="auto"/>
              <w:right w:val="single" w:sz="4" w:space="0" w:color="auto"/>
            </w:tcBorders>
            <w:shd w:val="clear" w:color="000000" w:fill="FFFFCC"/>
            <w:vAlign w:val="center"/>
            <w:hideMark/>
          </w:tcPr>
          <w:p w14:paraId="7D9F12D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123,00</w:t>
            </w:r>
          </w:p>
        </w:tc>
        <w:tc>
          <w:tcPr>
            <w:tcW w:w="931" w:type="dxa"/>
            <w:tcBorders>
              <w:top w:val="nil"/>
              <w:left w:val="nil"/>
              <w:bottom w:val="single" w:sz="4" w:space="0" w:color="auto"/>
              <w:right w:val="single" w:sz="4" w:space="0" w:color="auto"/>
            </w:tcBorders>
            <w:shd w:val="clear" w:color="000000" w:fill="FFFFCC"/>
            <w:vAlign w:val="center"/>
            <w:hideMark/>
          </w:tcPr>
          <w:p w14:paraId="5AA2D13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1099" w:type="dxa"/>
            <w:tcBorders>
              <w:top w:val="nil"/>
              <w:left w:val="nil"/>
              <w:bottom w:val="single" w:sz="4" w:space="0" w:color="auto"/>
              <w:right w:val="single" w:sz="4" w:space="0" w:color="auto"/>
            </w:tcBorders>
            <w:shd w:val="clear" w:color="000000" w:fill="FFFFCC"/>
            <w:vAlign w:val="center"/>
            <w:hideMark/>
          </w:tcPr>
          <w:p w14:paraId="334128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123,00</w:t>
            </w:r>
          </w:p>
        </w:tc>
        <w:tc>
          <w:tcPr>
            <w:tcW w:w="949" w:type="dxa"/>
            <w:tcBorders>
              <w:top w:val="nil"/>
              <w:left w:val="nil"/>
              <w:bottom w:val="single" w:sz="4" w:space="0" w:color="auto"/>
              <w:right w:val="single" w:sz="4" w:space="0" w:color="auto"/>
            </w:tcBorders>
            <w:shd w:val="clear" w:color="000000" w:fill="FFFFCC"/>
            <w:vAlign w:val="center"/>
            <w:hideMark/>
          </w:tcPr>
          <w:p w14:paraId="65C67FE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1031" w:type="dxa"/>
            <w:tcBorders>
              <w:top w:val="nil"/>
              <w:left w:val="nil"/>
              <w:bottom w:val="single" w:sz="4" w:space="0" w:color="auto"/>
              <w:right w:val="single" w:sz="4" w:space="0" w:color="auto"/>
            </w:tcBorders>
            <w:shd w:val="clear" w:color="000000" w:fill="FFFFCC"/>
            <w:vAlign w:val="center"/>
            <w:hideMark/>
          </w:tcPr>
          <w:p w14:paraId="0B24EB4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105,00</w:t>
            </w:r>
          </w:p>
        </w:tc>
        <w:tc>
          <w:tcPr>
            <w:tcW w:w="1095" w:type="dxa"/>
            <w:tcBorders>
              <w:top w:val="nil"/>
              <w:left w:val="nil"/>
              <w:bottom w:val="single" w:sz="4" w:space="0" w:color="auto"/>
              <w:right w:val="single" w:sz="4" w:space="0" w:color="auto"/>
            </w:tcBorders>
            <w:shd w:val="clear" w:color="000000" w:fill="FFFFCC"/>
            <w:vAlign w:val="center"/>
            <w:hideMark/>
          </w:tcPr>
          <w:p w14:paraId="2262C50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1095" w:type="dxa"/>
            <w:tcBorders>
              <w:top w:val="nil"/>
              <w:left w:val="nil"/>
              <w:bottom w:val="single" w:sz="4" w:space="0" w:color="auto"/>
              <w:right w:val="single" w:sz="4" w:space="0" w:color="auto"/>
            </w:tcBorders>
            <w:shd w:val="clear" w:color="000000" w:fill="FFFFCC"/>
            <w:vAlign w:val="center"/>
            <w:hideMark/>
          </w:tcPr>
          <w:p w14:paraId="422D8D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817" w:type="dxa"/>
            <w:tcBorders>
              <w:top w:val="nil"/>
              <w:left w:val="nil"/>
              <w:bottom w:val="single" w:sz="4" w:space="0" w:color="auto"/>
              <w:right w:val="single" w:sz="4" w:space="0" w:color="auto"/>
            </w:tcBorders>
            <w:shd w:val="clear" w:color="000000" w:fill="D7EAD3"/>
            <w:vAlign w:val="center"/>
            <w:hideMark/>
          </w:tcPr>
          <w:p w14:paraId="6891168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909" w:type="dxa"/>
            <w:tcBorders>
              <w:top w:val="nil"/>
              <w:left w:val="nil"/>
              <w:bottom w:val="single" w:sz="4" w:space="0" w:color="auto"/>
              <w:right w:val="single" w:sz="4" w:space="0" w:color="auto"/>
            </w:tcBorders>
            <w:shd w:val="clear" w:color="000000" w:fill="D7EAD3"/>
            <w:vAlign w:val="center"/>
            <w:hideMark/>
          </w:tcPr>
          <w:p w14:paraId="21196A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104,00</w:t>
            </w:r>
          </w:p>
        </w:tc>
        <w:tc>
          <w:tcPr>
            <w:tcW w:w="1103" w:type="dxa"/>
            <w:tcBorders>
              <w:top w:val="nil"/>
              <w:left w:val="nil"/>
              <w:bottom w:val="single" w:sz="4" w:space="0" w:color="auto"/>
              <w:right w:val="single" w:sz="4" w:space="0" w:color="auto"/>
            </w:tcBorders>
            <w:shd w:val="clear" w:color="000000" w:fill="FFFFCC"/>
            <w:vAlign w:val="center"/>
            <w:hideMark/>
          </w:tcPr>
          <w:p w14:paraId="67269BB8" w14:textId="77777777" w:rsidR="009A6B27" w:rsidRPr="009A6B27" w:rsidRDefault="009A6B27" w:rsidP="009A6B27">
            <w:pPr>
              <w:rPr>
                <w:rFonts w:ascii="Tahoma" w:hAnsi="Tahoma" w:cs="Tahoma"/>
                <w:sz w:val="11"/>
                <w:szCs w:val="11"/>
              </w:rPr>
            </w:pPr>
            <w:r w:rsidRPr="009A6B27">
              <w:rPr>
                <w:rFonts w:ascii="Tahoma" w:hAnsi="Tahoma" w:cs="Tahoma"/>
                <w:sz w:val="11"/>
                <w:szCs w:val="11"/>
              </w:rPr>
              <w:t>согласно выданных долгосрочных параметров регулирования</w:t>
            </w:r>
          </w:p>
        </w:tc>
      </w:tr>
      <w:tr w:rsidR="009A6B27" w:rsidRPr="009A6B27" w14:paraId="63F397F4" w14:textId="77777777" w:rsidTr="009A6B27">
        <w:trPr>
          <w:trHeight w:val="5430"/>
          <w:jc w:val="center"/>
        </w:trPr>
        <w:tc>
          <w:tcPr>
            <w:tcW w:w="367" w:type="dxa"/>
            <w:tcBorders>
              <w:top w:val="nil"/>
              <w:left w:val="nil"/>
              <w:bottom w:val="nil"/>
              <w:right w:val="nil"/>
            </w:tcBorders>
            <w:shd w:val="clear" w:color="000000" w:fill="FFFF00"/>
            <w:noWrap/>
            <w:vAlign w:val="center"/>
            <w:hideMark/>
          </w:tcPr>
          <w:p w14:paraId="205FC36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4D87DE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w:t>
            </w:r>
          </w:p>
        </w:tc>
        <w:tc>
          <w:tcPr>
            <w:tcW w:w="2767" w:type="dxa"/>
            <w:tcBorders>
              <w:top w:val="nil"/>
              <w:left w:val="nil"/>
              <w:bottom w:val="single" w:sz="4" w:space="0" w:color="auto"/>
              <w:right w:val="single" w:sz="4" w:space="0" w:color="auto"/>
            </w:tcBorders>
            <w:shd w:val="clear" w:color="auto" w:fill="auto"/>
            <w:vAlign w:val="center"/>
            <w:hideMark/>
          </w:tcPr>
          <w:p w14:paraId="506373FE"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677" w:type="dxa"/>
            <w:tcBorders>
              <w:top w:val="nil"/>
              <w:left w:val="nil"/>
              <w:bottom w:val="single" w:sz="4" w:space="0" w:color="auto"/>
              <w:right w:val="single" w:sz="4" w:space="0" w:color="auto"/>
            </w:tcBorders>
            <w:shd w:val="clear" w:color="auto" w:fill="auto"/>
            <w:vAlign w:val="center"/>
            <w:hideMark/>
          </w:tcPr>
          <w:p w14:paraId="1265A60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09F0A5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7 046,07</w:t>
            </w:r>
          </w:p>
        </w:tc>
        <w:tc>
          <w:tcPr>
            <w:tcW w:w="931" w:type="dxa"/>
            <w:tcBorders>
              <w:top w:val="nil"/>
              <w:left w:val="nil"/>
              <w:bottom w:val="single" w:sz="4" w:space="0" w:color="auto"/>
              <w:right w:val="single" w:sz="4" w:space="0" w:color="auto"/>
            </w:tcBorders>
            <w:shd w:val="clear" w:color="000000" w:fill="FFFFCC"/>
            <w:vAlign w:val="center"/>
            <w:hideMark/>
          </w:tcPr>
          <w:p w14:paraId="505CCDD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7 052,80</w:t>
            </w:r>
          </w:p>
        </w:tc>
        <w:tc>
          <w:tcPr>
            <w:tcW w:w="1099" w:type="dxa"/>
            <w:tcBorders>
              <w:top w:val="nil"/>
              <w:left w:val="nil"/>
              <w:bottom w:val="single" w:sz="4" w:space="0" w:color="auto"/>
              <w:right w:val="single" w:sz="4" w:space="0" w:color="auto"/>
            </w:tcBorders>
            <w:shd w:val="clear" w:color="000000" w:fill="FFFFCC"/>
            <w:vAlign w:val="center"/>
            <w:hideMark/>
          </w:tcPr>
          <w:p w14:paraId="1350FB2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7 191,74</w:t>
            </w:r>
          </w:p>
        </w:tc>
        <w:tc>
          <w:tcPr>
            <w:tcW w:w="949" w:type="dxa"/>
            <w:tcBorders>
              <w:top w:val="nil"/>
              <w:left w:val="nil"/>
              <w:bottom w:val="single" w:sz="4" w:space="0" w:color="auto"/>
              <w:right w:val="single" w:sz="4" w:space="0" w:color="auto"/>
            </w:tcBorders>
            <w:shd w:val="clear" w:color="000000" w:fill="FFFFCC"/>
            <w:vAlign w:val="center"/>
            <w:hideMark/>
          </w:tcPr>
          <w:p w14:paraId="24C00FC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6 592,03</w:t>
            </w:r>
          </w:p>
        </w:tc>
        <w:tc>
          <w:tcPr>
            <w:tcW w:w="1031" w:type="dxa"/>
            <w:tcBorders>
              <w:top w:val="nil"/>
              <w:left w:val="nil"/>
              <w:bottom w:val="single" w:sz="4" w:space="0" w:color="auto"/>
              <w:right w:val="single" w:sz="4" w:space="0" w:color="auto"/>
            </w:tcBorders>
            <w:shd w:val="clear" w:color="000000" w:fill="FFFFCC"/>
            <w:vAlign w:val="center"/>
            <w:hideMark/>
          </w:tcPr>
          <w:p w14:paraId="77298AB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6 885,60</w:t>
            </w:r>
          </w:p>
        </w:tc>
        <w:tc>
          <w:tcPr>
            <w:tcW w:w="1095" w:type="dxa"/>
            <w:tcBorders>
              <w:top w:val="nil"/>
              <w:left w:val="nil"/>
              <w:bottom w:val="single" w:sz="4" w:space="0" w:color="auto"/>
              <w:right w:val="single" w:sz="4" w:space="0" w:color="auto"/>
            </w:tcBorders>
            <w:shd w:val="clear" w:color="000000" w:fill="FFFFCC"/>
            <w:vAlign w:val="center"/>
            <w:hideMark/>
          </w:tcPr>
          <w:p w14:paraId="0FBACD3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6 613,85</w:t>
            </w:r>
          </w:p>
        </w:tc>
        <w:tc>
          <w:tcPr>
            <w:tcW w:w="1095" w:type="dxa"/>
            <w:tcBorders>
              <w:top w:val="nil"/>
              <w:left w:val="nil"/>
              <w:bottom w:val="single" w:sz="4" w:space="0" w:color="auto"/>
              <w:right w:val="single" w:sz="4" w:space="0" w:color="auto"/>
            </w:tcBorders>
            <w:shd w:val="clear" w:color="000000" w:fill="FFFFCC"/>
            <w:vAlign w:val="center"/>
            <w:hideMark/>
          </w:tcPr>
          <w:p w14:paraId="0C5FAF3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5 254,84</w:t>
            </w:r>
          </w:p>
        </w:tc>
        <w:tc>
          <w:tcPr>
            <w:tcW w:w="817" w:type="dxa"/>
            <w:tcBorders>
              <w:top w:val="nil"/>
              <w:left w:val="nil"/>
              <w:bottom w:val="single" w:sz="4" w:space="0" w:color="auto"/>
              <w:right w:val="single" w:sz="4" w:space="0" w:color="auto"/>
            </w:tcBorders>
            <w:shd w:val="clear" w:color="000000" w:fill="D7EAD3"/>
            <w:vAlign w:val="center"/>
            <w:hideMark/>
          </w:tcPr>
          <w:p w14:paraId="4DD2A57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1 920,74</w:t>
            </w:r>
          </w:p>
        </w:tc>
        <w:tc>
          <w:tcPr>
            <w:tcW w:w="909" w:type="dxa"/>
            <w:tcBorders>
              <w:top w:val="nil"/>
              <w:left w:val="nil"/>
              <w:bottom w:val="single" w:sz="4" w:space="0" w:color="auto"/>
              <w:right w:val="single" w:sz="4" w:space="0" w:color="auto"/>
            </w:tcBorders>
            <w:shd w:val="clear" w:color="000000" w:fill="D7EAD3"/>
            <w:vAlign w:val="center"/>
            <w:hideMark/>
          </w:tcPr>
          <w:p w14:paraId="25223B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3 334,11</w:t>
            </w:r>
          </w:p>
        </w:tc>
        <w:tc>
          <w:tcPr>
            <w:tcW w:w="1103" w:type="dxa"/>
            <w:tcBorders>
              <w:top w:val="nil"/>
              <w:left w:val="nil"/>
              <w:bottom w:val="single" w:sz="4" w:space="0" w:color="auto"/>
              <w:right w:val="single" w:sz="4" w:space="0" w:color="auto"/>
            </w:tcBorders>
            <w:shd w:val="clear" w:color="000000" w:fill="FFFFCC"/>
            <w:vAlign w:val="center"/>
            <w:hideMark/>
          </w:tcPr>
          <w:p w14:paraId="2D4C5207" w14:textId="77777777" w:rsidR="009A6B27" w:rsidRPr="009A6B27" w:rsidRDefault="009A6B27" w:rsidP="009A6B27">
            <w:pPr>
              <w:rPr>
                <w:rFonts w:ascii="Tahoma" w:hAnsi="Tahoma" w:cs="Tahoma"/>
                <w:sz w:val="11"/>
                <w:szCs w:val="11"/>
              </w:rPr>
            </w:pPr>
            <w:r w:rsidRPr="009A6B27">
              <w:rPr>
                <w:rFonts w:ascii="Tahoma" w:hAnsi="Tahoma" w:cs="Tahoma"/>
                <w:sz w:val="11"/>
                <w:szCs w:val="11"/>
              </w:rPr>
              <w:t>согласно действующего законодвтельства</w:t>
            </w:r>
          </w:p>
        </w:tc>
      </w:tr>
      <w:tr w:rsidR="009A6B27" w:rsidRPr="009A6B27" w14:paraId="73AF5E76" w14:textId="77777777" w:rsidTr="006534E7">
        <w:trPr>
          <w:trHeight w:val="553"/>
          <w:jc w:val="center"/>
        </w:trPr>
        <w:tc>
          <w:tcPr>
            <w:tcW w:w="367" w:type="dxa"/>
            <w:tcBorders>
              <w:top w:val="nil"/>
              <w:left w:val="nil"/>
              <w:bottom w:val="nil"/>
              <w:right w:val="nil"/>
            </w:tcBorders>
            <w:shd w:val="clear" w:color="000000" w:fill="FFFF00"/>
            <w:noWrap/>
            <w:vAlign w:val="center"/>
            <w:hideMark/>
          </w:tcPr>
          <w:p w14:paraId="13195B7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ED58B7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3.9</w:t>
            </w:r>
          </w:p>
        </w:tc>
        <w:tc>
          <w:tcPr>
            <w:tcW w:w="2767" w:type="dxa"/>
            <w:tcBorders>
              <w:top w:val="nil"/>
              <w:left w:val="nil"/>
              <w:bottom w:val="single" w:sz="4" w:space="0" w:color="auto"/>
              <w:right w:val="single" w:sz="4" w:space="0" w:color="auto"/>
            </w:tcBorders>
            <w:shd w:val="clear" w:color="auto" w:fill="auto"/>
            <w:vAlign w:val="center"/>
            <w:hideMark/>
          </w:tcPr>
          <w:p w14:paraId="71541B69"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Цеховые (общехозяйственные) расходы, в том числе:</w:t>
            </w:r>
          </w:p>
        </w:tc>
        <w:tc>
          <w:tcPr>
            <w:tcW w:w="677" w:type="dxa"/>
            <w:tcBorders>
              <w:top w:val="nil"/>
              <w:left w:val="nil"/>
              <w:bottom w:val="single" w:sz="4" w:space="0" w:color="auto"/>
              <w:right w:val="single" w:sz="4" w:space="0" w:color="auto"/>
            </w:tcBorders>
            <w:shd w:val="clear" w:color="auto" w:fill="auto"/>
            <w:vAlign w:val="center"/>
            <w:hideMark/>
          </w:tcPr>
          <w:p w14:paraId="42AC7A6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DE1044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13 651,84</w:t>
            </w:r>
          </w:p>
        </w:tc>
        <w:tc>
          <w:tcPr>
            <w:tcW w:w="931" w:type="dxa"/>
            <w:tcBorders>
              <w:top w:val="nil"/>
              <w:left w:val="nil"/>
              <w:bottom w:val="single" w:sz="4" w:space="0" w:color="auto"/>
              <w:right w:val="single" w:sz="4" w:space="0" w:color="auto"/>
            </w:tcBorders>
            <w:shd w:val="clear" w:color="000000" w:fill="D7EAD3"/>
            <w:vAlign w:val="center"/>
            <w:hideMark/>
          </w:tcPr>
          <w:p w14:paraId="6C6F0F5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13 064,50</w:t>
            </w:r>
          </w:p>
        </w:tc>
        <w:tc>
          <w:tcPr>
            <w:tcW w:w="1099" w:type="dxa"/>
            <w:tcBorders>
              <w:top w:val="nil"/>
              <w:left w:val="nil"/>
              <w:bottom w:val="single" w:sz="4" w:space="0" w:color="auto"/>
              <w:right w:val="single" w:sz="4" w:space="0" w:color="auto"/>
            </w:tcBorders>
            <w:shd w:val="clear" w:color="000000" w:fill="D7EAD3"/>
            <w:vAlign w:val="center"/>
            <w:hideMark/>
          </w:tcPr>
          <w:p w14:paraId="7BAC186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13 934,09</w:t>
            </w:r>
          </w:p>
        </w:tc>
        <w:tc>
          <w:tcPr>
            <w:tcW w:w="949" w:type="dxa"/>
            <w:tcBorders>
              <w:top w:val="nil"/>
              <w:left w:val="nil"/>
              <w:bottom w:val="single" w:sz="4" w:space="0" w:color="auto"/>
              <w:right w:val="single" w:sz="4" w:space="0" w:color="auto"/>
            </w:tcBorders>
            <w:shd w:val="clear" w:color="000000" w:fill="D7EAD3"/>
            <w:vAlign w:val="center"/>
            <w:hideMark/>
          </w:tcPr>
          <w:p w14:paraId="1431103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13 817,37</w:t>
            </w:r>
          </w:p>
        </w:tc>
        <w:tc>
          <w:tcPr>
            <w:tcW w:w="1031" w:type="dxa"/>
            <w:tcBorders>
              <w:top w:val="nil"/>
              <w:left w:val="nil"/>
              <w:bottom w:val="single" w:sz="4" w:space="0" w:color="auto"/>
              <w:right w:val="single" w:sz="4" w:space="0" w:color="auto"/>
            </w:tcBorders>
            <w:shd w:val="clear" w:color="000000" w:fill="D7EAD3"/>
            <w:vAlign w:val="center"/>
            <w:hideMark/>
          </w:tcPr>
          <w:p w14:paraId="3948F8D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13 079,90</w:t>
            </w:r>
          </w:p>
        </w:tc>
        <w:tc>
          <w:tcPr>
            <w:tcW w:w="1095" w:type="dxa"/>
            <w:tcBorders>
              <w:top w:val="nil"/>
              <w:left w:val="nil"/>
              <w:bottom w:val="single" w:sz="4" w:space="0" w:color="auto"/>
              <w:right w:val="single" w:sz="4" w:space="0" w:color="auto"/>
            </w:tcBorders>
            <w:shd w:val="clear" w:color="000000" w:fill="D7EAD3"/>
            <w:vAlign w:val="center"/>
            <w:hideMark/>
          </w:tcPr>
          <w:p w14:paraId="3F7FDDB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13 089,94</w:t>
            </w:r>
          </w:p>
        </w:tc>
        <w:tc>
          <w:tcPr>
            <w:tcW w:w="1095" w:type="dxa"/>
            <w:tcBorders>
              <w:top w:val="nil"/>
              <w:left w:val="nil"/>
              <w:bottom w:val="single" w:sz="4" w:space="0" w:color="auto"/>
              <w:right w:val="single" w:sz="4" w:space="0" w:color="auto"/>
            </w:tcBorders>
            <w:shd w:val="clear" w:color="000000" w:fill="D7EAD3"/>
            <w:vAlign w:val="center"/>
            <w:hideMark/>
          </w:tcPr>
          <w:p w14:paraId="2768E45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10 400,22</w:t>
            </w:r>
          </w:p>
        </w:tc>
        <w:tc>
          <w:tcPr>
            <w:tcW w:w="817" w:type="dxa"/>
            <w:tcBorders>
              <w:top w:val="nil"/>
              <w:left w:val="nil"/>
              <w:bottom w:val="single" w:sz="4" w:space="0" w:color="auto"/>
              <w:right w:val="single" w:sz="4" w:space="0" w:color="auto"/>
            </w:tcBorders>
            <w:shd w:val="clear" w:color="000000" w:fill="D7EAD3"/>
            <w:vAlign w:val="center"/>
            <w:hideMark/>
          </w:tcPr>
          <w:p w14:paraId="7E0C759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3 801,46</w:t>
            </w:r>
          </w:p>
        </w:tc>
        <w:tc>
          <w:tcPr>
            <w:tcW w:w="909" w:type="dxa"/>
            <w:tcBorders>
              <w:top w:val="nil"/>
              <w:left w:val="nil"/>
              <w:bottom w:val="single" w:sz="4" w:space="0" w:color="auto"/>
              <w:right w:val="single" w:sz="4" w:space="0" w:color="auto"/>
            </w:tcBorders>
            <w:shd w:val="clear" w:color="000000" w:fill="D7EAD3"/>
            <w:vAlign w:val="center"/>
            <w:hideMark/>
          </w:tcPr>
          <w:p w14:paraId="3F07B3C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6 598,76</w:t>
            </w:r>
          </w:p>
        </w:tc>
        <w:tc>
          <w:tcPr>
            <w:tcW w:w="1103" w:type="dxa"/>
            <w:tcBorders>
              <w:top w:val="nil"/>
              <w:left w:val="nil"/>
              <w:bottom w:val="single" w:sz="4" w:space="0" w:color="auto"/>
              <w:right w:val="single" w:sz="4" w:space="0" w:color="auto"/>
            </w:tcBorders>
            <w:shd w:val="clear" w:color="000000" w:fill="FFFFCC"/>
            <w:vAlign w:val="center"/>
            <w:hideMark/>
          </w:tcPr>
          <w:p w14:paraId="2588299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23687715"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29C7DD5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382170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3.9.1</w:t>
            </w:r>
          </w:p>
        </w:tc>
        <w:tc>
          <w:tcPr>
            <w:tcW w:w="2767" w:type="dxa"/>
            <w:tcBorders>
              <w:top w:val="nil"/>
              <w:left w:val="nil"/>
              <w:bottom w:val="single" w:sz="4" w:space="0" w:color="auto"/>
              <w:right w:val="single" w:sz="4" w:space="0" w:color="auto"/>
            </w:tcBorders>
            <w:shd w:val="clear" w:color="auto" w:fill="auto"/>
            <w:vAlign w:val="center"/>
            <w:hideMark/>
          </w:tcPr>
          <w:p w14:paraId="60BB81D9"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Заработная плата цехового персонала</w:t>
            </w:r>
          </w:p>
        </w:tc>
        <w:tc>
          <w:tcPr>
            <w:tcW w:w="677" w:type="dxa"/>
            <w:tcBorders>
              <w:top w:val="nil"/>
              <w:left w:val="nil"/>
              <w:bottom w:val="single" w:sz="4" w:space="0" w:color="auto"/>
              <w:right w:val="single" w:sz="4" w:space="0" w:color="auto"/>
            </w:tcBorders>
            <w:shd w:val="clear" w:color="auto" w:fill="auto"/>
            <w:vAlign w:val="center"/>
            <w:hideMark/>
          </w:tcPr>
          <w:p w14:paraId="1471552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5ADC5B2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10 485,28</w:t>
            </w:r>
          </w:p>
        </w:tc>
        <w:tc>
          <w:tcPr>
            <w:tcW w:w="931" w:type="dxa"/>
            <w:tcBorders>
              <w:top w:val="nil"/>
              <w:left w:val="nil"/>
              <w:bottom w:val="single" w:sz="4" w:space="0" w:color="auto"/>
              <w:right w:val="single" w:sz="4" w:space="0" w:color="auto"/>
            </w:tcBorders>
            <w:shd w:val="clear" w:color="000000" w:fill="FFFFCC"/>
            <w:vAlign w:val="center"/>
            <w:hideMark/>
          </w:tcPr>
          <w:p w14:paraId="52A305B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10 045,90</w:t>
            </w:r>
          </w:p>
        </w:tc>
        <w:tc>
          <w:tcPr>
            <w:tcW w:w="1099" w:type="dxa"/>
            <w:tcBorders>
              <w:top w:val="nil"/>
              <w:left w:val="nil"/>
              <w:bottom w:val="single" w:sz="4" w:space="0" w:color="auto"/>
              <w:right w:val="single" w:sz="4" w:space="0" w:color="auto"/>
            </w:tcBorders>
            <w:shd w:val="clear" w:color="000000" w:fill="FFFFCC"/>
            <w:vAlign w:val="center"/>
            <w:hideMark/>
          </w:tcPr>
          <w:p w14:paraId="53204AE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10 702,06</w:t>
            </w:r>
          </w:p>
        </w:tc>
        <w:tc>
          <w:tcPr>
            <w:tcW w:w="949" w:type="dxa"/>
            <w:tcBorders>
              <w:top w:val="nil"/>
              <w:left w:val="nil"/>
              <w:bottom w:val="single" w:sz="4" w:space="0" w:color="auto"/>
              <w:right w:val="single" w:sz="4" w:space="0" w:color="auto"/>
            </w:tcBorders>
            <w:shd w:val="clear" w:color="000000" w:fill="FFFFCC"/>
            <w:vAlign w:val="center"/>
            <w:hideMark/>
          </w:tcPr>
          <w:p w14:paraId="18E6439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10 612,42</w:t>
            </w:r>
          </w:p>
        </w:tc>
        <w:tc>
          <w:tcPr>
            <w:tcW w:w="1031" w:type="dxa"/>
            <w:tcBorders>
              <w:top w:val="nil"/>
              <w:left w:val="nil"/>
              <w:bottom w:val="single" w:sz="4" w:space="0" w:color="auto"/>
              <w:right w:val="single" w:sz="4" w:space="0" w:color="auto"/>
            </w:tcBorders>
            <w:shd w:val="clear" w:color="000000" w:fill="FFFFCC"/>
            <w:vAlign w:val="center"/>
            <w:hideMark/>
          </w:tcPr>
          <w:p w14:paraId="54BB5F6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10 046,00</w:t>
            </w:r>
          </w:p>
        </w:tc>
        <w:tc>
          <w:tcPr>
            <w:tcW w:w="1095" w:type="dxa"/>
            <w:tcBorders>
              <w:top w:val="nil"/>
              <w:left w:val="nil"/>
              <w:bottom w:val="single" w:sz="4" w:space="0" w:color="auto"/>
              <w:right w:val="single" w:sz="4" w:space="0" w:color="auto"/>
            </w:tcBorders>
            <w:shd w:val="clear" w:color="000000" w:fill="FFFFCC"/>
            <w:vAlign w:val="center"/>
            <w:hideMark/>
          </w:tcPr>
          <w:p w14:paraId="3348D08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10 046,00</w:t>
            </w:r>
          </w:p>
        </w:tc>
        <w:tc>
          <w:tcPr>
            <w:tcW w:w="1095" w:type="dxa"/>
            <w:tcBorders>
              <w:top w:val="nil"/>
              <w:left w:val="nil"/>
              <w:bottom w:val="single" w:sz="4" w:space="0" w:color="auto"/>
              <w:right w:val="single" w:sz="4" w:space="0" w:color="auto"/>
            </w:tcBorders>
            <w:shd w:val="clear" w:color="000000" w:fill="FFFFCC"/>
            <w:vAlign w:val="center"/>
            <w:hideMark/>
          </w:tcPr>
          <w:p w14:paraId="0B75D0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7 981,75</w:t>
            </w:r>
          </w:p>
        </w:tc>
        <w:tc>
          <w:tcPr>
            <w:tcW w:w="817" w:type="dxa"/>
            <w:tcBorders>
              <w:top w:val="nil"/>
              <w:left w:val="nil"/>
              <w:bottom w:val="single" w:sz="4" w:space="0" w:color="auto"/>
              <w:right w:val="single" w:sz="4" w:space="0" w:color="auto"/>
            </w:tcBorders>
            <w:shd w:val="clear" w:color="000000" w:fill="D7EAD3"/>
            <w:vAlign w:val="center"/>
            <w:hideMark/>
          </w:tcPr>
          <w:p w14:paraId="41C79E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2 917,47</w:t>
            </w:r>
          </w:p>
        </w:tc>
        <w:tc>
          <w:tcPr>
            <w:tcW w:w="909" w:type="dxa"/>
            <w:tcBorders>
              <w:top w:val="nil"/>
              <w:left w:val="nil"/>
              <w:bottom w:val="single" w:sz="4" w:space="0" w:color="auto"/>
              <w:right w:val="single" w:sz="4" w:space="0" w:color="auto"/>
            </w:tcBorders>
            <w:shd w:val="clear" w:color="000000" w:fill="D7EAD3"/>
            <w:vAlign w:val="center"/>
            <w:hideMark/>
          </w:tcPr>
          <w:p w14:paraId="2226294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5 064,28</w:t>
            </w:r>
          </w:p>
        </w:tc>
        <w:tc>
          <w:tcPr>
            <w:tcW w:w="1103" w:type="dxa"/>
            <w:tcBorders>
              <w:top w:val="nil"/>
              <w:left w:val="nil"/>
              <w:bottom w:val="single" w:sz="4" w:space="0" w:color="auto"/>
              <w:right w:val="single" w:sz="4" w:space="0" w:color="auto"/>
            </w:tcBorders>
            <w:shd w:val="clear" w:color="000000" w:fill="FFFFCC"/>
            <w:vAlign w:val="center"/>
            <w:hideMark/>
          </w:tcPr>
          <w:p w14:paraId="2D0B3E79"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6BB0EBD6" w14:textId="77777777" w:rsidTr="009A6B27">
        <w:trPr>
          <w:trHeight w:val="225"/>
          <w:jc w:val="center"/>
        </w:trPr>
        <w:tc>
          <w:tcPr>
            <w:tcW w:w="367" w:type="dxa"/>
            <w:tcBorders>
              <w:top w:val="nil"/>
              <w:left w:val="nil"/>
              <w:bottom w:val="nil"/>
              <w:right w:val="nil"/>
            </w:tcBorders>
            <w:shd w:val="clear" w:color="000000" w:fill="FFFF00"/>
            <w:noWrap/>
            <w:vAlign w:val="center"/>
            <w:hideMark/>
          </w:tcPr>
          <w:p w14:paraId="79AD3346"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494EBA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3.9.1.1</w:t>
            </w:r>
          </w:p>
        </w:tc>
        <w:tc>
          <w:tcPr>
            <w:tcW w:w="2767" w:type="dxa"/>
            <w:tcBorders>
              <w:top w:val="nil"/>
              <w:left w:val="nil"/>
              <w:bottom w:val="single" w:sz="4" w:space="0" w:color="auto"/>
              <w:right w:val="single" w:sz="4" w:space="0" w:color="auto"/>
            </w:tcBorders>
            <w:shd w:val="clear" w:color="auto" w:fill="auto"/>
            <w:vAlign w:val="center"/>
            <w:hideMark/>
          </w:tcPr>
          <w:p w14:paraId="602257BD"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Среднемесячная оплата труда</w:t>
            </w:r>
          </w:p>
        </w:tc>
        <w:tc>
          <w:tcPr>
            <w:tcW w:w="677" w:type="dxa"/>
            <w:tcBorders>
              <w:top w:val="nil"/>
              <w:left w:val="nil"/>
              <w:bottom w:val="single" w:sz="4" w:space="0" w:color="auto"/>
              <w:right w:val="single" w:sz="4" w:space="0" w:color="auto"/>
            </w:tcBorders>
            <w:shd w:val="clear" w:color="auto" w:fill="auto"/>
            <w:vAlign w:val="center"/>
            <w:hideMark/>
          </w:tcPr>
          <w:p w14:paraId="208CCC3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w:t>
            </w:r>
          </w:p>
        </w:tc>
        <w:tc>
          <w:tcPr>
            <w:tcW w:w="1099" w:type="dxa"/>
            <w:tcBorders>
              <w:top w:val="nil"/>
              <w:left w:val="nil"/>
              <w:bottom w:val="single" w:sz="4" w:space="0" w:color="auto"/>
              <w:right w:val="single" w:sz="4" w:space="0" w:color="auto"/>
            </w:tcBorders>
            <w:shd w:val="clear" w:color="000000" w:fill="D7EAD3"/>
            <w:vAlign w:val="center"/>
            <w:hideMark/>
          </w:tcPr>
          <w:p w14:paraId="5483630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20 320,32</w:t>
            </w:r>
          </w:p>
        </w:tc>
        <w:tc>
          <w:tcPr>
            <w:tcW w:w="931" w:type="dxa"/>
            <w:tcBorders>
              <w:top w:val="nil"/>
              <w:left w:val="nil"/>
              <w:bottom w:val="single" w:sz="4" w:space="0" w:color="auto"/>
              <w:right w:val="single" w:sz="4" w:space="0" w:color="auto"/>
            </w:tcBorders>
            <w:shd w:val="clear" w:color="000000" w:fill="D7EAD3"/>
            <w:vAlign w:val="center"/>
            <w:hideMark/>
          </w:tcPr>
          <w:p w14:paraId="4F7ABF7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20 418,50</w:t>
            </w:r>
          </w:p>
        </w:tc>
        <w:tc>
          <w:tcPr>
            <w:tcW w:w="1099" w:type="dxa"/>
            <w:tcBorders>
              <w:top w:val="nil"/>
              <w:left w:val="nil"/>
              <w:bottom w:val="single" w:sz="4" w:space="0" w:color="auto"/>
              <w:right w:val="single" w:sz="4" w:space="0" w:color="auto"/>
            </w:tcBorders>
            <w:shd w:val="clear" w:color="000000" w:fill="D7EAD3"/>
            <w:vAlign w:val="center"/>
            <w:hideMark/>
          </w:tcPr>
          <w:p w14:paraId="3310DDE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20 740,43</w:t>
            </w:r>
          </w:p>
        </w:tc>
        <w:tc>
          <w:tcPr>
            <w:tcW w:w="949" w:type="dxa"/>
            <w:tcBorders>
              <w:top w:val="nil"/>
              <w:left w:val="nil"/>
              <w:bottom w:val="single" w:sz="4" w:space="0" w:color="auto"/>
              <w:right w:val="single" w:sz="4" w:space="0" w:color="auto"/>
            </w:tcBorders>
            <w:shd w:val="clear" w:color="000000" w:fill="D7EAD3"/>
            <w:vAlign w:val="center"/>
            <w:hideMark/>
          </w:tcPr>
          <w:p w14:paraId="291CAE7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21 569,96</w:t>
            </w:r>
          </w:p>
        </w:tc>
        <w:tc>
          <w:tcPr>
            <w:tcW w:w="1031" w:type="dxa"/>
            <w:tcBorders>
              <w:top w:val="nil"/>
              <w:left w:val="nil"/>
              <w:bottom w:val="single" w:sz="4" w:space="0" w:color="auto"/>
              <w:right w:val="single" w:sz="4" w:space="0" w:color="auto"/>
            </w:tcBorders>
            <w:shd w:val="clear" w:color="000000" w:fill="D7EAD3"/>
            <w:vAlign w:val="center"/>
            <w:hideMark/>
          </w:tcPr>
          <w:p w14:paraId="4C5D1D9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20 418,70</w:t>
            </w:r>
          </w:p>
        </w:tc>
        <w:tc>
          <w:tcPr>
            <w:tcW w:w="1095" w:type="dxa"/>
            <w:tcBorders>
              <w:top w:val="nil"/>
              <w:left w:val="nil"/>
              <w:bottom w:val="single" w:sz="4" w:space="0" w:color="auto"/>
              <w:right w:val="single" w:sz="4" w:space="0" w:color="auto"/>
            </w:tcBorders>
            <w:shd w:val="clear" w:color="000000" w:fill="D7EAD3"/>
            <w:vAlign w:val="center"/>
            <w:hideMark/>
          </w:tcPr>
          <w:p w14:paraId="2B45CD7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20 418,70</w:t>
            </w:r>
          </w:p>
        </w:tc>
        <w:tc>
          <w:tcPr>
            <w:tcW w:w="1095" w:type="dxa"/>
            <w:tcBorders>
              <w:top w:val="nil"/>
              <w:left w:val="nil"/>
              <w:bottom w:val="single" w:sz="4" w:space="0" w:color="auto"/>
              <w:right w:val="single" w:sz="4" w:space="0" w:color="auto"/>
            </w:tcBorders>
            <w:shd w:val="clear" w:color="000000" w:fill="D7EAD3"/>
            <w:vAlign w:val="center"/>
            <w:hideMark/>
          </w:tcPr>
          <w:p w14:paraId="2FE8991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20 418,70</w:t>
            </w:r>
          </w:p>
        </w:tc>
        <w:tc>
          <w:tcPr>
            <w:tcW w:w="817" w:type="dxa"/>
            <w:tcBorders>
              <w:top w:val="nil"/>
              <w:left w:val="nil"/>
              <w:bottom w:val="single" w:sz="4" w:space="0" w:color="auto"/>
              <w:right w:val="single" w:sz="4" w:space="0" w:color="auto"/>
            </w:tcBorders>
            <w:shd w:val="clear" w:color="000000" w:fill="D7EAD3"/>
            <w:vAlign w:val="center"/>
            <w:hideMark/>
          </w:tcPr>
          <w:p w14:paraId="0944C93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20 418,70</w:t>
            </w:r>
          </w:p>
        </w:tc>
        <w:tc>
          <w:tcPr>
            <w:tcW w:w="909" w:type="dxa"/>
            <w:tcBorders>
              <w:top w:val="nil"/>
              <w:left w:val="nil"/>
              <w:bottom w:val="single" w:sz="4" w:space="0" w:color="auto"/>
              <w:right w:val="single" w:sz="4" w:space="0" w:color="auto"/>
            </w:tcBorders>
            <w:shd w:val="clear" w:color="000000" w:fill="D7EAD3"/>
            <w:vAlign w:val="center"/>
            <w:hideMark/>
          </w:tcPr>
          <w:p w14:paraId="2EE7102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20 418,70</w:t>
            </w:r>
          </w:p>
        </w:tc>
        <w:tc>
          <w:tcPr>
            <w:tcW w:w="1103" w:type="dxa"/>
            <w:tcBorders>
              <w:top w:val="nil"/>
              <w:left w:val="nil"/>
              <w:bottom w:val="single" w:sz="4" w:space="0" w:color="auto"/>
              <w:right w:val="single" w:sz="4" w:space="0" w:color="auto"/>
            </w:tcBorders>
            <w:shd w:val="clear" w:color="000000" w:fill="FFFFCC"/>
            <w:vAlign w:val="center"/>
            <w:hideMark/>
          </w:tcPr>
          <w:p w14:paraId="716285B9" w14:textId="77777777" w:rsidR="009A6B27" w:rsidRPr="009A6B27" w:rsidRDefault="009A6B27" w:rsidP="009A6B27">
            <w:pPr>
              <w:rPr>
                <w:rFonts w:ascii="Tahoma" w:hAnsi="Tahoma" w:cs="Tahoma"/>
                <w:color w:val="FF0000"/>
                <w:sz w:val="11"/>
                <w:szCs w:val="11"/>
              </w:rPr>
            </w:pPr>
            <w:r w:rsidRPr="009A6B27">
              <w:rPr>
                <w:rFonts w:ascii="Tahoma" w:hAnsi="Tahoma" w:cs="Tahoma"/>
                <w:color w:val="FF0000"/>
                <w:sz w:val="11"/>
                <w:szCs w:val="11"/>
              </w:rPr>
              <w:t> </w:t>
            </w:r>
          </w:p>
        </w:tc>
      </w:tr>
      <w:tr w:rsidR="009A6B27" w:rsidRPr="009A6B27" w14:paraId="44F070F8"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7D5464A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9A65AD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3.9.1.2</w:t>
            </w:r>
          </w:p>
        </w:tc>
        <w:tc>
          <w:tcPr>
            <w:tcW w:w="2767" w:type="dxa"/>
            <w:tcBorders>
              <w:top w:val="nil"/>
              <w:left w:val="nil"/>
              <w:bottom w:val="single" w:sz="4" w:space="0" w:color="auto"/>
              <w:right w:val="single" w:sz="4" w:space="0" w:color="auto"/>
            </w:tcBorders>
            <w:shd w:val="clear" w:color="auto" w:fill="auto"/>
            <w:vAlign w:val="center"/>
            <w:hideMark/>
          </w:tcPr>
          <w:p w14:paraId="6DF8EEC2"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Численность персонала</w:t>
            </w:r>
          </w:p>
        </w:tc>
        <w:tc>
          <w:tcPr>
            <w:tcW w:w="677" w:type="dxa"/>
            <w:tcBorders>
              <w:top w:val="nil"/>
              <w:left w:val="nil"/>
              <w:bottom w:val="single" w:sz="4" w:space="0" w:color="auto"/>
              <w:right w:val="single" w:sz="4" w:space="0" w:color="auto"/>
            </w:tcBorders>
            <w:shd w:val="clear" w:color="auto" w:fill="auto"/>
            <w:vAlign w:val="center"/>
            <w:hideMark/>
          </w:tcPr>
          <w:p w14:paraId="01EC68D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чел</w:t>
            </w:r>
          </w:p>
        </w:tc>
        <w:tc>
          <w:tcPr>
            <w:tcW w:w="1099" w:type="dxa"/>
            <w:tcBorders>
              <w:top w:val="nil"/>
              <w:left w:val="nil"/>
              <w:bottom w:val="single" w:sz="4" w:space="0" w:color="auto"/>
              <w:right w:val="single" w:sz="4" w:space="0" w:color="auto"/>
            </w:tcBorders>
            <w:shd w:val="clear" w:color="000000" w:fill="FFFFCC"/>
            <w:vAlign w:val="center"/>
            <w:hideMark/>
          </w:tcPr>
          <w:p w14:paraId="657EA3F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43,00</w:t>
            </w:r>
          </w:p>
        </w:tc>
        <w:tc>
          <w:tcPr>
            <w:tcW w:w="931" w:type="dxa"/>
            <w:tcBorders>
              <w:top w:val="nil"/>
              <w:left w:val="nil"/>
              <w:bottom w:val="single" w:sz="4" w:space="0" w:color="auto"/>
              <w:right w:val="single" w:sz="4" w:space="0" w:color="auto"/>
            </w:tcBorders>
            <w:shd w:val="clear" w:color="000000" w:fill="FFFFCC"/>
            <w:vAlign w:val="center"/>
            <w:hideMark/>
          </w:tcPr>
          <w:p w14:paraId="466647B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1099" w:type="dxa"/>
            <w:tcBorders>
              <w:top w:val="nil"/>
              <w:left w:val="nil"/>
              <w:bottom w:val="single" w:sz="4" w:space="0" w:color="auto"/>
              <w:right w:val="single" w:sz="4" w:space="0" w:color="auto"/>
            </w:tcBorders>
            <w:shd w:val="clear" w:color="000000" w:fill="FFFFCC"/>
            <w:vAlign w:val="center"/>
            <w:hideMark/>
          </w:tcPr>
          <w:p w14:paraId="5CD99B9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43,00</w:t>
            </w:r>
          </w:p>
        </w:tc>
        <w:tc>
          <w:tcPr>
            <w:tcW w:w="949" w:type="dxa"/>
            <w:tcBorders>
              <w:top w:val="nil"/>
              <w:left w:val="nil"/>
              <w:bottom w:val="single" w:sz="4" w:space="0" w:color="auto"/>
              <w:right w:val="single" w:sz="4" w:space="0" w:color="auto"/>
            </w:tcBorders>
            <w:shd w:val="clear" w:color="000000" w:fill="FFFFCC"/>
            <w:vAlign w:val="center"/>
            <w:hideMark/>
          </w:tcPr>
          <w:p w14:paraId="233373A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1031" w:type="dxa"/>
            <w:tcBorders>
              <w:top w:val="nil"/>
              <w:left w:val="nil"/>
              <w:bottom w:val="single" w:sz="4" w:space="0" w:color="auto"/>
              <w:right w:val="single" w:sz="4" w:space="0" w:color="auto"/>
            </w:tcBorders>
            <w:shd w:val="clear" w:color="000000" w:fill="FFFFCC"/>
            <w:vAlign w:val="center"/>
            <w:hideMark/>
          </w:tcPr>
          <w:p w14:paraId="07E7DE0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1095" w:type="dxa"/>
            <w:tcBorders>
              <w:top w:val="nil"/>
              <w:left w:val="nil"/>
              <w:bottom w:val="single" w:sz="4" w:space="0" w:color="auto"/>
              <w:right w:val="single" w:sz="4" w:space="0" w:color="auto"/>
            </w:tcBorders>
            <w:shd w:val="clear" w:color="000000" w:fill="FFFFCC"/>
            <w:vAlign w:val="center"/>
            <w:hideMark/>
          </w:tcPr>
          <w:p w14:paraId="653D73A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1095" w:type="dxa"/>
            <w:tcBorders>
              <w:top w:val="nil"/>
              <w:left w:val="nil"/>
              <w:bottom w:val="single" w:sz="4" w:space="0" w:color="auto"/>
              <w:right w:val="single" w:sz="4" w:space="0" w:color="auto"/>
            </w:tcBorders>
            <w:shd w:val="clear" w:color="000000" w:fill="FFFFCC"/>
            <w:vAlign w:val="center"/>
            <w:hideMark/>
          </w:tcPr>
          <w:p w14:paraId="018AC7F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817" w:type="dxa"/>
            <w:tcBorders>
              <w:top w:val="nil"/>
              <w:left w:val="nil"/>
              <w:bottom w:val="single" w:sz="4" w:space="0" w:color="auto"/>
              <w:right w:val="single" w:sz="4" w:space="0" w:color="auto"/>
            </w:tcBorders>
            <w:shd w:val="clear" w:color="000000" w:fill="D7EAD3"/>
            <w:vAlign w:val="center"/>
            <w:hideMark/>
          </w:tcPr>
          <w:p w14:paraId="44259FE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909" w:type="dxa"/>
            <w:tcBorders>
              <w:top w:val="nil"/>
              <w:left w:val="nil"/>
              <w:bottom w:val="single" w:sz="4" w:space="0" w:color="auto"/>
              <w:right w:val="single" w:sz="4" w:space="0" w:color="auto"/>
            </w:tcBorders>
            <w:shd w:val="clear" w:color="000000" w:fill="D7EAD3"/>
            <w:vAlign w:val="center"/>
            <w:hideMark/>
          </w:tcPr>
          <w:p w14:paraId="7274269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41,00</w:t>
            </w:r>
          </w:p>
        </w:tc>
        <w:tc>
          <w:tcPr>
            <w:tcW w:w="1103" w:type="dxa"/>
            <w:tcBorders>
              <w:top w:val="nil"/>
              <w:left w:val="nil"/>
              <w:bottom w:val="single" w:sz="4" w:space="0" w:color="auto"/>
              <w:right w:val="single" w:sz="4" w:space="0" w:color="auto"/>
            </w:tcBorders>
            <w:shd w:val="clear" w:color="000000" w:fill="FFFFCC"/>
            <w:vAlign w:val="center"/>
            <w:hideMark/>
          </w:tcPr>
          <w:p w14:paraId="6CF9C466"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762C4B26" w14:textId="77777777" w:rsidTr="009A6B27">
        <w:trPr>
          <w:trHeight w:val="675"/>
          <w:jc w:val="center"/>
        </w:trPr>
        <w:tc>
          <w:tcPr>
            <w:tcW w:w="367" w:type="dxa"/>
            <w:tcBorders>
              <w:top w:val="nil"/>
              <w:left w:val="nil"/>
              <w:bottom w:val="nil"/>
              <w:right w:val="nil"/>
            </w:tcBorders>
            <w:shd w:val="clear" w:color="000000" w:fill="FFFF00"/>
            <w:noWrap/>
            <w:vAlign w:val="center"/>
            <w:hideMark/>
          </w:tcPr>
          <w:p w14:paraId="572AB3EF"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C45A98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3.9.2</w:t>
            </w:r>
          </w:p>
        </w:tc>
        <w:tc>
          <w:tcPr>
            <w:tcW w:w="2767" w:type="dxa"/>
            <w:tcBorders>
              <w:top w:val="nil"/>
              <w:left w:val="nil"/>
              <w:bottom w:val="single" w:sz="4" w:space="0" w:color="auto"/>
              <w:right w:val="single" w:sz="4" w:space="0" w:color="auto"/>
            </w:tcBorders>
            <w:shd w:val="clear" w:color="auto" w:fill="auto"/>
            <w:vAlign w:val="center"/>
            <w:hideMark/>
          </w:tcPr>
          <w:p w14:paraId="37844687"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Отчисления на соц.нужды от заработной платы цехового персонала</w:t>
            </w:r>
          </w:p>
        </w:tc>
        <w:tc>
          <w:tcPr>
            <w:tcW w:w="677" w:type="dxa"/>
            <w:tcBorders>
              <w:top w:val="nil"/>
              <w:left w:val="nil"/>
              <w:bottom w:val="single" w:sz="4" w:space="0" w:color="auto"/>
              <w:right w:val="single" w:sz="4" w:space="0" w:color="auto"/>
            </w:tcBorders>
            <w:shd w:val="clear" w:color="auto" w:fill="auto"/>
            <w:vAlign w:val="center"/>
            <w:hideMark/>
          </w:tcPr>
          <w:p w14:paraId="689277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55F65DD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3 166,56</w:t>
            </w:r>
          </w:p>
        </w:tc>
        <w:tc>
          <w:tcPr>
            <w:tcW w:w="931" w:type="dxa"/>
            <w:tcBorders>
              <w:top w:val="nil"/>
              <w:left w:val="nil"/>
              <w:bottom w:val="single" w:sz="4" w:space="0" w:color="auto"/>
              <w:right w:val="single" w:sz="4" w:space="0" w:color="auto"/>
            </w:tcBorders>
            <w:shd w:val="clear" w:color="000000" w:fill="FFFFCC"/>
            <w:vAlign w:val="center"/>
            <w:hideMark/>
          </w:tcPr>
          <w:p w14:paraId="677A0D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3 018,60</w:t>
            </w:r>
          </w:p>
        </w:tc>
        <w:tc>
          <w:tcPr>
            <w:tcW w:w="1099" w:type="dxa"/>
            <w:tcBorders>
              <w:top w:val="nil"/>
              <w:left w:val="nil"/>
              <w:bottom w:val="single" w:sz="4" w:space="0" w:color="auto"/>
              <w:right w:val="single" w:sz="4" w:space="0" w:color="auto"/>
            </w:tcBorders>
            <w:shd w:val="clear" w:color="000000" w:fill="FFFFCC"/>
            <w:vAlign w:val="center"/>
            <w:hideMark/>
          </w:tcPr>
          <w:p w14:paraId="505BCA9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3 232,02</w:t>
            </w:r>
          </w:p>
        </w:tc>
        <w:tc>
          <w:tcPr>
            <w:tcW w:w="949" w:type="dxa"/>
            <w:tcBorders>
              <w:top w:val="nil"/>
              <w:left w:val="nil"/>
              <w:bottom w:val="single" w:sz="4" w:space="0" w:color="auto"/>
              <w:right w:val="single" w:sz="4" w:space="0" w:color="auto"/>
            </w:tcBorders>
            <w:shd w:val="clear" w:color="000000" w:fill="FFFFCC"/>
            <w:vAlign w:val="center"/>
            <w:hideMark/>
          </w:tcPr>
          <w:p w14:paraId="6C77B10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3 204,95</w:t>
            </w:r>
          </w:p>
        </w:tc>
        <w:tc>
          <w:tcPr>
            <w:tcW w:w="1031" w:type="dxa"/>
            <w:tcBorders>
              <w:top w:val="nil"/>
              <w:left w:val="nil"/>
              <w:bottom w:val="single" w:sz="4" w:space="0" w:color="auto"/>
              <w:right w:val="single" w:sz="4" w:space="0" w:color="auto"/>
            </w:tcBorders>
            <w:shd w:val="clear" w:color="000000" w:fill="FFFFCC"/>
            <w:vAlign w:val="center"/>
            <w:hideMark/>
          </w:tcPr>
          <w:p w14:paraId="46CE95B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3 033,90</w:t>
            </w:r>
          </w:p>
        </w:tc>
        <w:tc>
          <w:tcPr>
            <w:tcW w:w="1095" w:type="dxa"/>
            <w:tcBorders>
              <w:top w:val="nil"/>
              <w:left w:val="nil"/>
              <w:bottom w:val="single" w:sz="4" w:space="0" w:color="auto"/>
              <w:right w:val="single" w:sz="4" w:space="0" w:color="auto"/>
            </w:tcBorders>
            <w:shd w:val="clear" w:color="000000" w:fill="FFFFCC"/>
            <w:vAlign w:val="center"/>
            <w:hideMark/>
          </w:tcPr>
          <w:p w14:paraId="7E53187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3 043,94</w:t>
            </w:r>
          </w:p>
        </w:tc>
        <w:tc>
          <w:tcPr>
            <w:tcW w:w="1095" w:type="dxa"/>
            <w:tcBorders>
              <w:top w:val="nil"/>
              <w:left w:val="nil"/>
              <w:bottom w:val="single" w:sz="4" w:space="0" w:color="auto"/>
              <w:right w:val="single" w:sz="4" w:space="0" w:color="auto"/>
            </w:tcBorders>
            <w:shd w:val="clear" w:color="000000" w:fill="FFFFCC"/>
            <w:vAlign w:val="center"/>
            <w:hideMark/>
          </w:tcPr>
          <w:p w14:paraId="54DDD4B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2 418,47</w:t>
            </w:r>
          </w:p>
        </w:tc>
        <w:tc>
          <w:tcPr>
            <w:tcW w:w="817" w:type="dxa"/>
            <w:tcBorders>
              <w:top w:val="nil"/>
              <w:left w:val="nil"/>
              <w:bottom w:val="single" w:sz="4" w:space="0" w:color="auto"/>
              <w:right w:val="single" w:sz="4" w:space="0" w:color="auto"/>
            </w:tcBorders>
            <w:shd w:val="clear" w:color="000000" w:fill="D7EAD3"/>
            <w:vAlign w:val="center"/>
            <w:hideMark/>
          </w:tcPr>
          <w:p w14:paraId="5D370BE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883,99</w:t>
            </w:r>
          </w:p>
        </w:tc>
        <w:tc>
          <w:tcPr>
            <w:tcW w:w="909" w:type="dxa"/>
            <w:tcBorders>
              <w:top w:val="nil"/>
              <w:left w:val="nil"/>
              <w:bottom w:val="single" w:sz="4" w:space="0" w:color="auto"/>
              <w:right w:val="single" w:sz="4" w:space="0" w:color="auto"/>
            </w:tcBorders>
            <w:shd w:val="clear" w:color="000000" w:fill="D7EAD3"/>
            <w:vAlign w:val="center"/>
            <w:hideMark/>
          </w:tcPr>
          <w:p w14:paraId="23D1AF4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1 534,48</w:t>
            </w:r>
          </w:p>
        </w:tc>
        <w:tc>
          <w:tcPr>
            <w:tcW w:w="1103" w:type="dxa"/>
            <w:tcBorders>
              <w:top w:val="nil"/>
              <w:left w:val="nil"/>
              <w:bottom w:val="single" w:sz="4" w:space="0" w:color="auto"/>
              <w:right w:val="single" w:sz="4" w:space="0" w:color="auto"/>
            </w:tcBorders>
            <w:shd w:val="clear" w:color="000000" w:fill="FFFFCC"/>
            <w:vAlign w:val="center"/>
            <w:hideMark/>
          </w:tcPr>
          <w:p w14:paraId="3E3E46BB" w14:textId="77777777" w:rsidR="009A6B27" w:rsidRPr="009A6B27" w:rsidRDefault="009A6B27" w:rsidP="009A6B27">
            <w:pPr>
              <w:rPr>
                <w:rFonts w:ascii="Tahoma" w:hAnsi="Tahoma" w:cs="Tahoma"/>
                <w:sz w:val="11"/>
                <w:szCs w:val="11"/>
              </w:rPr>
            </w:pPr>
            <w:r w:rsidRPr="009A6B27">
              <w:rPr>
                <w:rFonts w:ascii="Tahoma" w:hAnsi="Tahoma" w:cs="Tahoma"/>
                <w:sz w:val="11"/>
                <w:szCs w:val="11"/>
              </w:rPr>
              <w:t>согласно действующего законодвтельства</w:t>
            </w:r>
          </w:p>
        </w:tc>
      </w:tr>
      <w:tr w:rsidR="009A6B27" w:rsidRPr="009A6B27" w14:paraId="6B99DCB9" w14:textId="77777777" w:rsidTr="006534E7">
        <w:trPr>
          <w:trHeight w:val="837"/>
          <w:jc w:val="center"/>
        </w:trPr>
        <w:tc>
          <w:tcPr>
            <w:tcW w:w="367" w:type="dxa"/>
            <w:tcBorders>
              <w:top w:val="nil"/>
              <w:left w:val="nil"/>
              <w:bottom w:val="nil"/>
              <w:right w:val="nil"/>
            </w:tcBorders>
            <w:shd w:val="clear" w:color="000000" w:fill="FFFF00"/>
            <w:noWrap/>
            <w:vAlign w:val="center"/>
            <w:hideMark/>
          </w:tcPr>
          <w:p w14:paraId="1C4BDB2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522513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3.10</w:t>
            </w:r>
          </w:p>
        </w:tc>
        <w:tc>
          <w:tcPr>
            <w:tcW w:w="2767" w:type="dxa"/>
            <w:tcBorders>
              <w:top w:val="nil"/>
              <w:left w:val="nil"/>
              <w:bottom w:val="single" w:sz="4" w:space="0" w:color="auto"/>
              <w:right w:val="single" w:sz="4" w:space="0" w:color="auto"/>
            </w:tcBorders>
            <w:shd w:val="clear" w:color="auto" w:fill="auto"/>
            <w:vAlign w:val="center"/>
            <w:hideMark/>
          </w:tcPr>
          <w:p w14:paraId="3093593E"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Прочие производственные расходы</w:t>
            </w:r>
          </w:p>
        </w:tc>
        <w:tc>
          <w:tcPr>
            <w:tcW w:w="677" w:type="dxa"/>
            <w:tcBorders>
              <w:top w:val="nil"/>
              <w:left w:val="nil"/>
              <w:bottom w:val="single" w:sz="4" w:space="0" w:color="auto"/>
              <w:right w:val="single" w:sz="4" w:space="0" w:color="auto"/>
            </w:tcBorders>
            <w:shd w:val="clear" w:color="auto" w:fill="auto"/>
            <w:vAlign w:val="center"/>
            <w:hideMark/>
          </w:tcPr>
          <w:p w14:paraId="1FD36F5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0D6287C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6 994,67</w:t>
            </w:r>
          </w:p>
        </w:tc>
        <w:tc>
          <w:tcPr>
            <w:tcW w:w="931" w:type="dxa"/>
            <w:tcBorders>
              <w:top w:val="nil"/>
              <w:left w:val="nil"/>
              <w:bottom w:val="single" w:sz="4" w:space="0" w:color="auto"/>
              <w:right w:val="single" w:sz="4" w:space="0" w:color="auto"/>
            </w:tcBorders>
            <w:shd w:val="clear" w:color="000000" w:fill="D7EAD3"/>
            <w:vAlign w:val="center"/>
            <w:hideMark/>
          </w:tcPr>
          <w:p w14:paraId="1800128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10 406,90</w:t>
            </w:r>
          </w:p>
        </w:tc>
        <w:tc>
          <w:tcPr>
            <w:tcW w:w="1099" w:type="dxa"/>
            <w:tcBorders>
              <w:top w:val="nil"/>
              <w:left w:val="nil"/>
              <w:bottom w:val="single" w:sz="4" w:space="0" w:color="auto"/>
              <w:right w:val="single" w:sz="4" w:space="0" w:color="auto"/>
            </w:tcBorders>
            <w:shd w:val="clear" w:color="000000" w:fill="D7EAD3"/>
            <w:vAlign w:val="center"/>
            <w:hideMark/>
          </w:tcPr>
          <w:p w14:paraId="55D4473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7 139,29</w:t>
            </w:r>
          </w:p>
        </w:tc>
        <w:tc>
          <w:tcPr>
            <w:tcW w:w="949" w:type="dxa"/>
            <w:tcBorders>
              <w:top w:val="nil"/>
              <w:left w:val="nil"/>
              <w:bottom w:val="single" w:sz="4" w:space="0" w:color="auto"/>
              <w:right w:val="single" w:sz="4" w:space="0" w:color="auto"/>
            </w:tcBorders>
            <w:shd w:val="clear" w:color="000000" w:fill="D7EAD3"/>
            <w:vAlign w:val="center"/>
            <w:hideMark/>
          </w:tcPr>
          <w:p w14:paraId="4BBE132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7 403,44</w:t>
            </w:r>
          </w:p>
        </w:tc>
        <w:tc>
          <w:tcPr>
            <w:tcW w:w="1031" w:type="dxa"/>
            <w:tcBorders>
              <w:top w:val="nil"/>
              <w:left w:val="nil"/>
              <w:bottom w:val="single" w:sz="4" w:space="0" w:color="auto"/>
              <w:right w:val="single" w:sz="4" w:space="0" w:color="auto"/>
            </w:tcBorders>
            <w:shd w:val="clear" w:color="000000" w:fill="D7EAD3"/>
            <w:vAlign w:val="center"/>
            <w:hideMark/>
          </w:tcPr>
          <w:p w14:paraId="55F296A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7 410,00</w:t>
            </w:r>
          </w:p>
        </w:tc>
        <w:tc>
          <w:tcPr>
            <w:tcW w:w="1095" w:type="dxa"/>
            <w:tcBorders>
              <w:top w:val="nil"/>
              <w:left w:val="nil"/>
              <w:bottom w:val="single" w:sz="4" w:space="0" w:color="auto"/>
              <w:right w:val="single" w:sz="4" w:space="0" w:color="auto"/>
            </w:tcBorders>
            <w:shd w:val="clear" w:color="000000" w:fill="D7EAD3"/>
            <w:vAlign w:val="center"/>
            <w:hideMark/>
          </w:tcPr>
          <w:p w14:paraId="5689DDA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8 647,18</w:t>
            </w:r>
          </w:p>
        </w:tc>
        <w:tc>
          <w:tcPr>
            <w:tcW w:w="1095" w:type="dxa"/>
            <w:tcBorders>
              <w:top w:val="nil"/>
              <w:left w:val="nil"/>
              <w:bottom w:val="single" w:sz="4" w:space="0" w:color="auto"/>
              <w:right w:val="single" w:sz="4" w:space="0" w:color="auto"/>
            </w:tcBorders>
            <w:shd w:val="clear" w:color="000000" w:fill="D7EAD3"/>
            <w:vAlign w:val="center"/>
            <w:hideMark/>
          </w:tcPr>
          <w:p w14:paraId="0208515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6 870,36</w:t>
            </w:r>
          </w:p>
        </w:tc>
        <w:tc>
          <w:tcPr>
            <w:tcW w:w="817" w:type="dxa"/>
            <w:tcBorders>
              <w:top w:val="nil"/>
              <w:left w:val="nil"/>
              <w:bottom w:val="single" w:sz="4" w:space="0" w:color="auto"/>
              <w:right w:val="single" w:sz="4" w:space="0" w:color="auto"/>
            </w:tcBorders>
            <w:shd w:val="clear" w:color="000000" w:fill="D7EAD3"/>
            <w:vAlign w:val="center"/>
            <w:hideMark/>
          </w:tcPr>
          <w:p w14:paraId="1425470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1 936,18</w:t>
            </w:r>
          </w:p>
        </w:tc>
        <w:tc>
          <w:tcPr>
            <w:tcW w:w="909" w:type="dxa"/>
            <w:tcBorders>
              <w:top w:val="nil"/>
              <w:left w:val="nil"/>
              <w:bottom w:val="single" w:sz="4" w:space="0" w:color="auto"/>
              <w:right w:val="single" w:sz="4" w:space="0" w:color="auto"/>
            </w:tcBorders>
            <w:shd w:val="clear" w:color="000000" w:fill="D7EAD3"/>
            <w:vAlign w:val="center"/>
            <w:hideMark/>
          </w:tcPr>
          <w:p w14:paraId="7521C76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4 934,19</w:t>
            </w:r>
          </w:p>
        </w:tc>
        <w:tc>
          <w:tcPr>
            <w:tcW w:w="1103" w:type="dxa"/>
            <w:tcBorders>
              <w:top w:val="nil"/>
              <w:left w:val="nil"/>
              <w:bottom w:val="single" w:sz="4" w:space="0" w:color="auto"/>
              <w:right w:val="single" w:sz="4" w:space="0" w:color="auto"/>
            </w:tcBorders>
            <w:shd w:val="clear" w:color="000000" w:fill="FFFFCC"/>
            <w:vAlign w:val="center"/>
            <w:hideMark/>
          </w:tcPr>
          <w:p w14:paraId="2BEAD92A"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381A79D6" w14:textId="77777777" w:rsidTr="009A6B27">
        <w:trPr>
          <w:trHeight w:val="1680"/>
          <w:jc w:val="center"/>
        </w:trPr>
        <w:tc>
          <w:tcPr>
            <w:tcW w:w="367" w:type="dxa"/>
            <w:tcBorders>
              <w:top w:val="nil"/>
              <w:left w:val="nil"/>
              <w:bottom w:val="nil"/>
              <w:right w:val="nil"/>
            </w:tcBorders>
            <w:shd w:val="clear" w:color="000000" w:fill="FFFF00"/>
            <w:noWrap/>
            <w:vAlign w:val="center"/>
            <w:hideMark/>
          </w:tcPr>
          <w:p w14:paraId="08B5957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9333A8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3.10.1</w:t>
            </w:r>
          </w:p>
        </w:tc>
        <w:tc>
          <w:tcPr>
            <w:tcW w:w="2767" w:type="dxa"/>
            <w:tcBorders>
              <w:top w:val="nil"/>
              <w:left w:val="nil"/>
              <w:bottom w:val="single" w:sz="4" w:space="0" w:color="auto"/>
              <w:right w:val="single" w:sz="4" w:space="0" w:color="auto"/>
            </w:tcBorders>
            <w:shd w:val="clear" w:color="auto" w:fill="auto"/>
            <w:vAlign w:val="center"/>
            <w:hideMark/>
          </w:tcPr>
          <w:p w14:paraId="7D589658"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Лабораторные анализы</w:t>
            </w:r>
          </w:p>
        </w:tc>
        <w:tc>
          <w:tcPr>
            <w:tcW w:w="677" w:type="dxa"/>
            <w:tcBorders>
              <w:top w:val="nil"/>
              <w:left w:val="nil"/>
              <w:bottom w:val="single" w:sz="4" w:space="0" w:color="auto"/>
              <w:right w:val="single" w:sz="4" w:space="0" w:color="auto"/>
            </w:tcBorders>
            <w:shd w:val="clear" w:color="auto" w:fill="auto"/>
            <w:vAlign w:val="center"/>
            <w:hideMark/>
          </w:tcPr>
          <w:p w14:paraId="4A8C973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E93074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398C16C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1 157,20</w:t>
            </w:r>
          </w:p>
        </w:tc>
        <w:tc>
          <w:tcPr>
            <w:tcW w:w="1099" w:type="dxa"/>
            <w:tcBorders>
              <w:top w:val="nil"/>
              <w:left w:val="nil"/>
              <w:bottom w:val="single" w:sz="4" w:space="0" w:color="auto"/>
              <w:right w:val="single" w:sz="4" w:space="0" w:color="auto"/>
            </w:tcBorders>
            <w:shd w:val="clear" w:color="000000" w:fill="FFFFCC"/>
            <w:vAlign w:val="center"/>
            <w:hideMark/>
          </w:tcPr>
          <w:p w14:paraId="4E518E4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29CD15E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3BCE61B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77885E2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1 287,18</w:t>
            </w:r>
          </w:p>
        </w:tc>
        <w:tc>
          <w:tcPr>
            <w:tcW w:w="1095" w:type="dxa"/>
            <w:tcBorders>
              <w:top w:val="nil"/>
              <w:left w:val="nil"/>
              <w:bottom w:val="single" w:sz="4" w:space="0" w:color="auto"/>
              <w:right w:val="single" w:sz="4" w:space="0" w:color="auto"/>
            </w:tcBorders>
            <w:shd w:val="clear" w:color="000000" w:fill="FFFFCC"/>
            <w:vAlign w:val="center"/>
            <w:hideMark/>
          </w:tcPr>
          <w:p w14:paraId="459218B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1 022,69</w:t>
            </w:r>
          </w:p>
        </w:tc>
        <w:tc>
          <w:tcPr>
            <w:tcW w:w="817" w:type="dxa"/>
            <w:tcBorders>
              <w:top w:val="nil"/>
              <w:left w:val="nil"/>
              <w:bottom w:val="single" w:sz="4" w:space="0" w:color="auto"/>
              <w:right w:val="single" w:sz="4" w:space="0" w:color="auto"/>
            </w:tcBorders>
            <w:shd w:val="clear" w:color="000000" w:fill="D7EAD3"/>
            <w:vAlign w:val="center"/>
            <w:hideMark/>
          </w:tcPr>
          <w:p w14:paraId="10CA6CF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373,81</w:t>
            </w:r>
          </w:p>
        </w:tc>
        <w:tc>
          <w:tcPr>
            <w:tcW w:w="909" w:type="dxa"/>
            <w:tcBorders>
              <w:top w:val="nil"/>
              <w:left w:val="nil"/>
              <w:bottom w:val="single" w:sz="4" w:space="0" w:color="auto"/>
              <w:right w:val="single" w:sz="4" w:space="0" w:color="auto"/>
            </w:tcBorders>
            <w:shd w:val="clear" w:color="000000" w:fill="D7EAD3"/>
            <w:vAlign w:val="center"/>
            <w:hideMark/>
          </w:tcPr>
          <w:p w14:paraId="40C2DC5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648,88</w:t>
            </w:r>
          </w:p>
        </w:tc>
        <w:tc>
          <w:tcPr>
            <w:tcW w:w="1103" w:type="dxa"/>
            <w:tcBorders>
              <w:top w:val="nil"/>
              <w:left w:val="nil"/>
              <w:bottom w:val="single" w:sz="4" w:space="0" w:color="auto"/>
              <w:right w:val="single" w:sz="4" w:space="0" w:color="auto"/>
            </w:tcBorders>
            <w:shd w:val="clear" w:color="000000" w:fill="FFFFCC"/>
            <w:vAlign w:val="center"/>
            <w:hideMark/>
          </w:tcPr>
          <w:p w14:paraId="0E8C5160"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факту 2019 года с учетом индексов Минэкономразвития РФ на 2020 год 103,2%, на 2021 год 103,6%</w:t>
            </w:r>
          </w:p>
        </w:tc>
      </w:tr>
      <w:tr w:rsidR="009A6B27" w:rsidRPr="009A6B27" w14:paraId="765AD69A"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6AC0D5C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2D6986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3.10.2</w:t>
            </w:r>
          </w:p>
        </w:tc>
        <w:tc>
          <w:tcPr>
            <w:tcW w:w="2767" w:type="dxa"/>
            <w:tcBorders>
              <w:top w:val="nil"/>
              <w:left w:val="nil"/>
              <w:bottom w:val="single" w:sz="4" w:space="0" w:color="auto"/>
              <w:right w:val="single" w:sz="4" w:space="0" w:color="auto"/>
            </w:tcBorders>
            <w:shd w:val="clear" w:color="auto" w:fill="auto"/>
            <w:vAlign w:val="center"/>
            <w:hideMark/>
          </w:tcPr>
          <w:p w14:paraId="7DA2529A"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Расходы на ГСМ (и/ или расходы на аренду спец.техники)</w:t>
            </w:r>
          </w:p>
        </w:tc>
        <w:tc>
          <w:tcPr>
            <w:tcW w:w="677" w:type="dxa"/>
            <w:tcBorders>
              <w:top w:val="nil"/>
              <w:left w:val="nil"/>
              <w:bottom w:val="single" w:sz="4" w:space="0" w:color="auto"/>
              <w:right w:val="single" w:sz="4" w:space="0" w:color="auto"/>
            </w:tcBorders>
            <w:shd w:val="clear" w:color="auto" w:fill="auto"/>
            <w:vAlign w:val="center"/>
            <w:hideMark/>
          </w:tcPr>
          <w:p w14:paraId="5747E95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CCE8D4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5 394,93</w:t>
            </w:r>
          </w:p>
        </w:tc>
        <w:tc>
          <w:tcPr>
            <w:tcW w:w="931" w:type="dxa"/>
            <w:tcBorders>
              <w:top w:val="nil"/>
              <w:left w:val="nil"/>
              <w:bottom w:val="single" w:sz="4" w:space="0" w:color="auto"/>
              <w:right w:val="single" w:sz="4" w:space="0" w:color="auto"/>
            </w:tcBorders>
            <w:shd w:val="clear" w:color="000000" w:fill="FFFFCC"/>
            <w:vAlign w:val="center"/>
            <w:hideMark/>
          </w:tcPr>
          <w:p w14:paraId="1B0F009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7 124,10</w:t>
            </w:r>
          </w:p>
        </w:tc>
        <w:tc>
          <w:tcPr>
            <w:tcW w:w="1099" w:type="dxa"/>
            <w:tcBorders>
              <w:top w:val="nil"/>
              <w:left w:val="nil"/>
              <w:bottom w:val="single" w:sz="4" w:space="0" w:color="auto"/>
              <w:right w:val="single" w:sz="4" w:space="0" w:color="auto"/>
            </w:tcBorders>
            <w:shd w:val="clear" w:color="000000" w:fill="FFFFCC"/>
            <w:vAlign w:val="center"/>
            <w:hideMark/>
          </w:tcPr>
          <w:p w14:paraId="2996570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5 506,47</w:t>
            </w:r>
          </w:p>
        </w:tc>
        <w:tc>
          <w:tcPr>
            <w:tcW w:w="949" w:type="dxa"/>
            <w:tcBorders>
              <w:top w:val="nil"/>
              <w:left w:val="nil"/>
              <w:bottom w:val="single" w:sz="4" w:space="0" w:color="auto"/>
              <w:right w:val="single" w:sz="4" w:space="0" w:color="auto"/>
            </w:tcBorders>
            <w:shd w:val="clear" w:color="000000" w:fill="FFFFCC"/>
            <w:vAlign w:val="center"/>
            <w:hideMark/>
          </w:tcPr>
          <w:p w14:paraId="07958DE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5 710,21</w:t>
            </w:r>
          </w:p>
        </w:tc>
        <w:tc>
          <w:tcPr>
            <w:tcW w:w="1031" w:type="dxa"/>
            <w:tcBorders>
              <w:top w:val="nil"/>
              <w:left w:val="nil"/>
              <w:bottom w:val="single" w:sz="4" w:space="0" w:color="auto"/>
              <w:right w:val="single" w:sz="4" w:space="0" w:color="auto"/>
            </w:tcBorders>
            <w:shd w:val="clear" w:color="000000" w:fill="FFFFCC"/>
            <w:vAlign w:val="center"/>
            <w:hideMark/>
          </w:tcPr>
          <w:p w14:paraId="0F7168A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5 666,20</w:t>
            </w:r>
          </w:p>
        </w:tc>
        <w:tc>
          <w:tcPr>
            <w:tcW w:w="1095" w:type="dxa"/>
            <w:tcBorders>
              <w:top w:val="nil"/>
              <w:left w:val="nil"/>
              <w:bottom w:val="single" w:sz="4" w:space="0" w:color="auto"/>
              <w:right w:val="single" w:sz="4" w:space="0" w:color="auto"/>
            </w:tcBorders>
            <w:shd w:val="clear" w:color="000000" w:fill="FFFFCC"/>
            <w:vAlign w:val="center"/>
            <w:hideMark/>
          </w:tcPr>
          <w:p w14:paraId="0CC9909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5 666,20</w:t>
            </w:r>
          </w:p>
        </w:tc>
        <w:tc>
          <w:tcPr>
            <w:tcW w:w="1095" w:type="dxa"/>
            <w:tcBorders>
              <w:top w:val="nil"/>
              <w:left w:val="nil"/>
              <w:bottom w:val="single" w:sz="4" w:space="0" w:color="auto"/>
              <w:right w:val="single" w:sz="4" w:space="0" w:color="auto"/>
            </w:tcBorders>
            <w:shd w:val="clear" w:color="000000" w:fill="FFFFCC"/>
            <w:vAlign w:val="center"/>
            <w:hideMark/>
          </w:tcPr>
          <w:p w14:paraId="2BBBA46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4 501,91</w:t>
            </w:r>
          </w:p>
        </w:tc>
        <w:tc>
          <w:tcPr>
            <w:tcW w:w="817" w:type="dxa"/>
            <w:tcBorders>
              <w:top w:val="nil"/>
              <w:left w:val="nil"/>
              <w:bottom w:val="single" w:sz="4" w:space="0" w:color="auto"/>
              <w:right w:val="single" w:sz="4" w:space="0" w:color="auto"/>
            </w:tcBorders>
            <w:shd w:val="clear" w:color="000000" w:fill="D7EAD3"/>
            <w:vAlign w:val="center"/>
            <w:hideMark/>
          </w:tcPr>
          <w:p w14:paraId="589DDC5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1 070,47</w:t>
            </w:r>
          </w:p>
        </w:tc>
        <w:tc>
          <w:tcPr>
            <w:tcW w:w="909" w:type="dxa"/>
            <w:tcBorders>
              <w:top w:val="nil"/>
              <w:left w:val="nil"/>
              <w:bottom w:val="single" w:sz="4" w:space="0" w:color="auto"/>
              <w:right w:val="single" w:sz="4" w:space="0" w:color="auto"/>
            </w:tcBorders>
            <w:shd w:val="clear" w:color="000000" w:fill="D7EAD3"/>
            <w:vAlign w:val="center"/>
            <w:hideMark/>
          </w:tcPr>
          <w:p w14:paraId="3B1A5A1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3 431,45</w:t>
            </w:r>
          </w:p>
        </w:tc>
        <w:tc>
          <w:tcPr>
            <w:tcW w:w="1103" w:type="dxa"/>
            <w:tcBorders>
              <w:top w:val="nil"/>
              <w:left w:val="nil"/>
              <w:bottom w:val="single" w:sz="4" w:space="0" w:color="auto"/>
              <w:right w:val="single" w:sz="4" w:space="0" w:color="auto"/>
            </w:tcBorders>
            <w:shd w:val="clear" w:color="000000" w:fill="FFFFCC"/>
            <w:vAlign w:val="center"/>
            <w:hideMark/>
          </w:tcPr>
          <w:p w14:paraId="7CFFA49B"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оргаизации</w:t>
            </w:r>
          </w:p>
        </w:tc>
      </w:tr>
      <w:tr w:rsidR="009A6B27" w:rsidRPr="009A6B27" w14:paraId="5D261B80" w14:textId="77777777" w:rsidTr="009A6B27">
        <w:trPr>
          <w:trHeight w:val="300"/>
          <w:jc w:val="center"/>
        </w:trPr>
        <w:tc>
          <w:tcPr>
            <w:tcW w:w="367" w:type="dxa"/>
            <w:tcBorders>
              <w:top w:val="nil"/>
              <w:left w:val="nil"/>
              <w:bottom w:val="nil"/>
              <w:right w:val="nil"/>
            </w:tcBorders>
            <w:shd w:val="clear" w:color="000000" w:fill="FFFF00"/>
            <w:noWrap/>
            <w:vAlign w:val="center"/>
            <w:hideMark/>
          </w:tcPr>
          <w:p w14:paraId="15E7BB5F"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60BF4D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3.10.3</w:t>
            </w:r>
          </w:p>
        </w:tc>
        <w:tc>
          <w:tcPr>
            <w:tcW w:w="2767" w:type="dxa"/>
            <w:tcBorders>
              <w:top w:val="nil"/>
              <w:left w:val="nil"/>
              <w:bottom w:val="single" w:sz="4" w:space="0" w:color="auto"/>
              <w:right w:val="single" w:sz="4" w:space="0" w:color="auto"/>
            </w:tcBorders>
            <w:shd w:val="clear" w:color="auto" w:fill="auto"/>
            <w:vAlign w:val="center"/>
            <w:hideMark/>
          </w:tcPr>
          <w:p w14:paraId="43BDBBD2"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Прочие расходы:</w:t>
            </w:r>
          </w:p>
        </w:tc>
        <w:tc>
          <w:tcPr>
            <w:tcW w:w="677" w:type="dxa"/>
            <w:tcBorders>
              <w:top w:val="nil"/>
              <w:left w:val="nil"/>
              <w:bottom w:val="single" w:sz="4" w:space="0" w:color="auto"/>
              <w:right w:val="single" w:sz="4" w:space="0" w:color="auto"/>
            </w:tcBorders>
            <w:shd w:val="clear" w:color="auto" w:fill="auto"/>
            <w:vAlign w:val="center"/>
            <w:hideMark/>
          </w:tcPr>
          <w:p w14:paraId="60DB32B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5436797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1 599,74</w:t>
            </w:r>
          </w:p>
        </w:tc>
        <w:tc>
          <w:tcPr>
            <w:tcW w:w="931" w:type="dxa"/>
            <w:tcBorders>
              <w:top w:val="nil"/>
              <w:left w:val="nil"/>
              <w:bottom w:val="single" w:sz="4" w:space="0" w:color="auto"/>
              <w:right w:val="single" w:sz="4" w:space="0" w:color="auto"/>
            </w:tcBorders>
            <w:shd w:val="clear" w:color="000000" w:fill="D7EAD3"/>
            <w:vAlign w:val="center"/>
            <w:hideMark/>
          </w:tcPr>
          <w:p w14:paraId="48DFA1C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2 125,60</w:t>
            </w:r>
          </w:p>
        </w:tc>
        <w:tc>
          <w:tcPr>
            <w:tcW w:w="1099" w:type="dxa"/>
            <w:tcBorders>
              <w:top w:val="nil"/>
              <w:left w:val="nil"/>
              <w:bottom w:val="single" w:sz="4" w:space="0" w:color="auto"/>
              <w:right w:val="single" w:sz="4" w:space="0" w:color="auto"/>
            </w:tcBorders>
            <w:shd w:val="clear" w:color="000000" w:fill="D7EAD3"/>
            <w:vAlign w:val="center"/>
            <w:hideMark/>
          </w:tcPr>
          <w:p w14:paraId="464E225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1 632,82</w:t>
            </w:r>
          </w:p>
        </w:tc>
        <w:tc>
          <w:tcPr>
            <w:tcW w:w="949" w:type="dxa"/>
            <w:tcBorders>
              <w:top w:val="nil"/>
              <w:left w:val="nil"/>
              <w:bottom w:val="single" w:sz="4" w:space="0" w:color="auto"/>
              <w:right w:val="single" w:sz="4" w:space="0" w:color="auto"/>
            </w:tcBorders>
            <w:shd w:val="clear" w:color="000000" w:fill="D7EAD3"/>
            <w:vAlign w:val="center"/>
            <w:hideMark/>
          </w:tcPr>
          <w:p w14:paraId="3E873AC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1 693,23</w:t>
            </w:r>
          </w:p>
        </w:tc>
        <w:tc>
          <w:tcPr>
            <w:tcW w:w="1031" w:type="dxa"/>
            <w:tcBorders>
              <w:top w:val="nil"/>
              <w:left w:val="nil"/>
              <w:bottom w:val="single" w:sz="4" w:space="0" w:color="auto"/>
              <w:right w:val="single" w:sz="4" w:space="0" w:color="auto"/>
            </w:tcBorders>
            <w:shd w:val="clear" w:color="000000" w:fill="D7EAD3"/>
            <w:vAlign w:val="center"/>
            <w:hideMark/>
          </w:tcPr>
          <w:p w14:paraId="64E74E8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1 743,80</w:t>
            </w:r>
          </w:p>
        </w:tc>
        <w:tc>
          <w:tcPr>
            <w:tcW w:w="1095" w:type="dxa"/>
            <w:tcBorders>
              <w:top w:val="nil"/>
              <w:left w:val="nil"/>
              <w:bottom w:val="single" w:sz="4" w:space="0" w:color="auto"/>
              <w:right w:val="single" w:sz="4" w:space="0" w:color="auto"/>
            </w:tcBorders>
            <w:shd w:val="clear" w:color="000000" w:fill="D7EAD3"/>
            <w:vAlign w:val="center"/>
            <w:hideMark/>
          </w:tcPr>
          <w:p w14:paraId="18BC16D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1 693,80</w:t>
            </w:r>
          </w:p>
        </w:tc>
        <w:tc>
          <w:tcPr>
            <w:tcW w:w="1095" w:type="dxa"/>
            <w:tcBorders>
              <w:top w:val="nil"/>
              <w:left w:val="nil"/>
              <w:bottom w:val="single" w:sz="4" w:space="0" w:color="auto"/>
              <w:right w:val="single" w:sz="4" w:space="0" w:color="auto"/>
            </w:tcBorders>
            <w:shd w:val="clear" w:color="000000" w:fill="D7EAD3"/>
            <w:vAlign w:val="center"/>
            <w:hideMark/>
          </w:tcPr>
          <w:p w14:paraId="02C402E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1 345,76</w:t>
            </w:r>
          </w:p>
        </w:tc>
        <w:tc>
          <w:tcPr>
            <w:tcW w:w="817" w:type="dxa"/>
            <w:tcBorders>
              <w:top w:val="nil"/>
              <w:left w:val="nil"/>
              <w:bottom w:val="single" w:sz="4" w:space="0" w:color="auto"/>
              <w:right w:val="single" w:sz="4" w:space="0" w:color="auto"/>
            </w:tcBorders>
            <w:shd w:val="clear" w:color="000000" w:fill="D7EAD3"/>
            <w:vAlign w:val="center"/>
            <w:hideMark/>
          </w:tcPr>
          <w:p w14:paraId="34AF38F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491,90</w:t>
            </w:r>
          </w:p>
        </w:tc>
        <w:tc>
          <w:tcPr>
            <w:tcW w:w="909" w:type="dxa"/>
            <w:tcBorders>
              <w:top w:val="nil"/>
              <w:left w:val="nil"/>
              <w:bottom w:val="single" w:sz="4" w:space="0" w:color="auto"/>
              <w:right w:val="single" w:sz="4" w:space="0" w:color="auto"/>
            </w:tcBorders>
            <w:shd w:val="clear" w:color="000000" w:fill="D7EAD3"/>
            <w:vAlign w:val="center"/>
            <w:hideMark/>
          </w:tcPr>
          <w:p w14:paraId="412A5E8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853,86</w:t>
            </w:r>
          </w:p>
        </w:tc>
        <w:tc>
          <w:tcPr>
            <w:tcW w:w="1103" w:type="dxa"/>
            <w:tcBorders>
              <w:top w:val="nil"/>
              <w:left w:val="nil"/>
              <w:bottom w:val="single" w:sz="4" w:space="0" w:color="auto"/>
              <w:right w:val="single" w:sz="4" w:space="0" w:color="auto"/>
            </w:tcBorders>
            <w:shd w:val="clear" w:color="000000" w:fill="FFFFCC"/>
            <w:vAlign w:val="center"/>
            <w:hideMark/>
          </w:tcPr>
          <w:p w14:paraId="1178AA33"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6D73725D"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19F9E77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330FA7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3.10.3.1</w:t>
            </w:r>
          </w:p>
        </w:tc>
        <w:tc>
          <w:tcPr>
            <w:tcW w:w="2767" w:type="dxa"/>
            <w:tcBorders>
              <w:top w:val="nil"/>
              <w:left w:val="nil"/>
              <w:bottom w:val="single" w:sz="4" w:space="0" w:color="auto"/>
              <w:right w:val="single" w:sz="4" w:space="0" w:color="auto"/>
            </w:tcBorders>
            <w:shd w:val="clear" w:color="000000" w:fill="E3FAFD"/>
            <w:vAlign w:val="center"/>
            <w:hideMark/>
          </w:tcPr>
          <w:p w14:paraId="2905C9AD"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Охрана труда</w:t>
            </w:r>
          </w:p>
        </w:tc>
        <w:tc>
          <w:tcPr>
            <w:tcW w:w="677" w:type="dxa"/>
            <w:tcBorders>
              <w:top w:val="nil"/>
              <w:left w:val="nil"/>
              <w:bottom w:val="single" w:sz="4" w:space="0" w:color="auto"/>
              <w:right w:val="single" w:sz="4" w:space="0" w:color="auto"/>
            </w:tcBorders>
            <w:shd w:val="clear" w:color="auto" w:fill="auto"/>
            <w:vAlign w:val="center"/>
            <w:hideMark/>
          </w:tcPr>
          <w:p w14:paraId="5E16C3E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2A65FE1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423,38</w:t>
            </w:r>
          </w:p>
        </w:tc>
        <w:tc>
          <w:tcPr>
            <w:tcW w:w="931" w:type="dxa"/>
            <w:tcBorders>
              <w:top w:val="nil"/>
              <w:left w:val="nil"/>
              <w:bottom w:val="single" w:sz="4" w:space="0" w:color="auto"/>
              <w:right w:val="single" w:sz="4" w:space="0" w:color="auto"/>
            </w:tcBorders>
            <w:shd w:val="clear" w:color="000000" w:fill="FFFFCC"/>
            <w:vAlign w:val="center"/>
            <w:hideMark/>
          </w:tcPr>
          <w:p w14:paraId="25D0656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537,10</w:t>
            </w:r>
          </w:p>
        </w:tc>
        <w:tc>
          <w:tcPr>
            <w:tcW w:w="1099" w:type="dxa"/>
            <w:tcBorders>
              <w:top w:val="nil"/>
              <w:left w:val="nil"/>
              <w:bottom w:val="single" w:sz="4" w:space="0" w:color="auto"/>
              <w:right w:val="single" w:sz="4" w:space="0" w:color="auto"/>
            </w:tcBorders>
            <w:shd w:val="clear" w:color="000000" w:fill="FFFFCC"/>
            <w:vAlign w:val="center"/>
            <w:hideMark/>
          </w:tcPr>
          <w:p w14:paraId="46D020F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432,14</w:t>
            </w:r>
          </w:p>
        </w:tc>
        <w:tc>
          <w:tcPr>
            <w:tcW w:w="949" w:type="dxa"/>
            <w:tcBorders>
              <w:top w:val="nil"/>
              <w:left w:val="nil"/>
              <w:bottom w:val="single" w:sz="4" w:space="0" w:color="auto"/>
              <w:right w:val="single" w:sz="4" w:space="0" w:color="auto"/>
            </w:tcBorders>
            <w:shd w:val="clear" w:color="000000" w:fill="FFFFCC"/>
            <w:vAlign w:val="center"/>
            <w:hideMark/>
          </w:tcPr>
          <w:p w14:paraId="398CEB0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448,13</w:t>
            </w:r>
          </w:p>
        </w:tc>
        <w:tc>
          <w:tcPr>
            <w:tcW w:w="1031" w:type="dxa"/>
            <w:tcBorders>
              <w:top w:val="nil"/>
              <w:left w:val="nil"/>
              <w:bottom w:val="single" w:sz="4" w:space="0" w:color="auto"/>
              <w:right w:val="single" w:sz="4" w:space="0" w:color="auto"/>
            </w:tcBorders>
            <w:shd w:val="clear" w:color="000000" w:fill="FFFFCC"/>
            <w:vAlign w:val="center"/>
            <w:hideMark/>
          </w:tcPr>
          <w:p w14:paraId="6E2098A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444,70</w:t>
            </w:r>
          </w:p>
        </w:tc>
        <w:tc>
          <w:tcPr>
            <w:tcW w:w="1095" w:type="dxa"/>
            <w:tcBorders>
              <w:top w:val="nil"/>
              <w:left w:val="nil"/>
              <w:bottom w:val="single" w:sz="4" w:space="0" w:color="auto"/>
              <w:right w:val="single" w:sz="4" w:space="0" w:color="auto"/>
            </w:tcBorders>
            <w:shd w:val="clear" w:color="000000" w:fill="FFFFCC"/>
            <w:vAlign w:val="center"/>
            <w:hideMark/>
          </w:tcPr>
          <w:p w14:paraId="738DDC5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444,70</w:t>
            </w:r>
          </w:p>
        </w:tc>
        <w:tc>
          <w:tcPr>
            <w:tcW w:w="1095" w:type="dxa"/>
            <w:tcBorders>
              <w:top w:val="nil"/>
              <w:left w:val="nil"/>
              <w:bottom w:val="single" w:sz="4" w:space="0" w:color="auto"/>
              <w:right w:val="single" w:sz="4" w:space="0" w:color="auto"/>
            </w:tcBorders>
            <w:shd w:val="clear" w:color="000000" w:fill="FFFFCC"/>
            <w:vAlign w:val="center"/>
            <w:hideMark/>
          </w:tcPr>
          <w:p w14:paraId="244BF2E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353,32</w:t>
            </w:r>
          </w:p>
        </w:tc>
        <w:tc>
          <w:tcPr>
            <w:tcW w:w="817" w:type="dxa"/>
            <w:tcBorders>
              <w:top w:val="nil"/>
              <w:left w:val="nil"/>
              <w:bottom w:val="single" w:sz="4" w:space="0" w:color="auto"/>
              <w:right w:val="single" w:sz="4" w:space="0" w:color="auto"/>
            </w:tcBorders>
            <w:shd w:val="clear" w:color="000000" w:fill="D7EAD3"/>
            <w:vAlign w:val="center"/>
            <w:hideMark/>
          </w:tcPr>
          <w:p w14:paraId="10B2E31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129,15</w:t>
            </w:r>
          </w:p>
        </w:tc>
        <w:tc>
          <w:tcPr>
            <w:tcW w:w="909" w:type="dxa"/>
            <w:tcBorders>
              <w:top w:val="nil"/>
              <w:left w:val="nil"/>
              <w:bottom w:val="single" w:sz="4" w:space="0" w:color="auto"/>
              <w:right w:val="single" w:sz="4" w:space="0" w:color="auto"/>
            </w:tcBorders>
            <w:shd w:val="clear" w:color="000000" w:fill="D7EAD3"/>
            <w:vAlign w:val="center"/>
            <w:hideMark/>
          </w:tcPr>
          <w:p w14:paraId="39BE81E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224,18</w:t>
            </w:r>
          </w:p>
        </w:tc>
        <w:tc>
          <w:tcPr>
            <w:tcW w:w="1103" w:type="dxa"/>
            <w:tcBorders>
              <w:top w:val="nil"/>
              <w:left w:val="nil"/>
              <w:bottom w:val="single" w:sz="4" w:space="0" w:color="auto"/>
              <w:right w:val="single" w:sz="4" w:space="0" w:color="auto"/>
            </w:tcBorders>
            <w:shd w:val="clear" w:color="000000" w:fill="FFFFCC"/>
            <w:vAlign w:val="center"/>
            <w:hideMark/>
          </w:tcPr>
          <w:p w14:paraId="5C8B777A"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38DC39C6"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00F73AF9"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79E063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3.10.3.2</w:t>
            </w:r>
          </w:p>
        </w:tc>
        <w:tc>
          <w:tcPr>
            <w:tcW w:w="2767" w:type="dxa"/>
            <w:tcBorders>
              <w:top w:val="nil"/>
              <w:left w:val="nil"/>
              <w:bottom w:val="single" w:sz="4" w:space="0" w:color="auto"/>
              <w:right w:val="single" w:sz="4" w:space="0" w:color="auto"/>
            </w:tcBorders>
            <w:shd w:val="clear" w:color="000000" w:fill="E3FAFD"/>
            <w:vAlign w:val="center"/>
            <w:hideMark/>
          </w:tcPr>
          <w:p w14:paraId="74609EA7"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Уголь</w:t>
            </w:r>
          </w:p>
        </w:tc>
        <w:tc>
          <w:tcPr>
            <w:tcW w:w="677" w:type="dxa"/>
            <w:tcBorders>
              <w:top w:val="nil"/>
              <w:left w:val="nil"/>
              <w:bottom w:val="single" w:sz="4" w:space="0" w:color="auto"/>
              <w:right w:val="single" w:sz="4" w:space="0" w:color="auto"/>
            </w:tcBorders>
            <w:shd w:val="clear" w:color="auto" w:fill="auto"/>
            <w:vAlign w:val="center"/>
            <w:hideMark/>
          </w:tcPr>
          <w:p w14:paraId="39B366F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3282D2F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1 153,31</w:t>
            </w:r>
          </w:p>
        </w:tc>
        <w:tc>
          <w:tcPr>
            <w:tcW w:w="931" w:type="dxa"/>
            <w:tcBorders>
              <w:top w:val="nil"/>
              <w:left w:val="nil"/>
              <w:bottom w:val="single" w:sz="4" w:space="0" w:color="auto"/>
              <w:right w:val="single" w:sz="4" w:space="0" w:color="auto"/>
            </w:tcBorders>
            <w:shd w:val="clear" w:color="000000" w:fill="FFFFCC"/>
            <w:vAlign w:val="center"/>
            <w:hideMark/>
          </w:tcPr>
          <w:p w14:paraId="5FE3825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1 422,30</w:t>
            </w:r>
          </w:p>
        </w:tc>
        <w:tc>
          <w:tcPr>
            <w:tcW w:w="1099" w:type="dxa"/>
            <w:tcBorders>
              <w:top w:val="nil"/>
              <w:left w:val="nil"/>
              <w:bottom w:val="single" w:sz="4" w:space="0" w:color="auto"/>
              <w:right w:val="single" w:sz="4" w:space="0" w:color="auto"/>
            </w:tcBorders>
            <w:shd w:val="clear" w:color="000000" w:fill="FFFFCC"/>
            <w:vAlign w:val="center"/>
            <w:hideMark/>
          </w:tcPr>
          <w:p w14:paraId="360C9AE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1 177,15</w:t>
            </w:r>
          </w:p>
        </w:tc>
        <w:tc>
          <w:tcPr>
            <w:tcW w:w="949" w:type="dxa"/>
            <w:tcBorders>
              <w:top w:val="nil"/>
              <w:left w:val="nil"/>
              <w:bottom w:val="single" w:sz="4" w:space="0" w:color="auto"/>
              <w:right w:val="single" w:sz="4" w:space="0" w:color="auto"/>
            </w:tcBorders>
            <w:shd w:val="clear" w:color="000000" w:fill="FFFFCC"/>
            <w:vAlign w:val="center"/>
            <w:hideMark/>
          </w:tcPr>
          <w:p w14:paraId="1C9E579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1 220,70</w:t>
            </w:r>
          </w:p>
        </w:tc>
        <w:tc>
          <w:tcPr>
            <w:tcW w:w="1031" w:type="dxa"/>
            <w:tcBorders>
              <w:top w:val="nil"/>
              <w:left w:val="nil"/>
              <w:bottom w:val="single" w:sz="4" w:space="0" w:color="auto"/>
              <w:right w:val="single" w:sz="4" w:space="0" w:color="auto"/>
            </w:tcBorders>
            <w:shd w:val="clear" w:color="000000" w:fill="FFFFCC"/>
            <w:vAlign w:val="center"/>
            <w:hideMark/>
          </w:tcPr>
          <w:p w14:paraId="0193425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1 211,30</w:t>
            </w:r>
          </w:p>
        </w:tc>
        <w:tc>
          <w:tcPr>
            <w:tcW w:w="1095" w:type="dxa"/>
            <w:tcBorders>
              <w:top w:val="nil"/>
              <w:left w:val="nil"/>
              <w:bottom w:val="single" w:sz="4" w:space="0" w:color="auto"/>
              <w:right w:val="single" w:sz="4" w:space="0" w:color="auto"/>
            </w:tcBorders>
            <w:shd w:val="clear" w:color="000000" w:fill="FFFFCC"/>
            <w:vAlign w:val="center"/>
            <w:hideMark/>
          </w:tcPr>
          <w:p w14:paraId="096552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1 211,30</w:t>
            </w:r>
          </w:p>
        </w:tc>
        <w:tc>
          <w:tcPr>
            <w:tcW w:w="1095" w:type="dxa"/>
            <w:tcBorders>
              <w:top w:val="nil"/>
              <w:left w:val="nil"/>
              <w:bottom w:val="single" w:sz="4" w:space="0" w:color="auto"/>
              <w:right w:val="single" w:sz="4" w:space="0" w:color="auto"/>
            </w:tcBorders>
            <w:shd w:val="clear" w:color="000000" w:fill="FFFFCC"/>
            <w:vAlign w:val="center"/>
            <w:hideMark/>
          </w:tcPr>
          <w:p w14:paraId="0F11867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962,40</w:t>
            </w:r>
          </w:p>
        </w:tc>
        <w:tc>
          <w:tcPr>
            <w:tcW w:w="817" w:type="dxa"/>
            <w:tcBorders>
              <w:top w:val="nil"/>
              <w:left w:val="nil"/>
              <w:bottom w:val="single" w:sz="4" w:space="0" w:color="auto"/>
              <w:right w:val="single" w:sz="4" w:space="0" w:color="auto"/>
            </w:tcBorders>
            <w:shd w:val="clear" w:color="000000" w:fill="D7EAD3"/>
            <w:vAlign w:val="center"/>
            <w:hideMark/>
          </w:tcPr>
          <w:p w14:paraId="2E607C6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351,77</w:t>
            </w:r>
          </w:p>
        </w:tc>
        <w:tc>
          <w:tcPr>
            <w:tcW w:w="909" w:type="dxa"/>
            <w:tcBorders>
              <w:top w:val="nil"/>
              <w:left w:val="nil"/>
              <w:bottom w:val="single" w:sz="4" w:space="0" w:color="auto"/>
              <w:right w:val="single" w:sz="4" w:space="0" w:color="auto"/>
            </w:tcBorders>
            <w:shd w:val="clear" w:color="000000" w:fill="D7EAD3"/>
            <w:vAlign w:val="center"/>
            <w:hideMark/>
          </w:tcPr>
          <w:p w14:paraId="4692471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610,63</w:t>
            </w:r>
          </w:p>
        </w:tc>
        <w:tc>
          <w:tcPr>
            <w:tcW w:w="1103" w:type="dxa"/>
            <w:tcBorders>
              <w:top w:val="nil"/>
              <w:left w:val="nil"/>
              <w:bottom w:val="single" w:sz="4" w:space="0" w:color="auto"/>
              <w:right w:val="single" w:sz="4" w:space="0" w:color="auto"/>
            </w:tcBorders>
            <w:shd w:val="clear" w:color="000000" w:fill="FFFFCC"/>
            <w:vAlign w:val="center"/>
            <w:hideMark/>
          </w:tcPr>
          <w:p w14:paraId="74BE053F"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616CB053" w14:textId="77777777" w:rsidTr="009A6B27">
        <w:trPr>
          <w:trHeight w:val="285"/>
          <w:jc w:val="center"/>
        </w:trPr>
        <w:tc>
          <w:tcPr>
            <w:tcW w:w="367" w:type="dxa"/>
            <w:tcBorders>
              <w:top w:val="nil"/>
              <w:left w:val="nil"/>
              <w:bottom w:val="nil"/>
              <w:right w:val="nil"/>
            </w:tcBorders>
            <w:shd w:val="clear" w:color="000000" w:fill="FFFF00"/>
            <w:noWrap/>
            <w:vAlign w:val="center"/>
            <w:hideMark/>
          </w:tcPr>
          <w:p w14:paraId="73A12C6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930821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3.10.3.3</w:t>
            </w:r>
          </w:p>
        </w:tc>
        <w:tc>
          <w:tcPr>
            <w:tcW w:w="2767" w:type="dxa"/>
            <w:tcBorders>
              <w:top w:val="nil"/>
              <w:left w:val="nil"/>
              <w:bottom w:val="single" w:sz="4" w:space="0" w:color="auto"/>
              <w:right w:val="single" w:sz="4" w:space="0" w:color="auto"/>
            </w:tcBorders>
            <w:shd w:val="clear" w:color="000000" w:fill="E3FAFD"/>
            <w:vAlign w:val="center"/>
            <w:hideMark/>
          </w:tcPr>
          <w:p w14:paraId="24FAB7B2"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услуги связи</w:t>
            </w:r>
          </w:p>
        </w:tc>
        <w:tc>
          <w:tcPr>
            <w:tcW w:w="677" w:type="dxa"/>
            <w:tcBorders>
              <w:top w:val="nil"/>
              <w:left w:val="nil"/>
              <w:bottom w:val="single" w:sz="4" w:space="0" w:color="auto"/>
              <w:right w:val="single" w:sz="4" w:space="0" w:color="auto"/>
            </w:tcBorders>
            <w:shd w:val="clear" w:color="auto" w:fill="auto"/>
            <w:vAlign w:val="center"/>
            <w:hideMark/>
          </w:tcPr>
          <w:p w14:paraId="4165E24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CA5D97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23,05</w:t>
            </w:r>
          </w:p>
        </w:tc>
        <w:tc>
          <w:tcPr>
            <w:tcW w:w="931" w:type="dxa"/>
            <w:tcBorders>
              <w:top w:val="nil"/>
              <w:left w:val="nil"/>
              <w:bottom w:val="single" w:sz="4" w:space="0" w:color="auto"/>
              <w:right w:val="single" w:sz="4" w:space="0" w:color="auto"/>
            </w:tcBorders>
            <w:shd w:val="clear" w:color="000000" w:fill="FFFFCC"/>
            <w:vAlign w:val="center"/>
            <w:hideMark/>
          </w:tcPr>
          <w:p w14:paraId="01947BC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53,30</w:t>
            </w:r>
          </w:p>
        </w:tc>
        <w:tc>
          <w:tcPr>
            <w:tcW w:w="1099" w:type="dxa"/>
            <w:tcBorders>
              <w:top w:val="nil"/>
              <w:left w:val="nil"/>
              <w:bottom w:val="single" w:sz="4" w:space="0" w:color="auto"/>
              <w:right w:val="single" w:sz="4" w:space="0" w:color="auto"/>
            </w:tcBorders>
            <w:shd w:val="clear" w:color="000000" w:fill="FFFFCC"/>
            <w:vAlign w:val="center"/>
            <w:hideMark/>
          </w:tcPr>
          <w:p w14:paraId="385C669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23,53</w:t>
            </w:r>
          </w:p>
        </w:tc>
        <w:tc>
          <w:tcPr>
            <w:tcW w:w="949" w:type="dxa"/>
            <w:tcBorders>
              <w:top w:val="nil"/>
              <w:left w:val="nil"/>
              <w:bottom w:val="single" w:sz="4" w:space="0" w:color="auto"/>
              <w:right w:val="single" w:sz="4" w:space="0" w:color="auto"/>
            </w:tcBorders>
            <w:shd w:val="clear" w:color="000000" w:fill="FFFFCC"/>
            <w:vAlign w:val="center"/>
            <w:hideMark/>
          </w:tcPr>
          <w:p w14:paraId="4BD79F2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24,40</w:t>
            </w:r>
          </w:p>
        </w:tc>
        <w:tc>
          <w:tcPr>
            <w:tcW w:w="1031" w:type="dxa"/>
            <w:tcBorders>
              <w:top w:val="nil"/>
              <w:left w:val="nil"/>
              <w:bottom w:val="single" w:sz="4" w:space="0" w:color="auto"/>
              <w:right w:val="single" w:sz="4" w:space="0" w:color="auto"/>
            </w:tcBorders>
            <w:shd w:val="clear" w:color="000000" w:fill="FFFFCC"/>
            <w:vAlign w:val="center"/>
            <w:hideMark/>
          </w:tcPr>
          <w:p w14:paraId="2A0124E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50,00</w:t>
            </w:r>
          </w:p>
        </w:tc>
        <w:tc>
          <w:tcPr>
            <w:tcW w:w="1095" w:type="dxa"/>
            <w:tcBorders>
              <w:top w:val="nil"/>
              <w:left w:val="nil"/>
              <w:bottom w:val="single" w:sz="4" w:space="0" w:color="auto"/>
              <w:right w:val="single" w:sz="4" w:space="0" w:color="auto"/>
            </w:tcBorders>
            <w:shd w:val="clear" w:color="000000" w:fill="FFFFCC"/>
            <w:vAlign w:val="center"/>
            <w:hideMark/>
          </w:tcPr>
          <w:p w14:paraId="08F1C9A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3ED1B85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0E992BE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5354DE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08F95CE0" w14:textId="77777777" w:rsidR="009A6B27" w:rsidRPr="009A6B27" w:rsidRDefault="009A6B27" w:rsidP="009A6B27">
            <w:pPr>
              <w:rPr>
                <w:rFonts w:ascii="Tahoma" w:hAnsi="Tahoma" w:cs="Tahoma"/>
                <w:sz w:val="11"/>
                <w:szCs w:val="11"/>
              </w:rPr>
            </w:pPr>
            <w:r w:rsidRPr="009A6B27">
              <w:rPr>
                <w:rFonts w:ascii="Tahoma" w:hAnsi="Tahoma" w:cs="Tahoma"/>
                <w:sz w:val="11"/>
                <w:szCs w:val="11"/>
              </w:rPr>
              <w:t>учтены в п. 5.3.3.</w:t>
            </w:r>
          </w:p>
        </w:tc>
      </w:tr>
      <w:tr w:rsidR="009A6B27" w:rsidRPr="009A6B27" w14:paraId="7330A931"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21B54DC6"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37574C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3.10.3.4</w:t>
            </w:r>
          </w:p>
        </w:tc>
        <w:tc>
          <w:tcPr>
            <w:tcW w:w="2767" w:type="dxa"/>
            <w:tcBorders>
              <w:top w:val="nil"/>
              <w:left w:val="nil"/>
              <w:bottom w:val="single" w:sz="4" w:space="0" w:color="auto"/>
              <w:right w:val="single" w:sz="4" w:space="0" w:color="auto"/>
            </w:tcBorders>
            <w:shd w:val="clear" w:color="000000" w:fill="E3FAFD"/>
            <w:vAlign w:val="center"/>
            <w:hideMark/>
          </w:tcPr>
          <w:p w14:paraId="0C0ECE71"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канц. товары</w:t>
            </w:r>
          </w:p>
        </w:tc>
        <w:tc>
          <w:tcPr>
            <w:tcW w:w="677" w:type="dxa"/>
            <w:tcBorders>
              <w:top w:val="nil"/>
              <w:left w:val="nil"/>
              <w:bottom w:val="single" w:sz="4" w:space="0" w:color="auto"/>
              <w:right w:val="single" w:sz="4" w:space="0" w:color="auto"/>
            </w:tcBorders>
            <w:shd w:val="clear" w:color="auto" w:fill="auto"/>
            <w:vAlign w:val="center"/>
            <w:hideMark/>
          </w:tcPr>
          <w:p w14:paraId="2F12831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43BF27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3AD22C7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112,90</w:t>
            </w:r>
          </w:p>
        </w:tc>
        <w:tc>
          <w:tcPr>
            <w:tcW w:w="1099" w:type="dxa"/>
            <w:tcBorders>
              <w:top w:val="nil"/>
              <w:left w:val="nil"/>
              <w:bottom w:val="single" w:sz="4" w:space="0" w:color="auto"/>
              <w:right w:val="single" w:sz="4" w:space="0" w:color="auto"/>
            </w:tcBorders>
            <w:shd w:val="clear" w:color="000000" w:fill="FFFFCC"/>
            <w:vAlign w:val="center"/>
            <w:hideMark/>
          </w:tcPr>
          <w:p w14:paraId="2C003AF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1FE364A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719A5B9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37,80</w:t>
            </w:r>
          </w:p>
        </w:tc>
        <w:tc>
          <w:tcPr>
            <w:tcW w:w="1095" w:type="dxa"/>
            <w:tcBorders>
              <w:top w:val="nil"/>
              <w:left w:val="nil"/>
              <w:bottom w:val="single" w:sz="4" w:space="0" w:color="auto"/>
              <w:right w:val="single" w:sz="4" w:space="0" w:color="auto"/>
            </w:tcBorders>
            <w:shd w:val="clear" w:color="000000" w:fill="FFFFCC"/>
            <w:vAlign w:val="center"/>
            <w:hideMark/>
          </w:tcPr>
          <w:p w14:paraId="49B7F39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37,80</w:t>
            </w:r>
          </w:p>
        </w:tc>
        <w:tc>
          <w:tcPr>
            <w:tcW w:w="1095" w:type="dxa"/>
            <w:tcBorders>
              <w:top w:val="nil"/>
              <w:left w:val="nil"/>
              <w:bottom w:val="single" w:sz="4" w:space="0" w:color="auto"/>
              <w:right w:val="single" w:sz="4" w:space="0" w:color="auto"/>
            </w:tcBorders>
            <w:shd w:val="clear" w:color="000000" w:fill="FFFFCC"/>
            <w:vAlign w:val="center"/>
            <w:hideMark/>
          </w:tcPr>
          <w:p w14:paraId="3109A6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30,03</w:t>
            </w:r>
          </w:p>
        </w:tc>
        <w:tc>
          <w:tcPr>
            <w:tcW w:w="817" w:type="dxa"/>
            <w:tcBorders>
              <w:top w:val="nil"/>
              <w:left w:val="nil"/>
              <w:bottom w:val="single" w:sz="4" w:space="0" w:color="auto"/>
              <w:right w:val="single" w:sz="4" w:space="0" w:color="auto"/>
            </w:tcBorders>
            <w:shd w:val="clear" w:color="000000" w:fill="D7EAD3"/>
            <w:vAlign w:val="center"/>
            <w:hideMark/>
          </w:tcPr>
          <w:p w14:paraId="5A4090A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10,98</w:t>
            </w:r>
          </w:p>
        </w:tc>
        <w:tc>
          <w:tcPr>
            <w:tcW w:w="909" w:type="dxa"/>
            <w:tcBorders>
              <w:top w:val="nil"/>
              <w:left w:val="nil"/>
              <w:bottom w:val="single" w:sz="4" w:space="0" w:color="auto"/>
              <w:right w:val="single" w:sz="4" w:space="0" w:color="auto"/>
            </w:tcBorders>
            <w:shd w:val="clear" w:color="000000" w:fill="D7EAD3"/>
            <w:vAlign w:val="center"/>
            <w:hideMark/>
          </w:tcPr>
          <w:p w14:paraId="79F975E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19,06</w:t>
            </w:r>
          </w:p>
        </w:tc>
        <w:tc>
          <w:tcPr>
            <w:tcW w:w="1103" w:type="dxa"/>
            <w:tcBorders>
              <w:top w:val="nil"/>
              <w:left w:val="nil"/>
              <w:bottom w:val="single" w:sz="4" w:space="0" w:color="auto"/>
              <w:right w:val="single" w:sz="4" w:space="0" w:color="auto"/>
            </w:tcBorders>
            <w:shd w:val="clear" w:color="000000" w:fill="FFFFCC"/>
            <w:vAlign w:val="center"/>
            <w:hideMark/>
          </w:tcPr>
          <w:p w14:paraId="722E3EEB"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62CF331B" w14:textId="77777777" w:rsidTr="006534E7">
        <w:trPr>
          <w:trHeight w:val="695"/>
          <w:jc w:val="center"/>
        </w:trPr>
        <w:tc>
          <w:tcPr>
            <w:tcW w:w="367" w:type="dxa"/>
            <w:tcBorders>
              <w:top w:val="nil"/>
              <w:left w:val="nil"/>
              <w:bottom w:val="nil"/>
              <w:right w:val="nil"/>
            </w:tcBorders>
            <w:shd w:val="clear" w:color="000000" w:fill="FFFF00"/>
            <w:noWrap/>
            <w:vAlign w:val="center"/>
            <w:hideMark/>
          </w:tcPr>
          <w:p w14:paraId="2CD7A55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7EE49F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w:t>
            </w:r>
          </w:p>
        </w:tc>
        <w:tc>
          <w:tcPr>
            <w:tcW w:w="2767" w:type="dxa"/>
            <w:tcBorders>
              <w:top w:val="nil"/>
              <w:left w:val="nil"/>
              <w:bottom w:val="single" w:sz="4" w:space="0" w:color="auto"/>
              <w:right w:val="single" w:sz="4" w:space="0" w:color="auto"/>
            </w:tcBorders>
            <w:shd w:val="clear" w:color="auto" w:fill="auto"/>
            <w:vAlign w:val="center"/>
            <w:hideMark/>
          </w:tcPr>
          <w:p w14:paraId="3B98DA15"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Ремонтные расходы</w:t>
            </w:r>
          </w:p>
        </w:tc>
        <w:tc>
          <w:tcPr>
            <w:tcW w:w="677" w:type="dxa"/>
            <w:tcBorders>
              <w:top w:val="nil"/>
              <w:left w:val="nil"/>
              <w:bottom w:val="single" w:sz="4" w:space="0" w:color="auto"/>
              <w:right w:val="single" w:sz="4" w:space="0" w:color="auto"/>
            </w:tcBorders>
            <w:shd w:val="clear" w:color="auto" w:fill="auto"/>
            <w:vAlign w:val="center"/>
            <w:hideMark/>
          </w:tcPr>
          <w:p w14:paraId="71F31E6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16E37B1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1 107,77</w:t>
            </w:r>
          </w:p>
        </w:tc>
        <w:tc>
          <w:tcPr>
            <w:tcW w:w="931" w:type="dxa"/>
            <w:tcBorders>
              <w:top w:val="nil"/>
              <w:left w:val="nil"/>
              <w:bottom w:val="single" w:sz="4" w:space="0" w:color="auto"/>
              <w:right w:val="single" w:sz="4" w:space="0" w:color="auto"/>
            </w:tcBorders>
            <w:shd w:val="clear" w:color="000000" w:fill="D7EAD3"/>
            <w:vAlign w:val="center"/>
            <w:hideMark/>
          </w:tcPr>
          <w:p w14:paraId="2FF6EBD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1 395,00</w:t>
            </w:r>
          </w:p>
        </w:tc>
        <w:tc>
          <w:tcPr>
            <w:tcW w:w="1099" w:type="dxa"/>
            <w:tcBorders>
              <w:top w:val="nil"/>
              <w:left w:val="nil"/>
              <w:bottom w:val="single" w:sz="4" w:space="0" w:color="auto"/>
              <w:right w:val="single" w:sz="4" w:space="0" w:color="auto"/>
            </w:tcBorders>
            <w:shd w:val="clear" w:color="000000" w:fill="D7EAD3"/>
            <w:vAlign w:val="center"/>
            <w:hideMark/>
          </w:tcPr>
          <w:p w14:paraId="2EC35F7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1 130,67</w:t>
            </w:r>
          </w:p>
        </w:tc>
        <w:tc>
          <w:tcPr>
            <w:tcW w:w="949" w:type="dxa"/>
            <w:tcBorders>
              <w:top w:val="nil"/>
              <w:left w:val="nil"/>
              <w:bottom w:val="single" w:sz="4" w:space="0" w:color="auto"/>
              <w:right w:val="single" w:sz="4" w:space="0" w:color="auto"/>
            </w:tcBorders>
            <w:shd w:val="clear" w:color="000000" w:fill="D7EAD3"/>
            <w:vAlign w:val="center"/>
            <w:hideMark/>
          </w:tcPr>
          <w:p w14:paraId="183149F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1 489,92</w:t>
            </w:r>
          </w:p>
        </w:tc>
        <w:tc>
          <w:tcPr>
            <w:tcW w:w="1031" w:type="dxa"/>
            <w:tcBorders>
              <w:top w:val="nil"/>
              <w:left w:val="nil"/>
              <w:bottom w:val="single" w:sz="4" w:space="0" w:color="auto"/>
              <w:right w:val="single" w:sz="4" w:space="0" w:color="auto"/>
            </w:tcBorders>
            <w:shd w:val="clear" w:color="000000" w:fill="D7EAD3"/>
            <w:vAlign w:val="center"/>
            <w:hideMark/>
          </w:tcPr>
          <w:p w14:paraId="35EE7ED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1 163,45</w:t>
            </w:r>
          </w:p>
        </w:tc>
        <w:tc>
          <w:tcPr>
            <w:tcW w:w="1095" w:type="dxa"/>
            <w:tcBorders>
              <w:top w:val="nil"/>
              <w:left w:val="nil"/>
              <w:bottom w:val="single" w:sz="4" w:space="0" w:color="auto"/>
              <w:right w:val="single" w:sz="4" w:space="0" w:color="auto"/>
            </w:tcBorders>
            <w:shd w:val="clear" w:color="000000" w:fill="D7EAD3"/>
            <w:vAlign w:val="center"/>
            <w:hideMark/>
          </w:tcPr>
          <w:p w14:paraId="1985B5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1 172,94</w:t>
            </w:r>
          </w:p>
        </w:tc>
        <w:tc>
          <w:tcPr>
            <w:tcW w:w="1095" w:type="dxa"/>
            <w:tcBorders>
              <w:top w:val="nil"/>
              <w:left w:val="nil"/>
              <w:bottom w:val="single" w:sz="4" w:space="0" w:color="auto"/>
              <w:right w:val="single" w:sz="4" w:space="0" w:color="auto"/>
            </w:tcBorders>
            <w:shd w:val="clear" w:color="000000" w:fill="D7EAD3"/>
            <w:vAlign w:val="center"/>
            <w:hideMark/>
          </w:tcPr>
          <w:p w14:paraId="3999B1C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931,92</w:t>
            </w:r>
          </w:p>
        </w:tc>
        <w:tc>
          <w:tcPr>
            <w:tcW w:w="817" w:type="dxa"/>
            <w:tcBorders>
              <w:top w:val="nil"/>
              <w:left w:val="nil"/>
              <w:bottom w:val="single" w:sz="4" w:space="0" w:color="auto"/>
              <w:right w:val="single" w:sz="4" w:space="0" w:color="auto"/>
            </w:tcBorders>
            <w:shd w:val="clear" w:color="000000" w:fill="D7EAD3"/>
            <w:vAlign w:val="center"/>
            <w:hideMark/>
          </w:tcPr>
          <w:p w14:paraId="5846203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340,63</w:t>
            </w:r>
          </w:p>
        </w:tc>
        <w:tc>
          <w:tcPr>
            <w:tcW w:w="909" w:type="dxa"/>
            <w:tcBorders>
              <w:top w:val="nil"/>
              <w:left w:val="nil"/>
              <w:bottom w:val="single" w:sz="4" w:space="0" w:color="auto"/>
              <w:right w:val="single" w:sz="4" w:space="0" w:color="auto"/>
            </w:tcBorders>
            <w:shd w:val="clear" w:color="000000" w:fill="D7EAD3"/>
            <w:vAlign w:val="center"/>
            <w:hideMark/>
          </w:tcPr>
          <w:p w14:paraId="154FDB8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591,29</w:t>
            </w:r>
          </w:p>
        </w:tc>
        <w:tc>
          <w:tcPr>
            <w:tcW w:w="1103" w:type="dxa"/>
            <w:tcBorders>
              <w:top w:val="nil"/>
              <w:left w:val="nil"/>
              <w:bottom w:val="single" w:sz="4" w:space="0" w:color="auto"/>
              <w:right w:val="single" w:sz="4" w:space="0" w:color="auto"/>
            </w:tcBorders>
            <w:shd w:val="clear" w:color="000000" w:fill="FFFFCC"/>
            <w:vAlign w:val="center"/>
            <w:hideMark/>
          </w:tcPr>
          <w:p w14:paraId="33A52D7F"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4E225027" w14:textId="77777777" w:rsidTr="009A6B27">
        <w:trPr>
          <w:trHeight w:val="225"/>
          <w:jc w:val="center"/>
        </w:trPr>
        <w:tc>
          <w:tcPr>
            <w:tcW w:w="367" w:type="dxa"/>
            <w:tcBorders>
              <w:top w:val="nil"/>
              <w:left w:val="nil"/>
              <w:bottom w:val="nil"/>
              <w:right w:val="nil"/>
            </w:tcBorders>
            <w:shd w:val="clear" w:color="000000" w:fill="FFFF00"/>
            <w:noWrap/>
            <w:vAlign w:val="center"/>
            <w:hideMark/>
          </w:tcPr>
          <w:p w14:paraId="41E8881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0B8FEA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4.2</w:t>
            </w:r>
          </w:p>
        </w:tc>
        <w:tc>
          <w:tcPr>
            <w:tcW w:w="2767" w:type="dxa"/>
            <w:tcBorders>
              <w:top w:val="nil"/>
              <w:left w:val="nil"/>
              <w:bottom w:val="single" w:sz="4" w:space="0" w:color="auto"/>
              <w:right w:val="single" w:sz="4" w:space="0" w:color="auto"/>
            </w:tcBorders>
            <w:shd w:val="clear" w:color="auto" w:fill="auto"/>
            <w:vAlign w:val="center"/>
            <w:hideMark/>
          </w:tcPr>
          <w:p w14:paraId="240DCD32" w14:textId="77777777" w:rsidR="009A6B27" w:rsidRPr="009A6B27" w:rsidRDefault="009A6B27" w:rsidP="009A6B27">
            <w:pPr>
              <w:ind w:firstLineChars="100" w:firstLine="110"/>
              <w:rPr>
                <w:rFonts w:ascii="Tahoma" w:hAnsi="Tahoma" w:cs="Tahoma"/>
                <w:b/>
                <w:bCs/>
                <w:color w:val="000000"/>
                <w:sz w:val="11"/>
                <w:szCs w:val="11"/>
              </w:rPr>
            </w:pPr>
            <w:r w:rsidRPr="009A6B27">
              <w:rPr>
                <w:rFonts w:ascii="Tahoma" w:hAnsi="Tahoma" w:cs="Tahoma"/>
                <w:b/>
                <w:bCs/>
                <w:color w:val="000000"/>
                <w:sz w:val="11"/>
                <w:szCs w:val="11"/>
              </w:rPr>
              <w:t>Капитальный ремонт основных средств</w:t>
            </w:r>
          </w:p>
        </w:tc>
        <w:tc>
          <w:tcPr>
            <w:tcW w:w="677" w:type="dxa"/>
            <w:tcBorders>
              <w:top w:val="nil"/>
              <w:left w:val="nil"/>
              <w:bottom w:val="single" w:sz="4" w:space="0" w:color="auto"/>
              <w:right w:val="single" w:sz="4" w:space="0" w:color="auto"/>
            </w:tcBorders>
            <w:shd w:val="clear" w:color="auto" w:fill="auto"/>
            <w:vAlign w:val="center"/>
            <w:hideMark/>
          </w:tcPr>
          <w:p w14:paraId="4085B50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47FB54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1 107,77</w:t>
            </w:r>
          </w:p>
        </w:tc>
        <w:tc>
          <w:tcPr>
            <w:tcW w:w="931" w:type="dxa"/>
            <w:tcBorders>
              <w:top w:val="nil"/>
              <w:left w:val="nil"/>
              <w:bottom w:val="single" w:sz="4" w:space="0" w:color="auto"/>
              <w:right w:val="single" w:sz="4" w:space="0" w:color="auto"/>
            </w:tcBorders>
            <w:shd w:val="clear" w:color="000000" w:fill="FFFFCC"/>
            <w:vAlign w:val="center"/>
            <w:hideMark/>
          </w:tcPr>
          <w:p w14:paraId="125A1A7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1 395,00</w:t>
            </w:r>
          </w:p>
        </w:tc>
        <w:tc>
          <w:tcPr>
            <w:tcW w:w="1099" w:type="dxa"/>
            <w:tcBorders>
              <w:top w:val="nil"/>
              <w:left w:val="nil"/>
              <w:bottom w:val="single" w:sz="4" w:space="0" w:color="auto"/>
              <w:right w:val="single" w:sz="4" w:space="0" w:color="auto"/>
            </w:tcBorders>
            <w:shd w:val="clear" w:color="000000" w:fill="FFFFCC"/>
            <w:vAlign w:val="center"/>
            <w:hideMark/>
          </w:tcPr>
          <w:p w14:paraId="25B53CF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1 130,67</w:t>
            </w:r>
          </w:p>
        </w:tc>
        <w:tc>
          <w:tcPr>
            <w:tcW w:w="949" w:type="dxa"/>
            <w:tcBorders>
              <w:top w:val="nil"/>
              <w:left w:val="nil"/>
              <w:bottom w:val="single" w:sz="4" w:space="0" w:color="auto"/>
              <w:right w:val="single" w:sz="4" w:space="0" w:color="auto"/>
            </w:tcBorders>
            <w:shd w:val="clear" w:color="000000" w:fill="FFFFCC"/>
            <w:vAlign w:val="center"/>
            <w:hideMark/>
          </w:tcPr>
          <w:p w14:paraId="34F18AE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1 489,92</w:t>
            </w:r>
          </w:p>
        </w:tc>
        <w:tc>
          <w:tcPr>
            <w:tcW w:w="1031" w:type="dxa"/>
            <w:tcBorders>
              <w:top w:val="nil"/>
              <w:left w:val="nil"/>
              <w:bottom w:val="single" w:sz="4" w:space="0" w:color="auto"/>
              <w:right w:val="single" w:sz="4" w:space="0" w:color="auto"/>
            </w:tcBorders>
            <w:shd w:val="clear" w:color="000000" w:fill="FFFFCC"/>
            <w:vAlign w:val="center"/>
            <w:hideMark/>
          </w:tcPr>
          <w:p w14:paraId="3169B2D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1 163,45</w:t>
            </w:r>
          </w:p>
        </w:tc>
        <w:tc>
          <w:tcPr>
            <w:tcW w:w="1095" w:type="dxa"/>
            <w:tcBorders>
              <w:top w:val="nil"/>
              <w:left w:val="nil"/>
              <w:bottom w:val="single" w:sz="4" w:space="0" w:color="auto"/>
              <w:right w:val="single" w:sz="4" w:space="0" w:color="auto"/>
            </w:tcBorders>
            <w:shd w:val="clear" w:color="000000" w:fill="FFFFCC"/>
            <w:vAlign w:val="center"/>
            <w:hideMark/>
          </w:tcPr>
          <w:p w14:paraId="3EFE47B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1 172,94</w:t>
            </w:r>
          </w:p>
        </w:tc>
        <w:tc>
          <w:tcPr>
            <w:tcW w:w="1095" w:type="dxa"/>
            <w:tcBorders>
              <w:top w:val="nil"/>
              <w:left w:val="nil"/>
              <w:bottom w:val="single" w:sz="4" w:space="0" w:color="auto"/>
              <w:right w:val="single" w:sz="4" w:space="0" w:color="auto"/>
            </w:tcBorders>
            <w:shd w:val="clear" w:color="000000" w:fill="FFFFCC"/>
            <w:vAlign w:val="center"/>
            <w:hideMark/>
          </w:tcPr>
          <w:p w14:paraId="3C12AD2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931,92</w:t>
            </w:r>
          </w:p>
        </w:tc>
        <w:tc>
          <w:tcPr>
            <w:tcW w:w="817" w:type="dxa"/>
            <w:tcBorders>
              <w:top w:val="nil"/>
              <w:left w:val="nil"/>
              <w:bottom w:val="single" w:sz="4" w:space="0" w:color="auto"/>
              <w:right w:val="single" w:sz="4" w:space="0" w:color="auto"/>
            </w:tcBorders>
            <w:shd w:val="clear" w:color="000000" w:fill="D7EAD3"/>
            <w:vAlign w:val="center"/>
            <w:hideMark/>
          </w:tcPr>
          <w:p w14:paraId="338A3B7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340,63</w:t>
            </w:r>
          </w:p>
        </w:tc>
        <w:tc>
          <w:tcPr>
            <w:tcW w:w="909" w:type="dxa"/>
            <w:tcBorders>
              <w:top w:val="nil"/>
              <w:left w:val="nil"/>
              <w:bottom w:val="single" w:sz="4" w:space="0" w:color="auto"/>
              <w:right w:val="single" w:sz="4" w:space="0" w:color="auto"/>
            </w:tcBorders>
            <w:shd w:val="clear" w:color="000000" w:fill="D7EAD3"/>
            <w:vAlign w:val="center"/>
            <w:hideMark/>
          </w:tcPr>
          <w:p w14:paraId="59180CD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591,29</w:t>
            </w:r>
          </w:p>
        </w:tc>
        <w:tc>
          <w:tcPr>
            <w:tcW w:w="1103" w:type="dxa"/>
            <w:tcBorders>
              <w:top w:val="nil"/>
              <w:left w:val="nil"/>
              <w:bottom w:val="single" w:sz="4" w:space="0" w:color="auto"/>
              <w:right w:val="single" w:sz="4" w:space="0" w:color="auto"/>
            </w:tcBorders>
            <w:shd w:val="clear" w:color="000000" w:fill="FFFFCC"/>
            <w:vAlign w:val="center"/>
            <w:hideMark/>
          </w:tcPr>
          <w:p w14:paraId="0AB147F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5CEA0FF" w14:textId="77777777" w:rsidTr="006534E7">
        <w:trPr>
          <w:trHeight w:val="695"/>
          <w:jc w:val="center"/>
        </w:trPr>
        <w:tc>
          <w:tcPr>
            <w:tcW w:w="367" w:type="dxa"/>
            <w:tcBorders>
              <w:top w:val="nil"/>
              <w:left w:val="nil"/>
              <w:bottom w:val="nil"/>
              <w:right w:val="nil"/>
            </w:tcBorders>
            <w:shd w:val="clear" w:color="000000" w:fill="FFFF00"/>
            <w:noWrap/>
            <w:vAlign w:val="center"/>
            <w:hideMark/>
          </w:tcPr>
          <w:p w14:paraId="1569D35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7DC9A8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w:t>
            </w:r>
          </w:p>
        </w:tc>
        <w:tc>
          <w:tcPr>
            <w:tcW w:w="2767" w:type="dxa"/>
            <w:tcBorders>
              <w:top w:val="nil"/>
              <w:left w:val="nil"/>
              <w:bottom w:val="single" w:sz="4" w:space="0" w:color="auto"/>
              <w:right w:val="single" w:sz="4" w:space="0" w:color="auto"/>
            </w:tcBorders>
            <w:shd w:val="clear" w:color="auto" w:fill="auto"/>
            <w:vAlign w:val="center"/>
            <w:hideMark/>
          </w:tcPr>
          <w:p w14:paraId="0520E73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Административные расходы</w:t>
            </w:r>
          </w:p>
        </w:tc>
        <w:tc>
          <w:tcPr>
            <w:tcW w:w="677" w:type="dxa"/>
            <w:tcBorders>
              <w:top w:val="nil"/>
              <w:left w:val="nil"/>
              <w:bottom w:val="single" w:sz="4" w:space="0" w:color="auto"/>
              <w:right w:val="single" w:sz="4" w:space="0" w:color="auto"/>
            </w:tcBorders>
            <w:shd w:val="clear" w:color="auto" w:fill="auto"/>
            <w:vAlign w:val="center"/>
            <w:hideMark/>
          </w:tcPr>
          <w:p w14:paraId="5A51F47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151CD69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7 395,75</w:t>
            </w:r>
          </w:p>
        </w:tc>
        <w:tc>
          <w:tcPr>
            <w:tcW w:w="931" w:type="dxa"/>
            <w:tcBorders>
              <w:top w:val="nil"/>
              <w:left w:val="nil"/>
              <w:bottom w:val="single" w:sz="4" w:space="0" w:color="auto"/>
              <w:right w:val="single" w:sz="4" w:space="0" w:color="auto"/>
            </w:tcBorders>
            <w:shd w:val="clear" w:color="000000" w:fill="D7EAD3"/>
            <w:vAlign w:val="center"/>
            <w:hideMark/>
          </w:tcPr>
          <w:p w14:paraId="0E60683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8 599,70</w:t>
            </w:r>
          </w:p>
        </w:tc>
        <w:tc>
          <w:tcPr>
            <w:tcW w:w="1099" w:type="dxa"/>
            <w:tcBorders>
              <w:top w:val="nil"/>
              <w:left w:val="nil"/>
              <w:bottom w:val="single" w:sz="4" w:space="0" w:color="auto"/>
              <w:right w:val="single" w:sz="4" w:space="0" w:color="auto"/>
            </w:tcBorders>
            <w:shd w:val="clear" w:color="000000" w:fill="D7EAD3"/>
            <w:vAlign w:val="center"/>
            <w:hideMark/>
          </w:tcPr>
          <w:p w14:paraId="238BFE1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7 548,65</w:t>
            </w:r>
          </w:p>
        </w:tc>
        <w:tc>
          <w:tcPr>
            <w:tcW w:w="949" w:type="dxa"/>
            <w:tcBorders>
              <w:top w:val="nil"/>
              <w:left w:val="nil"/>
              <w:bottom w:val="single" w:sz="4" w:space="0" w:color="auto"/>
              <w:right w:val="single" w:sz="4" w:space="0" w:color="auto"/>
            </w:tcBorders>
            <w:shd w:val="clear" w:color="000000" w:fill="D7EAD3"/>
            <w:vAlign w:val="center"/>
            <w:hideMark/>
          </w:tcPr>
          <w:p w14:paraId="4CA0BEC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7 465,65</w:t>
            </w:r>
          </w:p>
        </w:tc>
        <w:tc>
          <w:tcPr>
            <w:tcW w:w="1031" w:type="dxa"/>
            <w:tcBorders>
              <w:top w:val="nil"/>
              <w:left w:val="nil"/>
              <w:bottom w:val="single" w:sz="4" w:space="0" w:color="auto"/>
              <w:right w:val="single" w:sz="4" w:space="0" w:color="auto"/>
            </w:tcBorders>
            <w:shd w:val="clear" w:color="000000" w:fill="D7EAD3"/>
            <w:vAlign w:val="center"/>
            <w:hideMark/>
          </w:tcPr>
          <w:p w14:paraId="4DC4D2F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7 257,03</w:t>
            </w:r>
          </w:p>
        </w:tc>
        <w:tc>
          <w:tcPr>
            <w:tcW w:w="1095" w:type="dxa"/>
            <w:tcBorders>
              <w:top w:val="nil"/>
              <w:left w:val="nil"/>
              <w:bottom w:val="single" w:sz="4" w:space="0" w:color="auto"/>
              <w:right w:val="single" w:sz="4" w:space="0" w:color="auto"/>
            </w:tcBorders>
            <w:shd w:val="clear" w:color="000000" w:fill="D7EAD3"/>
            <w:vAlign w:val="center"/>
            <w:hideMark/>
          </w:tcPr>
          <w:p w14:paraId="12DEC17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7 244,50</w:t>
            </w:r>
          </w:p>
        </w:tc>
        <w:tc>
          <w:tcPr>
            <w:tcW w:w="1095" w:type="dxa"/>
            <w:tcBorders>
              <w:top w:val="nil"/>
              <w:left w:val="nil"/>
              <w:bottom w:val="single" w:sz="4" w:space="0" w:color="auto"/>
              <w:right w:val="single" w:sz="4" w:space="0" w:color="auto"/>
            </w:tcBorders>
            <w:shd w:val="clear" w:color="000000" w:fill="D7EAD3"/>
            <w:vAlign w:val="center"/>
            <w:hideMark/>
          </w:tcPr>
          <w:p w14:paraId="06B114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5 755,90</w:t>
            </w:r>
          </w:p>
        </w:tc>
        <w:tc>
          <w:tcPr>
            <w:tcW w:w="817" w:type="dxa"/>
            <w:tcBorders>
              <w:top w:val="nil"/>
              <w:left w:val="nil"/>
              <w:bottom w:val="single" w:sz="4" w:space="0" w:color="auto"/>
              <w:right w:val="single" w:sz="4" w:space="0" w:color="auto"/>
            </w:tcBorders>
            <w:shd w:val="clear" w:color="000000" w:fill="D7EAD3"/>
            <w:vAlign w:val="center"/>
            <w:hideMark/>
          </w:tcPr>
          <w:p w14:paraId="525C03E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2 103,88</w:t>
            </w:r>
          </w:p>
        </w:tc>
        <w:tc>
          <w:tcPr>
            <w:tcW w:w="909" w:type="dxa"/>
            <w:tcBorders>
              <w:top w:val="nil"/>
              <w:left w:val="nil"/>
              <w:bottom w:val="single" w:sz="4" w:space="0" w:color="auto"/>
              <w:right w:val="single" w:sz="4" w:space="0" w:color="auto"/>
            </w:tcBorders>
            <w:shd w:val="clear" w:color="000000" w:fill="D7EAD3"/>
            <w:vAlign w:val="center"/>
            <w:hideMark/>
          </w:tcPr>
          <w:p w14:paraId="2F0F91E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3 652,02</w:t>
            </w:r>
          </w:p>
        </w:tc>
        <w:tc>
          <w:tcPr>
            <w:tcW w:w="1103" w:type="dxa"/>
            <w:tcBorders>
              <w:top w:val="nil"/>
              <w:left w:val="nil"/>
              <w:bottom w:val="single" w:sz="4" w:space="0" w:color="auto"/>
              <w:right w:val="single" w:sz="4" w:space="0" w:color="auto"/>
            </w:tcBorders>
            <w:shd w:val="clear" w:color="000000" w:fill="FFFFCC"/>
            <w:vAlign w:val="center"/>
            <w:hideMark/>
          </w:tcPr>
          <w:p w14:paraId="035E5AD0"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25921E74"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730342C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F24EA6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5.1</w:t>
            </w:r>
          </w:p>
        </w:tc>
        <w:tc>
          <w:tcPr>
            <w:tcW w:w="2767" w:type="dxa"/>
            <w:tcBorders>
              <w:top w:val="nil"/>
              <w:left w:val="nil"/>
              <w:bottom w:val="single" w:sz="4" w:space="0" w:color="auto"/>
              <w:right w:val="single" w:sz="4" w:space="0" w:color="auto"/>
            </w:tcBorders>
            <w:shd w:val="clear" w:color="auto" w:fill="auto"/>
            <w:vAlign w:val="center"/>
            <w:hideMark/>
          </w:tcPr>
          <w:p w14:paraId="26429C23" w14:textId="77777777" w:rsidR="009A6B27" w:rsidRPr="009A6B27" w:rsidRDefault="009A6B27" w:rsidP="009A6B27">
            <w:pPr>
              <w:ind w:firstLineChars="100" w:firstLine="110"/>
              <w:rPr>
                <w:rFonts w:ascii="Tahoma" w:hAnsi="Tahoma" w:cs="Tahoma"/>
                <w:b/>
                <w:bCs/>
                <w:color w:val="000000"/>
                <w:sz w:val="11"/>
                <w:szCs w:val="11"/>
              </w:rPr>
            </w:pPr>
            <w:r w:rsidRPr="009A6B27">
              <w:rPr>
                <w:rFonts w:ascii="Tahoma" w:hAnsi="Tahoma" w:cs="Tahoma"/>
                <w:b/>
                <w:bCs/>
                <w:color w:val="000000"/>
                <w:sz w:val="11"/>
                <w:szCs w:val="11"/>
              </w:rPr>
              <w:t>Заработная плата АУП</w:t>
            </w:r>
          </w:p>
        </w:tc>
        <w:tc>
          <w:tcPr>
            <w:tcW w:w="677" w:type="dxa"/>
            <w:tcBorders>
              <w:top w:val="nil"/>
              <w:left w:val="nil"/>
              <w:bottom w:val="single" w:sz="4" w:space="0" w:color="auto"/>
              <w:right w:val="single" w:sz="4" w:space="0" w:color="auto"/>
            </w:tcBorders>
            <w:shd w:val="clear" w:color="auto" w:fill="auto"/>
            <w:vAlign w:val="center"/>
            <w:hideMark/>
          </w:tcPr>
          <w:p w14:paraId="646CAF3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388A121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5 558,43</w:t>
            </w:r>
          </w:p>
        </w:tc>
        <w:tc>
          <w:tcPr>
            <w:tcW w:w="931" w:type="dxa"/>
            <w:tcBorders>
              <w:top w:val="nil"/>
              <w:left w:val="nil"/>
              <w:bottom w:val="single" w:sz="4" w:space="0" w:color="auto"/>
              <w:right w:val="single" w:sz="4" w:space="0" w:color="auto"/>
            </w:tcBorders>
            <w:shd w:val="clear" w:color="000000" w:fill="FFFFCC"/>
            <w:vAlign w:val="center"/>
            <w:hideMark/>
          </w:tcPr>
          <w:p w14:paraId="23E5D38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6 198,50</w:t>
            </w:r>
          </w:p>
        </w:tc>
        <w:tc>
          <w:tcPr>
            <w:tcW w:w="1099" w:type="dxa"/>
            <w:tcBorders>
              <w:top w:val="nil"/>
              <w:left w:val="nil"/>
              <w:bottom w:val="single" w:sz="4" w:space="0" w:color="auto"/>
              <w:right w:val="single" w:sz="4" w:space="0" w:color="auto"/>
            </w:tcBorders>
            <w:shd w:val="clear" w:color="000000" w:fill="FFFFCC"/>
            <w:vAlign w:val="center"/>
            <w:hideMark/>
          </w:tcPr>
          <w:p w14:paraId="42F0B89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5 673,35</w:t>
            </w:r>
          </w:p>
        </w:tc>
        <w:tc>
          <w:tcPr>
            <w:tcW w:w="949" w:type="dxa"/>
            <w:tcBorders>
              <w:top w:val="nil"/>
              <w:left w:val="nil"/>
              <w:bottom w:val="single" w:sz="4" w:space="0" w:color="auto"/>
              <w:right w:val="single" w:sz="4" w:space="0" w:color="auto"/>
            </w:tcBorders>
            <w:shd w:val="clear" w:color="000000" w:fill="FFFFCC"/>
            <w:vAlign w:val="center"/>
            <w:hideMark/>
          </w:tcPr>
          <w:p w14:paraId="27E6247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5 605,00</w:t>
            </w:r>
          </w:p>
        </w:tc>
        <w:tc>
          <w:tcPr>
            <w:tcW w:w="1031" w:type="dxa"/>
            <w:tcBorders>
              <w:top w:val="nil"/>
              <w:left w:val="nil"/>
              <w:bottom w:val="single" w:sz="4" w:space="0" w:color="auto"/>
              <w:right w:val="single" w:sz="4" w:space="0" w:color="auto"/>
            </w:tcBorders>
            <w:shd w:val="clear" w:color="000000" w:fill="FFFFCC"/>
            <w:vAlign w:val="center"/>
            <w:hideMark/>
          </w:tcPr>
          <w:p w14:paraId="4311B82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5 445,80</w:t>
            </w:r>
          </w:p>
        </w:tc>
        <w:tc>
          <w:tcPr>
            <w:tcW w:w="1095" w:type="dxa"/>
            <w:tcBorders>
              <w:top w:val="nil"/>
              <w:left w:val="nil"/>
              <w:bottom w:val="single" w:sz="4" w:space="0" w:color="auto"/>
              <w:right w:val="single" w:sz="4" w:space="0" w:color="auto"/>
            </w:tcBorders>
            <w:shd w:val="clear" w:color="000000" w:fill="FFFFCC"/>
            <w:vAlign w:val="center"/>
            <w:hideMark/>
          </w:tcPr>
          <w:p w14:paraId="19D1AE1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5 445,80</w:t>
            </w:r>
          </w:p>
        </w:tc>
        <w:tc>
          <w:tcPr>
            <w:tcW w:w="1095" w:type="dxa"/>
            <w:tcBorders>
              <w:top w:val="nil"/>
              <w:left w:val="nil"/>
              <w:bottom w:val="single" w:sz="4" w:space="0" w:color="auto"/>
              <w:right w:val="single" w:sz="4" w:space="0" w:color="auto"/>
            </w:tcBorders>
            <w:shd w:val="clear" w:color="000000" w:fill="FFFFCC"/>
            <w:vAlign w:val="center"/>
            <w:hideMark/>
          </w:tcPr>
          <w:p w14:paraId="1C109BF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4 326,80</w:t>
            </w:r>
          </w:p>
        </w:tc>
        <w:tc>
          <w:tcPr>
            <w:tcW w:w="817" w:type="dxa"/>
            <w:tcBorders>
              <w:top w:val="nil"/>
              <w:left w:val="nil"/>
              <w:bottom w:val="single" w:sz="4" w:space="0" w:color="auto"/>
              <w:right w:val="single" w:sz="4" w:space="0" w:color="auto"/>
            </w:tcBorders>
            <w:shd w:val="clear" w:color="000000" w:fill="D7EAD3"/>
            <w:vAlign w:val="center"/>
            <w:hideMark/>
          </w:tcPr>
          <w:p w14:paraId="443C5D5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1 581,52</w:t>
            </w:r>
          </w:p>
        </w:tc>
        <w:tc>
          <w:tcPr>
            <w:tcW w:w="909" w:type="dxa"/>
            <w:tcBorders>
              <w:top w:val="nil"/>
              <w:left w:val="nil"/>
              <w:bottom w:val="single" w:sz="4" w:space="0" w:color="auto"/>
              <w:right w:val="single" w:sz="4" w:space="0" w:color="auto"/>
            </w:tcBorders>
            <w:shd w:val="clear" w:color="000000" w:fill="D7EAD3"/>
            <w:vAlign w:val="center"/>
            <w:hideMark/>
          </w:tcPr>
          <w:p w14:paraId="5AD5FA8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2 745,28</w:t>
            </w:r>
          </w:p>
        </w:tc>
        <w:tc>
          <w:tcPr>
            <w:tcW w:w="1103" w:type="dxa"/>
            <w:tcBorders>
              <w:top w:val="nil"/>
              <w:left w:val="nil"/>
              <w:bottom w:val="single" w:sz="4" w:space="0" w:color="auto"/>
              <w:right w:val="single" w:sz="4" w:space="0" w:color="auto"/>
            </w:tcBorders>
            <w:shd w:val="clear" w:color="000000" w:fill="FFFFCC"/>
            <w:vAlign w:val="center"/>
            <w:hideMark/>
          </w:tcPr>
          <w:p w14:paraId="5DF89C54"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предложению организации</w:t>
            </w:r>
          </w:p>
        </w:tc>
      </w:tr>
      <w:tr w:rsidR="009A6B27" w:rsidRPr="009A6B27" w14:paraId="2F97D480" w14:textId="77777777" w:rsidTr="009A6B27">
        <w:trPr>
          <w:trHeight w:val="225"/>
          <w:jc w:val="center"/>
        </w:trPr>
        <w:tc>
          <w:tcPr>
            <w:tcW w:w="367" w:type="dxa"/>
            <w:tcBorders>
              <w:top w:val="nil"/>
              <w:left w:val="nil"/>
              <w:bottom w:val="nil"/>
              <w:right w:val="nil"/>
            </w:tcBorders>
            <w:shd w:val="clear" w:color="000000" w:fill="FFFF00"/>
            <w:noWrap/>
            <w:vAlign w:val="center"/>
            <w:hideMark/>
          </w:tcPr>
          <w:p w14:paraId="71A71D1B"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31494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5.1.1</w:t>
            </w:r>
          </w:p>
        </w:tc>
        <w:tc>
          <w:tcPr>
            <w:tcW w:w="2767" w:type="dxa"/>
            <w:tcBorders>
              <w:top w:val="nil"/>
              <w:left w:val="nil"/>
              <w:bottom w:val="single" w:sz="4" w:space="0" w:color="auto"/>
              <w:right w:val="single" w:sz="4" w:space="0" w:color="auto"/>
            </w:tcBorders>
            <w:shd w:val="clear" w:color="auto" w:fill="auto"/>
            <w:vAlign w:val="center"/>
            <w:hideMark/>
          </w:tcPr>
          <w:p w14:paraId="3788A721"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Среднемесячная оплата труда</w:t>
            </w:r>
          </w:p>
        </w:tc>
        <w:tc>
          <w:tcPr>
            <w:tcW w:w="677" w:type="dxa"/>
            <w:tcBorders>
              <w:top w:val="nil"/>
              <w:left w:val="nil"/>
              <w:bottom w:val="single" w:sz="4" w:space="0" w:color="auto"/>
              <w:right w:val="single" w:sz="4" w:space="0" w:color="auto"/>
            </w:tcBorders>
            <w:shd w:val="clear" w:color="auto" w:fill="auto"/>
            <w:vAlign w:val="center"/>
            <w:hideMark/>
          </w:tcPr>
          <w:p w14:paraId="1080803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w:t>
            </w:r>
          </w:p>
        </w:tc>
        <w:tc>
          <w:tcPr>
            <w:tcW w:w="1099" w:type="dxa"/>
            <w:tcBorders>
              <w:top w:val="nil"/>
              <w:left w:val="nil"/>
              <w:bottom w:val="single" w:sz="4" w:space="0" w:color="auto"/>
              <w:right w:val="single" w:sz="4" w:space="0" w:color="auto"/>
            </w:tcBorders>
            <w:shd w:val="clear" w:color="000000" w:fill="D7EAD3"/>
            <w:vAlign w:val="center"/>
            <w:hideMark/>
          </w:tcPr>
          <w:p w14:paraId="2CC2C48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23 160,13</w:t>
            </w:r>
          </w:p>
        </w:tc>
        <w:tc>
          <w:tcPr>
            <w:tcW w:w="931" w:type="dxa"/>
            <w:tcBorders>
              <w:top w:val="nil"/>
              <w:left w:val="nil"/>
              <w:bottom w:val="single" w:sz="4" w:space="0" w:color="auto"/>
              <w:right w:val="single" w:sz="4" w:space="0" w:color="auto"/>
            </w:tcBorders>
            <w:shd w:val="clear" w:color="000000" w:fill="D7EAD3"/>
            <w:vAlign w:val="center"/>
            <w:hideMark/>
          </w:tcPr>
          <w:p w14:paraId="46FA11A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27 186,40</w:t>
            </w:r>
          </w:p>
        </w:tc>
        <w:tc>
          <w:tcPr>
            <w:tcW w:w="1099" w:type="dxa"/>
            <w:tcBorders>
              <w:top w:val="nil"/>
              <w:left w:val="nil"/>
              <w:bottom w:val="single" w:sz="4" w:space="0" w:color="auto"/>
              <w:right w:val="single" w:sz="4" w:space="0" w:color="auto"/>
            </w:tcBorders>
            <w:shd w:val="clear" w:color="000000" w:fill="D7EAD3"/>
            <w:vAlign w:val="center"/>
            <w:hideMark/>
          </w:tcPr>
          <w:p w14:paraId="0284571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23 638,96</w:t>
            </w:r>
          </w:p>
        </w:tc>
        <w:tc>
          <w:tcPr>
            <w:tcW w:w="949" w:type="dxa"/>
            <w:tcBorders>
              <w:top w:val="nil"/>
              <w:left w:val="nil"/>
              <w:bottom w:val="single" w:sz="4" w:space="0" w:color="auto"/>
              <w:right w:val="single" w:sz="4" w:space="0" w:color="auto"/>
            </w:tcBorders>
            <w:shd w:val="clear" w:color="000000" w:fill="D7EAD3"/>
            <w:vAlign w:val="center"/>
            <w:hideMark/>
          </w:tcPr>
          <w:p w14:paraId="2A0DC6E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24 583,33</w:t>
            </w:r>
          </w:p>
        </w:tc>
        <w:tc>
          <w:tcPr>
            <w:tcW w:w="1031" w:type="dxa"/>
            <w:tcBorders>
              <w:top w:val="nil"/>
              <w:left w:val="nil"/>
              <w:bottom w:val="single" w:sz="4" w:space="0" w:color="auto"/>
              <w:right w:val="single" w:sz="4" w:space="0" w:color="auto"/>
            </w:tcBorders>
            <w:shd w:val="clear" w:color="000000" w:fill="D7EAD3"/>
            <w:vAlign w:val="center"/>
            <w:hideMark/>
          </w:tcPr>
          <w:p w14:paraId="6D94529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23 885,09</w:t>
            </w:r>
          </w:p>
        </w:tc>
        <w:tc>
          <w:tcPr>
            <w:tcW w:w="1095" w:type="dxa"/>
            <w:tcBorders>
              <w:top w:val="nil"/>
              <w:left w:val="nil"/>
              <w:bottom w:val="single" w:sz="4" w:space="0" w:color="auto"/>
              <w:right w:val="single" w:sz="4" w:space="0" w:color="auto"/>
            </w:tcBorders>
            <w:shd w:val="clear" w:color="000000" w:fill="D7EAD3"/>
            <w:vAlign w:val="center"/>
            <w:hideMark/>
          </w:tcPr>
          <w:p w14:paraId="6E30CD4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23 885,09</w:t>
            </w:r>
          </w:p>
        </w:tc>
        <w:tc>
          <w:tcPr>
            <w:tcW w:w="1095" w:type="dxa"/>
            <w:tcBorders>
              <w:top w:val="nil"/>
              <w:left w:val="nil"/>
              <w:bottom w:val="single" w:sz="4" w:space="0" w:color="auto"/>
              <w:right w:val="single" w:sz="4" w:space="0" w:color="auto"/>
            </w:tcBorders>
            <w:shd w:val="clear" w:color="000000" w:fill="D7EAD3"/>
            <w:vAlign w:val="center"/>
            <w:hideMark/>
          </w:tcPr>
          <w:p w14:paraId="613F408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23 885,09</w:t>
            </w:r>
          </w:p>
        </w:tc>
        <w:tc>
          <w:tcPr>
            <w:tcW w:w="817" w:type="dxa"/>
            <w:tcBorders>
              <w:top w:val="nil"/>
              <w:left w:val="nil"/>
              <w:bottom w:val="single" w:sz="4" w:space="0" w:color="auto"/>
              <w:right w:val="single" w:sz="4" w:space="0" w:color="auto"/>
            </w:tcBorders>
            <w:shd w:val="clear" w:color="000000" w:fill="D7EAD3"/>
            <w:vAlign w:val="center"/>
            <w:hideMark/>
          </w:tcPr>
          <w:p w14:paraId="529C70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23 885,09</w:t>
            </w:r>
          </w:p>
        </w:tc>
        <w:tc>
          <w:tcPr>
            <w:tcW w:w="909" w:type="dxa"/>
            <w:tcBorders>
              <w:top w:val="nil"/>
              <w:left w:val="nil"/>
              <w:bottom w:val="single" w:sz="4" w:space="0" w:color="auto"/>
              <w:right w:val="single" w:sz="4" w:space="0" w:color="auto"/>
            </w:tcBorders>
            <w:shd w:val="clear" w:color="000000" w:fill="D7EAD3"/>
            <w:vAlign w:val="center"/>
            <w:hideMark/>
          </w:tcPr>
          <w:p w14:paraId="56A289A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23 885,09</w:t>
            </w:r>
          </w:p>
        </w:tc>
        <w:tc>
          <w:tcPr>
            <w:tcW w:w="1103" w:type="dxa"/>
            <w:tcBorders>
              <w:top w:val="nil"/>
              <w:left w:val="nil"/>
              <w:bottom w:val="single" w:sz="4" w:space="0" w:color="auto"/>
              <w:right w:val="single" w:sz="4" w:space="0" w:color="auto"/>
            </w:tcBorders>
            <w:shd w:val="clear" w:color="000000" w:fill="FFFFCC"/>
            <w:vAlign w:val="center"/>
            <w:hideMark/>
          </w:tcPr>
          <w:p w14:paraId="3486B9EF" w14:textId="77777777" w:rsidR="009A6B27" w:rsidRPr="009A6B27" w:rsidRDefault="009A6B27" w:rsidP="009A6B27">
            <w:pPr>
              <w:rPr>
                <w:rFonts w:ascii="Tahoma" w:hAnsi="Tahoma" w:cs="Tahoma"/>
                <w:color w:val="FF0000"/>
                <w:sz w:val="11"/>
                <w:szCs w:val="11"/>
              </w:rPr>
            </w:pPr>
            <w:r w:rsidRPr="009A6B27">
              <w:rPr>
                <w:rFonts w:ascii="Tahoma" w:hAnsi="Tahoma" w:cs="Tahoma"/>
                <w:color w:val="FF0000"/>
                <w:sz w:val="11"/>
                <w:szCs w:val="11"/>
              </w:rPr>
              <w:t> </w:t>
            </w:r>
          </w:p>
        </w:tc>
      </w:tr>
      <w:tr w:rsidR="009A6B27" w:rsidRPr="009A6B27" w14:paraId="44465F28" w14:textId="77777777" w:rsidTr="009A6B27">
        <w:trPr>
          <w:trHeight w:val="450"/>
          <w:jc w:val="center"/>
        </w:trPr>
        <w:tc>
          <w:tcPr>
            <w:tcW w:w="367" w:type="dxa"/>
            <w:tcBorders>
              <w:top w:val="nil"/>
              <w:left w:val="nil"/>
              <w:bottom w:val="nil"/>
              <w:right w:val="nil"/>
            </w:tcBorders>
            <w:shd w:val="clear" w:color="000000" w:fill="FFFF00"/>
            <w:noWrap/>
            <w:vAlign w:val="center"/>
            <w:hideMark/>
          </w:tcPr>
          <w:p w14:paraId="6EC001B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 </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70E09A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5.1.2</w:t>
            </w:r>
          </w:p>
        </w:tc>
        <w:tc>
          <w:tcPr>
            <w:tcW w:w="2767" w:type="dxa"/>
            <w:tcBorders>
              <w:top w:val="nil"/>
              <w:left w:val="nil"/>
              <w:bottom w:val="single" w:sz="4" w:space="0" w:color="auto"/>
              <w:right w:val="single" w:sz="4" w:space="0" w:color="auto"/>
            </w:tcBorders>
            <w:shd w:val="clear" w:color="auto" w:fill="auto"/>
            <w:vAlign w:val="center"/>
            <w:hideMark/>
          </w:tcPr>
          <w:p w14:paraId="5094BBB5"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Численность персонала</w:t>
            </w:r>
          </w:p>
        </w:tc>
        <w:tc>
          <w:tcPr>
            <w:tcW w:w="677" w:type="dxa"/>
            <w:tcBorders>
              <w:top w:val="nil"/>
              <w:left w:val="nil"/>
              <w:bottom w:val="single" w:sz="4" w:space="0" w:color="auto"/>
              <w:right w:val="single" w:sz="4" w:space="0" w:color="auto"/>
            </w:tcBorders>
            <w:shd w:val="clear" w:color="auto" w:fill="auto"/>
            <w:vAlign w:val="center"/>
            <w:hideMark/>
          </w:tcPr>
          <w:p w14:paraId="74F1F48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чел</w:t>
            </w:r>
          </w:p>
        </w:tc>
        <w:tc>
          <w:tcPr>
            <w:tcW w:w="1099" w:type="dxa"/>
            <w:tcBorders>
              <w:top w:val="nil"/>
              <w:left w:val="nil"/>
              <w:bottom w:val="single" w:sz="4" w:space="0" w:color="auto"/>
              <w:right w:val="single" w:sz="4" w:space="0" w:color="auto"/>
            </w:tcBorders>
            <w:shd w:val="clear" w:color="000000" w:fill="FFFFCC"/>
            <w:vAlign w:val="center"/>
            <w:hideMark/>
          </w:tcPr>
          <w:p w14:paraId="013DEC5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20,00</w:t>
            </w:r>
          </w:p>
        </w:tc>
        <w:tc>
          <w:tcPr>
            <w:tcW w:w="931" w:type="dxa"/>
            <w:tcBorders>
              <w:top w:val="nil"/>
              <w:left w:val="nil"/>
              <w:bottom w:val="single" w:sz="4" w:space="0" w:color="auto"/>
              <w:right w:val="single" w:sz="4" w:space="0" w:color="auto"/>
            </w:tcBorders>
            <w:shd w:val="clear" w:color="000000" w:fill="FFFFCC"/>
            <w:vAlign w:val="center"/>
            <w:hideMark/>
          </w:tcPr>
          <w:p w14:paraId="3FA028E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1099" w:type="dxa"/>
            <w:tcBorders>
              <w:top w:val="nil"/>
              <w:left w:val="nil"/>
              <w:bottom w:val="single" w:sz="4" w:space="0" w:color="auto"/>
              <w:right w:val="single" w:sz="4" w:space="0" w:color="auto"/>
            </w:tcBorders>
            <w:shd w:val="clear" w:color="000000" w:fill="FFFFCC"/>
            <w:vAlign w:val="center"/>
            <w:hideMark/>
          </w:tcPr>
          <w:p w14:paraId="7E4E36A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20,00</w:t>
            </w:r>
          </w:p>
        </w:tc>
        <w:tc>
          <w:tcPr>
            <w:tcW w:w="949" w:type="dxa"/>
            <w:tcBorders>
              <w:top w:val="nil"/>
              <w:left w:val="nil"/>
              <w:bottom w:val="single" w:sz="4" w:space="0" w:color="auto"/>
              <w:right w:val="single" w:sz="4" w:space="0" w:color="auto"/>
            </w:tcBorders>
            <w:shd w:val="clear" w:color="000000" w:fill="FFFFCC"/>
            <w:vAlign w:val="center"/>
            <w:hideMark/>
          </w:tcPr>
          <w:p w14:paraId="199493D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1031" w:type="dxa"/>
            <w:tcBorders>
              <w:top w:val="nil"/>
              <w:left w:val="nil"/>
              <w:bottom w:val="single" w:sz="4" w:space="0" w:color="auto"/>
              <w:right w:val="single" w:sz="4" w:space="0" w:color="auto"/>
            </w:tcBorders>
            <w:shd w:val="clear" w:color="000000" w:fill="FFFFCC"/>
            <w:vAlign w:val="center"/>
            <w:hideMark/>
          </w:tcPr>
          <w:p w14:paraId="73F7944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1095" w:type="dxa"/>
            <w:tcBorders>
              <w:top w:val="nil"/>
              <w:left w:val="nil"/>
              <w:bottom w:val="single" w:sz="4" w:space="0" w:color="auto"/>
              <w:right w:val="single" w:sz="4" w:space="0" w:color="auto"/>
            </w:tcBorders>
            <w:shd w:val="clear" w:color="000000" w:fill="FFFFCC"/>
            <w:vAlign w:val="center"/>
            <w:hideMark/>
          </w:tcPr>
          <w:p w14:paraId="7BFFB84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1095" w:type="dxa"/>
            <w:tcBorders>
              <w:top w:val="nil"/>
              <w:left w:val="nil"/>
              <w:bottom w:val="single" w:sz="4" w:space="0" w:color="auto"/>
              <w:right w:val="single" w:sz="4" w:space="0" w:color="auto"/>
            </w:tcBorders>
            <w:shd w:val="clear" w:color="000000" w:fill="FFFFCC"/>
            <w:vAlign w:val="center"/>
            <w:hideMark/>
          </w:tcPr>
          <w:p w14:paraId="1C4DC2B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817" w:type="dxa"/>
            <w:tcBorders>
              <w:top w:val="nil"/>
              <w:left w:val="nil"/>
              <w:bottom w:val="single" w:sz="4" w:space="0" w:color="auto"/>
              <w:right w:val="single" w:sz="4" w:space="0" w:color="auto"/>
            </w:tcBorders>
            <w:shd w:val="clear" w:color="000000" w:fill="D7EAD3"/>
            <w:vAlign w:val="center"/>
            <w:hideMark/>
          </w:tcPr>
          <w:p w14:paraId="6E343D4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909" w:type="dxa"/>
            <w:tcBorders>
              <w:top w:val="nil"/>
              <w:left w:val="nil"/>
              <w:bottom w:val="single" w:sz="4" w:space="0" w:color="auto"/>
              <w:right w:val="single" w:sz="4" w:space="0" w:color="auto"/>
            </w:tcBorders>
            <w:shd w:val="clear" w:color="000000" w:fill="D7EAD3"/>
            <w:vAlign w:val="center"/>
            <w:hideMark/>
          </w:tcPr>
          <w:p w14:paraId="652083B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19,00</w:t>
            </w:r>
          </w:p>
        </w:tc>
        <w:tc>
          <w:tcPr>
            <w:tcW w:w="1103" w:type="dxa"/>
            <w:tcBorders>
              <w:top w:val="nil"/>
              <w:left w:val="nil"/>
              <w:bottom w:val="single" w:sz="4" w:space="0" w:color="auto"/>
              <w:right w:val="single" w:sz="4" w:space="0" w:color="auto"/>
            </w:tcBorders>
            <w:shd w:val="clear" w:color="000000" w:fill="FFFFCC"/>
            <w:vAlign w:val="center"/>
            <w:hideMark/>
          </w:tcPr>
          <w:p w14:paraId="2B6B0909" w14:textId="77777777" w:rsidR="009A6B27" w:rsidRPr="009A6B27" w:rsidRDefault="009A6B27" w:rsidP="009A6B27">
            <w:pPr>
              <w:rPr>
                <w:rFonts w:ascii="Tahoma" w:hAnsi="Tahoma" w:cs="Tahoma"/>
                <w:color w:val="FF0000"/>
                <w:sz w:val="11"/>
                <w:szCs w:val="11"/>
              </w:rPr>
            </w:pPr>
            <w:r w:rsidRPr="009A6B27">
              <w:rPr>
                <w:rFonts w:ascii="Tahoma" w:hAnsi="Tahoma" w:cs="Tahoma"/>
                <w:color w:val="FF0000"/>
                <w:sz w:val="11"/>
                <w:szCs w:val="11"/>
              </w:rPr>
              <w:t> </w:t>
            </w:r>
          </w:p>
        </w:tc>
      </w:tr>
      <w:tr w:rsidR="009A6B27" w:rsidRPr="009A6B27" w14:paraId="11FDF2BB" w14:textId="77777777" w:rsidTr="009A6B27">
        <w:trPr>
          <w:trHeight w:val="990"/>
          <w:jc w:val="center"/>
        </w:trPr>
        <w:tc>
          <w:tcPr>
            <w:tcW w:w="367" w:type="dxa"/>
            <w:tcBorders>
              <w:top w:val="nil"/>
              <w:left w:val="nil"/>
              <w:bottom w:val="nil"/>
              <w:right w:val="nil"/>
            </w:tcBorders>
            <w:shd w:val="clear" w:color="000000" w:fill="FFFF00"/>
            <w:noWrap/>
            <w:vAlign w:val="center"/>
            <w:hideMark/>
          </w:tcPr>
          <w:p w14:paraId="5ABD66E8"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F21C94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5.2</w:t>
            </w:r>
          </w:p>
        </w:tc>
        <w:tc>
          <w:tcPr>
            <w:tcW w:w="2767" w:type="dxa"/>
            <w:tcBorders>
              <w:top w:val="nil"/>
              <w:left w:val="nil"/>
              <w:bottom w:val="single" w:sz="4" w:space="0" w:color="auto"/>
              <w:right w:val="single" w:sz="4" w:space="0" w:color="auto"/>
            </w:tcBorders>
            <w:shd w:val="clear" w:color="auto" w:fill="auto"/>
            <w:vAlign w:val="center"/>
            <w:hideMark/>
          </w:tcPr>
          <w:p w14:paraId="3E3320A0" w14:textId="77777777" w:rsidR="009A6B27" w:rsidRPr="009A6B27" w:rsidRDefault="009A6B27" w:rsidP="009A6B27">
            <w:pPr>
              <w:ind w:firstLineChars="100" w:firstLine="110"/>
              <w:rPr>
                <w:rFonts w:ascii="Tahoma" w:hAnsi="Tahoma" w:cs="Tahoma"/>
                <w:b/>
                <w:bCs/>
                <w:color w:val="000000"/>
                <w:sz w:val="11"/>
                <w:szCs w:val="11"/>
              </w:rPr>
            </w:pPr>
            <w:r w:rsidRPr="009A6B27">
              <w:rPr>
                <w:rFonts w:ascii="Tahoma" w:hAnsi="Tahoma" w:cs="Tahoma"/>
                <w:b/>
                <w:bCs/>
                <w:color w:val="000000"/>
                <w:sz w:val="11"/>
                <w:szCs w:val="11"/>
              </w:rPr>
              <w:t>Отчисления на соц.нужды от заработной платы АУП</w:t>
            </w:r>
          </w:p>
        </w:tc>
        <w:tc>
          <w:tcPr>
            <w:tcW w:w="677" w:type="dxa"/>
            <w:tcBorders>
              <w:top w:val="nil"/>
              <w:left w:val="nil"/>
              <w:bottom w:val="single" w:sz="4" w:space="0" w:color="auto"/>
              <w:right w:val="single" w:sz="4" w:space="0" w:color="auto"/>
            </w:tcBorders>
            <w:shd w:val="clear" w:color="auto" w:fill="auto"/>
            <w:vAlign w:val="center"/>
            <w:hideMark/>
          </w:tcPr>
          <w:p w14:paraId="4A777BA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4D0AF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1 678,65</w:t>
            </w:r>
          </w:p>
        </w:tc>
        <w:tc>
          <w:tcPr>
            <w:tcW w:w="931" w:type="dxa"/>
            <w:tcBorders>
              <w:top w:val="nil"/>
              <w:left w:val="nil"/>
              <w:bottom w:val="single" w:sz="4" w:space="0" w:color="auto"/>
              <w:right w:val="single" w:sz="4" w:space="0" w:color="auto"/>
            </w:tcBorders>
            <w:shd w:val="clear" w:color="000000" w:fill="FFFFCC"/>
            <w:vAlign w:val="center"/>
            <w:hideMark/>
          </w:tcPr>
          <w:p w14:paraId="34D98F8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1 798,20</w:t>
            </w:r>
          </w:p>
        </w:tc>
        <w:tc>
          <w:tcPr>
            <w:tcW w:w="1099" w:type="dxa"/>
            <w:tcBorders>
              <w:top w:val="nil"/>
              <w:left w:val="nil"/>
              <w:bottom w:val="single" w:sz="4" w:space="0" w:color="auto"/>
              <w:right w:val="single" w:sz="4" w:space="0" w:color="auto"/>
            </w:tcBorders>
            <w:shd w:val="clear" w:color="000000" w:fill="FFFFCC"/>
            <w:vAlign w:val="center"/>
            <w:hideMark/>
          </w:tcPr>
          <w:p w14:paraId="1964BC5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1 713,35</w:t>
            </w:r>
          </w:p>
        </w:tc>
        <w:tc>
          <w:tcPr>
            <w:tcW w:w="949" w:type="dxa"/>
            <w:tcBorders>
              <w:top w:val="nil"/>
              <w:left w:val="nil"/>
              <w:bottom w:val="single" w:sz="4" w:space="0" w:color="auto"/>
              <w:right w:val="single" w:sz="4" w:space="0" w:color="auto"/>
            </w:tcBorders>
            <w:shd w:val="clear" w:color="000000" w:fill="FFFFCC"/>
            <w:vAlign w:val="center"/>
            <w:hideMark/>
          </w:tcPr>
          <w:p w14:paraId="4899035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1 692,71</w:t>
            </w:r>
          </w:p>
        </w:tc>
        <w:tc>
          <w:tcPr>
            <w:tcW w:w="1031" w:type="dxa"/>
            <w:tcBorders>
              <w:top w:val="nil"/>
              <w:left w:val="nil"/>
              <w:bottom w:val="single" w:sz="4" w:space="0" w:color="auto"/>
              <w:right w:val="single" w:sz="4" w:space="0" w:color="auto"/>
            </w:tcBorders>
            <w:shd w:val="clear" w:color="000000" w:fill="FFFFCC"/>
            <w:vAlign w:val="center"/>
            <w:hideMark/>
          </w:tcPr>
          <w:p w14:paraId="3122A00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1 644,63</w:t>
            </w:r>
          </w:p>
        </w:tc>
        <w:tc>
          <w:tcPr>
            <w:tcW w:w="1095" w:type="dxa"/>
            <w:tcBorders>
              <w:top w:val="nil"/>
              <w:left w:val="nil"/>
              <w:bottom w:val="single" w:sz="4" w:space="0" w:color="auto"/>
              <w:right w:val="single" w:sz="4" w:space="0" w:color="auto"/>
            </w:tcBorders>
            <w:shd w:val="clear" w:color="000000" w:fill="FFFFCC"/>
            <w:vAlign w:val="center"/>
            <w:hideMark/>
          </w:tcPr>
          <w:p w14:paraId="18625B4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1 650,08</w:t>
            </w:r>
          </w:p>
        </w:tc>
        <w:tc>
          <w:tcPr>
            <w:tcW w:w="1095" w:type="dxa"/>
            <w:tcBorders>
              <w:top w:val="nil"/>
              <w:left w:val="nil"/>
              <w:bottom w:val="single" w:sz="4" w:space="0" w:color="auto"/>
              <w:right w:val="single" w:sz="4" w:space="0" w:color="auto"/>
            </w:tcBorders>
            <w:shd w:val="clear" w:color="000000" w:fill="FFFFCC"/>
            <w:vAlign w:val="center"/>
            <w:hideMark/>
          </w:tcPr>
          <w:p w14:paraId="10547CC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1 311,02</w:t>
            </w:r>
          </w:p>
        </w:tc>
        <w:tc>
          <w:tcPr>
            <w:tcW w:w="817" w:type="dxa"/>
            <w:tcBorders>
              <w:top w:val="nil"/>
              <w:left w:val="nil"/>
              <w:bottom w:val="single" w:sz="4" w:space="0" w:color="auto"/>
              <w:right w:val="single" w:sz="4" w:space="0" w:color="auto"/>
            </w:tcBorders>
            <w:shd w:val="clear" w:color="000000" w:fill="D7EAD3"/>
            <w:vAlign w:val="center"/>
            <w:hideMark/>
          </w:tcPr>
          <w:p w14:paraId="14428FF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479,20</w:t>
            </w:r>
          </w:p>
        </w:tc>
        <w:tc>
          <w:tcPr>
            <w:tcW w:w="909" w:type="dxa"/>
            <w:tcBorders>
              <w:top w:val="nil"/>
              <w:left w:val="nil"/>
              <w:bottom w:val="single" w:sz="4" w:space="0" w:color="auto"/>
              <w:right w:val="single" w:sz="4" w:space="0" w:color="auto"/>
            </w:tcBorders>
            <w:shd w:val="clear" w:color="000000" w:fill="D7EAD3"/>
            <w:vAlign w:val="center"/>
            <w:hideMark/>
          </w:tcPr>
          <w:p w14:paraId="5898E13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831,82</w:t>
            </w:r>
          </w:p>
        </w:tc>
        <w:tc>
          <w:tcPr>
            <w:tcW w:w="1103" w:type="dxa"/>
            <w:tcBorders>
              <w:top w:val="nil"/>
              <w:left w:val="nil"/>
              <w:bottom w:val="single" w:sz="4" w:space="0" w:color="auto"/>
              <w:right w:val="single" w:sz="4" w:space="0" w:color="auto"/>
            </w:tcBorders>
            <w:shd w:val="clear" w:color="000000" w:fill="FFFFCC"/>
            <w:vAlign w:val="center"/>
            <w:hideMark/>
          </w:tcPr>
          <w:p w14:paraId="7C061FC6" w14:textId="77777777" w:rsidR="009A6B27" w:rsidRPr="009A6B27" w:rsidRDefault="009A6B27" w:rsidP="009A6B27">
            <w:pPr>
              <w:rPr>
                <w:rFonts w:ascii="Tahoma" w:hAnsi="Tahoma" w:cs="Tahoma"/>
                <w:sz w:val="11"/>
                <w:szCs w:val="11"/>
              </w:rPr>
            </w:pPr>
            <w:r w:rsidRPr="009A6B27">
              <w:rPr>
                <w:rFonts w:ascii="Tahoma" w:hAnsi="Tahoma" w:cs="Tahoma"/>
                <w:sz w:val="11"/>
                <w:szCs w:val="11"/>
              </w:rPr>
              <w:t>согласно действующего законодвтельства</w:t>
            </w:r>
          </w:p>
        </w:tc>
      </w:tr>
      <w:tr w:rsidR="009A6B27" w:rsidRPr="009A6B27" w14:paraId="1CCB8F3C" w14:textId="77777777" w:rsidTr="009A6B27">
        <w:trPr>
          <w:trHeight w:val="1965"/>
          <w:jc w:val="center"/>
        </w:trPr>
        <w:tc>
          <w:tcPr>
            <w:tcW w:w="367" w:type="dxa"/>
            <w:tcBorders>
              <w:top w:val="nil"/>
              <w:left w:val="nil"/>
              <w:bottom w:val="nil"/>
              <w:right w:val="nil"/>
            </w:tcBorders>
            <w:shd w:val="clear" w:color="000000" w:fill="FFFF00"/>
            <w:noWrap/>
            <w:vAlign w:val="center"/>
            <w:hideMark/>
          </w:tcPr>
          <w:p w14:paraId="5655B6E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156233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5.3</w:t>
            </w:r>
          </w:p>
        </w:tc>
        <w:tc>
          <w:tcPr>
            <w:tcW w:w="2767" w:type="dxa"/>
            <w:tcBorders>
              <w:top w:val="nil"/>
              <w:left w:val="nil"/>
              <w:bottom w:val="single" w:sz="4" w:space="0" w:color="auto"/>
              <w:right w:val="single" w:sz="4" w:space="0" w:color="auto"/>
            </w:tcBorders>
            <w:shd w:val="clear" w:color="000000" w:fill="E3FAFD"/>
            <w:vAlign w:val="center"/>
            <w:hideMark/>
          </w:tcPr>
          <w:p w14:paraId="5090EAE3" w14:textId="77777777" w:rsidR="009A6B27" w:rsidRPr="009A6B27" w:rsidRDefault="009A6B27" w:rsidP="009A6B27">
            <w:pPr>
              <w:ind w:firstLineChars="200" w:firstLine="221"/>
              <w:rPr>
                <w:rFonts w:ascii="Tahoma" w:hAnsi="Tahoma" w:cs="Tahoma"/>
                <w:b/>
                <w:bCs/>
                <w:sz w:val="11"/>
                <w:szCs w:val="11"/>
              </w:rPr>
            </w:pPr>
            <w:r w:rsidRPr="009A6B27">
              <w:rPr>
                <w:rFonts w:ascii="Tahoma" w:hAnsi="Tahoma" w:cs="Tahoma"/>
                <w:b/>
                <w:bCs/>
                <w:sz w:val="11"/>
                <w:szCs w:val="11"/>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677" w:type="dxa"/>
            <w:tcBorders>
              <w:top w:val="nil"/>
              <w:left w:val="nil"/>
              <w:bottom w:val="single" w:sz="4" w:space="0" w:color="auto"/>
              <w:right w:val="single" w:sz="4" w:space="0" w:color="auto"/>
            </w:tcBorders>
            <w:shd w:val="clear" w:color="auto" w:fill="auto"/>
            <w:vAlign w:val="center"/>
            <w:hideMark/>
          </w:tcPr>
          <w:p w14:paraId="628FE9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45F8B25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158,67</w:t>
            </w:r>
          </w:p>
        </w:tc>
        <w:tc>
          <w:tcPr>
            <w:tcW w:w="931" w:type="dxa"/>
            <w:tcBorders>
              <w:top w:val="nil"/>
              <w:left w:val="nil"/>
              <w:bottom w:val="single" w:sz="4" w:space="0" w:color="auto"/>
              <w:right w:val="single" w:sz="4" w:space="0" w:color="auto"/>
            </w:tcBorders>
            <w:shd w:val="clear" w:color="000000" w:fill="D7EAD3"/>
            <w:vAlign w:val="center"/>
            <w:hideMark/>
          </w:tcPr>
          <w:p w14:paraId="70DF4CE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603,00</w:t>
            </w:r>
          </w:p>
        </w:tc>
        <w:tc>
          <w:tcPr>
            <w:tcW w:w="1099" w:type="dxa"/>
            <w:tcBorders>
              <w:top w:val="nil"/>
              <w:left w:val="nil"/>
              <w:bottom w:val="single" w:sz="4" w:space="0" w:color="auto"/>
              <w:right w:val="single" w:sz="4" w:space="0" w:color="auto"/>
            </w:tcBorders>
            <w:shd w:val="clear" w:color="000000" w:fill="D7EAD3"/>
            <w:vAlign w:val="center"/>
            <w:hideMark/>
          </w:tcPr>
          <w:p w14:paraId="419575A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161,95</w:t>
            </w:r>
          </w:p>
        </w:tc>
        <w:tc>
          <w:tcPr>
            <w:tcW w:w="949" w:type="dxa"/>
            <w:tcBorders>
              <w:top w:val="nil"/>
              <w:left w:val="nil"/>
              <w:bottom w:val="single" w:sz="4" w:space="0" w:color="auto"/>
              <w:right w:val="single" w:sz="4" w:space="0" w:color="auto"/>
            </w:tcBorders>
            <w:shd w:val="clear" w:color="000000" w:fill="D7EAD3"/>
            <w:vAlign w:val="center"/>
            <w:hideMark/>
          </w:tcPr>
          <w:p w14:paraId="1DCF9C1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167,94</w:t>
            </w:r>
          </w:p>
        </w:tc>
        <w:tc>
          <w:tcPr>
            <w:tcW w:w="1031" w:type="dxa"/>
            <w:tcBorders>
              <w:top w:val="nil"/>
              <w:left w:val="nil"/>
              <w:bottom w:val="single" w:sz="4" w:space="0" w:color="auto"/>
              <w:right w:val="single" w:sz="4" w:space="0" w:color="auto"/>
            </w:tcBorders>
            <w:shd w:val="clear" w:color="000000" w:fill="D7EAD3"/>
            <w:vAlign w:val="center"/>
            <w:hideMark/>
          </w:tcPr>
          <w:p w14:paraId="40A464C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166,60</w:t>
            </w:r>
          </w:p>
        </w:tc>
        <w:tc>
          <w:tcPr>
            <w:tcW w:w="1095" w:type="dxa"/>
            <w:tcBorders>
              <w:top w:val="nil"/>
              <w:left w:val="nil"/>
              <w:bottom w:val="single" w:sz="4" w:space="0" w:color="auto"/>
              <w:right w:val="single" w:sz="4" w:space="0" w:color="auto"/>
            </w:tcBorders>
            <w:shd w:val="clear" w:color="000000" w:fill="D7EAD3"/>
            <w:vAlign w:val="center"/>
            <w:hideMark/>
          </w:tcPr>
          <w:p w14:paraId="7DBA8C7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130,25</w:t>
            </w:r>
          </w:p>
        </w:tc>
        <w:tc>
          <w:tcPr>
            <w:tcW w:w="1095" w:type="dxa"/>
            <w:tcBorders>
              <w:top w:val="nil"/>
              <w:left w:val="nil"/>
              <w:bottom w:val="single" w:sz="4" w:space="0" w:color="auto"/>
              <w:right w:val="single" w:sz="4" w:space="0" w:color="auto"/>
            </w:tcBorders>
            <w:shd w:val="clear" w:color="000000" w:fill="D7EAD3"/>
            <w:vAlign w:val="center"/>
            <w:hideMark/>
          </w:tcPr>
          <w:p w14:paraId="78AAB1B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103,48</w:t>
            </w:r>
          </w:p>
        </w:tc>
        <w:tc>
          <w:tcPr>
            <w:tcW w:w="817" w:type="dxa"/>
            <w:tcBorders>
              <w:top w:val="nil"/>
              <w:left w:val="nil"/>
              <w:bottom w:val="single" w:sz="4" w:space="0" w:color="auto"/>
              <w:right w:val="single" w:sz="4" w:space="0" w:color="auto"/>
            </w:tcBorders>
            <w:shd w:val="clear" w:color="000000" w:fill="D7EAD3"/>
            <w:vAlign w:val="center"/>
            <w:hideMark/>
          </w:tcPr>
          <w:p w14:paraId="47701A8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37,83</w:t>
            </w:r>
          </w:p>
        </w:tc>
        <w:tc>
          <w:tcPr>
            <w:tcW w:w="909" w:type="dxa"/>
            <w:tcBorders>
              <w:top w:val="nil"/>
              <w:left w:val="nil"/>
              <w:bottom w:val="single" w:sz="4" w:space="0" w:color="auto"/>
              <w:right w:val="single" w:sz="4" w:space="0" w:color="auto"/>
            </w:tcBorders>
            <w:shd w:val="clear" w:color="000000" w:fill="D7EAD3"/>
            <w:vAlign w:val="center"/>
            <w:hideMark/>
          </w:tcPr>
          <w:p w14:paraId="32B6D30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65,66</w:t>
            </w:r>
          </w:p>
        </w:tc>
        <w:tc>
          <w:tcPr>
            <w:tcW w:w="1103" w:type="dxa"/>
            <w:tcBorders>
              <w:top w:val="nil"/>
              <w:left w:val="nil"/>
              <w:bottom w:val="single" w:sz="4" w:space="0" w:color="auto"/>
              <w:right w:val="single" w:sz="4" w:space="0" w:color="auto"/>
            </w:tcBorders>
            <w:shd w:val="clear" w:color="000000" w:fill="FFFFCC"/>
            <w:vAlign w:val="center"/>
            <w:hideMark/>
          </w:tcPr>
          <w:p w14:paraId="2AC9DA6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35E3BBA9" w14:textId="77777777" w:rsidTr="009A6B27">
        <w:trPr>
          <w:trHeight w:val="570"/>
          <w:jc w:val="center"/>
        </w:trPr>
        <w:tc>
          <w:tcPr>
            <w:tcW w:w="367" w:type="dxa"/>
            <w:tcBorders>
              <w:top w:val="nil"/>
              <w:left w:val="nil"/>
              <w:bottom w:val="nil"/>
              <w:right w:val="nil"/>
            </w:tcBorders>
            <w:shd w:val="clear" w:color="000000" w:fill="FFFF00"/>
            <w:noWrap/>
            <w:vAlign w:val="center"/>
            <w:hideMark/>
          </w:tcPr>
          <w:p w14:paraId="4842BC06"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3341A1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5.3.1</w:t>
            </w:r>
          </w:p>
        </w:tc>
        <w:tc>
          <w:tcPr>
            <w:tcW w:w="2767" w:type="dxa"/>
            <w:tcBorders>
              <w:top w:val="nil"/>
              <w:left w:val="nil"/>
              <w:bottom w:val="single" w:sz="4" w:space="0" w:color="auto"/>
              <w:right w:val="single" w:sz="4" w:space="0" w:color="auto"/>
            </w:tcBorders>
            <w:shd w:val="clear" w:color="000000" w:fill="E3FAFD"/>
            <w:vAlign w:val="center"/>
            <w:hideMark/>
          </w:tcPr>
          <w:p w14:paraId="40DA552D"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прочие</w:t>
            </w:r>
          </w:p>
        </w:tc>
        <w:tc>
          <w:tcPr>
            <w:tcW w:w="677" w:type="dxa"/>
            <w:tcBorders>
              <w:top w:val="nil"/>
              <w:left w:val="nil"/>
              <w:bottom w:val="single" w:sz="4" w:space="0" w:color="auto"/>
              <w:right w:val="single" w:sz="4" w:space="0" w:color="auto"/>
            </w:tcBorders>
            <w:shd w:val="clear" w:color="auto" w:fill="auto"/>
            <w:vAlign w:val="center"/>
            <w:hideMark/>
          </w:tcPr>
          <w:p w14:paraId="1302713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5FBF45D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158,67</w:t>
            </w:r>
          </w:p>
        </w:tc>
        <w:tc>
          <w:tcPr>
            <w:tcW w:w="931" w:type="dxa"/>
            <w:tcBorders>
              <w:top w:val="nil"/>
              <w:left w:val="nil"/>
              <w:bottom w:val="single" w:sz="4" w:space="0" w:color="auto"/>
              <w:right w:val="single" w:sz="4" w:space="0" w:color="auto"/>
            </w:tcBorders>
            <w:shd w:val="clear" w:color="000000" w:fill="FFFFCC"/>
            <w:vAlign w:val="center"/>
            <w:hideMark/>
          </w:tcPr>
          <w:p w14:paraId="47E64B2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603,00</w:t>
            </w:r>
          </w:p>
        </w:tc>
        <w:tc>
          <w:tcPr>
            <w:tcW w:w="1099" w:type="dxa"/>
            <w:tcBorders>
              <w:top w:val="nil"/>
              <w:left w:val="nil"/>
              <w:bottom w:val="single" w:sz="4" w:space="0" w:color="auto"/>
              <w:right w:val="single" w:sz="4" w:space="0" w:color="auto"/>
            </w:tcBorders>
            <w:shd w:val="clear" w:color="000000" w:fill="FFFFCC"/>
            <w:vAlign w:val="center"/>
            <w:hideMark/>
          </w:tcPr>
          <w:p w14:paraId="68DDE40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161,95</w:t>
            </w:r>
          </w:p>
        </w:tc>
        <w:tc>
          <w:tcPr>
            <w:tcW w:w="949" w:type="dxa"/>
            <w:tcBorders>
              <w:top w:val="nil"/>
              <w:left w:val="nil"/>
              <w:bottom w:val="single" w:sz="4" w:space="0" w:color="auto"/>
              <w:right w:val="single" w:sz="4" w:space="0" w:color="auto"/>
            </w:tcBorders>
            <w:shd w:val="clear" w:color="000000" w:fill="FFFFCC"/>
            <w:vAlign w:val="center"/>
            <w:hideMark/>
          </w:tcPr>
          <w:p w14:paraId="238261C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167,94</w:t>
            </w:r>
          </w:p>
        </w:tc>
        <w:tc>
          <w:tcPr>
            <w:tcW w:w="1031" w:type="dxa"/>
            <w:tcBorders>
              <w:top w:val="nil"/>
              <w:left w:val="nil"/>
              <w:bottom w:val="single" w:sz="4" w:space="0" w:color="auto"/>
              <w:right w:val="single" w:sz="4" w:space="0" w:color="auto"/>
            </w:tcBorders>
            <w:shd w:val="clear" w:color="000000" w:fill="FFFFCC"/>
            <w:vAlign w:val="center"/>
            <w:hideMark/>
          </w:tcPr>
          <w:p w14:paraId="5BEDB25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166,60</w:t>
            </w:r>
          </w:p>
        </w:tc>
        <w:tc>
          <w:tcPr>
            <w:tcW w:w="1095" w:type="dxa"/>
            <w:tcBorders>
              <w:top w:val="nil"/>
              <w:left w:val="nil"/>
              <w:bottom w:val="single" w:sz="4" w:space="0" w:color="auto"/>
              <w:right w:val="single" w:sz="4" w:space="0" w:color="auto"/>
            </w:tcBorders>
            <w:shd w:val="clear" w:color="000000" w:fill="FFFFCC"/>
            <w:vAlign w:val="center"/>
            <w:hideMark/>
          </w:tcPr>
          <w:p w14:paraId="48E04D8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600C547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5412550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5E5556B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0AECB4E0" w14:textId="77777777" w:rsidR="009A6B27" w:rsidRPr="009A6B27" w:rsidRDefault="009A6B27" w:rsidP="009A6B27">
            <w:pPr>
              <w:rPr>
                <w:rFonts w:ascii="Tahoma" w:hAnsi="Tahoma" w:cs="Tahoma"/>
                <w:sz w:val="11"/>
                <w:szCs w:val="11"/>
              </w:rPr>
            </w:pPr>
            <w:r w:rsidRPr="009A6B27">
              <w:rPr>
                <w:rFonts w:ascii="Tahoma" w:hAnsi="Tahoma" w:cs="Tahoma"/>
                <w:sz w:val="11"/>
                <w:szCs w:val="11"/>
              </w:rPr>
              <w:t>учтено в п. 5.3.2 и п. 5.3.3.</w:t>
            </w:r>
          </w:p>
        </w:tc>
      </w:tr>
      <w:tr w:rsidR="009A6B27" w:rsidRPr="009A6B27" w14:paraId="3398029E" w14:textId="77777777" w:rsidTr="009A6B27">
        <w:trPr>
          <w:trHeight w:val="2280"/>
          <w:jc w:val="center"/>
        </w:trPr>
        <w:tc>
          <w:tcPr>
            <w:tcW w:w="367" w:type="dxa"/>
            <w:tcBorders>
              <w:top w:val="nil"/>
              <w:left w:val="nil"/>
              <w:bottom w:val="nil"/>
              <w:right w:val="nil"/>
            </w:tcBorders>
            <w:shd w:val="clear" w:color="000000" w:fill="FFFF00"/>
            <w:noWrap/>
            <w:vAlign w:val="center"/>
            <w:hideMark/>
          </w:tcPr>
          <w:p w14:paraId="7CA3046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4ECE49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5.3.2</w:t>
            </w:r>
          </w:p>
        </w:tc>
        <w:tc>
          <w:tcPr>
            <w:tcW w:w="2767" w:type="dxa"/>
            <w:tcBorders>
              <w:top w:val="nil"/>
              <w:left w:val="nil"/>
              <w:bottom w:val="single" w:sz="4" w:space="0" w:color="auto"/>
              <w:right w:val="single" w:sz="4" w:space="0" w:color="auto"/>
            </w:tcBorders>
            <w:shd w:val="clear" w:color="000000" w:fill="E3FAFD"/>
            <w:vAlign w:val="center"/>
            <w:hideMark/>
          </w:tcPr>
          <w:p w14:paraId="5F0A7AC0"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отопление и горячаяя вода</w:t>
            </w:r>
          </w:p>
        </w:tc>
        <w:tc>
          <w:tcPr>
            <w:tcW w:w="677" w:type="dxa"/>
            <w:tcBorders>
              <w:top w:val="nil"/>
              <w:left w:val="nil"/>
              <w:bottom w:val="single" w:sz="4" w:space="0" w:color="auto"/>
              <w:right w:val="single" w:sz="4" w:space="0" w:color="auto"/>
            </w:tcBorders>
            <w:shd w:val="clear" w:color="auto" w:fill="auto"/>
            <w:vAlign w:val="center"/>
            <w:hideMark/>
          </w:tcPr>
          <w:p w14:paraId="3014084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B8EF85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06DA0C4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7616D8F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658F34C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41E8B29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17187E8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73,22</w:t>
            </w:r>
          </w:p>
        </w:tc>
        <w:tc>
          <w:tcPr>
            <w:tcW w:w="1095" w:type="dxa"/>
            <w:tcBorders>
              <w:top w:val="nil"/>
              <w:left w:val="nil"/>
              <w:bottom w:val="single" w:sz="4" w:space="0" w:color="auto"/>
              <w:right w:val="single" w:sz="4" w:space="0" w:color="auto"/>
            </w:tcBorders>
            <w:shd w:val="clear" w:color="000000" w:fill="FFFFCC"/>
            <w:vAlign w:val="center"/>
            <w:hideMark/>
          </w:tcPr>
          <w:p w14:paraId="21BB174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58,17</w:t>
            </w:r>
          </w:p>
        </w:tc>
        <w:tc>
          <w:tcPr>
            <w:tcW w:w="817" w:type="dxa"/>
            <w:tcBorders>
              <w:top w:val="nil"/>
              <w:left w:val="nil"/>
              <w:bottom w:val="single" w:sz="4" w:space="0" w:color="auto"/>
              <w:right w:val="single" w:sz="4" w:space="0" w:color="auto"/>
            </w:tcBorders>
            <w:shd w:val="clear" w:color="000000" w:fill="D7EAD3"/>
            <w:vAlign w:val="center"/>
            <w:hideMark/>
          </w:tcPr>
          <w:p w14:paraId="2178B9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21,26</w:t>
            </w:r>
          </w:p>
        </w:tc>
        <w:tc>
          <w:tcPr>
            <w:tcW w:w="909" w:type="dxa"/>
            <w:tcBorders>
              <w:top w:val="nil"/>
              <w:left w:val="nil"/>
              <w:bottom w:val="single" w:sz="4" w:space="0" w:color="auto"/>
              <w:right w:val="single" w:sz="4" w:space="0" w:color="auto"/>
            </w:tcBorders>
            <w:shd w:val="clear" w:color="000000" w:fill="D7EAD3"/>
            <w:vAlign w:val="center"/>
            <w:hideMark/>
          </w:tcPr>
          <w:p w14:paraId="2F72A63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36,91</w:t>
            </w:r>
          </w:p>
        </w:tc>
        <w:tc>
          <w:tcPr>
            <w:tcW w:w="1103" w:type="dxa"/>
            <w:tcBorders>
              <w:top w:val="nil"/>
              <w:left w:val="nil"/>
              <w:bottom w:val="single" w:sz="4" w:space="0" w:color="auto"/>
              <w:right w:val="single" w:sz="4" w:space="0" w:color="auto"/>
            </w:tcBorders>
            <w:shd w:val="clear" w:color="000000" w:fill="FFFFCC"/>
            <w:vAlign w:val="center"/>
            <w:hideMark/>
          </w:tcPr>
          <w:p w14:paraId="5C5E9571"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факту 2020 года с учетом индекса Минэкономразвития РФ на 2021 год (103,6%) в пересчете на период регулирования</w:t>
            </w:r>
          </w:p>
        </w:tc>
      </w:tr>
      <w:tr w:rsidR="009A6B27" w:rsidRPr="009A6B27" w14:paraId="1675F766" w14:textId="77777777" w:rsidTr="009A6B27">
        <w:trPr>
          <w:trHeight w:val="2400"/>
          <w:jc w:val="center"/>
        </w:trPr>
        <w:tc>
          <w:tcPr>
            <w:tcW w:w="367" w:type="dxa"/>
            <w:tcBorders>
              <w:top w:val="nil"/>
              <w:left w:val="nil"/>
              <w:bottom w:val="nil"/>
              <w:right w:val="nil"/>
            </w:tcBorders>
            <w:shd w:val="clear" w:color="000000" w:fill="FFFF00"/>
            <w:noWrap/>
            <w:vAlign w:val="center"/>
            <w:hideMark/>
          </w:tcPr>
          <w:p w14:paraId="69A936D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BA904D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5.3.3</w:t>
            </w:r>
          </w:p>
        </w:tc>
        <w:tc>
          <w:tcPr>
            <w:tcW w:w="2767" w:type="dxa"/>
            <w:tcBorders>
              <w:top w:val="nil"/>
              <w:left w:val="nil"/>
              <w:bottom w:val="single" w:sz="4" w:space="0" w:color="auto"/>
              <w:right w:val="single" w:sz="4" w:space="0" w:color="auto"/>
            </w:tcBorders>
            <w:shd w:val="clear" w:color="000000" w:fill="E3FAFD"/>
            <w:vAlign w:val="center"/>
            <w:hideMark/>
          </w:tcPr>
          <w:p w14:paraId="3E2A4FF7"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услуги связи</w:t>
            </w:r>
          </w:p>
        </w:tc>
        <w:tc>
          <w:tcPr>
            <w:tcW w:w="677" w:type="dxa"/>
            <w:tcBorders>
              <w:top w:val="nil"/>
              <w:left w:val="nil"/>
              <w:bottom w:val="single" w:sz="4" w:space="0" w:color="auto"/>
              <w:right w:val="single" w:sz="4" w:space="0" w:color="auto"/>
            </w:tcBorders>
            <w:shd w:val="clear" w:color="auto" w:fill="auto"/>
            <w:vAlign w:val="center"/>
            <w:hideMark/>
          </w:tcPr>
          <w:p w14:paraId="784A9D9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18D2C3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7FE5D27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2EC8A1B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61F1763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07523DA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7913352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57,03</w:t>
            </w:r>
          </w:p>
        </w:tc>
        <w:tc>
          <w:tcPr>
            <w:tcW w:w="1095" w:type="dxa"/>
            <w:tcBorders>
              <w:top w:val="nil"/>
              <w:left w:val="nil"/>
              <w:bottom w:val="single" w:sz="4" w:space="0" w:color="auto"/>
              <w:right w:val="single" w:sz="4" w:space="0" w:color="auto"/>
            </w:tcBorders>
            <w:shd w:val="clear" w:color="000000" w:fill="FFFFCC"/>
            <w:vAlign w:val="center"/>
            <w:hideMark/>
          </w:tcPr>
          <w:p w14:paraId="70EB406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45,31</w:t>
            </w:r>
          </w:p>
        </w:tc>
        <w:tc>
          <w:tcPr>
            <w:tcW w:w="817" w:type="dxa"/>
            <w:tcBorders>
              <w:top w:val="nil"/>
              <w:left w:val="nil"/>
              <w:bottom w:val="single" w:sz="4" w:space="0" w:color="auto"/>
              <w:right w:val="single" w:sz="4" w:space="0" w:color="auto"/>
            </w:tcBorders>
            <w:shd w:val="clear" w:color="000000" w:fill="D7EAD3"/>
            <w:vAlign w:val="center"/>
            <w:hideMark/>
          </w:tcPr>
          <w:p w14:paraId="0C12BFC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16,56</w:t>
            </w:r>
          </w:p>
        </w:tc>
        <w:tc>
          <w:tcPr>
            <w:tcW w:w="909" w:type="dxa"/>
            <w:tcBorders>
              <w:top w:val="nil"/>
              <w:left w:val="nil"/>
              <w:bottom w:val="single" w:sz="4" w:space="0" w:color="auto"/>
              <w:right w:val="single" w:sz="4" w:space="0" w:color="auto"/>
            </w:tcBorders>
            <w:shd w:val="clear" w:color="000000" w:fill="D7EAD3"/>
            <w:vAlign w:val="center"/>
            <w:hideMark/>
          </w:tcPr>
          <w:p w14:paraId="46551C9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28,75</w:t>
            </w:r>
          </w:p>
        </w:tc>
        <w:tc>
          <w:tcPr>
            <w:tcW w:w="1103" w:type="dxa"/>
            <w:tcBorders>
              <w:top w:val="nil"/>
              <w:left w:val="nil"/>
              <w:bottom w:val="single" w:sz="4" w:space="0" w:color="auto"/>
              <w:right w:val="single" w:sz="4" w:space="0" w:color="auto"/>
            </w:tcBorders>
            <w:shd w:val="clear" w:color="000000" w:fill="FFFFCC"/>
            <w:vAlign w:val="center"/>
            <w:hideMark/>
          </w:tcPr>
          <w:p w14:paraId="4A360BF8"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факту 2019 года с учетом индексов Минэкономразвития РФ на 2020 год 103,2%, нпа 2021 год 103,6%, в пересчете на период регулирования</w:t>
            </w:r>
          </w:p>
        </w:tc>
      </w:tr>
      <w:tr w:rsidR="009A6B27" w:rsidRPr="009A6B27" w14:paraId="6E770F8B" w14:textId="77777777" w:rsidTr="009A6B27">
        <w:trPr>
          <w:trHeight w:val="900"/>
          <w:jc w:val="center"/>
        </w:trPr>
        <w:tc>
          <w:tcPr>
            <w:tcW w:w="367" w:type="dxa"/>
            <w:tcBorders>
              <w:top w:val="nil"/>
              <w:left w:val="nil"/>
              <w:bottom w:val="nil"/>
              <w:right w:val="nil"/>
            </w:tcBorders>
            <w:shd w:val="clear" w:color="000000" w:fill="FFFF00"/>
            <w:noWrap/>
            <w:vAlign w:val="center"/>
            <w:hideMark/>
          </w:tcPr>
          <w:p w14:paraId="46A0B06A"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ОР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D9C9A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5.4</w:t>
            </w:r>
          </w:p>
        </w:tc>
        <w:tc>
          <w:tcPr>
            <w:tcW w:w="2767" w:type="dxa"/>
            <w:tcBorders>
              <w:top w:val="nil"/>
              <w:left w:val="nil"/>
              <w:bottom w:val="single" w:sz="4" w:space="0" w:color="auto"/>
              <w:right w:val="single" w:sz="4" w:space="0" w:color="auto"/>
            </w:tcBorders>
            <w:shd w:val="clear" w:color="000000" w:fill="E3FAFD"/>
            <w:vAlign w:val="center"/>
            <w:hideMark/>
          </w:tcPr>
          <w:p w14:paraId="1BDAC30B" w14:textId="77777777" w:rsidR="009A6B27" w:rsidRPr="009A6B27" w:rsidRDefault="009A6B27" w:rsidP="009A6B27">
            <w:pPr>
              <w:ind w:firstLineChars="200" w:firstLine="221"/>
              <w:rPr>
                <w:rFonts w:ascii="Tahoma" w:hAnsi="Tahoma" w:cs="Tahoma"/>
                <w:b/>
                <w:bCs/>
                <w:sz w:val="11"/>
                <w:szCs w:val="11"/>
              </w:rPr>
            </w:pPr>
            <w:r w:rsidRPr="009A6B27">
              <w:rPr>
                <w:rFonts w:ascii="Tahoma" w:hAnsi="Tahoma" w:cs="Tahoma"/>
                <w:b/>
                <w:bCs/>
                <w:sz w:val="11"/>
                <w:szCs w:val="11"/>
              </w:rPr>
              <w:t>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tc>
        <w:tc>
          <w:tcPr>
            <w:tcW w:w="677" w:type="dxa"/>
            <w:tcBorders>
              <w:top w:val="nil"/>
              <w:left w:val="nil"/>
              <w:bottom w:val="single" w:sz="4" w:space="0" w:color="auto"/>
              <w:right w:val="single" w:sz="4" w:space="0" w:color="auto"/>
            </w:tcBorders>
            <w:shd w:val="clear" w:color="auto" w:fill="auto"/>
            <w:vAlign w:val="center"/>
            <w:hideMark/>
          </w:tcPr>
          <w:p w14:paraId="32794DF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2B1F0A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2F6AE9C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339825E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6EF3E7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1E0E140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1D24213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18,37</w:t>
            </w:r>
          </w:p>
        </w:tc>
        <w:tc>
          <w:tcPr>
            <w:tcW w:w="1095" w:type="dxa"/>
            <w:tcBorders>
              <w:top w:val="nil"/>
              <w:left w:val="nil"/>
              <w:bottom w:val="single" w:sz="4" w:space="0" w:color="auto"/>
              <w:right w:val="single" w:sz="4" w:space="0" w:color="auto"/>
            </w:tcBorders>
            <w:shd w:val="clear" w:color="000000" w:fill="FFFFCC"/>
            <w:vAlign w:val="center"/>
            <w:hideMark/>
          </w:tcPr>
          <w:p w14:paraId="0E1A594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14,60</w:t>
            </w:r>
          </w:p>
        </w:tc>
        <w:tc>
          <w:tcPr>
            <w:tcW w:w="817" w:type="dxa"/>
            <w:tcBorders>
              <w:top w:val="nil"/>
              <w:left w:val="nil"/>
              <w:bottom w:val="single" w:sz="4" w:space="0" w:color="auto"/>
              <w:right w:val="single" w:sz="4" w:space="0" w:color="auto"/>
            </w:tcBorders>
            <w:shd w:val="clear" w:color="000000" w:fill="D7EAD3"/>
            <w:vAlign w:val="center"/>
            <w:hideMark/>
          </w:tcPr>
          <w:p w14:paraId="23DFB1A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5,34</w:t>
            </w:r>
          </w:p>
        </w:tc>
        <w:tc>
          <w:tcPr>
            <w:tcW w:w="909" w:type="dxa"/>
            <w:tcBorders>
              <w:top w:val="nil"/>
              <w:left w:val="nil"/>
              <w:bottom w:val="single" w:sz="4" w:space="0" w:color="auto"/>
              <w:right w:val="single" w:sz="4" w:space="0" w:color="auto"/>
            </w:tcBorders>
            <w:shd w:val="clear" w:color="000000" w:fill="D7EAD3"/>
            <w:vAlign w:val="center"/>
            <w:hideMark/>
          </w:tcPr>
          <w:p w14:paraId="57AF9B6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9,26</w:t>
            </w:r>
          </w:p>
        </w:tc>
        <w:tc>
          <w:tcPr>
            <w:tcW w:w="1103" w:type="dxa"/>
            <w:tcBorders>
              <w:top w:val="nil"/>
              <w:left w:val="nil"/>
              <w:bottom w:val="single" w:sz="4" w:space="0" w:color="auto"/>
              <w:right w:val="single" w:sz="4" w:space="0" w:color="auto"/>
            </w:tcBorders>
            <w:shd w:val="clear" w:color="000000" w:fill="FFFFCC"/>
            <w:vAlign w:val="center"/>
            <w:hideMark/>
          </w:tcPr>
          <w:p w14:paraId="06EA882E" w14:textId="77777777" w:rsidR="009A6B27" w:rsidRPr="009A6B27" w:rsidRDefault="009A6B27" w:rsidP="009A6B27">
            <w:pPr>
              <w:rPr>
                <w:rFonts w:ascii="Tahoma" w:hAnsi="Tahoma" w:cs="Tahoma"/>
                <w:sz w:val="11"/>
                <w:szCs w:val="11"/>
              </w:rPr>
            </w:pPr>
            <w:r w:rsidRPr="009A6B27">
              <w:rPr>
                <w:rFonts w:ascii="Tahoma" w:hAnsi="Tahoma" w:cs="Tahoma"/>
                <w:sz w:val="11"/>
                <w:szCs w:val="11"/>
              </w:rPr>
              <w:t>договор № 6 от 12.01.2021 (аренда офиса)</w:t>
            </w:r>
          </w:p>
        </w:tc>
      </w:tr>
      <w:tr w:rsidR="009A6B27" w:rsidRPr="009A6B27" w14:paraId="29981C5A" w14:textId="77777777" w:rsidTr="009A6B27">
        <w:trPr>
          <w:trHeight w:val="450"/>
          <w:jc w:val="center"/>
        </w:trPr>
        <w:tc>
          <w:tcPr>
            <w:tcW w:w="367" w:type="dxa"/>
            <w:tcBorders>
              <w:top w:val="nil"/>
              <w:left w:val="nil"/>
              <w:bottom w:val="nil"/>
              <w:right w:val="nil"/>
            </w:tcBorders>
            <w:shd w:val="clear" w:color="000000" w:fill="B1A0C7"/>
            <w:noWrap/>
            <w:vAlign w:val="center"/>
            <w:hideMark/>
          </w:tcPr>
          <w:p w14:paraId="689C4898"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А</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E99EE3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w:t>
            </w:r>
          </w:p>
        </w:tc>
        <w:tc>
          <w:tcPr>
            <w:tcW w:w="2767" w:type="dxa"/>
            <w:tcBorders>
              <w:top w:val="nil"/>
              <w:left w:val="nil"/>
              <w:bottom w:val="single" w:sz="4" w:space="0" w:color="auto"/>
              <w:right w:val="single" w:sz="4" w:space="0" w:color="auto"/>
            </w:tcBorders>
            <w:shd w:val="clear" w:color="auto" w:fill="auto"/>
            <w:vAlign w:val="center"/>
            <w:hideMark/>
          </w:tcPr>
          <w:p w14:paraId="0254D5FB"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Амортизация основных средств и нематериальных активов</w:t>
            </w:r>
          </w:p>
        </w:tc>
        <w:tc>
          <w:tcPr>
            <w:tcW w:w="677" w:type="dxa"/>
            <w:tcBorders>
              <w:top w:val="nil"/>
              <w:left w:val="nil"/>
              <w:bottom w:val="single" w:sz="4" w:space="0" w:color="auto"/>
              <w:right w:val="single" w:sz="4" w:space="0" w:color="auto"/>
            </w:tcBorders>
            <w:shd w:val="clear" w:color="auto" w:fill="auto"/>
            <w:vAlign w:val="center"/>
            <w:hideMark/>
          </w:tcPr>
          <w:p w14:paraId="0BA1A66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537A457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1 095,93</w:t>
            </w:r>
          </w:p>
        </w:tc>
        <w:tc>
          <w:tcPr>
            <w:tcW w:w="931" w:type="dxa"/>
            <w:tcBorders>
              <w:top w:val="nil"/>
              <w:left w:val="nil"/>
              <w:bottom w:val="single" w:sz="4" w:space="0" w:color="auto"/>
              <w:right w:val="single" w:sz="4" w:space="0" w:color="auto"/>
            </w:tcBorders>
            <w:shd w:val="clear" w:color="000000" w:fill="D7EAD3"/>
            <w:vAlign w:val="center"/>
            <w:hideMark/>
          </w:tcPr>
          <w:p w14:paraId="14C7DAF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1 276,50</w:t>
            </w:r>
          </w:p>
        </w:tc>
        <w:tc>
          <w:tcPr>
            <w:tcW w:w="1099" w:type="dxa"/>
            <w:tcBorders>
              <w:top w:val="nil"/>
              <w:left w:val="nil"/>
              <w:bottom w:val="single" w:sz="4" w:space="0" w:color="auto"/>
              <w:right w:val="single" w:sz="4" w:space="0" w:color="auto"/>
            </w:tcBorders>
            <w:shd w:val="clear" w:color="000000" w:fill="D7EAD3"/>
            <w:vAlign w:val="center"/>
            <w:hideMark/>
          </w:tcPr>
          <w:p w14:paraId="5227D9C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2 455,13</w:t>
            </w:r>
          </w:p>
        </w:tc>
        <w:tc>
          <w:tcPr>
            <w:tcW w:w="949" w:type="dxa"/>
            <w:tcBorders>
              <w:top w:val="nil"/>
              <w:left w:val="nil"/>
              <w:bottom w:val="single" w:sz="4" w:space="0" w:color="auto"/>
              <w:right w:val="single" w:sz="4" w:space="0" w:color="auto"/>
            </w:tcBorders>
            <w:shd w:val="clear" w:color="000000" w:fill="D7EAD3"/>
            <w:vAlign w:val="center"/>
            <w:hideMark/>
          </w:tcPr>
          <w:p w14:paraId="5DDA429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1938930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2 563,20</w:t>
            </w:r>
          </w:p>
        </w:tc>
        <w:tc>
          <w:tcPr>
            <w:tcW w:w="1095" w:type="dxa"/>
            <w:tcBorders>
              <w:top w:val="nil"/>
              <w:left w:val="nil"/>
              <w:bottom w:val="single" w:sz="4" w:space="0" w:color="auto"/>
              <w:right w:val="single" w:sz="4" w:space="0" w:color="auto"/>
            </w:tcBorders>
            <w:shd w:val="clear" w:color="000000" w:fill="D7EAD3"/>
            <w:vAlign w:val="center"/>
            <w:hideMark/>
          </w:tcPr>
          <w:p w14:paraId="2A6CA7D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2570B7F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704DF05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790A3E9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191083AC"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574BD200" w14:textId="77777777" w:rsidTr="009A6B27">
        <w:trPr>
          <w:trHeight w:val="300"/>
          <w:jc w:val="center"/>
        </w:trPr>
        <w:tc>
          <w:tcPr>
            <w:tcW w:w="367" w:type="dxa"/>
            <w:tcBorders>
              <w:top w:val="nil"/>
              <w:left w:val="nil"/>
              <w:bottom w:val="nil"/>
              <w:right w:val="nil"/>
            </w:tcBorders>
            <w:shd w:val="clear" w:color="000000" w:fill="B1A0C7"/>
            <w:noWrap/>
            <w:vAlign w:val="center"/>
            <w:hideMark/>
          </w:tcPr>
          <w:p w14:paraId="4B846B6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А</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2185B6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7.1</w:t>
            </w:r>
          </w:p>
        </w:tc>
        <w:tc>
          <w:tcPr>
            <w:tcW w:w="2767" w:type="dxa"/>
            <w:tcBorders>
              <w:top w:val="nil"/>
              <w:left w:val="nil"/>
              <w:bottom w:val="single" w:sz="4" w:space="0" w:color="auto"/>
              <w:right w:val="single" w:sz="4" w:space="0" w:color="auto"/>
            </w:tcBorders>
            <w:shd w:val="clear" w:color="auto" w:fill="auto"/>
            <w:vAlign w:val="center"/>
            <w:hideMark/>
          </w:tcPr>
          <w:p w14:paraId="6B775F39" w14:textId="77777777" w:rsidR="009A6B27" w:rsidRPr="009A6B27" w:rsidRDefault="009A6B27" w:rsidP="009A6B27">
            <w:pPr>
              <w:ind w:firstLineChars="100" w:firstLine="110"/>
              <w:rPr>
                <w:rFonts w:ascii="Tahoma" w:hAnsi="Tahoma" w:cs="Tahoma"/>
                <w:b/>
                <w:bCs/>
                <w:color w:val="000000"/>
                <w:sz w:val="11"/>
                <w:szCs w:val="11"/>
              </w:rPr>
            </w:pPr>
            <w:r w:rsidRPr="009A6B27">
              <w:rPr>
                <w:rFonts w:ascii="Tahoma" w:hAnsi="Tahoma" w:cs="Tahoma"/>
                <w:b/>
                <w:bCs/>
                <w:color w:val="000000"/>
                <w:sz w:val="11"/>
                <w:szCs w:val="11"/>
              </w:rPr>
              <w:t>Амортизация основных средств</w:t>
            </w:r>
          </w:p>
        </w:tc>
        <w:tc>
          <w:tcPr>
            <w:tcW w:w="677" w:type="dxa"/>
            <w:tcBorders>
              <w:top w:val="nil"/>
              <w:left w:val="nil"/>
              <w:bottom w:val="single" w:sz="4" w:space="0" w:color="auto"/>
              <w:right w:val="single" w:sz="4" w:space="0" w:color="auto"/>
            </w:tcBorders>
            <w:shd w:val="clear" w:color="auto" w:fill="auto"/>
            <w:vAlign w:val="center"/>
            <w:hideMark/>
          </w:tcPr>
          <w:p w14:paraId="5D8D019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5840A9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1 095,93</w:t>
            </w:r>
          </w:p>
        </w:tc>
        <w:tc>
          <w:tcPr>
            <w:tcW w:w="931" w:type="dxa"/>
            <w:tcBorders>
              <w:top w:val="nil"/>
              <w:left w:val="nil"/>
              <w:bottom w:val="single" w:sz="4" w:space="0" w:color="auto"/>
              <w:right w:val="single" w:sz="4" w:space="0" w:color="auto"/>
            </w:tcBorders>
            <w:shd w:val="clear" w:color="000000" w:fill="FFFFCC"/>
            <w:vAlign w:val="center"/>
            <w:hideMark/>
          </w:tcPr>
          <w:p w14:paraId="3597879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1 276,50</w:t>
            </w:r>
          </w:p>
        </w:tc>
        <w:tc>
          <w:tcPr>
            <w:tcW w:w="1099" w:type="dxa"/>
            <w:tcBorders>
              <w:top w:val="nil"/>
              <w:left w:val="nil"/>
              <w:bottom w:val="single" w:sz="4" w:space="0" w:color="auto"/>
              <w:right w:val="single" w:sz="4" w:space="0" w:color="auto"/>
            </w:tcBorders>
            <w:shd w:val="clear" w:color="000000" w:fill="FFFFCC"/>
            <w:vAlign w:val="center"/>
            <w:hideMark/>
          </w:tcPr>
          <w:p w14:paraId="113A91C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2 455,13</w:t>
            </w:r>
          </w:p>
        </w:tc>
        <w:tc>
          <w:tcPr>
            <w:tcW w:w="949" w:type="dxa"/>
            <w:tcBorders>
              <w:top w:val="nil"/>
              <w:left w:val="nil"/>
              <w:bottom w:val="single" w:sz="4" w:space="0" w:color="auto"/>
              <w:right w:val="single" w:sz="4" w:space="0" w:color="auto"/>
            </w:tcBorders>
            <w:shd w:val="clear" w:color="000000" w:fill="FFFFCC"/>
            <w:vAlign w:val="center"/>
            <w:hideMark/>
          </w:tcPr>
          <w:p w14:paraId="0EF7C09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31" w:type="dxa"/>
            <w:tcBorders>
              <w:top w:val="nil"/>
              <w:left w:val="nil"/>
              <w:bottom w:val="single" w:sz="4" w:space="0" w:color="auto"/>
              <w:right w:val="single" w:sz="4" w:space="0" w:color="auto"/>
            </w:tcBorders>
            <w:shd w:val="clear" w:color="000000" w:fill="FFFFCC"/>
            <w:vAlign w:val="center"/>
            <w:hideMark/>
          </w:tcPr>
          <w:p w14:paraId="51A4EC6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2 563,20</w:t>
            </w:r>
          </w:p>
        </w:tc>
        <w:tc>
          <w:tcPr>
            <w:tcW w:w="1095" w:type="dxa"/>
            <w:tcBorders>
              <w:top w:val="nil"/>
              <w:left w:val="nil"/>
              <w:bottom w:val="single" w:sz="4" w:space="0" w:color="auto"/>
              <w:right w:val="single" w:sz="4" w:space="0" w:color="auto"/>
            </w:tcBorders>
            <w:shd w:val="clear" w:color="000000" w:fill="FFFFCC"/>
            <w:vAlign w:val="center"/>
            <w:hideMark/>
          </w:tcPr>
          <w:p w14:paraId="3F0EDD9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3857314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040A920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4915F4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7800F1DE"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284F3833"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12C429B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A7FF6B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w:t>
            </w:r>
          </w:p>
        </w:tc>
        <w:tc>
          <w:tcPr>
            <w:tcW w:w="2767" w:type="dxa"/>
            <w:tcBorders>
              <w:top w:val="nil"/>
              <w:left w:val="nil"/>
              <w:bottom w:val="single" w:sz="4" w:space="0" w:color="auto"/>
              <w:right w:val="single" w:sz="4" w:space="0" w:color="auto"/>
            </w:tcBorders>
            <w:shd w:val="clear" w:color="auto" w:fill="auto"/>
            <w:vAlign w:val="center"/>
            <w:hideMark/>
          </w:tcPr>
          <w:p w14:paraId="6A27AF27"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Расходы на арендную плату</w:t>
            </w:r>
          </w:p>
        </w:tc>
        <w:tc>
          <w:tcPr>
            <w:tcW w:w="677" w:type="dxa"/>
            <w:tcBorders>
              <w:top w:val="nil"/>
              <w:left w:val="nil"/>
              <w:bottom w:val="single" w:sz="4" w:space="0" w:color="auto"/>
              <w:right w:val="single" w:sz="4" w:space="0" w:color="auto"/>
            </w:tcBorders>
            <w:shd w:val="clear" w:color="auto" w:fill="auto"/>
            <w:vAlign w:val="center"/>
            <w:hideMark/>
          </w:tcPr>
          <w:p w14:paraId="0F77569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7042B10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31" w:type="dxa"/>
            <w:tcBorders>
              <w:top w:val="nil"/>
              <w:left w:val="nil"/>
              <w:bottom w:val="single" w:sz="4" w:space="0" w:color="auto"/>
              <w:right w:val="single" w:sz="4" w:space="0" w:color="auto"/>
            </w:tcBorders>
            <w:shd w:val="clear" w:color="000000" w:fill="D7EAD3"/>
            <w:vAlign w:val="center"/>
            <w:hideMark/>
          </w:tcPr>
          <w:p w14:paraId="498D69C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63,50</w:t>
            </w:r>
          </w:p>
        </w:tc>
        <w:tc>
          <w:tcPr>
            <w:tcW w:w="1099" w:type="dxa"/>
            <w:tcBorders>
              <w:top w:val="nil"/>
              <w:left w:val="nil"/>
              <w:bottom w:val="single" w:sz="4" w:space="0" w:color="auto"/>
              <w:right w:val="single" w:sz="4" w:space="0" w:color="auto"/>
            </w:tcBorders>
            <w:shd w:val="clear" w:color="000000" w:fill="D7EAD3"/>
            <w:vAlign w:val="center"/>
            <w:hideMark/>
          </w:tcPr>
          <w:p w14:paraId="511EC44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49" w:type="dxa"/>
            <w:tcBorders>
              <w:top w:val="nil"/>
              <w:left w:val="nil"/>
              <w:bottom w:val="single" w:sz="4" w:space="0" w:color="auto"/>
              <w:right w:val="single" w:sz="4" w:space="0" w:color="auto"/>
            </w:tcBorders>
            <w:shd w:val="clear" w:color="000000" w:fill="D7EAD3"/>
            <w:vAlign w:val="center"/>
            <w:hideMark/>
          </w:tcPr>
          <w:p w14:paraId="245D270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20,61</w:t>
            </w:r>
          </w:p>
        </w:tc>
        <w:tc>
          <w:tcPr>
            <w:tcW w:w="1031" w:type="dxa"/>
            <w:tcBorders>
              <w:top w:val="nil"/>
              <w:left w:val="nil"/>
              <w:bottom w:val="single" w:sz="4" w:space="0" w:color="auto"/>
              <w:right w:val="single" w:sz="4" w:space="0" w:color="auto"/>
            </w:tcBorders>
            <w:shd w:val="clear" w:color="000000" w:fill="D7EAD3"/>
            <w:vAlign w:val="center"/>
            <w:hideMark/>
          </w:tcPr>
          <w:p w14:paraId="24AFBAD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63,50</w:t>
            </w:r>
          </w:p>
        </w:tc>
        <w:tc>
          <w:tcPr>
            <w:tcW w:w="1095" w:type="dxa"/>
            <w:tcBorders>
              <w:top w:val="nil"/>
              <w:left w:val="nil"/>
              <w:bottom w:val="single" w:sz="4" w:space="0" w:color="auto"/>
              <w:right w:val="single" w:sz="4" w:space="0" w:color="auto"/>
            </w:tcBorders>
            <w:shd w:val="clear" w:color="000000" w:fill="D7EAD3"/>
            <w:vAlign w:val="center"/>
            <w:hideMark/>
          </w:tcPr>
          <w:p w14:paraId="04A0C9B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2768318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633FCD2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1AEEA6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4E623319"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72A9C4F" w14:textId="77777777" w:rsidTr="009A6B27">
        <w:trPr>
          <w:trHeight w:val="450"/>
          <w:jc w:val="center"/>
        </w:trPr>
        <w:tc>
          <w:tcPr>
            <w:tcW w:w="367" w:type="dxa"/>
            <w:tcBorders>
              <w:top w:val="nil"/>
              <w:left w:val="nil"/>
              <w:bottom w:val="nil"/>
              <w:right w:val="nil"/>
            </w:tcBorders>
            <w:shd w:val="clear" w:color="000000" w:fill="00B050"/>
            <w:noWrap/>
            <w:vAlign w:val="center"/>
            <w:hideMark/>
          </w:tcPr>
          <w:p w14:paraId="022BC882"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4B7DDB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8.3</w:t>
            </w:r>
          </w:p>
        </w:tc>
        <w:tc>
          <w:tcPr>
            <w:tcW w:w="2767" w:type="dxa"/>
            <w:tcBorders>
              <w:top w:val="nil"/>
              <w:left w:val="nil"/>
              <w:bottom w:val="single" w:sz="4" w:space="0" w:color="auto"/>
              <w:right w:val="single" w:sz="4" w:space="0" w:color="auto"/>
            </w:tcBorders>
            <w:shd w:val="clear" w:color="auto" w:fill="auto"/>
            <w:vAlign w:val="center"/>
            <w:hideMark/>
          </w:tcPr>
          <w:p w14:paraId="7CC2BCE8"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Платежи по договорам аренды</w:t>
            </w:r>
          </w:p>
        </w:tc>
        <w:tc>
          <w:tcPr>
            <w:tcW w:w="677" w:type="dxa"/>
            <w:tcBorders>
              <w:top w:val="nil"/>
              <w:left w:val="nil"/>
              <w:bottom w:val="single" w:sz="4" w:space="0" w:color="auto"/>
              <w:right w:val="single" w:sz="4" w:space="0" w:color="auto"/>
            </w:tcBorders>
            <w:shd w:val="clear" w:color="auto" w:fill="auto"/>
            <w:vAlign w:val="center"/>
            <w:hideMark/>
          </w:tcPr>
          <w:p w14:paraId="55D5FCE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D54F8A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0FD2D48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63,50</w:t>
            </w:r>
          </w:p>
        </w:tc>
        <w:tc>
          <w:tcPr>
            <w:tcW w:w="1099" w:type="dxa"/>
            <w:tcBorders>
              <w:top w:val="nil"/>
              <w:left w:val="nil"/>
              <w:bottom w:val="single" w:sz="4" w:space="0" w:color="auto"/>
              <w:right w:val="single" w:sz="4" w:space="0" w:color="auto"/>
            </w:tcBorders>
            <w:shd w:val="clear" w:color="000000" w:fill="FFFFCC"/>
            <w:vAlign w:val="center"/>
            <w:hideMark/>
          </w:tcPr>
          <w:p w14:paraId="262F7CE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06D6B50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20,61</w:t>
            </w:r>
          </w:p>
        </w:tc>
        <w:tc>
          <w:tcPr>
            <w:tcW w:w="1031" w:type="dxa"/>
            <w:tcBorders>
              <w:top w:val="nil"/>
              <w:left w:val="nil"/>
              <w:bottom w:val="single" w:sz="4" w:space="0" w:color="auto"/>
              <w:right w:val="single" w:sz="4" w:space="0" w:color="auto"/>
            </w:tcBorders>
            <w:shd w:val="clear" w:color="000000" w:fill="FFFFCC"/>
            <w:vAlign w:val="center"/>
            <w:hideMark/>
          </w:tcPr>
          <w:p w14:paraId="75EBBFF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63,50</w:t>
            </w:r>
          </w:p>
        </w:tc>
        <w:tc>
          <w:tcPr>
            <w:tcW w:w="1095" w:type="dxa"/>
            <w:tcBorders>
              <w:top w:val="nil"/>
              <w:left w:val="nil"/>
              <w:bottom w:val="single" w:sz="4" w:space="0" w:color="auto"/>
              <w:right w:val="single" w:sz="4" w:space="0" w:color="auto"/>
            </w:tcBorders>
            <w:shd w:val="clear" w:color="000000" w:fill="FFFFCC"/>
            <w:vAlign w:val="center"/>
            <w:hideMark/>
          </w:tcPr>
          <w:p w14:paraId="703001D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7CC3FF1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061E92D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5DF4087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75F58635" w14:textId="77777777" w:rsidR="009A6B27" w:rsidRPr="009A6B27" w:rsidRDefault="009A6B27" w:rsidP="009A6B27">
            <w:pPr>
              <w:rPr>
                <w:rFonts w:ascii="Tahoma" w:hAnsi="Tahoma" w:cs="Tahoma"/>
                <w:sz w:val="11"/>
                <w:szCs w:val="11"/>
              </w:rPr>
            </w:pPr>
            <w:r w:rsidRPr="009A6B27">
              <w:rPr>
                <w:rFonts w:ascii="Tahoma" w:hAnsi="Tahoma" w:cs="Tahoma"/>
                <w:sz w:val="11"/>
                <w:szCs w:val="11"/>
              </w:rPr>
              <w:t>аренда офиса учтена в п. 5.4.</w:t>
            </w:r>
          </w:p>
        </w:tc>
      </w:tr>
      <w:tr w:rsidR="009A6B27" w:rsidRPr="009A6B27" w14:paraId="6ACEEEB5"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68BB62AE"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7C5A13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w:t>
            </w:r>
          </w:p>
        </w:tc>
        <w:tc>
          <w:tcPr>
            <w:tcW w:w="2767" w:type="dxa"/>
            <w:tcBorders>
              <w:top w:val="nil"/>
              <w:left w:val="nil"/>
              <w:bottom w:val="single" w:sz="4" w:space="0" w:color="auto"/>
              <w:right w:val="single" w:sz="4" w:space="0" w:color="auto"/>
            </w:tcBorders>
            <w:shd w:val="clear" w:color="auto" w:fill="auto"/>
            <w:vAlign w:val="center"/>
            <w:hideMark/>
          </w:tcPr>
          <w:p w14:paraId="73C60242"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Расходы, связанные с оплатой налогов и сборов</w:t>
            </w:r>
          </w:p>
        </w:tc>
        <w:tc>
          <w:tcPr>
            <w:tcW w:w="677" w:type="dxa"/>
            <w:tcBorders>
              <w:top w:val="nil"/>
              <w:left w:val="nil"/>
              <w:bottom w:val="single" w:sz="4" w:space="0" w:color="auto"/>
              <w:right w:val="single" w:sz="4" w:space="0" w:color="auto"/>
            </w:tcBorders>
            <w:shd w:val="clear" w:color="auto" w:fill="auto"/>
            <w:vAlign w:val="center"/>
            <w:hideMark/>
          </w:tcPr>
          <w:p w14:paraId="0E518B0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694E3D9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425,42</w:t>
            </w:r>
          </w:p>
        </w:tc>
        <w:tc>
          <w:tcPr>
            <w:tcW w:w="931" w:type="dxa"/>
            <w:tcBorders>
              <w:top w:val="nil"/>
              <w:left w:val="nil"/>
              <w:bottom w:val="single" w:sz="4" w:space="0" w:color="auto"/>
              <w:right w:val="single" w:sz="4" w:space="0" w:color="auto"/>
            </w:tcBorders>
            <w:shd w:val="clear" w:color="000000" w:fill="D7EAD3"/>
            <w:vAlign w:val="center"/>
            <w:hideMark/>
          </w:tcPr>
          <w:p w14:paraId="799CB0D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904,80</w:t>
            </w:r>
          </w:p>
        </w:tc>
        <w:tc>
          <w:tcPr>
            <w:tcW w:w="1099" w:type="dxa"/>
            <w:tcBorders>
              <w:top w:val="nil"/>
              <w:left w:val="nil"/>
              <w:bottom w:val="single" w:sz="4" w:space="0" w:color="auto"/>
              <w:right w:val="single" w:sz="4" w:space="0" w:color="auto"/>
            </w:tcBorders>
            <w:shd w:val="clear" w:color="000000" w:fill="D7EAD3"/>
            <w:vAlign w:val="center"/>
            <w:hideMark/>
          </w:tcPr>
          <w:p w14:paraId="0B39787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74,57</w:t>
            </w:r>
          </w:p>
        </w:tc>
        <w:tc>
          <w:tcPr>
            <w:tcW w:w="949" w:type="dxa"/>
            <w:tcBorders>
              <w:top w:val="nil"/>
              <w:left w:val="nil"/>
              <w:bottom w:val="single" w:sz="4" w:space="0" w:color="auto"/>
              <w:right w:val="single" w:sz="4" w:space="0" w:color="auto"/>
            </w:tcBorders>
            <w:shd w:val="clear" w:color="000000" w:fill="D7EAD3"/>
            <w:vAlign w:val="center"/>
            <w:hideMark/>
          </w:tcPr>
          <w:p w14:paraId="36CFE61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70,96</w:t>
            </w:r>
          </w:p>
        </w:tc>
        <w:tc>
          <w:tcPr>
            <w:tcW w:w="1031" w:type="dxa"/>
            <w:tcBorders>
              <w:top w:val="nil"/>
              <w:left w:val="nil"/>
              <w:bottom w:val="single" w:sz="4" w:space="0" w:color="auto"/>
              <w:right w:val="single" w:sz="4" w:space="0" w:color="auto"/>
            </w:tcBorders>
            <w:shd w:val="clear" w:color="000000" w:fill="D7EAD3"/>
            <w:vAlign w:val="center"/>
            <w:hideMark/>
          </w:tcPr>
          <w:p w14:paraId="60B9FCC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225,00</w:t>
            </w:r>
          </w:p>
        </w:tc>
        <w:tc>
          <w:tcPr>
            <w:tcW w:w="1095" w:type="dxa"/>
            <w:tcBorders>
              <w:top w:val="nil"/>
              <w:left w:val="nil"/>
              <w:bottom w:val="single" w:sz="4" w:space="0" w:color="auto"/>
              <w:right w:val="single" w:sz="4" w:space="0" w:color="auto"/>
            </w:tcBorders>
            <w:shd w:val="clear" w:color="000000" w:fill="D7EAD3"/>
            <w:vAlign w:val="center"/>
            <w:hideMark/>
          </w:tcPr>
          <w:p w14:paraId="5A235FF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72,35</w:t>
            </w:r>
          </w:p>
        </w:tc>
        <w:tc>
          <w:tcPr>
            <w:tcW w:w="1095" w:type="dxa"/>
            <w:tcBorders>
              <w:top w:val="nil"/>
              <w:left w:val="nil"/>
              <w:bottom w:val="single" w:sz="4" w:space="0" w:color="auto"/>
              <w:right w:val="single" w:sz="4" w:space="0" w:color="auto"/>
            </w:tcBorders>
            <w:shd w:val="clear" w:color="000000" w:fill="D7EAD3"/>
            <w:vAlign w:val="center"/>
            <w:hideMark/>
          </w:tcPr>
          <w:p w14:paraId="1A267D3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57,48</w:t>
            </w:r>
          </w:p>
        </w:tc>
        <w:tc>
          <w:tcPr>
            <w:tcW w:w="817" w:type="dxa"/>
            <w:tcBorders>
              <w:top w:val="nil"/>
              <w:left w:val="nil"/>
              <w:bottom w:val="single" w:sz="4" w:space="0" w:color="auto"/>
              <w:right w:val="single" w:sz="4" w:space="0" w:color="auto"/>
            </w:tcBorders>
            <w:shd w:val="clear" w:color="000000" w:fill="D7EAD3"/>
            <w:vAlign w:val="center"/>
            <w:hideMark/>
          </w:tcPr>
          <w:p w14:paraId="519EC76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21,01</w:t>
            </w:r>
          </w:p>
        </w:tc>
        <w:tc>
          <w:tcPr>
            <w:tcW w:w="909" w:type="dxa"/>
            <w:tcBorders>
              <w:top w:val="nil"/>
              <w:left w:val="nil"/>
              <w:bottom w:val="single" w:sz="4" w:space="0" w:color="auto"/>
              <w:right w:val="single" w:sz="4" w:space="0" w:color="auto"/>
            </w:tcBorders>
            <w:shd w:val="clear" w:color="000000" w:fill="D7EAD3"/>
            <w:vAlign w:val="center"/>
            <w:hideMark/>
          </w:tcPr>
          <w:p w14:paraId="5354902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36,47</w:t>
            </w:r>
          </w:p>
        </w:tc>
        <w:tc>
          <w:tcPr>
            <w:tcW w:w="1103" w:type="dxa"/>
            <w:tcBorders>
              <w:top w:val="nil"/>
              <w:left w:val="nil"/>
              <w:bottom w:val="single" w:sz="4" w:space="0" w:color="auto"/>
              <w:right w:val="single" w:sz="4" w:space="0" w:color="auto"/>
            </w:tcBorders>
            <w:shd w:val="clear" w:color="000000" w:fill="FFFFCC"/>
            <w:vAlign w:val="center"/>
            <w:hideMark/>
          </w:tcPr>
          <w:p w14:paraId="6E2A60C2"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41E66706" w14:textId="77777777" w:rsidTr="009A6B27">
        <w:trPr>
          <w:trHeight w:val="450"/>
          <w:jc w:val="center"/>
        </w:trPr>
        <w:tc>
          <w:tcPr>
            <w:tcW w:w="367" w:type="dxa"/>
            <w:tcBorders>
              <w:top w:val="nil"/>
              <w:left w:val="nil"/>
              <w:bottom w:val="nil"/>
              <w:right w:val="nil"/>
            </w:tcBorders>
            <w:shd w:val="clear" w:color="000000" w:fill="00B050"/>
            <w:noWrap/>
            <w:vAlign w:val="center"/>
            <w:hideMark/>
          </w:tcPr>
          <w:p w14:paraId="1FA875E4"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CBF611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9.1</w:t>
            </w:r>
          </w:p>
        </w:tc>
        <w:tc>
          <w:tcPr>
            <w:tcW w:w="2767" w:type="dxa"/>
            <w:tcBorders>
              <w:top w:val="nil"/>
              <w:left w:val="nil"/>
              <w:bottom w:val="single" w:sz="4" w:space="0" w:color="auto"/>
              <w:right w:val="single" w:sz="4" w:space="0" w:color="auto"/>
            </w:tcBorders>
            <w:shd w:val="clear" w:color="auto" w:fill="auto"/>
            <w:vAlign w:val="center"/>
            <w:hideMark/>
          </w:tcPr>
          <w:p w14:paraId="74FD01E7"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Плата за негативное воздействие на окружающую среду</w:t>
            </w:r>
          </w:p>
        </w:tc>
        <w:tc>
          <w:tcPr>
            <w:tcW w:w="677" w:type="dxa"/>
            <w:tcBorders>
              <w:top w:val="nil"/>
              <w:left w:val="nil"/>
              <w:bottom w:val="single" w:sz="4" w:space="0" w:color="auto"/>
              <w:right w:val="single" w:sz="4" w:space="0" w:color="auto"/>
            </w:tcBorders>
            <w:shd w:val="clear" w:color="auto" w:fill="auto"/>
            <w:vAlign w:val="center"/>
            <w:hideMark/>
          </w:tcPr>
          <w:p w14:paraId="293EE47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CD08D1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17C0901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516527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30B70AC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70,96</w:t>
            </w:r>
          </w:p>
        </w:tc>
        <w:tc>
          <w:tcPr>
            <w:tcW w:w="1031" w:type="dxa"/>
            <w:tcBorders>
              <w:top w:val="nil"/>
              <w:left w:val="nil"/>
              <w:bottom w:val="single" w:sz="4" w:space="0" w:color="auto"/>
              <w:right w:val="single" w:sz="4" w:space="0" w:color="auto"/>
            </w:tcBorders>
            <w:shd w:val="clear" w:color="000000" w:fill="FFFFCC"/>
            <w:vAlign w:val="center"/>
            <w:hideMark/>
          </w:tcPr>
          <w:p w14:paraId="79251E5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71,00</w:t>
            </w:r>
          </w:p>
        </w:tc>
        <w:tc>
          <w:tcPr>
            <w:tcW w:w="1095" w:type="dxa"/>
            <w:tcBorders>
              <w:top w:val="nil"/>
              <w:left w:val="nil"/>
              <w:bottom w:val="single" w:sz="4" w:space="0" w:color="auto"/>
              <w:right w:val="single" w:sz="4" w:space="0" w:color="auto"/>
            </w:tcBorders>
            <w:shd w:val="clear" w:color="000000" w:fill="FFFFCC"/>
            <w:vAlign w:val="center"/>
            <w:hideMark/>
          </w:tcPr>
          <w:p w14:paraId="2009528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72,35</w:t>
            </w:r>
          </w:p>
        </w:tc>
        <w:tc>
          <w:tcPr>
            <w:tcW w:w="1095" w:type="dxa"/>
            <w:tcBorders>
              <w:top w:val="nil"/>
              <w:left w:val="nil"/>
              <w:bottom w:val="single" w:sz="4" w:space="0" w:color="auto"/>
              <w:right w:val="single" w:sz="4" w:space="0" w:color="auto"/>
            </w:tcBorders>
            <w:shd w:val="clear" w:color="000000" w:fill="FFFFCC"/>
            <w:vAlign w:val="center"/>
            <w:hideMark/>
          </w:tcPr>
          <w:p w14:paraId="20B0195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57,48</w:t>
            </w:r>
          </w:p>
        </w:tc>
        <w:tc>
          <w:tcPr>
            <w:tcW w:w="817" w:type="dxa"/>
            <w:tcBorders>
              <w:top w:val="nil"/>
              <w:left w:val="nil"/>
              <w:bottom w:val="single" w:sz="4" w:space="0" w:color="auto"/>
              <w:right w:val="single" w:sz="4" w:space="0" w:color="auto"/>
            </w:tcBorders>
            <w:shd w:val="clear" w:color="000000" w:fill="D7EAD3"/>
            <w:vAlign w:val="center"/>
            <w:hideMark/>
          </w:tcPr>
          <w:p w14:paraId="1EC870E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21,01</w:t>
            </w:r>
          </w:p>
        </w:tc>
        <w:tc>
          <w:tcPr>
            <w:tcW w:w="909" w:type="dxa"/>
            <w:tcBorders>
              <w:top w:val="nil"/>
              <w:left w:val="nil"/>
              <w:bottom w:val="single" w:sz="4" w:space="0" w:color="auto"/>
              <w:right w:val="single" w:sz="4" w:space="0" w:color="auto"/>
            </w:tcBorders>
            <w:shd w:val="clear" w:color="000000" w:fill="D7EAD3"/>
            <w:vAlign w:val="center"/>
            <w:hideMark/>
          </w:tcPr>
          <w:p w14:paraId="0AA0090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36,47</w:t>
            </w:r>
          </w:p>
        </w:tc>
        <w:tc>
          <w:tcPr>
            <w:tcW w:w="1103" w:type="dxa"/>
            <w:tcBorders>
              <w:top w:val="nil"/>
              <w:left w:val="nil"/>
              <w:bottom w:val="single" w:sz="4" w:space="0" w:color="auto"/>
              <w:right w:val="single" w:sz="4" w:space="0" w:color="auto"/>
            </w:tcBorders>
            <w:shd w:val="clear" w:color="000000" w:fill="FFFFCC"/>
            <w:vAlign w:val="center"/>
            <w:hideMark/>
          </w:tcPr>
          <w:p w14:paraId="3887842C" w14:textId="77777777" w:rsidR="009A6B27" w:rsidRPr="009A6B27" w:rsidRDefault="009A6B27" w:rsidP="009A6B27">
            <w:pPr>
              <w:rPr>
                <w:rFonts w:ascii="Tahoma" w:hAnsi="Tahoma" w:cs="Tahoma"/>
                <w:sz w:val="11"/>
                <w:szCs w:val="11"/>
              </w:rPr>
            </w:pPr>
            <w:r w:rsidRPr="009A6B27">
              <w:rPr>
                <w:rFonts w:ascii="Tahoma" w:hAnsi="Tahoma" w:cs="Tahoma"/>
                <w:sz w:val="11"/>
                <w:szCs w:val="11"/>
              </w:rPr>
              <w:t>по декларации за 2019 год</w:t>
            </w:r>
          </w:p>
        </w:tc>
      </w:tr>
      <w:tr w:rsidR="009A6B27" w:rsidRPr="009A6B27" w14:paraId="19F4A3F2" w14:textId="77777777" w:rsidTr="009A6B27">
        <w:trPr>
          <w:trHeight w:val="225"/>
          <w:jc w:val="center"/>
        </w:trPr>
        <w:tc>
          <w:tcPr>
            <w:tcW w:w="367" w:type="dxa"/>
            <w:tcBorders>
              <w:top w:val="nil"/>
              <w:left w:val="nil"/>
              <w:bottom w:val="nil"/>
              <w:right w:val="nil"/>
            </w:tcBorders>
            <w:shd w:val="clear" w:color="000000" w:fill="00B050"/>
            <w:noWrap/>
            <w:vAlign w:val="center"/>
            <w:hideMark/>
          </w:tcPr>
          <w:p w14:paraId="3F0B1F41"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8BAE4C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9.5</w:t>
            </w:r>
          </w:p>
        </w:tc>
        <w:tc>
          <w:tcPr>
            <w:tcW w:w="2767" w:type="dxa"/>
            <w:tcBorders>
              <w:top w:val="nil"/>
              <w:left w:val="nil"/>
              <w:bottom w:val="single" w:sz="4" w:space="0" w:color="auto"/>
              <w:right w:val="single" w:sz="4" w:space="0" w:color="auto"/>
            </w:tcBorders>
            <w:shd w:val="clear" w:color="auto" w:fill="auto"/>
            <w:vAlign w:val="center"/>
            <w:hideMark/>
          </w:tcPr>
          <w:p w14:paraId="24E813F8"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Налог на имущество</w:t>
            </w:r>
          </w:p>
        </w:tc>
        <w:tc>
          <w:tcPr>
            <w:tcW w:w="677" w:type="dxa"/>
            <w:tcBorders>
              <w:top w:val="nil"/>
              <w:left w:val="nil"/>
              <w:bottom w:val="single" w:sz="4" w:space="0" w:color="auto"/>
              <w:right w:val="single" w:sz="4" w:space="0" w:color="auto"/>
            </w:tcBorders>
            <w:shd w:val="clear" w:color="auto" w:fill="auto"/>
            <w:vAlign w:val="center"/>
            <w:hideMark/>
          </w:tcPr>
          <w:p w14:paraId="7652CAD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613D5BD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24,11</w:t>
            </w:r>
          </w:p>
        </w:tc>
        <w:tc>
          <w:tcPr>
            <w:tcW w:w="931" w:type="dxa"/>
            <w:tcBorders>
              <w:top w:val="nil"/>
              <w:left w:val="nil"/>
              <w:bottom w:val="single" w:sz="4" w:space="0" w:color="auto"/>
              <w:right w:val="single" w:sz="4" w:space="0" w:color="auto"/>
            </w:tcBorders>
            <w:shd w:val="clear" w:color="000000" w:fill="FFFFCC"/>
            <w:vAlign w:val="center"/>
            <w:hideMark/>
          </w:tcPr>
          <w:p w14:paraId="09F96C7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208,10</w:t>
            </w:r>
          </w:p>
        </w:tc>
        <w:tc>
          <w:tcPr>
            <w:tcW w:w="1099" w:type="dxa"/>
            <w:tcBorders>
              <w:top w:val="nil"/>
              <w:left w:val="nil"/>
              <w:bottom w:val="single" w:sz="4" w:space="0" w:color="auto"/>
              <w:right w:val="single" w:sz="4" w:space="0" w:color="auto"/>
            </w:tcBorders>
            <w:shd w:val="clear" w:color="000000" w:fill="FFFFCC"/>
            <w:vAlign w:val="center"/>
            <w:hideMark/>
          </w:tcPr>
          <w:p w14:paraId="40C333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51,12</w:t>
            </w:r>
          </w:p>
        </w:tc>
        <w:tc>
          <w:tcPr>
            <w:tcW w:w="949" w:type="dxa"/>
            <w:tcBorders>
              <w:top w:val="nil"/>
              <w:left w:val="nil"/>
              <w:bottom w:val="single" w:sz="4" w:space="0" w:color="auto"/>
              <w:right w:val="single" w:sz="4" w:space="0" w:color="auto"/>
            </w:tcBorders>
            <w:shd w:val="clear" w:color="000000" w:fill="FFFFCC"/>
            <w:vAlign w:val="center"/>
            <w:hideMark/>
          </w:tcPr>
          <w:p w14:paraId="1B9106A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FFFFCC"/>
            <w:vAlign w:val="center"/>
            <w:hideMark/>
          </w:tcPr>
          <w:p w14:paraId="25B9BCB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154,00</w:t>
            </w:r>
          </w:p>
        </w:tc>
        <w:tc>
          <w:tcPr>
            <w:tcW w:w="1095" w:type="dxa"/>
            <w:tcBorders>
              <w:top w:val="nil"/>
              <w:left w:val="nil"/>
              <w:bottom w:val="single" w:sz="4" w:space="0" w:color="auto"/>
              <w:right w:val="single" w:sz="4" w:space="0" w:color="auto"/>
            </w:tcBorders>
            <w:shd w:val="clear" w:color="000000" w:fill="FFFFCC"/>
            <w:vAlign w:val="center"/>
            <w:hideMark/>
          </w:tcPr>
          <w:p w14:paraId="618996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76549EB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275A7B9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554371D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177260B4"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61D6281"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59424A7D"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F30738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w:t>
            </w:r>
          </w:p>
        </w:tc>
        <w:tc>
          <w:tcPr>
            <w:tcW w:w="2767" w:type="dxa"/>
            <w:tcBorders>
              <w:top w:val="nil"/>
              <w:left w:val="nil"/>
              <w:bottom w:val="single" w:sz="4" w:space="0" w:color="auto"/>
              <w:right w:val="single" w:sz="4" w:space="0" w:color="auto"/>
            </w:tcBorders>
            <w:shd w:val="clear" w:color="auto" w:fill="auto"/>
            <w:vAlign w:val="center"/>
            <w:hideMark/>
          </w:tcPr>
          <w:p w14:paraId="60CBEA63"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Прибыль</w:t>
            </w:r>
          </w:p>
        </w:tc>
        <w:tc>
          <w:tcPr>
            <w:tcW w:w="677" w:type="dxa"/>
            <w:tcBorders>
              <w:top w:val="nil"/>
              <w:left w:val="nil"/>
              <w:bottom w:val="single" w:sz="4" w:space="0" w:color="auto"/>
              <w:right w:val="single" w:sz="4" w:space="0" w:color="auto"/>
            </w:tcBorders>
            <w:shd w:val="clear" w:color="auto" w:fill="auto"/>
            <w:vAlign w:val="center"/>
            <w:hideMark/>
          </w:tcPr>
          <w:p w14:paraId="09EBBF9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3421E5B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1 605,24</w:t>
            </w:r>
          </w:p>
        </w:tc>
        <w:tc>
          <w:tcPr>
            <w:tcW w:w="931" w:type="dxa"/>
            <w:tcBorders>
              <w:top w:val="nil"/>
              <w:left w:val="nil"/>
              <w:bottom w:val="single" w:sz="4" w:space="0" w:color="auto"/>
              <w:right w:val="single" w:sz="4" w:space="0" w:color="auto"/>
            </w:tcBorders>
            <w:shd w:val="clear" w:color="000000" w:fill="D7EAD3"/>
            <w:vAlign w:val="center"/>
            <w:hideMark/>
          </w:tcPr>
          <w:p w14:paraId="1376598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2 786,80</w:t>
            </w:r>
          </w:p>
        </w:tc>
        <w:tc>
          <w:tcPr>
            <w:tcW w:w="1099" w:type="dxa"/>
            <w:tcBorders>
              <w:top w:val="nil"/>
              <w:left w:val="nil"/>
              <w:bottom w:val="single" w:sz="4" w:space="0" w:color="auto"/>
              <w:right w:val="single" w:sz="4" w:space="0" w:color="auto"/>
            </w:tcBorders>
            <w:shd w:val="clear" w:color="000000" w:fill="D7EAD3"/>
            <w:vAlign w:val="center"/>
            <w:hideMark/>
          </w:tcPr>
          <w:p w14:paraId="3E5449E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93,80</w:t>
            </w:r>
          </w:p>
        </w:tc>
        <w:tc>
          <w:tcPr>
            <w:tcW w:w="949" w:type="dxa"/>
            <w:tcBorders>
              <w:top w:val="nil"/>
              <w:left w:val="nil"/>
              <w:bottom w:val="single" w:sz="4" w:space="0" w:color="auto"/>
              <w:right w:val="single" w:sz="4" w:space="0" w:color="auto"/>
            </w:tcBorders>
            <w:shd w:val="clear" w:color="000000" w:fill="D7EAD3"/>
            <w:vAlign w:val="center"/>
            <w:hideMark/>
          </w:tcPr>
          <w:p w14:paraId="42A525C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54A6EF8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233EE1C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3E689F2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4EAE91C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1A1B6DB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294DBB76"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658FF6F3" w14:textId="77777777" w:rsidTr="009A6B27">
        <w:trPr>
          <w:trHeight w:val="300"/>
          <w:jc w:val="center"/>
        </w:trPr>
        <w:tc>
          <w:tcPr>
            <w:tcW w:w="367" w:type="dxa"/>
            <w:tcBorders>
              <w:top w:val="nil"/>
              <w:left w:val="nil"/>
              <w:bottom w:val="nil"/>
              <w:right w:val="nil"/>
            </w:tcBorders>
            <w:shd w:val="clear" w:color="000000" w:fill="00B0F0"/>
            <w:noWrap/>
            <w:vAlign w:val="center"/>
            <w:hideMark/>
          </w:tcPr>
          <w:p w14:paraId="5058B106"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П</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58C1BE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10.0.1</w:t>
            </w:r>
          </w:p>
        </w:tc>
        <w:tc>
          <w:tcPr>
            <w:tcW w:w="2767" w:type="dxa"/>
            <w:tcBorders>
              <w:top w:val="nil"/>
              <w:left w:val="nil"/>
              <w:bottom w:val="single" w:sz="4" w:space="0" w:color="auto"/>
              <w:right w:val="single" w:sz="4" w:space="0" w:color="auto"/>
            </w:tcBorders>
            <w:shd w:val="clear" w:color="auto" w:fill="auto"/>
            <w:vAlign w:val="center"/>
            <w:hideMark/>
          </w:tcPr>
          <w:p w14:paraId="1B1850C1"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На потребительский рынок</w:t>
            </w:r>
          </w:p>
        </w:tc>
        <w:tc>
          <w:tcPr>
            <w:tcW w:w="677" w:type="dxa"/>
            <w:tcBorders>
              <w:top w:val="nil"/>
              <w:left w:val="nil"/>
              <w:bottom w:val="single" w:sz="4" w:space="0" w:color="auto"/>
              <w:right w:val="single" w:sz="4" w:space="0" w:color="auto"/>
            </w:tcBorders>
            <w:shd w:val="clear" w:color="auto" w:fill="auto"/>
            <w:vAlign w:val="center"/>
            <w:hideMark/>
          </w:tcPr>
          <w:p w14:paraId="0EDEC71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13899CE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1 605,24</w:t>
            </w:r>
          </w:p>
        </w:tc>
        <w:tc>
          <w:tcPr>
            <w:tcW w:w="931" w:type="dxa"/>
            <w:tcBorders>
              <w:top w:val="nil"/>
              <w:left w:val="nil"/>
              <w:bottom w:val="single" w:sz="4" w:space="0" w:color="auto"/>
              <w:right w:val="single" w:sz="4" w:space="0" w:color="auto"/>
            </w:tcBorders>
            <w:shd w:val="clear" w:color="000000" w:fill="FFFFCC"/>
            <w:vAlign w:val="center"/>
            <w:hideMark/>
          </w:tcPr>
          <w:p w14:paraId="2155C71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2 786,80</w:t>
            </w:r>
          </w:p>
        </w:tc>
        <w:tc>
          <w:tcPr>
            <w:tcW w:w="1099" w:type="dxa"/>
            <w:tcBorders>
              <w:top w:val="nil"/>
              <w:left w:val="nil"/>
              <w:bottom w:val="single" w:sz="4" w:space="0" w:color="auto"/>
              <w:right w:val="single" w:sz="4" w:space="0" w:color="auto"/>
            </w:tcBorders>
            <w:shd w:val="clear" w:color="000000" w:fill="FFFFCC"/>
            <w:vAlign w:val="center"/>
            <w:hideMark/>
          </w:tcPr>
          <w:p w14:paraId="72C401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93,80</w:t>
            </w:r>
          </w:p>
        </w:tc>
        <w:tc>
          <w:tcPr>
            <w:tcW w:w="949" w:type="dxa"/>
            <w:tcBorders>
              <w:top w:val="nil"/>
              <w:left w:val="nil"/>
              <w:bottom w:val="single" w:sz="4" w:space="0" w:color="auto"/>
              <w:right w:val="single" w:sz="4" w:space="0" w:color="auto"/>
            </w:tcBorders>
            <w:shd w:val="clear" w:color="000000" w:fill="FFFFCC"/>
            <w:vAlign w:val="center"/>
            <w:hideMark/>
          </w:tcPr>
          <w:p w14:paraId="646F93D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FFFFCC"/>
            <w:vAlign w:val="center"/>
            <w:hideMark/>
          </w:tcPr>
          <w:p w14:paraId="2787787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13266E5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4464B1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65FBC71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07125E0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66AF139A"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1866DC4D" w14:textId="77777777" w:rsidTr="009A6B27">
        <w:trPr>
          <w:trHeight w:val="300"/>
          <w:jc w:val="center"/>
        </w:trPr>
        <w:tc>
          <w:tcPr>
            <w:tcW w:w="367" w:type="dxa"/>
            <w:tcBorders>
              <w:top w:val="nil"/>
              <w:left w:val="nil"/>
              <w:bottom w:val="nil"/>
              <w:right w:val="nil"/>
            </w:tcBorders>
            <w:shd w:val="clear" w:color="000000" w:fill="00B0F0"/>
            <w:noWrap/>
            <w:vAlign w:val="center"/>
            <w:hideMark/>
          </w:tcPr>
          <w:p w14:paraId="5F01B9B8"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П</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03EA1D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10.0.2</w:t>
            </w:r>
          </w:p>
        </w:tc>
        <w:tc>
          <w:tcPr>
            <w:tcW w:w="2767" w:type="dxa"/>
            <w:tcBorders>
              <w:top w:val="nil"/>
              <w:left w:val="nil"/>
              <w:bottom w:val="single" w:sz="4" w:space="0" w:color="auto"/>
              <w:right w:val="single" w:sz="4" w:space="0" w:color="auto"/>
            </w:tcBorders>
            <w:shd w:val="clear" w:color="auto" w:fill="auto"/>
            <w:vAlign w:val="center"/>
            <w:hideMark/>
          </w:tcPr>
          <w:p w14:paraId="5DD347FC"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На собственные нужды производства</w:t>
            </w:r>
          </w:p>
        </w:tc>
        <w:tc>
          <w:tcPr>
            <w:tcW w:w="677" w:type="dxa"/>
            <w:tcBorders>
              <w:top w:val="nil"/>
              <w:left w:val="nil"/>
              <w:bottom w:val="single" w:sz="4" w:space="0" w:color="auto"/>
              <w:right w:val="single" w:sz="4" w:space="0" w:color="auto"/>
            </w:tcBorders>
            <w:shd w:val="clear" w:color="auto" w:fill="auto"/>
            <w:vAlign w:val="center"/>
            <w:hideMark/>
          </w:tcPr>
          <w:p w14:paraId="0D7D861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238CBC6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31" w:type="dxa"/>
            <w:tcBorders>
              <w:top w:val="nil"/>
              <w:left w:val="nil"/>
              <w:bottom w:val="single" w:sz="4" w:space="0" w:color="auto"/>
              <w:right w:val="single" w:sz="4" w:space="0" w:color="auto"/>
            </w:tcBorders>
            <w:shd w:val="clear" w:color="000000" w:fill="FFFFCC"/>
            <w:vAlign w:val="center"/>
            <w:hideMark/>
          </w:tcPr>
          <w:p w14:paraId="6925664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9" w:type="dxa"/>
            <w:tcBorders>
              <w:top w:val="nil"/>
              <w:left w:val="nil"/>
              <w:bottom w:val="single" w:sz="4" w:space="0" w:color="auto"/>
              <w:right w:val="single" w:sz="4" w:space="0" w:color="auto"/>
            </w:tcBorders>
            <w:shd w:val="clear" w:color="000000" w:fill="FFFFCC"/>
            <w:vAlign w:val="center"/>
            <w:hideMark/>
          </w:tcPr>
          <w:p w14:paraId="5AD2ADD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49" w:type="dxa"/>
            <w:tcBorders>
              <w:top w:val="nil"/>
              <w:left w:val="nil"/>
              <w:bottom w:val="single" w:sz="4" w:space="0" w:color="auto"/>
              <w:right w:val="single" w:sz="4" w:space="0" w:color="auto"/>
            </w:tcBorders>
            <w:shd w:val="clear" w:color="000000" w:fill="FFFFCC"/>
            <w:vAlign w:val="center"/>
            <w:hideMark/>
          </w:tcPr>
          <w:p w14:paraId="5F6382A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FFFFCC"/>
            <w:vAlign w:val="center"/>
            <w:hideMark/>
          </w:tcPr>
          <w:p w14:paraId="0797CB9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656AE71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512FC81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11B6AA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03D6614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525EC2E0"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D2F6433" w14:textId="77777777" w:rsidTr="009A6B27">
        <w:trPr>
          <w:trHeight w:val="300"/>
          <w:jc w:val="center"/>
        </w:trPr>
        <w:tc>
          <w:tcPr>
            <w:tcW w:w="367" w:type="dxa"/>
            <w:tcBorders>
              <w:top w:val="nil"/>
              <w:left w:val="nil"/>
              <w:bottom w:val="nil"/>
              <w:right w:val="nil"/>
            </w:tcBorders>
            <w:shd w:val="clear" w:color="000000" w:fill="00B0F0"/>
            <w:noWrap/>
            <w:vAlign w:val="center"/>
            <w:hideMark/>
          </w:tcPr>
          <w:p w14:paraId="3D1E300B"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П</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A25E71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10.1</w:t>
            </w:r>
          </w:p>
        </w:tc>
        <w:tc>
          <w:tcPr>
            <w:tcW w:w="2767" w:type="dxa"/>
            <w:tcBorders>
              <w:top w:val="nil"/>
              <w:left w:val="nil"/>
              <w:bottom w:val="single" w:sz="4" w:space="0" w:color="auto"/>
              <w:right w:val="single" w:sz="4" w:space="0" w:color="auto"/>
            </w:tcBorders>
            <w:shd w:val="clear" w:color="auto" w:fill="auto"/>
            <w:vAlign w:val="center"/>
            <w:hideMark/>
          </w:tcPr>
          <w:p w14:paraId="2B1E658C"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Прибыль на капитальные вложения</w:t>
            </w:r>
          </w:p>
        </w:tc>
        <w:tc>
          <w:tcPr>
            <w:tcW w:w="677" w:type="dxa"/>
            <w:tcBorders>
              <w:top w:val="nil"/>
              <w:left w:val="nil"/>
              <w:bottom w:val="single" w:sz="4" w:space="0" w:color="auto"/>
              <w:right w:val="single" w:sz="4" w:space="0" w:color="auto"/>
            </w:tcBorders>
            <w:shd w:val="clear" w:color="auto" w:fill="auto"/>
            <w:vAlign w:val="center"/>
            <w:hideMark/>
          </w:tcPr>
          <w:p w14:paraId="482A74B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1FCB730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1 605,24</w:t>
            </w:r>
          </w:p>
        </w:tc>
        <w:tc>
          <w:tcPr>
            <w:tcW w:w="931" w:type="dxa"/>
            <w:tcBorders>
              <w:top w:val="nil"/>
              <w:left w:val="nil"/>
              <w:bottom w:val="single" w:sz="4" w:space="0" w:color="auto"/>
              <w:right w:val="single" w:sz="4" w:space="0" w:color="auto"/>
            </w:tcBorders>
            <w:shd w:val="clear" w:color="000000" w:fill="D7EAD3"/>
            <w:vAlign w:val="center"/>
            <w:hideMark/>
          </w:tcPr>
          <w:p w14:paraId="5B09C83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2 786,80</w:t>
            </w:r>
          </w:p>
        </w:tc>
        <w:tc>
          <w:tcPr>
            <w:tcW w:w="1099" w:type="dxa"/>
            <w:tcBorders>
              <w:top w:val="nil"/>
              <w:left w:val="nil"/>
              <w:bottom w:val="single" w:sz="4" w:space="0" w:color="auto"/>
              <w:right w:val="single" w:sz="4" w:space="0" w:color="auto"/>
            </w:tcBorders>
            <w:shd w:val="clear" w:color="000000" w:fill="D7EAD3"/>
            <w:vAlign w:val="center"/>
            <w:hideMark/>
          </w:tcPr>
          <w:p w14:paraId="2153921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93,80</w:t>
            </w:r>
          </w:p>
        </w:tc>
        <w:tc>
          <w:tcPr>
            <w:tcW w:w="949" w:type="dxa"/>
            <w:tcBorders>
              <w:top w:val="nil"/>
              <w:left w:val="nil"/>
              <w:bottom w:val="single" w:sz="4" w:space="0" w:color="auto"/>
              <w:right w:val="single" w:sz="4" w:space="0" w:color="auto"/>
            </w:tcBorders>
            <w:shd w:val="clear" w:color="000000" w:fill="D7EAD3"/>
            <w:vAlign w:val="center"/>
            <w:hideMark/>
          </w:tcPr>
          <w:p w14:paraId="1E17821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06E5DBF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3B3423A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5A490C8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F731DE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3E4E952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67BD1DDC"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0D55653C" w14:textId="77777777" w:rsidTr="009A6B27">
        <w:trPr>
          <w:trHeight w:val="300"/>
          <w:jc w:val="center"/>
        </w:trPr>
        <w:tc>
          <w:tcPr>
            <w:tcW w:w="367" w:type="dxa"/>
            <w:tcBorders>
              <w:top w:val="nil"/>
              <w:left w:val="nil"/>
              <w:bottom w:val="nil"/>
              <w:right w:val="nil"/>
            </w:tcBorders>
            <w:shd w:val="clear" w:color="000000" w:fill="00B0F0"/>
            <w:noWrap/>
            <w:vAlign w:val="center"/>
            <w:hideMark/>
          </w:tcPr>
          <w:p w14:paraId="7E23EC3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П</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329E53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10.1.1</w:t>
            </w:r>
          </w:p>
        </w:tc>
        <w:tc>
          <w:tcPr>
            <w:tcW w:w="2767" w:type="dxa"/>
            <w:tcBorders>
              <w:top w:val="nil"/>
              <w:left w:val="nil"/>
              <w:bottom w:val="single" w:sz="4" w:space="0" w:color="auto"/>
              <w:right w:val="single" w:sz="4" w:space="0" w:color="auto"/>
            </w:tcBorders>
            <w:shd w:val="clear" w:color="auto" w:fill="auto"/>
            <w:vAlign w:val="center"/>
            <w:hideMark/>
          </w:tcPr>
          <w:p w14:paraId="394AD308"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На реализацию инвест программы</w:t>
            </w:r>
          </w:p>
        </w:tc>
        <w:tc>
          <w:tcPr>
            <w:tcW w:w="677" w:type="dxa"/>
            <w:tcBorders>
              <w:top w:val="nil"/>
              <w:left w:val="nil"/>
              <w:bottom w:val="single" w:sz="4" w:space="0" w:color="auto"/>
              <w:right w:val="single" w:sz="4" w:space="0" w:color="auto"/>
            </w:tcBorders>
            <w:shd w:val="clear" w:color="auto" w:fill="auto"/>
            <w:vAlign w:val="center"/>
            <w:hideMark/>
          </w:tcPr>
          <w:p w14:paraId="068EBD4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2CFF87A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1 605,24</w:t>
            </w:r>
          </w:p>
        </w:tc>
        <w:tc>
          <w:tcPr>
            <w:tcW w:w="931"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20338F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2 786,80</w:t>
            </w:r>
          </w:p>
        </w:tc>
        <w:tc>
          <w:tcPr>
            <w:tcW w:w="1099" w:type="dxa"/>
            <w:tcBorders>
              <w:top w:val="nil"/>
              <w:left w:val="single" w:sz="4" w:space="0" w:color="auto"/>
              <w:bottom w:val="single" w:sz="4" w:space="0" w:color="auto"/>
              <w:right w:val="single" w:sz="4" w:space="0" w:color="auto"/>
            </w:tcBorders>
            <w:shd w:val="clear" w:color="000000" w:fill="FFFFCC"/>
            <w:vAlign w:val="center"/>
            <w:hideMark/>
          </w:tcPr>
          <w:p w14:paraId="30ACC01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93,80</w:t>
            </w:r>
          </w:p>
        </w:tc>
        <w:tc>
          <w:tcPr>
            <w:tcW w:w="949" w:type="dxa"/>
            <w:tcBorders>
              <w:top w:val="nil"/>
              <w:left w:val="nil"/>
              <w:bottom w:val="single" w:sz="4" w:space="0" w:color="auto"/>
              <w:right w:val="single" w:sz="4" w:space="0" w:color="auto"/>
            </w:tcBorders>
            <w:shd w:val="clear" w:color="000000" w:fill="FFFFCC"/>
            <w:vAlign w:val="center"/>
            <w:hideMark/>
          </w:tcPr>
          <w:p w14:paraId="6E51BE7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5105D1F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6754199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2066862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183661C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7951418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3D4B5053"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60A97CA"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2019638C"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90CC6E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10.5</w:t>
            </w:r>
          </w:p>
        </w:tc>
        <w:tc>
          <w:tcPr>
            <w:tcW w:w="2767" w:type="dxa"/>
            <w:tcBorders>
              <w:top w:val="nil"/>
              <w:left w:val="nil"/>
              <w:bottom w:val="single" w:sz="4" w:space="0" w:color="auto"/>
              <w:right w:val="single" w:sz="4" w:space="0" w:color="auto"/>
            </w:tcBorders>
            <w:shd w:val="clear" w:color="auto" w:fill="auto"/>
            <w:vAlign w:val="center"/>
            <w:hideMark/>
          </w:tcPr>
          <w:p w14:paraId="4A376BFA"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Налоги, сборы, платежи - всего, в том числе:</w:t>
            </w:r>
          </w:p>
        </w:tc>
        <w:tc>
          <w:tcPr>
            <w:tcW w:w="677" w:type="dxa"/>
            <w:tcBorders>
              <w:top w:val="nil"/>
              <w:left w:val="nil"/>
              <w:bottom w:val="single" w:sz="4" w:space="0" w:color="auto"/>
              <w:right w:val="single" w:sz="4" w:space="0" w:color="auto"/>
            </w:tcBorders>
            <w:shd w:val="clear" w:color="auto" w:fill="auto"/>
            <w:vAlign w:val="center"/>
            <w:hideMark/>
          </w:tcPr>
          <w:p w14:paraId="4B362A6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7806011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401,31</w:t>
            </w:r>
          </w:p>
        </w:tc>
        <w:tc>
          <w:tcPr>
            <w:tcW w:w="931" w:type="dxa"/>
            <w:tcBorders>
              <w:top w:val="nil"/>
              <w:left w:val="nil"/>
              <w:bottom w:val="single" w:sz="4" w:space="0" w:color="auto"/>
              <w:right w:val="single" w:sz="4" w:space="0" w:color="auto"/>
            </w:tcBorders>
            <w:shd w:val="clear" w:color="000000" w:fill="D7EAD3"/>
            <w:vAlign w:val="center"/>
            <w:hideMark/>
          </w:tcPr>
          <w:p w14:paraId="1965C93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696,70</w:t>
            </w:r>
          </w:p>
        </w:tc>
        <w:tc>
          <w:tcPr>
            <w:tcW w:w="1099" w:type="dxa"/>
            <w:tcBorders>
              <w:top w:val="nil"/>
              <w:left w:val="nil"/>
              <w:bottom w:val="single" w:sz="4" w:space="0" w:color="auto"/>
              <w:right w:val="single" w:sz="4" w:space="0" w:color="auto"/>
            </w:tcBorders>
            <w:shd w:val="clear" w:color="000000" w:fill="D7EAD3"/>
            <w:vAlign w:val="center"/>
            <w:hideMark/>
          </w:tcPr>
          <w:p w14:paraId="70E543C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23,45</w:t>
            </w:r>
          </w:p>
        </w:tc>
        <w:tc>
          <w:tcPr>
            <w:tcW w:w="949" w:type="dxa"/>
            <w:tcBorders>
              <w:top w:val="nil"/>
              <w:left w:val="nil"/>
              <w:bottom w:val="single" w:sz="4" w:space="0" w:color="auto"/>
              <w:right w:val="single" w:sz="4" w:space="0" w:color="auto"/>
            </w:tcBorders>
            <w:shd w:val="clear" w:color="000000" w:fill="D7EAD3"/>
            <w:vAlign w:val="center"/>
            <w:hideMark/>
          </w:tcPr>
          <w:p w14:paraId="266632B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39B44F0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554984E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007B9FC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21AE632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3A1F77D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644429F5"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3EB6C949"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7F6DD68D"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3CCEBF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10.5.1</w:t>
            </w:r>
          </w:p>
        </w:tc>
        <w:tc>
          <w:tcPr>
            <w:tcW w:w="2767" w:type="dxa"/>
            <w:tcBorders>
              <w:top w:val="nil"/>
              <w:left w:val="nil"/>
              <w:bottom w:val="single" w:sz="4" w:space="0" w:color="auto"/>
              <w:right w:val="single" w:sz="4" w:space="0" w:color="auto"/>
            </w:tcBorders>
            <w:shd w:val="clear" w:color="auto" w:fill="auto"/>
            <w:vAlign w:val="center"/>
            <w:hideMark/>
          </w:tcPr>
          <w:p w14:paraId="578434D2" w14:textId="77777777" w:rsidR="009A6B27" w:rsidRPr="009A6B27" w:rsidRDefault="009A6B27" w:rsidP="009A6B27">
            <w:pPr>
              <w:ind w:firstLineChars="200" w:firstLine="220"/>
              <w:rPr>
                <w:rFonts w:ascii="Tahoma" w:hAnsi="Tahoma" w:cs="Tahoma"/>
                <w:sz w:val="11"/>
                <w:szCs w:val="11"/>
              </w:rPr>
            </w:pPr>
            <w:r w:rsidRPr="009A6B27">
              <w:rPr>
                <w:rFonts w:ascii="Tahoma" w:hAnsi="Tahoma" w:cs="Tahoma"/>
                <w:sz w:val="11"/>
                <w:szCs w:val="11"/>
              </w:rPr>
              <w:t>На прибыль</w:t>
            </w:r>
          </w:p>
        </w:tc>
        <w:tc>
          <w:tcPr>
            <w:tcW w:w="677" w:type="dxa"/>
            <w:tcBorders>
              <w:top w:val="nil"/>
              <w:left w:val="nil"/>
              <w:bottom w:val="single" w:sz="4" w:space="0" w:color="auto"/>
              <w:right w:val="single" w:sz="4" w:space="0" w:color="auto"/>
            </w:tcBorders>
            <w:shd w:val="clear" w:color="auto" w:fill="auto"/>
            <w:vAlign w:val="center"/>
            <w:hideMark/>
          </w:tcPr>
          <w:p w14:paraId="05EB45F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2DE6E66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401,31</w:t>
            </w:r>
          </w:p>
        </w:tc>
        <w:tc>
          <w:tcPr>
            <w:tcW w:w="931" w:type="dxa"/>
            <w:tcBorders>
              <w:top w:val="nil"/>
              <w:left w:val="nil"/>
              <w:bottom w:val="single" w:sz="4" w:space="0" w:color="auto"/>
              <w:right w:val="single" w:sz="4" w:space="0" w:color="auto"/>
            </w:tcBorders>
            <w:shd w:val="clear" w:color="000000" w:fill="D7EAD3"/>
            <w:vAlign w:val="center"/>
            <w:hideMark/>
          </w:tcPr>
          <w:p w14:paraId="0E20B0B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696,70</w:t>
            </w:r>
          </w:p>
        </w:tc>
        <w:tc>
          <w:tcPr>
            <w:tcW w:w="1099" w:type="dxa"/>
            <w:tcBorders>
              <w:top w:val="nil"/>
              <w:left w:val="nil"/>
              <w:bottom w:val="single" w:sz="4" w:space="0" w:color="auto"/>
              <w:right w:val="single" w:sz="4" w:space="0" w:color="auto"/>
            </w:tcBorders>
            <w:shd w:val="clear" w:color="000000" w:fill="D7EAD3"/>
            <w:vAlign w:val="center"/>
            <w:hideMark/>
          </w:tcPr>
          <w:p w14:paraId="17282D0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23,45</w:t>
            </w:r>
          </w:p>
        </w:tc>
        <w:tc>
          <w:tcPr>
            <w:tcW w:w="949" w:type="dxa"/>
            <w:tcBorders>
              <w:top w:val="nil"/>
              <w:left w:val="nil"/>
              <w:bottom w:val="single" w:sz="4" w:space="0" w:color="auto"/>
              <w:right w:val="single" w:sz="4" w:space="0" w:color="auto"/>
            </w:tcBorders>
            <w:shd w:val="clear" w:color="000000" w:fill="D7EAD3"/>
            <w:vAlign w:val="center"/>
            <w:hideMark/>
          </w:tcPr>
          <w:p w14:paraId="7B54497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6B9472D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3905822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235E33D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6FF7584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7F029D3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22555551"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8778315"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0554CC9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13972E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10.5.1.1</w:t>
            </w:r>
          </w:p>
        </w:tc>
        <w:tc>
          <w:tcPr>
            <w:tcW w:w="2767" w:type="dxa"/>
            <w:tcBorders>
              <w:top w:val="nil"/>
              <w:left w:val="nil"/>
              <w:bottom w:val="single" w:sz="4" w:space="0" w:color="auto"/>
              <w:right w:val="single" w:sz="4" w:space="0" w:color="auto"/>
            </w:tcBorders>
            <w:shd w:val="clear" w:color="auto" w:fill="auto"/>
            <w:vAlign w:val="center"/>
            <w:hideMark/>
          </w:tcPr>
          <w:p w14:paraId="33F8FA28" w14:textId="77777777" w:rsidR="009A6B27" w:rsidRPr="009A6B27" w:rsidRDefault="009A6B27" w:rsidP="009A6B27">
            <w:pPr>
              <w:ind w:firstLineChars="300" w:firstLine="330"/>
              <w:rPr>
                <w:rFonts w:ascii="Tahoma" w:hAnsi="Tahoma" w:cs="Tahoma"/>
                <w:sz w:val="11"/>
                <w:szCs w:val="11"/>
              </w:rPr>
            </w:pPr>
            <w:r w:rsidRPr="009A6B27">
              <w:rPr>
                <w:rFonts w:ascii="Tahoma" w:hAnsi="Tahoma" w:cs="Tahoma"/>
                <w:sz w:val="11"/>
                <w:szCs w:val="11"/>
              </w:rPr>
              <w:t>На реализацию инвест программы</w:t>
            </w:r>
          </w:p>
        </w:tc>
        <w:tc>
          <w:tcPr>
            <w:tcW w:w="677" w:type="dxa"/>
            <w:tcBorders>
              <w:top w:val="nil"/>
              <w:left w:val="nil"/>
              <w:bottom w:val="single" w:sz="4" w:space="0" w:color="auto"/>
              <w:right w:val="single" w:sz="4" w:space="0" w:color="auto"/>
            </w:tcBorders>
            <w:shd w:val="clear" w:color="auto" w:fill="auto"/>
            <w:vAlign w:val="center"/>
            <w:hideMark/>
          </w:tcPr>
          <w:p w14:paraId="71A190E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5E407C2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401,31</w:t>
            </w:r>
          </w:p>
        </w:tc>
        <w:tc>
          <w:tcPr>
            <w:tcW w:w="931" w:type="dxa"/>
            <w:tcBorders>
              <w:top w:val="nil"/>
              <w:left w:val="nil"/>
              <w:bottom w:val="single" w:sz="4" w:space="0" w:color="auto"/>
              <w:right w:val="single" w:sz="4" w:space="0" w:color="auto"/>
            </w:tcBorders>
            <w:shd w:val="clear" w:color="000000" w:fill="FFFFCC"/>
            <w:vAlign w:val="center"/>
            <w:hideMark/>
          </w:tcPr>
          <w:p w14:paraId="6AE7D1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696,70</w:t>
            </w:r>
          </w:p>
        </w:tc>
        <w:tc>
          <w:tcPr>
            <w:tcW w:w="1099" w:type="dxa"/>
            <w:tcBorders>
              <w:top w:val="nil"/>
              <w:left w:val="nil"/>
              <w:bottom w:val="single" w:sz="4" w:space="0" w:color="auto"/>
              <w:right w:val="single" w:sz="4" w:space="0" w:color="auto"/>
            </w:tcBorders>
            <w:shd w:val="clear" w:color="000000" w:fill="FFFFCC"/>
            <w:vAlign w:val="center"/>
            <w:hideMark/>
          </w:tcPr>
          <w:p w14:paraId="5A68024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23,45</w:t>
            </w:r>
          </w:p>
        </w:tc>
        <w:tc>
          <w:tcPr>
            <w:tcW w:w="949" w:type="dxa"/>
            <w:tcBorders>
              <w:top w:val="nil"/>
              <w:left w:val="nil"/>
              <w:bottom w:val="single" w:sz="4" w:space="0" w:color="auto"/>
              <w:right w:val="single" w:sz="4" w:space="0" w:color="auto"/>
            </w:tcBorders>
            <w:shd w:val="clear" w:color="000000" w:fill="FFFFCC"/>
            <w:vAlign w:val="center"/>
            <w:hideMark/>
          </w:tcPr>
          <w:p w14:paraId="632B69B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1383F6E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48A4298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5CD9F49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0880DF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6E8C3B1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14C36E9F"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3265EC83" w14:textId="77777777" w:rsidTr="009A6B27">
        <w:trPr>
          <w:trHeight w:val="300"/>
          <w:jc w:val="center"/>
        </w:trPr>
        <w:tc>
          <w:tcPr>
            <w:tcW w:w="367" w:type="dxa"/>
            <w:tcBorders>
              <w:top w:val="nil"/>
              <w:left w:val="nil"/>
              <w:bottom w:val="nil"/>
              <w:right w:val="nil"/>
            </w:tcBorders>
            <w:shd w:val="clear" w:color="000000" w:fill="00B050"/>
            <w:noWrap/>
            <w:vAlign w:val="center"/>
            <w:hideMark/>
          </w:tcPr>
          <w:p w14:paraId="0BEC94C0"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0E132E3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11</w:t>
            </w:r>
          </w:p>
        </w:tc>
        <w:tc>
          <w:tcPr>
            <w:tcW w:w="2767" w:type="dxa"/>
            <w:tcBorders>
              <w:top w:val="nil"/>
              <w:left w:val="nil"/>
              <w:bottom w:val="single" w:sz="4" w:space="0" w:color="auto"/>
              <w:right w:val="single" w:sz="4" w:space="0" w:color="auto"/>
            </w:tcBorders>
            <w:shd w:val="clear" w:color="auto" w:fill="auto"/>
            <w:vAlign w:val="center"/>
            <w:hideMark/>
          </w:tcPr>
          <w:p w14:paraId="10E1C59C"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Недополученные доходы/выпадающие расходы</w:t>
            </w:r>
          </w:p>
        </w:tc>
        <w:tc>
          <w:tcPr>
            <w:tcW w:w="677" w:type="dxa"/>
            <w:tcBorders>
              <w:top w:val="nil"/>
              <w:left w:val="nil"/>
              <w:bottom w:val="single" w:sz="4" w:space="0" w:color="auto"/>
              <w:right w:val="single" w:sz="4" w:space="0" w:color="auto"/>
            </w:tcBorders>
            <w:shd w:val="clear" w:color="auto" w:fill="auto"/>
            <w:vAlign w:val="center"/>
            <w:hideMark/>
          </w:tcPr>
          <w:p w14:paraId="4066B74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3F92152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31" w:type="dxa"/>
            <w:tcBorders>
              <w:top w:val="nil"/>
              <w:left w:val="nil"/>
              <w:bottom w:val="single" w:sz="4" w:space="0" w:color="auto"/>
              <w:right w:val="single" w:sz="4" w:space="0" w:color="auto"/>
            </w:tcBorders>
            <w:shd w:val="clear" w:color="000000" w:fill="FFFFCC"/>
            <w:vAlign w:val="center"/>
            <w:hideMark/>
          </w:tcPr>
          <w:p w14:paraId="62435F4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9" w:type="dxa"/>
            <w:tcBorders>
              <w:top w:val="nil"/>
              <w:left w:val="nil"/>
              <w:bottom w:val="single" w:sz="4" w:space="0" w:color="auto"/>
              <w:right w:val="single" w:sz="4" w:space="0" w:color="auto"/>
            </w:tcBorders>
            <w:shd w:val="clear" w:color="000000" w:fill="FFFFCC"/>
            <w:vAlign w:val="center"/>
            <w:hideMark/>
          </w:tcPr>
          <w:p w14:paraId="4DA9F66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4 535,89</w:t>
            </w:r>
          </w:p>
        </w:tc>
        <w:tc>
          <w:tcPr>
            <w:tcW w:w="949" w:type="dxa"/>
            <w:tcBorders>
              <w:top w:val="nil"/>
              <w:left w:val="nil"/>
              <w:bottom w:val="single" w:sz="4" w:space="0" w:color="auto"/>
              <w:right w:val="single" w:sz="4" w:space="0" w:color="auto"/>
            </w:tcBorders>
            <w:shd w:val="clear" w:color="000000" w:fill="FFFFCC"/>
            <w:vAlign w:val="center"/>
            <w:hideMark/>
          </w:tcPr>
          <w:p w14:paraId="0C5F040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31" w:type="dxa"/>
            <w:tcBorders>
              <w:top w:val="nil"/>
              <w:left w:val="nil"/>
              <w:bottom w:val="single" w:sz="4" w:space="0" w:color="auto"/>
              <w:right w:val="single" w:sz="4" w:space="0" w:color="auto"/>
            </w:tcBorders>
            <w:shd w:val="clear" w:color="000000" w:fill="FFFFCC"/>
            <w:vAlign w:val="center"/>
            <w:hideMark/>
          </w:tcPr>
          <w:p w14:paraId="342A008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4A63AE5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6D23EAE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15F7EC6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6334D35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7C9D1CC7"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5DA74138" w14:textId="77777777" w:rsidTr="009A6B27">
        <w:trPr>
          <w:trHeight w:val="645"/>
          <w:jc w:val="center"/>
        </w:trPr>
        <w:tc>
          <w:tcPr>
            <w:tcW w:w="367" w:type="dxa"/>
            <w:tcBorders>
              <w:top w:val="nil"/>
              <w:left w:val="nil"/>
              <w:bottom w:val="nil"/>
              <w:right w:val="nil"/>
            </w:tcBorders>
            <w:shd w:val="clear" w:color="000000" w:fill="00B050"/>
            <w:noWrap/>
            <w:vAlign w:val="center"/>
            <w:hideMark/>
          </w:tcPr>
          <w:p w14:paraId="0B2F3EED"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E8DBBB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11.1</w:t>
            </w:r>
          </w:p>
        </w:tc>
        <w:tc>
          <w:tcPr>
            <w:tcW w:w="2767" w:type="dxa"/>
            <w:tcBorders>
              <w:top w:val="nil"/>
              <w:left w:val="nil"/>
              <w:bottom w:val="single" w:sz="4" w:space="0" w:color="auto"/>
              <w:right w:val="single" w:sz="4" w:space="0" w:color="auto"/>
            </w:tcBorders>
            <w:shd w:val="clear" w:color="auto" w:fill="auto"/>
            <w:vAlign w:val="center"/>
            <w:hideMark/>
          </w:tcPr>
          <w:p w14:paraId="0E66A550"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Отклонение фактически достигнутого объёма поданной воды или принятых сточных вод</w:t>
            </w:r>
          </w:p>
        </w:tc>
        <w:tc>
          <w:tcPr>
            <w:tcW w:w="677" w:type="dxa"/>
            <w:tcBorders>
              <w:top w:val="nil"/>
              <w:left w:val="nil"/>
              <w:bottom w:val="single" w:sz="4" w:space="0" w:color="auto"/>
              <w:right w:val="single" w:sz="4" w:space="0" w:color="auto"/>
            </w:tcBorders>
            <w:shd w:val="clear" w:color="auto" w:fill="auto"/>
            <w:vAlign w:val="center"/>
            <w:hideMark/>
          </w:tcPr>
          <w:p w14:paraId="12E0950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4CC1F26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477D307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28B9E16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4 535,89</w:t>
            </w:r>
          </w:p>
        </w:tc>
        <w:tc>
          <w:tcPr>
            <w:tcW w:w="949" w:type="dxa"/>
            <w:tcBorders>
              <w:top w:val="nil"/>
              <w:left w:val="nil"/>
              <w:bottom w:val="single" w:sz="4" w:space="0" w:color="auto"/>
              <w:right w:val="single" w:sz="4" w:space="0" w:color="auto"/>
            </w:tcBorders>
            <w:shd w:val="clear" w:color="000000" w:fill="FFFFCC"/>
            <w:vAlign w:val="center"/>
            <w:hideMark/>
          </w:tcPr>
          <w:p w14:paraId="7E0A37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6909346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212B950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2000157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E434DD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370F11D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582D51C8"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7640C648" w14:textId="77777777" w:rsidTr="009A6B27">
        <w:trPr>
          <w:trHeight w:val="675"/>
          <w:jc w:val="center"/>
        </w:trPr>
        <w:tc>
          <w:tcPr>
            <w:tcW w:w="367" w:type="dxa"/>
            <w:tcBorders>
              <w:top w:val="nil"/>
              <w:left w:val="nil"/>
              <w:bottom w:val="nil"/>
              <w:right w:val="nil"/>
            </w:tcBorders>
            <w:shd w:val="clear" w:color="000000" w:fill="00B050"/>
            <w:noWrap/>
            <w:vAlign w:val="center"/>
            <w:hideMark/>
          </w:tcPr>
          <w:p w14:paraId="747DD9D5"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НР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1B1AAE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12</w:t>
            </w:r>
          </w:p>
        </w:tc>
        <w:tc>
          <w:tcPr>
            <w:tcW w:w="2767" w:type="dxa"/>
            <w:tcBorders>
              <w:top w:val="nil"/>
              <w:left w:val="nil"/>
              <w:bottom w:val="single" w:sz="4" w:space="0" w:color="auto"/>
              <w:right w:val="single" w:sz="4" w:space="0" w:color="auto"/>
            </w:tcBorders>
            <w:shd w:val="clear" w:color="auto" w:fill="auto"/>
            <w:vAlign w:val="center"/>
            <w:hideMark/>
          </w:tcPr>
          <w:p w14:paraId="6994E5BE"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677" w:type="dxa"/>
            <w:tcBorders>
              <w:top w:val="nil"/>
              <w:left w:val="nil"/>
              <w:bottom w:val="single" w:sz="4" w:space="0" w:color="auto"/>
              <w:right w:val="single" w:sz="4" w:space="0" w:color="auto"/>
            </w:tcBorders>
            <w:shd w:val="clear" w:color="auto" w:fill="auto"/>
            <w:vAlign w:val="center"/>
            <w:hideMark/>
          </w:tcPr>
          <w:p w14:paraId="103E97D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4C55046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7497AF3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7A291D0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272,58</w:t>
            </w:r>
          </w:p>
        </w:tc>
        <w:tc>
          <w:tcPr>
            <w:tcW w:w="949" w:type="dxa"/>
            <w:tcBorders>
              <w:top w:val="nil"/>
              <w:left w:val="nil"/>
              <w:bottom w:val="single" w:sz="4" w:space="0" w:color="auto"/>
              <w:right w:val="single" w:sz="4" w:space="0" w:color="auto"/>
            </w:tcBorders>
            <w:shd w:val="clear" w:color="000000" w:fill="FFFFCC"/>
            <w:vAlign w:val="center"/>
            <w:hideMark/>
          </w:tcPr>
          <w:p w14:paraId="164C80B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0FF2FC9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77D02BD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082E461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7243FE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35772CA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37F96913"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1390AC34"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2E03A3D4"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CB0D69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15</w:t>
            </w:r>
          </w:p>
        </w:tc>
        <w:tc>
          <w:tcPr>
            <w:tcW w:w="2767" w:type="dxa"/>
            <w:tcBorders>
              <w:top w:val="nil"/>
              <w:left w:val="nil"/>
              <w:bottom w:val="single" w:sz="4" w:space="0" w:color="auto"/>
              <w:right w:val="single" w:sz="4" w:space="0" w:color="auto"/>
            </w:tcBorders>
            <w:shd w:val="clear" w:color="auto" w:fill="auto"/>
            <w:vAlign w:val="center"/>
            <w:hideMark/>
          </w:tcPr>
          <w:p w14:paraId="0725C2F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НВВ без НДС</w:t>
            </w:r>
          </w:p>
        </w:tc>
        <w:tc>
          <w:tcPr>
            <w:tcW w:w="677" w:type="dxa"/>
            <w:tcBorders>
              <w:top w:val="nil"/>
              <w:left w:val="nil"/>
              <w:bottom w:val="single" w:sz="4" w:space="0" w:color="auto"/>
              <w:right w:val="single" w:sz="4" w:space="0" w:color="auto"/>
            </w:tcBorders>
            <w:shd w:val="clear" w:color="auto" w:fill="auto"/>
            <w:vAlign w:val="center"/>
            <w:hideMark/>
          </w:tcPr>
          <w:p w14:paraId="4EB447B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7530A2E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78 393,81</w:t>
            </w:r>
          </w:p>
        </w:tc>
        <w:tc>
          <w:tcPr>
            <w:tcW w:w="931" w:type="dxa"/>
            <w:tcBorders>
              <w:top w:val="nil"/>
              <w:left w:val="nil"/>
              <w:bottom w:val="single" w:sz="4" w:space="0" w:color="auto"/>
              <w:right w:val="single" w:sz="4" w:space="0" w:color="auto"/>
            </w:tcBorders>
            <w:shd w:val="clear" w:color="000000" w:fill="D7EAD3"/>
            <w:vAlign w:val="center"/>
            <w:hideMark/>
          </w:tcPr>
          <w:p w14:paraId="65E66D2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87 132,04</w:t>
            </w:r>
          </w:p>
        </w:tc>
        <w:tc>
          <w:tcPr>
            <w:tcW w:w="1099" w:type="dxa"/>
            <w:tcBorders>
              <w:top w:val="nil"/>
              <w:left w:val="nil"/>
              <w:bottom w:val="single" w:sz="4" w:space="0" w:color="auto"/>
              <w:right w:val="single" w:sz="4" w:space="0" w:color="auto"/>
            </w:tcBorders>
            <w:shd w:val="clear" w:color="000000" w:fill="D7EAD3"/>
            <w:vAlign w:val="center"/>
            <w:hideMark/>
          </w:tcPr>
          <w:p w14:paraId="53F761E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81 050,36</w:t>
            </w:r>
          </w:p>
        </w:tc>
        <w:tc>
          <w:tcPr>
            <w:tcW w:w="949" w:type="dxa"/>
            <w:tcBorders>
              <w:top w:val="nil"/>
              <w:left w:val="nil"/>
              <w:bottom w:val="single" w:sz="4" w:space="0" w:color="auto"/>
              <w:right w:val="single" w:sz="4" w:space="0" w:color="auto"/>
            </w:tcBorders>
            <w:shd w:val="clear" w:color="000000" w:fill="D7EAD3"/>
            <w:vAlign w:val="center"/>
            <w:hideMark/>
          </w:tcPr>
          <w:p w14:paraId="54733C0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73 555,40</w:t>
            </w:r>
          </w:p>
        </w:tc>
        <w:tc>
          <w:tcPr>
            <w:tcW w:w="1031" w:type="dxa"/>
            <w:tcBorders>
              <w:top w:val="nil"/>
              <w:left w:val="nil"/>
              <w:bottom w:val="single" w:sz="4" w:space="0" w:color="auto"/>
              <w:right w:val="single" w:sz="4" w:space="0" w:color="auto"/>
            </w:tcBorders>
            <w:shd w:val="clear" w:color="000000" w:fill="D7EAD3"/>
            <w:vAlign w:val="center"/>
            <w:hideMark/>
          </w:tcPr>
          <w:p w14:paraId="63D3787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76 324,09</w:t>
            </w:r>
          </w:p>
        </w:tc>
        <w:tc>
          <w:tcPr>
            <w:tcW w:w="1095" w:type="dxa"/>
            <w:tcBorders>
              <w:top w:val="nil"/>
              <w:left w:val="nil"/>
              <w:bottom w:val="single" w:sz="4" w:space="0" w:color="auto"/>
              <w:right w:val="single" w:sz="4" w:space="0" w:color="auto"/>
            </w:tcBorders>
            <w:shd w:val="clear" w:color="000000" w:fill="D7EAD3"/>
            <w:vAlign w:val="center"/>
            <w:hideMark/>
          </w:tcPr>
          <w:p w14:paraId="42C2555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73 475,84</w:t>
            </w:r>
          </w:p>
        </w:tc>
        <w:tc>
          <w:tcPr>
            <w:tcW w:w="1095" w:type="dxa"/>
            <w:tcBorders>
              <w:top w:val="nil"/>
              <w:left w:val="nil"/>
              <w:bottom w:val="single" w:sz="4" w:space="0" w:color="auto"/>
              <w:right w:val="single" w:sz="4" w:space="0" w:color="auto"/>
            </w:tcBorders>
            <w:shd w:val="clear" w:color="000000" w:fill="D7EAD3"/>
            <w:vAlign w:val="center"/>
            <w:hideMark/>
          </w:tcPr>
          <w:p w14:paraId="34509C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58 382,88</w:t>
            </w:r>
          </w:p>
        </w:tc>
        <w:tc>
          <w:tcPr>
            <w:tcW w:w="817" w:type="dxa"/>
            <w:tcBorders>
              <w:top w:val="nil"/>
              <w:left w:val="nil"/>
              <w:bottom w:val="single" w:sz="4" w:space="0" w:color="auto"/>
              <w:right w:val="single" w:sz="4" w:space="0" w:color="auto"/>
            </w:tcBorders>
            <w:shd w:val="clear" w:color="000000" w:fill="D7EAD3"/>
            <w:vAlign w:val="center"/>
            <w:hideMark/>
          </w:tcPr>
          <w:p w14:paraId="13999FA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20 761,81</w:t>
            </w:r>
          </w:p>
        </w:tc>
        <w:tc>
          <w:tcPr>
            <w:tcW w:w="909" w:type="dxa"/>
            <w:tcBorders>
              <w:top w:val="nil"/>
              <w:left w:val="nil"/>
              <w:bottom w:val="single" w:sz="4" w:space="0" w:color="auto"/>
              <w:right w:val="single" w:sz="4" w:space="0" w:color="auto"/>
            </w:tcBorders>
            <w:shd w:val="clear" w:color="000000" w:fill="D7EAD3"/>
            <w:vAlign w:val="center"/>
            <w:hideMark/>
          </w:tcPr>
          <w:p w14:paraId="078DBA5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37 621,06</w:t>
            </w:r>
          </w:p>
        </w:tc>
        <w:tc>
          <w:tcPr>
            <w:tcW w:w="1103" w:type="dxa"/>
            <w:tcBorders>
              <w:top w:val="nil"/>
              <w:left w:val="nil"/>
              <w:bottom w:val="single" w:sz="4" w:space="0" w:color="auto"/>
              <w:right w:val="single" w:sz="4" w:space="0" w:color="auto"/>
            </w:tcBorders>
            <w:shd w:val="clear" w:color="000000" w:fill="FFFFCC"/>
            <w:vAlign w:val="center"/>
            <w:hideMark/>
          </w:tcPr>
          <w:p w14:paraId="6332165C"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18A570B1"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302B0622"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D97058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15.1</w:t>
            </w:r>
          </w:p>
        </w:tc>
        <w:tc>
          <w:tcPr>
            <w:tcW w:w="2767" w:type="dxa"/>
            <w:tcBorders>
              <w:top w:val="nil"/>
              <w:left w:val="nil"/>
              <w:bottom w:val="single" w:sz="4" w:space="0" w:color="auto"/>
              <w:right w:val="single" w:sz="4" w:space="0" w:color="auto"/>
            </w:tcBorders>
            <w:shd w:val="clear" w:color="auto" w:fill="auto"/>
            <w:vAlign w:val="center"/>
            <w:hideMark/>
          </w:tcPr>
          <w:p w14:paraId="25BB7784"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На потребительский рынок</w:t>
            </w:r>
          </w:p>
        </w:tc>
        <w:tc>
          <w:tcPr>
            <w:tcW w:w="677" w:type="dxa"/>
            <w:tcBorders>
              <w:top w:val="nil"/>
              <w:left w:val="nil"/>
              <w:bottom w:val="single" w:sz="4" w:space="0" w:color="auto"/>
              <w:right w:val="single" w:sz="4" w:space="0" w:color="auto"/>
            </w:tcBorders>
            <w:shd w:val="clear" w:color="auto" w:fill="auto"/>
            <w:vAlign w:val="center"/>
            <w:hideMark/>
          </w:tcPr>
          <w:p w14:paraId="23E4BF6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19905C1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78 393,81</w:t>
            </w:r>
          </w:p>
        </w:tc>
        <w:tc>
          <w:tcPr>
            <w:tcW w:w="931" w:type="dxa"/>
            <w:tcBorders>
              <w:top w:val="nil"/>
              <w:left w:val="nil"/>
              <w:bottom w:val="single" w:sz="4" w:space="0" w:color="auto"/>
              <w:right w:val="single" w:sz="4" w:space="0" w:color="auto"/>
            </w:tcBorders>
            <w:shd w:val="clear" w:color="000000" w:fill="D7EAD3"/>
            <w:vAlign w:val="center"/>
            <w:hideMark/>
          </w:tcPr>
          <w:p w14:paraId="522AA21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87 132,04</w:t>
            </w:r>
          </w:p>
        </w:tc>
        <w:tc>
          <w:tcPr>
            <w:tcW w:w="1099" w:type="dxa"/>
            <w:tcBorders>
              <w:top w:val="nil"/>
              <w:left w:val="nil"/>
              <w:bottom w:val="single" w:sz="4" w:space="0" w:color="auto"/>
              <w:right w:val="single" w:sz="4" w:space="0" w:color="auto"/>
            </w:tcBorders>
            <w:shd w:val="clear" w:color="000000" w:fill="D7EAD3"/>
            <w:vAlign w:val="center"/>
            <w:hideMark/>
          </w:tcPr>
          <w:p w14:paraId="489A541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81 050,36</w:t>
            </w:r>
          </w:p>
        </w:tc>
        <w:tc>
          <w:tcPr>
            <w:tcW w:w="949" w:type="dxa"/>
            <w:tcBorders>
              <w:top w:val="nil"/>
              <w:left w:val="nil"/>
              <w:bottom w:val="single" w:sz="4" w:space="0" w:color="auto"/>
              <w:right w:val="single" w:sz="4" w:space="0" w:color="auto"/>
            </w:tcBorders>
            <w:shd w:val="clear" w:color="000000" w:fill="D7EAD3"/>
            <w:vAlign w:val="center"/>
            <w:hideMark/>
          </w:tcPr>
          <w:p w14:paraId="639874C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73 555,40</w:t>
            </w:r>
          </w:p>
        </w:tc>
        <w:tc>
          <w:tcPr>
            <w:tcW w:w="1031" w:type="dxa"/>
            <w:tcBorders>
              <w:top w:val="nil"/>
              <w:left w:val="nil"/>
              <w:bottom w:val="single" w:sz="4" w:space="0" w:color="auto"/>
              <w:right w:val="single" w:sz="4" w:space="0" w:color="auto"/>
            </w:tcBorders>
            <w:shd w:val="clear" w:color="000000" w:fill="D7EAD3"/>
            <w:vAlign w:val="center"/>
            <w:hideMark/>
          </w:tcPr>
          <w:p w14:paraId="6AC4FD9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76 324,09</w:t>
            </w:r>
          </w:p>
        </w:tc>
        <w:tc>
          <w:tcPr>
            <w:tcW w:w="1095" w:type="dxa"/>
            <w:tcBorders>
              <w:top w:val="nil"/>
              <w:left w:val="nil"/>
              <w:bottom w:val="single" w:sz="4" w:space="0" w:color="auto"/>
              <w:right w:val="single" w:sz="4" w:space="0" w:color="auto"/>
            </w:tcBorders>
            <w:shd w:val="clear" w:color="000000" w:fill="D7EAD3"/>
            <w:vAlign w:val="center"/>
            <w:hideMark/>
          </w:tcPr>
          <w:p w14:paraId="22424B8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73 475,84</w:t>
            </w:r>
          </w:p>
        </w:tc>
        <w:tc>
          <w:tcPr>
            <w:tcW w:w="1095" w:type="dxa"/>
            <w:tcBorders>
              <w:top w:val="nil"/>
              <w:left w:val="nil"/>
              <w:bottom w:val="single" w:sz="4" w:space="0" w:color="auto"/>
              <w:right w:val="single" w:sz="4" w:space="0" w:color="auto"/>
            </w:tcBorders>
            <w:shd w:val="clear" w:color="000000" w:fill="D7EAD3"/>
            <w:vAlign w:val="center"/>
            <w:hideMark/>
          </w:tcPr>
          <w:p w14:paraId="6458254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58 382,88</w:t>
            </w:r>
          </w:p>
        </w:tc>
        <w:tc>
          <w:tcPr>
            <w:tcW w:w="817" w:type="dxa"/>
            <w:tcBorders>
              <w:top w:val="nil"/>
              <w:left w:val="nil"/>
              <w:bottom w:val="single" w:sz="4" w:space="0" w:color="auto"/>
              <w:right w:val="single" w:sz="4" w:space="0" w:color="auto"/>
            </w:tcBorders>
            <w:shd w:val="clear" w:color="000000" w:fill="D7EAD3"/>
            <w:vAlign w:val="center"/>
            <w:hideMark/>
          </w:tcPr>
          <w:p w14:paraId="249AE73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20 761,81</w:t>
            </w:r>
          </w:p>
        </w:tc>
        <w:tc>
          <w:tcPr>
            <w:tcW w:w="909" w:type="dxa"/>
            <w:tcBorders>
              <w:top w:val="nil"/>
              <w:left w:val="nil"/>
              <w:bottom w:val="single" w:sz="4" w:space="0" w:color="auto"/>
              <w:right w:val="single" w:sz="4" w:space="0" w:color="auto"/>
            </w:tcBorders>
            <w:shd w:val="clear" w:color="000000" w:fill="D7EAD3"/>
            <w:vAlign w:val="center"/>
            <w:hideMark/>
          </w:tcPr>
          <w:p w14:paraId="65A4FB5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37 621,06</w:t>
            </w:r>
          </w:p>
        </w:tc>
        <w:tc>
          <w:tcPr>
            <w:tcW w:w="1103" w:type="dxa"/>
            <w:tcBorders>
              <w:top w:val="nil"/>
              <w:left w:val="nil"/>
              <w:bottom w:val="single" w:sz="4" w:space="0" w:color="auto"/>
              <w:right w:val="single" w:sz="4" w:space="0" w:color="auto"/>
            </w:tcBorders>
            <w:shd w:val="clear" w:color="000000" w:fill="FFFFCC"/>
            <w:vAlign w:val="center"/>
            <w:hideMark/>
          </w:tcPr>
          <w:p w14:paraId="054A90E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A5559E6"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1DE1056D"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C99F93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15.2</w:t>
            </w:r>
          </w:p>
        </w:tc>
        <w:tc>
          <w:tcPr>
            <w:tcW w:w="2767" w:type="dxa"/>
            <w:tcBorders>
              <w:top w:val="nil"/>
              <w:left w:val="nil"/>
              <w:bottom w:val="single" w:sz="4" w:space="0" w:color="auto"/>
              <w:right w:val="single" w:sz="4" w:space="0" w:color="auto"/>
            </w:tcBorders>
            <w:shd w:val="clear" w:color="auto" w:fill="auto"/>
            <w:vAlign w:val="center"/>
            <w:hideMark/>
          </w:tcPr>
          <w:p w14:paraId="19FBA6C7"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На собственные нужды производства</w:t>
            </w:r>
          </w:p>
        </w:tc>
        <w:tc>
          <w:tcPr>
            <w:tcW w:w="677" w:type="dxa"/>
            <w:tcBorders>
              <w:top w:val="nil"/>
              <w:left w:val="nil"/>
              <w:bottom w:val="single" w:sz="4" w:space="0" w:color="auto"/>
              <w:right w:val="single" w:sz="4" w:space="0" w:color="auto"/>
            </w:tcBorders>
            <w:shd w:val="clear" w:color="auto" w:fill="auto"/>
            <w:vAlign w:val="center"/>
            <w:hideMark/>
          </w:tcPr>
          <w:p w14:paraId="6639DF4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5538AA5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31" w:type="dxa"/>
            <w:tcBorders>
              <w:top w:val="nil"/>
              <w:left w:val="nil"/>
              <w:bottom w:val="single" w:sz="4" w:space="0" w:color="auto"/>
              <w:right w:val="single" w:sz="4" w:space="0" w:color="auto"/>
            </w:tcBorders>
            <w:shd w:val="clear" w:color="000000" w:fill="D7EAD3"/>
            <w:vAlign w:val="center"/>
            <w:hideMark/>
          </w:tcPr>
          <w:p w14:paraId="79EAF6B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9" w:type="dxa"/>
            <w:tcBorders>
              <w:top w:val="nil"/>
              <w:left w:val="nil"/>
              <w:bottom w:val="single" w:sz="4" w:space="0" w:color="auto"/>
              <w:right w:val="single" w:sz="4" w:space="0" w:color="auto"/>
            </w:tcBorders>
            <w:shd w:val="clear" w:color="000000" w:fill="D7EAD3"/>
            <w:vAlign w:val="center"/>
            <w:hideMark/>
          </w:tcPr>
          <w:p w14:paraId="460785A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49" w:type="dxa"/>
            <w:tcBorders>
              <w:top w:val="nil"/>
              <w:left w:val="nil"/>
              <w:bottom w:val="single" w:sz="4" w:space="0" w:color="auto"/>
              <w:right w:val="single" w:sz="4" w:space="0" w:color="auto"/>
            </w:tcBorders>
            <w:shd w:val="clear" w:color="000000" w:fill="D7EAD3"/>
            <w:vAlign w:val="center"/>
            <w:hideMark/>
          </w:tcPr>
          <w:p w14:paraId="29A0048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7AD9ADB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0BEA320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328EFE3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32BAF6C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499AA4C9"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4CB08118"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318D5DFB" w14:textId="77777777" w:rsidTr="009A6B27">
        <w:trPr>
          <w:trHeight w:val="300"/>
          <w:jc w:val="center"/>
        </w:trPr>
        <w:tc>
          <w:tcPr>
            <w:tcW w:w="367" w:type="dxa"/>
            <w:tcBorders>
              <w:top w:val="nil"/>
              <w:left w:val="nil"/>
              <w:bottom w:val="nil"/>
              <w:right w:val="nil"/>
            </w:tcBorders>
            <w:shd w:val="clear" w:color="000000" w:fill="C4BD97"/>
            <w:noWrap/>
            <w:vAlign w:val="center"/>
            <w:hideMark/>
          </w:tcPr>
          <w:p w14:paraId="2766A0C7" w14:textId="77777777" w:rsidR="009A6B27" w:rsidRPr="009A6B27" w:rsidRDefault="009A6B27" w:rsidP="009A6B27">
            <w:pPr>
              <w:rPr>
                <w:rFonts w:ascii="Tahoma" w:hAnsi="Tahoma" w:cs="Tahoma"/>
                <w:b/>
                <w:bCs/>
                <w:color w:val="000000"/>
                <w:sz w:val="11"/>
                <w:szCs w:val="11"/>
              </w:rPr>
            </w:pPr>
            <w:r w:rsidRPr="009A6B27">
              <w:rPr>
                <w:rFonts w:ascii="Tahoma" w:hAnsi="Tahoma" w:cs="Tahoma"/>
                <w:b/>
                <w:bCs/>
                <w:color w:val="000000"/>
                <w:sz w:val="11"/>
                <w:szCs w:val="11"/>
              </w:rPr>
              <w:t>КР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732AC1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w:t>
            </w:r>
          </w:p>
        </w:tc>
        <w:tc>
          <w:tcPr>
            <w:tcW w:w="2767" w:type="dxa"/>
            <w:tcBorders>
              <w:top w:val="nil"/>
              <w:left w:val="nil"/>
              <w:bottom w:val="single" w:sz="4" w:space="0" w:color="auto"/>
              <w:right w:val="single" w:sz="4" w:space="0" w:color="auto"/>
            </w:tcBorders>
            <w:shd w:val="clear" w:color="auto" w:fill="auto"/>
            <w:vAlign w:val="center"/>
            <w:hideMark/>
          </w:tcPr>
          <w:p w14:paraId="5DFFBD60"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Корректировки НВВ</w:t>
            </w:r>
          </w:p>
        </w:tc>
        <w:tc>
          <w:tcPr>
            <w:tcW w:w="677" w:type="dxa"/>
            <w:tcBorders>
              <w:top w:val="nil"/>
              <w:left w:val="nil"/>
              <w:bottom w:val="single" w:sz="4" w:space="0" w:color="auto"/>
              <w:right w:val="single" w:sz="4" w:space="0" w:color="auto"/>
            </w:tcBorders>
            <w:shd w:val="clear" w:color="auto" w:fill="auto"/>
            <w:vAlign w:val="center"/>
            <w:hideMark/>
          </w:tcPr>
          <w:p w14:paraId="3710E4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1E15B17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-0,28</w:t>
            </w:r>
          </w:p>
        </w:tc>
        <w:tc>
          <w:tcPr>
            <w:tcW w:w="931" w:type="dxa"/>
            <w:tcBorders>
              <w:top w:val="nil"/>
              <w:left w:val="nil"/>
              <w:bottom w:val="single" w:sz="4" w:space="0" w:color="auto"/>
              <w:right w:val="single" w:sz="4" w:space="0" w:color="auto"/>
            </w:tcBorders>
            <w:shd w:val="clear" w:color="000000" w:fill="D7EAD3"/>
            <w:vAlign w:val="center"/>
            <w:hideMark/>
          </w:tcPr>
          <w:p w14:paraId="4146928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9" w:type="dxa"/>
            <w:tcBorders>
              <w:top w:val="nil"/>
              <w:left w:val="nil"/>
              <w:bottom w:val="single" w:sz="4" w:space="0" w:color="auto"/>
              <w:right w:val="single" w:sz="4" w:space="0" w:color="auto"/>
            </w:tcBorders>
            <w:shd w:val="clear" w:color="000000" w:fill="D7EAD3"/>
            <w:vAlign w:val="center"/>
            <w:hideMark/>
          </w:tcPr>
          <w:p w14:paraId="4B700C8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-6 312,00</w:t>
            </w:r>
          </w:p>
        </w:tc>
        <w:tc>
          <w:tcPr>
            <w:tcW w:w="949" w:type="dxa"/>
            <w:tcBorders>
              <w:top w:val="nil"/>
              <w:left w:val="nil"/>
              <w:bottom w:val="single" w:sz="4" w:space="0" w:color="auto"/>
              <w:right w:val="single" w:sz="4" w:space="0" w:color="auto"/>
            </w:tcBorders>
            <w:shd w:val="clear" w:color="000000" w:fill="D7EAD3"/>
            <w:vAlign w:val="center"/>
            <w:hideMark/>
          </w:tcPr>
          <w:p w14:paraId="249D557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31" w:type="dxa"/>
            <w:tcBorders>
              <w:top w:val="nil"/>
              <w:left w:val="nil"/>
              <w:bottom w:val="single" w:sz="4" w:space="0" w:color="auto"/>
              <w:right w:val="single" w:sz="4" w:space="0" w:color="auto"/>
            </w:tcBorders>
            <w:shd w:val="clear" w:color="000000" w:fill="D7EAD3"/>
            <w:vAlign w:val="center"/>
            <w:hideMark/>
          </w:tcPr>
          <w:p w14:paraId="42E44F1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1095" w:type="dxa"/>
            <w:tcBorders>
              <w:top w:val="nil"/>
              <w:left w:val="nil"/>
              <w:bottom w:val="single" w:sz="4" w:space="0" w:color="auto"/>
              <w:right w:val="single" w:sz="4" w:space="0" w:color="auto"/>
            </w:tcBorders>
            <w:shd w:val="clear" w:color="000000" w:fill="D7EAD3"/>
            <w:vAlign w:val="center"/>
            <w:hideMark/>
          </w:tcPr>
          <w:p w14:paraId="4BBBA45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0,28</w:t>
            </w:r>
          </w:p>
        </w:tc>
        <w:tc>
          <w:tcPr>
            <w:tcW w:w="1095" w:type="dxa"/>
            <w:tcBorders>
              <w:top w:val="nil"/>
              <w:left w:val="nil"/>
              <w:bottom w:val="single" w:sz="4" w:space="0" w:color="auto"/>
              <w:right w:val="single" w:sz="4" w:space="0" w:color="auto"/>
            </w:tcBorders>
            <w:shd w:val="clear" w:color="000000" w:fill="D7EAD3"/>
            <w:vAlign w:val="center"/>
            <w:hideMark/>
          </w:tcPr>
          <w:p w14:paraId="789C55C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0,28</w:t>
            </w:r>
          </w:p>
        </w:tc>
        <w:tc>
          <w:tcPr>
            <w:tcW w:w="817" w:type="dxa"/>
            <w:tcBorders>
              <w:top w:val="nil"/>
              <w:left w:val="nil"/>
              <w:bottom w:val="single" w:sz="4" w:space="0" w:color="auto"/>
              <w:right w:val="single" w:sz="4" w:space="0" w:color="auto"/>
            </w:tcBorders>
            <w:shd w:val="clear" w:color="000000" w:fill="D7EAD3"/>
            <w:vAlign w:val="center"/>
            <w:hideMark/>
          </w:tcPr>
          <w:p w14:paraId="20947C2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7B6BC68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0,28</w:t>
            </w:r>
          </w:p>
        </w:tc>
        <w:tc>
          <w:tcPr>
            <w:tcW w:w="1103" w:type="dxa"/>
            <w:tcBorders>
              <w:top w:val="nil"/>
              <w:left w:val="nil"/>
              <w:bottom w:val="single" w:sz="4" w:space="0" w:color="auto"/>
              <w:right w:val="single" w:sz="4" w:space="0" w:color="auto"/>
            </w:tcBorders>
            <w:shd w:val="clear" w:color="000000" w:fill="FFFFCC"/>
            <w:vAlign w:val="center"/>
            <w:hideMark/>
          </w:tcPr>
          <w:p w14:paraId="70ACD5A7"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1B1ACA62" w14:textId="77777777" w:rsidTr="009A6B27">
        <w:trPr>
          <w:trHeight w:val="990"/>
          <w:jc w:val="center"/>
        </w:trPr>
        <w:tc>
          <w:tcPr>
            <w:tcW w:w="367" w:type="dxa"/>
            <w:tcBorders>
              <w:top w:val="nil"/>
              <w:left w:val="nil"/>
              <w:bottom w:val="nil"/>
              <w:right w:val="nil"/>
            </w:tcBorders>
            <w:shd w:val="clear" w:color="000000" w:fill="C4BD97"/>
            <w:noWrap/>
            <w:vAlign w:val="center"/>
            <w:hideMark/>
          </w:tcPr>
          <w:p w14:paraId="175B38D5" w14:textId="77777777" w:rsidR="009A6B27" w:rsidRPr="009A6B27" w:rsidRDefault="009A6B27" w:rsidP="009A6B27">
            <w:pPr>
              <w:rPr>
                <w:rFonts w:ascii="Tahoma" w:hAnsi="Tahoma" w:cs="Tahoma"/>
                <w:color w:val="000000"/>
                <w:sz w:val="11"/>
                <w:szCs w:val="11"/>
              </w:rPr>
            </w:pPr>
            <w:r w:rsidRPr="009A6B27">
              <w:rPr>
                <w:rFonts w:ascii="Tahoma" w:hAnsi="Tahoma" w:cs="Tahoma"/>
                <w:color w:val="000000"/>
                <w:sz w:val="11"/>
                <w:szCs w:val="11"/>
              </w:rPr>
              <w:t>КР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1A00445"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16.1</w:t>
            </w:r>
          </w:p>
        </w:tc>
        <w:tc>
          <w:tcPr>
            <w:tcW w:w="2767" w:type="dxa"/>
            <w:tcBorders>
              <w:top w:val="nil"/>
              <w:left w:val="nil"/>
              <w:bottom w:val="single" w:sz="4" w:space="0" w:color="auto"/>
              <w:right w:val="single" w:sz="4" w:space="0" w:color="auto"/>
            </w:tcBorders>
            <w:shd w:val="clear" w:color="auto" w:fill="auto"/>
            <w:vAlign w:val="center"/>
            <w:hideMark/>
          </w:tcPr>
          <w:p w14:paraId="12D08A16" w14:textId="77777777" w:rsidR="009A6B27" w:rsidRPr="009A6B27" w:rsidRDefault="009A6B27" w:rsidP="009A6B27">
            <w:pPr>
              <w:rPr>
                <w:rFonts w:ascii="Tahoma" w:hAnsi="Tahoma" w:cs="Tahoma"/>
                <w:sz w:val="11"/>
                <w:szCs w:val="11"/>
              </w:rPr>
            </w:pPr>
            <w:r w:rsidRPr="009A6B27">
              <w:rPr>
                <w:rFonts w:ascii="Tahoma" w:hAnsi="Tahoma" w:cs="Tahoma"/>
                <w:sz w:val="11"/>
                <w:szCs w:val="11"/>
              </w:rPr>
              <w:t>Корректировка НВВ в целях сглаживания тарифов (уменьшение)</w:t>
            </w:r>
          </w:p>
        </w:tc>
        <w:tc>
          <w:tcPr>
            <w:tcW w:w="677" w:type="dxa"/>
            <w:tcBorders>
              <w:top w:val="nil"/>
              <w:left w:val="nil"/>
              <w:bottom w:val="single" w:sz="4" w:space="0" w:color="auto"/>
              <w:right w:val="single" w:sz="4" w:space="0" w:color="auto"/>
            </w:tcBorders>
            <w:shd w:val="clear" w:color="auto" w:fill="auto"/>
            <w:vAlign w:val="center"/>
            <w:hideMark/>
          </w:tcPr>
          <w:p w14:paraId="654E184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00053A2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-2,28</w:t>
            </w:r>
          </w:p>
        </w:tc>
        <w:tc>
          <w:tcPr>
            <w:tcW w:w="931" w:type="dxa"/>
            <w:tcBorders>
              <w:top w:val="nil"/>
              <w:left w:val="nil"/>
              <w:bottom w:val="single" w:sz="4" w:space="0" w:color="auto"/>
              <w:right w:val="single" w:sz="4" w:space="0" w:color="auto"/>
            </w:tcBorders>
            <w:shd w:val="clear" w:color="000000" w:fill="FFFFCC"/>
            <w:vAlign w:val="center"/>
            <w:hideMark/>
          </w:tcPr>
          <w:p w14:paraId="63958B8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7B171A0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404D7D2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77C6B3C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1CEADF9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095" w:type="dxa"/>
            <w:tcBorders>
              <w:top w:val="nil"/>
              <w:left w:val="nil"/>
              <w:bottom w:val="single" w:sz="4" w:space="0" w:color="auto"/>
              <w:right w:val="single" w:sz="4" w:space="0" w:color="auto"/>
            </w:tcBorders>
            <w:shd w:val="clear" w:color="000000" w:fill="FFFFCC"/>
            <w:vAlign w:val="center"/>
            <w:hideMark/>
          </w:tcPr>
          <w:p w14:paraId="79913E1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54089B3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6937DF0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103" w:type="dxa"/>
            <w:tcBorders>
              <w:top w:val="nil"/>
              <w:left w:val="nil"/>
              <w:bottom w:val="single" w:sz="4" w:space="0" w:color="auto"/>
              <w:right w:val="single" w:sz="4" w:space="0" w:color="auto"/>
            </w:tcBorders>
            <w:shd w:val="clear" w:color="000000" w:fill="FFFFCC"/>
            <w:vAlign w:val="center"/>
            <w:hideMark/>
          </w:tcPr>
          <w:p w14:paraId="1F73088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5E67FDC4" w14:textId="77777777" w:rsidTr="009A6B27">
        <w:trPr>
          <w:trHeight w:val="825"/>
          <w:jc w:val="center"/>
        </w:trPr>
        <w:tc>
          <w:tcPr>
            <w:tcW w:w="367" w:type="dxa"/>
            <w:tcBorders>
              <w:top w:val="nil"/>
              <w:left w:val="nil"/>
              <w:bottom w:val="nil"/>
              <w:right w:val="nil"/>
            </w:tcBorders>
            <w:shd w:val="clear" w:color="000000" w:fill="C4BD97"/>
            <w:noWrap/>
            <w:vAlign w:val="center"/>
            <w:hideMark/>
          </w:tcPr>
          <w:p w14:paraId="6DD2D2F0" w14:textId="77777777" w:rsidR="009A6B27" w:rsidRPr="009A6B27" w:rsidRDefault="009A6B27" w:rsidP="009A6B27">
            <w:pPr>
              <w:rPr>
                <w:rFonts w:ascii="Tahoma" w:hAnsi="Tahoma" w:cs="Tahoma"/>
                <w:color w:val="000000"/>
                <w:sz w:val="11"/>
                <w:szCs w:val="11"/>
              </w:rPr>
            </w:pPr>
            <w:r w:rsidRPr="009A6B27">
              <w:rPr>
                <w:rFonts w:ascii="Tahoma" w:hAnsi="Tahoma" w:cs="Tahoma"/>
                <w:color w:val="000000"/>
                <w:sz w:val="11"/>
                <w:szCs w:val="11"/>
              </w:rPr>
              <w:t>КР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BF32A0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16.2</w:t>
            </w:r>
          </w:p>
        </w:tc>
        <w:tc>
          <w:tcPr>
            <w:tcW w:w="2767" w:type="dxa"/>
            <w:tcBorders>
              <w:top w:val="nil"/>
              <w:left w:val="nil"/>
              <w:bottom w:val="single" w:sz="4" w:space="0" w:color="auto"/>
              <w:right w:val="single" w:sz="4" w:space="0" w:color="auto"/>
            </w:tcBorders>
            <w:shd w:val="clear" w:color="auto" w:fill="auto"/>
            <w:vAlign w:val="center"/>
            <w:hideMark/>
          </w:tcPr>
          <w:p w14:paraId="4A9F936D" w14:textId="77777777" w:rsidR="009A6B27" w:rsidRPr="009A6B27" w:rsidRDefault="009A6B27" w:rsidP="009A6B27">
            <w:pPr>
              <w:rPr>
                <w:rFonts w:ascii="Tahoma" w:hAnsi="Tahoma" w:cs="Tahoma"/>
                <w:sz w:val="11"/>
                <w:szCs w:val="11"/>
              </w:rPr>
            </w:pPr>
            <w:r w:rsidRPr="009A6B27">
              <w:rPr>
                <w:rFonts w:ascii="Tahoma" w:hAnsi="Tahoma" w:cs="Tahoma"/>
                <w:sz w:val="11"/>
                <w:szCs w:val="11"/>
              </w:rPr>
              <w:t>Корректировка НВВ в целях сглаживания тарифов (увеличение)</w:t>
            </w:r>
          </w:p>
        </w:tc>
        <w:tc>
          <w:tcPr>
            <w:tcW w:w="677" w:type="dxa"/>
            <w:tcBorders>
              <w:top w:val="nil"/>
              <w:left w:val="nil"/>
              <w:bottom w:val="single" w:sz="4" w:space="0" w:color="auto"/>
              <w:right w:val="single" w:sz="4" w:space="0" w:color="auto"/>
            </w:tcBorders>
            <w:shd w:val="clear" w:color="auto" w:fill="auto"/>
            <w:vAlign w:val="center"/>
            <w:hideMark/>
          </w:tcPr>
          <w:p w14:paraId="66E78A5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5BB44D2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2,00</w:t>
            </w:r>
          </w:p>
        </w:tc>
        <w:tc>
          <w:tcPr>
            <w:tcW w:w="931" w:type="dxa"/>
            <w:tcBorders>
              <w:top w:val="nil"/>
              <w:left w:val="nil"/>
              <w:bottom w:val="single" w:sz="4" w:space="0" w:color="auto"/>
              <w:right w:val="single" w:sz="4" w:space="0" w:color="auto"/>
            </w:tcBorders>
            <w:shd w:val="clear" w:color="000000" w:fill="FFFFCC"/>
            <w:vAlign w:val="center"/>
            <w:hideMark/>
          </w:tcPr>
          <w:p w14:paraId="2F01C26A"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718C3B2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49" w:type="dxa"/>
            <w:tcBorders>
              <w:top w:val="nil"/>
              <w:left w:val="nil"/>
              <w:bottom w:val="single" w:sz="4" w:space="0" w:color="auto"/>
              <w:right w:val="single" w:sz="4" w:space="0" w:color="auto"/>
            </w:tcBorders>
            <w:shd w:val="clear" w:color="000000" w:fill="FFFFCC"/>
            <w:vAlign w:val="center"/>
            <w:hideMark/>
          </w:tcPr>
          <w:p w14:paraId="2BC5BDB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5C0C66E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62D4A00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0,28</w:t>
            </w:r>
          </w:p>
        </w:tc>
        <w:tc>
          <w:tcPr>
            <w:tcW w:w="1095" w:type="dxa"/>
            <w:tcBorders>
              <w:top w:val="nil"/>
              <w:left w:val="nil"/>
              <w:bottom w:val="single" w:sz="4" w:space="0" w:color="auto"/>
              <w:right w:val="single" w:sz="4" w:space="0" w:color="auto"/>
            </w:tcBorders>
            <w:shd w:val="clear" w:color="000000" w:fill="FFFFCC"/>
            <w:vAlign w:val="center"/>
            <w:hideMark/>
          </w:tcPr>
          <w:p w14:paraId="120D27C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0,28</w:t>
            </w:r>
          </w:p>
        </w:tc>
        <w:tc>
          <w:tcPr>
            <w:tcW w:w="817" w:type="dxa"/>
            <w:tcBorders>
              <w:top w:val="nil"/>
              <w:left w:val="nil"/>
              <w:bottom w:val="single" w:sz="4" w:space="0" w:color="auto"/>
              <w:right w:val="single" w:sz="4" w:space="0" w:color="auto"/>
            </w:tcBorders>
            <w:shd w:val="clear" w:color="000000" w:fill="D7EAD3"/>
            <w:vAlign w:val="center"/>
            <w:hideMark/>
          </w:tcPr>
          <w:p w14:paraId="1DBAFBD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295B5F9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0,28</w:t>
            </w:r>
          </w:p>
        </w:tc>
        <w:tc>
          <w:tcPr>
            <w:tcW w:w="1103" w:type="dxa"/>
            <w:tcBorders>
              <w:top w:val="nil"/>
              <w:left w:val="nil"/>
              <w:bottom w:val="single" w:sz="4" w:space="0" w:color="auto"/>
              <w:right w:val="single" w:sz="4" w:space="0" w:color="auto"/>
            </w:tcBorders>
            <w:shd w:val="clear" w:color="000000" w:fill="FFFFCC"/>
            <w:vAlign w:val="center"/>
            <w:hideMark/>
          </w:tcPr>
          <w:p w14:paraId="316DDA99" w14:textId="77777777" w:rsidR="009A6B27" w:rsidRPr="009A6B27" w:rsidRDefault="009A6B27" w:rsidP="009A6B27">
            <w:pPr>
              <w:rPr>
                <w:rFonts w:ascii="Tahoma" w:hAnsi="Tahoma" w:cs="Tahoma"/>
                <w:sz w:val="11"/>
                <w:szCs w:val="11"/>
              </w:rPr>
            </w:pPr>
            <w:r w:rsidRPr="009A6B27">
              <w:rPr>
                <w:rFonts w:ascii="Tahoma" w:hAnsi="Tahoma" w:cs="Tahoma"/>
                <w:sz w:val="11"/>
                <w:szCs w:val="11"/>
              </w:rPr>
              <w:t>было снято при корректировке 2019 года</w:t>
            </w:r>
          </w:p>
        </w:tc>
      </w:tr>
      <w:tr w:rsidR="009A6B27" w:rsidRPr="009A6B27" w14:paraId="1E4B259A" w14:textId="77777777" w:rsidTr="009A6B27">
        <w:trPr>
          <w:trHeight w:val="1080"/>
          <w:jc w:val="center"/>
        </w:trPr>
        <w:tc>
          <w:tcPr>
            <w:tcW w:w="367" w:type="dxa"/>
            <w:tcBorders>
              <w:top w:val="nil"/>
              <w:left w:val="nil"/>
              <w:bottom w:val="nil"/>
              <w:right w:val="nil"/>
            </w:tcBorders>
            <w:shd w:val="clear" w:color="000000" w:fill="C4BD97"/>
            <w:noWrap/>
            <w:vAlign w:val="center"/>
            <w:hideMark/>
          </w:tcPr>
          <w:p w14:paraId="567F2E67" w14:textId="77777777" w:rsidR="009A6B27" w:rsidRPr="009A6B27" w:rsidRDefault="009A6B27" w:rsidP="009A6B27">
            <w:pPr>
              <w:rPr>
                <w:rFonts w:ascii="Tahoma" w:hAnsi="Tahoma" w:cs="Tahoma"/>
                <w:color w:val="000000"/>
                <w:sz w:val="11"/>
                <w:szCs w:val="11"/>
              </w:rPr>
            </w:pPr>
            <w:r w:rsidRPr="009A6B27">
              <w:rPr>
                <w:rFonts w:ascii="Tahoma" w:hAnsi="Tahoma" w:cs="Tahoma"/>
                <w:color w:val="000000"/>
                <w:sz w:val="11"/>
                <w:szCs w:val="11"/>
              </w:rPr>
              <w:t>КР</w:t>
            </w: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8241C5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16.3</w:t>
            </w:r>
          </w:p>
        </w:tc>
        <w:tc>
          <w:tcPr>
            <w:tcW w:w="2767" w:type="dxa"/>
            <w:tcBorders>
              <w:top w:val="nil"/>
              <w:left w:val="nil"/>
              <w:bottom w:val="single" w:sz="4" w:space="0" w:color="auto"/>
              <w:right w:val="single" w:sz="4" w:space="0" w:color="auto"/>
            </w:tcBorders>
            <w:shd w:val="clear" w:color="auto" w:fill="auto"/>
            <w:vAlign w:val="center"/>
            <w:hideMark/>
          </w:tcPr>
          <w:p w14:paraId="4C5FA678" w14:textId="77777777" w:rsidR="009A6B27" w:rsidRPr="009A6B27" w:rsidRDefault="009A6B27" w:rsidP="009A6B27">
            <w:pPr>
              <w:rPr>
                <w:rFonts w:ascii="Tahoma" w:hAnsi="Tahoma" w:cs="Tahoma"/>
                <w:sz w:val="11"/>
                <w:szCs w:val="11"/>
              </w:rPr>
            </w:pPr>
            <w:r w:rsidRPr="009A6B27">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77" w:type="dxa"/>
            <w:tcBorders>
              <w:top w:val="nil"/>
              <w:left w:val="nil"/>
              <w:bottom w:val="single" w:sz="4" w:space="0" w:color="auto"/>
              <w:right w:val="single" w:sz="4" w:space="0" w:color="auto"/>
            </w:tcBorders>
            <w:shd w:val="clear" w:color="auto" w:fill="auto"/>
            <w:vAlign w:val="center"/>
            <w:hideMark/>
          </w:tcPr>
          <w:p w14:paraId="0C822F4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95C568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931" w:type="dxa"/>
            <w:tcBorders>
              <w:top w:val="nil"/>
              <w:left w:val="nil"/>
              <w:bottom w:val="single" w:sz="4" w:space="0" w:color="auto"/>
              <w:right w:val="single" w:sz="4" w:space="0" w:color="auto"/>
            </w:tcBorders>
            <w:shd w:val="clear" w:color="000000" w:fill="FFFFCC"/>
            <w:vAlign w:val="center"/>
            <w:hideMark/>
          </w:tcPr>
          <w:p w14:paraId="6671ACC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9" w:type="dxa"/>
            <w:tcBorders>
              <w:top w:val="nil"/>
              <w:left w:val="nil"/>
              <w:bottom w:val="single" w:sz="4" w:space="0" w:color="auto"/>
              <w:right w:val="single" w:sz="4" w:space="0" w:color="auto"/>
            </w:tcBorders>
            <w:shd w:val="clear" w:color="000000" w:fill="FFFFCC"/>
            <w:vAlign w:val="center"/>
            <w:hideMark/>
          </w:tcPr>
          <w:p w14:paraId="31FD24E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-6 312,00</w:t>
            </w:r>
          </w:p>
        </w:tc>
        <w:tc>
          <w:tcPr>
            <w:tcW w:w="949" w:type="dxa"/>
            <w:tcBorders>
              <w:top w:val="nil"/>
              <w:left w:val="nil"/>
              <w:bottom w:val="single" w:sz="4" w:space="0" w:color="auto"/>
              <w:right w:val="single" w:sz="4" w:space="0" w:color="auto"/>
            </w:tcBorders>
            <w:shd w:val="clear" w:color="000000" w:fill="FFFFCC"/>
            <w:vAlign w:val="center"/>
            <w:hideMark/>
          </w:tcPr>
          <w:p w14:paraId="577CB17D"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31" w:type="dxa"/>
            <w:tcBorders>
              <w:top w:val="nil"/>
              <w:left w:val="nil"/>
              <w:bottom w:val="single" w:sz="4" w:space="0" w:color="auto"/>
              <w:right w:val="single" w:sz="4" w:space="0" w:color="auto"/>
            </w:tcBorders>
            <w:shd w:val="clear" w:color="000000" w:fill="FFFFCC"/>
            <w:vAlign w:val="center"/>
            <w:hideMark/>
          </w:tcPr>
          <w:p w14:paraId="65B1FBD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781896B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 </w:t>
            </w:r>
          </w:p>
        </w:tc>
        <w:tc>
          <w:tcPr>
            <w:tcW w:w="1095" w:type="dxa"/>
            <w:tcBorders>
              <w:top w:val="nil"/>
              <w:left w:val="nil"/>
              <w:bottom w:val="single" w:sz="4" w:space="0" w:color="auto"/>
              <w:right w:val="single" w:sz="4" w:space="0" w:color="auto"/>
            </w:tcBorders>
            <w:shd w:val="clear" w:color="000000" w:fill="FFFFCC"/>
            <w:vAlign w:val="center"/>
            <w:hideMark/>
          </w:tcPr>
          <w:p w14:paraId="6259E7BB"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817" w:type="dxa"/>
            <w:tcBorders>
              <w:top w:val="nil"/>
              <w:left w:val="nil"/>
              <w:bottom w:val="single" w:sz="4" w:space="0" w:color="auto"/>
              <w:right w:val="single" w:sz="4" w:space="0" w:color="auto"/>
            </w:tcBorders>
            <w:shd w:val="clear" w:color="000000" w:fill="D7EAD3"/>
            <w:vAlign w:val="center"/>
            <w:hideMark/>
          </w:tcPr>
          <w:p w14:paraId="2E1BCC4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909" w:type="dxa"/>
            <w:tcBorders>
              <w:top w:val="nil"/>
              <w:left w:val="nil"/>
              <w:bottom w:val="single" w:sz="4" w:space="0" w:color="auto"/>
              <w:right w:val="single" w:sz="4" w:space="0" w:color="auto"/>
            </w:tcBorders>
            <w:shd w:val="clear" w:color="000000" w:fill="D7EAD3"/>
            <w:vAlign w:val="center"/>
            <w:hideMark/>
          </w:tcPr>
          <w:p w14:paraId="7B785D0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0,00</w:t>
            </w:r>
          </w:p>
        </w:tc>
        <w:tc>
          <w:tcPr>
            <w:tcW w:w="1103" w:type="dxa"/>
            <w:tcBorders>
              <w:top w:val="nil"/>
              <w:left w:val="nil"/>
              <w:bottom w:val="single" w:sz="4" w:space="0" w:color="auto"/>
              <w:right w:val="single" w:sz="4" w:space="0" w:color="auto"/>
            </w:tcBorders>
            <w:shd w:val="clear" w:color="000000" w:fill="FFFFCC"/>
            <w:vAlign w:val="center"/>
            <w:hideMark/>
          </w:tcPr>
          <w:p w14:paraId="53953626" w14:textId="77777777" w:rsidR="009A6B27" w:rsidRPr="009A6B27" w:rsidRDefault="009A6B27" w:rsidP="009A6B27">
            <w:pPr>
              <w:rPr>
                <w:rFonts w:ascii="Tahoma" w:hAnsi="Tahoma" w:cs="Tahoma"/>
                <w:sz w:val="11"/>
                <w:szCs w:val="11"/>
              </w:rPr>
            </w:pPr>
            <w:r w:rsidRPr="009A6B27">
              <w:rPr>
                <w:rFonts w:ascii="Tahoma" w:hAnsi="Tahoma" w:cs="Tahoma"/>
                <w:sz w:val="11"/>
                <w:szCs w:val="11"/>
              </w:rPr>
              <w:t> </w:t>
            </w:r>
          </w:p>
        </w:tc>
      </w:tr>
      <w:tr w:rsidR="009A6B27" w:rsidRPr="009A6B27" w14:paraId="296B63F0" w14:textId="77777777" w:rsidTr="009A6B27">
        <w:trPr>
          <w:trHeight w:val="360"/>
          <w:jc w:val="center"/>
        </w:trPr>
        <w:tc>
          <w:tcPr>
            <w:tcW w:w="367" w:type="dxa"/>
            <w:tcBorders>
              <w:top w:val="nil"/>
              <w:left w:val="nil"/>
              <w:bottom w:val="nil"/>
              <w:right w:val="nil"/>
            </w:tcBorders>
            <w:shd w:val="clear" w:color="auto" w:fill="auto"/>
            <w:noWrap/>
            <w:vAlign w:val="bottom"/>
            <w:hideMark/>
          </w:tcPr>
          <w:p w14:paraId="43EE3799" w14:textId="77777777" w:rsidR="009A6B27" w:rsidRPr="009A6B27" w:rsidRDefault="009A6B27" w:rsidP="009A6B27">
            <w:pPr>
              <w:rPr>
                <w:rFonts w:ascii="Tahoma" w:hAnsi="Tahoma" w:cs="Tahoma"/>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4D7BA5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17</w:t>
            </w:r>
          </w:p>
        </w:tc>
        <w:tc>
          <w:tcPr>
            <w:tcW w:w="2767" w:type="dxa"/>
            <w:tcBorders>
              <w:top w:val="nil"/>
              <w:left w:val="nil"/>
              <w:bottom w:val="single" w:sz="4" w:space="0" w:color="auto"/>
              <w:right w:val="single" w:sz="4" w:space="0" w:color="auto"/>
            </w:tcBorders>
            <w:shd w:val="clear" w:color="auto" w:fill="auto"/>
            <w:vAlign w:val="center"/>
            <w:hideMark/>
          </w:tcPr>
          <w:p w14:paraId="031408E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НВВ без НДС с учетом корректировок</w:t>
            </w:r>
          </w:p>
        </w:tc>
        <w:tc>
          <w:tcPr>
            <w:tcW w:w="677" w:type="dxa"/>
            <w:tcBorders>
              <w:top w:val="nil"/>
              <w:left w:val="nil"/>
              <w:bottom w:val="single" w:sz="4" w:space="0" w:color="auto"/>
              <w:right w:val="single" w:sz="4" w:space="0" w:color="auto"/>
            </w:tcBorders>
            <w:shd w:val="clear" w:color="auto" w:fill="auto"/>
            <w:vAlign w:val="center"/>
            <w:hideMark/>
          </w:tcPr>
          <w:p w14:paraId="32A5437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091A91D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78 393,53</w:t>
            </w:r>
          </w:p>
        </w:tc>
        <w:tc>
          <w:tcPr>
            <w:tcW w:w="931" w:type="dxa"/>
            <w:tcBorders>
              <w:top w:val="nil"/>
              <w:left w:val="nil"/>
              <w:bottom w:val="single" w:sz="4" w:space="0" w:color="auto"/>
              <w:right w:val="single" w:sz="4" w:space="0" w:color="auto"/>
            </w:tcBorders>
            <w:shd w:val="clear" w:color="000000" w:fill="D7EAD3"/>
            <w:vAlign w:val="center"/>
            <w:hideMark/>
          </w:tcPr>
          <w:p w14:paraId="5B58B80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87 132,04</w:t>
            </w:r>
          </w:p>
        </w:tc>
        <w:tc>
          <w:tcPr>
            <w:tcW w:w="1099" w:type="dxa"/>
            <w:tcBorders>
              <w:top w:val="nil"/>
              <w:left w:val="nil"/>
              <w:bottom w:val="single" w:sz="4" w:space="0" w:color="auto"/>
              <w:right w:val="single" w:sz="4" w:space="0" w:color="auto"/>
            </w:tcBorders>
            <w:shd w:val="clear" w:color="000000" w:fill="D7EAD3"/>
            <w:vAlign w:val="center"/>
            <w:hideMark/>
          </w:tcPr>
          <w:p w14:paraId="7598816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74 738,36</w:t>
            </w:r>
          </w:p>
        </w:tc>
        <w:tc>
          <w:tcPr>
            <w:tcW w:w="949" w:type="dxa"/>
            <w:tcBorders>
              <w:top w:val="nil"/>
              <w:left w:val="nil"/>
              <w:bottom w:val="single" w:sz="4" w:space="0" w:color="auto"/>
              <w:right w:val="single" w:sz="4" w:space="0" w:color="auto"/>
            </w:tcBorders>
            <w:shd w:val="clear" w:color="000000" w:fill="D7EAD3"/>
            <w:vAlign w:val="center"/>
            <w:hideMark/>
          </w:tcPr>
          <w:p w14:paraId="76A8B08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73 555,40</w:t>
            </w:r>
          </w:p>
        </w:tc>
        <w:tc>
          <w:tcPr>
            <w:tcW w:w="1031" w:type="dxa"/>
            <w:tcBorders>
              <w:top w:val="nil"/>
              <w:left w:val="nil"/>
              <w:bottom w:val="single" w:sz="4" w:space="0" w:color="auto"/>
              <w:right w:val="single" w:sz="4" w:space="0" w:color="auto"/>
            </w:tcBorders>
            <w:shd w:val="clear" w:color="000000" w:fill="D7EAD3"/>
            <w:vAlign w:val="center"/>
            <w:hideMark/>
          </w:tcPr>
          <w:p w14:paraId="4089AED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76 324,09</w:t>
            </w:r>
          </w:p>
        </w:tc>
        <w:tc>
          <w:tcPr>
            <w:tcW w:w="1095" w:type="dxa"/>
            <w:tcBorders>
              <w:top w:val="nil"/>
              <w:left w:val="nil"/>
              <w:bottom w:val="single" w:sz="4" w:space="0" w:color="auto"/>
              <w:right w:val="single" w:sz="4" w:space="0" w:color="auto"/>
            </w:tcBorders>
            <w:shd w:val="clear" w:color="000000" w:fill="D7EAD3"/>
            <w:vAlign w:val="center"/>
            <w:hideMark/>
          </w:tcPr>
          <w:p w14:paraId="7D047E8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73 476,12</w:t>
            </w:r>
          </w:p>
        </w:tc>
        <w:tc>
          <w:tcPr>
            <w:tcW w:w="1095" w:type="dxa"/>
            <w:tcBorders>
              <w:top w:val="nil"/>
              <w:left w:val="nil"/>
              <w:bottom w:val="single" w:sz="4" w:space="0" w:color="auto"/>
              <w:right w:val="single" w:sz="4" w:space="0" w:color="auto"/>
            </w:tcBorders>
            <w:shd w:val="clear" w:color="000000" w:fill="D7EAD3"/>
            <w:vAlign w:val="center"/>
            <w:hideMark/>
          </w:tcPr>
          <w:p w14:paraId="30773C3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58 383,16</w:t>
            </w:r>
          </w:p>
        </w:tc>
        <w:tc>
          <w:tcPr>
            <w:tcW w:w="817" w:type="dxa"/>
            <w:tcBorders>
              <w:top w:val="nil"/>
              <w:left w:val="nil"/>
              <w:bottom w:val="single" w:sz="4" w:space="0" w:color="auto"/>
              <w:right w:val="single" w:sz="4" w:space="0" w:color="auto"/>
            </w:tcBorders>
            <w:shd w:val="clear" w:color="000000" w:fill="D7EAD3"/>
            <w:vAlign w:val="center"/>
            <w:hideMark/>
          </w:tcPr>
          <w:p w14:paraId="694DD9E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20 761,81</w:t>
            </w:r>
          </w:p>
        </w:tc>
        <w:tc>
          <w:tcPr>
            <w:tcW w:w="909" w:type="dxa"/>
            <w:tcBorders>
              <w:top w:val="nil"/>
              <w:left w:val="nil"/>
              <w:bottom w:val="single" w:sz="4" w:space="0" w:color="auto"/>
              <w:right w:val="single" w:sz="4" w:space="0" w:color="auto"/>
            </w:tcBorders>
            <w:shd w:val="clear" w:color="000000" w:fill="D7EAD3"/>
            <w:vAlign w:val="center"/>
            <w:hideMark/>
          </w:tcPr>
          <w:p w14:paraId="6AAE520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37 621,34</w:t>
            </w:r>
          </w:p>
        </w:tc>
        <w:tc>
          <w:tcPr>
            <w:tcW w:w="1103" w:type="dxa"/>
            <w:tcBorders>
              <w:top w:val="nil"/>
              <w:left w:val="nil"/>
              <w:bottom w:val="single" w:sz="4" w:space="0" w:color="auto"/>
              <w:right w:val="single" w:sz="4" w:space="0" w:color="auto"/>
            </w:tcBorders>
            <w:shd w:val="clear" w:color="000000" w:fill="FFFFCC"/>
            <w:vAlign w:val="center"/>
            <w:hideMark/>
          </w:tcPr>
          <w:p w14:paraId="3C8DDD3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58D29782" w14:textId="77777777" w:rsidTr="009A6B27">
        <w:trPr>
          <w:trHeight w:val="330"/>
          <w:jc w:val="center"/>
        </w:trPr>
        <w:tc>
          <w:tcPr>
            <w:tcW w:w="367" w:type="dxa"/>
            <w:tcBorders>
              <w:top w:val="nil"/>
              <w:left w:val="nil"/>
              <w:bottom w:val="nil"/>
              <w:right w:val="nil"/>
            </w:tcBorders>
            <w:shd w:val="clear" w:color="auto" w:fill="auto"/>
            <w:noWrap/>
            <w:vAlign w:val="bottom"/>
            <w:hideMark/>
          </w:tcPr>
          <w:p w14:paraId="17E5BE70"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63C796C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17.1</w:t>
            </w:r>
          </w:p>
        </w:tc>
        <w:tc>
          <w:tcPr>
            <w:tcW w:w="2767" w:type="dxa"/>
            <w:tcBorders>
              <w:top w:val="nil"/>
              <w:left w:val="nil"/>
              <w:bottom w:val="single" w:sz="4" w:space="0" w:color="auto"/>
              <w:right w:val="single" w:sz="4" w:space="0" w:color="auto"/>
            </w:tcBorders>
            <w:shd w:val="clear" w:color="auto" w:fill="auto"/>
            <w:vAlign w:val="center"/>
            <w:hideMark/>
          </w:tcPr>
          <w:p w14:paraId="7AEFD35D"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На потребительский рынок</w:t>
            </w:r>
          </w:p>
        </w:tc>
        <w:tc>
          <w:tcPr>
            <w:tcW w:w="677" w:type="dxa"/>
            <w:tcBorders>
              <w:top w:val="nil"/>
              <w:left w:val="nil"/>
              <w:bottom w:val="single" w:sz="4" w:space="0" w:color="auto"/>
              <w:right w:val="single" w:sz="4" w:space="0" w:color="auto"/>
            </w:tcBorders>
            <w:shd w:val="clear" w:color="auto" w:fill="auto"/>
            <w:vAlign w:val="center"/>
            <w:hideMark/>
          </w:tcPr>
          <w:p w14:paraId="5D8C81C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тыс руб</w:t>
            </w:r>
          </w:p>
        </w:tc>
        <w:tc>
          <w:tcPr>
            <w:tcW w:w="1099" w:type="dxa"/>
            <w:tcBorders>
              <w:top w:val="nil"/>
              <w:left w:val="nil"/>
              <w:bottom w:val="single" w:sz="4" w:space="0" w:color="auto"/>
              <w:right w:val="single" w:sz="4" w:space="0" w:color="auto"/>
            </w:tcBorders>
            <w:shd w:val="clear" w:color="000000" w:fill="FFFFCC"/>
            <w:vAlign w:val="center"/>
            <w:hideMark/>
          </w:tcPr>
          <w:p w14:paraId="725BBE2E"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78 393,53</w:t>
            </w:r>
          </w:p>
        </w:tc>
        <w:tc>
          <w:tcPr>
            <w:tcW w:w="931" w:type="dxa"/>
            <w:tcBorders>
              <w:top w:val="nil"/>
              <w:left w:val="nil"/>
              <w:bottom w:val="single" w:sz="4" w:space="0" w:color="auto"/>
              <w:right w:val="single" w:sz="4" w:space="0" w:color="auto"/>
            </w:tcBorders>
            <w:shd w:val="clear" w:color="000000" w:fill="FFFFCC"/>
            <w:vAlign w:val="center"/>
            <w:hideMark/>
          </w:tcPr>
          <w:p w14:paraId="449BD37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87 132,04</w:t>
            </w:r>
          </w:p>
        </w:tc>
        <w:tc>
          <w:tcPr>
            <w:tcW w:w="1099" w:type="dxa"/>
            <w:tcBorders>
              <w:top w:val="nil"/>
              <w:left w:val="nil"/>
              <w:bottom w:val="single" w:sz="4" w:space="0" w:color="auto"/>
              <w:right w:val="single" w:sz="4" w:space="0" w:color="auto"/>
            </w:tcBorders>
            <w:shd w:val="clear" w:color="000000" w:fill="FFFFCC"/>
            <w:vAlign w:val="center"/>
            <w:hideMark/>
          </w:tcPr>
          <w:p w14:paraId="290C2D4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74 738,36</w:t>
            </w:r>
          </w:p>
        </w:tc>
        <w:tc>
          <w:tcPr>
            <w:tcW w:w="949" w:type="dxa"/>
            <w:tcBorders>
              <w:top w:val="nil"/>
              <w:left w:val="nil"/>
              <w:bottom w:val="single" w:sz="4" w:space="0" w:color="auto"/>
              <w:right w:val="single" w:sz="4" w:space="0" w:color="auto"/>
            </w:tcBorders>
            <w:shd w:val="clear" w:color="000000" w:fill="FFFFCC"/>
            <w:vAlign w:val="center"/>
            <w:hideMark/>
          </w:tcPr>
          <w:p w14:paraId="53330890"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73 555,40</w:t>
            </w:r>
          </w:p>
        </w:tc>
        <w:tc>
          <w:tcPr>
            <w:tcW w:w="1031" w:type="dxa"/>
            <w:tcBorders>
              <w:top w:val="nil"/>
              <w:left w:val="nil"/>
              <w:bottom w:val="single" w:sz="4" w:space="0" w:color="auto"/>
              <w:right w:val="single" w:sz="4" w:space="0" w:color="auto"/>
            </w:tcBorders>
            <w:shd w:val="clear" w:color="000000" w:fill="FFFFCC"/>
            <w:vAlign w:val="center"/>
            <w:hideMark/>
          </w:tcPr>
          <w:p w14:paraId="67DC667C"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76 324,09</w:t>
            </w:r>
          </w:p>
        </w:tc>
        <w:tc>
          <w:tcPr>
            <w:tcW w:w="1095" w:type="dxa"/>
            <w:tcBorders>
              <w:top w:val="nil"/>
              <w:left w:val="nil"/>
              <w:bottom w:val="single" w:sz="4" w:space="0" w:color="auto"/>
              <w:right w:val="single" w:sz="4" w:space="0" w:color="auto"/>
            </w:tcBorders>
            <w:shd w:val="clear" w:color="000000" w:fill="FFFFCC"/>
            <w:vAlign w:val="center"/>
            <w:hideMark/>
          </w:tcPr>
          <w:p w14:paraId="0D548BA6"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73 476,12</w:t>
            </w:r>
          </w:p>
        </w:tc>
        <w:tc>
          <w:tcPr>
            <w:tcW w:w="1095" w:type="dxa"/>
            <w:tcBorders>
              <w:top w:val="nil"/>
              <w:left w:val="nil"/>
              <w:bottom w:val="single" w:sz="4" w:space="0" w:color="auto"/>
              <w:right w:val="single" w:sz="4" w:space="0" w:color="auto"/>
            </w:tcBorders>
            <w:shd w:val="clear" w:color="000000" w:fill="FFFFCC"/>
            <w:vAlign w:val="center"/>
            <w:hideMark/>
          </w:tcPr>
          <w:p w14:paraId="7F7E28A8"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58 383,16</w:t>
            </w:r>
          </w:p>
        </w:tc>
        <w:tc>
          <w:tcPr>
            <w:tcW w:w="817" w:type="dxa"/>
            <w:tcBorders>
              <w:top w:val="nil"/>
              <w:left w:val="nil"/>
              <w:bottom w:val="single" w:sz="4" w:space="0" w:color="auto"/>
              <w:right w:val="single" w:sz="4" w:space="0" w:color="auto"/>
            </w:tcBorders>
            <w:shd w:val="clear" w:color="000000" w:fill="D7EAD3"/>
            <w:vAlign w:val="center"/>
            <w:hideMark/>
          </w:tcPr>
          <w:p w14:paraId="25EAAE9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20 761,81</w:t>
            </w:r>
          </w:p>
        </w:tc>
        <w:tc>
          <w:tcPr>
            <w:tcW w:w="909" w:type="dxa"/>
            <w:tcBorders>
              <w:top w:val="nil"/>
              <w:left w:val="nil"/>
              <w:bottom w:val="single" w:sz="4" w:space="0" w:color="auto"/>
              <w:right w:val="single" w:sz="4" w:space="0" w:color="auto"/>
            </w:tcBorders>
            <w:shd w:val="clear" w:color="000000" w:fill="D7EAD3"/>
            <w:vAlign w:val="center"/>
            <w:hideMark/>
          </w:tcPr>
          <w:p w14:paraId="3737BC2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37 621,34</w:t>
            </w:r>
          </w:p>
        </w:tc>
        <w:tc>
          <w:tcPr>
            <w:tcW w:w="1103" w:type="dxa"/>
            <w:tcBorders>
              <w:top w:val="nil"/>
              <w:left w:val="nil"/>
              <w:bottom w:val="single" w:sz="4" w:space="0" w:color="auto"/>
              <w:right w:val="single" w:sz="4" w:space="0" w:color="auto"/>
            </w:tcBorders>
            <w:shd w:val="clear" w:color="000000" w:fill="FFFFCC"/>
            <w:vAlign w:val="center"/>
            <w:hideMark/>
          </w:tcPr>
          <w:p w14:paraId="70391474"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3F4121D4"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220B2953"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213D197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w:t>
            </w:r>
          </w:p>
        </w:tc>
        <w:tc>
          <w:tcPr>
            <w:tcW w:w="2767" w:type="dxa"/>
            <w:tcBorders>
              <w:top w:val="nil"/>
              <w:left w:val="nil"/>
              <w:bottom w:val="single" w:sz="4" w:space="0" w:color="auto"/>
              <w:right w:val="single" w:sz="4" w:space="0" w:color="auto"/>
            </w:tcBorders>
            <w:shd w:val="clear" w:color="auto" w:fill="auto"/>
            <w:vAlign w:val="center"/>
            <w:hideMark/>
          </w:tcPr>
          <w:p w14:paraId="40079D10" w14:textId="77777777" w:rsidR="009A6B27" w:rsidRPr="009A6B27" w:rsidRDefault="009A6B27" w:rsidP="009A6B27">
            <w:pPr>
              <w:ind w:firstLineChars="100" w:firstLine="110"/>
              <w:rPr>
                <w:rFonts w:ascii="Tahoma" w:hAnsi="Tahoma" w:cs="Tahoma"/>
                <w:b/>
                <w:bCs/>
                <w:sz w:val="11"/>
                <w:szCs w:val="11"/>
              </w:rPr>
            </w:pPr>
            <w:r w:rsidRPr="009A6B27">
              <w:rPr>
                <w:rFonts w:ascii="Tahoma" w:hAnsi="Tahoma" w:cs="Tahoma"/>
                <w:b/>
                <w:bCs/>
                <w:sz w:val="11"/>
                <w:szCs w:val="11"/>
              </w:rPr>
              <w:t>Тариф</w:t>
            </w:r>
          </w:p>
        </w:tc>
        <w:tc>
          <w:tcPr>
            <w:tcW w:w="677" w:type="dxa"/>
            <w:tcBorders>
              <w:top w:val="nil"/>
              <w:left w:val="nil"/>
              <w:bottom w:val="single" w:sz="4" w:space="0" w:color="auto"/>
              <w:right w:val="single" w:sz="4" w:space="0" w:color="auto"/>
            </w:tcBorders>
            <w:shd w:val="clear" w:color="auto" w:fill="auto"/>
            <w:vAlign w:val="center"/>
            <w:hideMark/>
          </w:tcPr>
          <w:p w14:paraId="7F2141A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руб/м3</w:t>
            </w:r>
          </w:p>
        </w:tc>
        <w:tc>
          <w:tcPr>
            <w:tcW w:w="1099" w:type="dxa"/>
            <w:tcBorders>
              <w:top w:val="nil"/>
              <w:left w:val="nil"/>
              <w:bottom w:val="single" w:sz="4" w:space="0" w:color="auto"/>
              <w:right w:val="single" w:sz="4" w:space="0" w:color="auto"/>
            </w:tcBorders>
            <w:shd w:val="clear" w:color="000000" w:fill="D7EAD3"/>
            <w:vAlign w:val="center"/>
            <w:hideMark/>
          </w:tcPr>
          <w:p w14:paraId="39E1AC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29,70</w:t>
            </w:r>
          </w:p>
        </w:tc>
        <w:tc>
          <w:tcPr>
            <w:tcW w:w="931" w:type="dxa"/>
            <w:tcBorders>
              <w:top w:val="nil"/>
              <w:left w:val="nil"/>
              <w:bottom w:val="single" w:sz="4" w:space="0" w:color="auto"/>
              <w:right w:val="single" w:sz="4" w:space="0" w:color="auto"/>
            </w:tcBorders>
            <w:shd w:val="clear" w:color="000000" w:fill="D7EAD3"/>
            <w:vAlign w:val="center"/>
            <w:hideMark/>
          </w:tcPr>
          <w:p w14:paraId="219E6B3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35,98</w:t>
            </w:r>
          </w:p>
        </w:tc>
        <w:tc>
          <w:tcPr>
            <w:tcW w:w="1099" w:type="dxa"/>
            <w:tcBorders>
              <w:top w:val="nil"/>
              <w:left w:val="nil"/>
              <w:bottom w:val="single" w:sz="4" w:space="0" w:color="auto"/>
              <w:right w:val="single" w:sz="4" w:space="0" w:color="auto"/>
            </w:tcBorders>
            <w:shd w:val="clear" w:color="000000" w:fill="D7EAD3"/>
            <w:vAlign w:val="center"/>
            <w:hideMark/>
          </w:tcPr>
          <w:p w14:paraId="5584DBE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29,16</w:t>
            </w:r>
          </w:p>
        </w:tc>
        <w:tc>
          <w:tcPr>
            <w:tcW w:w="949" w:type="dxa"/>
            <w:tcBorders>
              <w:top w:val="nil"/>
              <w:left w:val="nil"/>
              <w:bottom w:val="single" w:sz="4" w:space="0" w:color="auto"/>
              <w:right w:val="single" w:sz="4" w:space="0" w:color="auto"/>
            </w:tcBorders>
            <w:shd w:val="clear" w:color="000000" w:fill="D7EAD3"/>
            <w:vAlign w:val="center"/>
            <w:hideMark/>
          </w:tcPr>
          <w:p w14:paraId="64F3FC9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30,00</w:t>
            </w:r>
          </w:p>
        </w:tc>
        <w:tc>
          <w:tcPr>
            <w:tcW w:w="1031" w:type="dxa"/>
            <w:tcBorders>
              <w:top w:val="nil"/>
              <w:left w:val="nil"/>
              <w:bottom w:val="single" w:sz="4" w:space="0" w:color="auto"/>
              <w:right w:val="single" w:sz="4" w:space="0" w:color="auto"/>
            </w:tcBorders>
            <w:shd w:val="clear" w:color="000000" w:fill="D7EAD3"/>
            <w:vAlign w:val="center"/>
            <w:hideMark/>
          </w:tcPr>
          <w:p w14:paraId="7F2EDD8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31,52</w:t>
            </w:r>
          </w:p>
        </w:tc>
        <w:tc>
          <w:tcPr>
            <w:tcW w:w="1095" w:type="dxa"/>
            <w:tcBorders>
              <w:top w:val="nil"/>
              <w:left w:val="nil"/>
              <w:bottom w:val="single" w:sz="4" w:space="0" w:color="auto"/>
              <w:right w:val="single" w:sz="4" w:space="0" w:color="auto"/>
            </w:tcBorders>
            <w:shd w:val="clear" w:color="000000" w:fill="D7EAD3"/>
            <w:vAlign w:val="center"/>
            <w:hideMark/>
          </w:tcPr>
          <w:p w14:paraId="43F4D98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29,97</w:t>
            </w:r>
          </w:p>
        </w:tc>
        <w:tc>
          <w:tcPr>
            <w:tcW w:w="1095" w:type="dxa"/>
            <w:tcBorders>
              <w:top w:val="nil"/>
              <w:left w:val="nil"/>
              <w:bottom w:val="single" w:sz="4" w:space="0" w:color="auto"/>
              <w:right w:val="single" w:sz="4" w:space="0" w:color="auto"/>
            </w:tcBorders>
            <w:shd w:val="clear" w:color="000000" w:fill="D7EAD3"/>
            <w:vAlign w:val="center"/>
            <w:hideMark/>
          </w:tcPr>
          <w:p w14:paraId="234B1D3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29,97</w:t>
            </w:r>
          </w:p>
        </w:tc>
        <w:tc>
          <w:tcPr>
            <w:tcW w:w="817" w:type="dxa"/>
            <w:tcBorders>
              <w:top w:val="nil"/>
              <w:left w:val="nil"/>
              <w:bottom w:val="single" w:sz="4" w:space="0" w:color="auto"/>
              <w:right w:val="single" w:sz="4" w:space="0" w:color="auto"/>
            </w:tcBorders>
            <w:shd w:val="clear" w:color="000000" w:fill="D7EAD3"/>
            <w:vAlign w:val="center"/>
            <w:hideMark/>
          </w:tcPr>
          <w:p w14:paraId="13AD824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29,16</w:t>
            </w:r>
          </w:p>
        </w:tc>
        <w:tc>
          <w:tcPr>
            <w:tcW w:w="909" w:type="dxa"/>
            <w:tcBorders>
              <w:top w:val="nil"/>
              <w:left w:val="nil"/>
              <w:bottom w:val="single" w:sz="4" w:space="0" w:color="auto"/>
              <w:right w:val="single" w:sz="4" w:space="0" w:color="auto"/>
            </w:tcBorders>
            <w:shd w:val="clear" w:color="000000" w:fill="D7EAD3"/>
            <w:vAlign w:val="center"/>
            <w:hideMark/>
          </w:tcPr>
          <w:p w14:paraId="026BC4D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30,44</w:t>
            </w:r>
          </w:p>
        </w:tc>
        <w:tc>
          <w:tcPr>
            <w:tcW w:w="1103" w:type="dxa"/>
            <w:tcBorders>
              <w:top w:val="nil"/>
              <w:left w:val="nil"/>
              <w:bottom w:val="single" w:sz="4" w:space="0" w:color="auto"/>
              <w:right w:val="single" w:sz="4" w:space="0" w:color="auto"/>
            </w:tcBorders>
            <w:shd w:val="clear" w:color="000000" w:fill="FFFFCC"/>
            <w:vAlign w:val="center"/>
            <w:hideMark/>
          </w:tcPr>
          <w:p w14:paraId="7B6A7CC2"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169A2885" w14:textId="77777777" w:rsidTr="009A6B27">
        <w:trPr>
          <w:trHeight w:val="330"/>
          <w:jc w:val="center"/>
        </w:trPr>
        <w:tc>
          <w:tcPr>
            <w:tcW w:w="367" w:type="dxa"/>
            <w:tcBorders>
              <w:top w:val="nil"/>
              <w:left w:val="nil"/>
              <w:bottom w:val="nil"/>
              <w:right w:val="nil"/>
            </w:tcBorders>
            <w:shd w:val="clear" w:color="auto" w:fill="auto"/>
            <w:noWrap/>
            <w:vAlign w:val="bottom"/>
            <w:hideMark/>
          </w:tcPr>
          <w:p w14:paraId="40BB9C74"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786DF13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18.1</w:t>
            </w:r>
          </w:p>
        </w:tc>
        <w:tc>
          <w:tcPr>
            <w:tcW w:w="2767" w:type="dxa"/>
            <w:tcBorders>
              <w:top w:val="nil"/>
              <w:left w:val="nil"/>
              <w:bottom w:val="single" w:sz="4" w:space="0" w:color="auto"/>
              <w:right w:val="single" w:sz="4" w:space="0" w:color="auto"/>
            </w:tcBorders>
            <w:shd w:val="clear" w:color="auto" w:fill="auto"/>
            <w:vAlign w:val="center"/>
            <w:hideMark/>
          </w:tcPr>
          <w:p w14:paraId="2CCAE9F3" w14:textId="77777777" w:rsidR="009A6B27" w:rsidRPr="009A6B27" w:rsidRDefault="009A6B27" w:rsidP="009A6B27">
            <w:pPr>
              <w:ind w:firstLineChars="100" w:firstLine="110"/>
              <w:rPr>
                <w:rFonts w:ascii="Tahoma" w:hAnsi="Tahoma" w:cs="Tahoma"/>
                <w:sz w:val="11"/>
                <w:szCs w:val="11"/>
              </w:rPr>
            </w:pPr>
            <w:r w:rsidRPr="009A6B27">
              <w:rPr>
                <w:rFonts w:ascii="Tahoma" w:hAnsi="Tahoma" w:cs="Tahoma"/>
                <w:sz w:val="11"/>
                <w:szCs w:val="11"/>
              </w:rPr>
              <w:t>Тариф на потребительский рынок</w:t>
            </w:r>
          </w:p>
        </w:tc>
        <w:tc>
          <w:tcPr>
            <w:tcW w:w="677" w:type="dxa"/>
            <w:tcBorders>
              <w:top w:val="nil"/>
              <w:left w:val="nil"/>
              <w:bottom w:val="single" w:sz="4" w:space="0" w:color="auto"/>
              <w:right w:val="single" w:sz="4" w:space="0" w:color="auto"/>
            </w:tcBorders>
            <w:shd w:val="clear" w:color="auto" w:fill="auto"/>
            <w:vAlign w:val="center"/>
            <w:hideMark/>
          </w:tcPr>
          <w:p w14:paraId="7F7DE09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руб/м3</w:t>
            </w:r>
          </w:p>
        </w:tc>
        <w:tc>
          <w:tcPr>
            <w:tcW w:w="1099" w:type="dxa"/>
            <w:tcBorders>
              <w:top w:val="nil"/>
              <w:left w:val="nil"/>
              <w:bottom w:val="single" w:sz="4" w:space="0" w:color="auto"/>
              <w:right w:val="single" w:sz="4" w:space="0" w:color="auto"/>
            </w:tcBorders>
            <w:shd w:val="clear" w:color="000000" w:fill="D7EAD3"/>
            <w:vAlign w:val="center"/>
            <w:hideMark/>
          </w:tcPr>
          <w:p w14:paraId="1B1D445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29,70</w:t>
            </w:r>
          </w:p>
        </w:tc>
        <w:tc>
          <w:tcPr>
            <w:tcW w:w="931" w:type="dxa"/>
            <w:tcBorders>
              <w:top w:val="nil"/>
              <w:left w:val="nil"/>
              <w:bottom w:val="single" w:sz="4" w:space="0" w:color="auto"/>
              <w:right w:val="single" w:sz="4" w:space="0" w:color="auto"/>
            </w:tcBorders>
            <w:shd w:val="clear" w:color="000000" w:fill="D7EAD3"/>
            <w:vAlign w:val="center"/>
            <w:hideMark/>
          </w:tcPr>
          <w:p w14:paraId="4CD293E4"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35,98</w:t>
            </w:r>
          </w:p>
        </w:tc>
        <w:tc>
          <w:tcPr>
            <w:tcW w:w="1099" w:type="dxa"/>
            <w:tcBorders>
              <w:top w:val="nil"/>
              <w:left w:val="nil"/>
              <w:bottom w:val="single" w:sz="4" w:space="0" w:color="auto"/>
              <w:right w:val="single" w:sz="4" w:space="0" w:color="auto"/>
            </w:tcBorders>
            <w:shd w:val="clear" w:color="000000" w:fill="D7EAD3"/>
            <w:vAlign w:val="center"/>
            <w:hideMark/>
          </w:tcPr>
          <w:p w14:paraId="4580821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29,16</w:t>
            </w:r>
          </w:p>
        </w:tc>
        <w:tc>
          <w:tcPr>
            <w:tcW w:w="949" w:type="dxa"/>
            <w:tcBorders>
              <w:top w:val="nil"/>
              <w:left w:val="nil"/>
              <w:bottom w:val="single" w:sz="4" w:space="0" w:color="auto"/>
              <w:right w:val="single" w:sz="4" w:space="0" w:color="auto"/>
            </w:tcBorders>
            <w:shd w:val="clear" w:color="000000" w:fill="D7EAD3"/>
            <w:vAlign w:val="center"/>
            <w:hideMark/>
          </w:tcPr>
          <w:p w14:paraId="6E0ACA1F"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30,00</w:t>
            </w:r>
          </w:p>
        </w:tc>
        <w:tc>
          <w:tcPr>
            <w:tcW w:w="1031" w:type="dxa"/>
            <w:tcBorders>
              <w:top w:val="nil"/>
              <w:left w:val="nil"/>
              <w:bottom w:val="single" w:sz="4" w:space="0" w:color="auto"/>
              <w:right w:val="single" w:sz="4" w:space="0" w:color="auto"/>
            </w:tcBorders>
            <w:shd w:val="clear" w:color="000000" w:fill="D7EAD3"/>
            <w:vAlign w:val="center"/>
            <w:hideMark/>
          </w:tcPr>
          <w:p w14:paraId="2EF9027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31,52</w:t>
            </w:r>
          </w:p>
        </w:tc>
        <w:tc>
          <w:tcPr>
            <w:tcW w:w="1095" w:type="dxa"/>
            <w:tcBorders>
              <w:top w:val="nil"/>
              <w:left w:val="nil"/>
              <w:bottom w:val="single" w:sz="4" w:space="0" w:color="auto"/>
              <w:right w:val="single" w:sz="4" w:space="0" w:color="auto"/>
            </w:tcBorders>
            <w:shd w:val="clear" w:color="000000" w:fill="D7EAD3"/>
            <w:vAlign w:val="center"/>
            <w:hideMark/>
          </w:tcPr>
          <w:p w14:paraId="21DF9A92"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29,97</w:t>
            </w:r>
          </w:p>
        </w:tc>
        <w:tc>
          <w:tcPr>
            <w:tcW w:w="1095" w:type="dxa"/>
            <w:tcBorders>
              <w:top w:val="nil"/>
              <w:left w:val="nil"/>
              <w:bottom w:val="single" w:sz="4" w:space="0" w:color="auto"/>
              <w:right w:val="single" w:sz="4" w:space="0" w:color="auto"/>
            </w:tcBorders>
            <w:shd w:val="clear" w:color="000000" w:fill="D7EAD3"/>
            <w:vAlign w:val="center"/>
            <w:hideMark/>
          </w:tcPr>
          <w:p w14:paraId="1A398DA3"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29,97</w:t>
            </w:r>
          </w:p>
        </w:tc>
        <w:tc>
          <w:tcPr>
            <w:tcW w:w="817" w:type="dxa"/>
            <w:tcBorders>
              <w:top w:val="nil"/>
              <w:left w:val="nil"/>
              <w:bottom w:val="single" w:sz="4" w:space="0" w:color="auto"/>
              <w:right w:val="single" w:sz="4" w:space="0" w:color="auto"/>
            </w:tcBorders>
            <w:shd w:val="clear" w:color="000000" w:fill="D7EAD3"/>
            <w:vAlign w:val="center"/>
            <w:hideMark/>
          </w:tcPr>
          <w:p w14:paraId="2CFB5B57"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29,16</w:t>
            </w:r>
          </w:p>
        </w:tc>
        <w:tc>
          <w:tcPr>
            <w:tcW w:w="909" w:type="dxa"/>
            <w:tcBorders>
              <w:top w:val="nil"/>
              <w:left w:val="nil"/>
              <w:bottom w:val="single" w:sz="4" w:space="0" w:color="auto"/>
              <w:right w:val="single" w:sz="4" w:space="0" w:color="auto"/>
            </w:tcBorders>
            <w:shd w:val="clear" w:color="000000" w:fill="D7EAD3"/>
            <w:vAlign w:val="center"/>
            <w:hideMark/>
          </w:tcPr>
          <w:p w14:paraId="41EBEA21" w14:textId="77777777" w:rsidR="009A6B27" w:rsidRPr="009A6B27" w:rsidRDefault="009A6B27" w:rsidP="009A6B27">
            <w:pPr>
              <w:jc w:val="center"/>
              <w:rPr>
                <w:rFonts w:ascii="Tahoma" w:hAnsi="Tahoma" w:cs="Tahoma"/>
                <w:sz w:val="11"/>
                <w:szCs w:val="11"/>
              </w:rPr>
            </w:pPr>
            <w:r w:rsidRPr="009A6B27">
              <w:rPr>
                <w:rFonts w:ascii="Tahoma" w:hAnsi="Tahoma" w:cs="Tahoma"/>
                <w:sz w:val="11"/>
                <w:szCs w:val="11"/>
              </w:rPr>
              <w:t>30,44</w:t>
            </w:r>
          </w:p>
        </w:tc>
        <w:tc>
          <w:tcPr>
            <w:tcW w:w="1103" w:type="dxa"/>
            <w:tcBorders>
              <w:top w:val="nil"/>
              <w:left w:val="nil"/>
              <w:bottom w:val="single" w:sz="4" w:space="0" w:color="auto"/>
              <w:right w:val="single" w:sz="4" w:space="0" w:color="auto"/>
            </w:tcBorders>
            <w:shd w:val="clear" w:color="000000" w:fill="FFFFCC"/>
            <w:vAlign w:val="center"/>
            <w:hideMark/>
          </w:tcPr>
          <w:p w14:paraId="1281BF72"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39230A92"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33114152"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3803B9C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19</w:t>
            </w:r>
          </w:p>
        </w:tc>
        <w:tc>
          <w:tcPr>
            <w:tcW w:w="2767" w:type="dxa"/>
            <w:tcBorders>
              <w:top w:val="nil"/>
              <w:left w:val="nil"/>
              <w:bottom w:val="single" w:sz="4" w:space="0" w:color="auto"/>
              <w:right w:val="single" w:sz="4" w:space="0" w:color="auto"/>
            </w:tcBorders>
            <w:shd w:val="clear" w:color="auto" w:fill="auto"/>
            <w:vAlign w:val="center"/>
            <w:hideMark/>
          </w:tcPr>
          <w:p w14:paraId="01FC1DEF"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ФОТ, всего</w:t>
            </w:r>
          </w:p>
        </w:tc>
        <w:tc>
          <w:tcPr>
            <w:tcW w:w="677" w:type="dxa"/>
            <w:tcBorders>
              <w:top w:val="nil"/>
              <w:left w:val="nil"/>
              <w:bottom w:val="single" w:sz="4" w:space="0" w:color="auto"/>
              <w:right w:val="single" w:sz="4" w:space="0" w:color="auto"/>
            </w:tcBorders>
            <w:shd w:val="clear" w:color="auto" w:fill="auto"/>
            <w:vAlign w:val="center"/>
            <w:hideMark/>
          </w:tcPr>
          <w:p w14:paraId="4015043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auto"/>
              <w:right w:val="single" w:sz="4" w:space="0" w:color="auto"/>
            </w:tcBorders>
            <w:shd w:val="clear" w:color="000000" w:fill="D7EAD3"/>
            <w:vAlign w:val="center"/>
            <w:hideMark/>
          </w:tcPr>
          <w:p w14:paraId="0150444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39 375,07</w:t>
            </w:r>
          </w:p>
        </w:tc>
        <w:tc>
          <w:tcPr>
            <w:tcW w:w="931" w:type="dxa"/>
            <w:tcBorders>
              <w:top w:val="nil"/>
              <w:left w:val="nil"/>
              <w:bottom w:val="single" w:sz="4" w:space="0" w:color="auto"/>
              <w:right w:val="single" w:sz="4" w:space="0" w:color="auto"/>
            </w:tcBorders>
            <w:shd w:val="clear" w:color="000000" w:fill="D7EAD3"/>
            <w:vAlign w:val="center"/>
            <w:hideMark/>
          </w:tcPr>
          <w:p w14:paraId="7F58E18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39 592,60</w:t>
            </w:r>
          </w:p>
        </w:tc>
        <w:tc>
          <w:tcPr>
            <w:tcW w:w="1099" w:type="dxa"/>
            <w:tcBorders>
              <w:top w:val="nil"/>
              <w:left w:val="nil"/>
              <w:bottom w:val="single" w:sz="4" w:space="0" w:color="auto"/>
              <w:right w:val="single" w:sz="4" w:space="0" w:color="auto"/>
            </w:tcBorders>
            <w:shd w:val="clear" w:color="000000" w:fill="D7EAD3"/>
            <w:vAlign w:val="center"/>
            <w:hideMark/>
          </w:tcPr>
          <w:p w14:paraId="0FD235D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40 189,14</w:t>
            </w:r>
          </w:p>
        </w:tc>
        <w:tc>
          <w:tcPr>
            <w:tcW w:w="949" w:type="dxa"/>
            <w:tcBorders>
              <w:top w:val="nil"/>
              <w:left w:val="nil"/>
              <w:bottom w:val="single" w:sz="4" w:space="0" w:color="auto"/>
              <w:right w:val="single" w:sz="4" w:space="0" w:color="auto"/>
            </w:tcBorders>
            <w:shd w:val="clear" w:color="000000" w:fill="D7EAD3"/>
            <w:vAlign w:val="center"/>
            <w:hideMark/>
          </w:tcPr>
          <w:p w14:paraId="0E6961E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38 045,32</w:t>
            </w:r>
          </w:p>
        </w:tc>
        <w:tc>
          <w:tcPr>
            <w:tcW w:w="1031" w:type="dxa"/>
            <w:tcBorders>
              <w:top w:val="nil"/>
              <w:left w:val="nil"/>
              <w:bottom w:val="single" w:sz="4" w:space="0" w:color="auto"/>
              <w:right w:val="single" w:sz="4" w:space="0" w:color="auto"/>
            </w:tcBorders>
            <w:shd w:val="clear" w:color="000000" w:fill="D7EAD3"/>
            <w:vAlign w:val="center"/>
            <w:hideMark/>
          </w:tcPr>
          <w:p w14:paraId="7BDD0BF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38 291,80</w:t>
            </w:r>
          </w:p>
        </w:tc>
        <w:tc>
          <w:tcPr>
            <w:tcW w:w="1095" w:type="dxa"/>
            <w:tcBorders>
              <w:top w:val="nil"/>
              <w:left w:val="nil"/>
              <w:bottom w:val="single" w:sz="4" w:space="0" w:color="auto"/>
              <w:right w:val="single" w:sz="4" w:space="0" w:color="auto"/>
            </w:tcBorders>
            <w:shd w:val="clear" w:color="000000" w:fill="D7EAD3"/>
            <w:vAlign w:val="center"/>
            <w:hideMark/>
          </w:tcPr>
          <w:p w14:paraId="6A200B8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37 319,70</w:t>
            </w:r>
          </w:p>
        </w:tc>
        <w:tc>
          <w:tcPr>
            <w:tcW w:w="1095" w:type="dxa"/>
            <w:tcBorders>
              <w:top w:val="nil"/>
              <w:left w:val="nil"/>
              <w:bottom w:val="single" w:sz="4" w:space="0" w:color="auto"/>
              <w:right w:val="single" w:sz="4" w:space="0" w:color="auto"/>
            </w:tcBorders>
            <w:shd w:val="clear" w:color="000000" w:fill="D7EAD3"/>
            <w:vAlign w:val="center"/>
            <w:hideMark/>
          </w:tcPr>
          <w:p w14:paraId="6A66C79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29 651,27</w:t>
            </w:r>
          </w:p>
        </w:tc>
        <w:tc>
          <w:tcPr>
            <w:tcW w:w="817" w:type="dxa"/>
            <w:tcBorders>
              <w:top w:val="nil"/>
              <w:left w:val="nil"/>
              <w:bottom w:val="single" w:sz="4" w:space="0" w:color="auto"/>
              <w:right w:val="single" w:sz="4" w:space="0" w:color="auto"/>
            </w:tcBorders>
            <w:shd w:val="clear" w:color="000000" w:fill="D7EAD3"/>
            <w:vAlign w:val="center"/>
            <w:hideMark/>
          </w:tcPr>
          <w:p w14:paraId="04045A6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10 838,05</w:t>
            </w:r>
          </w:p>
        </w:tc>
        <w:tc>
          <w:tcPr>
            <w:tcW w:w="909" w:type="dxa"/>
            <w:tcBorders>
              <w:top w:val="nil"/>
              <w:left w:val="nil"/>
              <w:bottom w:val="single" w:sz="4" w:space="0" w:color="auto"/>
              <w:right w:val="single" w:sz="4" w:space="0" w:color="auto"/>
            </w:tcBorders>
            <w:shd w:val="clear" w:color="000000" w:fill="D7EAD3"/>
            <w:vAlign w:val="center"/>
            <w:hideMark/>
          </w:tcPr>
          <w:p w14:paraId="360DEEA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18 813,22</w:t>
            </w:r>
          </w:p>
        </w:tc>
        <w:tc>
          <w:tcPr>
            <w:tcW w:w="1103" w:type="dxa"/>
            <w:tcBorders>
              <w:top w:val="nil"/>
              <w:left w:val="nil"/>
              <w:bottom w:val="single" w:sz="4" w:space="0" w:color="auto"/>
              <w:right w:val="single" w:sz="4" w:space="0" w:color="auto"/>
            </w:tcBorders>
            <w:shd w:val="clear" w:color="000000" w:fill="FFFFCC"/>
            <w:vAlign w:val="center"/>
            <w:hideMark/>
          </w:tcPr>
          <w:p w14:paraId="4F884099"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4309C4DC"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1059467A"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4BF17C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w:t>
            </w:r>
          </w:p>
        </w:tc>
        <w:tc>
          <w:tcPr>
            <w:tcW w:w="2767" w:type="dxa"/>
            <w:tcBorders>
              <w:top w:val="nil"/>
              <w:left w:val="nil"/>
              <w:bottom w:val="single" w:sz="4" w:space="0" w:color="auto"/>
              <w:right w:val="single" w:sz="4" w:space="0" w:color="auto"/>
            </w:tcBorders>
            <w:shd w:val="clear" w:color="auto" w:fill="auto"/>
            <w:vAlign w:val="center"/>
            <w:hideMark/>
          </w:tcPr>
          <w:p w14:paraId="0A31E93B"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Численность персонала, всего</w:t>
            </w:r>
          </w:p>
        </w:tc>
        <w:tc>
          <w:tcPr>
            <w:tcW w:w="677" w:type="dxa"/>
            <w:tcBorders>
              <w:top w:val="nil"/>
              <w:left w:val="nil"/>
              <w:bottom w:val="single" w:sz="4" w:space="0" w:color="auto"/>
              <w:right w:val="single" w:sz="4" w:space="0" w:color="auto"/>
            </w:tcBorders>
            <w:shd w:val="clear" w:color="auto" w:fill="auto"/>
            <w:vAlign w:val="center"/>
            <w:hideMark/>
          </w:tcPr>
          <w:p w14:paraId="37CD275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чел</w:t>
            </w:r>
          </w:p>
        </w:tc>
        <w:tc>
          <w:tcPr>
            <w:tcW w:w="1099" w:type="dxa"/>
            <w:tcBorders>
              <w:top w:val="nil"/>
              <w:left w:val="nil"/>
              <w:bottom w:val="single" w:sz="4" w:space="0" w:color="auto"/>
              <w:right w:val="single" w:sz="4" w:space="0" w:color="auto"/>
            </w:tcBorders>
            <w:shd w:val="clear" w:color="000000" w:fill="D7EAD3"/>
            <w:vAlign w:val="center"/>
            <w:hideMark/>
          </w:tcPr>
          <w:p w14:paraId="546C1E0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186,00</w:t>
            </w:r>
          </w:p>
        </w:tc>
        <w:tc>
          <w:tcPr>
            <w:tcW w:w="931" w:type="dxa"/>
            <w:tcBorders>
              <w:top w:val="nil"/>
              <w:left w:val="nil"/>
              <w:bottom w:val="single" w:sz="4" w:space="0" w:color="auto"/>
              <w:right w:val="single" w:sz="4" w:space="0" w:color="auto"/>
            </w:tcBorders>
            <w:shd w:val="clear" w:color="000000" w:fill="D7EAD3"/>
            <w:vAlign w:val="center"/>
            <w:hideMark/>
          </w:tcPr>
          <w:p w14:paraId="52CA084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1099" w:type="dxa"/>
            <w:tcBorders>
              <w:top w:val="nil"/>
              <w:left w:val="nil"/>
              <w:bottom w:val="single" w:sz="4" w:space="0" w:color="auto"/>
              <w:right w:val="single" w:sz="4" w:space="0" w:color="auto"/>
            </w:tcBorders>
            <w:shd w:val="clear" w:color="000000" w:fill="D7EAD3"/>
            <w:vAlign w:val="center"/>
            <w:hideMark/>
          </w:tcPr>
          <w:p w14:paraId="2BAC7C0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186,00</w:t>
            </w:r>
          </w:p>
        </w:tc>
        <w:tc>
          <w:tcPr>
            <w:tcW w:w="949" w:type="dxa"/>
            <w:tcBorders>
              <w:top w:val="nil"/>
              <w:left w:val="nil"/>
              <w:bottom w:val="single" w:sz="4" w:space="0" w:color="auto"/>
              <w:right w:val="single" w:sz="4" w:space="0" w:color="auto"/>
            </w:tcBorders>
            <w:shd w:val="clear" w:color="000000" w:fill="D7EAD3"/>
            <w:vAlign w:val="center"/>
            <w:hideMark/>
          </w:tcPr>
          <w:p w14:paraId="131F42D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1031" w:type="dxa"/>
            <w:tcBorders>
              <w:top w:val="nil"/>
              <w:left w:val="nil"/>
              <w:bottom w:val="single" w:sz="4" w:space="0" w:color="auto"/>
              <w:right w:val="single" w:sz="4" w:space="0" w:color="auto"/>
            </w:tcBorders>
            <w:shd w:val="clear" w:color="000000" w:fill="D7EAD3"/>
            <w:vAlign w:val="center"/>
            <w:hideMark/>
          </w:tcPr>
          <w:p w14:paraId="3154A06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165,00</w:t>
            </w:r>
          </w:p>
        </w:tc>
        <w:tc>
          <w:tcPr>
            <w:tcW w:w="1095" w:type="dxa"/>
            <w:tcBorders>
              <w:top w:val="nil"/>
              <w:left w:val="nil"/>
              <w:bottom w:val="single" w:sz="4" w:space="0" w:color="auto"/>
              <w:right w:val="single" w:sz="4" w:space="0" w:color="auto"/>
            </w:tcBorders>
            <w:shd w:val="clear" w:color="000000" w:fill="D7EAD3"/>
            <w:vAlign w:val="center"/>
            <w:hideMark/>
          </w:tcPr>
          <w:p w14:paraId="1699746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1095" w:type="dxa"/>
            <w:tcBorders>
              <w:top w:val="nil"/>
              <w:left w:val="nil"/>
              <w:bottom w:val="single" w:sz="4" w:space="0" w:color="auto"/>
              <w:right w:val="single" w:sz="4" w:space="0" w:color="auto"/>
            </w:tcBorders>
            <w:shd w:val="clear" w:color="000000" w:fill="D7EAD3"/>
            <w:vAlign w:val="center"/>
            <w:hideMark/>
          </w:tcPr>
          <w:p w14:paraId="1813014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817" w:type="dxa"/>
            <w:tcBorders>
              <w:top w:val="nil"/>
              <w:left w:val="nil"/>
              <w:bottom w:val="single" w:sz="4" w:space="0" w:color="auto"/>
              <w:right w:val="single" w:sz="4" w:space="0" w:color="auto"/>
            </w:tcBorders>
            <w:shd w:val="clear" w:color="000000" w:fill="D7EAD3"/>
            <w:vAlign w:val="center"/>
            <w:hideMark/>
          </w:tcPr>
          <w:p w14:paraId="2C25290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909" w:type="dxa"/>
            <w:tcBorders>
              <w:top w:val="nil"/>
              <w:left w:val="nil"/>
              <w:bottom w:val="single" w:sz="4" w:space="0" w:color="auto"/>
              <w:right w:val="single" w:sz="4" w:space="0" w:color="auto"/>
            </w:tcBorders>
            <w:shd w:val="clear" w:color="000000" w:fill="D7EAD3"/>
            <w:vAlign w:val="center"/>
            <w:hideMark/>
          </w:tcPr>
          <w:p w14:paraId="28A3034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164,00</w:t>
            </w:r>
          </w:p>
        </w:tc>
        <w:tc>
          <w:tcPr>
            <w:tcW w:w="1103" w:type="dxa"/>
            <w:tcBorders>
              <w:top w:val="nil"/>
              <w:left w:val="nil"/>
              <w:bottom w:val="single" w:sz="4" w:space="0" w:color="auto"/>
              <w:right w:val="single" w:sz="4" w:space="0" w:color="auto"/>
            </w:tcBorders>
            <w:shd w:val="clear" w:color="000000" w:fill="FFFFCC"/>
            <w:vAlign w:val="center"/>
            <w:hideMark/>
          </w:tcPr>
          <w:p w14:paraId="10C079B5"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 </w:t>
            </w:r>
          </w:p>
        </w:tc>
      </w:tr>
      <w:tr w:rsidR="009A6B27" w:rsidRPr="009A6B27" w14:paraId="1AEBDCDA" w14:textId="77777777" w:rsidTr="009A6B27">
        <w:trPr>
          <w:trHeight w:val="300"/>
          <w:jc w:val="center"/>
        </w:trPr>
        <w:tc>
          <w:tcPr>
            <w:tcW w:w="367" w:type="dxa"/>
            <w:tcBorders>
              <w:top w:val="nil"/>
              <w:left w:val="nil"/>
              <w:bottom w:val="nil"/>
              <w:right w:val="nil"/>
            </w:tcBorders>
            <w:shd w:val="clear" w:color="auto" w:fill="auto"/>
            <w:noWrap/>
            <w:vAlign w:val="bottom"/>
            <w:hideMark/>
          </w:tcPr>
          <w:p w14:paraId="68D1F6EC" w14:textId="77777777" w:rsidR="009A6B27" w:rsidRPr="009A6B27" w:rsidRDefault="009A6B27" w:rsidP="009A6B27">
            <w:pPr>
              <w:rPr>
                <w:rFonts w:ascii="Tahoma" w:hAnsi="Tahoma" w:cs="Tahoma"/>
                <w:b/>
                <w:bCs/>
                <w:sz w:val="11"/>
                <w:szCs w:val="11"/>
              </w:rPr>
            </w:pPr>
          </w:p>
        </w:tc>
        <w:tc>
          <w:tcPr>
            <w:tcW w:w="631" w:type="dxa"/>
            <w:tcBorders>
              <w:top w:val="nil"/>
              <w:left w:val="single" w:sz="4" w:space="0" w:color="auto"/>
              <w:bottom w:val="single" w:sz="4" w:space="0" w:color="auto"/>
              <w:right w:val="single" w:sz="4" w:space="0" w:color="auto"/>
            </w:tcBorders>
            <w:shd w:val="clear" w:color="auto" w:fill="auto"/>
            <w:vAlign w:val="center"/>
            <w:hideMark/>
          </w:tcPr>
          <w:p w14:paraId="59FAB51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21</w:t>
            </w:r>
          </w:p>
        </w:tc>
        <w:tc>
          <w:tcPr>
            <w:tcW w:w="2767" w:type="dxa"/>
            <w:tcBorders>
              <w:top w:val="nil"/>
              <w:left w:val="nil"/>
              <w:bottom w:val="single" w:sz="4" w:space="0" w:color="auto"/>
              <w:right w:val="single" w:sz="4" w:space="0" w:color="auto"/>
            </w:tcBorders>
            <w:shd w:val="clear" w:color="auto" w:fill="auto"/>
            <w:vAlign w:val="center"/>
            <w:hideMark/>
          </w:tcPr>
          <w:p w14:paraId="020323A2"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Среднемесячная заработная плата</w:t>
            </w:r>
          </w:p>
        </w:tc>
        <w:tc>
          <w:tcPr>
            <w:tcW w:w="677" w:type="dxa"/>
            <w:tcBorders>
              <w:top w:val="nil"/>
              <w:left w:val="nil"/>
              <w:bottom w:val="single" w:sz="4" w:space="0" w:color="auto"/>
              <w:right w:val="single" w:sz="4" w:space="0" w:color="auto"/>
            </w:tcBorders>
            <w:shd w:val="clear" w:color="auto" w:fill="auto"/>
            <w:vAlign w:val="center"/>
            <w:hideMark/>
          </w:tcPr>
          <w:p w14:paraId="4D7AA84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руб</w:t>
            </w:r>
          </w:p>
        </w:tc>
        <w:tc>
          <w:tcPr>
            <w:tcW w:w="1099" w:type="dxa"/>
            <w:tcBorders>
              <w:top w:val="nil"/>
              <w:left w:val="nil"/>
              <w:bottom w:val="single" w:sz="4" w:space="0" w:color="auto"/>
              <w:right w:val="single" w:sz="4" w:space="0" w:color="auto"/>
            </w:tcBorders>
            <w:shd w:val="clear" w:color="000000" w:fill="D7EAD3"/>
            <w:vAlign w:val="center"/>
            <w:hideMark/>
          </w:tcPr>
          <w:p w14:paraId="7595E4D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17 641,16</w:t>
            </w:r>
          </w:p>
        </w:tc>
        <w:tc>
          <w:tcPr>
            <w:tcW w:w="931" w:type="dxa"/>
            <w:tcBorders>
              <w:top w:val="nil"/>
              <w:left w:val="nil"/>
              <w:bottom w:val="single" w:sz="4" w:space="0" w:color="auto"/>
              <w:right w:val="single" w:sz="4" w:space="0" w:color="auto"/>
            </w:tcBorders>
            <w:shd w:val="clear" w:color="000000" w:fill="D7EAD3"/>
            <w:vAlign w:val="center"/>
            <w:hideMark/>
          </w:tcPr>
          <w:p w14:paraId="1278D61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20 118,19</w:t>
            </w:r>
          </w:p>
        </w:tc>
        <w:tc>
          <w:tcPr>
            <w:tcW w:w="1099" w:type="dxa"/>
            <w:tcBorders>
              <w:top w:val="nil"/>
              <w:left w:val="nil"/>
              <w:bottom w:val="single" w:sz="4" w:space="0" w:color="auto"/>
              <w:right w:val="single" w:sz="4" w:space="0" w:color="auto"/>
            </w:tcBorders>
            <w:shd w:val="clear" w:color="000000" w:fill="D7EAD3"/>
            <w:vAlign w:val="center"/>
            <w:hideMark/>
          </w:tcPr>
          <w:p w14:paraId="40B8E21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18 005,89</w:t>
            </w:r>
          </w:p>
        </w:tc>
        <w:tc>
          <w:tcPr>
            <w:tcW w:w="949" w:type="dxa"/>
            <w:tcBorders>
              <w:top w:val="nil"/>
              <w:left w:val="nil"/>
              <w:bottom w:val="single" w:sz="4" w:space="0" w:color="auto"/>
              <w:right w:val="single" w:sz="4" w:space="0" w:color="auto"/>
            </w:tcBorders>
            <w:shd w:val="clear" w:color="000000" w:fill="D7EAD3"/>
            <w:vAlign w:val="center"/>
            <w:hideMark/>
          </w:tcPr>
          <w:p w14:paraId="0FC5F0E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19 331,97</w:t>
            </w:r>
          </w:p>
        </w:tc>
        <w:tc>
          <w:tcPr>
            <w:tcW w:w="1031" w:type="dxa"/>
            <w:tcBorders>
              <w:top w:val="nil"/>
              <w:left w:val="nil"/>
              <w:bottom w:val="single" w:sz="4" w:space="0" w:color="auto"/>
              <w:right w:val="single" w:sz="4" w:space="0" w:color="auto"/>
            </w:tcBorders>
            <w:shd w:val="clear" w:color="000000" w:fill="D7EAD3"/>
            <w:vAlign w:val="center"/>
            <w:hideMark/>
          </w:tcPr>
          <w:p w14:paraId="37B8C83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19 339,29</w:t>
            </w:r>
          </w:p>
        </w:tc>
        <w:tc>
          <w:tcPr>
            <w:tcW w:w="1095" w:type="dxa"/>
            <w:tcBorders>
              <w:top w:val="nil"/>
              <w:left w:val="nil"/>
              <w:bottom w:val="single" w:sz="4" w:space="0" w:color="auto"/>
              <w:right w:val="single" w:sz="4" w:space="0" w:color="auto"/>
            </w:tcBorders>
            <w:shd w:val="clear" w:color="000000" w:fill="D7EAD3"/>
            <w:vAlign w:val="center"/>
            <w:hideMark/>
          </w:tcPr>
          <w:p w14:paraId="46E65D3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18 963,26</w:t>
            </w:r>
          </w:p>
        </w:tc>
        <w:tc>
          <w:tcPr>
            <w:tcW w:w="1095" w:type="dxa"/>
            <w:tcBorders>
              <w:top w:val="nil"/>
              <w:left w:val="nil"/>
              <w:bottom w:val="single" w:sz="4" w:space="0" w:color="auto"/>
              <w:right w:val="single" w:sz="4" w:space="0" w:color="auto"/>
            </w:tcBorders>
            <w:shd w:val="clear" w:color="000000" w:fill="D7EAD3"/>
            <w:vAlign w:val="center"/>
            <w:hideMark/>
          </w:tcPr>
          <w:p w14:paraId="0E93FD4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18 963,26</w:t>
            </w:r>
          </w:p>
        </w:tc>
        <w:tc>
          <w:tcPr>
            <w:tcW w:w="817" w:type="dxa"/>
            <w:tcBorders>
              <w:top w:val="nil"/>
              <w:left w:val="nil"/>
              <w:bottom w:val="single" w:sz="4" w:space="0" w:color="auto"/>
              <w:right w:val="single" w:sz="4" w:space="0" w:color="auto"/>
            </w:tcBorders>
            <w:shd w:val="clear" w:color="000000" w:fill="D7EAD3"/>
            <w:vAlign w:val="center"/>
            <w:hideMark/>
          </w:tcPr>
          <w:p w14:paraId="5E673F0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18 963,26</w:t>
            </w:r>
          </w:p>
        </w:tc>
        <w:tc>
          <w:tcPr>
            <w:tcW w:w="909" w:type="dxa"/>
            <w:tcBorders>
              <w:top w:val="nil"/>
              <w:left w:val="nil"/>
              <w:bottom w:val="single" w:sz="4" w:space="0" w:color="auto"/>
              <w:right w:val="single" w:sz="4" w:space="0" w:color="auto"/>
            </w:tcBorders>
            <w:shd w:val="clear" w:color="000000" w:fill="D7EAD3"/>
            <w:vAlign w:val="center"/>
            <w:hideMark/>
          </w:tcPr>
          <w:p w14:paraId="39EA44B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18 963,26</w:t>
            </w:r>
          </w:p>
        </w:tc>
        <w:tc>
          <w:tcPr>
            <w:tcW w:w="1103" w:type="dxa"/>
            <w:tcBorders>
              <w:top w:val="nil"/>
              <w:left w:val="nil"/>
              <w:bottom w:val="single" w:sz="4" w:space="0" w:color="auto"/>
              <w:right w:val="single" w:sz="4" w:space="0" w:color="auto"/>
            </w:tcBorders>
            <w:shd w:val="clear" w:color="000000" w:fill="FFFFCC"/>
            <w:vAlign w:val="center"/>
            <w:hideMark/>
          </w:tcPr>
          <w:p w14:paraId="6B5AF167" w14:textId="77777777" w:rsidR="009A6B27" w:rsidRPr="009A6B27" w:rsidRDefault="009A6B27" w:rsidP="009A6B27">
            <w:pPr>
              <w:rPr>
                <w:rFonts w:ascii="Tahoma" w:hAnsi="Tahoma" w:cs="Tahoma"/>
                <w:b/>
                <w:bCs/>
                <w:sz w:val="11"/>
                <w:szCs w:val="11"/>
              </w:rPr>
            </w:pPr>
            <w:bookmarkStart w:id="33" w:name="RANGE!X257"/>
            <w:r w:rsidRPr="009A6B27">
              <w:rPr>
                <w:rFonts w:ascii="Tahoma" w:hAnsi="Tahoma" w:cs="Tahoma"/>
                <w:b/>
                <w:bCs/>
                <w:sz w:val="11"/>
                <w:szCs w:val="11"/>
              </w:rPr>
              <w:t> </w:t>
            </w:r>
            <w:bookmarkEnd w:id="33"/>
          </w:p>
        </w:tc>
      </w:tr>
      <w:tr w:rsidR="009A6B27" w:rsidRPr="009A6B27" w14:paraId="6F0F855F" w14:textId="77777777" w:rsidTr="009A6B27">
        <w:trPr>
          <w:trHeight w:val="225"/>
          <w:jc w:val="center"/>
        </w:trPr>
        <w:tc>
          <w:tcPr>
            <w:tcW w:w="367" w:type="dxa"/>
            <w:tcBorders>
              <w:top w:val="nil"/>
              <w:left w:val="nil"/>
              <w:bottom w:val="nil"/>
              <w:right w:val="nil"/>
            </w:tcBorders>
            <w:shd w:val="clear" w:color="auto" w:fill="auto"/>
            <w:vAlign w:val="center"/>
            <w:hideMark/>
          </w:tcPr>
          <w:p w14:paraId="65846857" w14:textId="77777777" w:rsidR="009A6B27" w:rsidRPr="009A6B27" w:rsidRDefault="009A6B27" w:rsidP="009A6B27">
            <w:pP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23A3C6F2" w14:textId="77777777" w:rsidR="009A6B27" w:rsidRPr="009A6B27" w:rsidRDefault="009A6B27" w:rsidP="009A6B27">
            <w:pPr>
              <w:rPr>
                <w:sz w:val="11"/>
                <w:szCs w:val="11"/>
              </w:rPr>
            </w:pPr>
          </w:p>
        </w:tc>
        <w:tc>
          <w:tcPr>
            <w:tcW w:w="2767" w:type="dxa"/>
            <w:tcBorders>
              <w:top w:val="nil"/>
              <w:left w:val="nil"/>
              <w:bottom w:val="nil"/>
              <w:right w:val="nil"/>
            </w:tcBorders>
            <w:shd w:val="clear" w:color="auto" w:fill="auto"/>
            <w:vAlign w:val="center"/>
            <w:hideMark/>
          </w:tcPr>
          <w:p w14:paraId="5D13F69F" w14:textId="77777777" w:rsidR="009A6B27" w:rsidRPr="009A6B27" w:rsidRDefault="009A6B27" w:rsidP="009A6B27">
            <w:pPr>
              <w:rPr>
                <w:sz w:val="11"/>
                <w:szCs w:val="11"/>
              </w:rPr>
            </w:pPr>
          </w:p>
        </w:tc>
        <w:tc>
          <w:tcPr>
            <w:tcW w:w="677" w:type="dxa"/>
            <w:tcBorders>
              <w:top w:val="nil"/>
              <w:left w:val="nil"/>
              <w:bottom w:val="nil"/>
              <w:right w:val="nil"/>
            </w:tcBorders>
            <w:shd w:val="clear" w:color="auto" w:fill="auto"/>
            <w:vAlign w:val="center"/>
            <w:hideMark/>
          </w:tcPr>
          <w:p w14:paraId="61E92141"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47AD9F3E" w14:textId="77777777" w:rsidR="009A6B27" w:rsidRPr="009A6B27" w:rsidRDefault="009A6B27" w:rsidP="009A6B27">
            <w:pPr>
              <w:rPr>
                <w:sz w:val="11"/>
                <w:szCs w:val="11"/>
              </w:rPr>
            </w:pPr>
          </w:p>
        </w:tc>
        <w:tc>
          <w:tcPr>
            <w:tcW w:w="931" w:type="dxa"/>
            <w:tcBorders>
              <w:top w:val="nil"/>
              <w:left w:val="nil"/>
              <w:bottom w:val="nil"/>
              <w:right w:val="nil"/>
            </w:tcBorders>
            <w:shd w:val="clear" w:color="auto" w:fill="auto"/>
            <w:vAlign w:val="center"/>
            <w:hideMark/>
          </w:tcPr>
          <w:p w14:paraId="6AC2E530"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51DF5035" w14:textId="77777777" w:rsidR="009A6B27" w:rsidRPr="009A6B27" w:rsidRDefault="009A6B27" w:rsidP="009A6B27">
            <w:pPr>
              <w:rPr>
                <w:sz w:val="11"/>
                <w:szCs w:val="11"/>
              </w:rPr>
            </w:pPr>
          </w:p>
        </w:tc>
        <w:tc>
          <w:tcPr>
            <w:tcW w:w="949" w:type="dxa"/>
            <w:tcBorders>
              <w:top w:val="nil"/>
              <w:left w:val="nil"/>
              <w:bottom w:val="nil"/>
              <w:right w:val="nil"/>
            </w:tcBorders>
            <w:shd w:val="clear" w:color="auto" w:fill="auto"/>
            <w:vAlign w:val="center"/>
            <w:hideMark/>
          </w:tcPr>
          <w:p w14:paraId="7F14DF10" w14:textId="77777777" w:rsidR="009A6B27" w:rsidRPr="009A6B27" w:rsidRDefault="009A6B27" w:rsidP="009A6B27">
            <w:pPr>
              <w:rPr>
                <w:sz w:val="11"/>
                <w:szCs w:val="11"/>
              </w:rPr>
            </w:pPr>
          </w:p>
        </w:tc>
        <w:tc>
          <w:tcPr>
            <w:tcW w:w="1031" w:type="dxa"/>
            <w:tcBorders>
              <w:top w:val="nil"/>
              <w:left w:val="nil"/>
              <w:bottom w:val="nil"/>
              <w:right w:val="nil"/>
            </w:tcBorders>
            <w:shd w:val="clear" w:color="auto" w:fill="auto"/>
            <w:vAlign w:val="center"/>
            <w:hideMark/>
          </w:tcPr>
          <w:p w14:paraId="5EBE5289"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467136FF"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0057BDB1" w14:textId="77777777" w:rsidR="009A6B27" w:rsidRPr="009A6B27" w:rsidRDefault="009A6B27" w:rsidP="009A6B27">
            <w:pPr>
              <w:rPr>
                <w:sz w:val="11"/>
                <w:szCs w:val="11"/>
              </w:rPr>
            </w:pPr>
          </w:p>
        </w:tc>
        <w:tc>
          <w:tcPr>
            <w:tcW w:w="817" w:type="dxa"/>
            <w:tcBorders>
              <w:top w:val="nil"/>
              <w:left w:val="nil"/>
              <w:bottom w:val="nil"/>
              <w:right w:val="nil"/>
            </w:tcBorders>
            <w:shd w:val="clear" w:color="auto" w:fill="auto"/>
            <w:vAlign w:val="center"/>
            <w:hideMark/>
          </w:tcPr>
          <w:p w14:paraId="4114D5BD" w14:textId="77777777" w:rsidR="009A6B27" w:rsidRPr="009A6B27" w:rsidRDefault="009A6B27" w:rsidP="009A6B27">
            <w:pPr>
              <w:jc w:val="right"/>
              <w:rPr>
                <w:rFonts w:ascii="Tahoma" w:hAnsi="Tahoma" w:cs="Tahoma"/>
                <w:color w:val="FFFFFF"/>
                <w:sz w:val="11"/>
                <w:szCs w:val="11"/>
              </w:rPr>
            </w:pPr>
            <w:r w:rsidRPr="009A6B27">
              <w:rPr>
                <w:rFonts w:ascii="Tahoma" w:hAnsi="Tahoma" w:cs="Tahoma"/>
                <w:color w:val="FFFFFF"/>
                <w:sz w:val="11"/>
                <w:szCs w:val="11"/>
              </w:rPr>
              <w:t>29,16</w:t>
            </w:r>
          </w:p>
        </w:tc>
        <w:tc>
          <w:tcPr>
            <w:tcW w:w="909" w:type="dxa"/>
            <w:tcBorders>
              <w:top w:val="nil"/>
              <w:left w:val="nil"/>
              <w:bottom w:val="nil"/>
              <w:right w:val="nil"/>
            </w:tcBorders>
            <w:shd w:val="clear" w:color="auto" w:fill="auto"/>
            <w:vAlign w:val="center"/>
            <w:hideMark/>
          </w:tcPr>
          <w:p w14:paraId="57589478" w14:textId="77777777" w:rsidR="009A6B27" w:rsidRPr="009A6B27" w:rsidRDefault="009A6B27" w:rsidP="009A6B27">
            <w:pPr>
              <w:jc w:val="right"/>
              <w:rPr>
                <w:rFonts w:ascii="Tahoma" w:hAnsi="Tahoma" w:cs="Tahoma"/>
                <w:color w:val="FFFFFF"/>
                <w:sz w:val="11"/>
                <w:szCs w:val="11"/>
              </w:rPr>
            </w:pPr>
          </w:p>
        </w:tc>
        <w:tc>
          <w:tcPr>
            <w:tcW w:w="1103" w:type="dxa"/>
            <w:tcBorders>
              <w:top w:val="nil"/>
              <w:left w:val="nil"/>
              <w:bottom w:val="nil"/>
              <w:right w:val="nil"/>
            </w:tcBorders>
            <w:shd w:val="clear" w:color="auto" w:fill="auto"/>
            <w:vAlign w:val="center"/>
            <w:hideMark/>
          </w:tcPr>
          <w:p w14:paraId="7C449B87" w14:textId="77777777" w:rsidR="009A6B27" w:rsidRPr="009A6B27" w:rsidRDefault="009A6B27" w:rsidP="009A6B27">
            <w:pPr>
              <w:rPr>
                <w:sz w:val="11"/>
                <w:szCs w:val="11"/>
              </w:rPr>
            </w:pPr>
          </w:p>
        </w:tc>
      </w:tr>
      <w:tr w:rsidR="009A6B27" w:rsidRPr="009A6B27" w14:paraId="44415FDE" w14:textId="77777777" w:rsidTr="009A6B27">
        <w:trPr>
          <w:trHeight w:val="225"/>
          <w:jc w:val="center"/>
        </w:trPr>
        <w:tc>
          <w:tcPr>
            <w:tcW w:w="367" w:type="dxa"/>
            <w:tcBorders>
              <w:top w:val="nil"/>
              <w:left w:val="nil"/>
              <w:bottom w:val="nil"/>
              <w:right w:val="nil"/>
            </w:tcBorders>
            <w:shd w:val="clear" w:color="auto" w:fill="auto"/>
            <w:vAlign w:val="center"/>
            <w:hideMark/>
          </w:tcPr>
          <w:p w14:paraId="417C8D1D"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623E7843" w14:textId="77777777" w:rsidR="009A6B27" w:rsidRPr="009A6B27" w:rsidRDefault="009A6B27" w:rsidP="009A6B27">
            <w:pPr>
              <w:rPr>
                <w:sz w:val="11"/>
                <w:szCs w:val="11"/>
              </w:rPr>
            </w:pPr>
          </w:p>
        </w:tc>
        <w:tc>
          <w:tcPr>
            <w:tcW w:w="2767" w:type="dxa"/>
            <w:tcBorders>
              <w:top w:val="nil"/>
              <w:left w:val="nil"/>
              <w:bottom w:val="nil"/>
              <w:right w:val="nil"/>
            </w:tcBorders>
            <w:shd w:val="clear" w:color="auto" w:fill="auto"/>
            <w:vAlign w:val="center"/>
            <w:hideMark/>
          </w:tcPr>
          <w:p w14:paraId="11987D4E" w14:textId="77777777" w:rsidR="009A6B27" w:rsidRPr="009A6B27" w:rsidRDefault="009A6B27" w:rsidP="009A6B27">
            <w:pPr>
              <w:rPr>
                <w:sz w:val="11"/>
                <w:szCs w:val="11"/>
              </w:rPr>
            </w:pPr>
          </w:p>
        </w:tc>
        <w:tc>
          <w:tcPr>
            <w:tcW w:w="677" w:type="dxa"/>
            <w:tcBorders>
              <w:top w:val="nil"/>
              <w:left w:val="nil"/>
              <w:bottom w:val="nil"/>
              <w:right w:val="nil"/>
            </w:tcBorders>
            <w:shd w:val="clear" w:color="auto" w:fill="auto"/>
            <w:vAlign w:val="center"/>
            <w:hideMark/>
          </w:tcPr>
          <w:p w14:paraId="220BE072"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3CAE375A" w14:textId="77777777" w:rsidR="009A6B27" w:rsidRPr="009A6B27" w:rsidRDefault="009A6B27" w:rsidP="009A6B27">
            <w:pPr>
              <w:rPr>
                <w:sz w:val="11"/>
                <w:szCs w:val="11"/>
              </w:rPr>
            </w:pPr>
          </w:p>
        </w:tc>
        <w:tc>
          <w:tcPr>
            <w:tcW w:w="931" w:type="dxa"/>
            <w:tcBorders>
              <w:top w:val="nil"/>
              <w:left w:val="nil"/>
              <w:bottom w:val="nil"/>
              <w:right w:val="nil"/>
            </w:tcBorders>
            <w:shd w:val="clear" w:color="auto" w:fill="auto"/>
            <w:vAlign w:val="center"/>
            <w:hideMark/>
          </w:tcPr>
          <w:p w14:paraId="028E4B8B"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27F4D0CA" w14:textId="77777777" w:rsidR="009A6B27" w:rsidRPr="009A6B27" w:rsidRDefault="009A6B27" w:rsidP="009A6B27">
            <w:pPr>
              <w:rPr>
                <w:sz w:val="11"/>
                <w:szCs w:val="11"/>
              </w:rPr>
            </w:pPr>
          </w:p>
        </w:tc>
        <w:tc>
          <w:tcPr>
            <w:tcW w:w="949" w:type="dxa"/>
            <w:tcBorders>
              <w:top w:val="nil"/>
              <w:left w:val="nil"/>
              <w:bottom w:val="nil"/>
              <w:right w:val="nil"/>
            </w:tcBorders>
            <w:shd w:val="clear" w:color="auto" w:fill="auto"/>
            <w:vAlign w:val="center"/>
            <w:hideMark/>
          </w:tcPr>
          <w:p w14:paraId="75FA9F30" w14:textId="77777777" w:rsidR="009A6B27" w:rsidRPr="009A6B27" w:rsidRDefault="009A6B27" w:rsidP="009A6B27">
            <w:pPr>
              <w:rPr>
                <w:sz w:val="11"/>
                <w:szCs w:val="11"/>
              </w:rPr>
            </w:pPr>
          </w:p>
        </w:tc>
        <w:tc>
          <w:tcPr>
            <w:tcW w:w="1031" w:type="dxa"/>
            <w:tcBorders>
              <w:top w:val="nil"/>
              <w:left w:val="nil"/>
              <w:bottom w:val="nil"/>
              <w:right w:val="nil"/>
            </w:tcBorders>
            <w:shd w:val="clear" w:color="auto" w:fill="auto"/>
            <w:vAlign w:val="center"/>
            <w:hideMark/>
          </w:tcPr>
          <w:p w14:paraId="2AB9E20F"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38222966"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119B00A1" w14:textId="77777777" w:rsidR="009A6B27" w:rsidRPr="009A6B27" w:rsidRDefault="009A6B27" w:rsidP="009A6B27">
            <w:pPr>
              <w:rPr>
                <w:sz w:val="11"/>
                <w:szCs w:val="11"/>
              </w:rPr>
            </w:pPr>
          </w:p>
        </w:tc>
        <w:tc>
          <w:tcPr>
            <w:tcW w:w="817" w:type="dxa"/>
            <w:tcBorders>
              <w:top w:val="nil"/>
              <w:left w:val="nil"/>
              <w:bottom w:val="nil"/>
              <w:right w:val="nil"/>
            </w:tcBorders>
            <w:shd w:val="clear" w:color="auto" w:fill="auto"/>
            <w:vAlign w:val="center"/>
            <w:hideMark/>
          </w:tcPr>
          <w:p w14:paraId="0273DA69" w14:textId="77777777" w:rsidR="009A6B27" w:rsidRPr="009A6B27" w:rsidRDefault="009A6B27" w:rsidP="009A6B27">
            <w:pPr>
              <w:rPr>
                <w:sz w:val="11"/>
                <w:szCs w:val="11"/>
              </w:rPr>
            </w:pPr>
          </w:p>
        </w:tc>
        <w:tc>
          <w:tcPr>
            <w:tcW w:w="909" w:type="dxa"/>
            <w:tcBorders>
              <w:top w:val="nil"/>
              <w:left w:val="nil"/>
              <w:bottom w:val="nil"/>
              <w:right w:val="nil"/>
            </w:tcBorders>
            <w:shd w:val="clear" w:color="auto" w:fill="auto"/>
            <w:vAlign w:val="center"/>
            <w:hideMark/>
          </w:tcPr>
          <w:p w14:paraId="318EB148" w14:textId="77777777" w:rsidR="009A6B27" w:rsidRPr="009A6B27" w:rsidRDefault="009A6B27" w:rsidP="009A6B27">
            <w:pPr>
              <w:jc w:val="right"/>
              <w:rPr>
                <w:rFonts w:ascii="Tahoma" w:hAnsi="Tahoma" w:cs="Tahoma"/>
                <w:color w:val="FFFFFF"/>
                <w:sz w:val="11"/>
                <w:szCs w:val="11"/>
              </w:rPr>
            </w:pPr>
            <w:r w:rsidRPr="009A6B27">
              <w:rPr>
                <w:rFonts w:ascii="Tahoma" w:hAnsi="Tahoma" w:cs="Tahoma"/>
                <w:color w:val="FFFFFF"/>
                <w:sz w:val="11"/>
                <w:szCs w:val="11"/>
              </w:rPr>
              <w:t>30,01</w:t>
            </w:r>
          </w:p>
        </w:tc>
        <w:tc>
          <w:tcPr>
            <w:tcW w:w="1103" w:type="dxa"/>
            <w:tcBorders>
              <w:top w:val="nil"/>
              <w:left w:val="nil"/>
              <w:bottom w:val="nil"/>
              <w:right w:val="nil"/>
            </w:tcBorders>
            <w:shd w:val="clear" w:color="auto" w:fill="auto"/>
            <w:vAlign w:val="center"/>
            <w:hideMark/>
          </w:tcPr>
          <w:p w14:paraId="4A33E768" w14:textId="77777777" w:rsidR="009A6B27" w:rsidRPr="009A6B27" w:rsidRDefault="009A6B27" w:rsidP="009A6B27">
            <w:pPr>
              <w:jc w:val="right"/>
              <w:rPr>
                <w:rFonts w:ascii="Tahoma" w:hAnsi="Tahoma" w:cs="Tahoma"/>
                <w:color w:val="FFFFFF"/>
                <w:sz w:val="11"/>
                <w:szCs w:val="11"/>
              </w:rPr>
            </w:pPr>
          </w:p>
        </w:tc>
      </w:tr>
      <w:tr w:rsidR="009A6B27" w:rsidRPr="009A6B27" w14:paraId="666AD1DC" w14:textId="77777777" w:rsidTr="009A6B27">
        <w:trPr>
          <w:trHeight w:val="225"/>
          <w:jc w:val="center"/>
        </w:trPr>
        <w:tc>
          <w:tcPr>
            <w:tcW w:w="367" w:type="dxa"/>
            <w:tcBorders>
              <w:top w:val="nil"/>
              <w:left w:val="nil"/>
              <w:bottom w:val="nil"/>
              <w:right w:val="nil"/>
            </w:tcBorders>
            <w:shd w:val="clear" w:color="auto" w:fill="auto"/>
            <w:vAlign w:val="center"/>
            <w:hideMark/>
          </w:tcPr>
          <w:p w14:paraId="1B078E62"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0BEE0B10" w14:textId="77777777" w:rsidR="009A6B27" w:rsidRPr="009A6B27" w:rsidRDefault="009A6B27" w:rsidP="009A6B27">
            <w:pPr>
              <w:rPr>
                <w:sz w:val="11"/>
                <w:szCs w:val="11"/>
              </w:rPr>
            </w:pPr>
          </w:p>
        </w:tc>
        <w:tc>
          <w:tcPr>
            <w:tcW w:w="2767" w:type="dxa"/>
            <w:tcBorders>
              <w:top w:val="nil"/>
              <w:left w:val="nil"/>
              <w:bottom w:val="nil"/>
              <w:right w:val="nil"/>
            </w:tcBorders>
            <w:shd w:val="clear" w:color="auto" w:fill="auto"/>
            <w:vAlign w:val="center"/>
            <w:hideMark/>
          </w:tcPr>
          <w:p w14:paraId="462B26E6" w14:textId="77777777" w:rsidR="009A6B27" w:rsidRPr="009A6B27" w:rsidRDefault="009A6B27" w:rsidP="009A6B27">
            <w:pPr>
              <w:rPr>
                <w:sz w:val="11"/>
                <w:szCs w:val="11"/>
              </w:rPr>
            </w:pPr>
          </w:p>
        </w:tc>
        <w:tc>
          <w:tcPr>
            <w:tcW w:w="677" w:type="dxa"/>
            <w:tcBorders>
              <w:top w:val="nil"/>
              <w:left w:val="nil"/>
              <w:bottom w:val="nil"/>
              <w:right w:val="nil"/>
            </w:tcBorders>
            <w:shd w:val="clear" w:color="auto" w:fill="auto"/>
            <w:vAlign w:val="center"/>
            <w:hideMark/>
          </w:tcPr>
          <w:p w14:paraId="00802757"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4F71E9A7" w14:textId="77777777" w:rsidR="009A6B27" w:rsidRPr="009A6B27" w:rsidRDefault="009A6B27" w:rsidP="009A6B27">
            <w:pPr>
              <w:rPr>
                <w:sz w:val="11"/>
                <w:szCs w:val="11"/>
              </w:rPr>
            </w:pPr>
          </w:p>
        </w:tc>
        <w:tc>
          <w:tcPr>
            <w:tcW w:w="931" w:type="dxa"/>
            <w:tcBorders>
              <w:top w:val="nil"/>
              <w:left w:val="nil"/>
              <w:bottom w:val="nil"/>
              <w:right w:val="nil"/>
            </w:tcBorders>
            <w:shd w:val="clear" w:color="auto" w:fill="auto"/>
            <w:vAlign w:val="center"/>
            <w:hideMark/>
          </w:tcPr>
          <w:p w14:paraId="601D9C96"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6B0D0187" w14:textId="77777777" w:rsidR="009A6B27" w:rsidRPr="009A6B27" w:rsidRDefault="009A6B27" w:rsidP="009A6B27">
            <w:pPr>
              <w:rPr>
                <w:sz w:val="11"/>
                <w:szCs w:val="11"/>
              </w:rPr>
            </w:pPr>
          </w:p>
        </w:tc>
        <w:tc>
          <w:tcPr>
            <w:tcW w:w="949" w:type="dxa"/>
            <w:tcBorders>
              <w:top w:val="nil"/>
              <w:left w:val="nil"/>
              <w:bottom w:val="nil"/>
              <w:right w:val="nil"/>
            </w:tcBorders>
            <w:shd w:val="clear" w:color="auto" w:fill="auto"/>
            <w:vAlign w:val="center"/>
            <w:hideMark/>
          </w:tcPr>
          <w:p w14:paraId="6D008C7B" w14:textId="77777777" w:rsidR="009A6B27" w:rsidRPr="009A6B27" w:rsidRDefault="009A6B27" w:rsidP="009A6B27">
            <w:pPr>
              <w:rPr>
                <w:sz w:val="11"/>
                <w:szCs w:val="11"/>
              </w:rPr>
            </w:pPr>
          </w:p>
        </w:tc>
        <w:tc>
          <w:tcPr>
            <w:tcW w:w="1031" w:type="dxa"/>
            <w:tcBorders>
              <w:top w:val="nil"/>
              <w:left w:val="nil"/>
              <w:bottom w:val="nil"/>
              <w:right w:val="nil"/>
            </w:tcBorders>
            <w:shd w:val="clear" w:color="auto" w:fill="auto"/>
            <w:vAlign w:val="center"/>
            <w:hideMark/>
          </w:tcPr>
          <w:p w14:paraId="491A2F03"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0C8A6853" w14:textId="77777777" w:rsidR="009A6B27" w:rsidRPr="009A6B27" w:rsidRDefault="009A6B27" w:rsidP="009A6B27">
            <w:pPr>
              <w:rPr>
                <w:sz w:val="11"/>
                <w:szCs w:val="11"/>
              </w:rPr>
            </w:pPr>
          </w:p>
        </w:tc>
        <w:tc>
          <w:tcPr>
            <w:tcW w:w="1095" w:type="dxa"/>
            <w:tcBorders>
              <w:top w:val="nil"/>
              <w:left w:val="nil"/>
              <w:bottom w:val="nil"/>
              <w:right w:val="nil"/>
            </w:tcBorders>
            <w:shd w:val="clear" w:color="auto" w:fill="auto"/>
            <w:vAlign w:val="center"/>
            <w:hideMark/>
          </w:tcPr>
          <w:p w14:paraId="34D0F0A6" w14:textId="77777777" w:rsidR="009A6B27" w:rsidRPr="009A6B27" w:rsidRDefault="009A6B27" w:rsidP="009A6B27">
            <w:pPr>
              <w:rPr>
                <w:sz w:val="11"/>
                <w:szCs w:val="11"/>
              </w:rPr>
            </w:pPr>
          </w:p>
        </w:tc>
        <w:tc>
          <w:tcPr>
            <w:tcW w:w="817" w:type="dxa"/>
            <w:tcBorders>
              <w:top w:val="nil"/>
              <w:left w:val="nil"/>
              <w:bottom w:val="nil"/>
              <w:right w:val="nil"/>
            </w:tcBorders>
            <w:shd w:val="clear" w:color="auto" w:fill="auto"/>
            <w:vAlign w:val="center"/>
            <w:hideMark/>
          </w:tcPr>
          <w:p w14:paraId="4EACE87F" w14:textId="77777777" w:rsidR="009A6B27" w:rsidRPr="009A6B27" w:rsidRDefault="009A6B27" w:rsidP="009A6B27">
            <w:pPr>
              <w:rPr>
                <w:sz w:val="11"/>
                <w:szCs w:val="11"/>
              </w:rPr>
            </w:pPr>
          </w:p>
        </w:tc>
        <w:tc>
          <w:tcPr>
            <w:tcW w:w="909" w:type="dxa"/>
            <w:tcBorders>
              <w:top w:val="nil"/>
              <w:left w:val="nil"/>
              <w:bottom w:val="nil"/>
              <w:right w:val="nil"/>
            </w:tcBorders>
            <w:shd w:val="clear" w:color="auto" w:fill="auto"/>
            <w:vAlign w:val="center"/>
            <w:hideMark/>
          </w:tcPr>
          <w:p w14:paraId="5A6021F5"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35039B55" w14:textId="77777777" w:rsidR="009A6B27" w:rsidRPr="009A6B27" w:rsidRDefault="009A6B27" w:rsidP="009A6B27">
            <w:pPr>
              <w:rPr>
                <w:sz w:val="11"/>
                <w:szCs w:val="11"/>
              </w:rPr>
            </w:pPr>
          </w:p>
        </w:tc>
      </w:tr>
      <w:tr w:rsidR="009A6B27" w:rsidRPr="009A6B27" w14:paraId="3FC132D3" w14:textId="77777777" w:rsidTr="009A6B27">
        <w:trPr>
          <w:trHeight w:val="225"/>
          <w:jc w:val="center"/>
        </w:trPr>
        <w:tc>
          <w:tcPr>
            <w:tcW w:w="367" w:type="dxa"/>
            <w:tcBorders>
              <w:top w:val="nil"/>
              <w:left w:val="nil"/>
              <w:bottom w:val="nil"/>
              <w:right w:val="nil"/>
            </w:tcBorders>
            <w:shd w:val="clear" w:color="auto" w:fill="auto"/>
            <w:vAlign w:val="center"/>
            <w:hideMark/>
          </w:tcPr>
          <w:p w14:paraId="2B01D7CA"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00C02552" w14:textId="77777777" w:rsidR="009A6B27" w:rsidRPr="009A6B27" w:rsidRDefault="009A6B27" w:rsidP="009A6B27">
            <w:pPr>
              <w:rPr>
                <w:sz w:val="11"/>
                <w:szCs w:val="11"/>
              </w:rPr>
            </w:pPr>
          </w:p>
        </w:tc>
        <w:tc>
          <w:tcPr>
            <w:tcW w:w="276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6647275" w14:textId="77777777" w:rsidR="009A6B27" w:rsidRPr="009A6B27" w:rsidRDefault="009A6B27" w:rsidP="009A6B27">
            <w:pPr>
              <w:rPr>
                <w:rFonts w:ascii="Tahoma" w:hAnsi="Tahoma" w:cs="Tahoma"/>
                <w:color w:val="000000"/>
                <w:sz w:val="11"/>
                <w:szCs w:val="11"/>
              </w:rPr>
            </w:pPr>
            <w:r w:rsidRPr="009A6B27">
              <w:rPr>
                <w:rFonts w:ascii="Tahoma" w:hAnsi="Tahoma" w:cs="Tahoma"/>
                <w:color w:val="000000"/>
                <w:sz w:val="11"/>
                <w:szCs w:val="11"/>
              </w:rPr>
              <w:t>Индекс эффективности операционных расходов</w:t>
            </w:r>
          </w:p>
        </w:tc>
        <w:tc>
          <w:tcPr>
            <w:tcW w:w="677" w:type="dxa"/>
            <w:tcBorders>
              <w:top w:val="single" w:sz="4" w:space="0" w:color="C0C0C0"/>
              <w:left w:val="nil"/>
              <w:bottom w:val="single" w:sz="4" w:space="0" w:color="C0C0C0"/>
              <w:right w:val="nil"/>
            </w:tcBorders>
            <w:shd w:val="clear" w:color="auto" w:fill="auto"/>
            <w:noWrap/>
            <w:vAlign w:val="center"/>
            <w:hideMark/>
          </w:tcPr>
          <w:p w14:paraId="3687F123" w14:textId="77777777" w:rsidR="009A6B27" w:rsidRPr="009A6B27" w:rsidRDefault="009A6B27" w:rsidP="009A6B27">
            <w:pPr>
              <w:jc w:val="center"/>
              <w:rPr>
                <w:rFonts w:ascii="Tahoma" w:hAnsi="Tahoma" w:cs="Tahoma"/>
                <w:color w:val="000000"/>
                <w:sz w:val="11"/>
                <w:szCs w:val="11"/>
              </w:rPr>
            </w:pPr>
            <w:r w:rsidRPr="009A6B27">
              <w:rPr>
                <w:rFonts w:ascii="Tahoma" w:hAnsi="Tahoma" w:cs="Tahoma"/>
                <w:color w:val="000000"/>
                <w:sz w:val="11"/>
                <w:szCs w:val="11"/>
              </w:rPr>
              <w:t>%</w:t>
            </w:r>
          </w:p>
        </w:tc>
        <w:tc>
          <w:tcPr>
            <w:tcW w:w="109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3A899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18BDDA80"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46741626"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6E828BB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2137CCF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single" w:sz="4" w:space="0" w:color="C0C0C0"/>
              <w:left w:val="nil"/>
              <w:bottom w:val="single" w:sz="4" w:space="0" w:color="C0C0C0"/>
              <w:right w:val="single" w:sz="4" w:space="0" w:color="C0C0C0"/>
            </w:tcBorders>
            <w:shd w:val="clear" w:color="auto" w:fill="auto"/>
            <w:vAlign w:val="center"/>
            <w:hideMark/>
          </w:tcPr>
          <w:p w14:paraId="74C0058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single" w:sz="4" w:space="0" w:color="C0C0C0"/>
              <w:left w:val="nil"/>
              <w:bottom w:val="single" w:sz="4" w:space="0" w:color="C0C0C0"/>
              <w:right w:val="single" w:sz="4" w:space="0" w:color="C0C0C0"/>
            </w:tcBorders>
            <w:shd w:val="clear" w:color="auto" w:fill="auto"/>
            <w:vAlign w:val="center"/>
            <w:hideMark/>
          </w:tcPr>
          <w:p w14:paraId="05A0593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817" w:type="dxa"/>
            <w:tcBorders>
              <w:top w:val="nil"/>
              <w:left w:val="nil"/>
              <w:bottom w:val="nil"/>
              <w:right w:val="nil"/>
            </w:tcBorders>
            <w:shd w:val="clear" w:color="auto" w:fill="auto"/>
            <w:vAlign w:val="center"/>
            <w:hideMark/>
          </w:tcPr>
          <w:p w14:paraId="738C73AA" w14:textId="77777777" w:rsidR="009A6B27" w:rsidRPr="009A6B27" w:rsidRDefault="009A6B27" w:rsidP="009A6B27">
            <w:pPr>
              <w:jc w:val="center"/>
              <w:rPr>
                <w:rFonts w:ascii="Tahoma" w:hAnsi="Tahoma" w:cs="Tahoma"/>
                <w:b/>
                <w:bCs/>
                <w:sz w:val="11"/>
                <w:szCs w:val="11"/>
              </w:rPr>
            </w:pPr>
          </w:p>
        </w:tc>
        <w:tc>
          <w:tcPr>
            <w:tcW w:w="909" w:type="dxa"/>
            <w:tcBorders>
              <w:top w:val="nil"/>
              <w:left w:val="nil"/>
              <w:bottom w:val="nil"/>
              <w:right w:val="nil"/>
            </w:tcBorders>
            <w:shd w:val="clear" w:color="auto" w:fill="auto"/>
            <w:vAlign w:val="center"/>
            <w:hideMark/>
          </w:tcPr>
          <w:p w14:paraId="6E3E4049"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6535105A" w14:textId="77777777" w:rsidR="009A6B27" w:rsidRPr="009A6B27" w:rsidRDefault="009A6B27" w:rsidP="009A6B27">
            <w:pPr>
              <w:rPr>
                <w:sz w:val="11"/>
                <w:szCs w:val="11"/>
              </w:rPr>
            </w:pPr>
          </w:p>
        </w:tc>
      </w:tr>
      <w:tr w:rsidR="009A6B27" w:rsidRPr="009A6B27" w14:paraId="2CCB3021" w14:textId="77777777" w:rsidTr="009A6B27">
        <w:trPr>
          <w:trHeight w:val="225"/>
          <w:jc w:val="center"/>
        </w:trPr>
        <w:tc>
          <w:tcPr>
            <w:tcW w:w="367" w:type="dxa"/>
            <w:tcBorders>
              <w:top w:val="nil"/>
              <w:left w:val="nil"/>
              <w:bottom w:val="nil"/>
              <w:right w:val="nil"/>
            </w:tcBorders>
            <w:shd w:val="clear" w:color="auto" w:fill="auto"/>
            <w:vAlign w:val="center"/>
            <w:hideMark/>
          </w:tcPr>
          <w:p w14:paraId="71C7923B"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1041C983"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auto" w:fill="auto"/>
            <w:noWrap/>
            <w:vAlign w:val="bottom"/>
            <w:hideMark/>
          </w:tcPr>
          <w:p w14:paraId="46DC659B" w14:textId="77777777" w:rsidR="009A6B27" w:rsidRPr="009A6B27" w:rsidRDefault="009A6B27" w:rsidP="009A6B27">
            <w:pPr>
              <w:rPr>
                <w:rFonts w:ascii="Tahoma" w:hAnsi="Tahoma" w:cs="Tahoma"/>
                <w:color w:val="000000"/>
                <w:sz w:val="11"/>
                <w:szCs w:val="11"/>
              </w:rPr>
            </w:pPr>
            <w:r w:rsidRPr="009A6B27">
              <w:rPr>
                <w:rFonts w:ascii="Tahoma" w:hAnsi="Tahoma" w:cs="Tahoma"/>
                <w:color w:val="000000"/>
                <w:sz w:val="11"/>
                <w:szCs w:val="11"/>
              </w:rPr>
              <w:t>Индекс потребительских цен</w:t>
            </w:r>
          </w:p>
        </w:tc>
        <w:tc>
          <w:tcPr>
            <w:tcW w:w="677" w:type="dxa"/>
            <w:tcBorders>
              <w:top w:val="nil"/>
              <w:left w:val="nil"/>
              <w:bottom w:val="single" w:sz="4" w:space="0" w:color="C0C0C0"/>
              <w:right w:val="nil"/>
            </w:tcBorders>
            <w:shd w:val="clear" w:color="auto" w:fill="auto"/>
            <w:noWrap/>
            <w:vAlign w:val="center"/>
            <w:hideMark/>
          </w:tcPr>
          <w:p w14:paraId="1032BBEF" w14:textId="77777777" w:rsidR="009A6B27" w:rsidRPr="009A6B27" w:rsidRDefault="009A6B27" w:rsidP="009A6B27">
            <w:pPr>
              <w:jc w:val="center"/>
              <w:rPr>
                <w:rFonts w:ascii="Tahoma" w:hAnsi="Tahoma" w:cs="Tahoma"/>
                <w:color w:val="000000"/>
                <w:sz w:val="11"/>
                <w:szCs w:val="11"/>
              </w:rPr>
            </w:pPr>
            <w:r w:rsidRPr="009A6B27">
              <w:rPr>
                <w:rFonts w:ascii="Tahoma" w:hAnsi="Tahoma" w:cs="Tahoma"/>
                <w:color w:val="000000"/>
                <w:sz w:val="11"/>
                <w:szCs w:val="11"/>
              </w:rPr>
              <w:t>%</w:t>
            </w:r>
          </w:p>
        </w:tc>
        <w:tc>
          <w:tcPr>
            <w:tcW w:w="1099" w:type="dxa"/>
            <w:tcBorders>
              <w:top w:val="nil"/>
              <w:left w:val="single" w:sz="4" w:space="0" w:color="C0C0C0"/>
              <w:bottom w:val="single" w:sz="4" w:space="0" w:color="C0C0C0"/>
              <w:right w:val="single" w:sz="4" w:space="0" w:color="C0C0C0"/>
            </w:tcBorders>
            <w:shd w:val="clear" w:color="auto" w:fill="auto"/>
            <w:vAlign w:val="center"/>
            <w:hideMark/>
          </w:tcPr>
          <w:p w14:paraId="0560846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62C3852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C0C0C0"/>
              <w:right w:val="single" w:sz="4" w:space="0" w:color="C0C0C0"/>
            </w:tcBorders>
            <w:shd w:val="clear" w:color="auto" w:fill="auto"/>
            <w:vAlign w:val="center"/>
            <w:hideMark/>
          </w:tcPr>
          <w:p w14:paraId="01D83C6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5F92125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auto" w:fill="auto"/>
            <w:vAlign w:val="center"/>
            <w:hideMark/>
          </w:tcPr>
          <w:p w14:paraId="01D63BB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12BCECF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74DB764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817" w:type="dxa"/>
            <w:tcBorders>
              <w:top w:val="nil"/>
              <w:left w:val="nil"/>
              <w:bottom w:val="nil"/>
              <w:right w:val="nil"/>
            </w:tcBorders>
            <w:shd w:val="clear" w:color="auto" w:fill="auto"/>
            <w:vAlign w:val="center"/>
            <w:hideMark/>
          </w:tcPr>
          <w:p w14:paraId="22557BA1" w14:textId="77777777" w:rsidR="009A6B27" w:rsidRPr="009A6B27" w:rsidRDefault="009A6B27" w:rsidP="009A6B27">
            <w:pPr>
              <w:jc w:val="center"/>
              <w:rPr>
                <w:rFonts w:ascii="Tahoma" w:hAnsi="Tahoma" w:cs="Tahoma"/>
                <w:b/>
                <w:bCs/>
                <w:sz w:val="11"/>
                <w:szCs w:val="11"/>
              </w:rPr>
            </w:pPr>
          </w:p>
        </w:tc>
        <w:tc>
          <w:tcPr>
            <w:tcW w:w="909" w:type="dxa"/>
            <w:tcBorders>
              <w:top w:val="nil"/>
              <w:left w:val="nil"/>
              <w:bottom w:val="nil"/>
              <w:right w:val="nil"/>
            </w:tcBorders>
            <w:shd w:val="clear" w:color="auto" w:fill="auto"/>
            <w:vAlign w:val="center"/>
            <w:hideMark/>
          </w:tcPr>
          <w:p w14:paraId="44749073"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46D67820" w14:textId="77777777" w:rsidR="009A6B27" w:rsidRPr="009A6B27" w:rsidRDefault="009A6B27" w:rsidP="009A6B27">
            <w:pPr>
              <w:rPr>
                <w:sz w:val="11"/>
                <w:szCs w:val="11"/>
              </w:rPr>
            </w:pPr>
          </w:p>
        </w:tc>
      </w:tr>
      <w:tr w:rsidR="009A6B27" w:rsidRPr="009A6B27" w14:paraId="48AEB17C" w14:textId="77777777" w:rsidTr="009A6B27">
        <w:trPr>
          <w:trHeight w:val="225"/>
          <w:jc w:val="center"/>
        </w:trPr>
        <w:tc>
          <w:tcPr>
            <w:tcW w:w="367" w:type="dxa"/>
            <w:tcBorders>
              <w:top w:val="nil"/>
              <w:left w:val="nil"/>
              <w:bottom w:val="nil"/>
              <w:right w:val="nil"/>
            </w:tcBorders>
            <w:shd w:val="clear" w:color="auto" w:fill="auto"/>
            <w:vAlign w:val="center"/>
            <w:hideMark/>
          </w:tcPr>
          <w:p w14:paraId="0A0226ED"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0F9C09C6"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auto" w:fill="auto"/>
            <w:vAlign w:val="center"/>
            <w:hideMark/>
          </w:tcPr>
          <w:p w14:paraId="702FA2D4" w14:textId="77777777" w:rsidR="009A6B27" w:rsidRPr="009A6B27" w:rsidRDefault="009A6B27" w:rsidP="009A6B27">
            <w:pPr>
              <w:rPr>
                <w:rFonts w:ascii="Tahoma" w:hAnsi="Tahoma" w:cs="Tahoma"/>
                <w:sz w:val="11"/>
                <w:szCs w:val="11"/>
              </w:rPr>
            </w:pPr>
            <w:r w:rsidRPr="009A6B27">
              <w:rPr>
                <w:rFonts w:ascii="Tahoma" w:hAnsi="Tahoma" w:cs="Tahoma"/>
                <w:sz w:val="11"/>
                <w:szCs w:val="11"/>
              </w:rPr>
              <w:t>Итого коэффициент индексации</w:t>
            </w:r>
          </w:p>
        </w:tc>
        <w:tc>
          <w:tcPr>
            <w:tcW w:w="677" w:type="dxa"/>
            <w:tcBorders>
              <w:top w:val="nil"/>
              <w:left w:val="nil"/>
              <w:bottom w:val="single" w:sz="4" w:space="0" w:color="C0C0C0"/>
              <w:right w:val="single" w:sz="4" w:space="0" w:color="C0C0C0"/>
            </w:tcBorders>
            <w:shd w:val="clear" w:color="auto" w:fill="auto"/>
            <w:vAlign w:val="center"/>
            <w:hideMark/>
          </w:tcPr>
          <w:p w14:paraId="6E869E2B"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C0C0C0"/>
              <w:right w:val="single" w:sz="4" w:space="0" w:color="C0C0C0"/>
            </w:tcBorders>
            <w:shd w:val="clear" w:color="auto" w:fill="auto"/>
            <w:vAlign w:val="center"/>
            <w:hideMark/>
          </w:tcPr>
          <w:p w14:paraId="3D6EBAE7"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5C04FD5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C0C0C0"/>
              <w:right w:val="single" w:sz="4" w:space="0" w:color="C0C0C0"/>
            </w:tcBorders>
            <w:shd w:val="clear" w:color="auto" w:fill="auto"/>
            <w:vAlign w:val="center"/>
            <w:hideMark/>
          </w:tcPr>
          <w:p w14:paraId="4676FE9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5E12C65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auto" w:fill="auto"/>
            <w:vAlign w:val="center"/>
            <w:hideMark/>
          </w:tcPr>
          <w:p w14:paraId="114FFA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4452ACD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32BD132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817" w:type="dxa"/>
            <w:tcBorders>
              <w:top w:val="nil"/>
              <w:left w:val="nil"/>
              <w:bottom w:val="nil"/>
              <w:right w:val="nil"/>
            </w:tcBorders>
            <w:shd w:val="clear" w:color="auto" w:fill="auto"/>
            <w:vAlign w:val="center"/>
            <w:hideMark/>
          </w:tcPr>
          <w:p w14:paraId="1A94028E" w14:textId="77777777" w:rsidR="009A6B27" w:rsidRPr="009A6B27" w:rsidRDefault="009A6B27" w:rsidP="009A6B27">
            <w:pPr>
              <w:jc w:val="center"/>
              <w:rPr>
                <w:rFonts w:ascii="Tahoma" w:hAnsi="Tahoma" w:cs="Tahoma"/>
                <w:b/>
                <w:bCs/>
                <w:sz w:val="11"/>
                <w:szCs w:val="11"/>
              </w:rPr>
            </w:pPr>
          </w:p>
        </w:tc>
        <w:tc>
          <w:tcPr>
            <w:tcW w:w="909" w:type="dxa"/>
            <w:tcBorders>
              <w:top w:val="nil"/>
              <w:left w:val="nil"/>
              <w:bottom w:val="nil"/>
              <w:right w:val="nil"/>
            </w:tcBorders>
            <w:shd w:val="clear" w:color="auto" w:fill="auto"/>
            <w:vAlign w:val="center"/>
            <w:hideMark/>
          </w:tcPr>
          <w:p w14:paraId="3B32B716"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23A694FF" w14:textId="77777777" w:rsidR="009A6B27" w:rsidRPr="009A6B27" w:rsidRDefault="009A6B27" w:rsidP="009A6B27">
            <w:pPr>
              <w:rPr>
                <w:sz w:val="11"/>
                <w:szCs w:val="11"/>
              </w:rPr>
            </w:pPr>
          </w:p>
        </w:tc>
      </w:tr>
      <w:tr w:rsidR="009A6B27" w:rsidRPr="009A6B27" w14:paraId="39F826A6" w14:textId="77777777" w:rsidTr="009A6B27">
        <w:trPr>
          <w:trHeight w:val="225"/>
          <w:jc w:val="center"/>
        </w:trPr>
        <w:tc>
          <w:tcPr>
            <w:tcW w:w="367" w:type="dxa"/>
            <w:tcBorders>
              <w:top w:val="nil"/>
              <w:left w:val="nil"/>
              <w:bottom w:val="nil"/>
              <w:right w:val="nil"/>
            </w:tcBorders>
            <w:shd w:val="clear" w:color="auto" w:fill="auto"/>
            <w:vAlign w:val="center"/>
            <w:hideMark/>
          </w:tcPr>
          <w:p w14:paraId="70DBBA62"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388A47B9"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auto" w:fill="auto"/>
            <w:vAlign w:val="center"/>
            <w:hideMark/>
          </w:tcPr>
          <w:p w14:paraId="2BEE6371" w14:textId="77777777" w:rsidR="009A6B27" w:rsidRPr="009A6B27" w:rsidRDefault="009A6B27" w:rsidP="009A6B27">
            <w:pPr>
              <w:rPr>
                <w:rFonts w:ascii="Tahoma" w:hAnsi="Tahoma" w:cs="Tahoma"/>
                <w:sz w:val="11"/>
                <w:szCs w:val="11"/>
              </w:rPr>
            </w:pPr>
            <w:r w:rsidRPr="009A6B27">
              <w:rPr>
                <w:rFonts w:ascii="Tahoma" w:hAnsi="Tahoma" w:cs="Tahoma"/>
                <w:sz w:val="11"/>
                <w:szCs w:val="11"/>
              </w:rPr>
              <w:t>Нормативный уровень прибыли</w:t>
            </w:r>
          </w:p>
        </w:tc>
        <w:tc>
          <w:tcPr>
            <w:tcW w:w="677" w:type="dxa"/>
            <w:tcBorders>
              <w:top w:val="nil"/>
              <w:left w:val="nil"/>
              <w:bottom w:val="single" w:sz="4" w:space="0" w:color="C0C0C0"/>
              <w:right w:val="nil"/>
            </w:tcBorders>
            <w:shd w:val="clear" w:color="auto" w:fill="auto"/>
            <w:noWrap/>
            <w:vAlign w:val="center"/>
            <w:hideMark/>
          </w:tcPr>
          <w:p w14:paraId="7369BAB8" w14:textId="77777777" w:rsidR="009A6B27" w:rsidRPr="009A6B27" w:rsidRDefault="009A6B27" w:rsidP="009A6B27">
            <w:pPr>
              <w:jc w:val="center"/>
              <w:rPr>
                <w:rFonts w:ascii="Tahoma" w:hAnsi="Tahoma" w:cs="Tahoma"/>
                <w:color w:val="000000"/>
                <w:sz w:val="11"/>
                <w:szCs w:val="11"/>
              </w:rPr>
            </w:pPr>
            <w:r w:rsidRPr="009A6B27">
              <w:rPr>
                <w:rFonts w:ascii="Tahoma" w:hAnsi="Tahoma" w:cs="Tahoma"/>
                <w:color w:val="000000"/>
                <w:sz w:val="11"/>
                <w:szCs w:val="11"/>
              </w:rPr>
              <w:t>%</w:t>
            </w:r>
          </w:p>
        </w:tc>
        <w:tc>
          <w:tcPr>
            <w:tcW w:w="1099" w:type="dxa"/>
            <w:tcBorders>
              <w:top w:val="nil"/>
              <w:left w:val="single" w:sz="4" w:space="0" w:color="C0C0C0"/>
              <w:bottom w:val="single" w:sz="4" w:space="0" w:color="C0C0C0"/>
              <w:right w:val="single" w:sz="4" w:space="0" w:color="C0C0C0"/>
            </w:tcBorders>
            <w:shd w:val="clear" w:color="auto" w:fill="auto"/>
            <w:vAlign w:val="center"/>
            <w:hideMark/>
          </w:tcPr>
          <w:p w14:paraId="3A2D086D"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31" w:type="dxa"/>
            <w:tcBorders>
              <w:top w:val="nil"/>
              <w:left w:val="nil"/>
              <w:bottom w:val="single" w:sz="4" w:space="0" w:color="C0C0C0"/>
              <w:right w:val="single" w:sz="4" w:space="0" w:color="C0C0C0"/>
            </w:tcBorders>
            <w:shd w:val="clear" w:color="auto" w:fill="auto"/>
            <w:vAlign w:val="center"/>
            <w:hideMark/>
          </w:tcPr>
          <w:p w14:paraId="6CA90082"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9" w:type="dxa"/>
            <w:tcBorders>
              <w:top w:val="nil"/>
              <w:left w:val="nil"/>
              <w:bottom w:val="single" w:sz="4" w:space="0" w:color="C0C0C0"/>
              <w:right w:val="single" w:sz="4" w:space="0" w:color="C0C0C0"/>
            </w:tcBorders>
            <w:shd w:val="clear" w:color="auto" w:fill="auto"/>
            <w:vAlign w:val="center"/>
            <w:hideMark/>
          </w:tcPr>
          <w:p w14:paraId="2A855CEF"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949" w:type="dxa"/>
            <w:tcBorders>
              <w:top w:val="nil"/>
              <w:left w:val="nil"/>
              <w:bottom w:val="single" w:sz="4" w:space="0" w:color="C0C0C0"/>
              <w:right w:val="single" w:sz="4" w:space="0" w:color="C0C0C0"/>
            </w:tcBorders>
            <w:shd w:val="clear" w:color="auto" w:fill="auto"/>
            <w:vAlign w:val="center"/>
            <w:hideMark/>
          </w:tcPr>
          <w:p w14:paraId="594B1144"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31" w:type="dxa"/>
            <w:tcBorders>
              <w:top w:val="nil"/>
              <w:left w:val="nil"/>
              <w:bottom w:val="single" w:sz="4" w:space="0" w:color="C0C0C0"/>
              <w:right w:val="single" w:sz="4" w:space="0" w:color="C0C0C0"/>
            </w:tcBorders>
            <w:shd w:val="clear" w:color="auto" w:fill="auto"/>
            <w:vAlign w:val="center"/>
            <w:hideMark/>
          </w:tcPr>
          <w:p w14:paraId="2FE252BE"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188D123A"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w:t>
            </w:r>
          </w:p>
        </w:tc>
        <w:tc>
          <w:tcPr>
            <w:tcW w:w="1095" w:type="dxa"/>
            <w:tcBorders>
              <w:top w:val="nil"/>
              <w:left w:val="nil"/>
              <w:bottom w:val="single" w:sz="4" w:space="0" w:color="C0C0C0"/>
              <w:right w:val="single" w:sz="4" w:space="0" w:color="C0C0C0"/>
            </w:tcBorders>
            <w:shd w:val="clear" w:color="auto" w:fill="auto"/>
            <w:vAlign w:val="center"/>
            <w:hideMark/>
          </w:tcPr>
          <w:p w14:paraId="7700EE5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0</w:t>
            </w:r>
          </w:p>
        </w:tc>
        <w:tc>
          <w:tcPr>
            <w:tcW w:w="817" w:type="dxa"/>
            <w:tcBorders>
              <w:top w:val="nil"/>
              <w:left w:val="nil"/>
              <w:bottom w:val="nil"/>
              <w:right w:val="nil"/>
            </w:tcBorders>
            <w:shd w:val="clear" w:color="auto" w:fill="auto"/>
            <w:vAlign w:val="center"/>
            <w:hideMark/>
          </w:tcPr>
          <w:p w14:paraId="79C3A2EA" w14:textId="77777777" w:rsidR="009A6B27" w:rsidRPr="009A6B27" w:rsidRDefault="009A6B27" w:rsidP="009A6B27">
            <w:pPr>
              <w:jc w:val="center"/>
              <w:rPr>
                <w:rFonts w:ascii="Tahoma" w:hAnsi="Tahoma" w:cs="Tahoma"/>
                <w:b/>
                <w:bCs/>
                <w:sz w:val="11"/>
                <w:szCs w:val="11"/>
              </w:rPr>
            </w:pPr>
          </w:p>
        </w:tc>
        <w:tc>
          <w:tcPr>
            <w:tcW w:w="909" w:type="dxa"/>
            <w:tcBorders>
              <w:top w:val="nil"/>
              <w:left w:val="nil"/>
              <w:bottom w:val="nil"/>
              <w:right w:val="nil"/>
            </w:tcBorders>
            <w:shd w:val="clear" w:color="auto" w:fill="auto"/>
            <w:vAlign w:val="center"/>
            <w:hideMark/>
          </w:tcPr>
          <w:p w14:paraId="614DF732"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071133AD" w14:textId="77777777" w:rsidR="009A6B27" w:rsidRPr="009A6B27" w:rsidRDefault="009A6B27" w:rsidP="009A6B27">
            <w:pPr>
              <w:rPr>
                <w:sz w:val="11"/>
                <w:szCs w:val="11"/>
              </w:rPr>
            </w:pPr>
          </w:p>
        </w:tc>
      </w:tr>
      <w:tr w:rsidR="009A6B27" w:rsidRPr="009A6B27" w14:paraId="61C49631" w14:textId="77777777" w:rsidTr="009A6B27">
        <w:trPr>
          <w:trHeight w:val="225"/>
          <w:jc w:val="center"/>
        </w:trPr>
        <w:tc>
          <w:tcPr>
            <w:tcW w:w="367" w:type="dxa"/>
            <w:tcBorders>
              <w:top w:val="nil"/>
              <w:left w:val="nil"/>
              <w:bottom w:val="nil"/>
              <w:right w:val="nil"/>
            </w:tcBorders>
            <w:shd w:val="clear" w:color="auto" w:fill="auto"/>
            <w:vAlign w:val="center"/>
            <w:hideMark/>
          </w:tcPr>
          <w:p w14:paraId="7FEF8DFC"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2426FB07" w14:textId="77777777" w:rsidR="009A6B27" w:rsidRPr="009A6B27" w:rsidRDefault="009A6B27" w:rsidP="009A6B27">
            <w:pPr>
              <w:rPr>
                <w:sz w:val="11"/>
                <w:szCs w:val="11"/>
              </w:rPr>
            </w:pPr>
          </w:p>
        </w:tc>
        <w:tc>
          <w:tcPr>
            <w:tcW w:w="2767" w:type="dxa"/>
            <w:tcBorders>
              <w:top w:val="nil"/>
              <w:left w:val="nil"/>
              <w:bottom w:val="nil"/>
              <w:right w:val="nil"/>
            </w:tcBorders>
            <w:shd w:val="clear" w:color="auto" w:fill="auto"/>
            <w:vAlign w:val="center"/>
            <w:hideMark/>
          </w:tcPr>
          <w:p w14:paraId="06790666" w14:textId="77777777" w:rsidR="009A6B27" w:rsidRPr="009A6B27" w:rsidRDefault="009A6B27" w:rsidP="009A6B27">
            <w:pPr>
              <w:rPr>
                <w:sz w:val="11"/>
                <w:szCs w:val="11"/>
              </w:rPr>
            </w:pPr>
          </w:p>
        </w:tc>
        <w:tc>
          <w:tcPr>
            <w:tcW w:w="677" w:type="dxa"/>
            <w:tcBorders>
              <w:top w:val="nil"/>
              <w:left w:val="nil"/>
              <w:bottom w:val="nil"/>
              <w:right w:val="nil"/>
            </w:tcBorders>
            <w:shd w:val="clear" w:color="auto" w:fill="auto"/>
            <w:vAlign w:val="center"/>
            <w:hideMark/>
          </w:tcPr>
          <w:p w14:paraId="6BF73C23"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06CAF6B1" w14:textId="77777777" w:rsidR="009A6B27" w:rsidRPr="009A6B27" w:rsidRDefault="009A6B27" w:rsidP="009A6B27">
            <w:pPr>
              <w:jc w:val="center"/>
              <w:rPr>
                <w:sz w:val="11"/>
                <w:szCs w:val="11"/>
              </w:rPr>
            </w:pPr>
          </w:p>
        </w:tc>
        <w:tc>
          <w:tcPr>
            <w:tcW w:w="931" w:type="dxa"/>
            <w:tcBorders>
              <w:top w:val="nil"/>
              <w:left w:val="nil"/>
              <w:bottom w:val="nil"/>
              <w:right w:val="nil"/>
            </w:tcBorders>
            <w:shd w:val="clear" w:color="auto" w:fill="auto"/>
            <w:vAlign w:val="center"/>
            <w:hideMark/>
          </w:tcPr>
          <w:p w14:paraId="33668E09" w14:textId="77777777" w:rsidR="009A6B27" w:rsidRPr="009A6B27" w:rsidRDefault="009A6B27" w:rsidP="009A6B27">
            <w:pPr>
              <w:jc w:val="center"/>
              <w:rPr>
                <w:sz w:val="11"/>
                <w:szCs w:val="11"/>
              </w:rPr>
            </w:pPr>
          </w:p>
        </w:tc>
        <w:tc>
          <w:tcPr>
            <w:tcW w:w="1099" w:type="dxa"/>
            <w:tcBorders>
              <w:top w:val="nil"/>
              <w:left w:val="nil"/>
              <w:bottom w:val="nil"/>
              <w:right w:val="nil"/>
            </w:tcBorders>
            <w:shd w:val="clear" w:color="auto" w:fill="auto"/>
            <w:vAlign w:val="center"/>
            <w:hideMark/>
          </w:tcPr>
          <w:p w14:paraId="0063CFC8" w14:textId="77777777" w:rsidR="009A6B27" w:rsidRPr="009A6B27" w:rsidRDefault="009A6B27" w:rsidP="009A6B27">
            <w:pPr>
              <w:jc w:val="center"/>
              <w:rPr>
                <w:sz w:val="11"/>
                <w:szCs w:val="11"/>
              </w:rPr>
            </w:pPr>
          </w:p>
        </w:tc>
        <w:tc>
          <w:tcPr>
            <w:tcW w:w="949" w:type="dxa"/>
            <w:tcBorders>
              <w:top w:val="nil"/>
              <w:left w:val="nil"/>
              <w:bottom w:val="nil"/>
              <w:right w:val="nil"/>
            </w:tcBorders>
            <w:shd w:val="clear" w:color="auto" w:fill="auto"/>
            <w:vAlign w:val="center"/>
            <w:hideMark/>
          </w:tcPr>
          <w:p w14:paraId="1026DD56" w14:textId="77777777" w:rsidR="009A6B27" w:rsidRPr="009A6B27" w:rsidRDefault="009A6B27" w:rsidP="009A6B27">
            <w:pPr>
              <w:jc w:val="center"/>
              <w:rPr>
                <w:sz w:val="11"/>
                <w:szCs w:val="11"/>
              </w:rPr>
            </w:pPr>
          </w:p>
        </w:tc>
        <w:tc>
          <w:tcPr>
            <w:tcW w:w="1031" w:type="dxa"/>
            <w:tcBorders>
              <w:top w:val="nil"/>
              <w:left w:val="nil"/>
              <w:bottom w:val="nil"/>
              <w:right w:val="nil"/>
            </w:tcBorders>
            <w:shd w:val="clear" w:color="auto" w:fill="auto"/>
            <w:vAlign w:val="center"/>
            <w:hideMark/>
          </w:tcPr>
          <w:p w14:paraId="3E05F021" w14:textId="77777777" w:rsidR="009A6B27" w:rsidRPr="009A6B27" w:rsidRDefault="009A6B27" w:rsidP="009A6B27">
            <w:pPr>
              <w:jc w:val="center"/>
              <w:rPr>
                <w:sz w:val="11"/>
                <w:szCs w:val="11"/>
              </w:rPr>
            </w:pPr>
          </w:p>
        </w:tc>
        <w:tc>
          <w:tcPr>
            <w:tcW w:w="1095" w:type="dxa"/>
            <w:tcBorders>
              <w:top w:val="nil"/>
              <w:left w:val="nil"/>
              <w:bottom w:val="nil"/>
              <w:right w:val="nil"/>
            </w:tcBorders>
            <w:shd w:val="clear" w:color="auto" w:fill="auto"/>
            <w:vAlign w:val="center"/>
            <w:hideMark/>
          </w:tcPr>
          <w:p w14:paraId="04D9F991" w14:textId="77777777" w:rsidR="009A6B27" w:rsidRPr="009A6B27" w:rsidRDefault="009A6B27" w:rsidP="009A6B27">
            <w:pPr>
              <w:jc w:val="center"/>
              <w:rPr>
                <w:sz w:val="11"/>
                <w:szCs w:val="11"/>
              </w:rPr>
            </w:pPr>
          </w:p>
        </w:tc>
        <w:tc>
          <w:tcPr>
            <w:tcW w:w="1095" w:type="dxa"/>
            <w:tcBorders>
              <w:top w:val="nil"/>
              <w:left w:val="nil"/>
              <w:bottom w:val="nil"/>
              <w:right w:val="nil"/>
            </w:tcBorders>
            <w:shd w:val="clear" w:color="auto" w:fill="auto"/>
            <w:vAlign w:val="center"/>
            <w:hideMark/>
          </w:tcPr>
          <w:p w14:paraId="3947D19E" w14:textId="77777777" w:rsidR="009A6B27" w:rsidRPr="009A6B27" w:rsidRDefault="009A6B27" w:rsidP="009A6B27">
            <w:pPr>
              <w:jc w:val="center"/>
              <w:rPr>
                <w:sz w:val="11"/>
                <w:szCs w:val="11"/>
              </w:rPr>
            </w:pPr>
          </w:p>
        </w:tc>
        <w:tc>
          <w:tcPr>
            <w:tcW w:w="817" w:type="dxa"/>
            <w:tcBorders>
              <w:top w:val="nil"/>
              <w:left w:val="nil"/>
              <w:bottom w:val="nil"/>
              <w:right w:val="nil"/>
            </w:tcBorders>
            <w:shd w:val="clear" w:color="auto" w:fill="auto"/>
            <w:vAlign w:val="center"/>
            <w:hideMark/>
          </w:tcPr>
          <w:p w14:paraId="13417F1B" w14:textId="77777777" w:rsidR="009A6B27" w:rsidRPr="009A6B27" w:rsidRDefault="009A6B27" w:rsidP="009A6B27">
            <w:pPr>
              <w:jc w:val="center"/>
              <w:rPr>
                <w:sz w:val="11"/>
                <w:szCs w:val="11"/>
              </w:rPr>
            </w:pPr>
          </w:p>
        </w:tc>
        <w:tc>
          <w:tcPr>
            <w:tcW w:w="909" w:type="dxa"/>
            <w:tcBorders>
              <w:top w:val="nil"/>
              <w:left w:val="nil"/>
              <w:bottom w:val="nil"/>
              <w:right w:val="nil"/>
            </w:tcBorders>
            <w:shd w:val="clear" w:color="auto" w:fill="auto"/>
            <w:vAlign w:val="center"/>
            <w:hideMark/>
          </w:tcPr>
          <w:p w14:paraId="52B5E714" w14:textId="77777777" w:rsidR="009A6B27" w:rsidRPr="009A6B27" w:rsidRDefault="009A6B27" w:rsidP="009A6B27">
            <w:pPr>
              <w:rPr>
                <w:sz w:val="11"/>
                <w:szCs w:val="11"/>
              </w:rPr>
            </w:pPr>
          </w:p>
        </w:tc>
        <w:tc>
          <w:tcPr>
            <w:tcW w:w="1103" w:type="dxa"/>
            <w:tcBorders>
              <w:top w:val="nil"/>
              <w:left w:val="nil"/>
              <w:bottom w:val="nil"/>
              <w:right w:val="nil"/>
            </w:tcBorders>
            <w:shd w:val="clear" w:color="auto" w:fill="auto"/>
            <w:vAlign w:val="center"/>
            <w:hideMark/>
          </w:tcPr>
          <w:p w14:paraId="276ED3EB" w14:textId="77777777" w:rsidR="009A6B27" w:rsidRPr="009A6B27" w:rsidRDefault="009A6B27" w:rsidP="009A6B27">
            <w:pPr>
              <w:rPr>
                <w:sz w:val="11"/>
                <w:szCs w:val="11"/>
              </w:rPr>
            </w:pPr>
          </w:p>
        </w:tc>
      </w:tr>
      <w:tr w:rsidR="009A6B27" w:rsidRPr="009A6B27" w14:paraId="00E54AEC" w14:textId="77777777" w:rsidTr="009A6B27">
        <w:trPr>
          <w:trHeight w:val="225"/>
          <w:jc w:val="center"/>
        </w:trPr>
        <w:tc>
          <w:tcPr>
            <w:tcW w:w="367" w:type="dxa"/>
            <w:tcBorders>
              <w:top w:val="nil"/>
              <w:left w:val="nil"/>
              <w:bottom w:val="nil"/>
              <w:right w:val="nil"/>
            </w:tcBorders>
            <w:shd w:val="clear" w:color="auto" w:fill="auto"/>
            <w:vAlign w:val="center"/>
            <w:hideMark/>
          </w:tcPr>
          <w:p w14:paraId="4DC2BC01"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42B342E9" w14:textId="77777777" w:rsidR="009A6B27" w:rsidRPr="009A6B27" w:rsidRDefault="009A6B27" w:rsidP="009A6B27">
            <w:pPr>
              <w:rPr>
                <w:sz w:val="11"/>
                <w:szCs w:val="11"/>
              </w:rPr>
            </w:pPr>
          </w:p>
        </w:tc>
        <w:tc>
          <w:tcPr>
            <w:tcW w:w="276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21AC899"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Текущие расходы, в том числе:</w:t>
            </w:r>
          </w:p>
        </w:tc>
        <w:tc>
          <w:tcPr>
            <w:tcW w:w="677" w:type="dxa"/>
            <w:tcBorders>
              <w:top w:val="single" w:sz="4" w:space="0" w:color="C0C0C0"/>
              <w:left w:val="nil"/>
              <w:bottom w:val="single" w:sz="4" w:space="0" w:color="C0C0C0"/>
              <w:right w:val="single" w:sz="4" w:space="0" w:color="C0C0C0"/>
            </w:tcBorders>
            <w:shd w:val="clear" w:color="auto" w:fill="auto"/>
            <w:vAlign w:val="center"/>
            <w:hideMark/>
          </w:tcPr>
          <w:p w14:paraId="088E7B43"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5D1B7F8C" w14:textId="34C54F6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75 692,64</w:t>
            </w:r>
          </w:p>
        </w:tc>
        <w:tc>
          <w:tcPr>
            <w:tcW w:w="931" w:type="dxa"/>
            <w:tcBorders>
              <w:top w:val="single" w:sz="4" w:space="0" w:color="C0C0C0"/>
              <w:left w:val="nil"/>
              <w:bottom w:val="single" w:sz="4" w:space="0" w:color="C0C0C0"/>
              <w:right w:val="single" w:sz="4" w:space="0" w:color="C0C0C0"/>
            </w:tcBorders>
            <w:shd w:val="clear" w:color="auto" w:fill="auto"/>
            <w:vAlign w:val="center"/>
            <w:hideMark/>
          </w:tcPr>
          <w:p w14:paraId="02F8FF45" w14:textId="093BDC4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83 068,74</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2565B2A4" w14:textId="0034F0BE"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78 501,43</w:t>
            </w:r>
          </w:p>
        </w:tc>
        <w:tc>
          <w:tcPr>
            <w:tcW w:w="949" w:type="dxa"/>
            <w:tcBorders>
              <w:top w:val="single" w:sz="4" w:space="0" w:color="C0C0C0"/>
              <w:left w:val="nil"/>
              <w:bottom w:val="single" w:sz="4" w:space="0" w:color="C0C0C0"/>
              <w:right w:val="single" w:sz="4" w:space="0" w:color="C0C0C0"/>
            </w:tcBorders>
            <w:shd w:val="clear" w:color="auto" w:fill="auto"/>
            <w:vAlign w:val="center"/>
            <w:hideMark/>
          </w:tcPr>
          <w:p w14:paraId="4982F660" w14:textId="61A5CB78"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73 555,40</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4032A594" w14:textId="120AC43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73 760,89</w:t>
            </w:r>
          </w:p>
        </w:tc>
        <w:tc>
          <w:tcPr>
            <w:tcW w:w="1095" w:type="dxa"/>
            <w:tcBorders>
              <w:top w:val="single" w:sz="4" w:space="0" w:color="C0C0C0"/>
              <w:left w:val="nil"/>
              <w:bottom w:val="single" w:sz="4" w:space="0" w:color="C0C0C0"/>
              <w:right w:val="single" w:sz="4" w:space="0" w:color="C0C0C0"/>
            </w:tcBorders>
            <w:shd w:val="clear" w:color="auto" w:fill="auto"/>
            <w:vAlign w:val="center"/>
            <w:hideMark/>
          </w:tcPr>
          <w:p w14:paraId="7206FD66" w14:textId="45208D58"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73 475,84</w:t>
            </w:r>
          </w:p>
        </w:tc>
        <w:tc>
          <w:tcPr>
            <w:tcW w:w="1095" w:type="dxa"/>
            <w:tcBorders>
              <w:top w:val="single" w:sz="4" w:space="0" w:color="C0C0C0"/>
              <w:left w:val="nil"/>
              <w:bottom w:val="single" w:sz="4" w:space="0" w:color="C0C0C0"/>
              <w:right w:val="single" w:sz="4" w:space="0" w:color="C0C0C0"/>
            </w:tcBorders>
            <w:shd w:val="clear" w:color="auto" w:fill="auto"/>
            <w:vAlign w:val="center"/>
            <w:hideMark/>
          </w:tcPr>
          <w:p w14:paraId="11341BB5" w14:textId="512EE16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58 382,88</w:t>
            </w:r>
          </w:p>
        </w:tc>
        <w:tc>
          <w:tcPr>
            <w:tcW w:w="817" w:type="dxa"/>
            <w:tcBorders>
              <w:top w:val="single" w:sz="4" w:space="0" w:color="C0C0C0"/>
              <w:left w:val="nil"/>
              <w:bottom w:val="single" w:sz="4" w:space="0" w:color="C0C0C0"/>
              <w:right w:val="single" w:sz="4" w:space="0" w:color="C0C0C0"/>
            </w:tcBorders>
            <w:shd w:val="clear" w:color="auto" w:fill="auto"/>
            <w:vAlign w:val="center"/>
            <w:hideMark/>
          </w:tcPr>
          <w:p w14:paraId="1717A6BA" w14:textId="011C27B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20 761,81</w:t>
            </w:r>
          </w:p>
        </w:tc>
        <w:tc>
          <w:tcPr>
            <w:tcW w:w="909" w:type="dxa"/>
            <w:tcBorders>
              <w:top w:val="single" w:sz="4" w:space="0" w:color="C0C0C0"/>
              <w:left w:val="nil"/>
              <w:bottom w:val="single" w:sz="4" w:space="0" w:color="C0C0C0"/>
              <w:right w:val="single" w:sz="4" w:space="0" w:color="C0C0C0"/>
            </w:tcBorders>
            <w:shd w:val="clear" w:color="auto" w:fill="auto"/>
            <w:vAlign w:val="center"/>
            <w:hideMark/>
          </w:tcPr>
          <w:p w14:paraId="0163FB5A" w14:textId="0DF95E9F"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37 621,06</w:t>
            </w:r>
          </w:p>
        </w:tc>
        <w:tc>
          <w:tcPr>
            <w:tcW w:w="1103" w:type="dxa"/>
            <w:tcBorders>
              <w:top w:val="nil"/>
              <w:left w:val="nil"/>
              <w:bottom w:val="nil"/>
              <w:right w:val="nil"/>
            </w:tcBorders>
            <w:shd w:val="clear" w:color="auto" w:fill="auto"/>
            <w:vAlign w:val="center"/>
            <w:hideMark/>
          </w:tcPr>
          <w:p w14:paraId="73AE4DA3" w14:textId="77777777" w:rsidR="009A6B27" w:rsidRPr="009A6B27" w:rsidRDefault="009A6B27" w:rsidP="009A6B27">
            <w:pPr>
              <w:jc w:val="center"/>
              <w:rPr>
                <w:rFonts w:ascii="Tahoma" w:hAnsi="Tahoma" w:cs="Tahoma"/>
                <w:b/>
                <w:bCs/>
                <w:sz w:val="11"/>
                <w:szCs w:val="11"/>
              </w:rPr>
            </w:pPr>
          </w:p>
        </w:tc>
      </w:tr>
      <w:tr w:rsidR="009A6B27" w:rsidRPr="009A6B27" w14:paraId="2203F228" w14:textId="77777777" w:rsidTr="009A6B27">
        <w:trPr>
          <w:trHeight w:val="225"/>
          <w:jc w:val="center"/>
        </w:trPr>
        <w:tc>
          <w:tcPr>
            <w:tcW w:w="367" w:type="dxa"/>
            <w:tcBorders>
              <w:top w:val="nil"/>
              <w:left w:val="nil"/>
              <w:bottom w:val="nil"/>
              <w:right w:val="nil"/>
            </w:tcBorders>
            <w:shd w:val="clear" w:color="auto" w:fill="auto"/>
            <w:vAlign w:val="center"/>
            <w:hideMark/>
          </w:tcPr>
          <w:p w14:paraId="7778038B"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522CD419"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FFFF00"/>
            <w:vAlign w:val="center"/>
            <w:hideMark/>
          </w:tcPr>
          <w:p w14:paraId="1CD197FA" w14:textId="77777777" w:rsidR="009A6B27" w:rsidRPr="009A6B27" w:rsidRDefault="009A6B27" w:rsidP="009A6B27">
            <w:pPr>
              <w:jc w:val="right"/>
              <w:rPr>
                <w:rFonts w:ascii="Tahoma" w:hAnsi="Tahoma" w:cs="Tahoma"/>
                <w:b/>
                <w:bCs/>
                <w:sz w:val="11"/>
                <w:szCs w:val="11"/>
              </w:rPr>
            </w:pPr>
            <w:r w:rsidRPr="009A6B27">
              <w:rPr>
                <w:rFonts w:ascii="Tahoma" w:hAnsi="Tahoma" w:cs="Tahoma"/>
                <w:b/>
                <w:bCs/>
                <w:sz w:val="11"/>
                <w:szCs w:val="11"/>
              </w:rPr>
              <w:t>Операционные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2FC023F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792FB162" w14:textId="19ED4F6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61 321,57</w:t>
            </w:r>
          </w:p>
        </w:tc>
        <w:tc>
          <w:tcPr>
            <w:tcW w:w="931" w:type="dxa"/>
            <w:tcBorders>
              <w:top w:val="nil"/>
              <w:left w:val="nil"/>
              <w:bottom w:val="single" w:sz="4" w:space="0" w:color="C0C0C0"/>
              <w:right w:val="single" w:sz="4" w:space="0" w:color="C0C0C0"/>
            </w:tcBorders>
            <w:shd w:val="clear" w:color="auto" w:fill="auto"/>
            <w:vAlign w:val="center"/>
            <w:hideMark/>
          </w:tcPr>
          <w:p w14:paraId="35B4FED4" w14:textId="0259B60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69 194,11</w:t>
            </w:r>
          </w:p>
        </w:tc>
        <w:tc>
          <w:tcPr>
            <w:tcW w:w="1099" w:type="dxa"/>
            <w:tcBorders>
              <w:top w:val="nil"/>
              <w:left w:val="nil"/>
              <w:bottom w:val="single" w:sz="4" w:space="0" w:color="C0C0C0"/>
              <w:right w:val="single" w:sz="4" w:space="0" w:color="C0C0C0"/>
            </w:tcBorders>
            <w:shd w:val="clear" w:color="auto" w:fill="auto"/>
            <w:vAlign w:val="center"/>
            <w:hideMark/>
          </w:tcPr>
          <w:p w14:paraId="7BA0D92A" w14:textId="5568EDD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62 589,39</w:t>
            </w:r>
          </w:p>
        </w:tc>
        <w:tc>
          <w:tcPr>
            <w:tcW w:w="949" w:type="dxa"/>
            <w:tcBorders>
              <w:top w:val="nil"/>
              <w:left w:val="nil"/>
              <w:bottom w:val="single" w:sz="4" w:space="0" w:color="C0C0C0"/>
              <w:right w:val="single" w:sz="4" w:space="0" w:color="C0C0C0"/>
            </w:tcBorders>
            <w:shd w:val="clear" w:color="auto" w:fill="auto"/>
            <w:vAlign w:val="center"/>
            <w:hideMark/>
          </w:tcPr>
          <w:p w14:paraId="64B80B67" w14:textId="27ECBEE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58 596,31</w:t>
            </w:r>
          </w:p>
        </w:tc>
        <w:tc>
          <w:tcPr>
            <w:tcW w:w="1031" w:type="dxa"/>
            <w:tcBorders>
              <w:top w:val="nil"/>
              <w:left w:val="nil"/>
              <w:bottom w:val="single" w:sz="4" w:space="0" w:color="C0C0C0"/>
              <w:right w:val="single" w:sz="4" w:space="0" w:color="C0C0C0"/>
            </w:tcBorders>
            <w:shd w:val="clear" w:color="auto" w:fill="auto"/>
            <w:vAlign w:val="center"/>
            <w:hideMark/>
          </w:tcPr>
          <w:p w14:paraId="039A6509" w14:textId="7E8C231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58 595,98</w:t>
            </w:r>
          </w:p>
        </w:tc>
        <w:tc>
          <w:tcPr>
            <w:tcW w:w="1095" w:type="dxa"/>
            <w:tcBorders>
              <w:top w:val="nil"/>
              <w:left w:val="nil"/>
              <w:bottom w:val="single" w:sz="4" w:space="0" w:color="C0C0C0"/>
              <w:right w:val="single" w:sz="4" w:space="0" w:color="C0C0C0"/>
            </w:tcBorders>
            <w:shd w:val="clear" w:color="auto" w:fill="auto"/>
            <w:vAlign w:val="center"/>
            <w:hideMark/>
          </w:tcPr>
          <w:p w14:paraId="5522ABFC" w14:textId="2AD84F79"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58 596,31</w:t>
            </w:r>
          </w:p>
        </w:tc>
        <w:tc>
          <w:tcPr>
            <w:tcW w:w="1095" w:type="dxa"/>
            <w:tcBorders>
              <w:top w:val="nil"/>
              <w:left w:val="nil"/>
              <w:bottom w:val="single" w:sz="4" w:space="0" w:color="C0C0C0"/>
              <w:right w:val="single" w:sz="4" w:space="0" w:color="C0C0C0"/>
            </w:tcBorders>
            <w:shd w:val="clear" w:color="auto" w:fill="auto"/>
            <w:vAlign w:val="center"/>
            <w:hideMark/>
          </w:tcPr>
          <w:p w14:paraId="2E2CD8B6" w14:textId="53E6502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46 555,97</w:t>
            </w:r>
          </w:p>
        </w:tc>
        <w:tc>
          <w:tcPr>
            <w:tcW w:w="817" w:type="dxa"/>
            <w:tcBorders>
              <w:top w:val="nil"/>
              <w:left w:val="nil"/>
              <w:bottom w:val="single" w:sz="4" w:space="0" w:color="C0C0C0"/>
              <w:right w:val="single" w:sz="4" w:space="0" w:color="C0C0C0"/>
            </w:tcBorders>
            <w:shd w:val="clear" w:color="auto" w:fill="auto"/>
            <w:vAlign w:val="center"/>
            <w:hideMark/>
          </w:tcPr>
          <w:p w14:paraId="098282C1" w14:textId="5372D28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16 441,95</w:t>
            </w:r>
          </w:p>
        </w:tc>
        <w:tc>
          <w:tcPr>
            <w:tcW w:w="909" w:type="dxa"/>
            <w:tcBorders>
              <w:top w:val="nil"/>
              <w:left w:val="nil"/>
              <w:bottom w:val="single" w:sz="4" w:space="0" w:color="C0C0C0"/>
              <w:right w:val="single" w:sz="4" w:space="0" w:color="C0C0C0"/>
            </w:tcBorders>
            <w:shd w:val="clear" w:color="auto" w:fill="auto"/>
            <w:vAlign w:val="center"/>
            <w:hideMark/>
          </w:tcPr>
          <w:p w14:paraId="6EDEE846" w14:textId="37D1610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30 114,02</w:t>
            </w:r>
          </w:p>
        </w:tc>
        <w:tc>
          <w:tcPr>
            <w:tcW w:w="1103" w:type="dxa"/>
            <w:tcBorders>
              <w:top w:val="nil"/>
              <w:left w:val="nil"/>
              <w:bottom w:val="nil"/>
              <w:right w:val="nil"/>
            </w:tcBorders>
            <w:shd w:val="clear" w:color="auto" w:fill="auto"/>
            <w:vAlign w:val="center"/>
            <w:hideMark/>
          </w:tcPr>
          <w:p w14:paraId="7881AE2D" w14:textId="77777777" w:rsidR="009A6B27" w:rsidRPr="009A6B27" w:rsidRDefault="009A6B27" w:rsidP="009A6B27">
            <w:pPr>
              <w:jc w:val="center"/>
              <w:rPr>
                <w:rFonts w:ascii="Tahoma" w:hAnsi="Tahoma" w:cs="Tahoma"/>
                <w:b/>
                <w:bCs/>
                <w:sz w:val="11"/>
                <w:szCs w:val="11"/>
              </w:rPr>
            </w:pPr>
          </w:p>
        </w:tc>
      </w:tr>
      <w:tr w:rsidR="009A6B27" w:rsidRPr="009A6B27" w14:paraId="16F2905E" w14:textId="77777777" w:rsidTr="009A6B27">
        <w:trPr>
          <w:trHeight w:val="225"/>
          <w:jc w:val="center"/>
        </w:trPr>
        <w:tc>
          <w:tcPr>
            <w:tcW w:w="367" w:type="dxa"/>
            <w:tcBorders>
              <w:top w:val="nil"/>
              <w:left w:val="nil"/>
              <w:bottom w:val="nil"/>
              <w:right w:val="nil"/>
            </w:tcBorders>
            <w:shd w:val="clear" w:color="auto" w:fill="auto"/>
            <w:vAlign w:val="center"/>
            <w:hideMark/>
          </w:tcPr>
          <w:p w14:paraId="0C6D9B1C"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63E44BF3"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00B050"/>
            <w:vAlign w:val="center"/>
            <w:hideMark/>
          </w:tcPr>
          <w:p w14:paraId="48428DC2" w14:textId="77777777" w:rsidR="009A6B27" w:rsidRPr="009A6B27" w:rsidRDefault="009A6B27" w:rsidP="009A6B27">
            <w:pPr>
              <w:jc w:val="right"/>
              <w:rPr>
                <w:rFonts w:ascii="Tahoma" w:hAnsi="Tahoma" w:cs="Tahoma"/>
                <w:b/>
                <w:bCs/>
                <w:sz w:val="11"/>
                <w:szCs w:val="11"/>
              </w:rPr>
            </w:pPr>
            <w:r w:rsidRPr="009A6B27">
              <w:rPr>
                <w:rFonts w:ascii="Tahoma" w:hAnsi="Tahoma" w:cs="Tahoma"/>
                <w:b/>
                <w:bCs/>
                <w:sz w:val="11"/>
                <w:szCs w:val="11"/>
              </w:rPr>
              <w:t>Неподконтрольные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3C45153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414B61E7" w14:textId="674B7C5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934,32</w:t>
            </w:r>
          </w:p>
        </w:tc>
        <w:tc>
          <w:tcPr>
            <w:tcW w:w="931" w:type="dxa"/>
            <w:tcBorders>
              <w:top w:val="nil"/>
              <w:left w:val="nil"/>
              <w:bottom w:val="single" w:sz="4" w:space="0" w:color="C0C0C0"/>
              <w:right w:val="single" w:sz="4" w:space="0" w:color="C0C0C0"/>
            </w:tcBorders>
            <w:shd w:val="clear" w:color="auto" w:fill="auto"/>
            <w:vAlign w:val="center"/>
            <w:hideMark/>
          </w:tcPr>
          <w:p w14:paraId="03F7B7FC" w14:textId="7DFCF03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1 584,16</w:t>
            </w:r>
          </w:p>
        </w:tc>
        <w:tc>
          <w:tcPr>
            <w:tcW w:w="1099" w:type="dxa"/>
            <w:tcBorders>
              <w:top w:val="nil"/>
              <w:left w:val="nil"/>
              <w:bottom w:val="single" w:sz="4" w:space="0" w:color="C0C0C0"/>
              <w:right w:val="single" w:sz="4" w:space="0" w:color="C0C0C0"/>
            </w:tcBorders>
            <w:shd w:val="clear" w:color="auto" w:fill="auto"/>
            <w:vAlign w:val="center"/>
            <w:hideMark/>
          </w:tcPr>
          <w:p w14:paraId="5159E296" w14:textId="73E489E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5 361,64</w:t>
            </w:r>
          </w:p>
        </w:tc>
        <w:tc>
          <w:tcPr>
            <w:tcW w:w="949" w:type="dxa"/>
            <w:tcBorders>
              <w:top w:val="nil"/>
              <w:left w:val="nil"/>
              <w:bottom w:val="single" w:sz="4" w:space="0" w:color="C0C0C0"/>
              <w:right w:val="single" w:sz="4" w:space="0" w:color="C0C0C0"/>
            </w:tcBorders>
            <w:shd w:val="clear" w:color="auto" w:fill="auto"/>
            <w:vAlign w:val="center"/>
            <w:hideMark/>
          </w:tcPr>
          <w:p w14:paraId="00567C7F" w14:textId="1CE22C5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2 138,89</w:t>
            </w:r>
          </w:p>
        </w:tc>
        <w:tc>
          <w:tcPr>
            <w:tcW w:w="1031" w:type="dxa"/>
            <w:tcBorders>
              <w:top w:val="nil"/>
              <w:left w:val="nil"/>
              <w:bottom w:val="single" w:sz="4" w:space="0" w:color="C0C0C0"/>
              <w:right w:val="single" w:sz="4" w:space="0" w:color="C0C0C0"/>
            </w:tcBorders>
            <w:shd w:val="clear" w:color="auto" w:fill="auto"/>
            <w:vAlign w:val="center"/>
            <w:hideMark/>
          </w:tcPr>
          <w:p w14:paraId="10F2CC1D" w14:textId="631809BE"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2 406,51</w:t>
            </w:r>
          </w:p>
        </w:tc>
        <w:tc>
          <w:tcPr>
            <w:tcW w:w="1095" w:type="dxa"/>
            <w:tcBorders>
              <w:top w:val="nil"/>
              <w:left w:val="nil"/>
              <w:bottom w:val="single" w:sz="4" w:space="0" w:color="C0C0C0"/>
              <w:right w:val="single" w:sz="4" w:space="0" w:color="C0C0C0"/>
            </w:tcBorders>
            <w:shd w:val="clear" w:color="auto" w:fill="auto"/>
            <w:vAlign w:val="center"/>
            <w:hideMark/>
          </w:tcPr>
          <w:p w14:paraId="4D8D1BF3" w14:textId="6413AF14"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2 032,58</w:t>
            </w:r>
          </w:p>
        </w:tc>
        <w:tc>
          <w:tcPr>
            <w:tcW w:w="1095" w:type="dxa"/>
            <w:tcBorders>
              <w:top w:val="nil"/>
              <w:left w:val="nil"/>
              <w:bottom w:val="single" w:sz="4" w:space="0" w:color="C0C0C0"/>
              <w:right w:val="single" w:sz="4" w:space="0" w:color="C0C0C0"/>
            </w:tcBorders>
            <w:shd w:val="clear" w:color="auto" w:fill="auto"/>
            <w:vAlign w:val="center"/>
            <w:hideMark/>
          </w:tcPr>
          <w:p w14:paraId="39760FF4" w14:textId="7822E8C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1 615,89</w:t>
            </w:r>
          </w:p>
        </w:tc>
        <w:tc>
          <w:tcPr>
            <w:tcW w:w="817" w:type="dxa"/>
            <w:tcBorders>
              <w:top w:val="nil"/>
              <w:left w:val="nil"/>
              <w:bottom w:val="single" w:sz="4" w:space="0" w:color="C0C0C0"/>
              <w:right w:val="single" w:sz="4" w:space="0" w:color="C0C0C0"/>
            </w:tcBorders>
            <w:shd w:val="clear" w:color="auto" w:fill="auto"/>
            <w:vAlign w:val="center"/>
            <w:hideMark/>
          </w:tcPr>
          <w:p w14:paraId="014EC50F" w14:textId="1D49DA7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588,97</w:t>
            </w:r>
          </w:p>
        </w:tc>
        <w:tc>
          <w:tcPr>
            <w:tcW w:w="909" w:type="dxa"/>
            <w:tcBorders>
              <w:top w:val="nil"/>
              <w:left w:val="nil"/>
              <w:bottom w:val="single" w:sz="4" w:space="0" w:color="C0C0C0"/>
              <w:right w:val="single" w:sz="4" w:space="0" w:color="C0C0C0"/>
            </w:tcBorders>
            <w:shd w:val="clear" w:color="auto" w:fill="auto"/>
            <w:vAlign w:val="center"/>
            <w:hideMark/>
          </w:tcPr>
          <w:p w14:paraId="45EA7384" w14:textId="0105489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1 026,92</w:t>
            </w:r>
          </w:p>
        </w:tc>
        <w:tc>
          <w:tcPr>
            <w:tcW w:w="1103" w:type="dxa"/>
            <w:tcBorders>
              <w:top w:val="nil"/>
              <w:left w:val="nil"/>
              <w:bottom w:val="nil"/>
              <w:right w:val="nil"/>
            </w:tcBorders>
            <w:shd w:val="clear" w:color="auto" w:fill="auto"/>
            <w:vAlign w:val="center"/>
            <w:hideMark/>
          </w:tcPr>
          <w:p w14:paraId="4E5E6918" w14:textId="77777777" w:rsidR="009A6B27" w:rsidRPr="009A6B27" w:rsidRDefault="009A6B27" w:rsidP="009A6B27">
            <w:pPr>
              <w:jc w:val="center"/>
              <w:rPr>
                <w:rFonts w:ascii="Tahoma" w:hAnsi="Tahoma" w:cs="Tahoma"/>
                <w:b/>
                <w:bCs/>
                <w:sz w:val="11"/>
                <w:szCs w:val="11"/>
              </w:rPr>
            </w:pPr>
          </w:p>
        </w:tc>
      </w:tr>
      <w:tr w:rsidR="009A6B27" w:rsidRPr="009A6B27" w14:paraId="098C6C6F" w14:textId="77777777" w:rsidTr="009A6B27">
        <w:trPr>
          <w:trHeight w:val="225"/>
          <w:jc w:val="center"/>
        </w:trPr>
        <w:tc>
          <w:tcPr>
            <w:tcW w:w="367" w:type="dxa"/>
            <w:tcBorders>
              <w:top w:val="nil"/>
              <w:left w:val="nil"/>
              <w:bottom w:val="nil"/>
              <w:right w:val="nil"/>
            </w:tcBorders>
            <w:shd w:val="clear" w:color="auto" w:fill="auto"/>
            <w:vAlign w:val="center"/>
            <w:hideMark/>
          </w:tcPr>
          <w:p w14:paraId="72992709"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787B69A5"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FABF8F"/>
            <w:vAlign w:val="center"/>
            <w:hideMark/>
          </w:tcPr>
          <w:p w14:paraId="3190D601" w14:textId="77777777" w:rsidR="009A6B27" w:rsidRPr="009A6B27" w:rsidRDefault="009A6B27" w:rsidP="009A6B27">
            <w:pPr>
              <w:jc w:val="right"/>
              <w:rPr>
                <w:rFonts w:ascii="Tahoma" w:hAnsi="Tahoma" w:cs="Tahoma"/>
                <w:b/>
                <w:bCs/>
                <w:sz w:val="11"/>
                <w:szCs w:val="11"/>
              </w:rPr>
            </w:pPr>
            <w:r w:rsidRPr="009A6B27">
              <w:rPr>
                <w:rFonts w:ascii="Tahoma" w:hAnsi="Tahoma" w:cs="Tahoma"/>
                <w:b/>
                <w:bCs/>
                <w:sz w:val="11"/>
                <w:szCs w:val="11"/>
              </w:rPr>
              <w:t>Расходы на приобретение энергетических ресурсов</w:t>
            </w:r>
          </w:p>
        </w:tc>
        <w:tc>
          <w:tcPr>
            <w:tcW w:w="677" w:type="dxa"/>
            <w:tcBorders>
              <w:top w:val="nil"/>
              <w:left w:val="nil"/>
              <w:bottom w:val="single" w:sz="4" w:space="0" w:color="C0C0C0"/>
              <w:right w:val="single" w:sz="4" w:space="0" w:color="C0C0C0"/>
            </w:tcBorders>
            <w:shd w:val="clear" w:color="auto" w:fill="auto"/>
            <w:vAlign w:val="center"/>
            <w:hideMark/>
          </w:tcPr>
          <w:p w14:paraId="1C6EAFF8"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5D617B22" w14:textId="1D3982A5"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13 436,76</w:t>
            </w:r>
          </w:p>
        </w:tc>
        <w:tc>
          <w:tcPr>
            <w:tcW w:w="931" w:type="dxa"/>
            <w:tcBorders>
              <w:top w:val="nil"/>
              <w:left w:val="nil"/>
              <w:bottom w:val="single" w:sz="4" w:space="0" w:color="C0C0C0"/>
              <w:right w:val="single" w:sz="4" w:space="0" w:color="C0C0C0"/>
            </w:tcBorders>
            <w:shd w:val="clear" w:color="auto" w:fill="auto"/>
            <w:vAlign w:val="center"/>
            <w:hideMark/>
          </w:tcPr>
          <w:p w14:paraId="7FBDB079" w14:textId="6E65BE9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12 290,47</w:t>
            </w:r>
          </w:p>
        </w:tc>
        <w:tc>
          <w:tcPr>
            <w:tcW w:w="1099" w:type="dxa"/>
            <w:tcBorders>
              <w:top w:val="nil"/>
              <w:left w:val="nil"/>
              <w:bottom w:val="single" w:sz="4" w:space="0" w:color="C0C0C0"/>
              <w:right w:val="single" w:sz="4" w:space="0" w:color="C0C0C0"/>
            </w:tcBorders>
            <w:shd w:val="clear" w:color="auto" w:fill="auto"/>
            <w:vAlign w:val="center"/>
            <w:hideMark/>
          </w:tcPr>
          <w:p w14:paraId="2B280C17" w14:textId="6E9065DF"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10 550,40</w:t>
            </w:r>
          </w:p>
        </w:tc>
        <w:tc>
          <w:tcPr>
            <w:tcW w:w="949" w:type="dxa"/>
            <w:tcBorders>
              <w:top w:val="nil"/>
              <w:left w:val="nil"/>
              <w:bottom w:val="single" w:sz="4" w:space="0" w:color="C0C0C0"/>
              <w:right w:val="single" w:sz="4" w:space="0" w:color="C0C0C0"/>
            </w:tcBorders>
            <w:shd w:val="clear" w:color="auto" w:fill="auto"/>
            <w:vAlign w:val="center"/>
            <w:hideMark/>
          </w:tcPr>
          <w:p w14:paraId="3A64AB31" w14:textId="201E05D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12 820,19</w:t>
            </w:r>
          </w:p>
        </w:tc>
        <w:tc>
          <w:tcPr>
            <w:tcW w:w="1031" w:type="dxa"/>
            <w:tcBorders>
              <w:top w:val="nil"/>
              <w:left w:val="nil"/>
              <w:bottom w:val="single" w:sz="4" w:space="0" w:color="C0C0C0"/>
              <w:right w:val="single" w:sz="4" w:space="0" w:color="C0C0C0"/>
            </w:tcBorders>
            <w:shd w:val="clear" w:color="auto" w:fill="auto"/>
            <w:vAlign w:val="center"/>
            <w:hideMark/>
          </w:tcPr>
          <w:p w14:paraId="430852AA" w14:textId="3D5DC28F"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12 758,40</w:t>
            </w:r>
          </w:p>
        </w:tc>
        <w:tc>
          <w:tcPr>
            <w:tcW w:w="1095" w:type="dxa"/>
            <w:tcBorders>
              <w:top w:val="nil"/>
              <w:left w:val="nil"/>
              <w:bottom w:val="single" w:sz="4" w:space="0" w:color="C0C0C0"/>
              <w:right w:val="single" w:sz="4" w:space="0" w:color="C0C0C0"/>
            </w:tcBorders>
            <w:shd w:val="clear" w:color="auto" w:fill="auto"/>
            <w:vAlign w:val="center"/>
            <w:hideMark/>
          </w:tcPr>
          <w:p w14:paraId="315811C2" w14:textId="2F0C361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12 846,95</w:t>
            </w:r>
          </w:p>
        </w:tc>
        <w:tc>
          <w:tcPr>
            <w:tcW w:w="1095" w:type="dxa"/>
            <w:tcBorders>
              <w:top w:val="nil"/>
              <w:left w:val="nil"/>
              <w:bottom w:val="single" w:sz="4" w:space="0" w:color="C0C0C0"/>
              <w:right w:val="single" w:sz="4" w:space="0" w:color="C0C0C0"/>
            </w:tcBorders>
            <w:shd w:val="clear" w:color="auto" w:fill="auto"/>
            <w:vAlign w:val="center"/>
            <w:hideMark/>
          </w:tcPr>
          <w:p w14:paraId="1AAE1CB1" w14:textId="789F6F3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10 211,02</w:t>
            </w:r>
          </w:p>
        </w:tc>
        <w:tc>
          <w:tcPr>
            <w:tcW w:w="817" w:type="dxa"/>
            <w:tcBorders>
              <w:top w:val="nil"/>
              <w:left w:val="nil"/>
              <w:bottom w:val="single" w:sz="4" w:space="0" w:color="C0C0C0"/>
              <w:right w:val="single" w:sz="4" w:space="0" w:color="C0C0C0"/>
            </w:tcBorders>
            <w:shd w:val="clear" w:color="auto" w:fill="auto"/>
            <w:vAlign w:val="center"/>
            <w:hideMark/>
          </w:tcPr>
          <w:p w14:paraId="248F6448" w14:textId="52D60FB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3 730,90</w:t>
            </w:r>
          </w:p>
        </w:tc>
        <w:tc>
          <w:tcPr>
            <w:tcW w:w="909" w:type="dxa"/>
            <w:tcBorders>
              <w:top w:val="nil"/>
              <w:left w:val="nil"/>
              <w:bottom w:val="single" w:sz="4" w:space="0" w:color="C0C0C0"/>
              <w:right w:val="single" w:sz="4" w:space="0" w:color="C0C0C0"/>
            </w:tcBorders>
            <w:shd w:val="clear" w:color="auto" w:fill="auto"/>
            <w:vAlign w:val="center"/>
            <w:hideMark/>
          </w:tcPr>
          <w:p w14:paraId="2C06D78E" w14:textId="1C2B288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6 480,12</w:t>
            </w:r>
          </w:p>
        </w:tc>
        <w:tc>
          <w:tcPr>
            <w:tcW w:w="1103" w:type="dxa"/>
            <w:tcBorders>
              <w:top w:val="nil"/>
              <w:left w:val="nil"/>
              <w:bottom w:val="nil"/>
              <w:right w:val="nil"/>
            </w:tcBorders>
            <w:shd w:val="clear" w:color="auto" w:fill="auto"/>
            <w:vAlign w:val="center"/>
            <w:hideMark/>
          </w:tcPr>
          <w:p w14:paraId="1D881B4F" w14:textId="77777777" w:rsidR="009A6B27" w:rsidRPr="009A6B27" w:rsidRDefault="009A6B27" w:rsidP="009A6B27">
            <w:pPr>
              <w:jc w:val="center"/>
              <w:rPr>
                <w:rFonts w:ascii="Tahoma" w:hAnsi="Tahoma" w:cs="Tahoma"/>
                <w:b/>
                <w:bCs/>
                <w:sz w:val="11"/>
                <w:szCs w:val="11"/>
              </w:rPr>
            </w:pPr>
          </w:p>
        </w:tc>
      </w:tr>
      <w:tr w:rsidR="009A6B27" w:rsidRPr="009A6B27" w14:paraId="5FE3E400" w14:textId="77777777" w:rsidTr="009A6B27">
        <w:trPr>
          <w:trHeight w:val="225"/>
          <w:jc w:val="center"/>
        </w:trPr>
        <w:tc>
          <w:tcPr>
            <w:tcW w:w="367" w:type="dxa"/>
            <w:tcBorders>
              <w:top w:val="nil"/>
              <w:left w:val="nil"/>
              <w:bottom w:val="nil"/>
              <w:right w:val="nil"/>
            </w:tcBorders>
            <w:shd w:val="clear" w:color="auto" w:fill="auto"/>
            <w:vAlign w:val="center"/>
            <w:hideMark/>
          </w:tcPr>
          <w:p w14:paraId="6B28A3C8"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1120181C"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B1A0C7"/>
            <w:vAlign w:val="center"/>
            <w:hideMark/>
          </w:tcPr>
          <w:p w14:paraId="1749A5BE"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Амортизация</w:t>
            </w:r>
          </w:p>
        </w:tc>
        <w:tc>
          <w:tcPr>
            <w:tcW w:w="677" w:type="dxa"/>
            <w:tcBorders>
              <w:top w:val="nil"/>
              <w:left w:val="nil"/>
              <w:bottom w:val="single" w:sz="4" w:space="0" w:color="C0C0C0"/>
              <w:right w:val="single" w:sz="4" w:space="0" w:color="C0C0C0"/>
            </w:tcBorders>
            <w:shd w:val="clear" w:color="auto" w:fill="auto"/>
            <w:vAlign w:val="center"/>
            <w:hideMark/>
          </w:tcPr>
          <w:p w14:paraId="7F682D0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5A938E66" w14:textId="2CFAD0C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1 095,93</w:t>
            </w:r>
          </w:p>
        </w:tc>
        <w:tc>
          <w:tcPr>
            <w:tcW w:w="931" w:type="dxa"/>
            <w:tcBorders>
              <w:top w:val="nil"/>
              <w:left w:val="nil"/>
              <w:bottom w:val="single" w:sz="4" w:space="0" w:color="C0C0C0"/>
              <w:right w:val="single" w:sz="4" w:space="0" w:color="C0C0C0"/>
            </w:tcBorders>
            <w:shd w:val="clear" w:color="auto" w:fill="auto"/>
            <w:vAlign w:val="center"/>
            <w:hideMark/>
          </w:tcPr>
          <w:p w14:paraId="69CAD5D0" w14:textId="188468E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1 276,50</w:t>
            </w:r>
          </w:p>
        </w:tc>
        <w:tc>
          <w:tcPr>
            <w:tcW w:w="1099" w:type="dxa"/>
            <w:tcBorders>
              <w:top w:val="nil"/>
              <w:left w:val="nil"/>
              <w:bottom w:val="single" w:sz="4" w:space="0" w:color="C0C0C0"/>
              <w:right w:val="single" w:sz="4" w:space="0" w:color="C0C0C0"/>
            </w:tcBorders>
            <w:shd w:val="clear" w:color="auto" w:fill="auto"/>
            <w:vAlign w:val="center"/>
            <w:hideMark/>
          </w:tcPr>
          <w:p w14:paraId="257988F2" w14:textId="7EDE029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2 455,13</w:t>
            </w:r>
          </w:p>
        </w:tc>
        <w:tc>
          <w:tcPr>
            <w:tcW w:w="949" w:type="dxa"/>
            <w:tcBorders>
              <w:top w:val="nil"/>
              <w:left w:val="nil"/>
              <w:bottom w:val="single" w:sz="4" w:space="0" w:color="C0C0C0"/>
              <w:right w:val="single" w:sz="4" w:space="0" w:color="C0C0C0"/>
            </w:tcBorders>
            <w:shd w:val="clear" w:color="auto" w:fill="auto"/>
            <w:vAlign w:val="center"/>
            <w:hideMark/>
          </w:tcPr>
          <w:p w14:paraId="42877379" w14:textId="3DE1D78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31" w:type="dxa"/>
            <w:tcBorders>
              <w:top w:val="nil"/>
              <w:left w:val="nil"/>
              <w:bottom w:val="single" w:sz="4" w:space="0" w:color="C0C0C0"/>
              <w:right w:val="single" w:sz="4" w:space="0" w:color="C0C0C0"/>
            </w:tcBorders>
            <w:shd w:val="clear" w:color="auto" w:fill="auto"/>
            <w:vAlign w:val="center"/>
            <w:hideMark/>
          </w:tcPr>
          <w:p w14:paraId="6165AE57" w14:textId="37CE0E0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2 563,20</w:t>
            </w:r>
          </w:p>
        </w:tc>
        <w:tc>
          <w:tcPr>
            <w:tcW w:w="1095" w:type="dxa"/>
            <w:tcBorders>
              <w:top w:val="nil"/>
              <w:left w:val="nil"/>
              <w:bottom w:val="single" w:sz="4" w:space="0" w:color="C0C0C0"/>
              <w:right w:val="single" w:sz="4" w:space="0" w:color="C0C0C0"/>
            </w:tcBorders>
            <w:shd w:val="clear" w:color="auto" w:fill="auto"/>
            <w:vAlign w:val="center"/>
            <w:hideMark/>
          </w:tcPr>
          <w:p w14:paraId="14DE2117" w14:textId="39C8414E"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28A82EE5" w14:textId="4B41CB93"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817" w:type="dxa"/>
            <w:tcBorders>
              <w:top w:val="nil"/>
              <w:left w:val="nil"/>
              <w:bottom w:val="single" w:sz="4" w:space="0" w:color="C0C0C0"/>
              <w:right w:val="single" w:sz="4" w:space="0" w:color="C0C0C0"/>
            </w:tcBorders>
            <w:shd w:val="clear" w:color="auto" w:fill="auto"/>
            <w:vAlign w:val="center"/>
            <w:hideMark/>
          </w:tcPr>
          <w:p w14:paraId="571BE23A" w14:textId="412E0D8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09" w:type="dxa"/>
            <w:tcBorders>
              <w:top w:val="nil"/>
              <w:left w:val="nil"/>
              <w:bottom w:val="single" w:sz="4" w:space="0" w:color="C0C0C0"/>
              <w:right w:val="single" w:sz="4" w:space="0" w:color="C0C0C0"/>
            </w:tcBorders>
            <w:shd w:val="clear" w:color="auto" w:fill="auto"/>
            <w:vAlign w:val="center"/>
            <w:hideMark/>
          </w:tcPr>
          <w:p w14:paraId="63C2BF82" w14:textId="3B5FD1A4"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103" w:type="dxa"/>
            <w:tcBorders>
              <w:top w:val="nil"/>
              <w:left w:val="nil"/>
              <w:bottom w:val="nil"/>
              <w:right w:val="nil"/>
            </w:tcBorders>
            <w:shd w:val="clear" w:color="auto" w:fill="auto"/>
            <w:vAlign w:val="center"/>
            <w:hideMark/>
          </w:tcPr>
          <w:p w14:paraId="4139C268" w14:textId="77777777" w:rsidR="009A6B27" w:rsidRPr="009A6B27" w:rsidRDefault="009A6B27" w:rsidP="009A6B27">
            <w:pPr>
              <w:jc w:val="center"/>
              <w:rPr>
                <w:rFonts w:ascii="Tahoma" w:hAnsi="Tahoma" w:cs="Tahoma"/>
                <w:b/>
                <w:bCs/>
                <w:sz w:val="11"/>
                <w:szCs w:val="11"/>
              </w:rPr>
            </w:pPr>
          </w:p>
        </w:tc>
      </w:tr>
      <w:tr w:rsidR="009A6B27" w:rsidRPr="009A6B27" w14:paraId="0DEB6676" w14:textId="77777777" w:rsidTr="009A6B27">
        <w:trPr>
          <w:trHeight w:val="225"/>
          <w:jc w:val="center"/>
        </w:trPr>
        <w:tc>
          <w:tcPr>
            <w:tcW w:w="367" w:type="dxa"/>
            <w:tcBorders>
              <w:top w:val="nil"/>
              <w:left w:val="nil"/>
              <w:bottom w:val="nil"/>
              <w:right w:val="nil"/>
            </w:tcBorders>
            <w:shd w:val="clear" w:color="auto" w:fill="auto"/>
            <w:vAlign w:val="center"/>
            <w:hideMark/>
          </w:tcPr>
          <w:p w14:paraId="44AEB422"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7D4157E9"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00B0F0"/>
            <w:vAlign w:val="center"/>
            <w:hideMark/>
          </w:tcPr>
          <w:p w14:paraId="4ED6847F"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Нормативная прибыль</w:t>
            </w:r>
          </w:p>
        </w:tc>
        <w:tc>
          <w:tcPr>
            <w:tcW w:w="677" w:type="dxa"/>
            <w:tcBorders>
              <w:top w:val="nil"/>
              <w:left w:val="nil"/>
              <w:bottom w:val="single" w:sz="4" w:space="0" w:color="C0C0C0"/>
              <w:right w:val="single" w:sz="4" w:space="0" w:color="C0C0C0"/>
            </w:tcBorders>
            <w:shd w:val="clear" w:color="auto" w:fill="auto"/>
            <w:vAlign w:val="center"/>
            <w:hideMark/>
          </w:tcPr>
          <w:p w14:paraId="16A5E9E9"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760B4717" w14:textId="5009D0F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1 605,24</w:t>
            </w:r>
          </w:p>
        </w:tc>
        <w:tc>
          <w:tcPr>
            <w:tcW w:w="931" w:type="dxa"/>
            <w:tcBorders>
              <w:top w:val="nil"/>
              <w:left w:val="nil"/>
              <w:bottom w:val="single" w:sz="4" w:space="0" w:color="C0C0C0"/>
              <w:right w:val="single" w:sz="4" w:space="0" w:color="C0C0C0"/>
            </w:tcBorders>
            <w:shd w:val="clear" w:color="auto" w:fill="auto"/>
            <w:vAlign w:val="center"/>
            <w:hideMark/>
          </w:tcPr>
          <w:p w14:paraId="29B32715" w14:textId="04C2F0C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2 786,80</w:t>
            </w:r>
          </w:p>
        </w:tc>
        <w:tc>
          <w:tcPr>
            <w:tcW w:w="1099" w:type="dxa"/>
            <w:tcBorders>
              <w:top w:val="nil"/>
              <w:left w:val="nil"/>
              <w:bottom w:val="single" w:sz="4" w:space="0" w:color="C0C0C0"/>
              <w:right w:val="single" w:sz="4" w:space="0" w:color="C0C0C0"/>
            </w:tcBorders>
            <w:shd w:val="clear" w:color="auto" w:fill="auto"/>
            <w:vAlign w:val="center"/>
            <w:hideMark/>
          </w:tcPr>
          <w:p w14:paraId="58EF0F7E" w14:textId="22AD5B3F"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93,80</w:t>
            </w:r>
          </w:p>
        </w:tc>
        <w:tc>
          <w:tcPr>
            <w:tcW w:w="949" w:type="dxa"/>
            <w:tcBorders>
              <w:top w:val="nil"/>
              <w:left w:val="nil"/>
              <w:bottom w:val="single" w:sz="4" w:space="0" w:color="C0C0C0"/>
              <w:right w:val="single" w:sz="4" w:space="0" w:color="C0C0C0"/>
            </w:tcBorders>
            <w:shd w:val="clear" w:color="auto" w:fill="auto"/>
            <w:vAlign w:val="center"/>
            <w:hideMark/>
          </w:tcPr>
          <w:p w14:paraId="66323DD2" w14:textId="59CBA5C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31" w:type="dxa"/>
            <w:tcBorders>
              <w:top w:val="nil"/>
              <w:left w:val="nil"/>
              <w:bottom w:val="single" w:sz="4" w:space="0" w:color="C0C0C0"/>
              <w:right w:val="single" w:sz="4" w:space="0" w:color="C0C0C0"/>
            </w:tcBorders>
            <w:shd w:val="clear" w:color="auto" w:fill="auto"/>
            <w:vAlign w:val="center"/>
            <w:hideMark/>
          </w:tcPr>
          <w:p w14:paraId="307A9475" w14:textId="61B99A7F"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699E06F2" w14:textId="5D50392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6E7D65D3" w14:textId="5E1644A5"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817" w:type="dxa"/>
            <w:tcBorders>
              <w:top w:val="nil"/>
              <w:left w:val="nil"/>
              <w:bottom w:val="single" w:sz="4" w:space="0" w:color="C0C0C0"/>
              <w:right w:val="single" w:sz="4" w:space="0" w:color="C0C0C0"/>
            </w:tcBorders>
            <w:shd w:val="clear" w:color="auto" w:fill="auto"/>
            <w:vAlign w:val="center"/>
            <w:hideMark/>
          </w:tcPr>
          <w:p w14:paraId="5BB84FC7" w14:textId="17C59028"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09" w:type="dxa"/>
            <w:tcBorders>
              <w:top w:val="nil"/>
              <w:left w:val="nil"/>
              <w:bottom w:val="single" w:sz="4" w:space="0" w:color="C0C0C0"/>
              <w:right w:val="single" w:sz="4" w:space="0" w:color="C0C0C0"/>
            </w:tcBorders>
            <w:shd w:val="clear" w:color="auto" w:fill="auto"/>
            <w:vAlign w:val="center"/>
            <w:hideMark/>
          </w:tcPr>
          <w:p w14:paraId="48D97682" w14:textId="30AB6A9E"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103" w:type="dxa"/>
            <w:tcBorders>
              <w:top w:val="nil"/>
              <w:left w:val="nil"/>
              <w:bottom w:val="nil"/>
              <w:right w:val="nil"/>
            </w:tcBorders>
            <w:shd w:val="clear" w:color="auto" w:fill="auto"/>
            <w:vAlign w:val="center"/>
            <w:hideMark/>
          </w:tcPr>
          <w:p w14:paraId="59A444AC" w14:textId="77777777" w:rsidR="009A6B27" w:rsidRPr="009A6B27" w:rsidRDefault="009A6B27" w:rsidP="009A6B27">
            <w:pPr>
              <w:jc w:val="center"/>
              <w:rPr>
                <w:rFonts w:ascii="Tahoma" w:hAnsi="Tahoma" w:cs="Tahoma"/>
                <w:b/>
                <w:bCs/>
                <w:sz w:val="11"/>
                <w:szCs w:val="11"/>
              </w:rPr>
            </w:pPr>
          </w:p>
        </w:tc>
      </w:tr>
      <w:tr w:rsidR="009A6B27" w:rsidRPr="009A6B27" w14:paraId="19A29524" w14:textId="77777777" w:rsidTr="009A6B27">
        <w:trPr>
          <w:trHeight w:val="225"/>
          <w:jc w:val="center"/>
        </w:trPr>
        <w:tc>
          <w:tcPr>
            <w:tcW w:w="367" w:type="dxa"/>
            <w:tcBorders>
              <w:top w:val="nil"/>
              <w:left w:val="nil"/>
              <w:bottom w:val="nil"/>
              <w:right w:val="nil"/>
            </w:tcBorders>
            <w:shd w:val="clear" w:color="auto" w:fill="auto"/>
            <w:vAlign w:val="center"/>
            <w:hideMark/>
          </w:tcPr>
          <w:p w14:paraId="1AC66688"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48582295"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B7DEE8"/>
            <w:vAlign w:val="center"/>
            <w:hideMark/>
          </w:tcPr>
          <w:p w14:paraId="78338A4A"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Расчетная предпринимательская прибыль</w:t>
            </w:r>
          </w:p>
        </w:tc>
        <w:tc>
          <w:tcPr>
            <w:tcW w:w="677" w:type="dxa"/>
            <w:tcBorders>
              <w:top w:val="nil"/>
              <w:left w:val="nil"/>
              <w:bottom w:val="single" w:sz="4" w:space="0" w:color="C0C0C0"/>
              <w:right w:val="single" w:sz="4" w:space="0" w:color="C0C0C0"/>
            </w:tcBorders>
            <w:shd w:val="clear" w:color="auto" w:fill="auto"/>
            <w:vAlign w:val="center"/>
            <w:hideMark/>
          </w:tcPr>
          <w:p w14:paraId="6C4D22C1"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663B3947" w14:textId="3D03BD6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31" w:type="dxa"/>
            <w:tcBorders>
              <w:top w:val="nil"/>
              <w:left w:val="nil"/>
              <w:bottom w:val="single" w:sz="4" w:space="0" w:color="C0C0C0"/>
              <w:right w:val="single" w:sz="4" w:space="0" w:color="C0C0C0"/>
            </w:tcBorders>
            <w:shd w:val="clear" w:color="auto" w:fill="auto"/>
            <w:vAlign w:val="center"/>
            <w:hideMark/>
          </w:tcPr>
          <w:p w14:paraId="091139AE" w14:textId="6C73CDB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9" w:type="dxa"/>
            <w:tcBorders>
              <w:top w:val="nil"/>
              <w:left w:val="nil"/>
              <w:bottom w:val="single" w:sz="4" w:space="0" w:color="C0C0C0"/>
              <w:right w:val="single" w:sz="4" w:space="0" w:color="C0C0C0"/>
            </w:tcBorders>
            <w:shd w:val="clear" w:color="auto" w:fill="auto"/>
            <w:vAlign w:val="center"/>
            <w:hideMark/>
          </w:tcPr>
          <w:p w14:paraId="74DE765D" w14:textId="2AD4146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49" w:type="dxa"/>
            <w:tcBorders>
              <w:top w:val="nil"/>
              <w:left w:val="nil"/>
              <w:bottom w:val="single" w:sz="4" w:space="0" w:color="C0C0C0"/>
              <w:right w:val="single" w:sz="4" w:space="0" w:color="C0C0C0"/>
            </w:tcBorders>
            <w:shd w:val="clear" w:color="auto" w:fill="auto"/>
            <w:vAlign w:val="center"/>
            <w:hideMark/>
          </w:tcPr>
          <w:p w14:paraId="156FC9CB" w14:textId="6575A9D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31" w:type="dxa"/>
            <w:tcBorders>
              <w:top w:val="nil"/>
              <w:left w:val="nil"/>
              <w:bottom w:val="single" w:sz="4" w:space="0" w:color="C0C0C0"/>
              <w:right w:val="single" w:sz="4" w:space="0" w:color="C0C0C0"/>
            </w:tcBorders>
            <w:shd w:val="clear" w:color="auto" w:fill="auto"/>
            <w:vAlign w:val="center"/>
            <w:hideMark/>
          </w:tcPr>
          <w:p w14:paraId="7C9D3BE5" w14:textId="4700ED5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370FC783" w14:textId="724825D8"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7365C839" w14:textId="4E5B18F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817" w:type="dxa"/>
            <w:tcBorders>
              <w:top w:val="nil"/>
              <w:left w:val="nil"/>
              <w:bottom w:val="single" w:sz="4" w:space="0" w:color="C0C0C0"/>
              <w:right w:val="single" w:sz="4" w:space="0" w:color="C0C0C0"/>
            </w:tcBorders>
            <w:shd w:val="clear" w:color="auto" w:fill="auto"/>
            <w:vAlign w:val="center"/>
            <w:hideMark/>
          </w:tcPr>
          <w:p w14:paraId="22BF3888" w14:textId="6C40DE5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09" w:type="dxa"/>
            <w:tcBorders>
              <w:top w:val="nil"/>
              <w:left w:val="nil"/>
              <w:bottom w:val="single" w:sz="4" w:space="0" w:color="C0C0C0"/>
              <w:right w:val="single" w:sz="4" w:space="0" w:color="C0C0C0"/>
            </w:tcBorders>
            <w:shd w:val="clear" w:color="auto" w:fill="auto"/>
            <w:vAlign w:val="center"/>
            <w:hideMark/>
          </w:tcPr>
          <w:p w14:paraId="1CE87CC5" w14:textId="692FAAAC"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103" w:type="dxa"/>
            <w:tcBorders>
              <w:top w:val="nil"/>
              <w:left w:val="nil"/>
              <w:bottom w:val="nil"/>
              <w:right w:val="nil"/>
            </w:tcBorders>
            <w:shd w:val="clear" w:color="auto" w:fill="auto"/>
            <w:vAlign w:val="center"/>
            <w:hideMark/>
          </w:tcPr>
          <w:p w14:paraId="1E07505C" w14:textId="77777777" w:rsidR="009A6B27" w:rsidRPr="009A6B27" w:rsidRDefault="009A6B27" w:rsidP="009A6B27">
            <w:pPr>
              <w:jc w:val="center"/>
              <w:rPr>
                <w:rFonts w:ascii="Tahoma" w:hAnsi="Tahoma" w:cs="Tahoma"/>
                <w:b/>
                <w:bCs/>
                <w:sz w:val="11"/>
                <w:szCs w:val="11"/>
              </w:rPr>
            </w:pPr>
          </w:p>
        </w:tc>
      </w:tr>
      <w:tr w:rsidR="009A6B27" w:rsidRPr="009A6B27" w14:paraId="07E5B198" w14:textId="77777777" w:rsidTr="009A6B27">
        <w:trPr>
          <w:trHeight w:val="225"/>
          <w:jc w:val="center"/>
        </w:trPr>
        <w:tc>
          <w:tcPr>
            <w:tcW w:w="367" w:type="dxa"/>
            <w:tcBorders>
              <w:top w:val="nil"/>
              <w:left w:val="nil"/>
              <w:bottom w:val="nil"/>
              <w:right w:val="nil"/>
            </w:tcBorders>
            <w:shd w:val="clear" w:color="auto" w:fill="auto"/>
            <w:vAlign w:val="center"/>
            <w:hideMark/>
          </w:tcPr>
          <w:p w14:paraId="0D405701"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78567B6E"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000000" w:fill="C4BD97"/>
            <w:vAlign w:val="center"/>
            <w:hideMark/>
          </w:tcPr>
          <w:p w14:paraId="28CA2266"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Корректировки НВВ</w:t>
            </w:r>
          </w:p>
        </w:tc>
        <w:tc>
          <w:tcPr>
            <w:tcW w:w="677" w:type="dxa"/>
            <w:tcBorders>
              <w:top w:val="nil"/>
              <w:left w:val="nil"/>
              <w:bottom w:val="single" w:sz="4" w:space="0" w:color="C0C0C0"/>
              <w:right w:val="single" w:sz="4" w:space="0" w:color="C0C0C0"/>
            </w:tcBorders>
            <w:shd w:val="clear" w:color="auto" w:fill="auto"/>
            <w:vAlign w:val="center"/>
            <w:hideMark/>
          </w:tcPr>
          <w:p w14:paraId="6D966B3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3E9BCD62" w14:textId="64B38251"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                   0,28</w:t>
            </w:r>
          </w:p>
        </w:tc>
        <w:tc>
          <w:tcPr>
            <w:tcW w:w="931" w:type="dxa"/>
            <w:tcBorders>
              <w:top w:val="nil"/>
              <w:left w:val="nil"/>
              <w:bottom w:val="single" w:sz="4" w:space="0" w:color="C0C0C0"/>
              <w:right w:val="single" w:sz="4" w:space="0" w:color="C0C0C0"/>
            </w:tcBorders>
            <w:shd w:val="clear" w:color="auto" w:fill="auto"/>
            <w:vAlign w:val="center"/>
            <w:hideMark/>
          </w:tcPr>
          <w:p w14:paraId="7A230FA0" w14:textId="40A3A65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9" w:type="dxa"/>
            <w:tcBorders>
              <w:top w:val="nil"/>
              <w:left w:val="nil"/>
              <w:bottom w:val="single" w:sz="4" w:space="0" w:color="C0C0C0"/>
              <w:right w:val="single" w:sz="4" w:space="0" w:color="C0C0C0"/>
            </w:tcBorders>
            <w:shd w:val="clear" w:color="auto" w:fill="auto"/>
            <w:vAlign w:val="center"/>
            <w:hideMark/>
          </w:tcPr>
          <w:p w14:paraId="2E1B63F6" w14:textId="37C6C4D7"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     6 312,00</w:t>
            </w:r>
          </w:p>
        </w:tc>
        <w:tc>
          <w:tcPr>
            <w:tcW w:w="949" w:type="dxa"/>
            <w:tcBorders>
              <w:top w:val="nil"/>
              <w:left w:val="nil"/>
              <w:bottom w:val="single" w:sz="4" w:space="0" w:color="C0C0C0"/>
              <w:right w:val="single" w:sz="4" w:space="0" w:color="C0C0C0"/>
            </w:tcBorders>
            <w:shd w:val="clear" w:color="auto" w:fill="auto"/>
            <w:vAlign w:val="center"/>
            <w:hideMark/>
          </w:tcPr>
          <w:p w14:paraId="6BD6B180" w14:textId="7D9E88E4"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31" w:type="dxa"/>
            <w:tcBorders>
              <w:top w:val="nil"/>
              <w:left w:val="nil"/>
              <w:bottom w:val="single" w:sz="4" w:space="0" w:color="C0C0C0"/>
              <w:right w:val="single" w:sz="4" w:space="0" w:color="C0C0C0"/>
            </w:tcBorders>
            <w:shd w:val="clear" w:color="auto" w:fill="auto"/>
            <w:vAlign w:val="center"/>
            <w:hideMark/>
          </w:tcPr>
          <w:p w14:paraId="2664733D" w14:textId="1FA4496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1095" w:type="dxa"/>
            <w:tcBorders>
              <w:top w:val="nil"/>
              <w:left w:val="nil"/>
              <w:bottom w:val="single" w:sz="4" w:space="0" w:color="C0C0C0"/>
              <w:right w:val="single" w:sz="4" w:space="0" w:color="C0C0C0"/>
            </w:tcBorders>
            <w:shd w:val="clear" w:color="auto" w:fill="auto"/>
            <w:vAlign w:val="center"/>
            <w:hideMark/>
          </w:tcPr>
          <w:p w14:paraId="76A5A8D3" w14:textId="1E85AE35"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0,28</w:t>
            </w:r>
          </w:p>
        </w:tc>
        <w:tc>
          <w:tcPr>
            <w:tcW w:w="1095" w:type="dxa"/>
            <w:tcBorders>
              <w:top w:val="nil"/>
              <w:left w:val="nil"/>
              <w:bottom w:val="single" w:sz="4" w:space="0" w:color="C0C0C0"/>
              <w:right w:val="single" w:sz="4" w:space="0" w:color="C0C0C0"/>
            </w:tcBorders>
            <w:shd w:val="clear" w:color="auto" w:fill="auto"/>
            <w:vAlign w:val="center"/>
            <w:hideMark/>
          </w:tcPr>
          <w:p w14:paraId="4C4A934C" w14:textId="7CD944B0"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0,28</w:t>
            </w:r>
          </w:p>
        </w:tc>
        <w:tc>
          <w:tcPr>
            <w:tcW w:w="817" w:type="dxa"/>
            <w:tcBorders>
              <w:top w:val="nil"/>
              <w:left w:val="nil"/>
              <w:bottom w:val="single" w:sz="4" w:space="0" w:color="C0C0C0"/>
              <w:right w:val="single" w:sz="4" w:space="0" w:color="C0C0C0"/>
            </w:tcBorders>
            <w:shd w:val="clear" w:color="auto" w:fill="auto"/>
            <w:vAlign w:val="center"/>
            <w:hideMark/>
          </w:tcPr>
          <w:p w14:paraId="6401B322" w14:textId="79E08108"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w:t>
            </w:r>
          </w:p>
        </w:tc>
        <w:tc>
          <w:tcPr>
            <w:tcW w:w="909" w:type="dxa"/>
            <w:tcBorders>
              <w:top w:val="nil"/>
              <w:left w:val="nil"/>
              <w:bottom w:val="single" w:sz="4" w:space="0" w:color="C0C0C0"/>
              <w:right w:val="single" w:sz="4" w:space="0" w:color="C0C0C0"/>
            </w:tcBorders>
            <w:shd w:val="clear" w:color="auto" w:fill="auto"/>
            <w:vAlign w:val="center"/>
            <w:hideMark/>
          </w:tcPr>
          <w:p w14:paraId="3042081A" w14:textId="366E209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0,28</w:t>
            </w:r>
          </w:p>
        </w:tc>
        <w:tc>
          <w:tcPr>
            <w:tcW w:w="1103" w:type="dxa"/>
            <w:tcBorders>
              <w:top w:val="single" w:sz="4" w:space="0" w:color="C0C0C0"/>
              <w:left w:val="nil"/>
              <w:bottom w:val="single" w:sz="4" w:space="0" w:color="C0C0C0"/>
              <w:right w:val="single" w:sz="4" w:space="0" w:color="C0C0C0"/>
            </w:tcBorders>
            <w:shd w:val="clear" w:color="auto" w:fill="auto"/>
            <w:vAlign w:val="center"/>
            <w:hideMark/>
          </w:tcPr>
          <w:p w14:paraId="703DA4BC"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 xml:space="preserve">                     -     </w:t>
            </w:r>
          </w:p>
        </w:tc>
      </w:tr>
      <w:tr w:rsidR="009A6B27" w:rsidRPr="009A6B27" w14:paraId="0DBF0384" w14:textId="77777777" w:rsidTr="009A6B27">
        <w:trPr>
          <w:trHeight w:val="225"/>
          <w:jc w:val="center"/>
        </w:trPr>
        <w:tc>
          <w:tcPr>
            <w:tcW w:w="367" w:type="dxa"/>
            <w:tcBorders>
              <w:top w:val="nil"/>
              <w:left w:val="nil"/>
              <w:bottom w:val="nil"/>
              <w:right w:val="nil"/>
            </w:tcBorders>
            <w:shd w:val="clear" w:color="auto" w:fill="auto"/>
            <w:vAlign w:val="center"/>
            <w:hideMark/>
          </w:tcPr>
          <w:p w14:paraId="11DAB9E9" w14:textId="77777777" w:rsidR="009A6B27" w:rsidRPr="009A6B27" w:rsidRDefault="009A6B27" w:rsidP="009A6B27">
            <w:pPr>
              <w:jc w:val="center"/>
              <w:rPr>
                <w:rFonts w:ascii="Tahoma" w:hAnsi="Tahoma" w:cs="Tahoma"/>
                <w:b/>
                <w:bCs/>
                <w:sz w:val="11"/>
                <w:szCs w:val="11"/>
              </w:rPr>
            </w:pPr>
          </w:p>
        </w:tc>
        <w:tc>
          <w:tcPr>
            <w:tcW w:w="631" w:type="dxa"/>
            <w:tcBorders>
              <w:top w:val="nil"/>
              <w:left w:val="nil"/>
              <w:bottom w:val="nil"/>
              <w:right w:val="nil"/>
            </w:tcBorders>
            <w:shd w:val="clear" w:color="auto" w:fill="auto"/>
            <w:vAlign w:val="center"/>
            <w:hideMark/>
          </w:tcPr>
          <w:p w14:paraId="0F1AE123" w14:textId="77777777" w:rsidR="009A6B27" w:rsidRPr="009A6B27" w:rsidRDefault="009A6B27" w:rsidP="009A6B27">
            <w:pPr>
              <w:rPr>
                <w:sz w:val="11"/>
                <w:szCs w:val="11"/>
              </w:rPr>
            </w:pPr>
          </w:p>
        </w:tc>
        <w:tc>
          <w:tcPr>
            <w:tcW w:w="2767" w:type="dxa"/>
            <w:tcBorders>
              <w:top w:val="nil"/>
              <w:left w:val="single" w:sz="4" w:space="0" w:color="C0C0C0"/>
              <w:bottom w:val="single" w:sz="4" w:space="0" w:color="C0C0C0"/>
              <w:right w:val="single" w:sz="4" w:space="0" w:color="C0C0C0"/>
            </w:tcBorders>
            <w:shd w:val="clear" w:color="auto" w:fill="auto"/>
            <w:vAlign w:val="center"/>
            <w:hideMark/>
          </w:tcPr>
          <w:p w14:paraId="153BA5C1" w14:textId="77777777" w:rsidR="009A6B27" w:rsidRPr="009A6B27" w:rsidRDefault="009A6B27" w:rsidP="009A6B27">
            <w:pPr>
              <w:rPr>
                <w:rFonts w:ascii="Tahoma" w:hAnsi="Tahoma" w:cs="Tahoma"/>
                <w:b/>
                <w:bCs/>
                <w:sz w:val="11"/>
                <w:szCs w:val="11"/>
              </w:rPr>
            </w:pPr>
            <w:r w:rsidRPr="009A6B27">
              <w:rPr>
                <w:rFonts w:ascii="Tahoma" w:hAnsi="Tahoma" w:cs="Tahoma"/>
                <w:b/>
                <w:bCs/>
                <w:sz w:val="11"/>
                <w:szCs w:val="11"/>
              </w:rPr>
              <w:t>ВСЕГО:</w:t>
            </w:r>
          </w:p>
        </w:tc>
        <w:tc>
          <w:tcPr>
            <w:tcW w:w="677" w:type="dxa"/>
            <w:tcBorders>
              <w:top w:val="nil"/>
              <w:left w:val="nil"/>
              <w:bottom w:val="single" w:sz="4" w:space="0" w:color="C0C0C0"/>
              <w:right w:val="single" w:sz="4" w:space="0" w:color="C0C0C0"/>
            </w:tcBorders>
            <w:shd w:val="clear" w:color="auto" w:fill="auto"/>
            <w:vAlign w:val="center"/>
            <w:hideMark/>
          </w:tcPr>
          <w:p w14:paraId="2C528CC5" w14:textId="77777777" w:rsidR="009A6B27" w:rsidRPr="009A6B27" w:rsidRDefault="009A6B27" w:rsidP="009A6B27">
            <w:pPr>
              <w:jc w:val="center"/>
              <w:rPr>
                <w:rFonts w:ascii="Tahoma" w:hAnsi="Tahoma" w:cs="Tahoma"/>
                <w:b/>
                <w:bCs/>
                <w:sz w:val="11"/>
                <w:szCs w:val="11"/>
              </w:rPr>
            </w:pPr>
            <w:r w:rsidRPr="009A6B27">
              <w:rPr>
                <w:rFonts w:ascii="Tahoma" w:hAnsi="Tahoma" w:cs="Tahoma"/>
                <w:b/>
                <w:bCs/>
                <w:sz w:val="11"/>
                <w:szCs w:val="11"/>
              </w:rPr>
              <w:t>тыс руб</w:t>
            </w:r>
          </w:p>
        </w:tc>
        <w:tc>
          <w:tcPr>
            <w:tcW w:w="1099" w:type="dxa"/>
            <w:tcBorders>
              <w:top w:val="nil"/>
              <w:left w:val="nil"/>
              <w:bottom w:val="single" w:sz="4" w:space="0" w:color="C0C0C0"/>
              <w:right w:val="single" w:sz="4" w:space="0" w:color="C0C0C0"/>
            </w:tcBorders>
            <w:shd w:val="clear" w:color="auto" w:fill="auto"/>
            <w:vAlign w:val="center"/>
            <w:hideMark/>
          </w:tcPr>
          <w:p w14:paraId="75EF291F" w14:textId="445B29F9"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78 393,53</w:t>
            </w:r>
          </w:p>
        </w:tc>
        <w:tc>
          <w:tcPr>
            <w:tcW w:w="931" w:type="dxa"/>
            <w:tcBorders>
              <w:top w:val="nil"/>
              <w:left w:val="nil"/>
              <w:bottom w:val="single" w:sz="4" w:space="0" w:color="C0C0C0"/>
              <w:right w:val="single" w:sz="4" w:space="0" w:color="C0C0C0"/>
            </w:tcBorders>
            <w:shd w:val="clear" w:color="auto" w:fill="auto"/>
            <w:vAlign w:val="center"/>
            <w:hideMark/>
          </w:tcPr>
          <w:p w14:paraId="73097601" w14:textId="003FF2F2"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87 132,04</w:t>
            </w:r>
          </w:p>
        </w:tc>
        <w:tc>
          <w:tcPr>
            <w:tcW w:w="1099" w:type="dxa"/>
            <w:tcBorders>
              <w:top w:val="nil"/>
              <w:left w:val="nil"/>
              <w:bottom w:val="single" w:sz="4" w:space="0" w:color="C0C0C0"/>
              <w:right w:val="single" w:sz="4" w:space="0" w:color="C0C0C0"/>
            </w:tcBorders>
            <w:shd w:val="clear" w:color="auto" w:fill="auto"/>
            <w:vAlign w:val="center"/>
            <w:hideMark/>
          </w:tcPr>
          <w:p w14:paraId="4D010C5C" w14:textId="37F5796A"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74 738,36</w:t>
            </w:r>
          </w:p>
        </w:tc>
        <w:tc>
          <w:tcPr>
            <w:tcW w:w="949" w:type="dxa"/>
            <w:tcBorders>
              <w:top w:val="nil"/>
              <w:left w:val="nil"/>
              <w:bottom w:val="single" w:sz="4" w:space="0" w:color="C0C0C0"/>
              <w:right w:val="single" w:sz="4" w:space="0" w:color="C0C0C0"/>
            </w:tcBorders>
            <w:shd w:val="clear" w:color="auto" w:fill="auto"/>
            <w:vAlign w:val="center"/>
            <w:hideMark/>
          </w:tcPr>
          <w:p w14:paraId="3C43F2F9" w14:textId="2819454D"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73 555,40</w:t>
            </w:r>
          </w:p>
        </w:tc>
        <w:tc>
          <w:tcPr>
            <w:tcW w:w="1031" w:type="dxa"/>
            <w:tcBorders>
              <w:top w:val="nil"/>
              <w:left w:val="nil"/>
              <w:bottom w:val="single" w:sz="4" w:space="0" w:color="C0C0C0"/>
              <w:right w:val="single" w:sz="4" w:space="0" w:color="C0C0C0"/>
            </w:tcBorders>
            <w:shd w:val="clear" w:color="auto" w:fill="auto"/>
            <w:vAlign w:val="center"/>
            <w:hideMark/>
          </w:tcPr>
          <w:p w14:paraId="15CD1439" w14:textId="2DC4C0C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76 324,09</w:t>
            </w:r>
          </w:p>
        </w:tc>
        <w:tc>
          <w:tcPr>
            <w:tcW w:w="1095" w:type="dxa"/>
            <w:tcBorders>
              <w:top w:val="nil"/>
              <w:left w:val="nil"/>
              <w:bottom w:val="single" w:sz="4" w:space="0" w:color="C0C0C0"/>
              <w:right w:val="single" w:sz="4" w:space="0" w:color="C0C0C0"/>
            </w:tcBorders>
            <w:shd w:val="clear" w:color="auto" w:fill="auto"/>
            <w:vAlign w:val="center"/>
            <w:hideMark/>
          </w:tcPr>
          <w:p w14:paraId="778D9968" w14:textId="52BF51EE"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73 476,12</w:t>
            </w:r>
          </w:p>
        </w:tc>
        <w:tc>
          <w:tcPr>
            <w:tcW w:w="1095" w:type="dxa"/>
            <w:tcBorders>
              <w:top w:val="nil"/>
              <w:left w:val="nil"/>
              <w:bottom w:val="single" w:sz="4" w:space="0" w:color="C0C0C0"/>
              <w:right w:val="single" w:sz="4" w:space="0" w:color="C0C0C0"/>
            </w:tcBorders>
            <w:shd w:val="clear" w:color="auto" w:fill="auto"/>
            <w:vAlign w:val="center"/>
            <w:hideMark/>
          </w:tcPr>
          <w:p w14:paraId="0E432EA9" w14:textId="544B748B"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58 383,16</w:t>
            </w:r>
          </w:p>
        </w:tc>
        <w:tc>
          <w:tcPr>
            <w:tcW w:w="817" w:type="dxa"/>
            <w:tcBorders>
              <w:top w:val="nil"/>
              <w:left w:val="nil"/>
              <w:bottom w:val="single" w:sz="4" w:space="0" w:color="C0C0C0"/>
              <w:right w:val="single" w:sz="4" w:space="0" w:color="C0C0C0"/>
            </w:tcBorders>
            <w:shd w:val="clear" w:color="auto" w:fill="auto"/>
            <w:vAlign w:val="center"/>
            <w:hideMark/>
          </w:tcPr>
          <w:p w14:paraId="4261B0E2" w14:textId="654E4773"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20 761,81</w:t>
            </w:r>
          </w:p>
        </w:tc>
        <w:tc>
          <w:tcPr>
            <w:tcW w:w="909" w:type="dxa"/>
            <w:tcBorders>
              <w:top w:val="nil"/>
              <w:left w:val="nil"/>
              <w:bottom w:val="single" w:sz="4" w:space="0" w:color="C0C0C0"/>
              <w:right w:val="single" w:sz="4" w:space="0" w:color="C0C0C0"/>
            </w:tcBorders>
            <w:shd w:val="clear" w:color="auto" w:fill="auto"/>
            <w:vAlign w:val="center"/>
            <w:hideMark/>
          </w:tcPr>
          <w:p w14:paraId="38CB9D60" w14:textId="3A83D9E6" w:rsidR="009A6B27" w:rsidRPr="009A6B27" w:rsidRDefault="009A6B27" w:rsidP="006534E7">
            <w:pPr>
              <w:jc w:val="center"/>
              <w:rPr>
                <w:rFonts w:ascii="Tahoma" w:hAnsi="Tahoma" w:cs="Tahoma"/>
                <w:b/>
                <w:bCs/>
                <w:sz w:val="11"/>
                <w:szCs w:val="11"/>
              </w:rPr>
            </w:pPr>
            <w:r w:rsidRPr="009A6B27">
              <w:rPr>
                <w:rFonts w:ascii="Tahoma" w:hAnsi="Tahoma" w:cs="Tahoma"/>
                <w:b/>
                <w:bCs/>
                <w:sz w:val="11"/>
                <w:szCs w:val="11"/>
              </w:rPr>
              <w:t>37 621,34</w:t>
            </w:r>
          </w:p>
        </w:tc>
        <w:tc>
          <w:tcPr>
            <w:tcW w:w="1103" w:type="dxa"/>
            <w:tcBorders>
              <w:top w:val="nil"/>
              <w:left w:val="nil"/>
              <w:bottom w:val="nil"/>
              <w:right w:val="nil"/>
            </w:tcBorders>
            <w:shd w:val="clear" w:color="auto" w:fill="auto"/>
            <w:vAlign w:val="center"/>
            <w:hideMark/>
          </w:tcPr>
          <w:p w14:paraId="76614C74" w14:textId="77777777" w:rsidR="009A6B27" w:rsidRPr="009A6B27" w:rsidRDefault="009A6B27" w:rsidP="009A6B27">
            <w:pPr>
              <w:jc w:val="center"/>
              <w:rPr>
                <w:rFonts w:ascii="Tahoma" w:hAnsi="Tahoma" w:cs="Tahoma"/>
                <w:b/>
                <w:bCs/>
                <w:sz w:val="11"/>
                <w:szCs w:val="11"/>
              </w:rPr>
            </w:pPr>
          </w:p>
        </w:tc>
      </w:tr>
      <w:tr w:rsidR="009A6B27" w:rsidRPr="009A6B27" w14:paraId="197C4224" w14:textId="77777777" w:rsidTr="009A6B27">
        <w:trPr>
          <w:trHeight w:val="225"/>
          <w:jc w:val="center"/>
        </w:trPr>
        <w:tc>
          <w:tcPr>
            <w:tcW w:w="367" w:type="dxa"/>
            <w:tcBorders>
              <w:top w:val="nil"/>
              <w:left w:val="nil"/>
              <w:bottom w:val="nil"/>
              <w:right w:val="nil"/>
            </w:tcBorders>
            <w:shd w:val="clear" w:color="auto" w:fill="auto"/>
            <w:vAlign w:val="center"/>
            <w:hideMark/>
          </w:tcPr>
          <w:p w14:paraId="73F69EB7" w14:textId="77777777" w:rsidR="009A6B27" w:rsidRPr="009A6B27" w:rsidRDefault="009A6B27" w:rsidP="009A6B27">
            <w:pPr>
              <w:rPr>
                <w:sz w:val="11"/>
                <w:szCs w:val="11"/>
              </w:rPr>
            </w:pPr>
          </w:p>
        </w:tc>
        <w:tc>
          <w:tcPr>
            <w:tcW w:w="631" w:type="dxa"/>
            <w:tcBorders>
              <w:top w:val="nil"/>
              <w:left w:val="nil"/>
              <w:bottom w:val="nil"/>
              <w:right w:val="nil"/>
            </w:tcBorders>
            <w:shd w:val="clear" w:color="auto" w:fill="auto"/>
            <w:vAlign w:val="center"/>
            <w:hideMark/>
          </w:tcPr>
          <w:p w14:paraId="5733C26C" w14:textId="77777777" w:rsidR="009A6B27" w:rsidRPr="009A6B27" w:rsidRDefault="009A6B27" w:rsidP="009A6B27">
            <w:pPr>
              <w:rPr>
                <w:sz w:val="11"/>
                <w:szCs w:val="11"/>
              </w:rPr>
            </w:pPr>
          </w:p>
        </w:tc>
        <w:tc>
          <w:tcPr>
            <w:tcW w:w="2767" w:type="dxa"/>
            <w:tcBorders>
              <w:top w:val="nil"/>
              <w:left w:val="nil"/>
              <w:bottom w:val="nil"/>
              <w:right w:val="nil"/>
            </w:tcBorders>
            <w:shd w:val="clear" w:color="auto" w:fill="auto"/>
            <w:vAlign w:val="center"/>
            <w:hideMark/>
          </w:tcPr>
          <w:p w14:paraId="77B69175" w14:textId="77777777" w:rsidR="009A6B27" w:rsidRPr="009A6B27" w:rsidRDefault="009A6B27" w:rsidP="009A6B27">
            <w:pPr>
              <w:rPr>
                <w:sz w:val="11"/>
                <w:szCs w:val="11"/>
              </w:rPr>
            </w:pPr>
          </w:p>
        </w:tc>
        <w:tc>
          <w:tcPr>
            <w:tcW w:w="677" w:type="dxa"/>
            <w:tcBorders>
              <w:top w:val="nil"/>
              <w:left w:val="nil"/>
              <w:bottom w:val="nil"/>
              <w:right w:val="nil"/>
            </w:tcBorders>
            <w:shd w:val="clear" w:color="auto" w:fill="auto"/>
            <w:vAlign w:val="center"/>
            <w:hideMark/>
          </w:tcPr>
          <w:p w14:paraId="31F728BF" w14:textId="77777777" w:rsidR="009A6B27" w:rsidRPr="009A6B27" w:rsidRDefault="009A6B27" w:rsidP="009A6B27">
            <w:pPr>
              <w:rPr>
                <w:sz w:val="11"/>
                <w:szCs w:val="11"/>
              </w:rPr>
            </w:pPr>
          </w:p>
        </w:tc>
        <w:tc>
          <w:tcPr>
            <w:tcW w:w="1099" w:type="dxa"/>
            <w:tcBorders>
              <w:top w:val="nil"/>
              <w:left w:val="nil"/>
              <w:bottom w:val="nil"/>
              <w:right w:val="nil"/>
            </w:tcBorders>
            <w:shd w:val="clear" w:color="auto" w:fill="auto"/>
            <w:vAlign w:val="center"/>
            <w:hideMark/>
          </w:tcPr>
          <w:p w14:paraId="71E2E8F2" w14:textId="77777777" w:rsidR="009A6B27" w:rsidRPr="009A6B27" w:rsidRDefault="009A6B27" w:rsidP="006534E7">
            <w:pPr>
              <w:jc w:val="center"/>
              <w:rPr>
                <w:sz w:val="11"/>
                <w:szCs w:val="11"/>
              </w:rPr>
            </w:pPr>
          </w:p>
        </w:tc>
        <w:tc>
          <w:tcPr>
            <w:tcW w:w="931" w:type="dxa"/>
            <w:tcBorders>
              <w:top w:val="nil"/>
              <w:left w:val="nil"/>
              <w:bottom w:val="nil"/>
              <w:right w:val="nil"/>
            </w:tcBorders>
            <w:shd w:val="clear" w:color="auto" w:fill="auto"/>
            <w:vAlign w:val="center"/>
            <w:hideMark/>
          </w:tcPr>
          <w:p w14:paraId="290F89A5" w14:textId="77777777" w:rsidR="009A6B27" w:rsidRPr="009A6B27" w:rsidRDefault="009A6B27" w:rsidP="006534E7">
            <w:pPr>
              <w:jc w:val="center"/>
              <w:rPr>
                <w:sz w:val="11"/>
                <w:szCs w:val="11"/>
              </w:rPr>
            </w:pPr>
          </w:p>
        </w:tc>
        <w:tc>
          <w:tcPr>
            <w:tcW w:w="1099" w:type="dxa"/>
            <w:tcBorders>
              <w:top w:val="nil"/>
              <w:left w:val="nil"/>
              <w:bottom w:val="nil"/>
              <w:right w:val="nil"/>
            </w:tcBorders>
            <w:shd w:val="clear" w:color="auto" w:fill="auto"/>
            <w:vAlign w:val="center"/>
            <w:hideMark/>
          </w:tcPr>
          <w:p w14:paraId="542050FD" w14:textId="77777777" w:rsidR="009A6B27" w:rsidRPr="009A6B27" w:rsidRDefault="009A6B27" w:rsidP="006534E7">
            <w:pPr>
              <w:jc w:val="center"/>
              <w:rPr>
                <w:sz w:val="11"/>
                <w:szCs w:val="11"/>
              </w:rPr>
            </w:pPr>
          </w:p>
        </w:tc>
        <w:tc>
          <w:tcPr>
            <w:tcW w:w="949" w:type="dxa"/>
            <w:tcBorders>
              <w:top w:val="nil"/>
              <w:left w:val="nil"/>
              <w:bottom w:val="nil"/>
              <w:right w:val="nil"/>
            </w:tcBorders>
            <w:shd w:val="clear" w:color="auto" w:fill="auto"/>
            <w:vAlign w:val="center"/>
            <w:hideMark/>
          </w:tcPr>
          <w:p w14:paraId="76CFCFC6" w14:textId="77777777" w:rsidR="009A6B27" w:rsidRPr="009A6B27" w:rsidRDefault="009A6B27" w:rsidP="006534E7">
            <w:pPr>
              <w:jc w:val="center"/>
              <w:rPr>
                <w:sz w:val="11"/>
                <w:szCs w:val="11"/>
              </w:rPr>
            </w:pPr>
          </w:p>
        </w:tc>
        <w:tc>
          <w:tcPr>
            <w:tcW w:w="1031" w:type="dxa"/>
            <w:tcBorders>
              <w:top w:val="nil"/>
              <w:left w:val="nil"/>
              <w:bottom w:val="nil"/>
              <w:right w:val="nil"/>
            </w:tcBorders>
            <w:shd w:val="clear" w:color="auto" w:fill="auto"/>
            <w:vAlign w:val="center"/>
            <w:hideMark/>
          </w:tcPr>
          <w:p w14:paraId="1D62E547" w14:textId="77777777" w:rsidR="009A6B27" w:rsidRPr="009A6B27" w:rsidRDefault="009A6B27" w:rsidP="006534E7">
            <w:pPr>
              <w:jc w:val="center"/>
              <w:rPr>
                <w:sz w:val="11"/>
                <w:szCs w:val="11"/>
              </w:rPr>
            </w:pPr>
          </w:p>
        </w:tc>
        <w:tc>
          <w:tcPr>
            <w:tcW w:w="1095" w:type="dxa"/>
            <w:tcBorders>
              <w:top w:val="nil"/>
              <w:left w:val="nil"/>
              <w:bottom w:val="nil"/>
              <w:right w:val="nil"/>
            </w:tcBorders>
            <w:shd w:val="clear" w:color="auto" w:fill="auto"/>
            <w:vAlign w:val="center"/>
            <w:hideMark/>
          </w:tcPr>
          <w:p w14:paraId="7602A27E" w14:textId="77777777" w:rsidR="009A6B27" w:rsidRPr="009A6B27" w:rsidRDefault="009A6B27" w:rsidP="006534E7">
            <w:pPr>
              <w:jc w:val="center"/>
              <w:rPr>
                <w:sz w:val="11"/>
                <w:szCs w:val="11"/>
              </w:rPr>
            </w:pPr>
          </w:p>
        </w:tc>
        <w:tc>
          <w:tcPr>
            <w:tcW w:w="1095" w:type="dxa"/>
            <w:tcBorders>
              <w:top w:val="nil"/>
              <w:left w:val="nil"/>
              <w:bottom w:val="nil"/>
              <w:right w:val="nil"/>
            </w:tcBorders>
            <w:shd w:val="clear" w:color="auto" w:fill="auto"/>
            <w:vAlign w:val="center"/>
            <w:hideMark/>
          </w:tcPr>
          <w:p w14:paraId="5E20A379" w14:textId="77777777" w:rsidR="009A6B27" w:rsidRPr="009A6B27" w:rsidRDefault="009A6B27" w:rsidP="006534E7">
            <w:pPr>
              <w:jc w:val="center"/>
              <w:rPr>
                <w:sz w:val="11"/>
                <w:szCs w:val="11"/>
              </w:rPr>
            </w:pPr>
          </w:p>
        </w:tc>
        <w:tc>
          <w:tcPr>
            <w:tcW w:w="817" w:type="dxa"/>
            <w:tcBorders>
              <w:top w:val="nil"/>
              <w:left w:val="nil"/>
              <w:bottom w:val="nil"/>
              <w:right w:val="nil"/>
            </w:tcBorders>
            <w:shd w:val="clear" w:color="auto" w:fill="auto"/>
            <w:vAlign w:val="center"/>
            <w:hideMark/>
          </w:tcPr>
          <w:p w14:paraId="252C41C9" w14:textId="77777777" w:rsidR="009A6B27" w:rsidRPr="009A6B27" w:rsidRDefault="009A6B27" w:rsidP="006534E7">
            <w:pPr>
              <w:jc w:val="center"/>
              <w:rPr>
                <w:sz w:val="11"/>
                <w:szCs w:val="11"/>
              </w:rPr>
            </w:pPr>
          </w:p>
        </w:tc>
        <w:tc>
          <w:tcPr>
            <w:tcW w:w="909" w:type="dxa"/>
            <w:tcBorders>
              <w:top w:val="nil"/>
              <w:left w:val="nil"/>
              <w:bottom w:val="nil"/>
              <w:right w:val="nil"/>
            </w:tcBorders>
            <w:shd w:val="clear" w:color="auto" w:fill="auto"/>
            <w:vAlign w:val="center"/>
            <w:hideMark/>
          </w:tcPr>
          <w:p w14:paraId="2DE473EB" w14:textId="77777777" w:rsidR="009A6B27" w:rsidRPr="009A6B27" w:rsidRDefault="009A6B27" w:rsidP="006534E7">
            <w:pPr>
              <w:jc w:val="center"/>
              <w:rPr>
                <w:sz w:val="11"/>
                <w:szCs w:val="11"/>
              </w:rPr>
            </w:pPr>
          </w:p>
        </w:tc>
        <w:tc>
          <w:tcPr>
            <w:tcW w:w="1103" w:type="dxa"/>
            <w:tcBorders>
              <w:top w:val="nil"/>
              <w:left w:val="nil"/>
              <w:bottom w:val="nil"/>
              <w:right w:val="nil"/>
            </w:tcBorders>
            <w:shd w:val="clear" w:color="auto" w:fill="auto"/>
            <w:vAlign w:val="center"/>
            <w:hideMark/>
          </w:tcPr>
          <w:p w14:paraId="303FC52E" w14:textId="77777777" w:rsidR="009A6B27" w:rsidRPr="009A6B27" w:rsidRDefault="009A6B27" w:rsidP="009A6B27">
            <w:pPr>
              <w:rPr>
                <w:sz w:val="11"/>
                <w:szCs w:val="11"/>
              </w:rPr>
            </w:pPr>
          </w:p>
        </w:tc>
      </w:tr>
    </w:tbl>
    <w:p w14:paraId="720AD8E0" w14:textId="77777777" w:rsidR="006534E7" w:rsidRDefault="006534E7" w:rsidP="009A6B27">
      <w:pPr>
        <w:tabs>
          <w:tab w:val="left" w:pos="5580"/>
          <w:tab w:val="left" w:pos="9498"/>
        </w:tabs>
        <w:ind w:right="-569"/>
        <w:rPr>
          <w:color w:val="000000" w:themeColor="text1"/>
        </w:rPr>
        <w:sectPr w:rsidR="006534E7" w:rsidSect="005B1864">
          <w:pgSz w:w="16838" w:h="11906" w:orient="landscape"/>
          <w:pgMar w:top="1276" w:right="1134" w:bottom="567" w:left="1134" w:header="709" w:footer="709" w:gutter="0"/>
          <w:cols w:space="708"/>
          <w:titlePg/>
          <w:docGrid w:linePitch="360"/>
        </w:sectPr>
      </w:pPr>
    </w:p>
    <w:tbl>
      <w:tblPr>
        <w:tblW w:w="5000" w:type="pct"/>
        <w:jc w:val="center"/>
        <w:tblLook w:val="04A0" w:firstRow="1" w:lastRow="0" w:firstColumn="1" w:lastColumn="0" w:noHBand="0" w:noVBand="1"/>
      </w:tblPr>
      <w:tblGrid>
        <w:gridCol w:w="298"/>
        <w:gridCol w:w="615"/>
        <w:gridCol w:w="3029"/>
        <w:gridCol w:w="675"/>
        <w:gridCol w:w="1151"/>
        <w:gridCol w:w="1099"/>
        <w:gridCol w:w="873"/>
        <w:gridCol w:w="863"/>
        <w:gridCol w:w="1007"/>
        <w:gridCol w:w="1151"/>
        <w:gridCol w:w="1099"/>
        <w:gridCol w:w="873"/>
        <w:gridCol w:w="863"/>
        <w:gridCol w:w="974"/>
      </w:tblGrid>
      <w:tr w:rsidR="006534E7" w:rsidRPr="006534E7" w14:paraId="640977A1" w14:textId="77777777" w:rsidTr="006534E7">
        <w:trPr>
          <w:trHeight w:val="450"/>
          <w:jc w:val="center"/>
        </w:trPr>
        <w:tc>
          <w:tcPr>
            <w:tcW w:w="351" w:type="dxa"/>
            <w:tcBorders>
              <w:top w:val="nil"/>
              <w:left w:val="nil"/>
              <w:bottom w:val="nil"/>
              <w:right w:val="nil"/>
            </w:tcBorders>
            <w:shd w:val="clear" w:color="auto" w:fill="auto"/>
            <w:vAlign w:val="center"/>
            <w:hideMark/>
          </w:tcPr>
          <w:p w14:paraId="1D49D515" w14:textId="77777777" w:rsidR="006534E7" w:rsidRPr="006534E7" w:rsidRDefault="006534E7" w:rsidP="006534E7">
            <w:pPr>
              <w:rPr>
                <w:sz w:val="11"/>
                <w:szCs w:val="11"/>
              </w:rPr>
            </w:pPr>
          </w:p>
        </w:tc>
        <w:tc>
          <w:tcPr>
            <w:tcW w:w="6685" w:type="dxa"/>
            <w:gridSpan w:val="2"/>
            <w:tcBorders>
              <w:top w:val="single" w:sz="4" w:space="0" w:color="C0C0C0"/>
              <w:left w:val="nil"/>
              <w:bottom w:val="nil"/>
              <w:right w:val="nil"/>
            </w:tcBorders>
            <w:shd w:val="clear" w:color="auto" w:fill="auto"/>
            <w:vAlign w:val="bottom"/>
            <w:hideMark/>
          </w:tcPr>
          <w:p w14:paraId="3480354F" w14:textId="77777777" w:rsidR="006534E7" w:rsidRPr="006534E7" w:rsidRDefault="006534E7" w:rsidP="006534E7">
            <w:pPr>
              <w:rPr>
                <w:rFonts w:ascii="Tahoma" w:hAnsi="Tahoma" w:cs="Tahoma"/>
                <w:sz w:val="11"/>
                <w:szCs w:val="11"/>
              </w:rPr>
            </w:pPr>
            <w:r w:rsidRPr="006534E7">
              <w:rPr>
                <w:rFonts w:ascii="Tahoma" w:hAnsi="Tahoma" w:cs="Tahoma"/>
                <w:sz w:val="11"/>
                <w:szCs w:val="11"/>
              </w:rPr>
              <w:t>ООО "Тепло"</w:t>
            </w:r>
          </w:p>
        </w:tc>
        <w:tc>
          <w:tcPr>
            <w:tcW w:w="1109" w:type="dxa"/>
            <w:tcBorders>
              <w:top w:val="single" w:sz="4" w:space="0" w:color="C0C0C0"/>
              <w:left w:val="nil"/>
              <w:bottom w:val="nil"/>
              <w:right w:val="nil"/>
            </w:tcBorders>
            <w:shd w:val="clear" w:color="auto" w:fill="auto"/>
            <w:vAlign w:val="bottom"/>
            <w:hideMark/>
          </w:tcPr>
          <w:p w14:paraId="3589F7C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nil"/>
              <w:right w:val="nil"/>
            </w:tcBorders>
            <w:shd w:val="clear" w:color="auto" w:fill="auto"/>
            <w:noWrap/>
            <w:vAlign w:val="bottom"/>
            <w:hideMark/>
          </w:tcPr>
          <w:p w14:paraId="08F2A213" w14:textId="77777777" w:rsidR="006534E7" w:rsidRPr="006534E7" w:rsidRDefault="006534E7" w:rsidP="006534E7">
            <w:pPr>
              <w:rPr>
                <w:rFonts w:ascii="Tahoma" w:hAnsi="Tahoma" w:cs="Tahoma"/>
                <w:sz w:val="11"/>
                <w:szCs w:val="11"/>
              </w:rPr>
            </w:pPr>
          </w:p>
        </w:tc>
        <w:tc>
          <w:tcPr>
            <w:tcW w:w="1936" w:type="dxa"/>
            <w:tcBorders>
              <w:top w:val="nil"/>
              <w:left w:val="nil"/>
              <w:bottom w:val="nil"/>
              <w:right w:val="nil"/>
            </w:tcBorders>
            <w:shd w:val="clear" w:color="auto" w:fill="auto"/>
            <w:noWrap/>
            <w:vAlign w:val="bottom"/>
            <w:hideMark/>
          </w:tcPr>
          <w:p w14:paraId="5F406926"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noWrap/>
            <w:vAlign w:val="bottom"/>
            <w:hideMark/>
          </w:tcPr>
          <w:p w14:paraId="450EC420"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noWrap/>
            <w:vAlign w:val="bottom"/>
            <w:hideMark/>
          </w:tcPr>
          <w:p w14:paraId="6286D9FD"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noWrap/>
            <w:vAlign w:val="bottom"/>
            <w:hideMark/>
          </w:tcPr>
          <w:p w14:paraId="6A659AFF"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noWrap/>
            <w:vAlign w:val="bottom"/>
            <w:hideMark/>
          </w:tcPr>
          <w:p w14:paraId="56F80B8A"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noWrap/>
            <w:vAlign w:val="bottom"/>
            <w:hideMark/>
          </w:tcPr>
          <w:p w14:paraId="04DFA459"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noWrap/>
            <w:vAlign w:val="bottom"/>
            <w:hideMark/>
          </w:tcPr>
          <w:p w14:paraId="12B09D70"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noWrap/>
            <w:vAlign w:val="bottom"/>
            <w:hideMark/>
          </w:tcPr>
          <w:p w14:paraId="1C948085"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noWrap/>
            <w:vAlign w:val="bottom"/>
            <w:hideMark/>
          </w:tcPr>
          <w:p w14:paraId="081335F4" w14:textId="77777777" w:rsidR="006534E7" w:rsidRPr="006534E7" w:rsidRDefault="006534E7" w:rsidP="006534E7">
            <w:pPr>
              <w:rPr>
                <w:sz w:val="11"/>
                <w:szCs w:val="11"/>
              </w:rPr>
            </w:pPr>
          </w:p>
        </w:tc>
      </w:tr>
      <w:tr w:rsidR="006534E7" w:rsidRPr="006534E7" w14:paraId="3AA4FF28" w14:textId="77777777" w:rsidTr="006534E7">
        <w:trPr>
          <w:trHeight w:val="750"/>
          <w:jc w:val="center"/>
        </w:trPr>
        <w:tc>
          <w:tcPr>
            <w:tcW w:w="351" w:type="dxa"/>
            <w:tcBorders>
              <w:top w:val="nil"/>
              <w:left w:val="nil"/>
              <w:bottom w:val="nil"/>
              <w:right w:val="nil"/>
            </w:tcBorders>
            <w:shd w:val="clear" w:color="auto" w:fill="auto"/>
            <w:vAlign w:val="center"/>
            <w:hideMark/>
          </w:tcPr>
          <w:p w14:paraId="5A3F38D9" w14:textId="77777777" w:rsidR="006534E7" w:rsidRPr="006534E7" w:rsidRDefault="006534E7" w:rsidP="006534E7">
            <w:pPr>
              <w:rPr>
                <w:sz w:val="11"/>
                <w:szCs w:val="11"/>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4C31C"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 п/п</w:t>
            </w:r>
          </w:p>
        </w:tc>
        <w:tc>
          <w:tcPr>
            <w:tcW w:w="5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DE0B1"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Наименование показателя</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19FC4"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Ед. изм.</w:t>
            </w:r>
          </w:p>
        </w:tc>
        <w:tc>
          <w:tcPr>
            <w:tcW w:w="6944" w:type="dxa"/>
            <w:gridSpan w:val="4"/>
            <w:tcBorders>
              <w:top w:val="single" w:sz="4" w:space="0" w:color="auto"/>
              <w:left w:val="nil"/>
              <w:bottom w:val="single" w:sz="4" w:space="0" w:color="auto"/>
              <w:right w:val="single" w:sz="4" w:space="0" w:color="auto"/>
            </w:tcBorders>
            <w:shd w:val="clear" w:color="auto" w:fill="auto"/>
            <w:vAlign w:val="center"/>
            <w:hideMark/>
          </w:tcPr>
          <w:p w14:paraId="286B2E9F"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2022 год</w:t>
            </w:r>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84C86"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Обоснование отклонений</w:t>
            </w:r>
          </w:p>
        </w:tc>
        <w:tc>
          <w:tcPr>
            <w:tcW w:w="6944" w:type="dxa"/>
            <w:gridSpan w:val="4"/>
            <w:tcBorders>
              <w:top w:val="single" w:sz="4" w:space="0" w:color="auto"/>
              <w:left w:val="nil"/>
              <w:bottom w:val="single" w:sz="4" w:space="0" w:color="auto"/>
              <w:right w:val="single" w:sz="4" w:space="0" w:color="auto"/>
            </w:tcBorders>
            <w:shd w:val="clear" w:color="auto" w:fill="auto"/>
            <w:vAlign w:val="center"/>
            <w:hideMark/>
          </w:tcPr>
          <w:p w14:paraId="14CC8474"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2023</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20C78"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Обоснование отклонений</w:t>
            </w:r>
          </w:p>
        </w:tc>
      </w:tr>
      <w:tr w:rsidR="006534E7" w:rsidRPr="006534E7" w14:paraId="73FBAD70" w14:textId="77777777" w:rsidTr="006534E7">
        <w:trPr>
          <w:trHeight w:val="300"/>
          <w:jc w:val="center"/>
        </w:trPr>
        <w:tc>
          <w:tcPr>
            <w:tcW w:w="351" w:type="dxa"/>
            <w:tcBorders>
              <w:top w:val="nil"/>
              <w:left w:val="nil"/>
              <w:bottom w:val="nil"/>
              <w:right w:val="nil"/>
            </w:tcBorders>
            <w:shd w:val="clear" w:color="auto" w:fill="auto"/>
            <w:vAlign w:val="center"/>
            <w:hideMark/>
          </w:tcPr>
          <w:p w14:paraId="66DD77C6" w14:textId="77777777" w:rsidR="006534E7" w:rsidRPr="006534E7" w:rsidRDefault="006534E7" w:rsidP="006534E7">
            <w:pPr>
              <w:jc w:val="center"/>
              <w:rPr>
                <w:rFonts w:ascii="Tahoma" w:hAnsi="Tahoma" w:cs="Tahoma"/>
                <w:b/>
                <w:bCs/>
                <w:color w:val="272727"/>
                <w:sz w:val="11"/>
                <w:szCs w:val="1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948C364" w14:textId="77777777" w:rsidR="006534E7" w:rsidRPr="006534E7" w:rsidRDefault="006534E7" w:rsidP="006534E7">
            <w:pPr>
              <w:rPr>
                <w:rFonts w:ascii="Tahoma" w:hAnsi="Tahoma" w:cs="Tahoma"/>
                <w:b/>
                <w:bCs/>
                <w:color w:val="272727"/>
                <w:sz w:val="11"/>
                <w:szCs w:val="11"/>
              </w:rPr>
            </w:pPr>
          </w:p>
        </w:tc>
        <w:tc>
          <w:tcPr>
            <w:tcW w:w="5692" w:type="dxa"/>
            <w:vMerge/>
            <w:tcBorders>
              <w:top w:val="single" w:sz="4" w:space="0" w:color="auto"/>
              <w:left w:val="single" w:sz="4" w:space="0" w:color="auto"/>
              <w:bottom w:val="single" w:sz="4" w:space="0" w:color="auto"/>
              <w:right w:val="single" w:sz="4" w:space="0" w:color="auto"/>
            </w:tcBorders>
            <w:vAlign w:val="center"/>
            <w:hideMark/>
          </w:tcPr>
          <w:p w14:paraId="577CB2B6" w14:textId="77777777" w:rsidR="006534E7" w:rsidRPr="006534E7" w:rsidRDefault="006534E7" w:rsidP="006534E7">
            <w:pPr>
              <w:rPr>
                <w:rFonts w:ascii="Tahoma" w:hAnsi="Tahoma" w:cs="Tahoma"/>
                <w:b/>
                <w:bCs/>
                <w:color w:val="272727"/>
                <w:sz w:val="11"/>
                <w:szCs w:val="11"/>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65E0D2B9" w14:textId="77777777" w:rsidR="006534E7" w:rsidRPr="006534E7" w:rsidRDefault="006534E7" w:rsidP="006534E7">
            <w:pPr>
              <w:rPr>
                <w:rFonts w:ascii="Tahoma" w:hAnsi="Tahoma" w:cs="Tahoma"/>
                <w:b/>
                <w:bCs/>
                <w:color w:val="272727"/>
                <w:sz w:val="11"/>
                <w:szCs w:val="11"/>
              </w:rPr>
            </w:pPr>
          </w:p>
        </w:tc>
        <w:tc>
          <w:tcPr>
            <w:tcW w:w="2036" w:type="dxa"/>
            <w:vMerge w:val="restart"/>
            <w:tcBorders>
              <w:top w:val="nil"/>
              <w:left w:val="single" w:sz="4" w:space="0" w:color="auto"/>
              <w:bottom w:val="single" w:sz="4" w:space="0" w:color="auto"/>
              <w:right w:val="single" w:sz="4" w:space="0" w:color="auto"/>
            </w:tcBorders>
            <w:shd w:val="clear" w:color="auto" w:fill="auto"/>
            <w:vAlign w:val="center"/>
            <w:hideMark/>
          </w:tcPr>
          <w:p w14:paraId="7D00DE8B"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организации</w:t>
            </w:r>
          </w:p>
        </w:tc>
        <w:tc>
          <w:tcPr>
            <w:tcW w:w="1936" w:type="dxa"/>
            <w:vMerge w:val="restart"/>
            <w:tcBorders>
              <w:top w:val="nil"/>
              <w:left w:val="single" w:sz="4" w:space="0" w:color="auto"/>
              <w:bottom w:val="single" w:sz="4" w:space="0" w:color="auto"/>
              <w:right w:val="single" w:sz="4" w:space="0" w:color="auto"/>
            </w:tcBorders>
            <w:shd w:val="clear" w:color="auto" w:fill="auto"/>
            <w:vAlign w:val="center"/>
            <w:hideMark/>
          </w:tcPr>
          <w:p w14:paraId="25666472"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регулирующего органа</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64283D42"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В том числе на период</w:t>
            </w: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76C2F0A1" w14:textId="77777777" w:rsidR="006534E7" w:rsidRPr="006534E7" w:rsidRDefault="006534E7" w:rsidP="006534E7">
            <w:pPr>
              <w:rPr>
                <w:rFonts w:ascii="Tahoma" w:hAnsi="Tahoma" w:cs="Tahoma"/>
                <w:b/>
                <w:bCs/>
                <w:color w:val="272727"/>
                <w:sz w:val="11"/>
                <w:szCs w:val="11"/>
              </w:rPr>
            </w:pPr>
          </w:p>
        </w:tc>
        <w:tc>
          <w:tcPr>
            <w:tcW w:w="2036" w:type="dxa"/>
            <w:vMerge w:val="restart"/>
            <w:tcBorders>
              <w:top w:val="nil"/>
              <w:left w:val="single" w:sz="4" w:space="0" w:color="auto"/>
              <w:bottom w:val="single" w:sz="4" w:space="0" w:color="auto"/>
              <w:right w:val="single" w:sz="4" w:space="0" w:color="auto"/>
            </w:tcBorders>
            <w:shd w:val="clear" w:color="auto" w:fill="auto"/>
            <w:vAlign w:val="center"/>
            <w:hideMark/>
          </w:tcPr>
          <w:p w14:paraId="2F9640A8"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организации</w:t>
            </w:r>
          </w:p>
        </w:tc>
        <w:tc>
          <w:tcPr>
            <w:tcW w:w="1936" w:type="dxa"/>
            <w:vMerge w:val="restart"/>
            <w:tcBorders>
              <w:top w:val="nil"/>
              <w:left w:val="single" w:sz="4" w:space="0" w:color="auto"/>
              <w:bottom w:val="single" w:sz="4" w:space="0" w:color="auto"/>
              <w:right w:val="single" w:sz="4" w:space="0" w:color="auto"/>
            </w:tcBorders>
            <w:shd w:val="clear" w:color="auto" w:fill="auto"/>
            <w:vAlign w:val="center"/>
            <w:hideMark/>
          </w:tcPr>
          <w:p w14:paraId="323B43B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регулирующего органа</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26A1F01E"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В том числе на период</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2D85758F" w14:textId="77777777" w:rsidR="006534E7" w:rsidRPr="006534E7" w:rsidRDefault="006534E7" w:rsidP="006534E7">
            <w:pPr>
              <w:rPr>
                <w:rFonts w:ascii="Tahoma" w:hAnsi="Tahoma" w:cs="Tahoma"/>
                <w:b/>
                <w:bCs/>
                <w:color w:val="272727"/>
                <w:sz w:val="11"/>
                <w:szCs w:val="11"/>
              </w:rPr>
            </w:pPr>
          </w:p>
        </w:tc>
      </w:tr>
      <w:tr w:rsidR="006534E7" w:rsidRPr="006534E7" w14:paraId="08C61469" w14:textId="77777777" w:rsidTr="006534E7">
        <w:trPr>
          <w:trHeight w:val="1200"/>
          <w:jc w:val="center"/>
        </w:trPr>
        <w:tc>
          <w:tcPr>
            <w:tcW w:w="351" w:type="dxa"/>
            <w:tcBorders>
              <w:top w:val="nil"/>
              <w:left w:val="nil"/>
              <w:bottom w:val="nil"/>
              <w:right w:val="nil"/>
            </w:tcBorders>
            <w:shd w:val="clear" w:color="auto" w:fill="auto"/>
            <w:vAlign w:val="center"/>
            <w:hideMark/>
          </w:tcPr>
          <w:p w14:paraId="19398E43" w14:textId="77777777" w:rsidR="006534E7" w:rsidRPr="006534E7" w:rsidRDefault="006534E7" w:rsidP="006534E7">
            <w:pPr>
              <w:jc w:val="center"/>
              <w:rPr>
                <w:rFonts w:ascii="Tahoma" w:hAnsi="Tahoma" w:cs="Tahoma"/>
                <w:b/>
                <w:bCs/>
                <w:color w:val="272727"/>
                <w:sz w:val="11"/>
                <w:szCs w:val="1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135B75" w14:textId="77777777" w:rsidR="006534E7" w:rsidRPr="006534E7" w:rsidRDefault="006534E7" w:rsidP="006534E7">
            <w:pPr>
              <w:rPr>
                <w:rFonts w:ascii="Tahoma" w:hAnsi="Tahoma" w:cs="Tahoma"/>
                <w:b/>
                <w:bCs/>
                <w:color w:val="272727"/>
                <w:sz w:val="11"/>
                <w:szCs w:val="11"/>
              </w:rPr>
            </w:pPr>
          </w:p>
        </w:tc>
        <w:tc>
          <w:tcPr>
            <w:tcW w:w="5692" w:type="dxa"/>
            <w:vMerge/>
            <w:tcBorders>
              <w:top w:val="single" w:sz="4" w:space="0" w:color="auto"/>
              <w:left w:val="single" w:sz="4" w:space="0" w:color="auto"/>
              <w:bottom w:val="single" w:sz="4" w:space="0" w:color="auto"/>
              <w:right w:val="single" w:sz="4" w:space="0" w:color="auto"/>
            </w:tcBorders>
            <w:vAlign w:val="center"/>
            <w:hideMark/>
          </w:tcPr>
          <w:p w14:paraId="11A87D69" w14:textId="77777777" w:rsidR="006534E7" w:rsidRPr="006534E7" w:rsidRDefault="006534E7" w:rsidP="006534E7">
            <w:pPr>
              <w:rPr>
                <w:rFonts w:ascii="Tahoma" w:hAnsi="Tahoma" w:cs="Tahoma"/>
                <w:b/>
                <w:bCs/>
                <w:color w:val="272727"/>
                <w:sz w:val="11"/>
                <w:szCs w:val="11"/>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7DFD9D3" w14:textId="77777777" w:rsidR="006534E7" w:rsidRPr="006534E7" w:rsidRDefault="006534E7" w:rsidP="006534E7">
            <w:pPr>
              <w:rPr>
                <w:rFonts w:ascii="Tahoma" w:hAnsi="Tahoma" w:cs="Tahoma"/>
                <w:b/>
                <w:bCs/>
                <w:color w:val="272727"/>
                <w:sz w:val="11"/>
                <w:szCs w:val="11"/>
              </w:rPr>
            </w:pPr>
          </w:p>
        </w:tc>
        <w:tc>
          <w:tcPr>
            <w:tcW w:w="2036" w:type="dxa"/>
            <w:vMerge/>
            <w:tcBorders>
              <w:top w:val="nil"/>
              <w:left w:val="single" w:sz="4" w:space="0" w:color="auto"/>
              <w:bottom w:val="single" w:sz="4" w:space="0" w:color="auto"/>
              <w:right w:val="single" w:sz="4" w:space="0" w:color="auto"/>
            </w:tcBorders>
            <w:vAlign w:val="center"/>
            <w:hideMark/>
          </w:tcPr>
          <w:p w14:paraId="31B41B5E" w14:textId="77777777" w:rsidR="006534E7" w:rsidRPr="006534E7" w:rsidRDefault="006534E7" w:rsidP="006534E7">
            <w:pPr>
              <w:rPr>
                <w:rFonts w:ascii="Tahoma" w:hAnsi="Tahoma" w:cs="Tahoma"/>
                <w:b/>
                <w:bCs/>
                <w:color w:val="272727"/>
                <w:sz w:val="11"/>
                <w:szCs w:val="11"/>
              </w:rPr>
            </w:pPr>
          </w:p>
        </w:tc>
        <w:tc>
          <w:tcPr>
            <w:tcW w:w="1936" w:type="dxa"/>
            <w:vMerge/>
            <w:tcBorders>
              <w:top w:val="nil"/>
              <w:left w:val="single" w:sz="4" w:space="0" w:color="auto"/>
              <w:bottom w:val="single" w:sz="4" w:space="0" w:color="auto"/>
              <w:right w:val="single" w:sz="4" w:space="0" w:color="auto"/>
            </w:tcBorders>
            <w:vAlign w:val="center"/>
            <w:hideMark/>
          </w:tcPr>
          <w:p w14:paraId="658AA2F6" w14:textId="77777777" w:rsidR="006534E7" w:rsidRPr="006534E7" w:rsidRDefault="006534E7" w:rsidP="006534E7">
            <w:pPr>
              <w:rPr>
                <w:rFonts w:ascii="Tahoma" w:hAnsi="Tahoma" w:cs="Tahoma"/>
                <w:b/>
                <w:bCs/>
                <w:color w:val="272727"/>
                <w:sz w:val="11"/>
                <w:szCs w:val="11"/>
              </w:rPr>
            </w:pPr>
          </w:p>
        </w:tc>
        <w:tc>
          <w:tcPr>
            <w:tcW w:w="1496" w:type="dxa"/>
            <w:tcBorders>
              <w:top w:val="nil"/>
              <w:left w:val="nil"/>
              <w:bottom w:val="single" w:sz="4" w:space="0" w:color="auto"/>
              <w:right w:val="single" w:sz="4" w:space="0" w:color="auto"/>
            </w:tcBorders>
            <w:shd w:val="clear" w:color="auto" w:fill="auto"/>
            <w:vAlign w:val="center"/>
            <w:hideMark/>
          </w:tcPr>
          <w:p w14:paraId="129AB1F4"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01.01.2022 по 30.06.2022</w:t>
            </w:r>
          </w:p>
        </w:tc>
        <w:tc>
          <w:tcPr>
            <w:tcW w:w="1476" w:type="dxa"/>
            <w:tcBorders>
              <w:top w:val="nil"/>
              <w:left w:val="nil"/>
              <w:bottom w:val="single" w:sz="4" w:space="0" w:color="auto"/>
              <w:right w:val="single" w:sz="4" w:space="0" w:color="auto"/>
            </w:tcBorders>
            <w:shd w:val="clear" w:color="auto" w:fill="auto"/>
            <w:vAlign w:val="center"/>
            <w:hideMark/>
          </w:tcPr>
          <w:p w14:paraId="53A9976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01.07.2022 по 31.12.2022</w:t>
            </w: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2C2272B5" w14:textId="77777777" w:rsidR="006534E7" w:rsidRPr="006534E7" w:rsidRDefault="006534E7" w:rsidP="006534E7">
            <w:pPr>
              <w:rPr>
                <w:rFonts w:ascii="Tahoma" w:hAnsi="Tahoma" w:cs="Tahoma"/>
                <w:b/>
                <w:bCs/>
                <w:color w:val="272727"/>
                <w:sz w:val="11"/>
                <w:szCs w:val="11"/>
              </w:rPr>
            </w:pPr>
          </w:p>
        </w:tc>
        <w:tc>
          <w:tcPr>
            <w:tcW w:w="2036" w:type="dxa"/>
            <w:vMerge/>
            <w:tcBorders>
              <w:top w:val="nil"/>
              <w:left w:val="single" w:sz="4" w:space="0" w:color="auto"/>
              <w:bottom w:val="single" w:sz="4" w:space="0" w:color="auto"/>
              <w:right w:val="single" w:sz="4" w:space="0" w:color="auto"/>
            </w:tcBorders>
            <w:vAlign w:val="center"/>
            <w:hideMark/>
          </w:tcPr>
          <w:p w14:paraId="4097623F" w14:textId="77777777" w:rsidR="006534E7" w:rsidRPr="006534E7" w:rsidRDefault="006534E7" w:rsidP="006534E7">
            <w:pPr>
              <w:rPr>
                <w:rFonts w:ascii="Tahoma" w:hAnsi="Tahoma" w:cs="Tahoma"/>
                <w:b/>
                <w:bCs/>
                <w:color w:val="272727"/>
                <w:sz w:val="11"/>
                <w:szCs w:val="11"/>
              </w:rPr>
            </w:pPr>
          </w:p>
        </w:tc>
        <w:tc>
          <w:tcPr>
            <w:tcW w:w="1936" w:type="dxa"/>
            <w:vMerge/>
            <w:tcBorders>
              <w:top w:val="nil"/>
              <w:left w:val="single" w:sz="4" w:space="0" w:color="auto"/>
              <w:bottom w:val="single" w:sz="4" w:space="0" w:color="auto"/>
              <w:right w:val="single" w:sz="4" w:space="0" w:color="auto"/>
            </w:tcBorders>
            <w:vAlign w:val="center"/>
            <w:hideMark/>
          </w:tcPr>
          <w:p w14:paraId="0AA0D239" w14:textId="77777777" w:rsidR="006534E7" w:rsidRPr="006534E7" w:rsidRDefault="006534E7" w:rsidP="006534E7">
            <w:pPr>
              <w:rPr>
                <w:rFonts w:ascii="Tahoma" w:hAnsi="Tahoma" w:cs="Tahoma"/>
                <w:b/>
                <w:bCs/>
                <w:color w:val="272727"/>
                <w:sz w:val="11"/>
                <w:szCs w:val="11"/>
              </w:rPr>
            </w:pPr>
          </w:p>
        </w:tc>
        <w:tc>
          <w:tcPr>
            <w:tcW w:w="1496" w:type="dxa"/>
            <w:tcBorders>
              <w:top w:val="nil"/>
              <w:left w:val="nil"/>
              <w:bottom w:val="single" w:sz="4" w:space="0" w:color="auto"/>
              <w:right w:val="single" w:sz="4" w:space="0" w:color="auto"/>
            </w:tcBorders>
            <w:shd w:val="clear" w:color="auto" w:fill="auto"/>
            <w:vAlign w:val="center"/>
            <w:hideMark/>
          </w:tcPr>
          <w:p w14:paraId="56AD852F"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01.01.2023 по 30.06.2023</w:t>
            </w:r>
          </w:p>
        </w:tc>
        <w:tc>
          <w:tcPr>
            <w:tcW w:w="1476" w:type="dxa"/>
            <w:tcBorders>
              <w:top w:val="nil"/>
              <w:left w:val="nil"/>
              <w:bottom w:val="single" w:sz="4" w:space="0" w:color="auto"/>
              <w:right w:val="single" w:sz="4" w:space="0" w:color="auto"/>
            </w:tcBorders>
            <w:shd w:val="clear" w:color="auto" w:fill="auto"/>
            <w:vAlign w:val="center"/>
            <w:hideMark/>
          </w:tcPr>
          <w:p w14:paraId="59DB49EB"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01.07.2023 по 31.12.2023</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4CAFA126" w14:textId="77777777" w:rsidR="006534E7" w:rsidRPr="006534E7" w:rsidRDefault="006534E7" w:rsidP="006534E7">
            <w:pPr>
              <w:rPr>
                <w:rFonts w:ascii="Tahoma" w:hAnsi="Tahoma" w:cs="Tahoma"/>
                <w:b/>
                <w:bCs/>
                <w:color w:val="272727"/>
                <w:sz w:val="11"/>
                <w:szCs w:val="11"/>
              </w:rPr>
            </w:pPr>
          </w:p>
        </w:tc>
      </w:tr>
      <w:tr w:rsidR="006534E7" w:rsidRPr="006534E7" w14:paraId="3E5B746A" w14:textId="77777777" w:rsidTr="006534E7">
        <w:trPr>
          <w:trHeight w:val="225"/>
          <w:jc w:val="center"/>
        </w:trPr>
        <w:tc>
          <w:tcPr>
            <w:tcW w:w="351" w:type="dxa"/>
            <w:tcBorders>
              <w:top w:val="nil"/>
              <w:left w:val="nil"/>
              <w:bottom w:val="nil"/>
              <w:right w:val="nil"/>
            </w:tcBorders>
            <w:shd w:val="clear" w:color="auto" w:fill="auto"/>
            <w:vAlign w:val="center"/>
            <w:hideMark/>
          </w:tcPr>
          <w:p w14:paraId="3209BF4F" w14:textId="77777777" w:rsidR="006534E7" w:rsidRPr="006534E7" w:rsidRDefault="006534E7" w:rsidP="006534E7">
            <w:pPr>
              <w:jc w:val="center"/>
              <w:rPr>
                <w:rFonts w:ascii="Tahoma" w:hAnsi="Tahoma" w:cs="Tahoma"/>
                <w:b/>
                <w:bCs/>
                <w:color w:val="272727"/>
                <w:sz w:val="11"/>
                <w:szCs w:val="11"/>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FD1842"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w:t>
            </w:r>
          </w:p>
        </w:tc>
        <w:tc>
          <w:tcPr>
            <w:tcW w:w="5692" w:type="dxa"/>
            <w:tcBorders>
              <w:top w:val="nil"/>
              <w:left w:val="nil"/>
              <w:bottom w:val="single" w:sz="4" w:space="0" w:color="auto"/>
              <w:right w:val="single" w:sz="4" w:space="0" w:color="auto"/>
            </w:tcBorders>
            <w:shd w:val="clear" w:color="auto" w:fill="auto"/>
            <w:noWrap/>
            <w:vAlign w:val="center"/>
            <w:hideMark/>
          </w:tcPr>
          <w:p w14:paraId="1A987EA9"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w:t>
            </w:r>
          </w:p>
        </w:tc>
        <w:tc>
          <w:tcPr>
            <w:tcW w:w="1109" w:type="dxa"/>
            <w:tcBorders>
              <w:top w:val="nil"/>
              <w:left w:val="nil"/>
              <w:bottom w:val="single" w:sz="4" w:space="0" w:color="auto"/>
              <w:right w:val="single" w:sz="4" w:space="0" w:color="auto"/>
            </w:tcBorders>
            <w:shd w:val="clear" w:color="auto" w:fill="auto"/>
            <w:noWrap/>
            <w:vAlign w:val="center"/>
            <w:hideMark/>
          </w:tcPr>
          <w:p w14:paraId="673FD556"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3</w:t>
            </w:r>
          </w:p>
        </w:tc>
        <w:tc>
          <w:tcPr>
            <w:tcW w:w="2036" w:type="dxa"/>
            <w:tcBorders>
              <w:top w:val="nil"/>
              <w:left w:val="nil"/>
              <w:bottom w:val="single" w:sz="4" w:space="0" w:color="auto"/>
              <w:right w:val="single" w:sz="4" w:space="0" w:color="auto"/>
            </w:tcBorders>
            <w:shd w:val="clear" w:color="auto" w:fill="auto"/>
            <w:noWrap/>
            <w:vAlign w:val="center"/>
            <w:hideMark/>
          </w:tcPr>
          <w:p w14:paraId="16E82A13"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12</w:t>
            </w:r>
          </w:p>
        </w:tc>
        <w:tc>
          <w:tcPr>
            <w:tcW w:w="1936" w:type="dxa"/>
            <w:tcBorders>
              <w:top w:val="nil"/>
              <w:left w:val="nil"/>
              <w:bottom w:val="single" w:sz="4" w:space="0" w:color="auto"/>
              <w:right w:val="single" w:sz="4" w:space="0" w:color="auto"/>
            </w:tcBorders>
            <w:shd w:val="clear" w:color="auto" w:fill="auto"/>
            <w:noWrap/>
            <w:vAlign w:val="center"/>
            <w:hideMark/>
          </w:tcPr>
          <w:p w14:paraId="63A2C89B"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13</w:t>
            </w:r>
          </w:p>
        </w:tc>
        <w:tc>
          <w:tcPr>
            <w:tcW w:w="1496" w:type="dxa"/>
            <w:tcBorders>
              <w:top w:val="nil"/>
              <w:left w:val="nil"/>
              <w:bottom w:val="single" w:sz="4" w:space="0" w:color="auto"/>
              <w:right w:val="single" w:sz="4" w:space="0" w:color="auto"/>
            </w:tcBorders>
            <w:shd w:val="clear" w:color="auto" w:fill="auto"/>
            <w:noWrap/>
            <w:vAlign w:val="center"/>
            <w:hideMark/>
          </w:tcPr>
          <w:p w14:paraId="76F6DADD"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14</w:t>
            </w:r>
          </w:p>
        </w:tc>
        <w:tc>
          <w:tcPr>
            <w:tcW w:w="1476" w:type="dxa"/>
            <w:tcBorders>
              <w:top w:val="nil"/>
              <w:left w:val="nil"/>
              <w:bottom w:val="single" w:sz="4" w:space="0" w:color="auto"/>
              <w:right w:val="single" w:sz="4" w:space="0" w:color="auto"/>
            </w:tcBorders>
            <w:shd w:val="clear" w:color="auto" w:fill="auto"/>
            <w:noWrap/>
            <w:vAlign w:val="center"/>
            <w:hideMark/>
          </w:tcPr>
          <w:p w14:paraId="77375A73"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15</w:t>
            </w:r>
          </w:p>
        </w:tc>
        <w:tc>
          <w:tcPr>
            <w:tcW w:w="1756" w:type="dxa"/>
            <w:tcBorders>
              <w:top w:val="nil"/>
              <w:left w:val="nil"/>
              <w:bottom w:val="single" w:sz="4" w:space="0" w:color="auto"/>
              <w:right w:val="single" w:sz="4" w:space="0" w:color="auto"/>
            </w:tcBorders>
            <w:shd w:val="clear" w:color="auto" w:fill="auto"/>
            <w:noWrap/>
            <w:vAlign w:val="center"/>
            <w:hideMark/>
          </w:tcPr>
          <w:p w14:paraId="2195EBE2"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16</w:t>
            </w:r>
          </w:p>
        </w:tc>
        <w:tc>
          <w:tcPr>
            <w:tcW w:w="2036" w:type="dxa"/>
            <w:tcBorders>
              <w:top w:val="nil"/>
              <w:left w:val="nil"/>
              <w:bottom w:val="single" w:sz="4" w:space="0" w:color="auto"/>
              <w:right w:val="single" w:sz="4" w:space="0" w:color="auto"/>
            </w:tcBorders>
            <w:shd w:val="clear" w:color="auto" w:fill="auto"/>
            <w:noWrap/>
            <w:vAlign w:val="center"/>
            <w:hideMark/>
          </w:tcPr>
          <w:p w14:paraId="0F870B8E"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17</w:t>
            </w:r>
          </w:p>
        </w:tc>
        <w:tc>
          <w:tcPr>
            <w:tcW w:w="1936" w:type="dxa"/>
            <w:tcBorders>
              <w:top w:val="nil"/>
              <w:left w:val="nil"/>
              <w:bottom w:val="single" w:sz="4" w:space="0" w:color="auto"/>
              <w:right w:val="single" w:sz="4" w:space="0" w:color="auto"/>
            </w:tcBorders>
            <w:shd w:val="clear" w:color="auto" w:fill="auto"/>
            <w:noWrap/>
            <w:vAlign w:val="center"/>
            <w:hideMark/>
          </w:tcPr>
          <w:p w14:paraId="4AD300E1"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18</w:t>
            </w:r>
          </w:p>
        </w:tc>
        <w:tc>
          <w:tcPr>
            <w:tcW w:w="1496" w:type="dxa"/>
            <w:tcBorders>
              <w:top w:val="nil"/>
              <w:left w:val="nil"/>
              <w:bottom w:val="single" w:sz="4" w:space="0" w:color="auto"/>
              <w:right w:val="single" w:sz="4" w:space="0" w:color="auto"/>
            </w:tcBorders>
            <w:shd w:val="clear" w:color="auto" w:fill="auto"/>
            <w:noWrap/>
            <w:vAlign w:val="center"/>
            <w:hideMark/>
          </w:tcPr>
          <w:p w14:paraId="1BD59DB8"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19</w:t>
            </w:r>
          </w:p>
        </w:tc>
        <w:tc>
          <w:tcPr>
            <w:tcW w:w="1476" w:type="dxa"/>
            <w:tcBorders>
              <w:top w:val="nil"/>
              <w:left w:val="nil"/>
              <w:bottom w:val="single" w:sz="4" w:space="0" w:color="auto"/>
              <w:right w:val="single" w:sz="4" w:space="0" w:color="auto"/>
            </w:tcBorders>
            <w:shd w:val="clear" w:color="auto" w:fill="auto"/>
            <w:noWrap/>
            <w:vAlign w:val="center"/>
            <w:hideMark/>
          </w:tcPr>
          <w:p w14:paraId="6D10577C"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20</w:t>
            </w:r>
          </w:p>
        </w:tc>
        <w:tc>
          <w:tcPr>
            <w:tcW w:w="1691" w:type="dxa"/>
            <w:tcBorders>
              <w:top w:val="nil"/>
              <w:left w:val="nil"/>
              <w:bottom w:val="single" w:sz="4" w:space="0" w:color="auto"/>
              <w:right w:val="single" w:sz="4" w:space="0" w:color="auto"/>
            </w:tcBorders>
            <w:shd w:val="clear" w:color="auto" w:fill="auto"/>
            <w:noWrap/>
            <w:vAlign w:val="center"/>
            <w:hideMark/>
          </w:tcPr>
          <w:p w14:paraId="26F9205E"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21</w:t>
            </w:r>
          </w:p>
        </w:tc>
      </w:tr>
      <w:tr w:rsidR="006534E7" w:rsidRPr="006534E7" w14:paraId="29A52386" w14:textId="77777777" w:rsidTr="006534E7">
        <w:trPr>
          <w:trHeight w:val="300"/>
          <w:jc w:val="center"/>
        </w:trPr>
        <w:tc>
          <w:tcPr>
            <w:tcW w:w="351" w:type="dxa"/>
            <w:tcBorders>
              <w:top w:val="nil"/>
              <w:left w:val="nil"/>
              <w:bottom w:val="nil"/>
              <w:right w:val="nil"/>
            </w:tcBorders>
            <w:shd w:val="clear" w:color="auto" w:fill="auto"/>
            <w:vAlign w:val="center"/>
            <w:hideMark/>
          </w:tcPr>
          <w:p w14:paraId="558DDE2C" w14:textId="77777777" w:rsidR="006534E7" w:rsidRPr="006534E7" w:rsidRDefault="006534E7" w:rsidP="006534E7">
            <w:pPr>
              <w:jc w:val="center"/>
              <w:rPr>
                <w:rFonts w:ascii="Tahoma" w:hAnsi="Tahoma" w:cs="Tahoma"/>
                <w:color w:val="C0C0C0"/>
                <w:sz w:val="11"/>
                <w:szCs w:val="11"/>
              </w:rPr>
            </w:pPr>
          </w:p>
        </w:tc>
        <w:tc>
          <w:tcPr>
            <w:tcW w:w="993" w:type="dxa"/>
            <w:tcBorders>
              <w:top w:val="nil"/>
              <w:left w:val="single" w:sz="4" w:space="0" w:color="auto"/>
              <w:bottom w:val="single" w:sz="4" w:space="0" w:color="auto"/>
              <w:right w:val="single" w:sz="4" w:space="0" w:color="auto"/>
            </w:tcBorders>
            <w:shd w:val="clear" w:color="000000" w:fill="C0C0C0"/>
            <w:vAlign w:val="center"/>
            <w:hideMark/>
          </w:tcPr>
          <w:p w14:paraId="3E912BC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w:t>
            </w:r>
          </w:p>
        </w:tc>
        <w:tc>
          <w:tcPr>
            <w:tcW w:w="5692" w:type="dxa"/>
            <w:tcBorders>
              <w:top w:val="nil"/>
              <w:left w:val="nil"/>
              <w:bottom w:val="single" w:sz="4" w:space="0" w:color="auto"/>
              <w:right w:val="single" w:sz="4" w:space="0" w:color="auto"/>
            </w:tcBorders>
            <w:shd w:val="clear" w:color="000000" w:fill="C0C0C0"/>
            <w:vAlign w:val="center"/>
            <w:hideMark/>
          </w:tcPr>
          <w:p w14:paraId="624868E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Натуральные показатели</w:t>
            </w:r>
          </w:p>
        </w:tc>
        <w:tc>
          <w:tcPr>
            <w:tcW w:w="1109" w:type="dxa"/>
            <w:tcBorders>
              <w:top w:val="nil"/>
              <w:left w:val="nil"/>
              <w:bottom w:val="single" w:sz="4" w:space="0" w:color="auto"/>
              <w:right w:val="single" w:sz="4" w:space="0" w:color="auto"/>
            </w:tcBorders>
            <w:shd w:val="clear" w:color="000000" w:fill="C0C0C0"/>
            <w:vAlign w:val="center"/>
            <w:hideMark/>
          </w:tcPr>
          <w:p w14:paraId="0EEE0F7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C0C0C0"/>
            <w:vAlign w:val="center"/>
            <w:hideMark/>
          </w:tcPr>
          <w:p w14:paraId="5DD3E0A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C0C0C0"/>
            <w:vAlign w:val="center"/>
            <w:hideMark/>
          </w:tcPr>
          <w:p w14:paraId="245E6F1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C0C0C0"/>
            <w:vAlign w:val="center"/>
            <w:hideMark/>
          </w:tcPr>
          <w:p w14:paraId="55D97C7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76" w:type="dxa"/>
            <w:tcBorders>
              <w:top w:val="nil"/>
              <w:left w:val="nil"/>
              <w:bottom w:val="single" w:sz="4" w:space="0" w:color="auto"/>
              <w:right w:val="single" w:sz="4" w:space="0" w:color="auto"/>
            </w:tcBorders>
            <w:shd w:val="clear" w:color="000000" w:fill="C0C0C0"/>
            <w:vAlign w:val="center"/>
            <w:hideMark/>
          </w:tcPr>
          <w:p w14:paraId="138874F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756" w:type="dxa"/>
            <w:tcBorders>
              <w:top w:val="nil"/>
              <w:left w:val="nil"/>
              <w:bottom w:val="single" w:sz="4" w:space="0" w:color="auto"/>
              <w:right w:val="single" w:sz="4" w:space="0" w:color="auto"/>
            </w:tcBorders>
            <w:shd w:val="clear" w:color="000000" w:fill="C0C0C0"/>
            <w:vAlign w:val="center"/>
            <w:hideMark/>
          </w:tcPr>
          <w:p w14:paraId="74FAEC4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C0C0C0"/>
            <w:vAlign w:val="center"/>
            <w:hideMark/>
          </w:tcPr>
          <w:p w14:paraId="59468E5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C0C0C0"/>
            <w:vAlign w:val="center"/>
            <w:hideMark/>
          </w:tcPr>
          <w:p w14:paraId="02CFB53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C0C0C0"/>
            <w:vAlign w:val="center"/>
            <w:hideMark/>
          </w:tcPr>
          <w:p w14:paraId="7568B4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76" w:type="dxa"/>
            <w:tcBorders>
              <w:top w:val="nil"/>
              <w:left w:val="nil"/>
              <w:bottom w:val="single" w:sz="4" w:space="0" w:color="auto"/>
              <w:right w:val="single" w:sz="4" w:space="0" w:color="auto"/>
            </w:tcBorders>
            <w:shd w:val="clear" w:color="000000" w:fill="C0C0C0"/>
            <w:vAlign w:val="center"/>
            <w:hideMark/>
          </w:tcPr>
          <w:p w14:paraId="4CF0262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691" w:type="dxa"/>
            <w:tcBorders>
              <w:top w:val="nil"/>
              <w:left w:val="nil"/>
              <w:bottom w:val="single" w:sz="4" w:space="0" w:color="auto"/>
              <w:right w:val="single" w:sz="4" w:space="0" w:color="auto"/>
            </w:tcBorders>
            <w:shd w:val="clear" w:color="000000" w:fill="C0C0C0"/>
            <w:vAlign w:val="center"/>
            <w:hideMark/>
          </w:tcPr>
          <w:p w14:paraId="33F3C3A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r>
      <w:tr w:rsidR="006534E7" w:rsidRPr="006534E7" w14:paraId="0E535CB0" w14:textId="77777777" w:rsidTr="006534E7">
        <w:trPr>
          <w:trHeight w:val="300"/>
          <w:jc w:val="center"/>
        </w:trPr>
        <w:tc>
          <w:tcPr>
            <w:tcW w:w="351" w:type="dxa"/>
            <w:tcBorders>
              <w:top w:val="nil"/>
              <w:left w:val="nil"/>
              <w:bottom w:val="nil"/>
              <w:right w:val="nil"/>
            </w:tcBorders>
            <w:shd w:val="clear" w:color="auto" w:fill="auto"/>
            <w:vAlign w:val="center"/>
            <w:hideMark/>
          </w:tcPr>
          <w:p w14:paraId="3F50A751" w14:textId="77777777" w:rsidR="006534E7" w:rsidRPr="006534E7" w:rsidRDefault="006534E7" w:rsidP="006534E7">
            <w:pPr>
              <w:jc w:val="cente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42FAD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w:t>
            </w:r>
          </w:p>
        </w:tc>
        <w:tc>
          <w:tcPr>
            <w:tcW w:w="5692" w:type="dxa"/>
            <w:tcBorders>
              <w:top w:val="nil"/>
              <w:left w:val="nil"/>
              <w:bottom w:val="single" w:sz="4" w:space="0" w:color="auto"/>
              <w:right w:val="single" w:sz="4" w:space="0" w:color="auto"/>
            </w:tcBorders>
            <w:shd w:val="clear" w:color="auto" w:fill="auto"/>
            <w:vAlign w:val="center"/>
            <w:hideMark/>
          </w:tcPr>
          <w:p w14:paraId="042EA0AE"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Пропущено сточных вод всего</w:t>
            </w:r>
          </w:p>
        </w:tc>
        <w:tc>
          <w:tcPr>
            <w:tcW w:w="1109" w:type="dxa"/>
            <w:tcBorders>
              <w:top w:val="nil"/>
              <w:left w:val="nil"/>
              <w:bottom w:val="single" w:sz="4" w:space="0" w:color="auto"/>
              <w:right w:val="single" w:sz="4" w:space="0" w:color="auto"/>
            </w:tcBorders>
            <w:shd w:val="clear" w:color="auto" w:fill="auto"/>
            <w:vAlign w:val="center"/>
            <w:hideMark/>
          </w:tcPr>
          <w:p w14:paraId="0BD6E41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4DF8242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2 384 888,00</w:t>
            </w:r>
          </w:p>
        </w:tc>
        <w:tc>
          <w:tcPr>
            <w:tcW w:w="1936" w:type="dxa"/>
            <w:tcBorders>
              <w:top w:val="nil"/>
              <w:left w:val="nil"/>
              <w:bottom w:val="single" w:sz="4" w:space="0" w:color="auto"/>
              <w:right w:val="single" w:sz="4" w:space="0" w:color="auto"/>
            </w:tcBorders>
            <w:shd w:val="clear" w:color="000000" w:fill="FFFFCC"/>
            <w:vAlign w:val="center"/>
            <w:hideMark/>
          </w:tcPr>
          <w:p w14:paraId="438F22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653A45F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079A02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756" w:type="dxa"/>
            <w:tcBorders>
              <w:top w:val="nil"/>
              <w:left w:val="nil"/>
              <w:bottom w:val="single" w:sz="4" w:space="0" w:color="auto"/>
              <w:right w:val="single" w:sz="4" w:space="0" w:color="auto"/>
            </w:tcBorders>
            <w:shd w:val="clear" w:color="000000" w:fill="FFFFCC"/>
            <w:vAlign w:val="center"/>
            <w:hideMark/>
          </w:tcPr>
          <w:p w14:paraId="3A5DA03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4D84A0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2 345 888,00</w:t>
            </w:r>
          </w:p>
        </w:tc>
        <w:tc>
          <w:tcPr>
            <w:tcW w:w="1936" w:type="dxa"/>
            <w:tcBorders>
              <w:top w:val="nil"/>
              <w:left w:val="nil"/>
              <w:bottom w:val="single" w:sz="4" w:space="0" w:color="auto"/>
              <w:right w:val="single" w:sz="4" w:space="0" w:color="auto"/>
            </w:tcBorders>
            <w:shd w:val="clear" w:color="000000" w:fill="FFFFCC"/>
            <w:vAlign w:val="center"/>
            <w:hideMark/>
          </w:tcPr>
          <w:p w14:paraId="689CC5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6152EE3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458883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213BCDD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376A266" w14:textId="77777777" w:rsidTr="006534E7">
        <w:trPr>
          <w:trHeight w:val="300"/>
          <w:jc w:val="center"/>
        </w:trPr>
        <w:tc>
          <w:tcPr>
            <w:tcW w:w="351" w:type="dxa"/>
            <w:tcBorders>
              <w:top w:val="nil"/>
              <w:left w:val="nil"/>
              <w:bottom w:val="nil"/>
              <w:right w:val="nil"/>
            </w:tcBorders>
            <w:shd w:val="clear" w:color="auto" w:fill="auto"/>
            <w:vAlign w:val="center"/>
            <w:hideMark/>
          </w:tcPr>
          <w:p w14:paraId="2F17814A"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3C7B3F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w:t>
            </w:r>
          </w:p>
        </w:tc>
        <w:tc>
          <w:tcPr>
            <w:tcW w:w="5692" w:type="dxa"/>
            <w:tcBorders>
              <w:top w:val="nil"/>
              <w:left w:val="nil"/>
              <w:bottom w:val="single" w:sz="4" w:space="0" w:color="auto"/>
              <w:right w:val="single" w:sz="4" w:space="0" w:color="auto"/>
            </w:tcBorders>
            <w:shd w:val="clear" w:color="auto" w:fill="auto"/>
            <w:vAlign w:val="center"/>
            <w:hideMark/>
          </w:tcPr>
          <w:p w14:paraId="0F4F305F"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Хозяйственные нужды предприятия</w:t>
            </w:r>
          </w:p>
        </w:tc>
        <w:tc>
          <w:tcPr>
            <w:tcW w:w="1109" w:type="dxa"/>
            <w:tcBorders>
              <w:top w:val="nil"/>
              <w:left w:val="nil"/>
              <w:bottom w:val="single" w:sz="4" w:space="0" w:color="auto"/>
              <w:right w:val="single" w:sz="4" w:space="0" w:color="auto"/>
            </w:tcBorders>
            <w:shd w:val="clear" w:color="auto" w:fill="auto"/>
            <w:vAlign w:val="center"/>
            <w:hideMark/>
          </w:tcPr>
          <w:p w14:paraId="6BFF5D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3EBC02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13 100,00</w:t>
            </w:r>
          </w:p>
        </w:tc>
        <w:tc>
          <w:tcPr>
            <w:tcW w:w="1936" w:type="dxa"/>
            <w:tcBorders>
              <w:top w:val="nil"/>
              <w:left w:val="nil"/>
              <w:bottom w:val="single" w:sz="4" w:space="0" w:color="auto"/>
              <w:right w:val="single" w:sz="4" w:space="0" w:color="auto"/>
            </w:tcBorders>
            <w:shd w:val="clear" w:color="000000" w:fill="FFFFCC"/>
            <w:vAlign w:val="center"/>
            <w:hideMark/>
          </w:tcPr>
          <w:p w14:paraId="4DB74AC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10 042,52</w:t>
            </w:r>
          </w:p>
        </w:tc>
        <w:tc>
          <w:tcPr>
            <w:tcW w:w="1496" w:type="dxa"/>
            <w:tcBorders>
              <w:top w:val="nil"/>
              <w:left w:val="nil"/>
              <w:bottom w:val="single" w:sz="4" w:space="0" w:color="auto"/>
              <w:right w:val="single" w:sz="4" w:space="0" w:color="auto"/>
            </w:tcBorders>
            <w:shd w:val="clear" w:color="000000" w:fill="D7EAD3"/>
            <w:vAlign w:val="center"/>
            <w:hideMark/>
          </w:tcPr>
          <w:p w14:paraId="0BBD5D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476" w:type="dxa"/>
            <w:tcBorders>
              <w:top w:val="nil"/>
              <w:left w:val="nil"/>
              <w:bottom w:val="single" w:sz="4" w:space="0" w:color="auto"/>
              <w:right w:val="single" w:sz="4" w:space="0" w:color="auto"/>
            </w:tcBorders>
            <w:shd w:val="clear" w:color="000000" w:fill="D7EAD3"/>
            <w:vAlign w:val="center"/>
            <w:hideMark/>
          </w:tcPr>
          <w:p w14:paraId="7AB73A2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756" w:type="dxa"/>
            <w:tcBorders>
              <w:top w:val="nil"/>
              <w:left w:val="nil"/>
              <w:bottom w:val="single" w:sz="4" w:space="0" w:color="auto"/>
              <w:right w:val="single" w:sz="4" w:space="0" w:color="auto"/>
            </w:tcBorders>
            <w:shd w:val="clear" w:color="000000" w:fill="FFFFCC"/>
            <w:vAlign w:val="center"/>
            <w:hideMark/>
          </w:tcPr>
          <w:p w14:paraId="623FC70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3C3735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13 100,00</w:t>
            </w:r>
          </w:p>
        </w:tc>
        <w:tc>
          <w:tcPr>
            <w:tcW w:w="1936" w:type="dxa"/>
            <w:tcBorders>
              <w:top w:val="nil"/>
              <w:left w:val="nil"/>
              <w:bottom w:val="single" w:sz="4" w:space="0" w:color="auto"/>
              <w:right w:val="single" w:sz="4" w:space="0" w:color="auto"/>
            </w:tcBorders>
            <w:shd w:val="clear" w:color="000000" w:fill="FFFFCC"/>
            <w:vAlign w:val="center"/>
            <w:hideMark/>
          </w:tcPr>
          <w:p w14:paraId="3C2BDC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10 042,52</w:t>
            </w:r>
          </w:p>
        </w:tc>
        <w:tc>
          <w:tcPr>
            <w:tcW w:w="1496" w:type="dxa"/>
            <w:tcBorders>
              <w:top w:val="nil"/>
              <w:left w:val="nil"/>
              <w:bottom w:val="single" w:sz="4" w:space="0" w:color="auto"/>
              <w:right w:val="single" w:sz="4" w:space="0" w:color="auto"/>
            </w:tcBorders>
            <w:shd w:val="clear" w:color="000000" w:fill="D7EAD3"/>
            <w:vAlign w:val="center"/>
            <w:hideMark/>
          </w:tcPr>
          <w:p w14:paraId="79B5AC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476" w:type="dxa"/>
            <w:tcBorders>
              <w:top w:val="nil"/>
              <w:left w:val="nil"/>
              <w:bottom w:val="single" w:sz="4" w:space="0" w:color="auto"/>
              <w:right w:val="single" w:sz="4" w:space="0" w:color="auto"/>
            </w:tcBorders>
            <w:shd w:val="clear" w:color="000000" w:fill="D7EAD3"/>
            <w:vAlign w:val="center"/>
            <w:hideMark/>
          </w:tcPr>
          <w:p w14:paraId="49AB74F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691" w:type="dxa"/>
            <w:tcBorders>
              <w:top w:val="nil"/>
              <w:left w:val="nil"/>
              <w:bottom w:val="single" w:sz="4" w:space="0" w:color="auto"/>
              <w:right w:val="single" w:sz="4" w:space="0" w:color="auto"/>
            </w:tcBorders>
            <w:shd w:val="clear" w:color="000000" w:fill="FFFFCC"/>
            <w:vAlign w:val="center"/>
            <w:hideMark/>
          </w:tcPr>
          <w:p w14:paraId="51B2626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116F57E" w14:textId="77777777" w:rsidTr="006534E7">
        <w:trPr>
          <w:trHeight w:val="300"/>
          <w:jc w:val="center"/>
        </w:trPr>
        <w:tc>
          <w:tcPr>
            <w:tcW w:w="351" w:type="dxa"/>
            <w:tcBorders>
              <w:top w:val="nil"/>
              <w:left w:val="nil"/>
              <w:bottom w:val="nil"/>
              <w:right w:val="nil"/>
            </w:tcBorders>
            <w:shd w:val="clear" w:color="auto" w:fill="auto"/>
            <w:vAlign w:val="center"/>
            <w:hideMark/>
          </w:tcPr>
          <w:p w14:paraId="394102BD"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E12E4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w:t>
            </w:r>
          </w:p>
        </w:tc>
        <w:tc>
          <w:tcPr>
            <w:tcW w:w="5692" w:type="dxa"/>
            <w:tcBorders>
              <w:top w:val="nil"/>
              <w:left w:val="nil"/>
              <w:bottom w:val="single" w:sz="4" w:space="0" w:color="auto"/>
              <w:right w:val="single" w:sz="4" w:space="0" w:color="auto"/>
            </w:tcBorders>
            <w:shd w:val="clear" w:color="auto" w:fill="auto"/>
            <w:vAlign w:val="center"/>
            <w:hideMark/>
          </w:tcPr>
          <w:p w14:paraId="05DF7126"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Принято сточных вод по категориям потребителей</w:t>
            </w:r>
          </w:p>
        </w:tc>
        <w:tc>
          <w:tcPr>
            <w:tcW w:w="1109" w:type="dxa"/>
            <w:tcBorders>
              <w:top w:val="nil"/>
              <w:left w:val="nil"/>
              <w:bottom w:val="single" w:sz="4" w:space="0" w:color="auto"/>
              <w:right w:val="single" w:sz="4" w:space="0" w:color="auto"/>
            </w:tcBorders>
            <w:shd w:val="clear" w:color="auto" w:fill="auto"/>
            <w:vAlign w:val="center"/>
            <w:hideMark/>
          </w:tcPr>
          <w:p w14:paraId="680483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D7EAD3"/>
            <w:vAlign w:val="center"/>
            <w:hideMark/>
          </w:tcPr>
          <w:p w14:paraId="1044877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2 371 788,00</w:t>
            </w:r>
          </w:p>
        </w:tc>
        <w:tc>
          <w:tcPr>
            <w:tcW w:w="1936" w:type="dxa"/>
            <w:tcBorders>
              <w:top w:val="nil"/>
              <w:left w:val="nil"/>
              <w:bottom w:val="single" w:sz="4" w:space="0" w:color="auto"/>
              <w:right w:val="single" w:sz="4" w:space="0" w:color="auto"/>
            </w:tcBorders>
            <w:shd w:val="clear" w:color="000000" w:fill="D7EAD3"/>
            <w:vAlign w:val="center"/>
            <w:hideMark/>
          </w:tcPr>
          <w:p w14:paraId="300CA3B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6FF156A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189647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756" w:type="dxa"/>
            <w:tcBorders>
              <w:top w:val="nil"/>
              <w:left w:val="nil"/>
              <w:bottom w:val="single" w:sz="4" w:space="0" w:color="auto"/>
              <w:right w:val="single" w:sz="4" w:space="0" w:color="auto"/>
            </w:tcBorders>
            <w:shd w:val="clear" w:color="000000" w:fill="FFFFCC"/>
            <w:vAlign w:val="center"/>
            <w:hideMark/>
          </w:tcPr>
          <w:p w14:paraId="58360CD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C96D5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3182560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702AF6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3B4344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1E9FBCB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1B50C2B" w14:textId="77777777" w:rsidTr="006534E7">
        <w:trPr>
          <w:trHeight w:val="300"/>
          <w:jc w:val="center"/>
        </w:trPr>
        <w:tc>
          <w:tcPr>
            <w:tcW w:w="351" w:type="dxa"/>
            <w:tcBorders>
              <w:top w:val="nil"/>
              <w:left w:val="nil"/>
              <w:bottom w:val="nil"/>
              <w:right w:val="nil"/>
            </w:tcBorders>
            <w:shd w:val="clear" w:color="auto" w:fill="auto"/>
            <w:vAlign w:val="center"/>
            <w:hideMark/>
          </w:tcPr>
          <w:p w14:paraId="18D4D425"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DB3C2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w:t>
            </w:r>
          </w:p>
        </w:tc>
        <w:tc>
          <w:tcPr>
            <w:tcW w:w="5692" w:type="dxa"/>
            <w:tcBorders>
              <w:top w:val="nil"/>
              <w:left w:val="nil"/>
              <w:bottom w:val="single" w:sz="4" w:space="0" w:color="auto"/>
              <w:right w:val="single" w:sz="4" w:space="0" w:color="auto"/>
            </w:tcBorders>
            <w:shd w:val="clear" w:color="auto" w:fill="auto"/>
            <w:vAlign w:val="center"/>
            <w:hideMark/>
          </w:tcPr>
          <w:p w14:paraId="70A04EAE"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Потребительский рынок</w:t>
            </w:r>
          </w:p>
        </w:tc>
        <w:tc>
          <w:tcPr>
            <w:tcW w:w="1109" w:type="dxa"/>
            <w:tcBorders>
              <w:top w:val="nil"/>
              <w:left w:val="nil"/>
              <w:bottom w:val="single" w:sz="4" w:space="0" w:color="auto"/>
              <w:right w:val="single" w:sz="4" w:space="0" w:color="auto"/>
            </w:tcBorders>
            <w:shd w:val="clear" w:color="auto" w:fill="auto"/>
            <w:vAlign w:val="center"/>
            <w:hideMark/>
          </w:tcPr>
          <w:p w14:paraId="50F75C3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D7EAD3"/>
            <w:vAlign w:val="center"/>
            <w:hideMark/>
          </w:tcPr>
          <w:p w14:paraId="3C99F0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2 371 788,00</w:t>
            </w:r>
          </w:p>
        </w:tc>
        <w:tc>
          <w:tcPr>
            <w:tcW w:w="1936" w:type="dxa"/>
            <w:tcBorders>
              <w:top w:val="nil"/>
              <w:left w:val="nil"/>
              <w:bottom w:val="single" w:sz="4" w:space="0" w:color="auto"/>
              <w:right w:val="single" w:sz="4" w:space="0" w:color="auto"/>
            </w:tcBorders>
            <w:shd w:val="clear" w:color="000000" w:fill="D7EAD3"/>
            <w:vAlign w:val="center"/>
            <w:hideMark/>
          </w:tcPr>
          <w:p w14:paraId="7899A6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398A60E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0CB3439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756" w:type="dxa"/>
            <w:tcBorders>
              <w:top w:val="nil"/>
              <w:left w:val="nil"/>
              <w:bottom w:val="single" w:sz="4" w:space="0" w:color="auto"/>
              <w:right w:val="single" w:sz="4" w:space="0" w:color="auto"/>
            </w:tcBorders>
            <w:shd w:val="clear" w:color="000000" w:fill="FFFFCC"/>
            <w:vAlign w:val="center"/>
            <w:hideMark/>
          </w:tcPr>
          <w:p w14:paraId="54341BD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E1D05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6A5DB6F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284208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083E12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504D54A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F62FCBC" w14:textId="77777777" w:rsidTr="006534E7">
        <w:trPr>
          <w:trHeight w:val="300"/>
          <w:jc w:val="center"/>
        </w:trPr>
        <w:tc>
          <w:tcPr>
            <w:tcW w:w="351" w:type="dxa"/>
            <w:tcBorders>
              <w:top w:val="nil"/>
              <w:left w:val="nil"/>
              <w:bottom w:val="nil"/>
              <w:right w:val="nil"/>
            </w:tcBorders>
            <w:shd w:val="clear" w:color="auto" w:fill="auto"/>
            <w:vAlign w:val="center"/>
            <w:hideMark/>
          </w:tcPr>
          <w:p w14:paraId="59A0995F"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128C3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1.3.1.1</w:t>
            </w:r>
          </w:p>
        </w:tc>
        <w:tc>
          <w:tcPr>
            <w:tcW w:w="5692" w:type="dxa"/>
            <w:tcBorders>
              <w:top w:val="nil"/>
              <w:left w:val="nil"/>
              <w:bottom w:val="single" w:sz="4" w:space="0" w:color="auto"/>
              <w:right w:val="single" w:sz="4" w:space="0" w:color="auto"/>
            </w:tcBorders>
            <w:shd w:val="clear" w:color="auto" w:fill="auto"/>
            <w:vAlign w:val="center"/>
            <w:hideMark/>
          </w:tcPr>
          <w:p w14:paraId="13EE6315"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Население</w:t>
            </w:r>
          </w:p>
        </w:tc>
        <w:tc>
          <w:tcPr>
            <w:tcW w:w="1109" w:type="dxa"/>
            <w:tcBorders>
              <w:top w:val="nil"/>
              <w:left w:val="nil"/>
              <w:bottom w:val="single" w:sz="4" w:space="0" w:color="auto"/>
              <w:right w:val="single" w:sz="4" w:space="0" w:color="auto"/>
            </w:tcBorders>
            <w:shd w:val="clear" w:color="auto" w:fill="auto"/>
            <w:vAlign w:val="center"/>
            <w:hideMark/>
          </w:tcPr>
          <w:p w14:paraId="3B5BCA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4B7F62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1 639 500,00</w:t>
            </w:r>
          </w:p>
        </w:tc>
        <w:tc>
          <w:tcPr>
            <w:tcW w:w="1936" w:type="dxa"/>
            <w:tcBorders>
              <w:top w:val="nil"/>
              <w:left w:val="nil"/>
              <w:bottom w:val="single" w:sz="4" w:space="0" w:color="auto"/>
              <w:right w:val="single" w:sz="4" w:space="0" w:color="auto"/>
            </w:tcBorders>
            <w:shd w:val="clear" w:color="000000" w:fill="FFFFCC"/>
            <w:vAlign w:val="center"/>
            <w:hideMark/>
          </w:tcPr>
          <w:p w14:paraId="70E5BF0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1 689 553,00</w:t>
            </w:r>
          </w:p>
        </w:tc>
        <w:tc>
          <w:tcPr>
            <w:tcW w:w="1496" w:type="dxa"/>
            <w:tcBorders>
              <w:top w:val="nil"/>
              <w:left w:val="nil"/>
              <w:bottom w:val="single" w:sz="4" w:space="0" w:color="auto"/>
              <w:right w:val="single" w:sz="4" w:space="0" w:color="auto"/>
            </w:tcBorders>
            <w:shd w:val="clear" w:color="000000" w:fill="D7EAD3"/>
            <w:vAlign w:val="center"/>
            <w:hideMark/>
          </w:tcPr>
          <w:p w14:paraId="38DE13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476" w:type="dxa"/>
            <w:tcBorders>
              <w:top w:val="nil"/>
              <w:left w:val="nil"/>
              <w:bottom w:val="single" w:sz="4" w:space="0" w:color="auto"/>
              <w:right w:val="single" w:sz="4" w:space="0" w:color="auto"/>
            </w:tcBorders>
            <w:shd w:val="clear" w:color="000000" w:fill="D7EAD3"/>
            <w:vAlign w:val="center"/>
            <w:hideMark/>
          </w:tcPr>
          <w:p w14:paraId="3AADA2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756" w:type="dxa"/>
            <w:tcBorders>
              <w:top w:val="nil"/>
              <w:left w:val="nil"/>
              <w:bottom w:val="single" w:sz="4" w:space="0" w:color="auto"/>
              <w:right w:val="single" w:sz="4" w:space="0" w:color="auto"/>
            </w:tcBorders>
            <w:shd w:val="clear" w:color="000000" w:fill="FFFFCC"/>
            <w:vAlign w:val="center"/>
            <w:hideMark/>
          </w:tcPr>
          <w:p w14:paraId="32470EC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B0DF3A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1 600 500,00</w:t>
            </w:r>
          </w:p>
        </w:tc>
        <w:tc>
          <w:tcPr>
            <w:tcW w:w="1936" w:type="dxa"/>
            <w:tcBorders>
              <w:top w:val="nil"/>
              <w:left w:val="nil"/>
              <w:bottom w:val="single" w:sz="4" w:space="0" w:color="auto"/>
              <w:right w:val="single" w:sz="4" w:space="0" w:color="auto"/>
            </w:tcBorders>
            <w:shd w:val="clear" w:color="000000" w:fill="FFFFCC"/>
            <w:vAlign w:val="center"/>
            <w:hideMark/>
          </w:tcPr>
          <w:p w14:paraId="1148487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1 689 553,00</w:t>
            </w:r>
          </w:p>
        </w:tc>
        <w:tc>
          <w:tcPr>
            <w:tcW w:w="1496" w:type="dxa"/>
            <w:tcBorders>
              <w:top w:val="nil"/>
              <w:left w:val="nil"/>
              <w:bottom w:val="single" w:sz="4" w:space="0" w:color="auto"/>
              <w:right w:val="single" w:sz="4" w:space="0" w:color="auto"/>
            </w:tcBorders>
            <w:shd w:val="clear" w:color="000000" w:fill="D7EAD3"/>
            <w:vAlign w:val="center"/>
            <w:hideMark/>
          </w:tcPr>
          <w:p w14:paraId="1D1019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476" w:type="dxa"/>
            <w:tcBorders>
              <w:top w:val="nil"/>
              <w:left w:val="nil"/>
              <w:bottom w:val="single" w:sz="4" w:space="0" w:color="auto"/>
              <w:right w:val="single" w:sz="4" w:space="0" w:color="auto"/>
            </w:tcBorders>
            <w:shd w:val="clear" w:color="000000" w:fill="D7EAD3"/>
            <w:vAlign w:val="center"/>
            <w:hideMark/>
          </w:tcPr>
          <w:p w14:paraId="0D9DE7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691" w:type="dxa"/>
            <w:tcBorders>
              <w:top w:val="nil"/>
              <w:left w:val="nil"/>
              <w:bottom w:val="single" w:sz="4" w:space="0" w:color="auto"/>
              <w:right w:val="single" w:sz="4" w:space="0" w:color="auto"/>
            </w:tcBorders>
            <w:shd w:val="clear" w:color="000000" w:fill="FFFFCC"/>
            <w:vAlign w:val="center"/>
            <w:hideMark/>
          </w:tcPr>
          <w:p w14:paraId="7DBAB94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832D481" w14:textId="77777777" w:rsidTr="006534E7">
        <w:trPr>
          <w:trHeight w:val="300"/>
          <w:jc w:val="center"/>
        </w:trPr>
        <w:tc>
          <w:tcPr>
            <w:tcW w:w="351" w:type="dxa"/>
            <w:tcBorders>
              <w:top w:val="nil"/>
              <w:left w:val="nil"/>
              <w:bottom w:val="nil"/>
              <w:right w:val="nil"/>
            </w:tcBorders>
            <w:shd w:val="clear" w:color="auto" w:fill="auto"/>
            <w:vAlign w:val="center"/>
            <w:hideMark/>
          </w:tcPr>
          <w:p w14:paraId="1386A2A0"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F197E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1.3.1.2</w:t>
            </w:r>
          </w:p>
        </w:tc>
        <w:tc>
          <w:tcPr>
            <w:tcW w:w="5692" w:type="dxa"/>
            <w:tcBorders>
              <w:top w:val="nil"/>
              <w:left w:val="nil"/>
              <w:bottom w:val="single" w:sz="4" w:space="0" w:color="auto"/>
              <w:right w:val="single" w:sz="4" w:space="0" w:color="auto"/>
            </w:tcBorders>
            <w:shd w:val="clear" w:color="auto" w:fill="auto"/>
            <w:vAlign w:val="center"/>
            <w:hideMark/>
          </w:tcPr>
          <w:p w14:paraId="0004012D"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Бюджетные организации</w:t>
            </w:r>
          </w:p>
        </w:tc>
        <w:tc>
          <w:tcPr>
            <w:tcW w:w="1109" w:type="dxa"/>
            <w:tcBorders>
              <w:top w:val="nil"/>
              <w:left w:val="nil"/>
              <w:bottom w:val="single" w:sz="4" w:space="0" w:color="auto"/>
              <w:right w:val="single" w:sz="4" w:space="0" w:color="auto"/>
            </w:tcBorders>
            <w:shd w:val="clear" w:color="auto" w:fill="auto"/>
            <w:vAlign w:val="center"/>
            <w:hideMark/>
          </w:tcPr>
          <w:p w14:paraId="34ADC4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096317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177 788,00</w:t>
            </w:r>
          </w:p>
        </w:tc>
        <w:tc>
          <w:tcPr>
            <w:tcW w:w="1936" w:type="dxa"/>
            <w:tcBorders>
              <w:top w:val="nil"/>
              <w:left w:val="nil"/>
              <w:bottom w:val="single" w:sz="4" w:space="0" w:color="auto"/>
              <w:right w:val="single" w:sz="4" w:space="0" w:color="auto"/>
            </w:tcBorders>
            <w:shd w:val="clear" w:color="000000" w:fill="FFFFCC"/>
            <w:vAlign w:val="center"/>
            <w:hideMark/>
          </w:tcPr>
          <w:p w14:paraId="398F580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194 845,00</w:t>
            </w:r>
          </w:p>
        </w:tc>
        <w:tc>
          <w:tcPr>
            <w:tcW w:w="1496" w:type="dxa"/>
            <w:tcBorders>
              <w:top w:val="nil"/>
              <w:left w:val="nil"/>
              <w:bottom w:val="single" w:sz="4" w:space="0" w:color="auto"/>
              <w:right w:val="single" w:sz="4" w:space="0" w:color="auto"/>
            </w:tcBorders>
            <w:shd w:val="clear" w:color="000000" w:fill="D7EAD3"/>
            <w:vAlign w:val="center"/>
            <w:hideMark/>
          </w:tcPr>
          <w:p w14:paraId="4B307AB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476" w:type="dxa"/>
            <w:tcBorders>
              <w:top w:val="nil"/>
              <w:left w:val="nil"/>
              <w:bottom w:val="single" w:sz="4" w:space="0" w:color="auto"/>
              <w:right w:val="single" w:sz="4" w:space="0" w:color="auto"/>
            </w:tcBorders>
            <w:shd w:val="clear" w:color="000000" w:fill="D7EAD3"/>
            <w:vAlign w:val="center"/>
            <w:hideMark/>
          </w:tcPr>
          <w:p w14:paraId="1DDFA36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756" w:type="dxa"/>
            <w:tcBorders>
              <w:top w:val="nil"/>
              <w:left w:val="nil"/>
              <w:bottom w:val="single" w:sz="4" w:space="0" w:color="auto"/>
              <w:right w:val="single" w:sz="4" w:space="0" w:color="auto"/>
            </w:tcBorders>
            <w:shd w:val="clear" w:color="000000" w:fill="FFFFCC"/>
            <w:vAlign w:val="center"/>
            <w:hideMark/>
          </w:tcPr>
          <w:p w14:paraId="278B9A3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1A882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177 788,00</w:t>
            </w:r>
          </w:p>
        </w:tc>
        <w:tc>
          <w:tcPr>
            <w:tcW w:w="1936" w:type="dxa"/>
            <w:tcBorders>
              <w:top w:val="nil"/>
              <w:left w:val="nil"/>
              <w:bottom w:val="single" w:sz="4" w:space="0" w:color="auto"/>
              <w:right w:val="single" w:sz="4" w:space="0" w:color="auto"/>
            </w:tcBorders>
            <w:shd w:val="clear" w:color="000000" w:fill="FFFFCC"/>
            <w:vAlign w:val="center"/>
            <w:hideMark/>
          </w:tcPr>
          <w:p w14:paraId="28AA1E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194 845,00</w:t>
            </w:r>
          </w:p>
        </w:tc>
        <w:tc>
          <w:tcPr>
            <w:tcW w:w="1496" w:type="dxa"/>
            <w:tcBorders>
              <w:top w:val="nil"/>
              <w:left w:val="nil"/>
              <w:bottom w:val="single" w:sz="4" w:space="0" w:color="auto"/>
              <w:right w:val="single" w:sz="4" w:space="0" w:color="auto"/>
            </w:tcBorders>
            <w:shd w:val="clear" w:color="000000" w:fill="D7EAD3"/>
            <w:vAlign w:val="center"/>
            <w:hideMark/>
          </w:tcPr>
          <w:p w14:paraId="215B7E6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476" w:type="dxa"/>
            <w:tcBorders>
              <w:top w:val="nil"/>
              <w:left w:val="nil"/>
              <w:bottom w:val="single" w:sz="4" w:space="0" w:color="auto"/>
              <w:right w:val="single" w:sz="4" w:space="0" w:color="auto"/>
            </w:tcBorders>
            <w:shd w:val="clear" w:color="000000" w:fill="D7EAD3"/>
            <w:vAlign w:val="center"/>
            <w:hideMark/>
          </w:tcPr>
          <w:p w14:paraId="4E0CD3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691" w:type="dxa"/>
            <w:tcBorders>
              <w:top w:val="nil"/>
              <w:left w:val="nil"/>
              <w:bottom w:val="single" w:sz="4" w:space="0" w:color="auto"/>
              <w:right w:val="single" w:sz="4" w:space="0" w:color="auto"/>
            </w:tcBorders>
            <w:shd w:val="clear" w:color="000000" w:fill="FFFFCC"/>
            <w:vAlign w:val="center"/>
            <w:hideMark/>
          </w:tcPr>
          <w:p w14:paraId="5D24CF5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A5F725E" w14:textId="77777777" w:rsidTr="006534E7">
        <w:trPr>
          <w:trHeight w:val="300"/>
          <w:jc w:val="center"/>
        </w:trPr>
        <w:tc>
          <w:tcPr>
            <w:tcW w:w="351" w:type="dxa"/>
            <w:tcBorders>
              <w:top w:val="nil"/>
              <w:left w:val="nil"/>
              <w:bottom w:val="nil"/>
              <w:right w:val="nil"/>
            </w:tcBorders>
            <w:shd w:val="clear" w:color="auto" w:fill="auto"/>
            <w:vAlign w:val="center"/>
            <w:hideMark/>
          </w:tcPr>
          <w:p w14:paraId="010F56E6"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8556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1.3.1.3</w:t>
            </w:r>
          </w:p>
        </w:tc>
        <w:tc>
          <w:tcPr>
            <w:tcW w:w="5692" w:type="dxa"/>
            <w:tcBorders>
              <w:top w:val="nil"/>
              <w:left w:val="nil"/>
              <w:bottom w:val="single" w:sz="4" w:space="0" w:color="auto"/>
              <w:right w:val="single" w:sz="4" w:space="0" w:color="auto"/>
            </w:tcBorders>
            <w:shd w:val="clear" w:color="auto" w:fill="auto"/>
            <w:vAlign w:val="center"/>
            <w:hideMark/>
          </w:tcPr>
          <w:p w14:paraId="4A580965"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Прочие потребители</w:t>
            </w:r>
          </w:p>
        </w:tc>
        <w:tc>
          <w:tcPr>
            <w:tcW w:w="1109" w:type="dxa"/>
            <w:tcBorders>
              <w:top w:val="nil"/>
              <w:left w:val="nil"/>
              <w:bottom w:val="single" w:sz="4" w:space="0" w:color="auto"/>
              <w:right w:val="single" w:sz="4" w:space="0" w:color="auto"/>
            </w:tcBorders>
            <w:shd w:val="clear" w:color="auto" w:fill="auto"/>
            <w:vAlign w:val="center"/>
            <w:hideMark/>
          </w:tcPr>
          <w:p w14:paraId="2E6D368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2ED143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554 500,00</w:t>
            </w:r>
          </w:p>
        </w:tc>
        <w:tc>
          <w:tcPr>
            <w:tcW w:w="1936" w:type="dxa"/>
            <w:tcBorders>
              <w:top w:val="nil"/>
              <w:left w:val="nil"/>
              <w:bottom w:val="single" w:sz="4" w:space="0" w:color="auto"/>
              <w:right w:val="single" w:sz="4" w:space="0" w:color="auto"/>
            </w:tcBorders>
            <w:shd w:val="clear" w:color="000000" w:fill="FFFFCC"/>
            <w:vAlign w:val="center"/>
            <w:hideMark/>
          </w:tcPr>
          <w:p w14:paraId="2D079AB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567 286,80</w:t>
            </w:r>
          </w:p>
        </w:tc>
        <w:tc>
          <w:tcPr>
            <w:tcW w:w="1496" w:type="dxa"/>
            <w:tcBorders>
              <w:top w:val="nil"/>
              <w:left w:val="nil"/>
              <w:bottom w:val="single" w:sz="4" w:space="0" w:color="auto"/>
              <w:right w:val="single" w:sz="4" w:space="0" w:color="auto"/>
            </w:tcBorders>
            <w:shd w:val="clear" w:color="000000" w:fill="D7EAD3"/>
            <w:vAlign w:val="center"/>
            <w:hideMark/>
          </w:tcPr>
          <w:p w14:paraId="17C7B5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476" w:type="dxa"/>
            <w:tcBorders>
              <w:top w:val="nil"/>
              <w:left w:val="nil"/>
              <w:bottom w:val="single" w:sz="4" w:space="0" w:color="auto"/>
              <w:right w:val="single" w:sz="4" w:space="0" w:color="auto"/>
            </w:tcBorders>
            <w:shd w:val="clear" w:color="000000" w:fill="D7EAD3"/>
            <w:vAlign w:val="center"/>
            <w:hideMark/>
          </w:tcPr>
          <w:p w14:paraId="6388DB7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756" w:type="dxa"/>
            <w:tcBorders>
              <w:top w:val="nil"/>
              <w:left w:val="nil"/>
              <w:bottom w:val="single" w:sz="4" w:space="0" w:color="auto"/>
              <w:right w:val="single" w:sz="4" w:space="0" w:color="auto"/>
            </w:tcBorders>
            <w:shd w:val="clear" w:color="000000" w:fill="FFFFCC"/>
            <w:vAlign w:val="center"/>
            <w:hideMark/>
          </w:tcPr>
          <w:p w14:paraId="145914A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87A97D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554 500,00</w:t>
            </w:r>
          </w:p>
        </w:tc>
        <w:tc>
          <w:tcPr>
            <w:tcW w:w="1936" w:type="dxa"/>
            <w:tcBorders>
              <w:top w:val="nil"/>
              <w:left w:val="nil"/>
              <w:bottom w:val="single" w:sz="4" w:space="0" w:color="auto"/>
              <w:right w:val="single" w:sz="4" w:space="0" w:color="auto"/>
            </w:tcBorders>
            <w:shd w:val="clear" w:color="000000" w:fill="FFFFCC"/>
            <w:vAlign w:val="center"/>
            <w:hideMark/>
          </w:tcPr>
          <w:p w14:paraId="521F39D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567 286,80</w:t>
            </w:r>
          </w:p>
        </w:tc>
        <w:tc>
          <w:tcPr>
            <w:tcW w:w="1496" w:type="dxa"/>
            <w:tcBorders>
              <w:top w:val="nil"/>
              <w:left w:val="nil"/>
              <w:bottom w:val="single" w:sz="4" w:space="0" w:color="auto"/>
              <w:right w:val="single" w:sz="4" w:space="0" w:color="auto"/>
            </w:tcBorders>
            <w:shd w:val="clear" w:color="000000" w:fill="D7EAD3"/>
            <w:vAlign w:val="center"/>
            <w:hideMark/>
          </w:tcPr>
          <w:p w14:paraId="12FBC6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476" w:type="dxa"/>
            <w:tcBorders>
              <w:top w:val="nil"/>
              <w:left w:val="nil"/>
              <w:bottom w:val="single" w:sz="4" w:space="0" w:color="auto"/>
              <w:right w:val="single" w:sz="4" w:space="0" w:color="auto"/>
            </w:tcBorders>
            <w:shd w:val="clear" w:color="000000" w:fill="D7EAD3"/>
            <w:vAlign w:val="center"/>
            <w:hideMark/>
          </w:tcPr>
          <w:p w14:paraId="6001AA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691" w:type="dxa"/>
            <w:tcBorders>
              <w:top w:val="nil"/>
              <w:left w:val="nil"/>
              <w:bottom w:val="single" w:sz="4" w:space="0" w:color="auto"/>
              <w:right w:val="single" w:sz="4" w:space="0" w:color="auto"/>
            </w:tcBorders>
            <w:shd w:val="clear" w:color="000000" w:fill="FFFFCC"/>
            <w:vAlign w:val="center"/>
            <w:hideMark/>
          </w:tcPr>
          <w:p w14:paraId="3AEB27B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33FDDD8" w14:textId="77777777" w:rsidTr="006534E7">
        <w:trPr>
          <w:trHeight w:val="300"/>
          <w:jc w:val="center"/>
        </w:trPr>
        <w:tc>
          <w:tcPr>
            <w:tcW w:w="351" w:type="dxa"/>
            <w:tcBorders>
              <w:top w:val="nil"/>
              <w:left w:val="nil"/>
              <w:bottom w:val="nil"/>
              <w:right w:val="nil"/>
            </w:tcBorders>
            <w:shd w:val="clear" w:color="auto" w:fill="auto"/>
            <w:vAlign w:val="center"/>
            <w:hideMark/>
          </w:tcPr>
          <w:p w14:paraId="6AB366A6"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75DA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w:t>
            </w:r>
          </w:p>
        </w:tc>
        <w:tc>
          <w:tcPr>
            <w:tcW w:w="5692" w:type="dxa"/>
            <w:tcBorders>
              <w:top w:val="nil"/>
              <w:left w:val="nil"/>
              <w:bottom w:val="single" w:sz="4" w:space="0" w:color="auto"/>
              <w:right w:val="single" w:sz="4" w:space="0" w:color="auto"/>
            </w:tcBorders>
            <w:shd w:val="clear" w:color="auto" w:fill="auto"/>
            <w:vAlign w:val="center"/>
            <w:hideMark/>
          </w:tcPr>
          <w:p w14:paraId="6754E50A"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Пропущено через собственные очистные сооружения</w:t>
            </w:r>
          </w:p>
        </w:tc>
        <w:tc>
          <w:tcPr>
            <w:tcW w:w="1109" w:type="dxa"/>
            <w:tcBorders>
              <w:top w:val="nil"/>
              <w:left w:val="nil"/>
              <w:bottom w:val="single" w:sz="4" w:space="0" w:color="auto"/>
              <w:right w:val="single" w:sz="4" w:space="0" w:color="auto"/>
            </w:tcBorders>
            <w:shd w:val="clear" w:color="auto" w:fill="auto"/>
            <w:vAlign w:val="center"/>
            <w:hideMark/>
          </w:tcPr>
          <w:p w14:paraId="3EE397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3C497E5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6A810F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7430DC7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118678E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756" w:type="dxa"/>
            <w:tcBorders>
              <w:top w:val="nil"/>
              <w:left w:val="nil"/>
              <w:bottom w:val="single" w:sz="4" w:space="0" w:color="auto"/>
              <w:right w:val="single" w:sz="4" w:space="0" w:color="auto"/>
            </w:tcBorders>
            <w:shd w:val="clear" w:color="000000" w:fill="FFFFCC"/>
            <w:vAlign w:val="center"/>
            <w:hideMark/>
          </w:tcPr>
          <w:p w14:paraId="6ED90E4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804D9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0D21E08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67AF96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561D3A7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3A5969E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2611DE3" w14:textId="77777777" w:rsidTr="006534E7">
        <w:trPr>
          <w:trHeight w:val="300"/>
          <w:jc w:val="center"/>
        </w:trPr>
        <w:tc>
          <w:tcPr>
            <w:tcW w:w="351" w:type="dxa"/>
            <w:tcBorders>
              <w:top w:val="nil"/>
              <w:left w:val="nil"/>
              <w:bottom w:val="nil"/>
              <w:right w:val="nil"/>
            </w:tcBorders>
            <w:shd w:val="clear" w:color="auto" w:fill="auto"/>
            <w:vAlign w:val="center"/>
            <w:hideMark/>
          </w:tcPr>
          <w:p w14:paraId="142E59AC"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32E9C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w:t>
            </w:r>
          </w:p>
        </w:tc>
        <w:tc>
          <w:tcPr>
            <w:tcW w:w="5692" w:type="dxa"/>
            <w:tcBorders>
              <w:top w:val="nil"/>
              <w:left w:val="nil"/>
              <w:bottom w:val="single" w:sz="4" w:space="0" w:color="auto"/>
              <w:right w:val="single" w:sz="4" w:space="0" w:color="auto"/>
            </w:tcBorders>
            <w:shd w:val="clear" w:color="auto" w:fill="auto"/>
            <w:vAlign w:val="center"/>
            <w:hideMark/>
          </w:tcPr>
          <w:p w14:paraId="293F96B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Себестоимость</w:t>
            </w:r>
          </w:p>
        </w:tc>
        <w:tc>
          <w:tcPr>
            <w:tcW w:w="1109" w:type="dxa"/>
            <w:tcBorders>
              <w:top w:val="nil"/>
              <w:left w:val="nil"/>
              <w:bottom w:val="single" w:sz="4" w:space="0" w:color="auto"/>
              <w:right w:val="single" w:sz="4" w:space="0" w:color="auto"/>
            </w:tcBorders>
            <w:shd w:val="clear" w:color="auto" w:fill="auto"/>
            <w:vAlign w:val="center"/>
            <w:hideMark/>
          </w:tcPr>
          <w:p w14:paraId="0786BE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7559EF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87 284,46</w:t>
            </w:r>
          </w:p>
        </w:tc>
        <w:tc>
          <w:tcPr>
            <w:tcW w:w="1936" w:type="dxa"/>
            <w:tcBorders>
              <w:top w:val="nil"/>
              <w:left w:val="nil"/>
              <w:bottom w:val="single" w:sz="4" w:space="0" w:color="auto"/>
              <w:right w:val="single" w:sz="4" w:space="0" w:color="auto"/>
            </w:tcBorders>
            <w:shd w:val="clear" w:color="000000" w:fill="D7EAD3"/>
            <w:vAlign w:val="center"/>
            <w:hideMark/>
          </w:tcPr>
          <w:p w14:paraId="0AC16DA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76 063,52</w:t>
            </w:r>
          </w:p>
        </w:tc>
        <w:tc>
          <w:tcPr>
            <w:tcW w:w="1496" w:type="dxa"/>
            <w:tcBorders>
              <w:top w:val="nil"/>
              <w:left w:val="nil"/>
              <w:bottom w:val="single" w:sz="4" w:space="0" w:color="auto"/>
              <w:right w:val="single" w:sz="4" w:space="0" w:color="auto"/>
            </w:tcBorders>
            <w:shd w:val="clear" w:color="000000" w:fill="D7EAD3"/>
            <w:vAlign w:val="center"/>
            <w:hideMark/>
          </w:tcPr>
          <w:p w14:paraId="3997C74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37 314,64</w:t>
            </w:r>
          </w:p>
        </w:tc>
        <w:tc>
          <w:tcPr>
            <w:tcW w:w="1476" w:type="dxa"/>
            <w:tcBorders>
              <w:top w:val="nil"/>
              <w:left w:val="nil"/>
              <w:bottom w:val="single" w:sz="4" w:space="0" w:color="auto"/>
              <w:right w:val="single" w:sz="4" w:space="0" w:color="auto"/>
            </w:tcBorders>
            <w:shd w:val="clear" w:color="000000" w:fill="D7EAD3"/>
            <w:vAlign w:val="center"/>
            <w:hideMark/>
          </w:tcPr>
          <w:p w14:paraId="0EC3D59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756" w:type="dxa"/>
            <w:tcBorders>
              <w:top w:val="nil"/>
              <w:left w:val="nil"/>
              <w:bottom w:val="single" w:sz="4" w:space="0" w:color="auto"/>
              <w:right w:val="single" w:sz="4" w:space="0" w:color="auto"/>
            </w:tcBorders>
            <w:shd w:val="clear" w:color="000000" w:fill="FFFFCC"/>
            <w:vAlign w:val="center"/>
            <w:hideMark/>
          </w:tcPr>
          <w:p w14:paraId="09E4E40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D0DD8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90 297,11</w:t>
            </w:r>
          </w:p>
        </w:tc>
        <w:tc>
          <w:tcPr>
            <w:tcW w:w="1936" w:type="dxa"/>
            <w:tcBorders>
              <w:top w:val="nil"/>
              <w:left w:val="nil"/>
              <w:bottom w:val="single" w:sz="4" w:space="0" w:color="auto"/>
              <w:right w:val="single" w:sz="4" w:space="0" w:color="auto"/>
            </w:tcBorders>
            <w:shd w:val="clear" w:color="000000" w:fill="D7EAD3"/>
            <w:vAlign w:val="center"/>
            <w:hideMark/>
          </w:tcPr>
          <w:p w14:paraId="074164F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78 919,74</w:t>
            </w:r>
          </w:p>
        </w:tc>
        <w:tc>
          <w:tcPr>
            <w:tcW w:w="1496" w:type="dxa"/>
            <w:tcBorders>
              <w:top w:val="nil"/>
              <w:left w:val="nil"/>
              <w:bottom w:val="single" w:sz="4" w:space="0" w:color="auto"/>
              <w:right w:val="single" w:sz="4" w:space="0" w:color="auto"/>
            </w:tcBorders>
            <w:shd w:val="clear" w:color="000000" w:fill="D7EAD3"/>
            <w:vAlign w:val="center"/>
            <w:hideMark/>
          </w:tcPr>
          <w:p w14:paraId="72CC27E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476" w:type="dxa"/>
            <w:tcBorders>
              <w:top w:val="nil"/>
              <w:left w:val="nil"/>
              <w:bottom w:val="single" w:sz="4" w:space="0" w:color="auto"/>
              <w:right w:val="single" w:sz="4" w:space="0" w:color="auto"/>
            </w:tcBorders>
            <w:shd w:val="clear" w:color="000000" w:fill="D7EAD3"/>
            <w:vAlign w:val="center"/>
            <w:hideMark/>
          </w:tcPr>
          <w:p w14:paraId="1D24D67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691" w:type="dxa"/>
            <w:tcBorders>
              <w:top w:val="nil"/>
              <w:left w:val="nil"/>
              <w:bottom w:val="single" w:sz="4" w:space="0" w:color="auto"/>
              <w:right w:val="single" w:sz="4" w:space="0" w:color="auto"/>
            </w:tcBorders>
            <w:shd w:val="clear" w:color="000000" w:fill="FFFFCC"/>
            <w:vAlign w:val="center"/>
            <w:hideMark/>
          </w:tcPr>
          <w:p w14:paraId="29454B2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F2D0EEB" w14:textId="77777777" w:rsidTr="006534E7">
        <w:trPr>
          <w:trHeight w:val="300"/>
          <w:jc w:val="center"/>
        </w:trPr>
        <w:tc>
          <w:tcPr>
            <w:tcW w:w="351" w:type="dxa"/>
            <w:tcBorders>
              <w:top w:val="nil"/>
              <w:left w:val="nil"/>
              <w:bottom w:val="nil"/>
              <w:right w:val="nil"/>
            </w:tcBorders>
            <w:shd w:val="clear" w:color="auto" w:fill="auto"/>
            <w:vAlign w:val="center"/>
            <w:hideMark/>
          </w:tcPr>
          <w:p w14:paraId="42C47DEF"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72005F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w:t>
            </w:r>
          </w:p>
        </w:tc>
        <w:tc>
          <w:tcPr>
            <w:tcW w:w="5692" w:type="dxa"/>
            <w:tcBorders>
              <w:top w:val="nil"/>
              <w:left w:val="nil"/>
              <w:bottom w:val="single" w:sz="4" w:space="0" w:color="auto"/>
              <w:right w:val="single" w:sz="4" w:space="0" w:color="auto"/>
            </w:tcBorders>
            <w:shd w:val="clear" w:color="auto" w:fill="auto"/>
            <w:vAlign w:val="center"/>
            <w:hideMark/>
          </w:tcPr>
          <w:p w14:paraId="72912A1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Производственные расходы</w:t>
            </w:r>
          </w:p>
        </w:tc>
        <w:tc>
          <w:tcPr>
            <w:tcW w:w="1109" w:type="dxa"/>
            <w:tcBorders>
              <w:top w:val="nil"/>
              <w:left w:val="nil"/>
              <w:bottom w:val="single" w:sz="4" w:space="0" w:color="auto"/>
              <w:right w:val="single" w:sz="4" w:space="0" w:color="auto"/>
            </w:tcBorders>
            <w:shd w:val="clear" w:color="auto" w:fill="auto"/>
            <w:vAlign w:val="center"/>
            <w:hideMark/>
          </w:tcPr>
          <w:p w14:paraId="4608CD5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ABB18F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74 248,51</w:t>
            </w:r>
          </w:p>
        </w:tc>
        <w:tc>
          <w:tcPr>
            <w:tcW w:w="1936" w:type="dxa"/>
            <w:tcBorders>
              <w:top w:val="nil"/>
              <w:left w:val="nil"/>
              <w:bottom w:val="single" w:sz="4" w:space="0" w:color="auto"/>
              <w:right w:val="single" w:sz="4" w:space="0" w:color="auto"/>
            </w:tcBorders>
            <w:shd w:val="clear" w:color="000000" w:fill="D7EAD3"/>
            <w:vAlign w:val="center"/>
            <w:hideMark/>
          </w:tcPr>
          <w:p w14:paraId="56B98DB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67 003,20</w:t>
            </w:r>
          </w:p>
        </w:tc>
        <w:tc>
          <w:tcPr>
            <w:tcW w:w="1496" w:type="dxa"/>
            <w:tcBorders>
              <w:top w:val="nil"/>
              <w:left w:val="nil"/>
              <w:bottom w:val="single" w:sz="4" w:space="0" w:color="auto"/>
              <w:right w:val="single" w:sz="4" w:space="0" w:color="auto"/>
            </w:tcBorders>
            <w:shd w:val="clear" w:color="000000" w:fill="D7EAD3"/>
            <w:vAlign w:val="center"/>
            <w:hideMark/>
          </w:tcPr>
          <w:p w14:paraId="277E014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32 784,48</w:t>
            </w:r>
          </w:p>
        </w:tc>
        <w:tc>
          <w:tcPr>
            <w:tcW w:w="1476" w:type="dxa"/>
            <w:tcBorders>
              <w:top w:val="nil"/>
              <w:left w:val="nil"/>
              <w:bottom w:val="single" w:sz="4" w:space="0" w:color="auto"/>
              <w:right w:val="single" w:sz="4" w:space="0" w:color="auto"/>
            </w:tcBorders>
            <w:shd w:val="clear" w:color="000000" w:fill="D7EAD3"/>
            <w:vAlign w:val="center"/>
            <w:hideMark/>
          </w:tcPr>
          <w:p w14:paraId="280457F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34 218,72</w:t>
            </w:r>
          </w:p>
        </w:tc>
        <w:tc>
          <w:tcPr>
            <w:tcW w:w="1756" w:type="dxa"/>
            <w:tcBorders>
              <w:top w:val="nil"/>
              <w:left w:val="nil"/>
              <w:bottom w:val="single" w:sz="4" w:space="0" w:color="auto"/>
              <w:right w:val="single" w:sz="4" w:space="0" w:color="auto"/>
            </w:tcBorders>
            <w:shd w:val="clear" w:color="000000" w:fill="FFFFCC"/>
            <w:vAlign w:val="center"/>
            <w:hideMark/>
          </w:tcPr>
          <w:p w14:paraId="49B0522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C4CD32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76 733,25</w:t>
            </w:r>
          </w:p>
        </w:tc>
        <w:tc>
          <w:tcPr>
            <w:tcW w:w="1936" w:type="dxa"/>
            <w:tcBorders>
              <w:top w:val="nil"/>
              <w:left w:val="nil"/>
              <w:bottom w:val="single" w:sz="4" w:space="0" w:color="auto"/>
              <w:right w:val="single" w:sz="4" w:space="0" w:color="auto"/>
            </w:tcBorders>
            <w:shd w:val="clear" w:color="000000" w:fill="D7EAD3"/>
            <w:vAlign w:val="center"/>
            <w:hideMark/>
          </w:tcPr>
          <w:p w14:paraId="7A4D33F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69 145,89</w:t>
            </w:r>
          </w:p>
        </w:tc>
        <w:tc>
          <w:tcPr>
            <w:tcW w:w="1496" w:type="dxa"/>
            <w:tcBorders>
              <w:top w:val="nil"/>
              <w:left w:val="nil"/>
              <w:bottom w:val="single" w:sz="4" w:space="0" w:color="auto"/>
              <w:right w:val="single" w:sz="4" w:space="0" w:color="auto"/>
            </w:tcBorders>
            <w:shd w:val="clear" w:color="000000" w:fill="D7EAD3"/>
            <w:vAlign w:val="center"/>
            <w:hideMark/>
          </w:tcPr>
          <w:p w14:paraId="7ED0734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33 861,95</w:t>
            </w:r>
          </w:p>
        </w:tc>
        <w:tc>
          <w:tcPr>
            <w:tcW w:w="1476" w:type="dxa"/>
            <w:tcBorders>
              <w:top w:val="nil"/>
              <w:left w:val="nil"/>
              <w:bottom w:val="single" w:sz="4" w:space="0" w:color="auto"/>
              <w:right w:val="single" w:sz="4" w:space="0" w:color="auto"/>
            </w:tcBorders>
            <w:shd w:val="clear" w:color="000000" w:fill="D7EAD3"/>
            <w:vAlign w:val="center"/>
            <w:hideMark/>
          </w:tcPr>
          <w:p w14:paraId="1DE3937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35 283,94</w:t>
            </w:r>
          </w:p>
        </w:tc>
        <w:tc>
          <w:tcPr>
            <w:tcW w:w="1691" w:type="dxa"/>
            <w:tcBorders>
              <w:top w:val="nil"/>
              <w:left w:val="nil"/>
              <w:bottom w:val="single" w:sz="4" w:space="0" w:color="auto"/>
              <w:right w:val="single" w:sz="4" w:space="0" w:color="auto"/>
            </w:tcBorders>
            <w:shd w:val="clear" w:color="000000" w:fill="FFFFCC"/>
            <w:vAlign w:val="center"/>
            <w:hideMark/>
          </w:tcPr>
          <w:p w14:paraId="3E9CC48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57E778F"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1EA221F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CFDDD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w:t>
            </w:r>
          </w:p>
        </w:tc>
        <w:tc>
          <w:tcPr>
            <w:tcW w:w="5692" w:type="dxa"/>
            <w:tcBorders>
              <w:top w:val="nil"/>
              <w:left w:val="nil"/>
              <w:bottom w:val="single" w:sz="4" w:space="0" w:color="auto"/>
              <w:right w:val="single" w:sz="4" w:space="0" w:color="auto"/>
            </w:tcBorders>
            <w:shd w:val="clear" w:color="auto" w:fill="auto"/>
            <w:vAlign w:val="center"/>
            <w:hideMark/>
          </w:tcPr>
          <w:p w14:paraId="42213FED"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Реагенты</w:t>
            </w:r>
          </w:p>
        </w:tc>
        <w:tc>
          <w:tcPr>
            <w:tcW w:w="1109" w:type="dxa"/>
            <w:tcBorders>
              <w:top w:val="nil"/>
              <w:left w:val="nil"/>
              <w:bottom w:val="single" w:sz="4" w:space="0" w:color="auto"/>
              <w:right w:val="single" w:sz="4" w:space="0" w:color="auto"/>
            </w:tcBorders>
            <w:shd w:val="clear" w:color="auto" w:fill="auto"/>
            <w:vAlign w:val="center"/>
            <w:hideMark/>
          </w:tcPr>
          <w:p w14:paraId="109E417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24227F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1 835,00</w:t>
            </w:r>
          </w:p>
        </w:tc>
        <w:tc>
          <w:tcPr>
            <w:tcW w:w="1936" w:type="dxa"/>
            <w:tcBorders>
              <w:top w:val="nil"/>
              <w:left w:val="nil"/>
              <w:bottom w:val="single" w:sz="4" w:space="0" w:color="auto"/>
              <w:right w:val="single" w:sz="4" w:space="0" w:color="auto"/>
            </w:tcBorders>
            <w:shd w:val="clear" w:color="000000" w:fill="D7EAD3"/>
            <w:vAlign w:val="center"/>
            <w:hideMark/>
          </w:tcPr>
          <w:p w14:paraId="5F039E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1 536,28</w:t>
            </w:r>
          </w:p>
        </w:tc>
        <w:tc>
          <w:tcPr>
            <w:tcW w:w="1496" w:type="dxa"/>
            <w:tcBorders>
              <w:top w:val="nil"/>
              <w:left w:val="nil"/>
              <w:bottom w:val="single" w:sz="4" w:space="0" w:color="auto"/>
              <w:right w:val="single" w:sz="4" w:space="0" w:color="auto"/>
            </w:tcBorders>
            <w:shd w:val="clear" w:color="000000" w:fill="D7EAD3"/>
            <w:vAlign w:val="center"/>
            <w:hideMark/>
          </w:tcPr>
          <w:p w14:paraId="28E631B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768,14</w:t>
            </w:r>
          </w:p>
        </w:tc>
        <w:tc>
          <w:tcPr>
            <w:tcW w:w="1476" w:type="dxa"/>
            <w:tcBorders>
              <w:top w:val="nil"/>
              <w:left w:val="nil"/>
              <w:bottom w:val="single" w:sz="4" w:space="0" w:color="auto"/>
              <w:right w:val="single" w:sz="4" w:space="0" w:color="auto"/>
            </w:tcBorders>
            <w:shd w:val="clear" w:color="000000" w:fill="D7EAD3"/>
            <w:vAlign w:val="center"/>
            <w:hideMark/>
          </w:tcPr>
          <w:p w14:paraId="220DC63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768,14</w:t>
            </w:r>
          </w:p>
        </w:tc>
        <w:tc>
          <w:tcPr>
            <w:tcW w:w="1756" w:type="dxa"/>
            <w:tcBorders>
              <w:top w:val="nil"/>
              <w:left w:val="nil"/>
              <w:bottom w:val="single" w:sz="4" w:space="0" w:color="auto"/>
              <w:right w:val="single" w:sz="4" w:space="0" w:color="auto"/>
            </w:tcBorders>
            <w:shd w:val="clear" w:color="000000" w:fill="FFFFCC"/>
            <w:vAlign w:val="center"/>
            <w:hideMark/>
          </w:tcPr>
          <w:p w14:paraId="057A278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A4BA0C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1 874,00</w:t>
            </w:r>
          </w:p>
        </w:tc>
        <w:tc>
          <w:tcPr>
            <w:tcW w:w="1936" w:type="dxa"/>
            <w:tcBorders>
              <w:top w:val="nil"/>
              <w:left w:val="nil"/>
              <w:bottom w:val="single" w:sz="4" w:space="0" w:color="auto"/>
              <w:right w:val="single" w:sz="4" w:space="0" w:color="auto"/>
            </w:tcBorders>
            <w:shd w:val="clear" w:color="000000" w:fill="D7EAD3"/>
            <w:vAlign w:val="center"/>
            <w:hideMark/>
          </w:tcPr>
          <w:p w14:paraId="02634B8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1 597,73</w:t>
            </w:r>
          </w:p>
        </w:tc>
        <w:tc>
          <w:tcPr>
            <w:tcW w:w="1496" w:type="dxa"/>
            <w:tcBorders>
              <w:top w:val="nil"/>
              <w:left w:val="nil"/>
              <w:bottom w:val="single" w:sz="4" w:space="0" w:color="auto"/>
              <w:right w:val="single" w:sz="4" w:space="0" w:color="auto"/>
            </w:tcBorders>
            <w:shd w:val="clear" w:color="000000" w:fill="D7EAD3"/>
            <w:vAlign w:val="center"/>
            <w:hideMark/>
          </w:tcPr>
          <w:p w14:paraId="365663F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798,86</w:t>
            </w:r>
          </w:p>
        </w:tc>
        <w:tc>
          <w:tcPr>
            <w:tcW w:w="1476" w:type="dxa"/>
            <w:tcBorders>
              <w:top w:val="nil"/>
              <w:left w:val="nil"/>
              <w:bottom w:val="single" w:sz="4" w:space="0" w:color="auto"/>
              <w:right w:val="single" w:sz="4" w:space="0" w:color="auto"/>
            </w:tcBorders>
            <w:shd w:val="clear" w:color="000000" w:fill="D7EAD3"/>
            <w:vAlign w:val="center"/>
            <w:hideMark/>
          </w:tcPr>
          <w:p w14:paraId="2B45213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798,86</w:t>
            </w:r>
          </w:p>
        </w:tc>
        <w:tc>
          <w:tcPr>
            <w:tcW w:w="1691" w:type="dxa"/>
            <w:tcBorders>
              <w:top w:val="nil"/>
              <w:left w:val="nil"/>
              <w:bottom w:val="single" w:sz="4" w:space="0" w:color="auto"/>
              <w:right w:val="single" w:sz="4" w:space="0" w:color="auto"/>
            </w:tcBorders>
            <w:shd w:val="clear" w:color="000000" w:fill="FFFFCC"/>
            <w:vAlign w:val="center"/>
            <w:hideMark/>
          </w:tcPr>
          <w:p w14:paraId="1617435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2F54C42"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2FBD697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083BC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w:t>
            </w:r>
          </w:p>
        </w:tc>
        <w:tc>
          <w:tcPr>
            <w:tcW w:w="5692" w:type="dxa"/>
            <w:tcBorders>
              <w:top w:val="nil"/>
              <w:left w:val="nil"/>
              <w:bottom w:val="single" w:sz="4" w:space="0" w:color="auto"/>
              <w:right w:val="single" w:sz="4" w:space="0" w:color="auto"/>
            </w:tcBorders>
            <w:shd w:val="clear" w:color="000000" w:fill="E3FAFD"/>
            <w:vAlign w:val="center"/>
            <w:hideMark/>
          </w:tcPr>
          <w:p w14:paraId="28ED906F"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Натрия гипохлорид</w:t>
            </w:r>
          </w:p>
        </w:tc>
        <w:tc>
          <w:tcPr>
            <w:tcW w:w="1109" w:type="dxa"/>
            <w:tcBorders>
              <w:top w:val="nil"/>
              <w:left w:val="nil"/>
              <w:bottom w:val="single" w:sz="4" w:space="0" w:color="auto"/>
              <w:right w:val="single" w:sz="4" w:space="0" w:color="auto"/>
            </w:tcBorders>
            <w:shd w:val="clear" w:color="auto" w:fill="auto"/>
            <w:vAlign w:val="center"/>
            <w:hideMark/>
          </w:tcPr>
          <w:p w14:paraId="3CCAB5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78F00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210,00</w:t>
            </w:r>
          </w:p>
        </w:tc>
        <w:tc>
          <w:tcPr>
            <w:tcW w:w="1936" w:type="dxa"/>
            <w:tcBorders>
              <w:top w:val="nil"/>
              <w:left w:val="nil"/>
              <w:bottom w:val="single" w:sz="4" w:space="0" w:color="auto"/>
              <w:right w:val="single" w:sz="4" w:space="0" w:color="auto"/>
            </w:tcBorders>
            <w:shd w:val="clear" w:color="000000" w:fill="D7EAD3"/>
            <w:vAlign w:val="center"/>
            <w:hideMark/>
          </w:tcPr>
          <w:p w14:paraId="54220B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392539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6425EDF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E270DC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B49289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210,00</w:t>
            </w:r>
          </w:p>
        </w:tc>
        <w:tc>
          <w:tcPr>
            <w:tcW w:w="1936" w:type="dxa"/>
            <w:tcBorders>
              <w:top w:val="nil"/>
              <w:left w:val="nil"/>
              <w:bottom w:val="single" w:sz="4" w:space="0" w:color="auto"/>
              <w:right w:val="single" w:sz="4" w:space="0" w:color="auto"/>
            </w:tcBorders>
            <w:shd w:val="clear" w:color="000000" w:fill="D7EAD3"/>
            <w:vAlign w:val="center"/>
            <w:hideMark/>
          </w:tcPr>
          <w:p w14:paraId="20A829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E513B4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D5D264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992773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2B2586D" w14:textId="77777777" w:rsidTr="006534E7">
        <w:trPr>
          <w:trHeight w:val="510"/>
          <w:jc w:val="center"/>
        </w:trPr>
        <w:tc>
          <w:tcPr>
            <w:tcW w:w="351" w:type="dxa"/>
            <w:tcBorders>
              <w:top w:val="nil"/>
              <w:left w:val="nil"/>
              <w:bottom w:val="nil"/>
              <w:right w:val="nil"/>
            </w:tcBorders>
            <w:shd w:val="clear" w:color="000000" w:fill="00B050"/>
            <w:noWrap/>
            <w:vAlign w:val="center"/>
            <w:hideMark/>
          </w:tcPr>
          <w:p w14:paraId="577B456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F239B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3.1.1.1</w:t>
            </w:r>
          </w:p>
        </w:tc>
        <w:tc>
          <w:tcPr>
            <w:tcW w:w="5692" w:type="dxa"/>
            <w:tcBorders>
              <w:top w:val="nil"/>
              <w:left w:val="nil"/>
              <w:bottom w:val="single" w:sz="4" w:space="0" w:color="auto"/>
              <w:right w:val="single" w:sz="4" w:space="0" w:color="auto"/>
            </w:tcBorders>
            <w:shd w:val="clear" w:color="auto" w:fill="auto"/>
            <w:vAlign w:val="center"/>
            <w:hideMark/>
          </w:tcPr>
          <w:p w14:paraId="041BDCB7"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Количество</w:t>
            </w:r>
          </w:p>
        </w:tc>
        <w:tc>
          <w:tcPr>
            <w:tcW w:w="1109" w:type="dxa"/>
            <w:tcBorders>
              <w:top w:val="nil"/>
              <w:left w:val="nil"/>
              <w:bottom w:val="single" w:sz="4" w:space="0" w:color="auto"/>
              <w:right w:val="single" w:sz="4" w:space="0" w:color="auto"/>
            </w:tcBorders>
            <w:shd w:val="clear" w:color="000000" w:fill="FFFFCC"/>
            <w:vAlign w:val="center"/>
            <w:hideMark/>
          </w:tcPr>
          <w:p w14:paraId="3BEF0D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тонн</w:t>
            </w:r>
          </w:p>
        </w:tc>
        <w:tc>
          <w:tcPr>
            <w:tcW w:w="2036" w:type="dxa"/>
            <w:tcBorders>
              <w:top w:val="nil"/>
              <w:left w:val="nil"/>
              <w:bottom w:val="single" w:sz="4" w:space="0" w:color="auto"/>
              <w:right w:val="single" w:sz="4" w:space="0" w:color="auto"/>
            </w:tcBorders>
            <w:shd w:val="clear" w:color="000000" w:fill="FFFFCC"/>
            <w:vAlign w:val="center"/>
            <w:hideMark/>
          </w:tcPr>
          <w:p w14:paraId="5CE6E4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6,00</w:t>
            </w:r>
          </w:p>
        </w:tc>
        <w:tc>
          <w:tcPr>
            <w:tcW w:w="1936" w:type="dxa"/>
            <w:tcBorders>
              <w:top w:val="nil"/>
              <w:left w:val="nil"/>
              <w:bottom w:val="single" w:sz="4" w:space="0" w:color="auto"/>
              <w:right w:val="single" w:sz="4" w:space="0" w:color="auto"/>
            </w:tcBorders>
            <w:shd w:val="clear" w:color="000000" w:fill="FFFFCC"/>
            <w:vAlign w:val="center"/>
            <w:hideMark/>
          </w:tcPr>
          <w:p w14:paraId="20EA80F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F6173A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89E4F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2C5B6FDC"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4ADF066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6,00</w:t>
            </w:r>
          </w:p>
        </w:tc>
        <w:tc>
          <w:tcPr>
            <w:tcW w:w="1936" w:type="dxa"/>
            <w:tcBorders>
              <w:top w:val="nil"/>
              <w:left w:val="nil"/>
              <w:bottom w:val="single" w:sz="4" w:space="0" w:color="auto"/>
              <w:right w:val="single" w:sz="4" w:space="0" w:color="auto"/>
            </w:tcBorders>
            <w:shd w:val="clear" w:color="000000" w:fill="FFFFCC"/>
            <w:vAlign w:val="center"/>
            <w:hideMark/>
          </w:tcPr>
          <w:p w14:paraId="6905F2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443DB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A3F69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DB70E74"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62000B3F"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0EF710B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49CC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3.1.1.2</w:t>
            </w:r>
          </w:p>
        </w:tc>
        <w:tc>
          <w:tcPr>
            <w:tcW w:w="5692" w:type="dxa"/>
            <w:tcBorders>
              <w:top w:val="nil"/>
              <w:left w:val="nil"/>
              <w:bottom w:val="single" w:sz="4" w:space="0" w:color="auto"/>
              <w:right w:val="single" w:sz="4" w:space="0" w:color="auto"/>
            </w:tcBorders>
            <w:shd w:val="clear" w:color="auto" w:fill="auto"/>
            <w:vAlign w:val="center"/>
            <w:hideMark/>
          </w:tcPr>
          <w:p w14:paraId="2538F5F2"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Цена</w:t>
            </w:r>
          </w:p>
        </w:tc>
        <w:tc>
          <w:tcPr>
            <w:tcW w:w="1109" w:type="dxa"/>
            <w:tcBorders>
              <w:top w:val="nil"/>
              <w:left w:val="nil"/>
              <w:bottom w:val="single" w:sz="4" w:space="0" w:color="auto"/>
              <w:right w:val="single" w:sz="4" w:space="0" w:color="auto"/>
            </w:tcBorders>
            <w:shd w:val="clear" w:color="auto" w:fill="auto"/>
            <w:vAlign w:val="center"/>
            <w:hideMark/>
          </w:tcPr>
          <w:p w14:paraId="15400B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руб/тонн</w:t>
            </w:r>
          </w:p>
        </w:tc>
        <w:tc>
          <w:tcPr>
            <w:tcW w:w="2036" w:type="dxa"/>
            <w:tcBorders>
              <w:top w:val="nil"/>
              <w:left w:val="nil"/>
              <w:bottom w:val="single" w:sz="4" w:space="0" w:color="auto"/>
              <w:right w:val="single" w:sz="4" w:space="0" w:color="auto"/>
            </w:tcBorders>
            <w:shd w:val="clear" w:color="000000" w:fill="FFFFCC"/>
            <w:vAlign w:val="center"/>
            <w:hideMark/>
          </w:tcPr>
          <w:p w14:paraId="550BA4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35 000,00</w:t>
            </w:r>
          </w:p>
        </w:tc>
        <w:tc>
          <w:tcPr>
            <w:tcW w:w="1936" w:type="dxa"/>
            <w:tcBorders>
              <w:top w:val="nil"/>
              <w:left w:val="nil"/>
              <w:bottom w:val="single" w:sz="4" w:space="0" w:color="auto"/>
              <w:right w:val="single" w:sz="4" w:space="0" w:color="auto"/>
            </w:tcBorders>
            <w:shd w:val="clear" w:color="000000" w:fill="FFFFCC"/>
            <w:vAlign w:val="center"/>
            <w:hideMark/>
          </w:tcPr>
          <w:p w14:paraId="3ABCB5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483B9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C768A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6A9F848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4AC71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35 000,00</w:t>
            </w:r>
          </w:p>
        </w:tc>
        <w:tc>
          <w:tcPr>
            <w:tcW w:w="1936" w:type="dxa"/>
            <w:tcBorders>
              <w:top w:val="nil"/>
              <w:left w:val="nil"/>
              <w:bottom w:val="single" w:sz="4" w:space="0" w:color="auto"/>
              <w:right w:val="single" w:sz="4" w:space="0" w:color="auto"/>
            </w:tcBorders>
            <w:shd w:val="clear" w:color="000000" w:fill="FFFFCC"/>
            <w:vAlign w:val="center"/>
            <w:hideMark/>
          </w:tcPr>
          <w:p w14:paraId="6695E2B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1F2777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81693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53449C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880850E"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36BC5E8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38452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w:t>
            </w:r>
          </w:p>
        </w:tc>
        <w:tc>
          <w:tcPr>
            <w:tcW w:w="5692" w:type="dxa"/>
            <w:tcBorders>
              <w:top w:val="nil"/>
              <w:left w:val="nil"/>
              <w:bottom w:val="single" w:sz="4" w:space="0" w:color="auto"/>
              <w:right w:val="single" w:sz="4" w:space="0" w:color="auto"/>
            </w:tcBorders>
            <w:shd w:val="clear" w:color="000000" w:fill="E3FAFD"/>
            <w:vAlign w:val="center"/>
            <w:hideMark/>
          </w:tcPr>
          <w:p w14:paraId="3655BF85"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соль пищевая выварочная</w:t>
            </w:r>
          </w:p>
        </w:tc>
        <w:tc>
          <w:tcPr>
            <w:tcW w:w="1109" w:type="dxa"/>
            <w:tcBorders>
              <w:top w:val="nil"/>
              <w:left w:val="nil"/>
              <w:bottom w:val="single" w:sz="4" w:space="0" w:color="auto"/>
              <w:right w:val="single" w:sz="4" w:space="0" w:color="auto"/>
            </w:tcBorders>
            <w:shd w:val="clear" w:color="auto" w:fill="auto"/>
            <w:vAlign w:val="center"/>
            <w:hideMark/>
          </w:tcPr>
          <w:p w14:paraId="12A114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8A3160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1 625,00</w:t>
            </w:r>
          </w:p>
        </w:tc>
        <w:tc>
          <w:tcPr>
            <w:tcW w:w="1936" w:type="dxa"/>
            <w:tcBorders>
              <w:top w:val="nil"/>
              <w:left w:val="nil"/>
              <w:bottom w:val="single" w:sz="4" w:space="0" w:color="auto"/>
              <w:right w:val="single" w:sz="4" w:space="0" w:color="auto"/>
            </w:tcBorders>
            <w:shd w:val="clear" w:color="000000" w:fill="D7EAD3"/>
            <w:vAlign w:val="center"/>
            <w:hideMark/>
          </w:tcPr>
          <w:p w14:paraId="338FE0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1 536,28</w:t>
            </w:r>
          </w:p>
        </w:tc>
        <w:tc>
          <w:tcPr>
            <w:tcW w:w="1496" w:type="dxa"/>
            <w:tcBorders>
              <w:top w:val="nil"/>
              <w:left w:val="nil"/>
              <w:bottom w:val="single" w:sz="4" w:space="0" w:color="auto"/>
              <w:right w:val="single" w:sz="4" w:space="0" w:color="auto"/>
            </w:tcBorders>
            <w:shd w:val="clear" w:color="000000" w:fill="D7EAD3"/>
            <w:vAlign w:val="center"/>
            <w:hideMark/>
          </w:tcPr>
          <w:p w14:paraId="3194568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768,14</w:t>
            </w:r>
          </w:p>
        </w:tc>
        <w:tc>
          <w:tcPr>
            <w:tcW w:w="1476" w:type="dxa"/>
            <w:tcBorders>
              <w:top w:val="nil"/>
              <w:left w:val="nil"/>
              <w:bottom w:val="single" w:sz="4" w:space="0" w:color="auto"/>
              <w:right w:val="single" w:sz="4" w:space="0" w:color="auto"/>
            </w:tcBorders>
            <w:shd w:val="clear" w:color="000000" w:fill="D7EAD3"/>
            <w:vAlign w:val="center"/>
            <w:hideMark/>
          </w:tcPr>
          <w:p w14:paraId="22C93FA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768,14</w:t>
            </w:r>
          </w:p>
        </w:tc>
        <w:tc>
          <w:tcPr>
            <w:tcW w:w="1756" w:type="dxa"/>
            <w:tcBorders>
              <w:top w:val="nil"/>
              <w:left w:val="nil"/>
              <w:bottom w:val="single" w:sz="4" w:space="0" w:color="auto"/>
              <w:right w:val="single" w:sz="4" w:space="0" w:color="auto"/>
            </w:tcBorders>
            <w:shd w:val="clear" w:color="000000" w:fill="FFFFCC"/>
            <w:vAlign w:val="center"/>
            <w:hideMark/>
          </w:tcPr>
          <w:p w14:paraId="1D9BE11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01790D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1 664,00</w:t>
            </w:r>
          </w:p>
        </w:tc>
        <w:tc>
          <w:tcPr>
            <w:tcW w:w="1936" w:type="dxa"/>
            <w:tcBorders>
              <w:top w:val="nil"/>
              <w:left w:val="nil"/>
              <w:bottom w:val="single" w:sz="4" w:space="0" w:color="auto"/>
              <w:right w:val="single" w:sz="4" w:space="0" w:color="auto"/>
            </w:tcBorders>
            <w:shd w:val="clear" w:color="000000" w:fill="D7EAD3"/>
            <w:vAlign w:val="center"/>
            <w:hideMark/>
          </w:tcPr>
          <w:p w14:paraId="231B6A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1 597,73</w:t>
            </w:r>
          </w:p>
        </w:tc>
        <w:tc>
          <w:tcPr>
            <w:tcW w:w="1496" w:type="dxa"/>
            <w:tcBorders>
              <w:top w:val="nil"/>
              <w:left w:val="nil"/>
              <w:bottom w:val="single" w:sz="4" w:space="0" w:color="auto"/>
              <w:right w:val="single" w:sz="4" w:space="0" w:color="auto"/>
            </w:tcBorders>
            <w:shd w:val="clear" w:color="000000" w:fill="D7EAD3"/>
            <w:vAlign w:val="center"/>
            <w:hideMark/>
          </w:tcPr>
          <w:p w14:paraId="6DDB5D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798,86</w:t>
            </w:r>
          </w:p>
        </w:tc>
        <w:tc>
          <w:tcPr>
            <w:tcW w:w="1476" w:type="dxa"/>
            <w:tcBorders>
              <w:top w:val="nil"/>
              <w:left w:val="nil"/>
              <w:bottom w:val="single" w:sz="4" w:space="0" w:color="auto"/>
              <w:right w:val="single" w:sz="4" w:space="0" w:color="auto"/>
            </w:tcBorders>
            <w:shd w:val="clear" w:color="000000" w:fill="D7EAD3"/>
            <w:vAlign w:val="center"/>
            <w:hideMark/>
          </w:tcPr>
          <w:p w14:paraId="1394963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798,86</w:t>
            </w:r>
          </w:p>
        </w:tc>
        <w:tc>
          <w:tcPr>
            <w:tcW w:w="1691" w:type="dxa"/>
            <w:tcBorders>
              <w:top w:val="nil"/>
              <w:left w:val="nil"/>
              <w:bottom w:val="single" w:sz="4" w:space="0" w:color="auto"/>
              <w:right w:val="single" w:sz="4" w:space="0" w:color="auto"/>
            </w:tcBorders>
            <w:shd w:val="clear" w:color="000000" w:fill="FFFFCC"/>
            <w:vAlign w:val="center"/>
            <w:hideMark/>
          </w:tcPr>
          <w:p w14:paraId="4653D0D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5AFBF15" w14:textId="77777777" w:rsidTr="006534E7">
        <w:trPr>
          <w:trHeight w:val="1545"/>
          <w:jc w:val="center"/>
        </w:trPr>
        <w:tc>
          <w:tcPr>
            <w:tcW w:w="351" w:type="dxa"/>
            <w:tcBorders>
              <w:top w:val="nil"/>
              <w:left w:val="nil"/>
              <w:bottom w:val="nil"/>
              <w:right w:val="nil"/>
            </w:tcBorders>
            <w:shd w:val="clear" w:color="000000" w:fill="00B050"/>
            <w:noWrap/>
            <w:vAlign w:val="center"/>
            <w:hideMark/>
          </w:tcPr>
          <w:p w14:paraId="157D2A9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DD818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3.1.2.1</w:t>
            </w:r>
          </w:p>
        </w:tc>
        <w:tc>
          <w:tcPr>
            <w:tcW w:w="5692" w:type="dxa"/>
            <w:tcBorders>
              <w:top w:val="nil"/>
              <w:left w:val="nil"/>
              <w:bottom w:val="single" w:sz="4" w:space="0" w:color="auto"/>
              <w:right w:val="single" w:sz="4" w:space="0" w:color="auto"/>
            </w:tcBorders>
            <w:shd w:val="clear" w:color="auto" w:fill="auto"/>
            <w:vAlign w:val="center"/>
            <w:hideMark/>
          </w:tcPr>
          <w:p w14:paraId="66300BE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Количество</w:t>
            </w:r>
          </w:p>
        </w:tc>
        <w:tc>
          <w:tcPr>
            <w:tcW w:w="1109" w:type="dxa"/>
            <w:tcBorders>
              <w:top w:val="nil"/>
              <w:left w:val="nil"/>
              <w:bottom w:val="single" w:sz="4" w:space="0" w:color="auto"/>
              <w:right w:val="single" w:sz="4" w:space="0" w:color="auto"/>
            </w:tcBorders>
            <w:shd w:val="clear" w:color="000000" w:fill="FFFFCC"/>
            <w:vAlign w:val="center"/>
            <w:hideMark/>
          </w:tcPr>
          <w:p w14:paraId="5C45D2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тонн</w:t>
            </w:r>
          </w:p>
        </w:tc>
        <w:tc>
          <w:tcPr>
            <w:tcW w:w="2036" w:type="dxa"/>
            <w:tcBorders>
              <w:top w:val="nil"/>
              <w:left w:val="nil"/>
              <w:bottom w:val="single" w:sz="4" w:space="0" w:color="auto"/>
              <w:right w:val="single" w:sz="4" w:space="0" w:color="auto"/>
            </w:tcBorders>
            <w:shd w:val="clear" w:color="000000" w:fill="FFFFCC"/>
            <w:vAlign w:val="center"/>
            <w:hideMark/>
          </w:tcPr>
          <w:p w14:paraId="7DB3A3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130,00</w:t>
            </w:r>
          </w:p>
        </w:tc>
        <w:tc>
          <w:tcPr>
            <w:tcW w:w="1936" w:type="dxa"/>
            <w:tcBorders>
              <w:top w:val="nil"/>
              <w:left w:val="nil"/>
              <w:bottom w:val="single" w:sz="4" w:space="0" w:color="auto"/>
              <w:right w:val="single" w:sz="4" w:space="0" w:color="auto"/>
            </w:tcBorders>
            <w:shd w:val="clear" w:color="000000" w:fill="FFFFCC"/>
            <w:vAlign w:val="center"/>
            <w:hideMark/>
          </w:tcPr>
          <w:p w14:paraId="6F8DF6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118,54</w:t>
            </w:r>
          </w:p>
        </w:tc>
        <w:tc>
          <w:tcPr>
            <w:tcW w:w="1496" w:type="dxa"/>
            <w:tcBorders>
              <w:top w:val="nil"/>
              <w:left w:val="nil"/>
              <w:bottom w:val="single" w:sz="4" w:space="0" w:color="auto"/>
              <w:right w:val="single" w:sz="4" w:space="0" w:color="auto"/>
            </w:tcBorders>
            <w:shd w:val="clear" w:color="000000" w:fill="D7EAD3"/>
            <w:vAlign w:val="center"/>
            <w:hideMark/>
          </w:tcPr>
          <w:p w14:paraId="3446D6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476" w:type="dxa"/>
            <w:tcBorders>
              <w:top w:val="nil"/>
              <w:left w:val="nil"/>
              <w:bottom w:val="single" w:sz="4" w:space="0" w:color="auto"/>
              <w:right w:val="single" w:sz="4" w:space="0" w:color="auto"/>
            </w:tcBorders>
            <w:shd w:val="clear" w:color="000000" w:fill="D7EAD3"/>
            <w:vAlign w:val="center"/>
            <w:hideMark/>
          </w:tcPr>
          <w:p w14:paraId="1C9E4A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756" w:type="dxa"/>
            <w:tcBorders>
              <w:top w:val="nil"/>
              <w:left w:val="nil"/>
              <w:bottom w:val="single" w:sz="4" w:space="0" w:color="auto"/>
              <w:right w:val="single" w:sz="4" w:space="0" w:color="auto"/>
            </w:tcBorders>
            <w:shd w:val="clear" w:color="000000" w:fill="FFFFCC"/>
            <w:vAlign w:val="center"/>
            <w:hideMark/>
          </w:tcPr>
          <w:p w14:paraId="7F8F997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42FFB8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130,00</w:t>
            </w:r>
          </w:p>
        </w:tc>
        <w:tc>
          <w:tcPr>
            <w:tcW w:w="1936" w:type="dxa"/>
            <w:tcBorders>
              <w:top w:val="nil"/>
              <w:left w:val="nil"/>
              <w:bottom w:val="single" w:sz="4" w:space="0" w:color="auto"/>
              <w:right w:val="single" w:sz="4" w:space="0" w:color="auto"/>
            </w:tcBorders>
            <w:shd w:val="clear" w:color="000000" w:fill="FFFFCC"/>
            <w:vAlign w:val="center"/>
            <w:hideMark/>
          </w:tcPr>
          <w:p w14:paraId="67676E8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118,54</w:t>
            </w:r>
          </w:p>
        </w:tc>
        <w:tc>
          <w:tcPr>
            <w:tcW w:w="1496" w:type="dxa"/>
            <w:tcBorders>
              <w:top w:val="nil"/>
              <w:left w:val="nil"/>
              <w:bottom w:val="single" w:sz="4" w:space="0" w:color="auto"/>
              <w:right w:val="single" w:sz="4" w:space="0" w:color="auto"/>
            </w:tcBorders>
            <w:shd w:val="clear" w:color="000000" w:fill="D7EAD3"/>
            <w:vAlign w:val="center"/>
            <w:hideMark/>
          </w:tcPr>
          <w:p w14:paraId="06086E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476" w:type="dxa"/>
            <w:tcBorders>
              <w:top w:val="nil"/>
              <w:left w:val="nil"/>
              <w:bottom w:val="single" w:sz="4" w:space="0" w:color="auto"/>
              <w:right w:val="single" w:sz="4" w:space="0" w:color="auto"/>
            </w:tcBorders>
            <w:shd w:val="clear" w:color="000000" w:fill="D7EAD3"/>
            <w:vAlign w:val="center"/>
            <w:hideMark/>
          </w:tcPr>
          <w:p w14:paraId="0C7CC62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691" w:type="dxa"/>
            <w:tcBorders>
              <w:top w:val="nil"/>
              <w:left w:val="nil"/>
              <w:bottom w:val="single" w:sz="4" w:space="0" w:color="auto"/>
              <w:right w:val="single" w:sz="4" w:space="0" w:color="auto"/>
            </w:tcBorders>
            <w:shd w:val="clear" w:color="000000" w:fill="FFFFCC"/>
            <w:vAlign w:val="center"/>
            <w:hideMark/>
          </w:tcPr>
          <w:p w14:paraId="29CAD73B"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318753B9" w14:textId="77777777" w:rsidTr="006534E7">
        <w:trPr>
          <w:trHeight w:val="2190"/>
          <w:jc w:val="center"/>
        </w:trPr>
        <w:tc>
          <w:tcPr>
            <w:tcW w:w="351" w:type="dxa"/>
            <w:tcBorders>
              <w:top w:val="nil"/>
              <w:left w:val="nil"/>
              <w:bottom w:val="nil"/>
              <w:right w:val="nil"/>
            </w:tcBorders>
            <w:shd w:val="clear" w:color="000000" w:fill="00B050"/>
            <w:noWrap/>
            <w:vAlign w:val="center"/>
            <w:hideMark/>
          </w:tcPr>
          <w:p w14:paraId="224281D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7CD1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3.1.2.2</w:t>
            </w:r>
          </w:p>
        </w:tc>
        <w:tc>
          <w:tcPr>
            <w:tcW w:w="5692" w:type="dxa"/>
            <w:tcBorders>
              <w:top w:val="nil"/>
              <w:left w:val="nil"/>
              <w:bottom w:val="single" w:sz="4" w:space="0" w:color="auto"/>
              <w:right w:val="single" w:sz="4" w:space="0" w:color="auto"/>
            </w:tcBorders>
            <w:shd w:val="clear" w:color="auto" w:fill="auto"/>
            <w:vAlign w:val="center"/>
            <w:hideMark/>
          </w:tcPr>
          <w:p w14:paraId="0B6DC54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Цена</w:t>
            </w:r>
          </w:p>
        </w:tc>
        <w:tc>
          <w:tcPr>
            <w:tcW w:w="1109" w:type="dxa"/>
            <w:tcBorders>
              <w:top w:val="nil"/>
              <w:left w:val="nil"/>
              <w:bottom w:val="single" w:sz="4" w:space="0" w:color="auto"/>
              <w:right w:val="single" w:sz="4" w:space="0" w:color="auto"/>
            </w:tcBorders>
            <w:shd w:val="clear" w:color="auto" w:fill="auto"/>
            <w:vAlign w:val="center"/>
            <w:hideMark/>
          </w:tcPr>
          <w:p w14:paraId="0D362CE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руб/тонн</w:t>
            </w:r>
          </w:p>
        </w:tc>
        <w:tc>
          <w:tcPr>
            <w:tcW w:w="2036" w:type="dxa"/>
            <w:tcBorders>
              <w:top w:val="nil"/>
              <w:left w:val="nil"/>
              <w:bottom w:val="single" w:sz="4" w:space="0" w:color="auto"/>
              <w:right w:val="single" w:sz="4" w:space="0" w:color="auto"/>
            </w:tcBorders>
            <w:shd w:val="clear" w:color="000000" w:fill="FFFFCC"/>
            <w:vAlign w:val="center"/>
            <w:hideMark/>
          </w:tcPr>
          <w:p w14:paraId="72657A4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12 500,00</w:t>
            </w:r>
          </w:p>
        </w:tc>
        <w:tc>
          <w:tcPr>
            <w:tcW w:w="1936" w:type="dxa"/>
            <w:tcBorders>
              <w:top w:val="nil"/>
              <w:left w:val="nil"/>
              <w:bottom w:val="single" w:sz="4" w:space="0" w:color="auto"/>
              <w:right w:val="single" w:sz="4" w:space="0" w:color="auto"/>
            </w:tcBorders>
            <w:shd w:val="clear" w:color="000000" w:fill="FFFFCC"/>
            <w:vAlign w:val="center"/>
            <w:hideMark/>
          </w:tcPr>
          <w:p w14:paraId="3A10BF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12 959,90</w:t>
            </w:r>
          </w:p>
        </w:tc>
        <w:tc>
          <w:tcPr>
            <w:tcW w:w="1496" w:type="dxa"/>
            <w:tcBorders>
              <w:top w:val="nil"/>
              <w:left w:val="nil"/>
              <w:bottom w:val="single" w:sz="4" w:space="0" w:color="auto"/>
              <w:right w:val="single" w:sz="4" w:space="0" w:color="auto"/>
            </w:tcBorders>
            <w:shd w:val="clear" w:color="000000" w:fill="D7EAD3"/>
            <w:vAlign w:val="center"/>
            <w:hideMark/>
          </w:tcPr>
          <w:p w14:paraId="2F9EA6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12 959,90</w:t>
            </w:r>
          </w:p>
        </w:tc>
        <w:tc>
          <w:tcPr>
            <w:tcW w:w="1476" w:type="dxa"/>
            <w:tcBorders>
              <w:top w:val="nil"/>
              <w:left w:val="nil"/>
              <w:bottom w:val="single" w:sz="4" w:space="0" w:color="auto"/>
              <w:right w:val="single" w:sz="4" w:space="0" w:color="auto"/>
            </w:tcBorders>
            <w:shd w:val="clear" w:color="000000" w:fill="D7EAD3"/>
            <w:vAlign w:val="center"/>
            <w:hideMark/>
          </w:tcPr>
          <w:p w14:paraId="74702F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12 959,90</w:t>
            </w:r>
          </w:p>
        </w:tc>
        <w:tc>
          <w:tcPr>
            <w:tcW w:w="1756" w:type="dxa"/>
            <w:tcBorders>
              <w:top w:val="nil"/>
              <w:left w:val="nil"/>
              <w:bottom w:val="single" w:sz="4" w:space="0" w:color="auto"/>
              <w:right w:val="single" w:sz="4" w:space="0" w:color="auto"/>
            </w:tcBorders>
            <w:shd w:val="clear" w:color="000000" w:fill="FFFFCC"/>
            <w:vAlign w:val="center"/>
            <w:hideMark/>
          </w:tcPr>
          <w:p w14:paraId="0EEA7914"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с учетом индекса Минэкономразвития РФ на 2022 год (103,9%)</w:t>
            </w:r>
          </w:p>
        </w:tc>
        <w:tc>
          <w:tcPr>
            <w:tcW w:w="2036" w:type="dxa"/>
            <w:tcBorders>
              <w:top w:val="nil"/>
              <w:left w:val="nil"/>
              <w:bottom w:val="single" w:sz="4" w:space="0" w:color="auto"/>
              <w:right w:val="single" w:sz="4" w:space="0" w:color="auto"/>
            </w:tcBorders>
            <w:shd w:val="clear" w:color="000000" w:fill="FFFFCC"/>
            <w:vAlign w:val="center"/>
            <w:hideMark/>
          </w:tcPr>
          <w:p w14:paraId="5433A4B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12 800,00</w:t>
            </w:r>
          </w:p>
        </w:tc>
        <w:tc>
          <w:tcPr>
            <w:tcW w:w="1936" w:type="dxa"/>
            <w:tcBorders>
              <w:top w:val="nil"/>
              <w:left w:val="nil"/>
              <w:bottom w:val="single" w:sz="4" w:space="0" w:color="auto"/>
              <w:right w:val="single" w:sz="4" w:space="0" w:color="auto"/>
            </w:tcBorders>
            <w:shd w:val="clear" w:color="000000" w:fill="FFFFCC"/>
            <w:vAlign w:val="center"/>
            <w:hideMark/>
          </w:tcPr>
          <w:p w14:paraId="5C43FA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13 478,30</w:t>
            </w:r>
          </w:p>
        </w:tc>
        <w:tc>
          <w:tcPr>
            <w:tcW w:w="1496" w:type="dxa"/>
            <w:tcBorders>
              <w:top w:val="nil"/>
              <w:left w:val="nil"/>
              <w:bottom w:val="single" w:sz="4" w:space="0" w:color="auto"/>
              <w:right w:val="single" w:sz="4" w:space="0" w:color="auto"/>
            </w:tcBorders>
            <w:shd w:val="clear" w:color="000000" w:fill="D7EAD3"/>
            <w:vAlign w:val="center"/>
            <w:hideMark/>
          </w:tcPr>
          <w:p w14:paraId="36FBFB6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13 478,30</w:t>
            </w:r>
          </w:p>
        </w:tc>
        <w:tc>
          <w:tcPr>
            <w:tcW w:w="1476" w:type="dxa"/>
            <w:tcBorders>
              <w:top w:val="nil"/>
              <w:left w:val="nil"/>
              <w:bottom w:val="single" w:sz="4" w:space="0" w:color="auto"/>
              <w:right w:val="single" w:sz="4" w:space="0" w:color="auto"/>
            </w:tcBorders>
            <w:shd w:val="clear" w:color="000000" w:fill="D7EAD3"/>
            <w:vAlign w:val="center"/>
            <w:hideMark/>
          </w:tcPr>
          <w:p w14:paraId="7BE96A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13 478,30</w:t>
            </w:r>
          </w:p>
        </w:tc>
        <w:tc>
          <w:tcPr>
            <w:tcW w:w="1691" w:type="dxa"/>
            <w:tcBorders>
              <w:top w:val="nil"/>
              <w:left w:val="nil"/>
              <w:bottom w:val="single" w:sz="4" w:space="0" w:color="auto"/>
              <w:right w:val="single" w:sz="4" w:space="0" w:color="auto"/>
            </w:tcBorders>
            <w:shd w:val="clear" w:color="000000" w:fill="FFFFCC"/>
            <w:vAlign w:val="center"/>
            <w:hideMark/>
          </w:tcPr>
          <w:p w14:paraId="449C0C0E"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 с учетом индекса Минэкономразвития РФ на 2023 год (104,0%)</w:t>
            </w:r>
          </w:p>
        </w:tc>
      </w:tr>
      <w:tr w:rsidR="006534E7" w:rsidRPr="006534E7" w14:paraId="02F08BEC" w14:textId="77777777" w:rsidTr="006534E7">
        <w:trPr>
          <w:trHeight w:val="300"/>
          <w:jc w:val="center"/>
        </w:trPr>
        <w:tc>
          <w:tcPr>
            <w:tcW w:w="351" w:type="dxa"/>
            <w:tcBorders>
              <w:top w:val="nil"/>
              <w:left w:val="nil"/>
              <w:bottom w:val="nil"/>
              <w:right w:val="nil"/>
            </w:tcBorders>
            <w:shd w:val="clear" w:color="000000" w:fill="FFFF00"/>
            <w:noWrap/>
            <w:vAlign w:val="center"/>
            <w:hideMark/>
          </w:tcPr>
          <w:p w14:paraId="2FA3A37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3C3F6F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w:t>
            </w:r>
          </w:p>
        </w:tc>
        <w:tc>
          <w:tcPr>
            <w:tcW w:w="5692" w:type="dxa"/>
            <w:tcBorders>
              <w:top w:val="nil"/>
              <w:left w:val="nil"/>
              <w:bottom w:val="single" w:sz="4" w:space="0" w:color="auto"/>
              <w:right w:val="single" w:sz="4" w:space="0" w:color="auto"/>
            </w:tcBorders>
            <w:shd w:val="clear" w:color="auto" w:fill="auto"/>
            <w:vAlign w:val="center"/>
            <w:hideMark/>
          </w:tcPr>
          <w:p w14:paraId="7FE5FB34"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Материалы и запасные части</w:t>
            </w:r>
          </w:p>
        </w:tc>
        <w:tc>
          <w:tcPr>
            <w:tcW w:w="1109" w:type="dxa"/>
            <w:tcBorders>
              <w:top w:val="nil"/>
              <w:left w:val="nil"/>
              <w:bottom w:val="single" w:sz="4" w:space="0" w:color="auto"/>
              <w:right w:val="single" w:sz="4" w:space="0" w:color="auto"/>
            </w:tcBorders>
            <w:shd w:val="clear" w:color="auto" w:fill="auto"/>
            <w:vAlign w:val="center"/>
            <w:hideMark/>
          </w:tcPr>
          <w:p w14:paraId="34E2F0C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13CCC8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47E372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9166ED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CA62E3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0E48C84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93932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25DB8F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08E7A5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14F7E01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45D1B6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043FB98" w14:textId="77777777" w:rsidTr="006534E7">
        <w:trPr>
          <w:trHeight w:val="450"/>
          <w:jc w:val="center"/>
        </w:trPr>
        <w:tc>
          <w:tcPr>
            <w:tcW w:w="351" w:type="dxa"/>
            <w:tcBorders>
              <w:top w:val="nil"/>
              <w:left w:val="nil"/>
              <w:bottom w:val="nil"/>
              <w:right w:val="nil"/>
            </w:tcBorders>
            <w:shd w:val="clear" w:color="000000" w:fill="FABF8F"/>
            <w:noWrap/>
            <w:vAlign w:val="center"/>
            <w:hideMark/>
          </w:tcPr>
          <w:p w14:paraId="61347FE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1A957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w:t>
            </w:r>
          </w:p>
        </w:tc>
        <w:tc>
          <w:tcPr>
            <w:tcW w:w="5692" w:type="dxa"/>
            <w:tcBorders>
              <w:top w:val="nil"/>
              <w:left w:val="nil"/>
              <w:bottom w:val="single" w:sz="4" w:space="0" w:color="auto"/>
              <w:right w:val="single" w:sz="4" w:space="0" w:color="auto"/>
            </w:tcBorders>
            <w:shd w:val="clear" w:color="auto" w:fill="auto"/>
            <w:vAlign w:val="center"/>
            <w:hideMark/>
          </w:tcPr>
          <w:p w14:paraId="34E5901D"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Затраты на покупную электрическую энергию, по уровням напряжения:</w:t>
            </w:r>
          </w:p>
        </w:tc>
        <w:tc>
          <w:tcPr>
            <w:tcW w:w="1109" w:type="dxa"/>
            <w:tcBorders>
              <w:top w:val="nil"/>
              <w:left w:val="nil"/>
              <w:bottom w:val="single" w:sz="4" w:space="0" w:color="auto"/>
              <w:right w:val="single" w:sz="4" w:space="0" w:color="auto"/>
            </w:tcBorders>
            <w:shd w:val="clear" w:color="auto" w:fill="auto"/>
            <w:vAlign w:val="center"/>
            <w:hideMark/>
          </w:tcPr>
          <w:p w14:paraId="65D668B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D7D5AC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13 007,25</w:t>
            </w:r>
          </w:p>
        </w:tc>
        <w:tc>
          <w:tcPr>
            <w:tcW w:w="1936" w:type="dxa"/>
            <w:tcBorders>
              <w:top w:val="nil"/>
              <w:left w:val="nil"/>
              <w:bottom w:val="single" w:sz="4" w:space="0" w:color="auto"/>
              <w:right w:val="single" w:sz="4" w:space="0" w:color="auto"/>
            </w:tcBorders>
            <w:shd w:val="clear" w:color="000000" w:fill="D7EAD3"/>
            <w:vAlign w:val="center"/>
            <w:hideMark/>
          </w:tcPr>
          <w:p w14:paraId="7D1053A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13 358,33</w:t>
            </w:r>
          </w:p>
        </w:tc>
        <w:tc>
          <w:tcPr>
            <w:tcW w:w="1496" w:type="dxa"/>
            <w:tcBorders>
              <w:top w:val="nil"/>
              <w:left w:val="nil"/>
              <w:bottom w:val="single" w:sz="4" w:space="0" w:color="auto"/>
              <w:right w:val="single" w:sz="4" w:space="0" w:color="auto"/>
            </w:tcBorders>
            <w:shd w:val="clear" w:color="000000" w:fill="D7EAD3"/>
            <w:vAlign w:val="center"/>
            <w:hideMark/>
          </w:tcPr>
          <w:p w14:paraId="7665A23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6 680,42</w:t>
            </w:r>
          </w:p>
        </w:tc>
        <w:tc>
          <w:tcPr>
            <w:tcW w:w="1476" w:type="dxa"/>
            <w:tcBorders>
              <w:top w:val="nil"/>
              <w:left w:val="nil"/>
              <w:bottom w:val="single" w:sz="4" w:space="0" w:color="auto"/>
              <w:right w:val="single" w:sz="4" w:space="0" w:color="auto"/>
            </w:tcBorders>
            <w:shd w:val="clear" w:color="000000" w:fill="D7EAD3"/>
            <w:vAlign w:val="center"/>
            <w:hideMark/>
          </w:tcPr>
          <w:p w14:paraId="340C86D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6 677,92</w:t>
            </w:r>
          </w:p>
        </w:tc>
        <w:tc>
          <w:tcPr>
            <w:tcW w:w="1756" w:type="dxa"/>
            <w:tcBorders>
              <w:top w:val="nil"/>
              <w:left w:val="nil"/>
              <w:bottom w:val="single" w:sz="4" w:space="0" w:color="auto"/>
              <w:right w:val="single" w:sz="4" w:space="0" w:color="auto"/>
            </w:tcBorders>
            <w:shd w:val="clear" w:color="000000" w:fill="FFFFCC"/>
            <w:vAlign w:val="center"/>
            <w:hideMark/>
          </w:tcPr>
          <w:p w14:paraId="5F9D0FB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770A8C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13 286,20</w:t>
            </w:r>
          </w:p>
        </w:tc>
        <w:tc>
          <w:tcPr>
            <w:tcW w:w="1936" w:type="dxa"/>
            <w:tcBorders>
              <w:top w:val="nil"/>
              <w:left w:val="nil"/>
              <w:bottom w:val="single" w:sz="4" w:space="0" w:color="auto"/>
              <w:right w:val="single" w:sz="4" w:space="0" w:color="auto"/>
            </w:tcBorders>
            <w:shd w:val="clear" w:color="000000" w:fill="D7EAD3"/>
            <w:vAlign w:val="center"/>
            <w:hideMark/>
          </w:tcPr>
          <w:p w14:paraId="28070D0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13 893,79</w:t>
            </w:r>
          </w:p>
        </w:tc>
        <w:tc>
          <w:tcPr>
            <w:tcW w:w="1496" w:type="dxa"/>
            <w:tcBorders>
              <w:top w:val="nil"/>
              <w:left w:val="nil"/>
              <w:bottom w:val="single" w:sz="4" w:space="0" w:color="auto"/>
              <w:right w:val="single" w:sz="4" w:space="0" w:color="auto"/>
            </w:tcBorders>
            <w:shd w:val="clear" w:color="000000" w:fill="D7EAD3"/>
            <w:vAlign w:val="center"/>
            <w:hideMark/>
          </w:tcPr>
          <w:p w14:paraId="318C2E6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6 947,63</w:t>
            </w:r>
          </w:p>
        </w:tc>
        <w:tc>
          <w:tcPr>
            <w:tcW w:w="1476" w:type="dxa"/>
            <w:tcBorders>
              <w:top w:val="nil"/>
              <w:left w:val="nil"/>
              <w:bottom w:val="single" w:sz="4" w:space="0" w:color="auto"/>
              <w:right w:val="single" w:sz="4" w:space="0" w:color="auto"/>
            </w:tcBorders>
            <w:shd w:val="clear" w:color="000000" w:fill="D7EAD3"/>
            <w:vAlign w:val="center"/>
            <w:hideMark/>
          </w:tcPr>
          <w:p w14:paraId="69DDAD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6 946,16</w:t>
            </w:r>
          </w:p>
        </w:tc>
        <w:tc>
          <w:tcPr>
            <w:tcW w:w="1691" w:type="dxa"/>
            <w:tcBorders>
              <w:top w:val="nil"/>
              <w:left w:val="nil"/>
              <w:bottom w:val="single" w:sz="4" w:space="0" w:color="auto"/>
              <w:right w:val="single" w:sz="4" w:space="0" w:color="auto"/>
            </w:tcBorders>
            <w:shd w:val="clear" w:color="000000" w:fill="FFFFCC"/>
            <w:vAlign w:val="center"/>
            <w:hideMark/>
          </w:tcPr>
          <w:p w14:paraId="7851AC1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DBB40F6" w14:textId="77777777" w:rsidTr="006534E7">
        <w:trPr>
          <w:trHeight w:val="300"/>
          <w:jc w:val="center"/>
        </w:trPr>
        <w:tc>
          <w:tcPr>
            <w:tcW w:w="351" w:type="dxa"/>
            <w:tcBorders>
              <w:top w:val="nil"/>
              <w:left w:val="nil"/>
              <w:bottom w:val="nil"/>
              <w:right w:val="nil"/>
            </w:tcBorders>
            <w:shd w:val="clear" w:color="000000" w:fill="FABF8F"/>
            <w:noWrap/>
            <w:vAlign w:val="center"/>
            <w:hideMark/>
          </w:tcPr>
          <w:p w14:paraId="7B17DF3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DDA47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3.3.0.1</w:t>
            </w:r>
          </w:p>
        </w:tc>
        <w:tc>
          <w:tcPr>
            <w:tcW w:w="5692" w:type="dxa"/>
            <w:tcBorders>
              <w:top w:val="nil"/>
              <w:left w:val="nil"/>
              <w:bottom w:val="single" w:sz="4" w:space="0" w:color="auto"/>
              <w:right w:val="single" w:sz="4" w:space="0" w:color="auto"/>
            </w:tcBorders>
            <w:shd w:val="clear" w:color="auto" w:fill="auto"/>
            <w:vAlign w:val="center"/>
            <w:hideMark/>
          </w:tcPr>
          <w:p w14:paraId="19E56983"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Средний тариф на энергию</w:t>
            </w:r>
          </w:p>
        </w:tc>
        <w:tc>
          <w:tcPr>
            <w:tcW w:w="1109" w:type="dxa"/>
            <w:tcBorders>
              <w:top w:val="nil"/>
              <w:left w:val="nil"/>
              <w:bottom w:val="single" w:sz="4" w:space="0" w:color="auto"/>
              <w:right w:val="single" w:sz="4" w:space="0" w:color="auto"/>
            </w:tcBorders>
            <w:shd w:val="clear" w:color="auto" w:fill="auto"/>
            <w:vAlign w:val="center"/>
            <w:hideMark/>
          </w:tcPr>
          <w:p w14:paraId="110D969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D7EAD3"/>
            <w:vAlign w:val="center"/>
            <w:hideMark/>
          </w:tcPr>
          <w:p w14:paraId="5157DE9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4,73</w:t>
            </w:r>
          </w:p>
        </w:tc>
        <w:tc>
          <w:tcPr>
            <w:tcW w:w="1936" w:type="dxa"/>
            <w:tcBorders>
              <w:top w:val="nil"/>
              <w:left w:val="nil"/>
              <w:bottom w:val="single" w:sz="4" w:space="0" w:color="auto"/>
              <w:right w:val="single" w:sz="4" w:space="0" w:color="auto"/>
            </w:tcBorders>
            <w:shd w:val="clear" w:color="000000" w:fill="D7EAD3"/>
            <w:vAlign w:val="center"/>
            <w:hideMark/>
          </w:tcPr>
          <w:p w14:paraId="3302899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4,73</w:t>
            </w:r>
          </w:p>
        </w:tc>
        <w:tc>
          <w:tcPr>
            <w:tcW w:w="1496" w:type="dxa"/>
            <w:tcBorders>
              <w:top w:val="nil"/>
              <w:left w:val="nil"/>
              <w:bottom w:val="single" w:sz="4" w:space="0" w:color="auto"/>
              <w:right w:val="single" w:sz="4" w:space="0" w:color="auto"/>
            </w:tcBorders>
            <w:shd w:val="clear" w:color="000000" w:fill="D7EAD3"/>
            <w:vAlign w:val="center"/>
            <w:hideMark/>
          </w:tcPr>
          <w:p w14:paraId="036443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4,73</w:t>
            </w:r>
          </w:p>
        </w:tc>
        <w:tc>
          <w:tcPr>
            <w:tcW w:w="1476" w:type="dxa"/>
            <w:tcBorders>
              <w:top w:val="nil"/>
              <w:left w:val="nil"/>
              <w:bottom w:val="single" w:sz="4" w:space="0" w:color="auto"/>
              <w:right w:val="single" w:sz="4" w:space="0" w:color="auto"/>
            </w:tcBorders>
            <w:shd w:val="clear" w:color="000000" w:fill="D7EAD3"/>
            <w:vAlign w:val="center"/>
            <w:hideMark/>
          </w:tcPr>
          <w:p w14:paraId="387255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4,73</w:t>
            </w:r>
          </w:p>
        </w:tc>
        <w:tc>
          <w:tcPr>
            <w:tcW w:w="1756" w:type="dxa"/>
            <w:tcBorders>
              <w:top w:val="nil"/>
              <w:left w:val="nil"/>
              <w:bottom w:val="single" w:sz="4" w:space="0" w:color="auto"/>
              <w:right w:val="single" w:sz="4" w:space="0" w:color="auto"/>
            </w:tcBorders>
            <w:shd w:val="clear" w:color="000000" w:fill="FFFFCC"/>
            <w:vAlign w:val="center"/>
            <w:hideMark/>
          </w:tcPr>
          <w:p w14:paraId="153A061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E08BE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4,91</w:t>
            </w:r>
          </w:p>
        </w:tc>
        <w:tc>
          <w:tcPr>
            <w:tcW w:w="1936" w:type="dxa"/>
            <w:tcBorders>
              <w:top w:val="nil"/>
              <w:left w:val="nil"/>
              <w:bottom w:val="single" w:sz="4" w:space="0" w:color="auto"/>
              <w:right w:val="single" w:sz="4" w:space="0" w:color="auto"/>
            </w:tcBorders>
            <w:shd w:val="clear" w:color="000000" w:fill="D7EAD3"/>
            <w:vAlign w:val="center"/>
            <w:hideMark/>
          </w:tcPr>
          <w:p w14:paraId="608ACB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4,92</w:t>
            </w:r>
          </w:p>
        </w:tc>
        <w:tc>
          <w:tcPr>
            <w:tcW w:w="1496" w:type="dxa"/>
            <w:tcBorders>
              <w:top w:val="nil"/>
              <w:left w:val="nil"/>
              <w:bottom w:val="single" w:sz="4" w:space="0" w:color="auto"/>
              <w:right w:val="single" w:sz="4" w:space="0" w:color="auto"/>
            </w:tcBorders>
            <w:shd w:val="clear" w:color="000000" w:fill="D7EAD3"/>
            <w:vAlign w:val="center"/>
            <w:hideMark/>
          </w:tcPr>
          <w:p w14:paraId="47ADE2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4,92</w:t>
            </w:r>
          </w:p>
        </w:tc>
        <w:tc>
          <w:tcPr>
            <w:tcW w:w="1476" w:type="dxa"/>
            <w:tcBorders>
              <w:top w:val="nil"/>
              <w:left w:val="nil"/>
              <w:bottom w:val="single" w:sz="4" w:space="0" w:color="auto"/>
              <w:right w:val="single" w:sz="4" w:space="0" w:color="auto"/>
            </w:tcBorders>
            <w:shd w:val="clear" w:color="000000" w:fill="D7EAD3"/>
            <w:vAlign w:val="center"/>
            <w:hideMark/>
          </w:tcPr>
          <w:p w14:paraId="74CA37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4,92</w:t>
            </w:r>
          </w:p>
        </w:tc>
        <w:tc>
          <w:tcPr>
            <w:tcW w:w="1691" w:type="dxa"/>
            <w:tcBorders>
              <w:top w:val="nil"/>
              <w:left w:val="nil"/>
              <w:bottom w:val="single" w:sz="4" w:space="0" w:color="auto"/>
              <w:right w:val="single" w:sz="4" w:space="0" w:color="auto"/>
            </w:tcBorders>
            <w:shd w:val="clear" w:color="000000" w:fill="FFFFCC"/>
            <w:vAlign w:val="center"/>
            <w:hideMark/>
          </w:tcPr>
          <w:p w14:paraId="0CD2600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15609EE" w14:textId="77777777" w:rsidTr="006534E7">
        <w:trPr>
          <w:trHeight w:val="300"/>
          <w:jc w:val="center"/>
        </w:trPr>
        <w:tc>
          <w:tcPr>
            <w:tcW w:w="351" w:type="dxa"/>
            <w:tcBorders>
              <w:top w:val="nil"/>
              <w:left w:val="nil"/>
              <w:bottom w:val="nil"/>
              <w:right w:val="nil"/>
            </w:tcBorders>
            <w:shd w:val="clear" w:color="000000" w:fill="FABF8F"/>
            <w:noWrap/>
            <w:vAlign w:val="center"/>
            <w:hideMark/>
          </w:tcPr>
          <w:p w14:paraId="13B81BB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0B5F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3.3.0.2</w:t>
            </w:r>
          </w:p>
        </w:tc>
        <w:tc>
          <w:tcPr>
            <w:tcW w:w="5692" w:type="dxa"/>
            <w:tcBorders>
              <w:top w:val="nil"/>
              <w:left w:val="nil"/>
              <w:bottom w:val="single" w:sz="4" w:space="0" w:color="auto"/>
              <w:right w:val="single" w:sz="4" w:space="0" w:color="auto"/>
            </w:tcBorders>
            <w:shd w:val="clear" w:color="auto" w:fill="auto"/>
            <w:vAlign w:val="center"/>
            <w:hideMark/>
          </w:tcPr>
          <w:p w14:paraId="644BF6FB"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Объем энергии</w:t>
            </w:r>
          </w:p>
        </w:tc>
        <w:tc>
          <w:tcPr>
            <w:tcW w:w="1109" w:type="dxa"/>
            <w:tcBorders>
              <w:top w:val="nil"/>
              <w:left w:val="nil"/>
              <w:bottom w:val="single" w:sz="4" w:space="0" w:color="auto"/>
              <w:right w:val="single" w:sz="4" w:space="0" w:color="auto"/>
            </w:tcBorders>
            <w:shd w:val="clear" w:color="auto" w:fill="auto"/>
            <w:vAlign w:val="center"/>
            <w:hideMark/>
          </w:tcPr>
          <w:p w14:paraId="514EDE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D7EAD3"/>
            <w:vAlign w:val="center"/>
            <w:hideMark/>
          </w:tcPr>
          <w:p w14:paraId="59ADC9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2 750,00</w:t>
            </w:r>
          </w:p>
        </w:tc>
        <w:tc>
          <w:tcPr>
            <w:tcW w:w="1936" w:type="dxa"/>
            <w:tcBorders>
              <w:top w:val="nil"/>
              <w:left w:val="nil"/>
              <w:bottom w:val="single" w:sz="4" w:space="0" w:color="auto"/>
              <w:right w:val="single" w:sz="4" w:space="0" w:color="auto"/>
            </w:tcBorders>
            <w:shd w:val="clear" w:color="000000" w:fill="D7EAD3"/>
            <w:vAlign w:val="center"/>
            <w:hideMark/>
          </w:tcPr>
          <w:p w14:paraId="7B07B33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2 824,88</w:t>
            </w:r>
          </w:p>
        </w:tc>
        <w:tc>
          <w:tcPr>
            <w:tcW w:w="1496" w:type="dxa"/>
            <w:tcBorders>
              <w:top w:val="nil"/>
              <w:left w:val="nil"/>
              <w:bottom w:val="single" w:sz="4" w:space="0" w:color="auto"/>
              <w:right w:val="single" w:sz="4" w:space="0" w:color="auto"/>
            </w:tcBorders>
            <w:shd w:val="clear" w:color="000000" w:fill="D7EAD3"/>
            <w:vAlign w:val="center"/>
            <w:hideMark/>
          </w:tcPr>
          <w:p w14:paraId="71744D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476" w:type="dxa"/>
            <w:tcBorders>
              <w:top w:val="nil"/>
              <w:left w:val="nil"/>
              <w:bottom w:val="single" w:sz="4" w:space="0" w:color="auto"/>
              <w:right w:val="single" w:sz="4" w:space="0" w:color="auto"/>
            </w:tcBorders>
            <w:shd w:val="clear" w:color="000000" w:fill="D7EAD3"/>
            <w:vAlign w:val="center"/>
            <w:hideMark/>
          </w:tcPr>
          <w:p w14:paraId="15CC45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756" w:type="dxa"/>
            <w:tcBorders>
              <w:top w:val="nil"/>
              <w:left w:val="nil"/>
              <w:bottom w:val="single" w:sz="4" w:space="0" w:color="auto"/>
              <w:right w:val="single" w:sz="4" w:space="0" w:color="auto"/>
            </w:tcBorders>
            <w:shd w:val="clear" w:color="000000" w:fill="FFFFCC"/>
            <w:vAlign w:val="center"/>
            <w:hideMark/>
          </w:tcPr>
          <w:p w14:paraId="589D35F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22BFC5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2 705,00</w:t>
            </w:r>
          </w:p>
        </w:tc>
        <w:tc>
          <w:tcPr>
            <w:tcW w:w="1936" w:type="dxa"/>
            <w:tcBorders>
              <w:top w:val="nil"/>
              <w:left w:val="nil"/>
              <w:bottom w:val="single" w:sz="4" w:space="0" w:color="auto"/>
              <w:right w:val="single" w:sz="4" w:space="0" w:color="auto"/>
            </w:tcBorders>
            <w:shd w:val="clear" w:color="000000" w:fill="D7EAD3"/>
            <w:vAlign w:val="center"/>
            <w:hideMark/>
          </w:tcPr>
          <w:p w14:paraId="0C7BF3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2 824,88</w:t>
            </w:r>
          </w:p>
        </w:tc>
        <w:tc>
          <w:tcPr>
            <w:tcW w:w="1496" w:type="dxa"/>
            <w:tcBorders>
              <w:top w:val="nil"/>
              <w:left w:val="nil"/>
              <w:bottom w:val="single" w:sz="4" w:space="0" w:color="auto"/>
              <w:right w:val="single" w:sz="4" w:space="0" w:color="auto"/>
            </w:tcBorders>
            <w:shd w:val="clear" w:color="000000" w:fill="D7EAD3"/>
            <w:vAlign w:val="center"/>
            <w:hideMark/>
          </w:tcPr>
          <w:p w14:paraId="0A454F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476" w:type="dxa"/>
            <w:tcBorders>
              <w:top w:val="nil"/>
              <w:left w:val="nil"/>
              <w:bottom w:val="single" w:sz="4" w:space="0" w:color="auto"/>
              <w:right w:val="single" w:sz="4" w:space="0" w:color="auto"/>
            </w:tcBorders>
            <w:shd w:val="clear" w:color="000000" w:fill="D7EAD3"/>
            <w:vAlign w:val="center"/>
            <w:hideMark/>
          </w:tcPr>
          <w:p w14:paraId="2006B7C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691" w:type="dxa"/>
            <w:tcBorders>
              <w:top w:val="nil"/>
              <w:left w:val="nil"/>
              <w:bottom w:val="single" w:sz="4" w:space="0" w:color="auto"/>
              <w:right w:val="single" w:sz="4" w:space="0" w:color="auto"/>
            </w:tcBorders>
            <w:shd w:val="clear" w:color="000000" w:fill="FFFFCC"/>
            <w:vAlign w:val="center"/>
            <w:hideMark/>
          </w:tcPr>
          <w:p w14:paraId="3CC58A4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E25756E" w14:textId="77777777" w:rsidTr="006534E7">
        <w:trPr>
          <w:trHeight w:val="900"/>
          <w:jc w:val="center"/>
        </w:trPr>
        <w:tc>
          <w:tcPr>
            <w:tcW w:w="351" w:type="dxa"/>
            <w:tcBorders>
              <w:top w:val="nil"/>
              <w:left w:val="nil"/>
              <w:bottom w:val="nil"/>
              <w:right w:val="nil"/>
            </w:tcBorders>
            <w:shd w:val="clear" w:color="000000" w:fill="FABF8F"/>
            <w:noWrap/>
            <w:vAlign w:val="center"/>
            <w:hideMark/>
          </w:tcPr>
          <w:p w14:paraId="5CC79DE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1020B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3.3.0.3</w:t>
            </w:r>
          </w:p>
        </w:tc>
        <w:tc>
          <w:tcPr>
            <w:tcW w:w="5692" w:type="dxa"/>
            <w:tcBorders>
              <w:top w:val="nil"/>
              <w:left w:val="nil"/>
              <w:bottom w:val="single" w:sz="4" w:space="0" w:color="auto"/>
              <w:right w:val="single" w:sz="4" w:space="0" w:color="auto"/>
            </w:tcBorders>
            <w:shd w:val="clear" w:color="auto" w:fill="auto"/>
            <w:vAlign w:val="center"/>
            <w:hideMark/>
          </w:tcPr>
          <w:p w14:paraId="7681001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Удельный расход энергии</w:t>
            </w:r>
          </w:p>
        </w:tc>
        <w:tc>
          <w:tcPr>
            <w:tcW w:w="1109" w:type="dxa"/>
            <w:tcBorders>
              <w:top w:val="nil"/>
              <w:left w:val="nil"/>
              <w:bottom w:val="single" w:sz="4" w:space="0" w:color="auto"/>
              <w:right w:val="single" w:sz="4" w:space="0" w:color="auto"/>
            </w:tcBorders>
            <w:shd w:val="clear" w:color="auto" w:fill="auto"/>
            <w:vAlign w:val="center"/>
            <w:hideMark/>
          </w:tcPr>
          <w:p w14:paraId="4DEDB8F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кВт.ч/м3</w:t>
            </w:r>
          </w:p>
        </w:tc>
        <w:tc>
          <w:tcPr>
            <w:tcW w:w="2036" w:type="dxa"/>
            <w:tcBorders>
              <w:top w:val="nil"/>
              <w:left w:val="nil"/>
              <w:bottom w:val="single" w:sz="4" w:space="0" w:color="auto"/>
              <w:right w:val="single" w:sz="4" w:space="0" w:color="auto"/>
            </w:tcBorders>
            <w:shd w:val="clear" w:color="000000" w:fill="D7EAD3"/>
            <w:vAlign w:val="center"/>
            <w:hideMark/>
          </w:tcPr>
          <w:p w14:paraId="33DEB02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936" w:type="dxa"/>
            <w:tcBorders>
              <w:top w:val="nil"/>
              <w:left w:val="nil"/>
              <w:bottom w:val="single" w:sz="4" w:space="0" w:color="auto"/>
              <w:right w:val="single" w:sz="4" w:space="0" w:color="auto"/>
            </w:tcBorders>
            <w:shd w:val="clear" w:color="000000" w:fill="D7EAD3"/>
            <w:vAlign w:val="center"/>
            <w:hideMark/>
          </w:tcPr>
          <w:p w14:paraId="0117C3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96" w:type="dxa"/>
            <w:tcBorders>
              <w:top w:val="nil"/>
              <w:left w:val="nil"/>
              <w:bottom w:val="single" w:sz="4" w:space="0" w:color="auto"/>
              <w:right w:val="single" w:sz="4" w:space="0" w:color="auto"/>
            </w:tcBorders>
            <w:shd w:val="clear" w:color="000000" w:fill="D7EAD3"/>
            <w:vAlign w:val="center"/>
            <w:hideMark/>
          </w:tcPr>
          <w:p w14:paraId="07AA18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76" w:type="dxa"/>
            <w:tcBorders>
              <w:top w:val="nil"/>
              <w:left w:val="nil"/>
              <w:bottom w:val="single" w:sz="4" w:space="0" w:color="auto"/>
              <w:right w:val="single" w:sz="4" w:space="0" w:color="auto"/>
            </w:tcBorders>
            <w:shd w:val="clear" w:color="000000" w:fill="D7EAD3"/>
            <w:vAlign w:val="center"/>
            <w:hideMark/>
          </w:tcPr>
          <w:p w14:paraId="23897D8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756" w:type="dxa"/>
            <w:tcBorders>
              <w:top w:val="nil"/>
              <w:left w:val="nil"/>
              <w:bottom w:val="single" w:sz="4" w:space="0" w:color="auto"/>
              <w:right w:val="single" w:sz="4" w:space="0" w:color="auto"/>
            </w:tcBorders>
            <w:shd w:val="clear" w:color="000000" w:fill="FFFFCC"/>
            <w:vAlign w:val="center"/>
            <w:hideMark/>
          </w:tcPr>
          <w:p w14:paraId="6CA0965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7B378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936" w:type="dxa"/>
            <w:tcBorders>
              <w:top w:val="nil"/>
              <w:left w:val="nil"/>
              <w:bottom w:val="single" w:sz="4" w:space="0" w:color="auto"/>
              <w:right w:val="single" w:sz="4" w:space="0" w:color="auto"/>
            </w:tcBorders>
            <w:shd w:val="clear" w:color="000000" w:fill="D7EAD3"/>
            <w:vAlign w:val="center"/>
            <w:hideMark/>
          </w:tcPr>
          <w:p w14:paraId="6B20E6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96" w:type="dxa"/>
            <w:tcBorders>
              <w:top w:val="nil"/>
              <w:left w:val="nil"/>
              <w:bottom w:val="single" w:sz="4" w:space="0" w:color="auto"/>
              <w:right w:val="single" w:sz="4" w:space="0" w:color="auto"/>
            </w:tcBorders>
            <w:shd w:val="clear" w:color="000000" w:fill="D7EAD3"/>
            <w:vAlign w:val="center"/>
            <w:hideMark/>
          </w:tcPr>
          <w:p w14:paraId="682E76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76" w:type="dxa"/>
            <w:tcBorders>
              <w:top w:val="nil"/>
              <w:left w:val="nil"/>
              <w:bottom w:val="single" w:sz="4" w:space="0" w:color="auto"/>
              <w:right w:val="single" w:sz="4" w:space="0" w:color="auto"/>
            </w:tcBorders>
            <w:shd w:val="clear" w:color="000000" w:fill="D7EAD3"/>
            <w:vAlign w:val="center"/>
            <w:hideMark/>
          </w:tcPr>
          <w:p w14:paraId="597D39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691" w:type="dxa"/>
            <w:tcBorders>
              <w:top w:val="nil"/>
              <w:left w:val="nil"/>
              <w:bottom w:val="single" w:sz="4" w:space="0" w:color="auto"/>
              <w:right w:val="single" w:sz="4" w:space="0" w:color="auto"/>
            </w:tcBorders>
            <w:shd w:val="clear" w:color="000000" w:fill="FFFFCC"/>
            <w:vAlign w:val="center"/>
            <w:hideMark/>
          </w:tcPr>
          <w:p w14:paraId="3410A8B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7F0774C" w14:textId="77777777" w:rsidTr="006534E7">
        <w:trPr>
          <w:trHeight w:val="300"/>
          <w:jc w:val="center"/>
        </w:trPr>
        <w:tc>
          <w:tcPr>
            <w:tcW w:w="351" w:type="dxa"/>
            <w:tcBorders>
              <w:top w:val="nil"/>
              <w:left w:val="nil"/>
              <w:bottom w:val="nil"/>
              <w:right w:val="nil"/>
            </w:tcBorders>
            <w:shd w:val="clear" w:color="000000" w:fill="FABF8F"/>
            <w:noWrap/>
            <w:vAlign w:val="center"/>
            <w:hideMark/>
          </w:tcPr>
          <w:p w14:paraId="7E16EDF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0B3802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3.3.1.1</w:t>
            </w:r>
          </w:p>
        </w:tc>
        <w:tc>
          <w:tcPr>
            <w:tcW w:w="5692" w:type="dxa"/>
            <w:tcBorders>
              <w:top w:val="nil"/>
              <w:left w:val="nil"/>
              <w:bottom w:val="single" w:sz="4" w:space="0" w:color="auto"/>
              <w:right w:val="single" w:sz="4" w:space="0" w:color="auto"/>
            </w:tcBorders>
            <w:shd w:val="clear" w:color="auto" w:fill="auto"/>
            <w:vAlign w:val="center"/>
            <w:hideMark/>
          </w:tcPr>
          <w:p w14:paraId="11495D20" w14:textId="77777777" w:rsidR="006534E7" w:rsidRPr="006534E7" w:rsidRDefault="006534E7" w:rsidP="006534E7">
            <w:pPr>
              <w:ind w:firstLineChars="300" w:firstLine="331"/>
              <w:rPr>
                <w:rFonts w:ascii="Tahoma" w:hAnsi="Tahoma" w:cs="Tahoma"/>
                <w:b/>
                <w:bCs/>
                <w:sz w:val="11"/>
                <w:szCs w:val="11"/>
              </w:rPr>
            </w:pPr>
            <w:r w:rsidRPr="006534E7">
              <w:rPr>
                <w:rFonts w:ascii="Tahoma" w:hAnsi="Tahoma" w:cs="Tahoma"/>
                <w:b/>
                <w:bCs/>
                <w:sz w:val="11"/>
                <w:szCs w:val="11"/>
              </w:rPr>
              <w:t>Энергия НН (0,4 кВ и ниже)</w:t>
            </w:r>
          </w:p>
        </w:tc>
        <w:tc>
          <w:tcPr>
            <w:tcW w:w="1109" w:type="dxa"/>
            <w:tcBorders>
              <w:top w:val="nil"/>
              <w:left w:val="nil"/>
              <w:bottom w:val="single" w:sz="4" w:space="0" w:color="auto"/>
              <w:right w:val="single" w:sz="4" w:space="0" w:color="auto"/>
            </w:tcBorders>
            <w:shd w:val="clear" w:color="auto" w:fill="auto"/>
            <w:vAlign w:val="center"/>
            <w:hideMark/>
          </w:tcPr>
          <w:p w14:paraId="468644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7F085F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172,50</w:t>
            </w:r>
          </w:p>
        </w:tc>
        <w:tc>
          <w:tcPr>
            <w:tcW w:w="1936" w:type="dxa"/>
            <w:tcBorders>
              <w:top w:val="nil"/>
              <w:left w:val="nil"/>
              <w:bottom w:val="single" w:sz="4" w:space="0" w:color="auto"/>
              <w:right w:val="single" w:sz="4" w:space="0" w:color="auto"/>
            </w:tcBorders>
            <w:shd w:val="clear" w:color="000000" w:fill="D7EAD3"/>
            <w:vAlign w:val="center"/>
            <w:hideMark/>
          </w:tcPr>
          <w:p w14:paraId="51506F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170,04</w:t>
            </w:r>
          </w:p>
        </w:tc>
        <w:tc>
          <w:tcPr>
            <w:tcW w:w="1496" w:type="dxa"/>
            <w:tcBorders>
              <w:top w:val="nil"/>
              <w:left w:val="nil"/>
              <w:bottom w:val="single" w:sz="4" w:space="0" w:color="auto"/>
              <w:right w:val="single" w:sz="4" w:space="0" w:color="auto"/>
            </w:tcBorders>
            <w:shd w:val="clear" w:color="000000" w:fill="D7EAD3"/>
            <w:vAlign w:val="center"/>
            <w:hideMark/>
          </w:tcPr>
          <w:p w14:paraId="15C2595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85,02</w:t>
            </w:r>
          </w:p>
        </w:tc>
        <w:tc>
          <w:tcPr>
            <w:tcW w:w="1476" w:type="dxa"/>
            <w:tcBorders>
              <w:top w:val="nil"/>
              <w:left w:val="nil"/>
              <w:bottom w:val="single" w:sz="4" w:space="0" w:color="auto"/>
              <w:right w:val="single" w:sz="4" w:space="0" w:color="auto"/>
            </w:tcBorders>
            <w:shd w:val="clear" w:color="000000" w:fill="D7EAD3"/>
            <w:vAlign w:val="center"/>
            <w:hideMark/>
          </w:tcPr>
          <w:p w14:paraId="5BEB0B5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85,02</w:t>
            </w:r>
          </w:p>
        </w:tc>
        <w:tc>
          <w:tcPr>
            <w:tcW w:w="1756" w:type="dxa"/>
            <w:tcBorders>
              <w:top w:val="nil"/>
              <w:left w:val="nil"/>
              <w:bottom w:val="single" w:sz="4" w:space="0" w:color="auto"/>
              <w:right w:val="single" w:sz="4" w:space="0" w:color="auto"/>
            </w:tcBorders>
            <w:shd w:val="clear" w:color="000000" w:fill="FFFFCC"/>
            <w:vAlign w:val="center"/>
            <w:hideMark/>
          </w:tcPr>
          <w:p w14:paraId="631FF30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BBB6A9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181,00</w:t>
            </w:r>
          </w:p>
        </w:tc>
        <w:tc>
          <w:tcPr>
            <w:tcW w:w="1936" w:type="dxa"/>
            <w:tcBorders>
              <w:top w:val="nil"/>
              <w:left w:val="nil"/>
              <w:bottom w:val="single" w:sz="4" w:space="0" w:color="auto"/>
              <w:right w:val="single" w:sz="4" w:space="0" w:color="auto"/>
            </w:tcBorders>
            <w:shd w:val="clear" w:color="000000" w:fill="D7EAD3"/>
            <w:vAlign w:val="center"/>
            <w:hideMark/>
          </w:tcPr>
          <w:p w14:paraId="3FF550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176,84</w:t>
            </w:r>
          </w:p>
        </w:tc>
        <w:tc>
          <w:tcPr>
            <w:tcW w:w="1496" w:type="dxa"/>
            <w:tcBorders>
              <w:top w:val="nil"/>
              <w:left w:val="nil"/>
              <w:bottom w:val="single" w:sz="4" w:space="0" w:color="auto"/>
              <w:right w:val="single" w:sz="4" w:space="0" w:color="auto"/>
            </w:tcBorders>
            <w:shd w:val="clear" w:color="000000" w:fill="D7EAD3"/>
            <w:vAlign w:val="center"/>
            <w:hideMark/>
          </w:tcPr>
          <w:p w14:paraId="4122797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88,42</w:t>
            </w:r>
          </w:p>
        </w:tc>
        <w:tc>
          <w:tcPr>
            <w:tcW w:w="1476" w:type="dxa"/>
            <w:tcBorders>
              <w:top w:val="nil"/>
              <w:left w:val="nil"/>
              <w:bottom w:val="single" w:sz="4" w:space="0" w:color="auto"/>
              <w:right w:val="single" w:sz="4" w:space="0" w:color="auto"/>
            </w:tcBorders>
            <w:shd w:val="clear" w:color="000000" w:fill="D7EAD3"/>
            <w:vAlign w:val="center"/>
            <w:hideMark/>
          </w:tcPr>
          <w:p w14:paraId="629BA42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88,42</w:t>
            </w:r>
          </w:p>
        </w:tc>
        <w:tc>
          <w:tcPr>
            <w:tcW w:w="1691" w:type="dxa"/>
            <w:tcBorders>
              <w:top w:val="nil"/>
              <w:left w:val="nil"/>
              <w:bottom w:val="single" w:sz="4" w:space="0" w:color="auto"/>
              <w:right w:val="single" w:sz="4" w:space="0" w:color="auto"/>
            </w:tcBorders>
            <w:shd w:val="clear" w:color="000000" w:fill="FFFFCC"/>
            <w:vAlign w:val="center"/>
            <w:hideMark/>
          </w:tcPr>
          <w:p w14:paraId="07F61E2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44E85D3" w14:textId="77777777" w:rsidTr="006534E7">
        <w:trPr>
          <w:trHeight w:val="1740"/>
          <w:jc w:val="center"/>
        </w:trPr>
        <w:tc>
          <w:tcPr>
            <w:tcW w:w="351" w:type="dxa"/>
            <w:tcBorders>
              <w:top w:val="nil"/>
              <w:left w:val="nil"/>
              <w:bottom w:val="nil"/>
              <w:right w:val="nil"/>
            </w:tcBorders>
            <w:shd w:val="clear" w:color="000000" w:fill="FABF8F"/>
            <w:noWrap/>
            <w:vAlign w:val="center"/>
            <w:hideMark/>
          </w:tcPr>
          <w:p w14:paraId="2F1D550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5302A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3.3.1.1.1</w:t>
            </w:r>
          </w:p>
        </w:tc>
        <w:tc>
          <w:tcPr>
            <w:tcW w:w="5692" w:type="dxa"/>
            <w:tcBorders>
              <w:top w:val="nil"/>
              <w:left w:val="nil"/>
              <w:bottom w:val="single" w:sz="4" w:space="0" w:color="auto"/>
              <w:right w:val="single" w:sz="4" w:space="0" w:color="auto"/>
            </w:tcBorders>
            <w:shd w:val="clear" w:color="auto" w:fill="auto"/>
            <w:vAlign w:val="center"/>
            <w:hideMark/>
          </w:tcPr>
          <w:p w14:paraId="72985FE1"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на энергию</w:t>
            </w:r>
          </w:p>
        </w:tc>
        <w:tc>
          <w:tcPr>
            <w:tcW w:w="1109" w:type="dxa"/>
            <w:tcBorders>
              <w:top w:val="nil"/>
              <w:left w:val="nil"/>
              <w:bottom w:val="single" w:sz="4" w:space="0" w:color="auto"/>
              <w:right w:val="single" w:sz="4" w:space="0" w:color="auto"/>
            </w:tcBorders>
            <w:shd w:val="clear" w:color="auto" w:fill="auto"/>
            <w:vAlign w:val="center"/>
            <w:hideMark/>
          </w:tcPr>
          <w:p w14:paraId="5AA33DF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FFFFCC"/>
            <w:vAlign w:val="center"/>
            <w:hideMark/>
          </w:tcPr>
          <w:p w14:paraId="438BFC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6,90</w:t>
            </w:r>
          </w:p>
        </w:tc>
        <w:tc>
          <w:tcPr>
            <w:tcW w:w="1936" w:type="dxa"/>
            <w:tcBorders>
              <w:top w:val="nil"/>
              <w:left w:val="nil"/>
              <w:bottom w:val="single" w:sz="4" w:space="0" w:color="auto"/>
              <w:right w:val="single" w:sz="4" w:space="0" w:color="auto"/>
            </w:tcBorders>
            <w:shd w:val="clear" w:color="000000" w:fill="FFFFCC"/>
            <w:vAlign w:val="center"/>
            <w:hideMark/>
          </w:tcPr>
          <w:p w14:paraId="6C542C9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6,80</w:t>
            </w:r>
          </w:p>
        </w:tc>
        <w:tc>
          <w:tcPr>
            <w:tcW w:w="1496" w:type="dxa"/>
            <w:tcBorders>
              <w:top w:val="nil"/>
              <w:left w:val="nil"/>
              <w:bottom w:val="single" w:sz="4" w:space="0" w:color="auto"/>
              <w:right w:val="single" w:sz="4" w:space="0" w:color="auto"/>
            </w:tcBorders>
            <w:shd w:val="clear" w:color="000000" w:fill="D7EAD3"/>
            <w:vAlign w:val="center"/>
            <w:hideMark/>
          </w:tcPr>
          <w:p w14:paraId="743F9C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6,80</w:t>
            </w:r>
          </w:p>
        </w:tc>
        <w:tc>
          <w:tcPr>
            <w:tcW w:w="1476" w:type="dxa"/>
            <w:tcBorders>
              <w:top w:val="nil"/>
              <w:left w:val="nil"/>
              <w:bottom w:val="single" w:sz="4" w:space="0" w:color="auto"/>
              <w:right w:val="single" w:sz="4" w:space="0" w:color="auto"/>
            </w:tcBorders>
            <w:shd w:val="clear" w:color="000000" w:fill="D7EAD3"/>
            <w:vAlign w:val="center"/>
            <w:hideMark/>
          </w:tcPr>
          <w:p w14:paraId="475C5B7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6,80</w:t>
            </w:r>
          </w:p>
        </w:tc>
        <w:tc>
          <w:tcPr>
            <w:tcW w:w="1756" w:type="dxa"/>
            <w:tcBorders>
              <w:top w:val="nil"/>
              <w:left w:val="nil"/>
              <w:bottom w:val="single" w:sz="4" w:space="0" w:color="auto"/>
              <w:right w:val="single" w:sz="4" w:space="0" w:color="auto"/>
            </w:tcBorders>
            <w:shd w:val="clear" w:color="000000" w:fill="FFFFCC"/>
            <w:vAlign w:val="center"/>
            <w:hideMark/>
          </w:tcPr>
          <w:p w14:paraId="3D2EADB1"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с учетом индекса Минэкономразвития РФ на 2022 год (104,0%)</w:t>
            </w:r>
          </w:p>
        </w:tc>
        <w:tc>
          <w:tcPr>
            <w:tcW w:w="2036" w:type="dxa"/>
            <w:tcBorders>
              <w:top w:val="nil"/>
              <w:left w:val="nil"/>
              <w:bottom w:val="single" w:sz="4" w:space="0" w:color="auto"/>
              <w:right w:val="single" w:sz="4" w:space="0" w:color="auto"/>
            </w:tcBorders>
            <w:shd w:val="clear" w:color="000000" w:fill="FFFFCC"/>
            <w:vAlign w:val="center"/>
            <w:hideMark/>
          </w:tcPr>
          <w:p w14:paraId="42CA2CA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7,24</w:t>
            </w:r>
          </w:p>
        </w:tc>
        <w:tc>
          <w:tcPr>
            <w:tcW w:w="1936" w:type="dxa"/>
            <w:tcBorders>
              <w:top w:val="nil"/>
              <w:left w:val="nil"/>
              <w:bottom w:val="single" w:sz="4" w:space="0" w:color="auto"/>
              <w:right w:val="single" w:sz="4" w:space="0" w:color="auto"/>
            </w:tcBorders>
            <w:shd w:val="clear" w:color="000000" w:fill="FFFFCC"/>
            <w:vAlign w:val="center"/>
            <w:hideMark/>
          </w:tcPr>
          <w:p w14:paraId="611EE15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7,07</w:t>
            </w:r>
          </w:p>
        </w:tc>
        <w:tc>
          <w:tcPr>
            <w:tcW w:w="1496" w:type="dxa"/>
            <w:tcBorders>
              <w:top w:val="nil"/>
              <w:left w:val="nil"/>
              <w:bottom w:val="single" w:sz="4" w:space="0" w:color="auto"/>
              <w:right w:val="single" w:sz="4" w:space="0" w:color="auto"/>
            </w:tcBorders>
            <w:shd w:val="clear" w:color="000000" w:fill="D7EAD3"/>
            <w:vAlign w:val="center"/>
            <w:hideMark/>
          </w:tcPr>
          <w:p w14:paraId="78B7EA6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7,07</w:t>
            </w:r>
          </w:p>
        </w:tc>
        <w:tc>
          <w:tcPr>
            <w:tcW w:w="1476" w:type="dxa"/>
            <w:tcBorders>
              <w:top w:val="nil"/>
              <w:left w:val="nil"/>
              <w:bottom w:val="single" w:sz="4" w:space="0" w:color="auto"/>
              <w:right w:val="single" w:sz="4" w:space="0" w:color="auto"/>
            </w:tcBorders>
            <w:shd w:val="clear" w:color="000000" w:fill="D7EAD3"/>
            <w:vAlign w:val="center"/>
            <w:hideMark/>
          </w:tcPr>
          <w:p w14:paraId="42A8277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7,07</w:t>
            </w:r>
          </w:p>
        </w:tc>
        <w:tc>
          <w:tcPr>
            <w:tcW w:w="1691" w:type="dxa"/>
            <w:tcBorders>
              <w:top w:val="nil"/>
              <w:left w:val="nil"/>
              <w:bottom w:val="single" w:sz="4" w:space="0" w:color="auto"/>
              <w:right w:val="single" w:sz="4" w:space="0" w:color="auto"/>
            </w:tcBorders>
            <w:shd w:val="clear" w:color="000000" w:fill="FFFFCC"/>
            <w:vAlign w:val="center"/>
            <w:hideMark/>
          </w:tcPr>
          <w:p w14:paraId="47FDF28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 с учетом индекса Минэкономразвития РФ на 2023 год (104,0%)</w:t>
            </w:r>
          </w:p>
        </w:tc>
      </w:tr>
      <w:tr w:rsidR="006534E7" w:rsidRPr="006534E7" w14:paraId="63D7A43A" w14:textId="77777777" w:rsidTr="006534E7">
        <w:trPr>
          <w:trHeight w:val="900"/>
          <w:jc w:val="center"/>
        </w:trPr>
        <w:tc>
          <w:tcPr>
            <w:tcW w:w="351" w:type="dxa"/>
            <w:tcBorders>
              <w:top w:val="nil"/>
              <w:left w:val="nil"/>
              <w:bottom w:val="nil"/>
              <w:right w:val="nil"/>
            </w:tcBorders>
            <w:shd w:val="clear" w:color="000000" w:fill="FABF8F"/>
            <w:noWrap/>
            <w:vAlign w:val="center"/>
            <w:hideMark/>
          </w:tcPr>
          <w:p w14:paraId="0370ECD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E3B7B7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3.3.1.1.2</w:t>
            </w:r>
          </w:p>
        </w:tc>
        <w:tc>
          <w:tcPr>
            <w:tcW w:w="5692" w:type="dxa"/>
            <w:tcBorders>
              <w:top w:val="nil"/>
              <w:left w:val="nil"/>
              <w:bottom w:val="single" w:sz="4" w:space="0" w:color="auto"/>
              <w:right w:val="single" w:sz="4" w:space="0" w:color="auto"/>
            </w:tcBorders>
            <w:shd w:val="clear" w:color="auto" w:fill="auto"/>
            <w:vAlign w:val="center"/>
            <w:hideMark/>
          </w:tcPr>
          <w:p w14:paraId="6AFCE311"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энергии</w:t>
            </w:r>
          </w:p>
        </w:tc>
        <w:tc>
          <w:tcPr>
            <w:tcW w:w="1109" w:type="dxa"/>
            <w:tcBorders>
              <w:top w:val="nil"/>
              <w:left w:val="nil"/>
              <w:bottom w:val="single" w:sz="4" w:space="0" w:color="auto"/>
              <w:right w:val="single" w:sz="4" w:space="0" w:color="auto"/>
            </w:tcBorders>
            <w:shd w:val="clear" w:color="auto" w:fill="auto"/>
            <w:vAlign w:val="center"/>
            <w:hideMark/>
          </w:tcPr>
          <w:p w14:paraId="029FE4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FFFFCC"/>
            <w:vAlign w:val="center"/>
            <w:hideMark/>
          </w:tcPr>
          <w:p w14:paraId="4B13E70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936" w:type="dxa"/>
            <w:tcBorders>
              <w:top w:val="nil"/>
              <w:left w:val="nil"/>
              <w:bottom w:val="single" w:sz="4" w:space="0" w:color="auto"/>
              <w:right w:val="single" w:sz="4" w:space="0" w:color="auto"/>
            </w:tcBorders>
            <w:shd w:val="clear" w:color="000000" w:fill="FFFFCC"/>
            <w:vAlign w:val="center"/>
            <w:hideMark/>
          </w:tcPr>
          <w:p w14:paraId="559219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496" w:type="dxa"/>
            <w:tcBorders>
              <w:top w:val="nil"/>
              <w:left w:val="nil"/>
              <w:bottom w:val="single" w:sz="4" w:space="0" w:color="auto"/>
              <w:right w:val="single" w:sz="4" w:space="0" w:color="auto"/>
            </w:tcBorders>
            <w:shd w:val="clear" w:color="000000" w:fill="D7EAD3"/>
            <w:vAlign w:val="center"/>
            <w:hideMark/>
          </w:tcPr>
          <w:p w14:paraId="60F2224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476" w:type="dxa"/>
            <w:tcBorders>
              <w:top w:val="nil"/>
              <w:left w:val="nil"/>
              <w:bottom w:val="single" w:sz="4" w:space="0" w:color="auto"/>
              <w:right w:val="single" w:sz="4" w:space="0" w:color="auto"/>
            </w:tcBorders>
            <w:shd w:val="clear" w:color="000000" w:fill="D7EAD3"/>
            <w:vAlign w:val="center"/>
            <w:hideMark/>
          </w:tcPr>
          <w:p w14:paraId="4418F3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756" w:type="dxa"/>
            <w:tcBorders>
              <w:top w:val="nil"/>
              <w:left w:val="nil"/>
              <w:bottom w:val="single" w:sz="4" w:space="0" w:color="auto"/>
              <w:right w:val="single" w:sz="4" w:space="0" w:color="auto"/>
            </w:tcBorders>
            <w:shd w:val="clear" w:color="000000" w:fill="FFFFCC"/>
            <w:vAlign w:val="center"/>
            <w:hideMark/>
          </w:tcPr>
          <w:p w14:paraId="0C32FDF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в пересчете на период регулирования</w:t>
            </w:r>
          </w:p>
        </w:tc>
        <w:tc>
          <w:tcPr>
            <w:tcW w:w="2036" w:type="dxa"/>
            <w:tcBorders>
              <w:top w:val="nil"/>
              <w:left w:val="nil"/>
              <w:bottom w:val="single" w:sz="4" w:space="0" w:color="auto"/>
              <w:right w:val="single" w:sz="4" w:space="0" w:color="auto"/>
            </w:tcBorders>
            <w:shd w:val="clear" w:color="000000" w:fill="FFFFCC"/>
            <w:vAlign w:val="center"/>
            <w:hideMark/>
          </w:tcPr>
          <w:p w14:paraId="1B45DE8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936" w:type="dxa"/>
            <w:tcBorders>
              <w:top w:val="nil"/>
              <w:left w:val="nil"/>
              <w:bottom w:val="single" w:sz="4" w:space="0" w:color="auto"/>
              <w:right w:val="single" w:sz="4" w:space="0" w:color="auto"/>
            </w:tcBorders>
            <w:shd w:val="clear" w:color="000000" w:fill="FFFFCC"/>
            <w:vAlign w:val="center"/>
            <w:hideMark/>
          </w:tcPr>
          <w:p w14:paraId="6277775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496" w:type="dxa"/>
            <w:tcBorders>
              <w:top w:val="nil"/>
              <w:left w:val="nil"/>
              <w:bottom w:val="single" w:sz="4" w:space="0" w:color="auto"/>
              <w:right w:val="single" w:sz="4" w:space="0" w:color="auto"/>
            </w:tcBorders>
            <w:shd w:val="clear" w:color="000000" w:fill="D7EAD3"/>
            <w:vAlign w:val="center"/>
            <w:hideMark/>
          </w:tcPr>
          <w:p w14:paraId="1C299C8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476" w:type="dxa"/>
            <w:tcBorders>
              <w:top w:val="nil"/>
              <w:left w:val="nil"/>
              <w:bottom w:val="single" w:sz="4" w:space="0" w:color="auto"/>
              <w:right w:val="single" w:sz="4" w:space="0" w:color="auto"/>
            </w:tcBorders>
            <w:shd w:val="clear" w:color="000000" w:fill="D7EAD3"/>
            <w:vAlign w:val="center"/>
            <w:hideMark/>
          </w:tcPr>
          <w:p w14:paraId="03666D5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691" w:type="dxa"/>
            <w:tcBorders>
              <w:top w:val="nil"/>
              <w:left w:val="nil"/>
              <w:bottom w:val="single" w:sz="4" w:space="0" w:color="auto"/>
              <w:right w:val="single" w:sz="4" w:space="0" w:color="auto"/>
            </w:tcBorders>
            <w:shd w:val="clear" w:color="000000" w:fill="FFFFCC"/>
            <w:vAlign w:val="center"/>
            <w:hideMark/>
          </w:tcPr>
          <w:p w14:paraId="0B7D5FF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791E92C6" w14:textId="77777777" w:rsidTr="006534E7">
        <w:trPr>
          <w:trHeight w:val="300"/>
          <w:jc w:val="center"/>
        </w:trPr>
        <w:tc>
          <w:tcPr>
            <w:tcW w:w="351" w:type="dxa"/>
            <w:tcBorders>
              <w:top w:val="nil"/>
              <w:left w:val="nil"/>
              <w:bottom w:val="nil"/>
              <w:right w:val="nil"/>
            </w:tcBorders>
            <w:shd w:val="clear" w:color="000000" w:fill="FABF8F"/>
            <w:noWrap/>
            <w:vAlign w:val="center"/>
            <w:hideMark/>
          </w:tcPr>
          <w:p w14:paraId="62C43DE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D88AC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3.3.2.1</w:t>
            </w:r>
          </w:p>
        </w:tc>
        <w:tc>
          <w:tcPr>
            <w:tcW w:w="5692" w:type="dxa"/>
            <w:tcBorders>
              <w:top w:val="nil"/>
              <w:left w:val="nil"/>
              <w:bottom w:val="single" w:sz="4" w:space="0" w:color="auto"/>
              <w:right w:val="single" w:sz="4" w:space="0" w:color="auto"/>
            </w:tcBorders>
            <w:shd w:val="clear" w:color="auto" w:fill="auto"/>
            <w:vAlign w:val="center"/>
            <w:hideMark/>
          </w:tcPr>
          <w:p w14:paraId="1F59158D" w14:textId="77777777" w:rsidR="006534E7" w:rsidRPr="006534E7" w:rsidRDefault="006534E7" w:rsidP="006534E7">
            <w:pPr>
              <w:ind w:firstLineChars="300" w:firstLine="331"/>
              <w:rPr>
                <w:rFonts w:ascii="Tahoma" w:hAnsi="Tahoma" w:cs="Tahoma"/>
                <w:b/>
                <w:bCs/>
                <w:sz w:val="11"/>
                <w:szCs w:val="11"/>
              </w:rPr>
            </w:pPr>
            <w:r w:rsidRPr="006534E7">
              <w:rPr>
                <w:rFonts w:ascii="Tahoma" w:hAnsi="Tahoma" w:cs="Tahoma"/>
                <w:b/>
                <w:bCs/>
                <w:sz w:val="11"/>
                <w:szCs w:val="11"/>
              </w:rPr>
              <w:t>Энергия СН 2 (1-20 кВ)</w:t>
            </w:r>
          </w:p>
        </w:tc>
        <w:tc>
          <w:tcPr>
            <w:tcW w:w="1109" w:type="dxa"/>
            <w:tcBorders>
              <w:top w:val="nil"/>
              <w:left w:val="nil"/>
              <w:bottom w:val="single" w:sz="4" w:space="0" w:color="auto"/>
              <w:right w:val="single" w:sz="4" w:space="0" w:color="auto"/>
            </w:tcBorders>
            <w:shd w:val="clear" w:color="auto" w:fill="auto"/>
            <w:vAlign w:val="center"/>
            <w:hideMark/>
          </w:tcPr>
          <w:p w14:paraId="379C921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C9D94B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12 834,75</w:t>
            </w:r>
          </w:p>
        </w:tc>
        <w:tc>
          <w:tcPr>
            <w:tcW w:w="1936" w:type="dxa"/>
            <w:tcBorders>
              <w:top w:val="nil"/>
              <w:left w:val="nil"/>
              <w:bottom w:val="single" w:sz="4" w:space="0" w:color="auto"/>
              <w:right w:val="single" w:sz="4" w:space="0" w:color="auto"/>
            </w:tcBorders>
            <w:shd w:val="clear" w:color="000000" w:fill="D7EAD3"/>
            <w:vAlign w:val="center"/>
            <w:hideMark/>
          </w:tcPr>
          <w:p w14:paraId="145DE1F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13 188,30</w:t>
            </w:r>
          </w:p>
        </w:tc>
        <w:tc>
          <w:tcPr>
            <w:tcW w:w="1496" w:type="dxa"/>
            <w:tcBorders>
              <w:top w:val="nil"/>
              <w:left w:val="nil"/>
              <w:bottom w:val="single" w:sz="4" w:space="0" w:color="auto"/>
              <w:right w:val="single" w:sz="4" w:space="0" w:color="auto"/>
            </w:tcBorders>
            <w:shd w:val="clear" w:color="000000" w:fill="D7EAD3"/>
            <w:vAlign w:val="center"/>
            <w:hideMark/>
          </w:tcPr>
          <w:p w14:paraId="70B31CF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6 595,40</w:t>
            </w:r>
          </w:p>
        </w:tc>
        <w:tc>
          <w:tcPr>
            <w:tcW w:w="1476" w:type="dxa"/>
            <w:tcBorders>
              <w:top w:val="nil"/>
              <w:left w:val="nil"/>
              <w:bottom w:val="single" w:sz="4" w:space="0" w:color="auto"/>
              <w:right w:val="single" w:sz="4" w:space="0" w:color="auto"/>
            </w:tcBorders>
            <w:shd w:val="clear" w:color="000000" w:fill="D7EAD3"/>
            <w:vAlign w:val="center"/>
            <w:hideMark/>
          </w:tcPr>
          <w:p w14:paraId="226A43B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6 592,90</w:t>
            </w:r>
          </w:p>
        </w:tc>
        <w:tc>
          <w:tcPr>
            <w:tcW w:w="1756" w:type="dxa"/>
            <w:tcBorders>
              <w:top w:val="nil"/>
              <w:left w:val="nil"/>
              <w:bottom w:val="single" w:sz="4" w:space="0" w:color="auto"/>
              <w:right w:val="single" w:sz="4" w:space="0" w:color="auto"/>
            </w:tcBorders>
            <w:shd w:val="clear" w:color="000000" w:fill="FFFFCC"/>
            <w:vAlign w:val="center"/>
            <w:hideMark/>
          </w:tcPr>
          <w:p w14:paraId="61B36D6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B79310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13 105,20</w:t>
            </w:r>
          </w:p>
        </w:tc>
        <w:tc>
          <w:tcPr>
            <w:tcW w:w="1936" w:type="dxa"/>
            <w:tcBorders>
              <w:top w:val="nil"/>
              <w:left w:val="nil"/>
              <w:bottom w:val="single" w:sz="4" w:space="0" w:color="auto"/>
              <w:right w:val="single" w:sz="4" w:space="0" w:color="auto"/>
            </w:tcBorders>
            <w:shd w:val="clear" w:color="000000" w:fill="D7EAD3"/>
            <w:vAlign w:val="center"/>
            <w:hideMark/>
          </w:tcPr>
          <w:p w14:paraId="3359E7B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13 716,95</w:t>
            </w:r>
          </w:p>
        </w:tc>
        <w:tc>
          <w:tcPr>
            <w:tcW w:w="1496" w:type="dxa"/>
            <w:tcBorders>
              <w:top w:val="nil"/>
              <w:left w:val="nil"/>
              <w:bottom w:val="single" w:sz="4" w:space="0" w:color="auto"/>
              <w:right w:val="single" w:sz="4" w:space="0" w:color="auto"/>
            </w:tcBorders>
            <w:shd w:val="clear" w:color="000000" w:fill="D7EAD3"/>
            <w:vAlign w:val="center"/>
            <w:hideMark/>
          </w:tcPr>
          <w:p w14:paraId="1B1BA7C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6 859,21</w:t>
            </w:r>
          </w:p>
        </w:tc>
        <w:tc>
          <w:tcPr>
            <w:tcW w:w="1476" w:type="dxa"/>
            <w:tcBorders>
              <w:top w:val="nil"/>
              <w:left w:val="nil"/>
              <w:bottom w:val="single" w:sz="4" w:space="0" w:color="auto"/>
              <w:right w:val="single" w:sz="4" w:space="0" w:color="auto"/>
            </w:tcBorders>
            <w:shd w:val="clear" w:color="000000" w:fill="D7EAD3"/>
            <w:vAlign w:val="center"/>
            <w:hideMark/>
          </w:tcPr>
          <w:p w14:paraId="0F007C0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6 857,74</w:t>
            </w:r>
          </w:p>
        </w:tc>
        <w:tc>
          <w:tcPr>
            <w:tcW w:w="1691" w:type="dxa"/>
            <w:tcBorders>
              <w:top w:val="nil"/>
              <w:left w:val="nil"/>
              <w:bottom w:val="single" w:sz="4" w:space="0" w:color="auto"/>
              <w:right w:val="single" w:sz="4" w:space="0" w:color="auto"/>
            </w:tcBorders>
            <w:shd w:val="clear" w:color="000000" w:fill="FFFFCC"/>
            <w:vAlign w:val="center"/>
            <w:hideMark/>
          </w:tcPr>
          <w:p w14:paraId="20A1C56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F4759CE" w14:textId="77777777" w:rsidTr="006534E7">
        <w:trPr>
          <w:trHeight w:val="1350"/>
          <w:jc w:val="center"/>
        </w:trPr>
        <w:tc>
          <w:tcPr>
            <w:tcW w:w="351" w:type="dxa"/>
            <w:tcBorders>
              <w:top w:val="nil"/>
              <w:left w:val="nil"/>
              <w:bottom w:val="nil"/>
              <w:right w:val="nil"/>
            </w:tcBorders>
            <w:shd w:val="clear" w:color="000000" w:fill="FABF8F"/>
            <w:noWrap/>
            <w:vAlign w:val="center"/>
            <w:hideMark/>
          </w:tcPr>
          <w:p w14:paraId="24F1A30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508090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3.3.2.1.1</w:t>
            </w:r>
          </w:p>
        </w:tc>
        <w:tc>
          <w:tcPr>
            <w:tcW w:w="5692" w:type="dxa"/>
            <w:tcBorders>
              <w:top w:val="nil"/>
              <w:left w:val="nil"/>
              <w:bottom w:val="single" w:sz="4" w:space="0" w:color="auto"/>
              <w:right w:val="single" w:sz="4" w:space="0" w:color="auto"/>
            </w:tcBorders>
            <w:shd w:val="clear" w:color="auto" w:fill="auto"/>
            <w:vAlign w:val="center"/>
            <w:hideMark/>
          </w:tcPr>
          <w:p w14:paraId="004E2D74"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на энергию</w:t>
            </w:r>
          </w:p>
        </w:tc>
        <w:tc>
          <w:tcPr>
            <w:tcW w:w="1109" w:type="dxa"/>
            <w:tcBorders>
              <w:top w:val="nil"/>
              <w:left w:val="nil"/>
              <w:bottom w:val="single" w:sz="4" w:space="0" w:color="auto"/>
              <w:right w:val="single" w:sz="4" w:space="0" w:color="auto"/>
            </w:tcBorders>
            <w:shd w:val="clear" w:color="auto" w:fill="auto"/>
            <w:vAlign w:val="center"/>
            <w:hideMark/>
          </w:tcPr>
          <w:p w14:paraId="5232768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FFFFCC"/>
            <w:vAlign w:val="center"/>
            <w:hideMark/>
          </w:tcPr>
          <w:p w14:paraId="74FB27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4,71</w:t>
            </w:r>
          </w:p>
        </w:tc>
        <w:tc>
          <w:tcPr>
            <w:tcW w:w="1936" w:type="dxa"/>
            <w:tcBorders>
              <w:top w:val="nil"/>
              <w:left w:val="nil"/>
              <w:bottom w:val="single" w:sz="4" w:space="0" w:color="auto"/>
              <w:right w:val="single" w:sz="4" w:space="0" w:color="auto"/>
            </w:tcBorders>
            <w:shd w:val="clear" w:color="000000" w:fill="FFFFCC"/>
            <w:vAlign w:val="center"/>
            <w:hideMark/>
          </w:tcPr>
          <w:p w14:paraId="6221F3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4,71</w:t>
            </w:r>
          </w:p>
        </w:tc>
        <w:tc>
          <w:tcPr>
            <w:tcW w:w="1496" w:type="dxa"/>
            <w:tcBorders>
              <w:top w:val="nil"/>
              <w:left w:val="nil"/>
              <w:bottom w:val="single" w:sz="4" w:space="0" w:color="auto"/>
              <w:right w:val="single" w:sz="4" w:space="0" w:color="auto"/>
            </w:tcBorders>
            <w:shd w:val="clear" w:color="000000" w:fill="D7EAD3"/>
            <w:vAlign w:val="center"/>
            <w:hideMark/>
          </w:tcPr>
          <w:p w14:paraId="4B8FF16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4,71</w:t>
            </w:r>
          </w:p>
        </w:tc>
        <w:tc>
          <w:tcPr>
            <w:tcW w:w="1476" w:type="dxa"/>
            <w:tcBorders>
              <w:top w:val="nil"/>
              <w:left w:val="nil"/>
              <w:bottom w:val="single" w:sz="4" w:space="0" w:color="auto"/>
              <w:right w:val="single" w:sz="4" w:space="0" w:color="auto"/>
            </w:tcBorders>
            <w:shd w:val="clear" w:color="000000" w:fill="D7EAD3"/>
            <w:vAlign w:val="center"/>
            <w:hideMark/>
          </w:tcPr>
          <w:p w14:paraId="6C2DA7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4,71</w:t>
            </w:r>
          </w:p>
        </w:tc>
        <w:tc>
          <w:tcPr>
            <w:tcW w:w="1756" w:type="dxa"/>
            <w:tcBorders>
              <w:top w:val="nil"/>
              <w:left w:val="nil"/>
              <w:bottom w:val="single" w:sz="4" w:space="0" w:color="auto"/>
              <w:right w:val="single" w:sz="4" w:space="0" w:color="auto"/>
            </w:tcBorders>
            <w:shd w:val="clear" w:color="000000" w:fill="FFFFCC"/>
            <w:vAlign w:val="center"/>
            <w:hideMark/>
          </w:tcPr>
          <w:p w14:paraId="2E86AA2F"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с учетом индекса Минэкономразвития РФ на 2022 год (104,0%)</w:t>
            </w:r>
          </w:p>
        </w:tc>
        <w:tc>
          <w:tcPr>
            <w:tcW w:w="2036" w:type="dxa"/>
            <w:tcBorders>
              <w:top w:val="nil"/>
              <w:left w:val="nil"/>
              <w:bottom w:val="single" w:sz="4" w:space="0" w:color="auto"/>
              <w:right w:val="single" w:sz="4" w:space="0" w:color="auto"/>
            </w:tcBorders>
            <w:shd w:val="clear" w:color="000000" w:fill="FFFFCC"/>
            <w:vAlign w:val="center"/>
            <w:hideMark/>
          </w:tcPr>
          <w:p w14:paraId="7F3B9D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4,89</w:t>
            </w:r>
          </w:p>
        </w:tc>
        <w:tc>
          <w:tcPr>
            <w:tcW w:w="1936" w:type="dxa"/>
            <w:tcBorders>
              <w:top w:val="nil"/>
              <w:left w:val="nil"/>
              <w:bottom w:val="single" w:sz="4" w:space="0" w:color="auto"/>
              <w:right w:val="single" w:sz="4" w:space="0" w:color="auto"/>
            </w:tcBorders>
            <w:shd w:val="clear" w:color="000000" w:fill="FFFFCC"/>
            <w:vAlign w:val="center"/>
            <w:hideMark/>
          </w:tcPr>
          <w:p w14:paraId="2D09817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4,90</w:t>
            </w:r>
          </w:p>
        </w:tc>
        <w:tc>
          <w:tcPr>
            <w:tcW w:w="1496" w:type="dxa"/>
            <w:tcBorders>
              <w:top w:val="nil"/>
              <w:left w:val="nil"/>
              <w:bottom w:val="single" w:sz="4" w:space="0" w:color="auto"/>
              <w:right w:val="single" w:sz="4" w:space="0" w:color="auto"/>
            </w:tcBorders>
            <w:shd w:val="clear" w:color="000000" w:fill="D7EAD3"/>
            <w:vAlign w:val="center"/>
            <w:hideMark/>
          </w:tcPr>
          <w:p w14:paraId="60B996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4,90</w:t>
            </w:r>
          </w:p>
        </w:tc>
        <w:tc>
          <w:tcPr>
            <w:tcW w:w="1476" w:type="dxa"/>
            <w:tcBorders>
              <w:top w:val="nil"/>
              <w:left w:val="nil"/>
              <w:bottom w:val="single" w:sz="4" w:space="0" w:color="auto"/>
              <w:right w:val="single" w:sz="4" w:space="0" w:color="auto"/>
            </w:tcBorders>
            <w:shd w:val="clear" w:color="000000" w:fill="D7EAD3"/>
            <w:vAlign w:val="center"/>
            <w:hideMark/>
          </w:tcPr>
          <w:p w14:paraId="4ADB93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4,90</w:t>
            </w:r>
          </w:p>
        </w:tc>
        <w:tc>
          <w:tcPr>
            <w:tcW w:w="1691" w:type="dxa"/>
            <w:tcBorders>
              <w:top w:val="nil"/>
              <w:left w:val="nil"/>
              <w:bottom w:val="single" w:sz="4" w:space="0" w:color="auto"/>
              <w:right w:val="single" w:sz="4" w:space="0" w:color="auto"/>
            </w:tcBorders>
            <w:shd w:val="clear" w:color="000000" w:fill="FFFFCC"/>
            <w:vAlign w:val="center"/>
            <w:hideMark/>
          </w:tcPr>
          <w:p w14:paraId="64C25BC4"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 с учетом индекса Минэкономразвития РФ на 2023 год (104,0%)</w:t>
            </w:r>
          </w:p>
        </w:tc>
      </w:tr>
      <w:tr w:rsidR="006534E7" w:rsidRPr="006534E7" w14:paraId="17EFA959" w14:textId="77777777" w:rsidTr="006534E7">
        <w:trPr>
          <w:trHeight w:val="900"/>
          <w:jc w:val="center"/>
        </w:trPr>
        <w:tc>
          <w:tcPr>
            <w:tcW w:w="351" w:type="dxa"/>
            <w:tcBorders>
              <w:top w:val="nil"/>
              <w:left w:val="nil"/>
              <w:bottom w:val="nil"/>
              <w:right w:val="nil"/>
            </w:tcBorders>
            <w:shd w:val="clear" w:color="000000" w:fill="FABF8F"/>
            <w:noWrap/>
            <w:vAlign w:val="center"/>
            <w:hideMark/>
          </w:tcPr>
          <w:p w14:paraId="3F4CE10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61449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3.3.2.1.2</w:t>
            </w:r>
          </w:p>
        </w:tc>
        <w:tc>
          <w:tcPr>
            <w:tcW w:w="5692" w:type="dxa"/>
            <w:tcBorders>
              <w:top w:val="nil"/>
              <w:left w:val="nil"/>
              <w:bottom w:val="single" w:sz="4" w:space="0" w:color="auto"/>
              <w:right w:val="single" w:sz="4" w:space="0" w:color="auto"/>
            </w:tcBorders>
            <w:shd w:val="clear" w:color="auto" w:fill="auto"/>
            <w:vAlign w:val="center"/>
            <w:hideMark/>
          </w:tcPr>
          <w:p w14:paraId="45917BDF"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энергии</w:t>
            </w:r>
          </w:p>
        </w:tc>
        <w:tc>
          <w:tcPr>
            <w:tcW w:w="1109" w:type="dxa"/>
            <w:tcBorders>
              <w:top w:val="nil"/>
              <w:left w:val="nil"/>
              <w:bottom w:val="single" w:sz="4" w:space="0" w:color="auto"/>
              <w:right w:val="single" w:sz="4" w:space="0" w:color="auto"/>
            </w:tcBorders>
            <w:shd w:val="clear" w:color="auto" w:fill="auto"/>
            <w:vAlign w:val="center"/>
            <w:hideMark/>
          </w:tcPr>
          <w:p w14:paraId="7949EF2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FFFFCC"/>
            <w:vAlign w:val="center"/>
            <w:hideMark/>
          </w:tcPr>
          <w:p w14:paraId="2467AC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2 725,00</w:t>
            </w:r>
          </w:p>
        </w:tc>
        <w:tc>
          <w:tcPr>
            <w:tcW w:w="1936" w:type="dxa"/>
            <w:tcBorders>
              <w:top w:val="nil"/>
              <w:left w:val="nil"/>
              <w:bottom w:val="single" w:sz="4" w:space="0" w:color="auto"/>
              <w:right w:val="single" w:sz="4" w:space="0" w:color="auto"/>
            </w:tcBorders>
            <w:shd w:val="clear" w:color="000000" w:fill="FFFFCC"/>
            <w:vAlign w:val="center"/>
            <w:hideMark/>
          </w:tcPr>
          <w:p w14:paraId="383EE60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2 799,88</w:t>
            </w:r>
          </w:p>
        </w:tc>
        <w:tc>
          <w:tcPr>
            <w:tcW w:w="1496" w:type="dxa"/>
            <w:tcBorders>
              <w:top w:val="nil"/>
              <w:left w:val="nil"/>
              <w:bottom w:val="single" w:sz="4" w:space="0" w:color="auto"/>
              <w:right w:val="single" w:sz="4" w:space="0" w:color="auto"/>
            </w:tcBorders>
            <w:shd w:val="clear" w:color="000000" w:fill="D7EAD3"/>
            <w:vAlign w:val="center"/>
            <w:hideMark/>
          </w:tcPr>
          <w:p w14:paraId="600A71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476" w:type="dxa"/>
            <w:tcBorders>
              <w:top w:val="nil"/>
              <w:left w:val="nil"/>
              <w:bottom w:val="single" w:sz="4" w:space="0" w:color="auto"/>
              <w:right w:val="single" w:sz="4" w:space="0" w:color="auto"/>
            </w:tcBorders>
            <w:shd w:val="clear" w:color="000000" w:fill="D7EAD3"/>
            <w:vAlign w:val="center"/>
            <w:hideMark/>
          </w:tcPr>
          <w:p w14:paraId="0BC2835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756" w:type="dxa"/>
            <w:tcBorders>
              <w:top w:val="nil"/>
              <w:left w:val="nil"/>
              <w:bottom w:val="single" w:sz="4" w:space="0" w:color="auto"/>
              <w:right w:val="single" w:sz="4" w:space="0" w:color="auto"/>
            </w:tcBorders>
            <w:shd w:val="clear" w:color="000000" w:fill="FFFFCC"/>
            <w:vAlign w:val="center"/>
            <w:hideMark/>
          </w:tcPr>
          <w:p w14:paraId="4034A6EC"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в пересчете на период регулирования</w:t>
            </w:r>
          </w:p>
        </w:tc>
        <w:tc>
          <w:tcPr>
            <w:tcW w:w="2036" w:type="dxa"/>
            <w:tcBorders>
              <w:top w:val="nil"/>
              <w:left w:val="nil"/>
              <w:bottom w:val="single" w:sz="4" w:space="0" w:color="auto"/>
              <w:right w:val="single" w:sz="4" w:space="0" w:color="auto"/>
            </w:tcBorders>
            <w:shd w:val="clear" w:color="000000" w:fill="FFFFCC"/>
            <w:vAlign w:val="center"/>
            <w:hideMark/>
          </w:tcPr>
          <w:p w14:paraId="3EF486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2 680,00</w:t>
            </w:r>
          </w:p>
        </w:tc>
        <w:tc>
          <w:tcPr>
            <w:tcW w:w="1936" w:type="dxa"/>
            <w:tcBorders>
              <w:top w:val="nil"/>
              <w:left w:val="nil"/>
              <w:bottom w:val="single" w:sz="4" w:space="0" w:color="auto"/>
              <w:right w:val="single" w:sz="4" w:space="0" w:color="auto"/>
            </w:tcBorders>
            <w:shd w:val="clear" w:color="000000" w:fill="FFFFCC"/>
            <w:vAlign w:val="center"/>
            <w:hideMark/>
          </w:tcPr>
          <w:p w14:paraId="45CC290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2 799,88</w:t>
            </w:r>
          </w:p>
        </w:tc>
        <w:tc>
          <w:tcPr>
            <w:tcW w:w="1496" w:type="dxa"/>
            <w:tcBorders>
              <w:top w:val="nil"/>
              <w:left w:val="nil"/>
              <w:bottom w:val="single" w:sz="4" w:space="0" w:color="auto"/>
              <w:right w:val="single" w:sz="4" w:space="0" w:color="auto"/>
            </w:tcBorders>
            <w:shd w:val="clear" w:color="000000" w:fill="D7EAD3"/>
            <w:vAlign w:val="center"/>
            <w:hideMark/>
          </w:tcPr>
          <w:p w14:paraId="444F43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476" w:type="dxa"/>
            <w:tcBorders>
              <w:top w:val="nil"/>
              <w:left w:val="nil"/>
              <w:bottom w:val="single" w:sz="4" w:space="0" w:color="auto"/>
              <w:right w:val="single" w:sz="4" w:space="0" w:color="auto"/>
            </w:tcBorders>
            <w:shd w:val="clear" w:color="000000" w:fill="D7EAD3"/>
            <w:vAlign w:val="center"/>
            <w:hideMark/>
          </w:tcPr>
          <w:p w14:paraId="2FDA31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691" w:type="dxa"/>
            <w:tcBorders>
              <w:top w:val="nil"/>
              <w:left w:val="nil"/>
              <w:bottom w:val="single" w:sz="4" w:space="0" w:color="auto"/>
              <w:right w:val="single" w:sz="4" w:space="0" w:color="auto"/>
            </w:tcBorders>
            <w:shd w:val="clear" w:color="000000" w:fill="FFFFCC"/>
            <w:vAlign w:val="center"/>
            <w:hideMark/>
          </w:tcPr>
          <w:p w14:paraId="609A3BA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1DF87E72" w14:textId="77777777" w:rsidTr="006534E7">
        <w:trPr>
          <w:trHeight w:val="600"/>
          <w:jc w:val="center"/>
        </w:trPr>
        <w:tc>
          <w:tcPr>
            <w:tcW w:w="351" w:type="dxa"/>
            <w:tcBorders>
              <w:top w:val="nil"/>
              <w:left w:val="nil"/>
              <w:bottom w:val="nil"/>
              <w:right w:val="nil"/>
            </w:tcBorders>
            <w:shd w:val="clear" w:color="000000" w:fill="00B050"/>
            <w:noWrap/>
            <w:vAlign w:val="center"/>
            <w:hideMark/>
          </w:tcPr>
          <w:p w14:paraId="604084D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634E6D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w:t>
            </w:r>
          </w:p>
        </w:tc>
        <w:tc>
          <w:tcPr>
            <w:tcW w:w="5692" w:type="dxa"/>
            <w:tcBorders>
              <w:top w:val="nil"/>
              <w:left w:val="nil"/>
              <w:bottom w:val="single" w:sz="4" w:space="0" w:color="auto"/>
              <w:right w:val="single" w:sz="4" w:space="0" w:color="auto"/>
            </w:tcBorders>
            <w:shd w:val="clear" w:color="auto" w:fill="auto"/>
            <w:vAlign w:val="center"/>
            <w:hideMark/>
          </w:tcPr>
          <w:p w14:paraId="5688FC41"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Затраты на покупную тепловую энергию</w:t>
            </w:r>
          </w:p>
        </w:tc>
        <w:tc>
          <w:tcPr>
            <w:tcW w:w="1109" w:type="dxa"/>
            <w:tcBorders>
              <w:top w:val="nil"/>
              <w:left w:val="nil"/>
              <w:bottom w:val="single" w:sz="4" w:space="0" w:color="auto"/>
              <w:right w:val="single" w:sz="4" w:space="0" w:color="auto"/>
            </w:tcBorders>
            <w:shd w:val="clear" w:color="auto" w:fill="auto"/>
            <w:vAlign w:val="center"/>
            <w:hideMark/>
          </w:tcPr>
          <w:p w14:paraId="6042394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79B652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73,00</w:t>
            </w:r>
          </w:p>
        </w:tc>
        <w:tc>
          <w:tcPr>
            <w:tcW w:w="1936" w:type="dxa"/>
            <w:tcBorders>
              <w:top w:val="nil"/>
              <w:left w:val="nil"/>
              <w:bottom w:val="single" w:sz="4" w:space="0" w:color="auto"/>
              <w:right w:val="single" w:sz="4" w:space="0" w:color="auto"/>
            </w:tcBorders>
            <w:shd w:val="clear" w:color="000000" w:fill="FFFFCC"/>
            <w:vAlign w:val="center"/>
            <w:hideMark/>
          </w:tcPr>
          <w:p w14:paraId="4F85652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FFFFCC"/>
            <w:vAlign w:val="center"/>
            <w:hideMark/>
          </w:tcPr>
          <w:p w14:paraId="4B85B7D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FFFFCC"/>
            <w:vAlign w:val="center"/>
            <w:hideMark/>
          </w:tcPr>
          <w:p w14:paraId="63EBBC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65B6052B"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12F12B8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76,00</w:t>
            </w:r>
          </w:p>
        </w:tc>
        <w:tc>
          <w:tcPr>
            <w:tcW w:w="1936" w:type="dxa"/>
            <w:tcBorders>
              <w:top w:val="nil"/>
              <w:left w:val="nil"/>
              <w:bottom w:val="single" w:sz="4" w:space="0" w:color="auto"/>
              <w:right w:val="single" w:sz="4" w:space="0" w:color="auto"/>
            </w:tcBorders>
            <w:shd w:val="clear" w:color="000000" w:fill="FFFFCC"/>
            <w:vAlign w:val="center"/>
            <w:hideMark/>
          </w:tcPr>
          <w:p w14:paraId="491F72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FFFFCC"/>
            <w:vAlign w:val="center"/>
            <w:hideMark/>
          </w:tcPr>
          <w:p w14:paraId="567A27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FFFFCC"/>
            <w:vAlign w:val="center"/>
            <w:hideMark/>
          </w:tcPr>
          <w:p w14:paraId="274BF2A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7A91E34"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3DA92619" w14:textId="77777777" w:rsidTr="006534E7">
        <w:trPr>
          <w:trHeight w:val="900"/>
          <w:jc w:val="center"/>
        </w:trPr>
        <w:tc>
          <w:tcPr>
            <w:tcW w:w="351" w:type="dxa"/>
            <w:tcBorders>
              <w:top w:val="nil"/>
              <w:left w:val="nil"/>
              <w:bottom w:val="nil"/>
              <w:right w:val="nil"/>
            </w:tcBorders>
            <w:shd w:val="clear" w:color="000000" w:fill="00B050"/>
            <w:noWrap/>
            <w:vAlign w:val="center"/>
            <w:hideMark/>
          </w:tcPr>
          <w:p w14:paraId="61178ED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CEB2A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w:t>
            </w:r>
          </w:p>
        </w:tc>
        <w:tc>
          <w:tcPr>
            <w:tcW w:w="5692" w:type="dxa"/>
            <w:tcBorders>
              <w:top w:val="nil"/>
              <w:left w:val="nil"/>
              <w:bottom w:val="single" w:sz="4" w:space="0" w:color="auto"/>
              <w:right w:val="single" w:sz="4" w:space="0" w:color="auto"/>
            </w:tcBorders>
            <w:shd w:val="clear" w:color="auto" w:fill="auto"/>
            <w:vAlign w:val="center"/>
            <w:hideMark/>
          </w:tcPr>
          <w:p w14:paraId="17A7A800"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09" w:type="dxa"/>
            <w:tcBorders>
              <w:top w:val="nil"/>
              <w:left w:val="nil"/>
              <w:bottom w:val="single" w:sz="4" w:space="0" w:color="auto"/>
              <w:right w:val="single" w:sz="4" w:space="0" w:color="auto"/>
            </w:tcBorders>
            <w:shd w:val="clear" w:color="auto" w:fill="auto"/>
            <w:vAlign w:val="center"/>
            <w:hideMark/>
          </w:tcPr>
          <w:p w14:paraId="15E4D5D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6ECDB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852,02</w:t>
            </w:r>
          </w:p>
        </w:tc>
        <w:tc>
          <w:tcPr>
            <w:tcW w:w="1936" w:type="dxa"/>
            <w:tcBorders>
              <w:top w:val="nil"/>
              <w:left w:val="nil"/>
              <w:bottom w:val="single" w:sz="4" w:space="0" w:color="auto"/>
              <w:right w:val="single" w:sz="4" w:space="0" w:color="auto"/>
            </w:tcBorders>
            <w:shd w:val="clear" w:color="000000" w:fill="D7EAD3"/>
            <w:vAlign w:val="center"/>
            <w:hideMark/>
          </w:tcPr>
          <w:p w14:paraId="47AC6B2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494,10</w:t>
            </w:r>
          </w:p>
        </w:tc>
        <w:tc>
          <w:tcPr>
            <w:tcW w:w="1496" w:type="dxa"/>
            <w:tcBorders>
              <w:top w:val="nil"/>
              <w:left w:val="nil"/>
              <w:bottom w:val="single" w:sz="4" w:space="0" w:color="auto"/>
              <w:right w:val="single" w:sz="4" w:space="0" w:color="auto"/>
            </w:tcBorders>
            <w:shd w:val="clear" w:color="000000" w:fill="D7EAD3"/>
            <w:vAlign w:val="center"/>
            <w:hideMark/>
          </w:tcPr>
          <w:p w14:paraId="3C987C5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243,07</w:t>
            </w:r>
          </w:p>
        </w:tc>
        <w:tc>
          <w:tcPr>
            <w:tcW w:w="1476" w:type="dxa"/>
            <w:tcBorders>
              <w:top w:val="nil"/>
              <w:left w:val="nil"/>
              <w:bottom w:val="single" w:sz="4" w:space="0" w:color="auto"/>
              <w:right w:val="single" w:sz="4" w:space="0" w:color="auto"/>
            </w:tcBorders>
            <w:shd w:val="clear" w:color="000000" w:fill="D7EAD3"/>
            <w:vAlign w:val="center"/>
            <w:hideMark/>
          </w:tcPr>
          <w:p w14:paraId="40E7953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251,03</w:t>
            </w:r>
          </w:p>
        </w:tc>
        <w:tc>
          <w:tcPr>
            <w:tcW w:w="1756" w:type="dxa"/>
            <w:tcBorders>
              <w:top w:val="nil"/>
              <w:left w:val="nil"/>
              <w:bottom w:val="single" w:sz="4" w:space="0" w:color="auto"/>
              <w:right w:val="single" w:sz="4" w:space="0" w:color="auto"/>
            </w:tcBorders>
            <w:shd w:val="clear" w:color="000000" w:fill="FFFFCC"/>
            <w:vAlign w:val="center"/>
            <w:hideMark/>
          </w:tcPr>
          <w:p w14:paraId="0F531C0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266AD8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905,39</w:t>
            </w:r>
          </w:p>
        </w:tc>
        <w:tc>
          <w:tcPr>
            <w:tcW w:w="1936" w:type="dxa"/>
            <w:tcBorders>
              <w:top w:val="nil"/>
              <w:left w:val="nil"/>
              <w:bottom w:val="single" w:sz="4" w:space="0" w:color="auto"/>
              <w:right w:val="single" w:sz="4" w:space="0" w:color="auto"/>
            </w:tcBorders>
            <w:shd w:val="clear" w:color="000000" w:fill="D7EAD3"/>
            <w:vAlign w:val="center"/>
            <w:hideMark/>
          </w:tcPr>
          <w:p w14:paraId="381BF95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512,09</w:t>
            </w:r>
          </w:p>
        </w:tc>
        <w:tc>
          <w:tcPr>
            <w:tcW w:w="1496" w:type="dxa"/>
            <w:tcBorders>
              <w:top w:val="nil"/>
              <w:left w:val="nil"/>
              <w:bottom w:val="single" w:sz="4" w:space="0" w:color="auto"/>
              <w:right w:val="single" w:sz="4" w:space="0" w:color="auto"/>
            </w:tcBorders>
            <w:shd w:val="clear" w:color="000000" w:fill="D7EAD3"/>
            <w:vAlign w:val="center"/>
            <w:hideMark/>
          </w:tcPr>
          <w:p w14:paraId="243994F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251,03</w:t>
            </w:r>
          </w:p>
        </w:tc>
        <w:tc>
          <w:tcPr>
            <w:tcW w:w="1476" w:type="dxa"/>
            <w:tcBorders>
              <w:top w:val="nil"/>
              <w:left w:val="nil"/>
              <w:bottom w:val="single" w:sz="4" w:space="0" w:color="auto"/>
              <w:right w:val="single" w:sz="4" w:space="0" w:color="auto"/>
            </w:tcBorders>
            <w:shd w:val="clear" w:color="000000" w:fill="D7EAD3"/>
            <w:vAlign w:val="center"/>
            <w:hideMark/>
          </w:tcPr>
          <w:p w14:paraId="50158D9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261,07</w:t>
            </w:r>
          </w:p>
        </w:tc>
        <w:tc>
          <w:tcPr>
            <w:tcW w:w="1691" w:type="dxa"/>
            <w:tcBorders>
              <w:top w:val="nil"/>
              <w:left w:val="nil"/>
              <w:bottom w:val="single" w:sz="4" w:space="0" w:color="auto"/>
              <w:right w:val="single" w:sz="4" w:space="0" w:color="auto"/>
            </w:tcBorders>
            <w:shd w:val="clear" w:color="000000" w:fill="FFFFCC"/>
            <w:vAlign w:val="center"/>
            <w:hideMark/>
          </w:tcPr>
          <w:p w14:paraId="65E5D85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27B67B8"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1D27522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888013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3.5.1</w:t>
            </w:r>
          </w:p>
        </w:tc>
        <w:tc>
          <w:tcPr>
            <w:tcW w:w="5692" w:type="dxa"/>
            <w:tcBorders>
              <w:top w:val="nil"/>
              <w:left w:val="nil"/>
              <w:bottom w:val="single" w:sz="4" w:space="0" w:color="auto"/>
              <w:right w:val="single" w:sz="4" w:space="0" w:color="auto"/>
            </w:tcBorders>
            <w:shd w:val="clear" w:color="auto" w:fill="auto"/>
            <w:vAlign w:val="center"/>
            <w:hideMark/>
          </w:tcPr>
          <w:p w14:paraId="64A40475"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Услуги по транспортировке сточных вод</w:t>
            </w:r>
          </w:p>
        </w:tc>
        <w:tc>
          <w:tcPr>
            <w:tcW w:w="1109" w:type="dxa"/>
            <w:tcBorders>
              <w:top w:val="nil"/>
              <w:left w:val="nil"/>
              <w:bottom w:val="single" w:sz="4" w:space="0" w:color="auto"/>
              <w:right w:val="single" w:sz="4" w:space="0" w:color="auto"/>
            </w:tcBorders>
            <w:shd w:val="clear" w:color="auto" w:fill="auto"/>
            <w:vAlign w:val="center"/>
            <w:hideMark/>
          </w:tcPr>
          <w:p w14:paraId="034BD60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F5F402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447,50</w:t>
            </w:r>
          </w:p>
        </w:tc>
        <w:tc>
          <w:tcPr>
            <w:tcW w:w="1936" w:type="dxa"/>
            <w:tcBorders>
              <w:top w:val="nil"/>
              <w:left w:val="nil"/>
              <w:bottom w:val="single" w:sz="4" w:space="0" w:color="auto"/>
              <w:right w:val="single" w:sz="4" w:space="0" w:color="auto"/>
            </w:tcBorders>
            <w:shd w:val="clear" w:color="000000" w:fill="D7EAD3"/>
            <w:vAlign w:val="center"/>
            <w:hideMark/>
          </w:tcPr>
          <w:p w14:paraId="542D286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162,15</w:t>
            </w:r>
          </w:p>
        </w:tc>
        <w:tc>
          <w:tcPr>
            <w:tcW w:w="1496" w:type="dxa"/>
            <w:tcBorders>
              <w:top w:val="nil"/>
              <w:left w:val="nil"/>
              <w:bottom w:val="single" w:sz="4" w:space="0" w:color="auto"/>
              <w:right w:val="single" w:sz="4" w:space="0" w:color="auto"/>
            </w:tcBorders>
            <w:shd w:val="clear" w:color="000000" w:fill="D7EAD3"/>
            <w:vAlign w:val="center"/>
            <w:hideMark/>
          </w:tcPr>
          <w:p w14:paraId="6374018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80,27</w:t>
            </w:r>
          </w:p>
        </w:tc>
        <w:tc>
          <w:tcPr>
            <w:tcW w:w="1476" w:type="dxa"/>
            <w:tcBorders>
              <w:top w:val="nil"/>
              <w:left w:val="nil"/>
              <w:bottom w:val="single" w:sz="4" w:space="0" w:color="auto"/>
              <w:right w:val="single" w:sz="4" w:space="0" w:color="auto"/>
            </w:tcBorders>
            <w:shd w:val="clear" w:color="000000" w:fill="D7EAD3"/>
            <w:vAlign w:val="center"/>
            <w:hideMark/>
          </w:tcPr>
          <w:p w14:paraId="746ACF5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81,88</w:t>
            </w:r>
          </w:p>
        </w:tc>
        <w:tc>
          <w:tcPr>
            <w:tcW w:w="1756" w:type="dxa"/>
            <w:tcBorders>
              <w:top w:val="nil"/>
              <w:left w:val="nil"/>
              <w:bottom w:val="single" w:sz="4" w:space="0" w:color="auto"/>
              <w:right w:val="single" w:sz="4" w:space="0" w:color="auto"/>
            </w:tcBorders>
            <w:shd w:val="clear" w:color="000000" w:fill="FFFFCC"/>
            <w:vAlign w:val="center"/>
            <w:hideMark/>
          </w:tcPr>
          <w:p w14:paraId="40A1F54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04BA48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484,79</w:t>
            </w:r>
          </w:p>
        </w:tc>
        <w:tc>
          <w:tcPr>
            <w:tcW w:w="1936" w:type="dxa"/>
            <w:tcBorders>
              <w:top w:val="nil"/>
              <w:left w:val="nil"/>
              <w:bottom w:val="single" w:sz="4" w:space="0" w:color="auto"/>
              <w:right w:val="single" w:sz="4" w:space="0" w:color="auto"/>
            </w:tcBorders>
            <w:shd w:val="clear" w:color="000000" w:fill="D7EAD3"/>
            <w:vAlign w:val="center"/>
            <w:hideMark/>
          </w:tcPr>
          <w:p w14:paraId="10F45D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167,04</w:t>
            </w:r>
          </w:p>
        </w:tc>
        <w:tc>
          <w:tcPr>
            <w:tcW w:w="1496" w:type="dxa"/>
            <w:tcBorders>
              <w:top w:val="nil"/>
              <w:left w:val="nil"/>
              <w:bottom w:val="single" w:sz="4" w:space="0" w:color="auto"/>
              <w:right w:val="single" w:sz="4" w:space="0" w:color="auto"/>
            </w:tcBorders>
            <w:shd w:val="clear" w:color="000000" w:fill="D7EAD3"/>
            <w:vAlign w:val="center"/>
            <w:hideMark/>
          </w:tcPr>
          <w:p w14:paraId="09A3E0C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81,88</w:t>
            </w:r>
          </w:p>
        </w:tc>
        <w:tc>
          <w:tcPr>
            <w:tcW w:w="1476" w:type="dxa"/>
            <w:tcBorders>
              <w:top w:val="nil"/>
              <w:left w:val="nil"/>
              <w:bottom w:val="single" w:sz="4" w:space="0" w:color="auto"/>
              <w:right w:val="single" w:sz="4" w:space="0" w:color="auto"/>
            </w:tcBorders>
            <w:shd w:val="clear" w:color="000000" w:fill="D7EAD3"/>
            <w:vAlign w:val="center"/>
            <w:hideMark/>
          </w:tcPr>
          <w:p w14:paraId="6EF1CB5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85,16</w:t>
            </w:r>
          </w:p>
        </w:tc>
        <w:tc>
          <w:tcPr>
            <w:tcW w:w="1691" w:type="dxa"/>
            <w:tcBorders>
              <w:top w:val="nil"/>
              <w:left w:val="nil"/>
              <w:bottom w:val="single" w:sz="4" w:space="0" w:color="auto"/>
              <w:right w:val="single" w:sz="4" w:space="0" w:color="auto"/>
            </w:tcBorders>
            <w:shd w:val="clear" w:color="000000" w:fill="FFFFCC"/>
            <w:vAlign w:val="center"/>
            <w:hideMark/>
          </w:tcPr>
          <w:p w14:paraId="4D138FA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E4A3ABD" w14:textId="77777777" w:rsidTr="006534E7">
        <w:trPr>
          <w:trHeight w:val="225"/>
          <w:jc w:val="center"/>
        </w:trPr>
        <w:tc>
          <w:tcPr>
            <w:tcW w:w="351" w:type="dxa"/>
            <w:tcBorders>
              <w:top w:val="nil"/>
              <w:left w:val="nil"/>
              <w:bottom w:val="nil"/>
              <w:right w:val="nil"/>
            </w:tcBorders>
            <w:shd w:val="clear" w:color="000000" w:fill="00B050"/>
            <w:noWrap/>
            <w:vAlign w:val="center"/>
            <w:hideMark/>
          </w:tcPr>
          <w:p w14:paraId="5346B41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A77C3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w:t>
            </w:r>
          </w:p>
        </w:tc>
        <w:tc>
          <w:tcPr>
            <w:tcW w:w="5692" w:type="dxa"/>
            <w:tcBorders>
              <w:top w:val="nil"/>
              <w:left w:val="nil"/>
              <w:bottom w:val="single" w:sz="4" w:space="0" w:color="auto"/>
              <w:right w:val="single" w:sz="4" w:space="0" w:color="auto"/>
            </w:tcBorders>
            <w:shd w:val="clear" w:color="000000" w:fill="CCECFF"/>
            <w:vAlign w:val="center"/>
            <w:hideMark/>
          </w:tcPr>
          <w:p w14:paraId="3F9AB537"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ООО "Шалым"</w:t>
            </w:r>
          </w:p>
        </w:tc>
        <w:tc>
          <w:tcPr>
            <w:tcW w:w="1109" w:type="dxa"/>
            <w:tcBorders>
              <w:top w:val="nil"/>
              <w:left w:val="nil"/>
              <w:bottom w:val="single" w:sz="4" w:space="0" w:color="auto"/>
              <w:right w:val="single" w:sz="4" w:space="0" w:color="auto"/>
            </w:tcBorders>
            <w:shd w:val="clear" w:color="auto" w:fill="auto"/>
            <w:vAlign w:val="center"/>
            <w:hideMark/>
          </w:tcPr>
          <w:p w14:paraId="2D26D20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5532DB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447,50</w:t>
            </w:r>
          </w:p>
        </w:tc>
        <w:tc>
          <w:tcPr>
            <w:tcW w:w="1936" w:type="dxa"/>
            <w:tcBorders>
              <w:top w:val="nil"/>
              <w:left w:val="nil"/>
              <w:bottom w:val="single" w:sz="4" w:space="0" w:color="auto"/>
              <w:right w:val="single" w:sz="4" w:space="0" w:color="auto"/>
            </w:tcBorders>
            <w:shd w:val="clear" w:color="000000" w:fill="D7EAD3"/>
            <w:vAlign w:val="center"/>
            <w:hideMark/>
          </w:tcPr>
          <w:p w14:paraId="230E2FB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162,15</w:t>
            </w:r>
          </w:p>
        </w:tc>
        <w:tc>
          <w:tcPr>
            <w:tcW w:w="1496" w:type="dxa"/>
            <w:tcBorders>
              <w:top w:val="nil"/>
              <w:left w:val="nil"/>
              <w:bottom w:val="single" w:sz="4" w:space="0" w:color="auto"/>
              <w:right w:val="single" w:sz="4" w:space="0" w:color="auto"/>
            </w:tcBorders>
            <w:shd w:val="clear" w:color="000000" w:fill="D7EAD3"/>
            <w:vAlign w:val="center"/>
            <w:hideMark/>
          </w:tcPr>
          <w:p w14:paraId="7249053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80,27</w:t>
            </w:r>
          </w:p>
        </w:tc>
        <w:tc>
          <w:tcPr>
            <w:tcW w:w="1476" w:type="dxa"/>
            <w:tcBorders>
              <w:top w:val="nil"/>
              <w:left w:val="nil"/>
              <w:bottom w:val="single" w:sz="4" w:space="0" w:color="auto"/>
              <w:right w:val="single" w:sz="4" w:space="0" w:color="auto"/>
            </w:tcBorders>
            <w:shd w:val="clear" w:color="000000" w:fill="D7EAD3"/>
            <w:vAlign w:val="center"/>
            <w:hideMark/>
          </w:tcPr>
          <w:p w14:paraId="765B419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81,88</w:t>
            </w:r>
          </w:p>
        </w:tc>
        <w:tc>
          <w:tcPr>
            <w:tcW w:w="1756" w:type="dxa"/>
            <w:tcBorders>
              <w:top w:val="nil"/>
              <w:left w:val="nil"/>
              <w:bottom w:val="single" w:sz="4" w:space="0" w:color="auto"/>
              <w:right w:val="single" w:sz="4" w:space="0" w:color="auto"/>
            </w:tcBorders>
            <w:shd w:val="clear" w:color="000000" w:fill="FFFFCC"/>
            <w:vAlign w:val="center"/>
            <w:hideMark/>
          </w:tcPr>
          <w:p w14:paraId="25EF1EE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18286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484,79</w:t>
            </w:r>
          </w:p>
        </w:tc>
        <w:tc>
          <w:tcPr>
            <w:tcW w:w="1936" w:type="dxa"/>
            <w:tcBorders>
              <w:top w:val="nil"/>
              <w:left w:val="nil"/>
              <w:bottom w:val="single" w:sz="4" w:space="0" w:color="auto"/>
              <w:right w:val="single" w:sz="4" w:space="0" w:color="auto"/>
            </w:tcBorders>
            <w:shd w:val="clear" w:color="000000" w:fill="D7EAD3"/>
            <w:vAlign w:val="center"/>
            <w:hideMark/>
          </w:tcPr>
          <w:p w14:paraId="67792C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167,04</w:t>
            </w:r>
          </w:p>
        </w:tc>
        <w:tc>
          <w:tcPr>
            <w:tcW w:w="1496" w:type="dxa"/>
            <w:tcBorders>
              <w:top w:val="nil"/>
              <w:left w:val="nil"/>
              <w:bottom w:val="single" w:sz="4" w:space="0" w:color="auto"/>
              <w:right w:val="single" w:sz="4" w:space="0" w:color="auto"/>
            </w:tcBorders>
            <w:shd w:val="clear" w:color="000000" w:fill="D7EAD3"/>
            <w:vAlign w:val="center"/>
            <w:hideMark/>
          </w:tcPr>
          <w:p w14:paraId="2EAD0A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81,88</w:t>
            </w:r>
          </w:p>
        </w:tc>
        <w:tc>
          <w:tcPr>
            <w:tcW w:w="1476" w:type="dxa"/>
            <w:tcBorders>
              <w:top w:val="nil"/>
              <w:left w:val="nil"/>
              <w:bottom w:val="single" w:sz="4" w:space="0" w:color="auto"/>
              <w:right w:val="single" w:sz="4" w:space="0" w:color="auto"/>
            </w:tcBorders>
            <w:shd w:val="clear" w:color="000000" w:fill="D7EAD3"/>
            <w:vAlign w:val="center"/>
            <w:hideMark/>
          </w:tcPr>
          <w:p w14:paraId="3F8384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85,16</w:t>
            </w:r>
          </w:p>
        </w:tc>
        <w:tc>
          <w:tcPr>
            <w:tcW w:w="1691" w:type="dxa"/>
            <w:tcBorders>
              <w:top w:val="nil"/>
              <w:left w:val="nil"/>
              <w:bottom w:val="single" w:sz="4" w:space="0" w:color="auto"/>
              <w:right w:val="single" w:sz="4" w:space="0" w:color="auto"/>
            </w:tcBorders>
            <w:shd w:val="clear" w:color="000000" w:fill="FFFFCC"/>
            <w:vAlign w:val="center"/>
            <w:hideMark/>
          </w:tcPr>
          <w:p w14:paraId="3371C2C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7744F52" w14:textId="77777777" w:rsidTr="006534E7">
        <w:trPr>
          <w:trHeight w:val="2025"/>
          <w:jc w:val="center"/>
        </w:trPr>
        <w:tc>
          <w:tcPr>
            <w:tcW w:w="351" w:type="dxa"/>
            <w:tcBorders>
              <w:top w:val="nil"/>
              <w:left w:val="nil"/>
              <w:bottom w:val="nil"/>
              <w:right w:val="nil"/>
            </w:tcBorders>
            <w:shd w:val="clear" w:color="000000" w:fill="00B050"/>
            <w:noWrap/>
            <w:vAlign w:val="center"/>
            <w:hideMark/>
          </w:tcPr>
          <w:p w14:paraId="70BC347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3557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3.5.1.1.1</w:t>
            </w:r>
          </w:p>
        </w:tc>
        <w:tc>
          <w:tcPr>
            <w:tcW w:w="5692" w:type="dxa"/>
            <w:tcBorders>
              <w:top w:val="nil"/>
              <w:left w:val="nil"/>
              <w:bottom w:val="single" w:sz="4" w:space="0" w:color="auto"/>
              <w:right w:val="single" w:sz="4" w:space="0" w:color="auto"/>
            </w:tcBorders>
            <w:shd w:val="clear" w:color="auto" w:fill="auto"/>
            <w:vAlign w:val="center"/>
            <w:hideMark/>
          </w:tcPr>
          <w:p w14:paraId="3C6AB207"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покупки</w:t>
            </w:r>
          </w:p>
        </w:tc>
        <w:tc>
          <w:tcPr>
            <w:tcW w:w="1109" w:type="dxa"/>
            <w:tcBorders>
              <w:top w:val="nil"/>
              <w:left w:val="nil"/>
              <w:bottom w:val="single" w:sz="4" w:space="0" w:color="auto"/>
              <w:right w:val="single" w:sz="4" w:space="0" w:color="auto"/>
            </w:tcBorders>
            <w:shd w:val="clear" w:color="auto" w:fill="auto"/>
            <w:vAlign w:val="center"/>
            <w:hideMark/>
          </w:tcPr>
          <w:p w14:paraId="643C790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FFFFCC"/>
            <w:vAlign w:val="center"/>
            <w:hideMark/>
          </w:tcPr>
          <w:p w14:paraId="7EFAF9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6,00</w:t>
            </w:r>
          </w:p>
        </w:tc>
        <w:tc>
          <w:tcPr>
            <w:tcW w:w="1936" w:type="dxa"/>
            <w:tcBorders>
              <w:top w:val="nil"/>
              <w:left w:val="nil"/>
              <w:bottom w:val="single" w:sz="4" w:space="0" w:color="auto"/>
              <w:right w:val="single" w:sz="4" w:space="0" w:color="auto"/>
            </w:tcBorders>
            <w:shd w:val="clear" w:color="000000" w:fill="FFFFCC"/>
            <w:vAlign w:val="center"/>
            <w:hideMark/>
          </w:tcPr>
          <w:p w14:paraId="7D4735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2,52</w:t>
            </w:r>
          </w:p>
        </w:tc>
        <w:tc>
          <w:tcPr>
            <w:tcW w:w="1496" w:type="dxa"/>
            <w:tcBorders>
              <w:top w:val="nil"/>
              <w:left w:val="nil"/>
              <w:bottom w:val="single" w:sz="4" w:space="0" w:color="auto"/>
              <w:right w:val="single" w:sz="4" w:space="0" w:color="auto"/>
            </w:tcBorders>
            <w:shd w:val="clear" w:color="000000" w:fill="FFFFCC"/>
            <w:vAlign w:val="center"/>
            <w:hideMark/>
          </w:tcPr>
          <w:p w14:paraId="2FECDE5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2,49</w:t>
            </w:r>
          </w:p>
        </w:tc>
        <w:tc>
          <w:tcPr>
            <w:tcW w:w="1476" w:type="dxa"/>
            <w:tcBorders>
              <w:top w:val="nil"/>
              <w:left w:val="nil"/>
              <w:bottom w:val="single" w:sz="4" w:space="0" w:color="auto"/>
              <w:right w:val="single" w:sz="4" w:space="0" w:color="auto"/>
            </w:tcBorders>
            <w:shd w:val="clear" w:color="000000" w:fill="FFFFCC"/>
            <w:vAlign w:val="center"/>
            <w:hideMark/>
          </w:tcPr>
          <w:p w14:paraId="2D1A018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2,54</w:t>
            </w:r>
          </w:p>
        </w:tc>
        <w:tc>
          <w:tcPr>
            <w:tcW w:w="1756" w:type="dxa"/>
            <w:tcBorders>
              <w:top w:val="nil"/>
              <w:left w:val="nil"/>
              <w:bottom w:val="single" w:sz="4" w:space="0" w:color="auto"/>
              <w:right w:val="single" w:sz="4" w:space="0" w:color="auto"/>
            </w:tcBorders>
            <w:shd w:val="clear" w:color="000000" w:fill="FFFFCC"/>
            <w:vAlign w:val="center"/>
            <w:hideMark/>
          </w:tcPr>
          <w:p w14:paraId="59B956AF"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постановление РЭК Кузбасса № 77 от 16.02.2021</w:t>
            </w:r>
          </w:p>
        </w:tc>
        <w:tc>
          <w:tcPr>
            <w:tcW w:w="2036" w:type="dxa"/>
            <w:tcBorders>
              <w:top w:val="nil"/>
              <w:left w:val="nil"/>
              <w:bottom w:val="single" w:sz="4" w:space="0" w:color="auto"/>
              <w:right w:val="single" w:sz="4" w:space="0" w:color="auto"/>
            </w:tcBorders>
            <w:shd w:val="clear" w:color="000000" w:fill="FFFFCC"/>
            <w:vAlign w:val="center"/>
            <w:hideMark/>
          </w:tcPr>
          <w:p w14:paraId="363F4BB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6,50</w:t>
            </w:r>
          </w:p>
        </w:tc>
        <w:tc>
          <w:tcPr>
            <w:tcW w:w="1936" w:type="dxa"/>
            <w:tcBorders>
              <w:top w:val="nil"/>
              <w:left w:val="nil"/>
              <w:bottom w:val="single" w:sz="4" w:space="0" w:color="auto"/>
              <w:right w:val="single" w:sz="4" w:space="0" w:color="auto"/>
            </w:tcBorders>
            <w:shd w:val="clear" w:color="000000" w:fill="FFFFCC"/>
            <w:vAlign w:val="center"/>
            <w:hideMark/>
          </w:tcPr>
          <w:p w14:paraId="3548AB0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2,59</w:t>
            </w:r>
          </w:p>
        </w:tc>
        <w:tc>
          <w:tcPr>
            <w:tcW w:w="1496" w:type="dxa"/>
            <w:tcBorders>
              <w:top w:val="nil"/>
              <w:left w:val="nil"/>
              <w:bottom w:val="single" w:sz="4" w:space="0" w:color="auto"/>
              <w:right w:val="single" w:sz="4" w:space="0" w:color="auto"/>
            </w:tcBorders>
            <w:shd w:val="clear" w:color="000000" w:fill="FFFFCC"/>
            <w:vAlign w:val="center"/>
            <w:hideMark/>
          </w:tcPr>
          <w:p w14:paraId="3FD54B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2,54</w:t>
            </w:r>
          </w:p>
        </w:tc>
        <w:tc>
          <w:tcPr>
            <w:tcW w:w="1476" w:type="dxa"/>
            <w:tcBorders>
              <w:top w:val="nil"/>
              <w:left w:val="nil"/>
              <w:bottom w:val="single" w:sz="4" w:space="0" w:color="auto"/>
              <w:right w:val="single" w:sz="4" w:space="0" w:color="auto"/>
            </w:tcBorders>
            <w:shd w:val="clear" w:color="000000" w:fill="FFFFCC"/>
            <w:vAlign w:val="center"/>
            <w:hideMark/>
          </w:tcPr>
          <w:p w14:paraId="74BAD3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2,64</w:t>
            </w:r>
          </w:p>
        </w:tc>
        <w:tc>
          <w:tcPr>
            <w:tcW w:w="1691" w:type="dxa"/>
            <w:tcBorders>
              <w:top w:val="nil"/>
              <w:left w:val="nil"/>
              <w:bottom w:val="single" w:sz="4" w:space="0" w:color="auto"/>
              <w:right w:val="single" w:sz="4" w:space="0" w:color="auto"/>
            </w:tcBorders>
            <w:shd w:val="clear" w:color="000000" w:fill="FFFFCC"/>
            <w:vAlign w:val="center"/>
            <w:hideMark/>
          </w:tcPr>
          <w:p w14:paraId="3E477C32"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31.12.2022, 2-е п/г на уровне 1-го с учетом индекса Минэкономразвития РФ на 2023 год 104,0%</w:t>
            </w:r>
          </w:p>
        </w:tc>
      </w:tr>
      <w:tr w:rsidR="006534E7" w:rsidRPr="006534E7" w14:paraId="6A564E4D" w14:textId="77777777" w:rsidTr="006534E7">
        <w:trPr>
          <w:trHeight w:val="1125"/>
          <w:jc w:val="center"/>
        </w:trPr>
        <w:tc>
          <w:tcPr>
            <w:tcW w:w="351" w:type="dxa"/>
            <w:tcBorders>
              <w:top w:val="nil"/>
              <w:left w:val="nil"/>
              <w:bottom w:val="nil"/>
              <w:right w:val="nil"/>
            </w:tcBorders>
            <w:shd w:val="clear" w:color="000000" w:fill="00B050"/>
            <w:noWrap/>
            <w:vAlign w:val="center"/>
            <w:hideMark/>
          </w:tcPr>
          <w:p w14:paraId="2413EFB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BE0A4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3.5.1.1.2</w:t>
            </w:r>
          </w:p>
        </w:tc>
        <w:tc>
          <w:tcPr>
            <w:tcW w:w="5692" w:type="dxa"/>
            <w:tcBorders>
              <w:top w:val="nil"/>
              <w:left w:val="nil"/>
              <w:bottom w:val="single" w:sz="4" w:space="0" w:color="auto"/>
              <w:right w:val="single" w:sz="4" w:space="0" w:color="auto"/>
            </w:tcBorders>
            <w:shd w:val="clear" w:color="auto" w:fill="auto"/>
            <w:vAlign w:val="center"/>
            <w:hideMark/>
          </w:tcPr>
          <w:p w14:paraId="64207FA7"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покупки</w:t>
            </w:r>
          </w:p>
        </w:tc>
        <w:tc>
          <w:tcPr>
            <w:tcW w:w="1109" w:type="dxa"/>
            <w:tcBorders>
              <w:top w:val="nil"/>
              <w:left w:val="nil"/>
              <w:bottom w:val="single" w:sz="4" w:space="0" w:color="auto"/>
              <w:right w:val="single" w:sz="4" w:space="0" w:color="auto"/>
            </w:tcBorders>
            <w:shd w:val="clear" w:color="auto" w:fill="auto"/>
            <w:vAlign w:val="center"/>
            <w:hideMark/>
          </w:tcPr>
          <w:p w14:paraId="4DCE28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78FB23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74 583,77</w:t>
            </w:r>
          </w:p>
        </w:tc>
        <w:tc>
          <w:tcPr>
            <w:tcW w:w="1936" w:type="dxa"/>
            <w:tcBorders>
              <w:top w:val="nil"/>
              <w:left w:val="nil"/>
              <w:bottom w:val="single" w:sz="4" w:space="0" w:color="auto"/>
              <w:right w:val="single" w:sz="4" w:space="0" w:color="auto"/>
            </w:tcBorders>
            <w:shd w:val="clear" w:color="000000" w:fill="FFFFCC"/>
            <w:vAlign w:val="center"/>
            <w:hideMark/>
          </w:tcPr>
          <w:p w14:paraId="559771B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64 474,42</w:t>
            </w:r>
          </w:p>
        </w:tc>
        <w:tc>
          <w:tcPr>
            <w:tcW w:w="1496" w:type="dxa"/>
            <w:tcBorders>
              <w:top w:val="nil"/>
              <w:left w:val="nil"/>
              <w:bottom w:val="single" w:sz="4" w:space="0" w:color="auto"/>
              <w:right w:val="single" w:sz="4" w:space="0" w:color="auto"/>
            </w:tcBorders>
            <w:shd w:val="clear" w:color="000000" w:fill="D7EAD3"/>
            <w:vAlign w:val="center"/>
            <w:hideMark/>
          </w:tcPr>
          <w:p w14:paraId="2DF241C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476" w:type="dxa"/>
            <w:tcBorders>
              <w:top w:val="nil"/>
              <w:left w:val="nil"/>
              <w:bottom w:val="single" w:sz="4" w:space="0" w:color="auto"/>
              <w:right w:val="single" w:sz="4" w:space="0" w:color="auto"/>
            </w:tcBorders>
            <w:shd w:val="clear" w:color="000000" w:fill="D7EAD3"/>
            <w:vAlign w:val="center"/>
            <w:hideMark/>
          </w:tcPr>
          <w:p w14:paraId="41D2A0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756" w:type="dxa"/>
            <w:tcBorders>
              <w:top w:val="nil"/>
              <w:left w:val="nil"/>
              <w:bottom w:val="single" w:sz="4" w:space="0" w:color="auto"/>
              <w:right w:val="single" w:sz="4" w:space="0" w:color="auto"/>
            </w:tcBorders>
            <w:shd w:val="clear" w:color="000000" w:fill="FFFFCC"/>
            <w:vAlign w:val="center"/>
            <w:hideMark/>
          </w:tcPr>
          <w:p w14:paraId="486CB7D7"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в пересчете на период регулирования</w:t>
            </w:r>
          </w:p>
        </w:tc>
        <w:tc>
          <w:tcPr>
            <w:tcW w:w="2036" w:type="dxa"/>
            <w:tcBorders>
              <w:top w:val="nil"/>
              <w:left w:val="nil"/>
              <w:bottom w:val="single" w:sz="4" w:space="0" w:color="auto"/>
              <w:right w:val="single" w:sz="4" w:space="0" w:color="auto"/>
            </w:tcBorders>
            <w:shd w:val="clear" w:color="000000" w:fill="FFFFCC"/>
            <w:vAlign w:val="center"/>
            <w:hideMark/>
          </w:tcPr>
          <w:p w14:paraId="0DD59C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74 583,77</w:t>
            </w:r>
          </w:p>
        </w:tc>
        <w:tc>
          <w:tcPr>
            <w:tcW w:w="1936" w:type="dxa"/>
            <w:tcBorders>
              <w:top w:val="nil"/>
              <w:left w:val="nil"/>
              <w:bottom w:val="single" w:sz="4" w:space="0" w:color="auto"/>
              <w:right w:val="single" w:sz="4" w:space="0" w:color="auto"/>
            </w:tcBorders>
            <w:shd w:val="clear" w:color="000000" w:fill="FFFFCC"/>
            <w:vAlign w:val="center"/>
            <w:hideMark/>
          </w:tcPr>
          <w:p w14:paraId="56EB76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64 474,42</w:t>
            </w:r>
          </w:p>
        </w:tc>
        <w:tc>
          <w:tcPr>
            <w:tcW w:w="1496" w:type="dxa"/>
            <w:tcBorders>
              <w:top w:val="nil"/>
              <w:left w:val="nil"/>
              <w:bottom w:val="single" w:sz="4" w:space="0" w:color="auto"/>
              <w:right w:val="single" w:sz="4" w:space="0" w:color="auto"/>
            </w:tcBorders>
            <w:shd w:val="clear" w:color="000000" w:fill="D7EAD3"/>
            <w:vAlign w:val="center"/>
            <w:hideMark/>
          </w:tcPr>
          <w:p w14:paraId="222627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476" w:type="dxa"/>
            <w:tcBorders>
              <w:top w:val="nil"/>
              <w:left w:val="nil"/>
              <w:bottom w:val="single" w:sz="4" w:space="0" w:color="auto"/>
              <w:right w:val="single" w:sz="4" w:space="0" w:color="auto"/>
            </w:tcBorders>
            <w:shd w:val="clear" w:color="000000" w:fill="D7EAD3"/>
            <w:vAlign w:val="center"/>
            <w:hideMark/>
          </w:tcPr>
          <w:p w14:paraId="2CD227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691" w:type="dxa"/>
            <w:tcBorders>
              <w:top w:val="nil"/>
              <w:left w:val="nil"/>
              <w:bottom w:val="single" w:sz="4" w:space="0" w:color="auto"/>
              <w:right w:val="single" w:sz="4" w:space="0" w:color="auto"/>
            </w:tcBorders>
            <w:shd w:val="clear" w:color="000000" w:fill="FFFFCC"/>
            <w:vAlign w:val="center"/>
            <w:hideMark/>
          </w:tcPr>
          <w:p w14:paraId="15334121"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3158186E"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0C06CC7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BDEF2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3.5.2</w:t>
            </w:r>
          </w:p>
        </w:tc>
        <w:tc>
          <w:tcPr>
            <w:tcW w:w="5692" w:type="dxa"/>
            <w:tcBorders>
              <w:top w:val="nil"/>
              <w:left w:val="nil"/>
              <w:bottom w:val="single" w:sz="4" w:space="0" w:color="auto"/>
              <w:right w:val="single" w:sz="4" w:space="0" w:color="auto"/>
            </w:tcBorders>
            <w:shd w:val="clear" w:color="auto" w:fill="auto"/>
            <w:vAlign w:val="center"/>
            <w:hideMark/>
          </w:tcPr>
          <w:p w14:paraId="32F7FFF6"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Покупка холодной воды для технологических нужд</w:t>
            </w:r>
          </w:p>
        </w:tc>
        <w:tc>
          <w:tcPr>
            <w:tcW w:w="1109" w:type="dxa"/>
            <w:tcBorders>
              <w:top w:val="nil"/>
              <w:left w:val="nil"/>
              <w:bottom w:val="single" w:sz="4" w:space="0" w:color="auto"/>
              <w:right w:val="single" w:sz="4" w:space="0" w:color="auto"/>
            </w:tcBorders>
            <w:shd w:val="clear" w:color="auto" w:fill="auto"/>
            <w:vAlign w:val="center"/>
            <w:hideMark/>
          </w:tcPr>
          <w:p w14:paraId="6F235F4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3B0BEC2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404,52</w:t>
            </w:r>
          </w:p>
        </w:tc>
        <w:tc>
          <w:tcPr>
            <w:tcW w:w="1936" w:type="dxa"/>
            <w:tcBorders>
              <w:top w:val="nil"/>
              <w:left w:val="nil"/>
              <w:bottom w:val="single" w:sz="4" w:space="0" w:color="auto"/>
              <w:right w:val="single" w:sz="4" w:space="0" w:color="auto"/>
            </w:tcBorders>
            <w:shd w:val="clear" w:color="000000" w:fill="D7EAD3"/>
            <w:vAlign w:val="center"/>
            <w:hideMark/>
          </w:tcPr>
          <w:p w14:paraId="536EA23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331,94</w:t>
            </w:r>
          </w:p>
        </w:tc>
        <w:tc>
          <w:tcPr>
            <w:tcW w:w="1496" w:type="dxa"/>
            <w:tcBorders>
              <w:top w:val="nil"/>
              <w:left w:val="nil"/>
              <w:bottom w:val="single" w:sz="4" w:space="0" w:color="auto"/>
              <w:right w:val="single" w:sz="4" w:space="0" w:color="auto"/>
            </w:tcBorders>
            <w:shd w:val="clear" w:color="000000" w:fill="D7EAD3"/>
            <w:vAlign w:val="center"/>
            <w:hideMark/>
          </w:tcPr>
          <w:p w14:paraId="5651742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162,80</w:t>
            </w:r>
          </w:p>
        </w:tc>
        <w:tc>
          <w:tcPr>
            <w:tcW w:w="1476" w:type="dxa"/>
            <w:tcBorders>
              <w:top w:val="nil"/>
              <w:left w:val="nil"/>
              <w:bottom w:val="single" w:sz="4" w:space="0" w:color="auto"/>
              <w:right w:val="single" w:sz="4" w:space="0" w:color="auto"/>
            </w:tcBorders>
            <w:shd w:val="clear" w:color="000000" w:fill="D7EAD3"/>
            <w:vAlign w:val="center"/>
            <w:hideMark/>
          </w:tcPr>
          <w:p w14:paraId="0DE24FD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169,15</w:t>
            </w:r>
          </w:p>
        </w:tc>
        <w:tc>
          <w:tcPr>
            <w:tcW w:w="1756" w:type="dxa"/>
            <w:tcBorders>
              <w:top w:val="nil"/>
              <w:left w:val="nil"/>
              <w:bottom w:val="single" w:sz="4" w:space="0" w:color="auto"/>
              <w:right w:val="single" w:sz="4" w:space="0" w:color="auto"/>
            </w:tcBorders>
            <w:shd w:val="clear" w:color="000000" w:fill="FFFFCC"/>
            <w:vAlign w:val="center"/>
            <w:hideMark/>
          </w:tcPr>
          <w:p w14:paraId="3E1DCA1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7DFA0A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420,60</w:t>
            </w:r>
          </w:p>
        </w:tc>
        <w:tc>
          <w:tcPr>
            <w:tcW w:w="1936" w:type="dxa"/>
            <w:tcBorders>
              <w:top w:val="nil"/>
              <w:left w:val="nil"/>
              <w:bottom w:val="single" w:sz="4" w:space="0" w:color="auto"/>
              <w:right w:val="single" w:sz="4" w:space="0" w:color="auto"/>
            </w:tcBorders>
            <w:shd w:val="clear" w:color="000000" w:fill="D7EAD3"/>
            <w:vAlign w:val="center"/>
            <w:hideMark/>
          </w:tcPr>
          <w:p w14:paraId="7923635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345,06</w:t>
            </w:r>
          </w:p>
        </w:tc>
        <w:tc>
          <w:tcPr>
            <w:tcW w:w="1496" w:type="dxa"/>
            <w:tcBorders>
              <w:top w:val="nil"/>
              <w:left w:val="nil"/>
              <w:bottom w:val="single" w:sz="4" w:space="0" w:color="auto"/>
              <w:right w:val="single" w:sz="4" w:space="0" w:color="auto"/>
            </w:tcBorders>
            <w:shd w:val="clear" w:color="000000" w:fill="D7EAD3"/>
            <w:vAlign w:val="center"/>
            <w:hideMark/>
          </w:tcPr>
          <w:p w14:paraId="5DA6C25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169,15</w:t>
            </w:r>
          </w:p>
        </w:tc>
        <w:tc>
          <w:tcPr>
            <w:tcW w:w="1476" w:type="dxa"/>
            <w:tcBorders>
              <w:top w:val="nil"/>
              <w:left w:val="nil"/>
              <w:bottom w:val="single" w:sz="4" w:space="0" w:color="auto"/>
              <w:right w:val="single" w:sz="4" w:space="0" w:color="auto"/>
            </w:tcBorders>
            <w:shd w:val="clear" w:color="000000" w:fill="D7EAD3"/>
            <w:vAlign w:val="center"/>
            <w:hideMark/>
          </w:tcPr>
          <w:p w14:paraId="617982C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175,91</w:t>
            </w:r>
          </w:p>
        </w:tc>
        <w:tc>
          <w:tcPr>
            <w:tcW w:w="1691" w:type="dxa"/>
            <w:tcBorders>
              <w:top w:val="nil"/>
              <w:left w:val="nil"/>
              <w:bottom w:val="single" w:sz="4" w:space="0" w:color="auto"/>
              <w:right w:val="single" w:sz="4" w:space="0" w:color="auto"/>
            </w:tcBorders>
            <w:shd w:val="clear" w:color="000000" w:fill="FFFFCC"/>
            <w:vAlign w:val="center"/>
            <w:hideMark/>
          </w:tcPr>
          <w:p w14:paraId="0D9BE97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55EBE59D"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1BADEF2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ABC980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w:t>
            </w:r>
          </w:p>
        </w:tc>
        <w:tc>
          <w:tcPr>
            <w:tcW w:w="5692" w:type="dxa"/>
            <w:tcBorders>
              <w:top w:val="nil"/>
              <w:left w:val="nil"/>
              <w:bottom w:val="single" w:sz="4" w:space="0" w:color="auto"/>
              <w:right w:val="single" w:sz="4" w:space="0" w:color="auto"/>
            </w:tcBorders>
            <w:shd w:val="clear" w:color="000000" w:fill="CCECFF"/>
            <w:vAlign w:val="center"/>
            <w:hideMark/>
          </w:tcPr>
          <w:p w14:paraId="30218E8D"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ООО "Водоканал"</w:t>
            </w:r>
          </w:p>
        </w:tc>
        <w:tc>
          <w:tcPr>
            <w:tcW w:w="1109" w:type="dxa"/>
            <w:tcBorders>
              <w:top w:val="nil"/>
              <w:left w:val="nil"/>
              <w:bottom w:val="single" w:sz="4" w:space="0" w:color="auto"/>
              <w:right w:val="single" w:sz="4" w:space="0" w:color="auto"/>
            </w:tcBorders>
            <w:shd w:val="clear" w:color="auto" w:fill="auto"/>
            <w:vAlign w:val="center"/>
            <w:hideMark/>
          </w:tcPr>
          <w:p w14:paraId="126685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222F82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404,52</w:t>
            </w:r>
          </w:p>
        </w:tc>
        <w:tc>
          <w:tcPr>
            <w:tcW w:w="1936" w:type="dxa"/>
            <w:tcBorders>
              <w:top w:val="nil"/>
              <w:left w:val="nil"/>
              <w:bottom w:val="single" w:sz="4" w:space="0" w:color="auto"/>
              <w:right w:val="single" w:sz="4" w:space="0" w:color="auto"/>
            </w:tcBorders>
            <w:shd w:val="clear" w:color="000000" w:fill="D7EAD3"/>
            <w:vAlign w:val="center"/>
            <w:hideMark/>
          </w:tcPr>
          <w:p w14:paraId="1296630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331,94</w:t>
            </w:r>
          </w:p>
        </w:tc>
        <w:tc>
          <w:tcPr>
            <w:tcW w:w="1496" w:type="dxa"/>
            <w:tcBorders>
              <w:top w:val="nil"/>
              <w:left w:val="nil"/>
              <w:bottom w:val="single" w:sz="4" w:space="0" w:color="auto"/>
              <w:right w:val="single" w:sz="4" w:space="0" w:color="auto"/>
            </w:tcBorders>
            <w:shd w:val="clear" w:color="000000" w:fill="D7EAD3"/>
            <w:vAlign w:val="center"/>
            <w:hideMark/>
          </w:tcPr>
          <w:p w14:paraId="2E62F2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162,80</w:t>
            </w:r>
          </w:p>
        </w:tc>
        <w:tc>
          <w:tcPr>
            <w:tcW w:w="1476" w:type="dxa"/>
            <w:tcBorders>
              <w:top w:val="nil"/>
              <w:left w:val="nil"/>
              <w:bottom w:val="single" w:sz="4" w:space="0" w:color="auto"/>
              <w:right w:val="single" w:sz="4" w:space="0" w:color="auto"/>
            </w:tcBorders>
            <w:shd w:val="clear" w:color="000000" w:fill="D7EAD3"/>
            <w:vAlign w:val="center"/>
            <w:hideMark/>
          </w:tcPr>
          <w:p w14:paraId="24EE63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169,15</w:t>
            </w:r>
          </w:p>
        </w:tc>
        <w:tc>
          <w:tcPr>
            <w:tcW w:w="1756" w:type="dxa"/>
            <w:tcBorders>
              <w:top w:val="nil"/>
              <w:left w:val="nil"/>
              <w:bottom w:val="single" w:sz="4" w:space="0" w:color="auto"/>
              <w:right w:val="single" w:sz="4" w:space="0" w:color="auto"/>
            </w:tcBorders>
            <w:shd w:val="clear" w:color="000000" w:fill="FFFFCC"/>
            <w:vAlign w:val="center"/>
            <w:hideMark/>
          </w:tcPr>
          <w:p w14:paraId="6872BF5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52317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420,60</w:t>
            </w:r>
          </w:p>
        </w:tc>
        <w:tc>
          <w:tcPr>
            <w:tcW w:w="1936" w:type="dxa"/>
            <w:tcBorders>
              <w:top w:val="nil"/>
              <w:left w:val="nil"/>
              <w:bottom w:val="single" w:sz="4" w:space="0" w:color="auto"/>
              <w:right w:val="single" w:sz="4" w:space="0" w:color="auto"/>
            </w:tcBorders>
            <w:shd w:val="clear" w:color="000000" w:fill="D7EAD3"/>
            <w:vAlign w:val="center"/>
            <w:hideMark/>
          </w:tcPr>
          <w:p w14:paraId="7E5385A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345,06</w:t>
            </w:r>
          </w:p>
        </w:tc>
        <w:tc>
          <w:tcPr>
            <w:tcW w:w="1496" w:type="dxa"/>
            <w:tcBorders>
              <w:top w:val="nil"/>
              <w:left w:val="nil"/>
              <w:bottom w:val="single" w:sz="4" w:space="0" w:color="auto"/>
              <w:right w:val="single" w:sz="4" w:space="0" w:color="auto"/>
            </w:tcBorders>
            <w:shd w:val="clear" w:color="000000" w:fill="D7EAD3"/>
            <w:vAlign w:val="center"/>
            <w:hideMark/>
          </w:tcPr>
          <w:p w14:paraId="653B54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169,15</w:t>
            </w:r>
          </w:p>
        </w:tc>
        <w:tc>
          <w:tcPr>
            <w:tcW w:w="1476" w:type="dxa"/>
            <w:tcBorders>
              <w:top w:val="nil"/>
              <w:left w:val="nil"/>
              <w:bottom w:val="single" w:sz="4" w:space="0" w:color="auto"/>
              <w:right w:val="single" w:sz="4" w:space="0" w:color="auto"/>
            </w:tcBorders>
            <w:shd w:val="clear" w:color="000000" w:fill="D7EAD3"/>
            <w:vAlign w:val="center"/>
            <w:hideMark/>
          </w:tcPr>
          <w:p w14:paraId="30257DA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175,91</w:t>
            </w:r>
          </w:p>
        </w:tc>
        <w:tc>
          <w:tcPr>
            <w:tcW w:w="1691" w:type="dxa"/>
            <w:tcBorders>
              <w:top w:val="nil"/>
              <w:left w:val="nil"/>
              <w:bottom w:val="single" w:sz="4" w:space="0" w:color="auto"/>
              <w:right w:val="single" w:sz="4" w:space="0" w:color="auto"/>
            </w:tcBorders>
            <w:shd w:val="clear" w:color="000000" w:fill="FFFFCC"/>
            <w:vAlign w:val="center"/>
            <w:hideMark/>
          </w:tcPr>
          <w:p w14:paraId="295250A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621D4CE" w14:textId="77777777" w:rsidTr="006534E7">
        <w:trPr>
          <w:trHeight w:val="2025"/>
          <w:jc w:val="center"/>
        </w:trPr>
        <w:tc>
          <w:tcPr>
            <w:tcW w:w="351" w:type="dxa"/>
            <w:tcBorders>
              <w:top w:val="nil"/>
              <w:left w:val="nil"/>
              <w:bottom w:val="nil"/>
              <w:right w:val="nil"/>
            </w:tcBorders>
            <w:shd w:val="clear" w:color="000000" w:fill="00B050"/>
            <w:noWrap/>
            <w:vAlign w:val="center"/>
            <w:hideMark/>
          </w:tcPr>
          <w:p w14:paraId="55D4898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5ADFE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3.5.2.1.1</w:t>
            </w:r>
          </w:p>
        </w:tc>
        <w:tc>
          <w:tcPr>
            <w:tcW w:w="5692" w:type="dxa"/>
            <w:tcBorders>
              <w:top w:val="nil"/>
              <w:left w:val="nil"/>
              <w:bottom w:val="single" w:sz="4" w:space="0" w:color="auto"/>
              <w:right w:val="single" w:sz="4" w:space="0" w:color="auto"/>
            </w:tcBorders>
            <w:shd w:val="clear" w:color="auto" w:fill="auto"/>
            <w:vAlign w:val="center"/>
            <w:hideMark/>
          </w:tcPr>
          <w:p w14:paraId="0F058BE3"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покупки</w:t>
            </w:r>
          </w:p>
        </w:tc>
        <w:tc>
          <w:tcPr>
            <w:tcW w:w="1109" w:type="dxa"/>
            <w:tcBorders>
              <w:top w:val="nil"/>
              <w:left w:val="nil"/>
              <w:bottom w:val="single" w:sz="4" w:space="0" w:color="auto"/>
              <w:right w:val="single" w:sz="4" w:space="0" w:color="auto"/>
            </w:tcBorders>
            <w:shd w:val="clear" w:color="auto" w:fill="auto"/>
            <w:vAlign w:val="center"/>
            <w:hideMark/>
          </w:tcPr>
          <w:p w14:paraId="62D44E7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FFFFCC"/>
            <w:vAlign w:val="center"/>
            <w:hideMark/>
          </w:tcPr>
          <w:p w14:paraId="05D3249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33,71</w:t>
            </w:r>
          </w:p>
        </w:tc>
        <w:tc>
          <w:tcPr>
            <w:tcW w:w="1936" w:type="dxa"/>
            <w:tcBorders>
              <w:top w:val="nil"/>
              <w:left w:val="nil"/>
              <w:bottom w:val="single" w:sz="4" w:space="0" w:color="auto"/>
              <w:right w:val="single" w:sz="4" w:space="0" w:color="auto"/>
            </w:tcBorders>
            <w:shd w:val="clear" w:color="000000" w:fill="FFFFCC"/>
            <w:vAlign w:val="center"/>
            <w:hideMark/>
          </w:tcPr>
          <w:p w14:paraId="10307E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33,05</w:t>
            </w:r>
          </w:p>
        </w:tc>
        <w:tc>
          <w:tcPr>
            <w:tcW w:w="1496" w:type="dxa"/>
            <w:tcBorders>
              <w:top w:val="nil"/>
              <w:left w:val="nil"/>
              <w:bottom w:val="single" w:sz="4" w:space="0" w:color="auto"/>
              <w:right w:val="single" w:sz="4" w:space="0" w:color="auto"/>
            </w:tcBorders>
            <w:shd w:val="clear" w:color="000000" w:fill="FFFFCC"/>
            <w:vAlign w:val="center"/>
            <w:hideMark/>
          </w:tcPr>
          <w:p w14:paraId="2F7BF5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32,42</w:t>
            </w:r>
          </w:p>
        </w:tc>
        <w:tc>
          <w:tcPr>
            <w:tcW w:w="1476" w:type="dxa"/>
            <w:tcBorders>
              <w:top w:val="nil"/>
              <w:left w:val="nil"/>
              <w:bottom w:val="single" w:sz="4" w:space="0" w:color="auto"/>
              <w:right w:val="single" w:sz="4" w:space="0" w:color="auto"/>
            </w:tcBorders>
            <w:shd w:val="clear" w:color="000000" w:fill="FFFFCC"/>
            <w:vAlign w:val="center"/>
            <w:hideMark/>
          </w:tcPr>
          <w:p w14:paraId="41984A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33,68</w:t>
            </w:r>
          </w:p>
        </w:tc>
        <w:tc>
          <w:tcPr>
            <w:tcW w:w="1756" w:type="dxa"/>
            <w:tcBorders>
              <w:top w:val="nil"/>
              <w:left w:val="nil"/>
              <w:bottom w:val="single" w:sz="4" w:space="0" w:color="auto"/>
              <w:right w:val="single" w:sz="4" w:space="0" w:color="auto"/>
            </w:tcBorders>
            <w:shd w:val="clear" w:color="000000" w:fill="FFFFCC"/>
            <w:vAlign w:val="center"/>
            <w:hideMark/>
          </w:tcPr>
          <w:p w14:paraId="0A67DEBE"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31.12.2021, 2-е п/г на уровне 1-го с учетом индекса Минэкономразвития РФ на 2022 год 103,9%</w:t>
            </w:r>
          </w:p>
        </w:tc>
        <w:tc>
          <w:tcPr>
            <w:tcW w:w="2036" w:type="dxa"/>
            <w:tcBorders>
              <w:top w:val="nil"/>
              <w:left w:val="nil"/>
              <w:bottom w:val="single" w:sz="4" w:space="0" w:color="auto"/>
              <w:right w:val="single" w:sz="4" w:space="0" w:color="auto"/>
            </w:tcBorders>
            <w:shd w:val="clear" w:color="000000" w:fill="FFFFCC"/>
            <w:vAlign w:val="center"/>
            <w:hideMark/>
          </w:tcPr>
          <w:p w14:paraId="4DD8E64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35,05</w:t>
            </w:r>
          </w:p>
        </w:tc>
        <w:tc>
          <w:tcPr>
            <w:tcW w:w="1936" w:type="dxa"/>
            <w:tcBorders>
              <w:top w:val="nil"/>
              <w:left w:val="nil"/>
              <w:bottom w:val="single" w:sz="4" w:space="0" w:color="auto"/>
              <w:right w:val="single" w:sz="4" w:space="0" w:color="auto"/>
            </w:tcBorders>
            <w:shd w:val="clear" w:color="000000" w:fill="FFFFCC"/>
            <w:vAlign w:val="center"/>
            <w:hideMark/>
          </w:tcPr>
          <w:p w14:paraId="150728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34,36</w:t>
            </w:r>
          </w:p>
        </w:tc>
        <w:tc>
          <w:tcPr>
            <w:tcW w:w="1496" w:type="dxa"/>
            <w:tcBorders>
              <w:top w:val="nil"/>
              <w:left w:val="nil"/>
              <w:bottom w:val="single" w:sz="4" w:space="0" w:color="auto"/>
              <w:right w:val="single" w:sz="4" w:space="0" w:color="auto"/>
            </w:tcBorders>
            <w:shd w:val="clear" w:color="000000" w:fill="FFFFCC"/>
            <w:vAlign w:val="center"/>
            <w:hideMark/>
          </w:tcPr>
          <w:p w14:paraId="4E97868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33,68</w:t>
            </w:r>
          </w:p>
        </w:tc>
        <w:tc>
          <w:tcPr>
            <w:tcW w:w="1476" w:type="dxa"/>
            <w:tcBorders>
              <w:top w:val="nil"/>
              <w:left w:val="nil"/>
              <w:bottom w:val="single" w:sz="4" w:space="0" w:color="auto"/>
              <w:right w:val="single" w:sz="4" w:space="0" w:color="auto"/>
            </w:tcBorders>
            <w:shd w:val="clear" w:color="000000" w:fill="FFFFCC"/>
            <w:vAlign w:val="center"/>
            <w:hideMark/>
          </w:tcPr>
          <w:p w14:paraId="26100D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35,03</w:t>
            </w:r>
          </w:p>
        </w:tc>
        <w:tc>
          <w:tcPr>
            <w:tcW w:w="1691" w:type="dxa"/>
            <w:tcBorders>
              <w:top w:val="nil"/>
              <w:left w:val="nil"/>
              <w:bottom w:val="single" w:sz="4" w:space="0" w:color="auto"/>
              <w:right w:val="single" w:sz="4" w:space="0" w:color="auto"/>
            </w:tcBorders>
            <w:shd w:val="clear" w:color="000000" w:fill="FFFFCC"/>
            <w:vAlign w:val="center"/>
            <w:hideMark/>
          </w:tcPr>
          <w:p w14:paraId="50E7C29D"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31.12.2022, 2-е п/г на уровне 1-го с учетом индекса Минэкономразвития РФ на 2023 год 104,0%</w:t>
            </w:r>
          </w:p>
        </w:tc>
      </w:tr>
      <w:tr w:rsidR="006534E7" w:rsidRPr="006534E7" w14:paraId="25CD1B2A" w14:textId="77777777" w:rsidTr="006534E7">
        <w:trPr>
          <w:trHeight w:val="900"/>
          <w:jc w:val="center"/>
        </w:trPr>
        <w:tc>
          <w:tcPr>
            <w:tcW w:w="351" w:type="dxa"/>
            <w:tcBorders>
              <w:top w:val="nil"/>
              <w:left w:val="nil"/>
              <w:bottom w:val="nil"/>
              <w:right w:val="nil"/>
            </w:tcBorders>
            <w:shd w:val="clear" w:color="000000" w:fill="00B050"/>
            <w:noWrap/>
            <w:vAlign w:val="center"/>
            <w:hideMark/>
          </w:tcPr>
          <w:p w14:paraId="3AEDBF8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D945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3.5.2.1.2</w:t>
            </w:r>
          </w:p>
        </w:tc>
        <w:tc>
          <w:tcPr>
            <w:tcW w:w="5692" w:type="dxa"/>
            <w:tcBorders>
              <w:top w:val="nil"/>
              <w:left w:val="nil"/>
              <w:bottom w:val="single" w:sz="4" w:space="0" w:color="auto"/>
              <w:right w:val="single" w:sz="4" w:space="0" w:color="auto"/>
            </w:tcBorders>
            <w:shd w:val="clear" w:color="auto" w:fill="auto"/>
            <w:vAlign w:val="center"/>
            <w:hideMark/>
          </w:tcPr>
          <w:p w14:paraId="2350218E"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покупки</w:t>
            </w:r>
          </w:p>
        </w:tc>
        <w:tc>
          <w:tcPr>
            <w:tcW w:w="1109" w:type="dxa"/>
            <w:tcBorders>
              <w:top w:val="nil"/>
              <w:left w:val="nil"/>
              <w:bottom w:val="single" w:sz="4" w:space="0" w:color="auto"/>
              <w:right w:val="single" w:sz="4" w:space="0" w:color="auto"/>
            </w:tcBorders>
            <w:shd w:val="clear" w:color="auto" w:fill="auto"/>
            <w:vAlign w:val="center"/>
            <w:hideMark/>
          </w:tcPr>
          <w:p w14:paraId="5423FAA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0354EA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12 000,00</w:t>
            </w:r>
          </w:p>
        </w:tc>
        <w:tc>
          <w:tcPr>
            <w:tcW w:w="1936" w:type="dxa"/>
            <w:tcBorders>
              <w:top w:val="nil"/>
              <w:left w:val="nil"/>
              <w:bottom w:val="single" w:sz="4" w:space="0" w:color="auto"/>
              <w:right w:val="single" w:sz="4" w:space="0" w:color="auto"/>
            </w:tcBorders>
            <w:shd w:val="clear" w:color="000000" w:fill="FFFFCC"/>
            <w:vAlign w:val="center"/>
            <w:hideMark/>
          </w:tcPr>
          <w:p w14:paraId="6BC69B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10 042,97</w:t>
            </w:r>
          </w:p>
        </w:tc>
        <w:tc>
          <w:tcPr>
            <w:tcW w:w="1496" w:type="dxa"/>
            <w:tcBorders>
              <w:top w:val="nil"/>
              <w:left w:val="nil"/>
              <w:bottom w:val="single" w:sz="4" w:space="0" w:color="auto"/>
              <w:right w:val="single" w:sz="4" w:space="0" w:color="auto"/>
            </w:tcBorders>
            <w:shd w:val="clear" w:color="000000" w:fill="D7EAD3"/>
            <w:vAlign w:val="center"/>
            <w:hideMark/>
          </w:tcPr>
          <w:p w14:paraId="3D4C8B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476" w:type="dxa"/>
            <w:tcBorders>
              <w:top w:val="nil"/>
              <w:left w:val="nil"/>
              <w:bottom w:val="single" w:sz="4" w:space="0" w:color="auto"/>
              <w:right w:val="single" w:sz="4" w:space="0" w:color="auto"/>
            </w:tcBorders>
            <w:shd w:val="clear" w:color="000000" w:fill="D7EAD3"/>
            <w:vAlign w:val="center"/>
            <w:hideMark/>
          </w:tcPr>
          <w:p w14:paraId="3C7DCC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756" w:type="dxa"/>
            <w:tcBorders>
              <w:top w:val="nil"/>
              <w:left w:val="nil"/>
              <w:bottom w:val="single" w:sz="4" w:space="0" w:color="auto"/>
              <w:right w:val="single" w:sz="4" w:space="0" w:color="auto"/>
            </w:tcBorders>
            <w:shd w:val="clear" w:color="000000" w:fill="FFFFCC"/>
            <w:vAlign w:val="center"/>
            <w:hideMark/>
          </w:tcPr>
          <w:p w14:paraId="4121F9D7"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 в пересчете на период регулирования</w:t>
            </w:r>
          </w:p>
        </w:tc>
        <w:tc>
          <w:tcPr>
            <w:tcW w:w="2036" w:type="dxa"/>
            <w:tcBorders>
              <w:top w:val="nil"/>
              <w:left w:val="nil"/>
              <w:bottom w:val="single" w:sz="4" w:space="0" w:color="auto"/>
              <w:right w:val="single" w:sz="4" w:space="0" w:color="auto"/>
            </w:tcBorders>
            <w:shd w:val="clear" w:color="000000" w:fill="FFFFCC"/>
            <w:vAlign w:val="center"/>
            <w:hideMark/>
          </w:tcPr>
          <w:p w14:paraId="4F7A83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12 000,00</w:t>
            </w:r>
          </w:p>
        </w:tc>
        <w:tc>
          <w:tcPr>
            <w:tcW w:w="1936" w:type="dxa"/>
            <w:tcBorders>
              <w:top w:val="nil"/>
              <w:left w:val="nil"/>
              <w:bottom w:val="single" w:sz="4" w:space="0" w:color="auto"/>
              <w:right w:val="single" w:sz="4" w:space="0" w:color="auto"/>
            </w:tcBorders>
            <w:shd w:val="clear" w:color="000000" w:fill="FFFFCC"/>
            <w:vAlign w:val="center"/>
            <w:hideMark/>
          </w:tcPr>
          <w:p w14:paraId="2A1949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10 042,97</w:t>
            </w:r>
          </w:p>
        </w:tc>
        <w:tc>
          <w:tcPr>
            <w:tcW w:w="1496" w:type="dxa"/>
            <w:tcBorders>
              <w:top w:val="nil"/>
              <w:left w:val="nil"/>
              <w:bottom w:val="single" w:sz="4" w:space="0" w:color="auto"/>
              <w:right w:val="single" w:sz="4" w:space="0" w:color="auto"/>
            </w:tcBorders>
            <w:shd w:val="clear" w:color="000000" w:fill="D7EAD3"/>
            <w:vAlign w:val="center"/>
            <w:hideMark/>
          </w:tcPr>
          <w:p w14:paraId="271CF7B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476" w:type="dxa"/>
            <w:tcBorders>
              <w:top w:val="nil"/>
              <w:left w:val="nil"/>
              <w:bottom w:val="single" w:sz="4" w:space="0" w:color="auto"/>
              <w:right w:val="single" w:sz="4" w:space="0" w:color="auto"/>
            </w:tcBorders>
            <w:shd w:val="clear" w:color="000000" w:fill="D7EAD3"/>
            <w:vAlign w:val="center"/>
            <w:hideMark/>
          </w:tcPr>
          <w:p w14:paraId="1D57256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691" w:type="dxa"/>
            <w:tcBorders>
              <w:top w:val="nil"/>
              <w:left w:val="nil"/>
              <w:bottom w:val="single" w:sz="4" w:space="0" w:color="auto"/>
              <w:right w:val="single" w:sz="4" w:space="0" w:color="auto"/>
            </w:tcBorders>
            <w:shd w:val="clear" w:color="000000" w:fill="FFFFCC"/>
            <w:vAlign w:val="center"/>
            <w:hideMark/>
          </w:tcPr>
          <w:p w14:paraId="3342D40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395A10F4" w14:textId="77777777" w:rsidTr="006534E7">
        <w:trPr>
          <w:trHeight w:val="652"/>
          <w:jc w:val="center"/>
        </w:trPr>
        <w:tc>
          <w:tcPr>
            <w:tcW w:w="351" w:type="dxa"/>
            <w:tcBorders>
              <w:top w:val="nil"/>
              <w:left w:val="nil"/>
              <w:bottom w:val="nil"/>
              <w:right w:val="nil"/>
            </w:tcBorders>
            <w:shd w:val="clear" w:color="000000" w:fill="FFFF00"/>
            <w:noWrap/>
            <w:vAlign w:val="center"/>
            <w:hideMark/>
          </w:tcPr>
          <w:p w14:paraId="4897CF1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2F034A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3.6</w:t>
            </w:r>
          </w:p>
        </w:tc>
        <w:tc>
          <w:tcPr>
            <w:tcW w:w="5692" w:type="dxa"/>
            <w:tcBorders>
              <w:top w:val="nil"/>
              <w:left w:val="nil"/>
              <w:bottom w:val="single" w:sz="4" w:space="0" w:color="auto"/>
              <w:right w:val="single" w:sz="4" w:space="0" w:color="auto"/>
            </w:tcBorders>
            <w:shd w:val="clear" w:color="auto" w:fill="auto"/>
            <w:vAlign w:val="center"/>
            <w:hideMark/>
          </w:tcPr>
          <w:p w14:paraId="54205384"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Расходы на оплату труда основного производственного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7730C3E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4D924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25 040,00</w:t>
            </w:r>
          </w:p>
        </w:tc>
        <w:tc>
          <w:tcPr>
            <w:tcW w:w="1936" w:type="dxa"/>
            <w:tcBorders>
              <w:top w:val="nil"/>
              <w:left w:val="nil"/>
              <w:bottom w:val="single" w:sz="4" w:space="0" w:color="auto"/>
              <w:right w:val="single" w:sz="4" w:space="0" w:color="auto"/>
            </w:tcBorders>
            <w:shd w:val="clear" w:color="000000" w:fill="FFFFCC"/>
            <w:vAlign w:val="center"/>
            <w:hideMark/>
          </w:tcPr>
          <w:p w14:paraId="3966A8A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22 452,40</w:t>
            </w:r>
          </w:p>
        </w:tc>
        <w:tc>
          <w:tcPr>
            <w:tcW w:w="1496" w:type="dxa"/>
            <w:tcBorders>
              <w:top w:val="nil"/>
              <w:left w:val="nil"/>
              <w:bottom w:val="single" w:sz="4" w:space="0" w:color="auto"/>
              <w:right w:val="single" w:sz="4" w:space="0" w:color="auto"/>
            </w:tcBorders>
            <w:shd w:val="clear" w:color="000000" w:fill="D7EAD3"/>
            <w:vAlign w:val="center"/>
            <w:hideMark/>
          </w:tcPr>
          <w:p w14:paraId="32615E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11 226,20</w:t>
            </w:r>
          </w:p>
        </w:tc>
        <w:tc>
          <w:tcPr>
            <w:tcW w:w="1476" w:type="dxa"/>
            <w:tcBorders>
              <w:top w:val="nil"/>
              <w:left w:val="nil"/>
              <w:bottom w:val="single" w:sz="4" w:space="0" w:color="auto"/>
              <w:right w:val="single" w:sz="4" w:space="0" w:color="auto"/>
            </w:tcBorders>
            <w:shd w:val="clear" w:color="000000" w:fill="D7EAD3"/>
            <w:vAlign w:val="center"/>
            <w:hideMark/>
          </w:tcPr>
          <w:p w14:paraId="5C7F68B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11 226,20</w:t>
            </w:r>
          </w:p>
        </w:tc>
        <w:tc>
          <w:tcPr>
            <w:tcW w:w="1756" w:type="dxa"/>
            <w:tcBorders>
              <w:top w:val="nil"/>
              <w:left w:val="nil"/>
              <w:bottom w:val="single" w:sz="4" w:space="0" w:color="auto"/>
              <w:right w:val="single" w:sz="4" w:space="0" w:color="auto"/>
            </w:tcBorders>
            <w:shd w:val="clear" w:color="000000" w:fill="FFFFCC"/>
            <w:vAlign w:val="center"/>
            <w:hideMark/>
          </w:tcPr>
          <w:p w14:paraId="1EE0364E"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FFFFCC"/>
            <w:vAlign w:val="center"/>
            <w:hideMark/>
          </w:tcPr>
          <w:p w14:paraId="1A90064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25 791,00</w:t>
            </w:r>
          </w:p>
        </w:tc>
        <w:tc>
          <w:tcPr>
            <w:tcW w:w="1936" w:type="dxa"/>
            <w:tcBorders>
              <w:top w:val="nil"/>
              <w:left w:val="nil"/>
              <w:bottom w:val="single" w:sz="4" w:space="0" w:color="auto"/>
              <w:right w:val="single" w:sz="4" w:space="0" w:color="auto"/>
            </w:tcBorders>
            <w:shd w:val="clear" w:color="000000" w:fill="FFFFCC"/>
            <w:vAlign w:val="center"/>
            <w:hideMark/>
          </w:tcPr>
          <w:p w14:paraId="224ED27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23 116,99</w:t>
            </w:r>
          </w:p>
        </w:tc>
        <w:tc>
          <w:tcPr>
            <w:tcW w:w="1496" w:type="dxa"/>
            <w:tcBorders>
              <w:top w:val="nil"/>
              <w:left w:val="nil"/>
              <w:bottom w:val="single" w:sz="4" w:space="0" w:color="auto"/>
              <w:right w:val="single" w:sz="4" w:space="0" w:color="auto"/>
            </w:tcBorders>
            <w:shd w:val="clear" w:color="000000" w:fill="D7EAD3"/>
            <w:vAlign w:val="center"/>
            <w:hideMark/>
          </w:tcPr>
          <w:p w14:paraId="44ED5AA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11 558,49</w:t>
            </w:r>
          </w:p>
        </w:tc>
        <w:tc>
          <w:tcPr>
            <w:tcW w:w="1476" w:type="dxa"/>
            <w:tcBorders>
              <w:top w:val="nil"/>
              <w:left w:val="nil"/>
              <w:bottom w:val="single" w:sz="4" w:space="0" w:color="auto"/>
              <w:right w:val="single" w:sz="4" w:space="0" w:color="auto"/>
            </w:tcBorders>
            <w:shd w:val="clear" w:color="000000" w:fill="D7EAD3"/>
            <w:vAlign w:val="center"/>
            <w:hideMark/>
          </w:tcPr>
          <w:p w14:paraId="60BA90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11 558,49</w:t>
            </w:r>
          </w:p>
        </w:tc>
        <w:tc>
          <w:tcPr>
            <w:tcW w:w="1691" w:type="dxa"/>
            <w:tcBorders>
              <w:top w:val="nil"/>
              <w:left w:val="nil"/>
              <w:bottom w:val="single" w:sz="4" w:space="0" w:color="auto"/>
              <w:right w:val="single" w:sz="4" w:space="0" w:color="auto"/>
            </w:tcBorders>
            <w:shd w:val="clear" w:color="000000" w:fill="FFFFCC"/>
            <w:vAlign w:val="center"/>
            <w:hideMark/>
          </w:tcPr>
          <w:p w14:paraId="7052F3A6"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23C3F35E" w14:textId="77777777" w:rsidTr="006534E7">
        <w:trPr>
          <w:trHeight w:val="225"/>
          <w:jc w:val="center"/>
        </w:trPr>
        <w:tc>
          <w:tcPr>
            <w:tcW w:w="351" w:type="dxa"/>
            <w:tcBorders>
              <w:top w:val="nil"/>
              <w:left w:val="nil"/>
              <w:bottom w:val="nil"/>
              <w:right w:val="nil"/>
            </w:tcBorders>
            <w:shd w:val="clear" w:color="000000" w:fill="FFFF00"/>
            <w:noWrap/>
            <w:vAlign w:val="center"/>
            <w:hideMark/>
          </w:tcPr>
          <w:p w14:paraId="4F493EF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01CA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w:t>
            </w:r>
          </w:p>
        </w:tc>
        <w:tc>
          <w:tcPr>
            <w:tcW w:w="5692" w:type="dxa"/>
            <w:tcBorders>
              <w:top w:val="nil"/>
              <w:left w:val="nil"/>
              <w:bottom w:val="single" w:sz="4" w:space="0" w:color="auto"/>
              <w:right w:val="single" w:sz="4" w:space="0" w:color="auto"/>
            </w:tcBorders>
            <w:shd w:val="clear" w:color="auto" w:fill="auto"/>
            <w:vAlign w:val="center"/>
            <w:hideMark/>
          </w:tcPr>
          <w:p w14:paraId="07C617E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Среднемесячная оплата труда</w:t>
            </w:r>
          </w:p>
        </w:tc>
        <w:tc>
          <w:tcPr>
            <w:tcW w:w="1109" w:type="dxa"/>
            <w:tcBorders>
              <w:top w:val="nil"/>
              <w:left w:val="nil"/>
              <w:bottom w:val="single" w:sz="4" w:space="0" w:color="auto"/>
              <w:right w:val="single" w:sz="4" w:space="0" w:color="auto"/>
            </w:tcBorders>
            <w:shd w:val="clear" w:color="auto" w:fill="auto"/>
            <w:vAlign w:val="center"/>
            <w:hideMark/>
          </w:tcPr>
          <w:p w14:paraId="558F44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7437044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16 964,77</w:t>
            </w:r>
          </w:p>
        </w:tc>
        <w:tc>
          <w:tcPr>
            <w:tcW w:w="1936" w:type="dxa"/>
            <w:tcBorders>
              <w:top w:val="nil"/>
              <w:left w:val="nil"/>
              <w:bottom w:val="single" w:sz="4" w:space="0" w:color="auto"/>
              <w:right w:val="single" w:sz="4" w:space="0" w:color="auto"/>
            </w:tcBorders>
            <w:shd w:val="clear" w:color="000000" w:fill="D7EAD3"/>
            <w:vAlign w:val="center"/>
            <w:hideMark/>
          </w:tcPr>
          <w:p w14:paraId="7DAB1B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17 990,70</w:t>
            </w:r>
          </w:p>
        </w:tc>
        <w:tc>
          <w:tcPr>
            <w:tcW w:w="1496" w:type="dxa"/>
            <w:tcBorders>
              <w:top w:val="nil"/>
              <w:left w:val="nil"/>
              <w:bottom w:val="single" w:sz="4" w:space="0" w:color="auto"/>
              <w:right w:val="single" w:sz="4" w:space="0" w:color="auto"/>
            </w:tcBorders>
            <w:shd w:val="clear" w:color="000000" w:fill="D7EAD3"/>
            <w:vAlign w:val="center"/>
            <w:hideMark/>
          </w:tcPr>
          <w:p w14:paraId="2841B7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17 990,70</w:t>
            </w:r>
          </w:p>
        </w:tc>
        <w:tc>
          <w:tcPr>
            <w:tcW w:w="1476" w:type="dxa"/>
            <w:tcBorders>
              <w:top w:val="nil"/>
              <w:left w:val="nil"/>
              <w:bottom w:val="single" w:sz="4" w:space="0" w:color="auto"/>
              <w:right w:val="single" w:sz="4" w:space="0" w:color="auto"/>
            </w:tcBorders>
            <w:shd w:val="clear" w:color="000000" w:fill="D7EAD3"/>
            <w:vAlign w:val="center"/>
            <w:hideMark/>
          </w:tcPr>
          <w:p w14:paraId="7C3035B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17 990,70</w:t>
            </w:r>
          </w:p>
        </w:tc>
        <w:tc>
          <w:tcPr>
            <w:tcW w:w="1756" w:type="dxa"/>
            <w:tcBorders>
              <w:top w:val="nil"/>
              <w:left w:val="nil"/>
              <w:bottom w:val="single" w:sz="4" w:space="0" w:color="auto"/>
              <w:right w:val="single" w:sz="4" w:space="0" w:color="auto"/>
            </w:tcBorders>
            <w:shd w:val="clear" w:color="000000" w:fill="FFFFCC"/>
            <w:vAlign w:val="center"/>
            <w:hideMark/>
          </w:tcPr>
          <w:p w14:paraId="6088E34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7E84E1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17 473,58</w:t>
            </w:r>
          </w:p>
        </w:tc>
        <w:tc>
          <w:tcPr>
            <w:tcW w:w="1936" w:type="dxa"/>
            <w:tcBorders>
              <w:top w:val="nil"/>
              <w:left w:val="nil"/>
              <w:bottom w:val="single" w:sz="4" w:space="0" w:color="auto"/>
              <w:right w:val="single" w:sz="4" w:space="0" w:color="auto"/>
            </w:tcBorders>
            <w:shd w:val="clear" w:color="000000" w:fill="D7EAD3"/>
            <w:vAlign w:val="center"/>
            <w:hideMark/>
          </w:tcPr>
          <w:p w14:paraId="4AD3A35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18 523,23</w:t>
            </w:r>
          </w:p>
        </w:tc>
        <w:tc>
          <w:tcPr>
            <w:tcW w:w="1496" w:type="dxa"/>
            <w:tcBorders>
              <w:top w:val="nil"/>
              <w:left w:val="nil"/>
              <w:bottom w:val="single" w:sz="4" w:space="0" w:color="auto"/>
              <w:right w:val="single" w:sz="4" w:space="0" w:color="auto"/>
            </w:tcBorders>
            <w:shd w:val="clear" w:color="000000" w:fill="D7EAD3"/>
            <w:vAlign w:val="center"/>
            <w:hideMark/>
          </w:tcPr>
          <w:p w14:paraId="342DF8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18 523,23</w:t>
            </w:r>
          </w:p>
        </w:tc>
        <w:tc>
          <w:tcPr>
            <w:tcW w:w="1476" w:type="dxa"/>
            <w:tcBorders>
              <w:top w:val="nil"/>
              <w:left w:val="nil"/>
              <w:bottom w:val="single" w:sz="4" w:space="0" w:color="auto"/>
              <w:right w:val="single" w:sz="4" w:space="0" w:color="auto"/>
            </w:tcBorders>
            <w:shd w:val="clear" w:color="000000" w:fill="D7EAD3"/>
            <w:vAlign w:val="center"/>
            <w:hideMark/>
          </w:tcPr>
          <w:p w14:paraId="629A940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18 523,23</w:t>
            </w:r>
          </w:p>
        </w:tc>
        <w:tc>
          <w:tcPr>
            <w:tcW w:w="1691" w:type="dxa"/>
            <w:tcBorders>
              <w:top w:val="nil"/>
              <w:left w:val="nil"/>
              <w:bottom w:val="single" w:sz="4" w:space="0" w:color="auto"/>
              <w:right w:val="single" w:sz="4" w:space="0" w:color="auto"/>
            </w:tcBorders>
            <w:shd w:val="clear" w:color="000000" w:fill="FFFFCC"/>
            <w:vAlign w:val="center"/>
            <w:hideMark/>
          </w:tcPr>
          <w:p w14:paraId="5F2EDC3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C180553" w14:textId="77777777" w:rsidTr="006534E7">
        <w:trPr>
          <w:trHeight w:val="1125"/>
          <w:jc w:val="center"/>
        </w:trPr>
        <w:tc>
          <w:tcPr>
            <w:tcW w:w="351" w:type="dxa"/>
            <w:tcBorders>
              <w:top w:val="nil"/>
              <w:left w:val="nil"/>
              <w:bottom w:val="nil"/>
              <w:right w:val="nil"/>
            </w:tcBorders>
            <w:shd w:val="clear" w:color="000000" w:fill="FFFF00"/>
            <w:noWrap/>
            <w:vAlign w:val="center"/>
            <w:hideMark/>
          </w:tcPr>
          <w:p w14:paraId="2F5C238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CCAFB3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3.6.2</w:t>
            </w:r>
          </w:p>
        </w:tc>
        <w:tc>
          <w:tcPr>
            <w:tcW w:w="5692" w:type="dxa"/>
            <w:tcBorders>
              <w:top w:val="nil"/>
              <w:left w:val="nil"/>
              <w:bottom w:val="single" w:sz="4" w:space="0" w:color="auto"/>
              <w:right w:val="single" w:sz="4" w:space="0" w:color="auto"/>
            </w:tcBorders>
            <w:shd w:val="clear" w:color="auto" w:fill="auto"/>
            <w:vAlign w:val="center"/>
            <w:hideMark/>
          </w:tcPr>
          <w:p w14:paraId="1213F6F3"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Численность производственного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22F581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3F85222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123,00</w:t>
            </w:r>
          </w:p>
        </w:tc>
        <w:tc>
          <w:tcPr>
            <w:tcW w:w="1936" w:type="dxa"/>
            <w:tcBorders>
              <w:top w:val="nil"/>
              <w:left w:val="nil"/>
              <w:bottom w:val="single" w:sz="4" w:space="0" w:color="auto"/>
              <w:right w:val="single" w:sz="4" w:space="0" w:color="auto"/>
            </w:tcBorders>
            <w:shd w:val="clear" w:color="000000" w:fill="FFFFCC"/>
            <w:vAlign w:val="center"/>
            <w:hideMark/>
          </w:tcPr>
          <w:p w14:paraId="717D1F7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96" w:type="dxa"/>
            <w:tcBorders>
              <w:top w:val="nil"/>
              <w:left w:val="nil"/>
              <w:bottom w:val="single" w:sz="4" w:space="0" w:color="auto"/>
              <w:right w:val="single" w:sz="4" w:space="0" w:color="auto"/>
            </w:tcBorders>
            <w:shd w:val="clear" w:color="000000" w:fill="D7EAD3"/>
            <w:vAlign w:val="center"/>
            <w:hideMark/>
          </w:tcPr>
          <w:p w14:paraId="682C1E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76" w:type="dxa"/>
            <w:tcBorders>
              <w:top w:val="nil"/>
              <w:left w:val="nil"/>
              <w:bottom w:val="single" w:sz="4" w:space="0" w:color="auto"/>
              <w:right w:val="single" w:sz="4" w:space="0" w:color="auto"/>
            </w:tcBorders>
            <w:shd w:val="clear" w:color="000000" w:fill="D7EAD3"/>
            <w:vAlign w:val="center"/>
            <w:hideMark/>
          </w:tcPr>
          <w:p w14:paraId="7FADFA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756" w:type="dxa"/>
            <w:tcBorders>
              <w:top w:val="nil"/>
              <w:left w:val="nil"/>
              <w:bottom w:val="single" w:sz="4" w:space="0" w:color="auto"/>
              <w:right w:val="single" w:sz="4" w:space="0" w:color="auto"/>
            </w:tcBorders>
            <w:shd w:val="clear" w:color="000000" w:fill="FFFFCC"/>
            <w:vAlign w:val="center"/>
            <w:hideMark/>
          </w:tcPr>
          <w:p w14:paraId="507670C0"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6AD04E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123,00</w:t>
            </w:r>
          </w:p>
        </w:tc>
        <w:tc>
          <w:tcPr>
            <w:tcW w:w="1936" w:type="dxa"/>
            <w:tcBorders>
              <w:top w:val="nil"/>
              <w:left w:val="nil"/>
              <w:bottom w:val="single" w:sz="4" w:space="0" w:color="auto"/>
              <w:right w:val="single" w:sz="4" w:space="0" w:color="auto"/>
            </w:tcBorders>
            <w:shd w:val="clear" w:color="000000" w:fill="FFFFCC"/>
            <w:vAlign w:val="center"/>
            <w:hideMark/>
          </w:tcPr>
          <w:p w14:paraId="5467A7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96" w:type="dxa"/>
            <w:tcBorders>
              <w:top w:val="nil"/>
              <w:left w:val="nil"/>
              <w:bottom w:val="single" w:sz="4" w:space="0" w:color="auto"/>
              <w:right w:val="single" w:sz="4" w:space="0" w:color="auto"/>
            </w:tcBorders>
            <w:shd w:val="clear" w:color="000000" w:fill="D7EAD3"/>
            <w:vAlign w:val="center"/>
            <w:hideMark/>
          </w:tcPr>
          <w:p w14:paraId="27818EE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76" w:type="dxa"/>
            <w:tcBorders>
              <w:top w:val="nil"/>
              <w:left w:val="nil"/>
              <w:bottom w:val="single" w:sz="4" w:space="0" w:color="auto"/>
              <w:right w:val="single" w:sz="4" w:space="0" w:color="auto"/>
            </w:tcBorders>
            <w:shd w:val="clear" w:color="000000" w:fill="D7EAD3"/>
            <w:vAlign w:val="center"/>
            <w:hideMark/>
          </w:tcPr>
          <w:p w14:paraId="3053BED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691" w:type="dxa"/>
            <w:tcBorders>
              <w:top w:val="nil"/>
              <w:left w:val="nil"/>
              <w:bottom w:val="single" w:sz="4" w:space="0" w:color="auto"/>
              <w:right w:val="single" w:sz="4" w:space="0" w:color="auto"/>
            </w:tcBorders>
            <w:shd w:val="clear" w:color="000000" w:fill="FFFFCC"/>
            <w:vAlign w:val="center"/>
            <w:hideMark/>
          </w:tcPr>
          <w:p w14:paraId="17CDC555"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435931E9" w14:textId="77777777" w:rsidTr="006534E7">
        <w:trPr>
          <w:trHeight w:val="5430"/>
          <w:jc w:val="center"/>
        </w:trPr>
        <w:tc>
          <w:tcPr>
            <w:tcW w:w="351" w:type="dxa"/>
            <w:tcBorders>
              <w:top w:val="nil"/>
              <w:left w:val="nil"/>
              <w:bottom w:val="nil"/>
              <w:right w:val="nil"/>
            </w:tcBorders>
            <w:shd w:val="clear" w:color="000000" w:fill="FFFF00"/>
            <w:noWrap/>
            <w:vAlign w:val="center"/>
            <w:hideMark/>
          </w:tcPr>
          <w:p w14:paraId="50912AE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26B8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w:t>
            </w:r>
          </w:p>
        </w:tc>
        <w:tc>
          <w:tcPr>
            <w:tcW w:w="5692" w:type="dxa"/>
            <w:tcBorders>
              <w:top w:val="nil"/>
              <w:left w:val="nil"/>
              <w:bottom w:val="single" w:sz="4" w:space="0" w:color="auto"/>
              <w:right w:val="single" w:sz="4" w:space="0" w:color="auto"/>
            </w:tcBorders>
            <w:shd w:val="clear" w:color="auto" w:fill="auto"/>
            <w:vAlign w:val="center"/>
            <w:hideMark/>
          </w:tcPr>
          <w:p w14:paraId="2481F520"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28A59DA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49CC42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7 587,10</w:t>
            </w:r>
          </w:p>
        </w:tc>
        <w:tc>
          <w:tcPr>
            <w:tcW w:w="1936" w:type="dxa"/>
            <w:tcBorders>
              <w:top w:val="nil"/>
              <w:left w:val="nil"/>
              <w:bottom w:val="single" w:sz="4" w:space="0" w:color="auto"/>
              <w:right w:val="single" w:sz="4" w:space="0" w:color="auto"/>
            </w:tcBorders>
            <w:shd w:val="clear" w:color="000000" w:fill="FFFFCC"/>
            <w:vAlign w:val="center"/>
            <w:hideMark/>
          </w:tcPr>
          <w:p w14:paraId="3D1E4C3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6 803,08</w:t>
            </w:r>
          </w:p>
        </w:tc>
        <w:tc>
          <w:tcPr>
            <w:tcW w:w="1496" w:type="dxa"/>
            <w:tcBorders>
              <w:top w:val="nil"/>
              <w:left w:val="nil"/>
              <w:bottom w:val="single" w:sz="4" w:space="0" w:color="auto"/>
              <w:right w:val="single" w:sz="4" w:space="0" w:color="auto"/>
            </w:tcBorders>
            <w:shd w:val="clear" w:color="000000" w:fill="D7EAD3"/>
            <w:vAlign w:val="center"/>
            <w:hideMark/>
          </w:tcPr>
          <w:p w14:paraId="4E5E7C1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3 401,54</w:t>
            </w:r>
          </w:p>
        </w:tc>
        <w:tc>
          <w:tcPr>
            <w:tcW w:w="1476" w:type="dxa"/>
            <w:tcBorders>
              <w:top w:val="nil"/>
              <w:left w:val="nil"/>
              <w:bottom w:val="single" w:sz="4" w:space="0" w:color="auto"/>
              <w:right w:val="single" w:sz="4" w:space="0" w:color="auto"/>
            </w:tcBorders>
            <w:shd w:val="clear" w:color="000000" w:fill="D7EAD3"/>
            <w:vAlign w:val="center"/>
            <w:hideMark/>
          </w:tcPr>
          <w:p w14:paraId="19CAB12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3 401,54</w:t>
            </w:r>
          </w:p>
        </w:tc>
        <w:tc>
          <w:tcPr>
            <w:tcW w:w="1756" w:type="dxa"/>
            <w:tcBorders>
              <w:top w:val="nil"/>
              <w:left w:val="nil"/>
              <w:bottom w:val="single" w:sz="4" w:space="0" w:color="auto"/>
              <w:right w:val="single" w:sz="4" w:space="0" w:color="auto"/>
            </w:tcBorders>
            <w:shd w:val="clear" w:color="000000" w:fill="FFFFCC"/>
            <w:vAlign w:val="center"/>
            <w:hideMark/>
          </w:tcPr>
          <w:p w14:paraId="0FFC081B"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FFFFCC"/>
            <w:vAlign w:val="center"/>
            <w:hideMark/>
          </w:tcPr>
          <w:p w14:paraId="52CFB7D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7 814,70</w:t>
            </w:r>
          </w:p>
        </w:tc>
        <w:tc>
          <w:tcPr>
            <w:tcW w:w="1936" w:type="dxa"/>
            <w:tcBorders>
              <w:top w:val="nil"/>
              <w:left w:val="nil"/>
              <w:bottom w:val="single" w:sz="4" w:space="0" w:color="auto"/>
              <w:right w:val="single" w:sz="4" w:space="0" w:color="auto"/>
            </w:tcBorders>
            <w:shd w:val="clear" w:color="000000" w:fill="FFFFCC"/>
            <w:vAlign w:val="center"/>
            <w:hideMark/>
          </w:tcPr>
          <w:p w14:paraId="05CCB0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7 004,45</w:t>
            </w:r>
          </w:p>
        </w:tc>
        <w:tc>
          <w:tcPr>
            <w:tcW w:w="1496" w:type="dxa"/>
            <w:tcBorders>
              <w:top w:val="nil"/>
              <w:left w:val="nil"/>
              <w:bottom w:val="single" w:sz="4" w:space="0" w:color="auto"/>
              <w:right w:val="single" w:sz="4" w:space="0" w:color="auto"/>
            </w:tcBorders>
            <w:shd w:val="clear" w:color="000000" w:fill="D7EAD3"/>
            <w:vAlign w:val="center"/>
            <w:hideMark/>
          </w:tcPr>
          <w:p w14:paraId="18A0340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3 502,22</w:t>
            </w:r>
          </w:p>
        </w:tc>
        <w:tc>
          <w:tcPr>
            <w:tcW w:w="1476" w:type="dxa"/>
            <w:tcBorders>
              <w:top w:val="nil"/>
              <w:left w:val="nil"/>
              <w:bottom w:val="single" w:sz="4" w:space="0" w:color="auto"/>
              <w:right w:val="single" w:sz="4" w:space="0" w:color="auto"/>
            </w:tcBorders>
            <w:shd w:val="clear" w:color="000000" w:fill="D7EAD3"/>
            <w:vAlign w:val="center"/>
            <w:hideMark/>
          </w:tcPr>
          <w:p w14:paraId="54F8C4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3 502,22</w:t>
            </w:r>
          </w:p>
        </w:tc>
        <w:tc>
          <w:tcPr>
            <w:tcW w:w="1691" w:type="dxa"/>
            <w:tcBorders>
              <w:top w:val="nil"/>
              <w:left w:val="nil"/>
              <w:bottom w:val="single" w:sz="4" w:space="0" w:color="auto"/>
              <w:right w:val="single" w:sz="4" w:space="0" w:color="auto"/>
            </w:tcBorders>
            <w:shd w:val="clear" w:color="000000" w:fill="FFFFCC"/>
            <w:vAlign w:val="center"/>
            <w:hideMark/>
          </w:tcPr>
          <w:p w14:paraId="66A42CD7"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7B731E85" w14:textId="77777777" w:rsidTr="006534E7">
        <w:trPr>
          <w:trHeight w:val="128"/>
          <w:jc w:val="center"/>
        </w:trPr>
        <w:tc>
          <w:tcPr>
            <w:tcW w:w="351" w:type="dxa"/>
            <w:tcBorders>
              <w:top w:val="nil"/>
              <w:left w:val="nil"/>
              <w:bottom w:val="nil"/>
              <w:right w:val="nil"/>
            </w:tcBorders>
            <w:shd w:val="clear" w:color="000000" w:fill="FFFF00"/>
            <w:noWrap/>
            <w:vAlign w:val="center"/>
            <w:hideMark/>
          </w:tcPr>
          <w:p w14:paraId="4FDC908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BA0B5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3.9</w:t>
            </w:r>
          </w:p>
        </w:tc>
        <w:tc>
          <w:tcPr>
            <w:tcW w:w="5692" w:type="dxa"/>
            <w:tcBorders>
              <w:top w:val="nil"/>
              <w:left w:val="nil"/>
              <w:bottom w:val="single" w:sz="4" w:space="0" w:color="auto"/>
              <w:right w:val="single" w:sz="4" w:space="0" w:color="auto"/>
            </w:tcBorders>
            <w:shd w:val="clear" w:color="auto" w:fill="auto"/>
            <w:vAlign w:val="center"/>
            <w:hideMark/>
          </w:tcPr>
          <w:p w14:paraId="3F5BF2A8"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Цеховые (общехозяйственные) расходы, в том числе:</w:t>
            </w:r>
          </w:p>
        </w:tc>
        <w:tc>
          <w:tcPr>
            <w:tcW w:w="1109" w:type="dxa"/>
            <w:tcBorders>
              <w:top w:val="nil"/>
              <w:left w:val="nil"/>
              <w:bottom w:val="single" w:sz="4" w:space="0" w:color="auto"/>
              <w:right w:val="single" w:sz="4" w:space="0" w:color="auto"/>
            </w:tcBorders>
            <w:shd w:val="clear" w:color="auto" w:fill="auto"/>
            <w:vAlign w:val="center"/>
            <w:hideMark/>
          </w:tcPr>
          <w:p w14:paraId="4578E0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94509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14 869,84</w:t>
            </w:r>
          </w:p>
        </w:tc>
        <w:tc>
          <w:tcPr>
            <w:tcW w:w="1936" w:type="dxa"/>
            <w:tcBorders>
              <w:top w:val="nil"/>
              <w:left w:val="nil"/>
              <w:bottom w:val="single" w:sz="4" w:space="0" w:color="auto"/>
              <w:right w:val="single" w:sz="4" w:space="0" w:color="auto"/>
            </w:tcBorders>
            <w:shd w:val="clear" w:color="000000" w:fill="D7EAD3"/>
            <w:vAlign w:val="center"/>
            <w:hideMark/>
          </w:tcPr>
          <w:p w14:paraId="787C4F0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13 464,44</w:t>
            </w:r>
          </w:p>
        </w:tc>
        <w:tc>
          <w:tcPr>
            <w:tcW w:w="1496" w:type="dxa"/>
            <w:tcBorders>
              <w:top w:val="nil"/>
              <w:left w:val="nil"/>
              <w:bottom w:val="single" w:sz="4" w:space="0" w:color="auto"/>
              <w:right w:val="single" w:sz="4" w:space="0" w:color="auto"/>
            </w:tcBorders>
            <w:shd w:val="clear" w:color="000000" w:fill="D7EAD3"/>
            <w:vAlign w:val="center"/>
            <w:hideMark/>
          </w:tcPr>
          <w:p w14:paraId="53F03B5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6 732,22</w:t>
            </w:r>
          </w:p>
        </w:tc>
        <w:tc>
          <w:tcPr>
            <w:tcW w:w="1476" w:type="dxa"/>
            <w:tcBorders>
              <w:top w:val="nil"/>
              <w:left w:val="nil"/>
              <w:bottom w:val="single" w:sz="4" w:space="0" w:color="auto"/>
              <w:right w:val="single" w:sz="4" w:space="0" w:color="auto"/>
            </w:tcBorders>
            <w:shd w:val="clear" w:color="000000" w:fill="D7EAD3"/>
            <w:vAlign w:val="center"/>
            <w:hideMark/>
          </w:tcPr>
          <w:p w14:paraId="4221989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6 732,22</w:t>
            </w:r>
          </w:p>
        </w:tc>
        <w:tc>
          <w:tcPr>
            <w:tcW w:w="1756" w:type="dxa"/>
            <w:tcBorders>
              <w:top w:val="nil"/>
              <w:left w:val="nil"/>
              <w:bottom w:val="single" w:sz="4" w:space="0" w:color="auto"/>
              <w:right w:val="single" w:sz="4" w:space="0" w:color="auto"/>
            </w:tcBorders>
            <w:shd w:val="clear" w:color="000000" w:fill="FFFFCC"/>
            <w:vAlign w:val="center"/>
            <w:hideMark/>
          </w:tcPr>
          <w:p w14:paraId="1DE7380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4A5D9C0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15 315,46</w:t>
            </w:r>
          </w:p>
        </w:tc>
        <w:tc>
          <w:tcPr>
            <w:tcW w:w="1936" w:type="dxa"/>
            <w:tcBorders>
              <w:top w:val="nil"/>
              <w:left w:val="nil"/>
              <w:bottom w:val="single" w:sz="4" w:space="0" w:color="auto"/>
              <w:right w:val="single" w:sz="4" w:space="0" w:color="auto"/>
            </w:tcBorders>
            <w:shd w:val="clear" w:color="000000" w:fill="D7EAD3"/>
            <w:vAlign w:val="center"/>
            <w:hideMark/>
          </w:tcPr>
          <w:p w14:paraId="0438259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13 862,99</w:t>
            </w:r>
          </w:p>
        </w:tc>
        <w:tc>
          <w:tcPr>
            <w:tcW w:w="1496" w:type="dxa"/>
            <w:tcBorders>
              <w:top w:val="nil"/>
              <w:left w:val="nil"/>
              <w:bottom w:val="single" w:sz="4" w:space="0" w:color="auto"/>
              <w:right w:val="single" w:sz="4" w:space="0" w:color="auto"/>
            </w:tcBorders>
            <w:shd w:val="clear" w:color="000000" w:fill="D7EAD3"/>
            <w:vAlign w:val="center"/>
            <w:hideMark/>
          </w:tcPr>
          <w:p w14:paraId="7907ED2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6 931,49</w:t>
            </w:r>
          </w:p>
        </w:tc>
        <w:tc>
          <w:tcPr>
            <w:tcW w:w="1476" w:type="dxa"/>
            <w:tcBorders>
              <w:top w:val="nil"/>
              <w:left w:val="nil"/>
              <w:bottom w:val="single" w:sz="4" w:space="0" w:color="auto"/>
              <w:right w:val="single" w:sz="4" w:space="0" w:color="auto"/>
            </w:tcBorders>
            <w:shd w:val="clear" w:color="000000" w:fill="D7EAD3"/>
            <w:vAlign w:val="center"/>
            <w:hideMark/>
          </w:tcPr>
          <w:p w14:paraId="4021A0F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6 931,49</w:t>
            </w:r>
          </w:p>
        </w:tc>
        <w:tc>
          <w:tcPr>
            <w:tcW w:w="1691" w:type="dxa"/>
            <w:tcBorders>
              <w:top w:val="nil"/>
              <w:left w:val="nil"/>
              <w:bottom w:val="single" w:sz="4" w:space="0" w:color="auto"/>
              <w:right w:val="single" w:sz="4" w:space="0" w:color="auto"/>
            </w:tcBorders>
            <w:shd w:val="clear" w:color="000000" w:fill="FFFFCC"/>
            <w:vAlign w:val="center"/>
            <w:hideMark/>
          </w:tcPr>
          <w:p w14:paraId="65294619"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637C76AE"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0A66D4A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F983C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w:t>
            </w:r>
          </w:p>
        </w:tc>
        <w:tc>
          <w:tcPr>
            <w:tcW w:w="5692" w:type="dxa"/>
            <w:tcBorders>
              <w:top w:val="nil"/>
              <w:left w:val="nil"/>
              <w:bottom w:val="single" w:sz="4" w:space="0" w:color="auto"/>
              <w:right w:val="single" w:sz="4" w:space="0" w:color="auto"/>
            </w:tcBorders>
            <w:shd w:val="clear" w:color="auto" w:fill="auto"/>
            <w:vAlign w:val="center"/>
            <w:hideMark/>
          </w:tcPr>
          <w:p w14:paraId="70424DF3"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Заработная плата цехового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3AB554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97751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11 412,00</w:t>
            </w:r>
          </w:p>
        </w:tc>
        <w:tc>
          <w:tcPr>
            <w:tcW w:w="1936" w:type="dxa"/>
            <w:tcBorders>
              <w:top w:val="nil"/>
              <w:left w:val="nil"/>
              <w:bottom w:val="single" w:sz="4" w:space="0" w:color="auto"/>
              <w:right w:val="single" w:sz="4" w:space="0" w:color="auto"/>
            </w:tcBorders>
            <w:shd w:val="clear" w:color="000000" w:fill="FFFFCC"/>
            <w:vAlign w:val="center"/>
            <w:hideMark/>
          </w:tcPr>
          <w:p w14:paraId="51769D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10 333,42</w:t>
            </w:r>
          </w:p>
        </w:tc>
        <w:tc>
          <w:tcPr>
            <w:tcW w:w="1496" w:type="dxa"/>
            <w:tcBorders>
              <w:top w:val="nil"/>
              <w:left w:val="nil"/>
              <w:bottom w:val="single" w:sz="4" w:space="0" w:color="auto"/>
              <w:right w:val="single" w:sz="4" w:space="0" w:color="auto"/>
            </w:tcBorders>
            <w:shd w:val="clear" w:color="000000" w:fill="D7EAD3"/>
            <w:vAlign w:val="center"/>
            <w:hideMark/>
          </w:tcPr>
          <w:p w14:paraId="4E79065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5 166,71</w:t>
            </w:r>
          </w:p>
        </w:tc>
        <w:tc>
          <w:tcPr>
            <w:tcW w:w="1476" w:type="dxa"/>
            <w:tcBorders>
              <w:top w:val="nil"/>
              <w:left w:val="nil"/>
              <w:bottom w:val="single" w:sz="4" w:space="0" w:color="auto"/>
              <w:right w:val="single" w:sz="4" w:space="0" w:color="auto"/>
            </w:tcBorders>
            <w:shd w:val="clear" w:color="000000" w:fill="D7EAD3"/>
            <w:vAlign w:val="center"/>
            <w:hideMark/>
          </w:tcPr>
          <w:p w14:paraId="13F511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5 166,71</w:t>
            </w:r>
          </w:p>
        </w:tc>
        <w:tc>
          <w:tcPr>
            <w:tcW w:w="1756" w:type="dxa"/>
            <w:tcBorders>
              <w:top w:val="nil"/>
              <w:left w:val="nil"/>
              <w:bottom w:val="single" w:sz="4" w:space="0" w:color="auto"/>
              <w:right w:val="single" w:sz="4" w:space="0" w:color="auto"/>
            </w:tcBorders>
            <w:shd w:val="clear" w:color="000000" w:fill="FFFFCC"/>
            <w:vAlign w:val="center"/>
            <w:hideMark/>
          </w:tcPr>
          <w:p w14:paraId="3BADF3F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B74D34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11 754,00</w:t>
            </w:r>
          </w:p>
        </w:tc>
        <w:tc>
          <w:tcPr>
            <w:tcW w:w="1936" w:type="dxa"/>
            <w:tcBorders>
              <w:top w:val="nil"/>
              <w:left w:val="nil"/>
              <w:bottom w:val="single" w:sz="4" w:space="0" w:color="auto"/>
              <w:right w:val="single" w:sz="4" w:space="0" w:color="auto"/>
            </w:tcBorders>
            <w:shd w:val="clear" w:color="000000" w:fill="FFFFCC"/>
            <w:vAlign w:val="center"/>
            <w:hideMark/>
          </w:tcPr>
          <w:p w14:paraId="6BD9F30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10 639,29</w:t>
            </w:r>
          </w:p>
        </w:tc>
        <w:tc>
          <w:tcPr>
            <w:tcW w:w="1496" w:type="dxa"/>
            <w:tcBorders>
              <w:top w:val="nil"/>
              <w:left w:val="nil"/>
              <w:bottom w:val="single" w:sz="4" w:space="0" w:color="auto"/>
              <w:right w:val="single" w:sz="4" w:space="0" w:color="auto"/>
            </w:tcBorders>
            <w:shd w:val="clear" w:color="000000" w:fill="D7EAD3"/>
            <w:vAlign w:val="center"/>
            <w:hideMark/>
          </w:tcPr>
          <w:p w14:paraId="234D42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5 319,64</w:t>
            </w:r>
          </w:p>
        </w:tc>
        <w:tc>
          <w:tcPr>
            <w:tcW w:w="1476" w:type="dxa"/>
            <w:tcBorders>
              <w:top w:val="nil"/>
              <w:left w:val="nil"/>
              <w:bottom w:val="single" w:sz="4" w:space="0" w:color="auto"/>
              <w:right w:val="single" w:sz="4" w:space="0" w:color="auto"/>
            </w:tcBorders>
            <w:shd w:val="clear" w:color="000000" w:fill="D7EAD3"/>
            <w:vAlign w:val="center"/>
            <w:hideMark/>
          </w:tcPr>
          <w:p w14:paraId="65EF167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5 319,64</w:t>
            </w:r>
          </w:p>
        </w:tc>
        <w:tc>
          <w:tcPr>
            <w:tcW w:w="1691" w:type="dxa"/>
            <w:tcBorders>
              <w:top w:val="nil"/>
              <w:left w:val="nil"/>
              <w:bottom w:val="single" w:sz="4" w:space="0" w:color="auto"/>
              <w:right w:val="single" w:sz="4" w:space="0" w:color="auto"/>
            </w:tcBorders>
            <w:shd w:val="clear" w:color="000000" w:fill="FFFFCC"/>
            <w:vAlign w:val="center"/>
            <w:hideMark/>
          </w:tcPr>
          <w:p w14:paraId="203D1C8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533CC3D" w14:textId="77777777" w:rsidTr="006534E7">
        <w:trPr>
          <w:trHeight w:val="225"/>
          <w:jc w:val="center"/>
        </w:trPr>
        <w:tc>
          <w:tcPr>
            <w:tcW w:w="351" w:type="dxa"/>
            <w:tcBorders>
              <w:top w:val="nil"/>
              <w:left w:val="nil"/>
              <w:bottom w:val="nil"/>
              <w:right w:val="nil"/>
            </w:tcBorders>
            <w:shd w:val="clear" w:color="000000" w:fill="FFFF00"/>
            <w:noWrap/>
            <w:vAlign w:val="center"/>
            <w:hideMark/>
          </w:tcPr>
          <w:p w14:paraId="38E1D2E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6555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3.9.1.1</w:t>
            </w:r>
          </w:p>
        </w:tc>
        <w:tc>
          <w:tcPr>
            <w:tcW w:w="5692" w:type="dxa"/>
            <w:tcBorders>
              <w:top w:val="nil"/>
              <w:left w:val="nil"/>
              <w:bottom w:val="single" w:sz="4" w:space="0" w:color="auto"/>
              <w:right w:val="single" w:sz="4" w:space="0" w:color="auto"/>
            </w:tcBorders>
            <w:shd w:val="clear" w:color="auto" w:fill="auto"/>
            <w:vAlign w:val="center"/>
            <w:hideMark/>
          </w:tcPr>
          <w:p w14:paraId="2C9A019A"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Среднемесячная оплата труда</w:t>
            </w:r>
          </w:p>
        </w:tc>
        <w:tc>
          <w:tcPr>
            <w:tcW w:w="1109" w:type="dxa"/>
            <w:tcBorders>
              <w:top w:val="nil"/>
              <w:left w:val="nil"/>
              <w:bottom w:val="single" w:sz="4" w:space="0" w:color="auto"/>
              <w:right w:val="single" w:sz="4" w:space="0" w:color="auto"/>
            </w:tcBorders>
            <w:shd w:val="clear" w:color="auto" w:fill="auto"/>
            <w:vAlign w:val="center"/>
            <w:hideMark/>
          </w:tcPr>
          <w:p w14:paraId="2B3C402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4175A5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22 116,28</w:t>
            </w:r>
          </w:p>
        </w:tc>
        <w:tc>
          <w:tcPr>
            <w:tcW w:w="1936" w:type="dxa"/>
            <w:tcBorders>
              <w:top w:val="nil"/>
              <w:left w:val="nil"/>
              <w:bottom w:val="single" w:sz="4" w:space="0" w:color="auto"/>
              <w:right w:val="single" w:sz="4" w:space="0" w:color="auto"/>
            </w:tcBorders>
            <w:shd w:val="clear" w:color="000000" w:fill="D7EAD3"/>
            <w:vAlign w:val="center"/>
            <w:hideMark/>
          </w:tcPr>
          <w:p w14:paraId="5949ED3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21 002,88</w:t>
            </w:r>
          </w:p>
        </w:tc>
        <w:tc>
          <w:tcPr>
            <w:tcW w:w="1496" w:type="dxa"/>
            <w:tcBorders>
              <w:top w:val="nil"/>
              <w:left w:val="nil"/>
              <w:bottom w:val="single" w:sz="4" w:space="0" w:color="auto"/>
              <w:right w:val="single" w:sz="4" w:space="0" w:color="auto"/>
            </w:tcBorders>
            <w:shd w:val="clear" w:color="000000" w:fill="D7EAD3"/>
            <w:vAlign w:val="center"/>
            <w:hideMark/>
          </w:tcPr>
          <w:p w14:paraId="041E3C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21 002,88</w:t>
            </w:r>
          </w:p>
        </w:tc>
        <w:tc>
          <w:tcPr>
            <w:tcW w:w="1476" w:type="dxa"/>
            <w:tcBorders>
              <w:top w:val="nil"/>
              <w:left w:val="nil"/>
              <w:bottom w:val="single" w:sz="4" w:space="0" w:color="auto"/>
              <w:right w:val="single" w:sz="4" w:space="0" w:color="auto"/>
            </w:tcBorders>
            <w:shd w:val="clear" w:color="000000" w:fill="D7EAD3"/>
            <w:vAlign w:val="center"/>
            <w:hideMark/>
          </w:tcPr>
          <w:p w14:paraId="170CC5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21 002,88</w:t>
            </w:r>
          </w:p>
        </w:tc>
        <w:tc>
          <w:tcPr>
            <w:tcW w:w="1756" w:type="dxa"/>
            <w:tcBorders>
              <w:top w:val="nil"/>
              <w:left w:val="nil"/>
              <w:bottom w:val="single" w:sz="4" w:space="0" w:color="auto"/>
              <w:right w:val="single" w:sz="4" w:space="0" w:color="auto"/>
            </w:tcBorders>
            <w:shd w:val="clear" w:color="000000" w:fill="FFFFCC"/>
            <w:vAlign w:val="center"/>
            <w:hideMark/>
          </w:tcPr>
          <w:p w14:paraId="5FFDB05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2640FF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22 779,07</w:t>
            </w:r>
          </w:p>
        </w:tc>
        <w:tc>
          <w:tcPr>
            <w:tcW w:w="1936" w:type="dxa"/>
            <w:tcBorders>
              <w:top w:val="nil"/>
              <w:left w:val="nil"/>
              <w:bottom w:val="single" w:sz="4" w:space="0" w:color="auto"/>
              <w:right w:val="single" w:sz="4" w:space="0" w:color="auto"/>
            </w:tcBorders>
            <w:shd w:val="clear" w:color="000000" w:fill="D7EAD3"/>
            <w:vAlign w:val="center"/>
            <w:hideMark/>
          </w:tcPr>
          <w:p w14:paraId="73C46B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21 624,56</w:t>
            </w:r>
          </w:p>
        </w:tc>
        <w:tc>
          <w:tcPr>
            <w:tcW w:w="1496" w:type="dxa"/>
            <w:tcBorders>
              <w:top w:val="nil"/>
              <w:left w:val="nil"/>
              <w:bottom w:val="single" w:sz="4" w:space="0" w:color="auto"/>
              <w:right w:val="single" w:sz="4" w:space="0" w:color="auto"/>
            </w:tcBorders>
            <w:shd w:val="clear" w:color="000000" w:fill="D7EAD3"/>
            <w:vAlign w:val="center"/>
            <w:hideMark/>
          </w:tcPr>
          <w:p w14:paraId="5168ED8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21 624,56</w:t>
            </w:r>
          </w:p>
        </w:tc>
        <w:tc>
          <w:tcPr>
            <w:tcW w:w="1476" w:type="dxa"/>
            <w:tcBorders>
              <w:top w:val="nil"/>
              <w:left w:val="nil"/>
              <w:bottom w:val="single" w:sz="4" w:space="0" w:color="auto"/>
              <w:right w:val="single" w:sz="4" w:space="0" w:color="auto"/>
            </w:tcBorders>
            <w:shd w:val="clear" w:color="000000" w:fill="D7EAD3"/>
            <w:vAlign w:val="center"/>
            <w:hideMark/>
          </w:tcPr>
          <w:p w14:paraId="416DC56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21 624,56</w:t>
            </w:r>
          </w:p>
        </w:tc>
        <w:tc>
          <w:tcPr>
            <w:tcW w:w="1691" w:type="dxa"/>
            <w:tcBorders>
              <w:top w:val="nil"/>
              <w:left w:val="nil"/>
              <w:bottom w:val="single" w:sz="4" w:space="0" w:color="auto"/>
              <w:right w:val="single" w:sz="4" w:space="0" w:color="auto"/>
            </w:tcBorders>
            <w:shd w:val="clear" w:color="000000" w:fill="FFFFCC"/>
            <w:vAlign w:val="center"/>
            <w:hideMark/>
          </w:tcPr>
          <w:p w14:paraId="2B3A434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214997C"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5F2F2B0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F91C67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3.9.1.2</w:t>
            </w:r>
          </w:p>
        </w:tc>
        <w:tc>
          <w:tcPr>
            <w:tcW w:w="5692" w:type="dxa"/>
            <w:tcBorders>
              <w:top w:val="nil"/>
              <w:left w:val="nil"/>
              <w:bottom w:val="single" w:sz="4" w:space="0" w:color="auto"/>
              <w:right w:val="single" w:sz="4" w:space="0" w:color="auto"/>
            </w:tcBorders>
            <w:shd w:val="clear" w:color="auto" w:fill="auto"/>
            <w:vAlign w:val="center"/>
            <w:hideMark/>
          </w:tcPr>
          <w:p w14:paraId="06779BCD"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Численность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35A0AF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707621D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43,00</w:t>
            </w:r>
          </w:p>
        </w:tc>
        <w:tc>
          <w:tcPr>
            <w:tcW w:w="1936" w:type="dxa"/>
            <w:tcBorders>
              <w:top w:val="nil"/>
              <w:left w:val="nil"/>
              <w:bottom w:val="single" w:sz="4" w:space="0" w:color="auto"/>
              <w:right w:val="single" w:sz="4" w:space="0" w:color="auto"/>
            </w:tcBorders>
            <w:shd w:val="clear" w:color="000000" w:fill="FFFFCC"/>
            <w:vAlign w:val="center"/>
            <w:hideMark/>
          </w:tcPr>
          <w:p w14:paraId="7EFE09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96" w:type="dxa"/>
            <w:tcBorders>
              <w:top w:val="nil"/>
              <w:left w:val="nil"/>
              <w:bottom w:val="single" w:sz="4" w:space="0" w:color="auto"/>
              <w:right w:val="single" w:sz="4" w:space="0" w:color="auto"/>
            </w:tcBorders>
            <w:shd w:val="clear" w:color="000000" w:fill="D7EAD3"/>
            <w:vAlign w:val="center"/>
            <w:hideMark/>
          </w:tcPr>
          <w:p w14:paraId="72BF7B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76" w:type="dxa"/>
            <w:tcBorders>
              <w:top w:val="nil"/>
              <w:left w:val="nil"/>
              <w:bottom w:val="single" w:sz="4" w:space="0" w:color="auto"/>
              <w:right w:val="single" w:sz="4" w:space="0" w:color="auto"/>
            </w:tcBorders>
            <w:shd w:val="clear" w:color="000000" w:fill="D7EAD3"/>
            <w:vAlign w:val="center"/>
            <w:hideMark/>
          </w:tcPr>
          <w:p w14:paraId="36E605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756" w:type="dxa"/>
            <w:tcBorders>
              <w:top w:val="nil"/>
              <w:left w:val="nil"/>
              <w:bottom w:val="single" w:sz="4" w:space="0" w:color="auto"/>
              <w:right w:val="single" w:sz="4" w:space="0" w:color="auto"/>
            </w:tcBorders>
            <w:shd w:val="clear" w:color="000000" w:fill="FFFFCC"/>
            <w:vAlign w:val="center"/>
            <w:hideMark/>
          </w:tcPr>
          <w:p w14:paraId="31628637"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2BC3BC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43,00</w:t>
            </w:r>
          </w:p>
        </w:tc>
        <w:tc>
          <w:tcPr>
            <w:tcW w:w="1936" w:type="dxa"/>
            <w:tcBorders>
              <w:top w:val="nil"/>
              <w:left w:val="nil"/>
              <w:bottom w:val="single" w:sz="4" w:space="0" w:color="auto"/>
              <w:right w:val="single" w:sz="4" w:space="0" w:color="auto"/>
            </w:tcBorders>
            <w:shd w:val="clear" w:color="000000" w:fill="FFFFCC"/>
            <w:vAlign w:val="center"/>
            <w:hideMark/>
          </w:tcPr>
          <w:p w14:paraId="0F160B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96" w:type="dxa"/>
            <w:tcBorders>
              <w:top w:val="nil"/>
              <w:left w:val="nil"/>
              <w:bottom w:val="single" w:sz="4" w:space="0" w:color="auto"/>
              <w:right w:val="single" w:sz="4" w:space="0" w:color="auto"/>
            </w:tcBorders>
            <w:shd w:val="clear" w:color="000000" w:fill="D7EAD3"/>
            <w:vAlign w:val="center"/>
            <w:hideMark/>
          </w:tcPr>
          <w:p w14:paraId="5BC98CD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76" w:type="dxa"/>
            <w:tcBorders>
              <w:top w:val="nil"/>
              <w:left w:val="nil"/>
              <w:bottom w:val="single" w:sz="4" w:space="0" w:color="auto"/>
              <w:right w:val="single" w:sz="4" w:space="0" w:color="auto"/>
            </w:tcBorders>
            <w:shd w:val="clear" w:color="000000" w:fill="D7EAD3"/>
            <w:vAlign w:val="center"/>
            <w:hideMark/>
          </w:tcPr>
          <w:p w14:paraId="5E2DBE8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691" w:type="dxa"/>
            <w:tcBorders>
              <w:top w:val="nil"/>
              <w:left w:val="nil"/>
              <w:bottom w:val="single" w:sz="4" w:space="0" w:color="auto"/>
              <w:right w:val="single" w:sz="4" w:space="0" w:color="auto"/>
            </w:tcBorders>
            <w:shd w:val="clear" w:color="000000" w:fill="FFFFCC"/>
            <w:vAlign w:val="center"/>
            <w:hideMark/>
          </w:tcPr>
          <w:p w14:paraId="1BF3C68C"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0E4F0791" w14:textId="77777777" w:rsidTr="006534E7">
        <w:trPr>
          <w:trHeight w:val="675"/>
          <w:jc w:val="center"/>
        </w:trPr>
        <w:tc>
          <w:tcPr>
            <w:tcW w:w="351" w:type="dxa"/>
            <w:tcBorders>
              <w:top w:val="nil"/>
              <w:left w:val="nil"/>
              <w:bottom w:val="nil"/>
              <w:right w:val="nil"/>
            </w:tcBorders>
            <w:shd w:val="clear" w:color="000000" w:fill="FFFF00"/>
            <w:noWrap/>
            <w:vAlign w:val="center"/>
            <w:hideMark/>
          </w:tcPr>
          <w:p w14:paraId="1B5125D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25128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3.9.2</w:t>
            </w:r>
          </w:p>
        </w:tc>
        <w:tc>
          <w:tcPr>
            <w:tcW w:w="5692" w:type="dxa"/>
            <w:tcBorders>
              <w:top w:val="nil"/>
              <w:left w:val="nil"/>
              <w:bottom w:val="single" w:sz="4" w:space="0" w:color="auto"/>
              <w:right w:val="single" w:sz="4" w:space="0" w:color="auto"/>
            </w:tcBorders>
            <w:shd w:val="clear" w:color="auto" w:fill="auto"/>
            <w:vAlign w:val="center"/>
            <w:hideMark/>
          </w:tcPr>
          <w:p w14:paraId="1045919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Отчисления на соц.нужды от заработной платы цехового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57EE92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685EA2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3 457,84</w:t>
            </w:r>
          </w:p>
        </w:tc>
        <w:tc>
          <w:tcPr>
            <w:tcW w:w="1936" w:type="dxa"/>
            <w:tcBorders>
              <w:top w:val="nil"/>
              <w:left w:val="nil"/>
              <w:bottom w:val="single" w:sz="4" w:space="0" w:color="auto"/>
              <w:right w:val="single" w:sz="4" w:space="0" w:color="auto"/>
            </w:tcBorders>
            <w:shd w:val="clear" w:color="000000" w:fill="FFFFCC"/>
            <w:vAlign w:val="center"/>
            <w:hideMark/>
          </w:tcPr>
          <w:p w14:paraId="0A75A6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3 131,03</w:t>
            </w:r>
          </w:p>
        </w:tc>
        <w:tc>
          <w:tcPr>
            <w:tcW w:w="1496" w:type="dxa"/>
            <w:tcBorders>
              <w:top w:val="nil"/>
              <w:left w:val="nil"/>
              <w:bottom w:val="single" w:sz="4" w:space="0" w:color="auto"/>
              <w:right w:val="single" w:sz="4" w:space="0" w:color="auto"/>
            </w:tcBorders>
            <w:shd w:val="clear" w:color="000000" w:fill="D7EAD3"/>
            <w:vAlign w:val="center"/>
            <w:hideMark/>
          </w:tcPr>
          <w:p w14:paraId="5E8BDF7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1 565,51</w:t>
            </w:r>
          </w:p>
        </w:tc>
        <w:tc>
          <w:tcPr>
            <w:tcW w:w="1476" w:type="dxa"/>
            <w:tcBorders>
              <w:top w:val="nil"/>
              <w:left w:val="nil"/>
              <w:bottom w:val="single" w:sz="4" w:space="0" w:color="auto"/>
              <w:right w:val="single" w:sz="4" w:space="0" w:color="auto"/>
            </w:tcBorders>
            <w:shd w:val="clear" w:color="000000" w:fill="D7EAD3"/>
            <w:vAlign w:val="center"/>
            <w:hideMark/>
          </w:tcPr>
          <w:p w14:paraId="37086A1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1 565,51</w:t>
            </w:r>
          </w:p>
        </w:tc>
        <w:tc>
          <w:tcPr>
            <w:tcW w:w="1756" w:type="dxa"/>
            <w:tcBorders>
              <w:top w:val="nil"/>
              <w:left w:val="nil"/>
              <w:bottom w:val="single" w:sz="4" w:space="0" w:color="auto"/>
              <w:right w:val="single" w:sz="4" w:space="0" w:color="auto"/>
            </w:tcBorders>
            <w:shd w:val="clear" w:color="000000" w:fill="FFFFCC"/>
            <w:vAlign w:val="center"/>
            <w:hideMark/>
          </w:tcPr>
          <w:p w14:paraId="58D9CA7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63A26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3 561,46</w:t>
            </w:r>
          </w:p>
        </w:tc>
        <w:tc>
          <w:tcPr>
            <w:tcW w:w="1936" w:type="dxa"/>
            <w:tcBorders>
              <w:top w:val="nil"/>
              <w:left w:val="nil"/>
              <w:bottom w:val="single" w:sz="4" w:space="0" w:color="auto"/>
              <w:right w:val="single" w:sz="4" w:space="0" w:color="auto"/>
            </w:tcBorders>
            <w:shd w:val="clear" w:color="000000" w:fill="FFFFCC"/>
            <w:vAlign w:val="center"/>
            <w:hideMark/>
          </w:tcPr>
          <w:p w14:paraId="6FD3B3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3 223,70</w:t>
            </w:r>
          </w:p>
        </w:tc>
        <w:tc>
          <w:tcPr>
            <w:tcW w:w="1496" w:type="dxa"/>
            <w:tcBorders>
              <w:top w:val="nil"/>
              <w:left w:val="nil"/>
              <w:bottom w:val="single" w:sz="4" w:space="0" w:color="auto"/>
              <w:right w:val="single" w:sz="4" w:space="0" w:color="auto"/>
            </w:tcBorders>
            <w:shd w:val="clear" w:color="000000" w:fill="D7EAD3"/>
            <w:vAlign w:val="center"/>
            <w:hideMark/>
          </w:tcPr>
          <w:p w14:paraId="278A73C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1 611,85</w:t>
            </w:r>
          </w:p>
        </w:tc>
        <w:tc>
          <w:tcPr>
            <w:tcW w:w="1476" w:type="dxa"/>
            <w:tcBorders>
              <w:top w:val="nil"/>
              <w:left w:val="nil"/>
              <w:bottom w:val="single" w:sz="4" w:space="0" w:color="auto"/>
              <w:right w:val="single" w:sz="4" w:space="0" w:color="auto"/>
            </w:tcBorders>
            <w:shd w:val="clear" w:color="000000" w:fill="D7EAD3"/>
            <w:vAlign w:val="center"/>
            <w:hideMark/>
          </w:tcPr>
          <w:p w14:paraId="0588DE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1 611,85</w:t>
            </w:r>
          </w:p>
        </w:tc>
        <w:tc>
          <w:tcPr>
            <w:tcW w:w="1691" w:type="dxa"/>
            <w:tcBorders>
              <w:top w:val="nil"/>
              <w:left w:val="nil"/>
              <w:bottom w:val="single" w:sz="4" w:space="0" w:color="auto"/>
              <w:right w:val="single" w:sz="4" w:space="0" w:color="auto"/>
            </w:tcBorders>
            <w:shd w:val="clear" w:color="000000" w:fill="FFFFCC"/>
            <w:vAlign w:val="center"/>
            <w:hideMark/>
          </w:tcPr>
          <w:p w14:paraId="6ED5774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9BC14C8" w14:textId="77777777" w:rsidTr="006534E7">
        <w:trPr>
          <w:trHeight w:val="2142"/>
          <w:jc w:val="center"/>
        </w:trPr>
        <w:tc>
          <w:tcPr>
            <w:tcW w:w="351" w:type="dxa"/>
            <w:tcBorders>
              <w:top w:val="nil"/>
              <w:left w:val="nil"/>
              <w:bottom w:val="nil"/>
              <w:right w:val="nil"/>
            </w:tcBorders>
            <w:shd w:val="clear" w:color="000000" w:fill="FFFF00"/>
            <w:noWrap/>
            <w:vAlign w:val="center"/>
            <w:hideMark/>
          </w:tcPr>
          <w:p w14:paraId="08E1EE8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E87F13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3.10</w:t>
            </w:r>
          </w:p>
        </w:tc>
        <w:tc>
          <w:tcPr>
            <w:tcW w:w="5692" w:type="dxa"/>
            <w:tcBorders>
              <w:top w:val="nil"/>
              <w:left w:val="nil"/>
              <w:bottom w:val="single" w:sz="4" w:space="0" w:color="auto"/>
              <w:right w:val="single" w:sz="4" w:space="0" w:color="auto"/>
            </w:tcBorders>
            <w:shd w:val="clear" w:color="auto" w:fill="auto"/>
            <w:vAlign w:val="center"/>
            <w:hideMark/>
          </w:tcPr>
          <w:p w14:paraId="203D3B06"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Прочие производственные расходы</w:t>
            </w:r>
          </w:p>
        </w:tc>
        <w:tc>
          <w:tcPr>
            <w:tcW w:w="1109" w:type="dxa"/>
            <w:tcBorders>
              <w:top w:val="nil"/>
              <w:left w:val="nil"/>
              <w:bottom w:val="single" w:sz="4" w:space="0" w:color="auto"/>
              <w:right w:val="single" w:sz="4" w:space="0" w:color="auto"/>
            </w:tcBorders>
            <w:shd w:val="clear" w:color="auto" w:fill="auto"/>
            <w:vAlign w:val="center"/>
            <w:hideMark/>
          </w:tcPr>
          <w:p w14:paraId="680E149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F37F2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10 984,30</w:t>
            </w:r>
          </w:p>
        </w:tc>
        <w:tc>
          <w:tcPr>
            <w:tcW w:w="1936" w:type="dxa"/>
            <w:tcBorders>
              <w:top w:val="nil"/>
              <w:left w:val="nil"/>
              <w:bottom w:val="single" w:sz="4" w:space="0" w:color="auto"/>
              <w:right w:val="single" w:sz="4" w:space="0" w:color="auto"/>
            </w:tcBorders>
            <w:shd w:val="clear" w:color="000000" w:fill="D7EAD3"/>
            <w:vAlign w:val="center"/>
            <w:hideMark/>
          </w:tcPr>
          <w:p w14:paraId="205125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8 894,58</w:t>
            </w:r>
          </w:p>
        </w:tc>
        <w:tc>
          <w:tcPr>
            <w:tcW w:w="1496" w:type="dxa"/>
            <w:tcBorders>
              <w:top w:val="nil"/>
              <w:left w:val="nil"/>
              <w:bottom w:val="single" w:sz="4" w:space="0" w:color="auto"/>
              <w:right w:val="single" w:sz="4" w:space="0" w:color="auto"/>
            </w:tcBorders>
            <w:shd w:val="clear" w:color="000000" w:fill="D7EAD3"/>
            <w:vAlign w:val="center"/>
            <w:hideMark/>
          </w:tcPr>
          <w:p w14:paraId="6414771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3 732,90</w:t>
            </w:r>
          </w:p>
        </w:tc>
        <w:tc>
          <w:tcPr>
            <w:tcW w:w="1476" w:type="dxa"/>
            <w:tcBorders>
              <w:top w:val="nil"/>
              <w:left w:val="nil"/>
              <w:bottom w:val="single" w:sz="4" w:space="0" w:color="auto"/>
              <w:right w:val="single" w:sz="4" w:space="0" w:color="auto"/>
            </w:tcBorders>
            <w:shd w:val="clear" w:color="000000" w:fill="D7EAD3"/>
            <w:vAlign w:val="center"/>
            <w:hideMark/>
          </w:tcPr>
          <w:p w14:paraId="002ABB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5 161,68</w:t>
            </w:r>
          </w:p>
        </w:tc>
        <w:tc>
          <w:tcPr>
            <w:tcW w:w="1756" w:type="dxa"/>
            <w:tcBorders>
              <w:top w:val="nil"/>
              <w:left w:val="nil"/>
              <w:bottom w:val="single" w:sz="4" w:space="0" w:color="auto"/>
              <w:right w:val="single" w:sz="4" w:space="0" w:color="auto"/>
            </w:tcBorders>
            <w:shd w:val="clear" w:color="000000" w:fill="FFFFCC"/>
            <w:vAlign w:val="center"/>
            <w:hideMark/>
          </w:tcPr>
          <w:p w14:paraId="0268E6A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0D65B93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11 670,50</w:t>
            </w:r>
          </w:p>
        </w:tc>
        <w:tc>
          <w:tcPr>
            <w:tcW w:w="1936" w:type="dxa"/>
            <w:tcBorders>
              <w:top w:val="nil"/>
              <w:left w:val="nil"/>
              <w:bottom w:val="single" w:sz="4" w:space="0" w:color="auto"/>
              <w:right w:val="single" w:sz="4" w:space="0" w:color="auto"/>
            </w:tcBorders>
            <w:shd w:val="clear" w:color="000000" w:fill="D7EAD3"/>
            <w:vAlign w:val="center"/>
            <w:hideMark/>
          </w:tcPr>
          <w:p w14:paraId="127F30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9 157,86</w:t>
            </w:r>
          </w:p>
        </w:tc>
        <w:tc>
          <w:tcPr>
            <w:tcW w:w="1496" w:type="dxa"/>
            <w:tcBorders>
              <w:top w:val="nil"/>
              <w:left w:val="nil"/>
              <w:bottom w:val="single" w:sz="4" w:space="0" w:color="auto"/>
              <w:right w:val="single" w:sz="4" w:space="0" w:color="auto"/>
            </w:tcBorders>
            <w:shd w:val="clear" w:color="000000" w:fill="D7EAD3"/>
            <w:vAlign w:val="center"/>
            <w:hideMark/>
          </w:tcPr>
          <w:p w14:paraId="346E24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3 872,22</w:t>
            </w:r>
          </w:p>
        </w:tc>
        <w:tc>
          <w:tcPr>
            <w:tcW w:w="1476" w:type="dxa"/>
            <w:tcBorders>
              <w:top w:val="nil"/>
              <w:left w:val="nil"/>
              <w:bottom w:val="single" w:sz="4" w:space="0" w:color="auto"/>
              <w:right w:val="single" w:sz="4" w:space="0" w:color="auto"/>
            </w:tcBorders>
            <w:shd w:val="clear" w:color="000000" w:fill="D7EAD3"/>
            <w:vAlign w:val="center"/>
            <w:hideMark/>
          </w:tcPr>
          <w:p w14:paraId="006CCF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5 285,64</w:t>
            </w:r>
          </w:p>
        </w:tc>
        <w:tc>
          <w:tcPr>
            <w:tcW w:w="1691" w:type="dxa"/>
            <w:tcBorders>
              <w:top w:val="nil"/>
              <w:left w:val="nil"/>
              <w:bottom w:val="single" w:sz="4" w:space="0" w:color="auto"/>
              <w:right w:val="single" w:sz="4" w:space="0" w:color="auto"/>
            </w:tcBorders>
            <w:shd w:val="clear" w:color="000000" w:fill="FFFFCC"/>
            <w:vAlign w:val="center"/>
            <w:hideMark/>
          </w:tcPr>
          <w:p w14:paraId="696B056D"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00D612AC" w14:textId="77777777" w:rsidTr="006534E7">
        <w:trPr>
          <w:trHeight w:val="70"/>
          <w:jc w:val="center"/>
        </w:trPr>
        <w:tc>
          <w:tcPr>
            <w:tcW w:w="351" w:type="dxa"/>
            <w:tcBorders>
              <w:top w:val="nil"/>
              <w:left w:val="nil"/>
              <w:bottom w:val="nil"/>
              <w:right w:val="nil"/>
            </w:tcBorders>
            <w:shd w:val="clear" w:color="000000" w:fill="FFFF00"/>
            <w:noWrap/>
            <w:vAlign w:val="center"/>
            <w:hideMark/>
          </w:tcPr>
          <w:p w14:paraId="4F7612C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BA1E4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3.10.1</w:t>
            </w:r>
          </w:p>
        </w:tc>
        <w:tc>
          <w:tcPr>
            <w:tcW w:w="5692" w:type="dxa"/>
            <w:tcBorders>
              <w:top w:val="nil"/>
              <w:left w:val="nil"/>
              <w:bottom w:val="single" w:sz="4" w:space="0" w:color="auto"/>
              <w:right w:val="single" w:sz="4" w:space="0" w:color="auto"/>
            </w:tcBorders>
            <w:shd w:val="clear" w:color="auto" w:fill="auto"/>
            <w:vAlign w:val="center"/>
            <w:hideMark/>
          </w:tcPr>
          <w:p w14:paraId="22284B0F"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Лабораторные анализы</w:t>
            </w:r>
          </w:p>
        </w:tc>
        <w:tc>
          <w:tcPr>
            <w:tcW w:w="1109" w:type="dxa"/>
            <w:tcBorders>
              <w:top w:val="nil"/>
              <w:left w:val="nil"/>
              <w:bottom w:val="single" w:sz="4" w:space="0" w:color="auto"/>
              <w:right w:val="single" w:sz="4" w:space="0" w:color="auto"/>
            </w:tcBorders>
            <w:shd w:val="clear" w:color="auto" w:fill="auto"/>
            <w:vAlign w:val="center"/>
            <w:hideMark/>
          </w:tcPr>
          <w:p w14:paraId="7ED43A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EC294C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475,00</w:t>
            </w:r>
          </w:p>
        </w:tc>
        <w:tc>
          <w:tcPr>
            <w:tcW w:w="1936" w:type="dxa"/>
            <w:tcBorders>
              <w:top w:val="nil"/>
              <w:left w:val="nil"/>
              <w:bottom w:val="single" w:sz="4" w:space="0" w:color="auto"/>
              <w:right w:val="single" w:sz="4" w:space="0" w:color="auto"/>
            </w:tcBorders>
            <w:shd w:val="clear" w:color="000000" w:fill="FFFFCC"/>
            <w:vAlign w:val="center"/>
            <w:hideMark/>
          </w:tcPr>
          <w:p w14:paraId="79D365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1 324,01</w:t>
            </w:r>
          </w:p>
        </w:tc>
        <w:tc>
          <w:tcPr>
            <w:tcW w:w="1496" w:type="dxa"/>
            <w:tcBorders>
              <w:top w:val="nil"/>
              <w:left w:val="nil"/>
              <w:bottom w:val="single" w:sz="4" w:space="0" w:color="auto"/>
              <w:right w:val="single" w:sz="4" w:space="0" w:color="auto"/>
            </w:tcBorders>
            <w:shd w:val="clear" w:color="000000" w:fill="D7EAD3"/>
            <w:vAlign w:val="center"/>
            <w:hideMark/>
          </w:tcPr>
          <w:p w14:paraId="3DE1F2D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662,00</w:t>
            </w:r>
          </w:p>
        </w:tc>
        <w:tc>
          <w:tcPr>
            <w:tcW w:w="1476" w:type="dxa"/>
            <w:tcBorders>
              <w:top w:val="nil"/>
              <w:left w:val="nil"/>
              <w:bottom w:val="single" w:sz="4" w:space="0" w:color="auto"/>
              <w:right w:val="single" w:sz="4" w:space="0" w:color="auto"/>
            </w:tcBorders>
            <w:shd w:val="clear" w:color="000000" w:fill="D7EAD3"/>
            <w:vAlign w:val="center"/>
            <w:hideMark/>
          </w:tcPr>
          <w:p w14:paraId="202F1B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662,00</w:t>
            </w:r>
          </w:p>
        </w:tc>
        <w:tc>
          <w:tcPr>
            <w:tcW w:w="1756" w:type="dxa"/>
            <w:tcBorders>
              <w:top w:val="nil"/>
              <w:left w:val="nil"/>
              <w:bottom w:val="single" w:sz="4" w:space="0" w:color="auto"/>
              <w:right w:val="single" w:sz="4" w:space="0" w:color="auto"/>
            </w:tcBorders>
            <w:shd w:val="clear" w:color="000000" w:fill="FFFFCC"/>
            <w:vAlign w:val="center"/>
            <w:hideMark/>
          </w:tcPr>
          <w:p w14:paraId="4A50D37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9CD0B9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475,00</w:t>
            </w:r>
          </w:p>
        </w:tc>
        <w:tc>
          <w:tcPr>
            <w:tcW w:w="1936" w:type="dxa"/>
            <w:tcBorders>
              <w:top w:val="nil"/>
              <w:left w:val="nil"/>
              <w:bottom w:val="single" w:sz="4" w:space="0" w:color="auto"/>
              <w:right w:val="single" w:sz="4" w:space="0" w:color="auto"/>
            </w:tcBorders>
            <w:shd w:val="clear" w:color="000000" w:fill="FFFFCC"/>
            <w:vAlign w:val="center"/>
            <w:hideMark/>
          </w:tcPr>
          <w:p w14:paraId="6A4282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1 363,20</w:t>
            </w:r>
          </w:p>
        </w:tc>
        <w:tc>
          <w:tcPr>
            <w:tcW w:w="1496" w:type="dxa"/>
            <w:tcBorders>
              <w:top w:val="nil"/>
              <w:left w:val="nil"/>
              <w:bottom w:val="single" w:sz="4" w:space="0" w:color="auto"/>
              <w:right w:val="single" w:sz="4" w:space="0" w:color="auto"/>
            </w:tcBorders>
            <w:shd w:val="clear" w:color="000000" w:fill="D7EAD3"/>
            <w:vAlign w:val="center"/>
            <w:hideMark/>
          </w:tcPr>
          <w:p w14:paraId="149F43B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681,60</w:t>
            </w:r>
          </w:p>
        </w:tc>
        <w:tc>
          <w:tcPr>
            <w:tcW w:w="1476" w:type="dxa"/>
            <w:tcBorders>
              <w:top w:val="nil"/>
              <w:left w:val="nil"/>
              <w:bottom w:val="single" w:sz="4" w:space="0" w:color="auto"/>
              <w:right w:val="single" w:sz="4" w:space="0" w:color="auto"/>
            </w:tcBorders>
            <w:shd w:val="clear" w:color="000000" w:fill="D7EAD3"/>
            <w:vAlign w:val="center"/>
            <w:hideMark/>
          </w:tcPr>
          <w:p w14:paraId="3CF490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681,60</w:t>
            </w:r>
          </w:p>
        </w:tc>
        <w:tc>
          <w:tcPr>
            <w:tcW w:w="1691" w:type="dxa"/>
            <w:tcBorders>
              <w:top w:val="nil"/>
              <w:left w:val="nil"/>
              <w:bottom w:val="single" w:sz="4" w:space="0" w:color="auto"/>
              <w:right w:val="single" w:sz="4" w:space="0" w:color="auto"/>
            </w:tcBorders>
            <w:shd w:val="clear" w:color="000000" w:fill="FFFFCC"/>
            <w:vAlign w:val="center"/>
            <w:hideMark/>
          </w:tcPr>
          <w:p w14:paraId="0D54949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CD45A98"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2F96F67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7A5D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3.10.2</w:t>
            </w:r>
          </w:p>
        </w:tc>
        <w:tc>
          <w:tcPr>
            <w:tcW w:w="5692" w:type="dxa"/>
            <w:tcBorders>
              <w:top w:val="nil"/>
              <w:left w:val="nil"/>
              <w:bottom w:val="single" w:sz="4" w:space="0" w:color="auto"/>
              <w:right w:val="single" w:sz="4" w:space="0" w:color="auto"/>
            </w:tcBorders>
            <w:shd w:val="clear" w:color="auto" w:fill="auto"/>
            <w:vAlign w:val="center"/>
            <w:hideMark/>
          </w:tcPr>
          <w:p w14:paraId="6A5ADE3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Расходы на ГСМ (и/ или расходы на аренду спец.техники)</w:t>
            </w:r>
          </w:p>
        </w:tc>
        <w:tc>
          <w:tcPr>
            <w:tcW w:w="1109" w:type="dxa"/>
            <w:tcBorders>
              <w:top w:val="nil"/>
              <w:left w:val="nil"/>
              <w:bottom w:val="single" w:sz="4" w:space="0" w:color="auto"/>
              <w:right w:val="single" w:sz="4" w:space="0" w:color="auto"/>
            </w:tcBorders>
            <w:shd w:val="clear" w:color="auto" w:fill="auto"/>
            <w:vAlign w:val="center"/>
            <w:hideMark/>
          </w:tcPr>
          <w:p w14:paraId="3B0B57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D19044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8 600,00</w:t>
            </w:r>
          </w:p>
        </w:tc>
        <w:tc>
          <w:tcPr>
            <w:tcW w:w="1936" w:type="dxa"/>
            <w:tcBorders>
              <w:top w:val="nil"/>
              <w:left w:val="nil"/>
              <w:bottom w:val="single" w:sz="4" w:space="0" w:color="auto"/>
              <w:right w:val="single" w:sz="4" w:space="0" w:color="auto"/>
            </w:tcBorders>
            <w:shd w:val="clear" w:color="000000" w:fill="FFFFCC"/>
            <w:vAlign w:val="center"/>
            <w:hideMark/>
          </w:tcPr>
          <w:p w14:paraId="03C588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5 828,31</w:t>
            </w:r>
          </w:p>
        </w:tc>
        <w:tc>
          <w:tcPr>
            <w:tcW w:w="1496" w:type="dxa"/>
            <w:tcBorders>
              <w:top w:val="nil"/>
              <w:left w:val="nil"/>
              <w:bottom w:val="single" w:sz="4" w:space="0" w:color="auto"/>
              <w:right w:val="single" w:sz="4" w:space="0" w:color="auto"/>
            </w:tcBorders>
            <w:shd w:val="clear" w:color="000000" w:fill="D7EAD3"/>
            <w:vAlign w:val="center"/>
            <w:hideMark/>
          </w:tcPr>
          <w:p w14:paraId="4C187AB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2 199,76</w:t>
            </w:r>
          </w:p>
        </w:tc>
        <w:tc>
          <w:tcPr>
            <w:tcW w:w="1476" w:type="dxa"/>
            <w:tcBorders>
              <w:top w:val="nil"/>
              <w:left w:val="nil"/>
              <w:bottom w:val="single" w:sz="4" w:space="0" w:color="auto"/>
              <w:right w:val="single" w:sz="4" w:space="0" w:color="auto"/>
            </w:tcBorders>
            <w:shd w:val="clear" w:color="000000" w:fill="D7EAD3"/>
            <w:vAlign w:val="center"/>
            <w:hideMark/>
          </w:tcPr>
          <w:p w14:paraId="62285E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3 628,54</w:t>
            </w:r>
          </w:p>
        </w:tc>
        <w:tc>
          <w:tcPr>
            <w:tcW w:w="1756" w:type="dxa"/>
            <w:tcBorders>
              <w:top w:val="nil"/>
              <w:left w:val="nil"/>
              <w:bottom w:val="single" w:sz="4" w:space="0" w:color="auto"/>
              <w:right w:val="single" w:sz="4" w:space="0" w:color="auto"/>
            </w:tcBorders>
            <w:shd w:val="clear" w:color="000000" w:fill="FFFFCC"/>
            <w:vAlign w:val="center"/>
            <w:hideMark/>
          </w:tcPr>
          <w:p w14:paraId="41B497B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82C1DF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9 200,00</w:t>
            </w:r>
          </w:p>
        </w:tc>
        <w:tc>
          <w:tcPr>
            <w:tcW w:w="1936" w:type="dxa"/>
            <w:tcBorders>
              <w:top w:val="nil"/>
              <w:left w:val="nil"/>
              <w:bottom w:val="single" w:sz="4" w:space="0" w:color="auto"/>
              <w:right w:val="single" w:sz="4" w:space="0" w:color="auto"/>
            </w:tcBorders>
            <w:shd w:val="clear" w:color="000000" w:fill="FFFFCC"/>
            <w:vAlign w:val="center"/>
            <w:hideMark/>
          </w:tcPr>
          <w:p w14:paraId="5F8778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6 000,83</w:t>
            </w:r>
          </w:p>
        </w:tc>
        <w:tc>
          <w:tcPr>
            <w:tcW w:w="1496" w:type="dxa"/>
            <w:tcBorders>
              <w:top w:val="nil"/>
              <w:left w:val="nil"/>
              <w:bottom w:val="single" w:sz="4" w:space="0" w:color="auto"/>
              <w:right w:val="single" w:sz="4" w:space="0" w:color="auto"/>
            </w:tcBorders>
            <w:shd w:val="clear" w:color="000000" w:fill="D7EAD3"/>
            <w:vAlign w:val="center"/>
            <w:hideMark/>
          </w:tcPr>
          <w:p w14:paraId="6B15A8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2 293,70</w:t>
            </w:r>
          </w:p>
        </w:tc>
        <w:tc>
          <w:tcPr>
            <w:tcW w:w="1476" w:type="dxa"/>
            <w:tcBorders>
              <w:top w:val="nil"/>
              <w:left w:val="nil"/>
              <w:bottom w:val="single" w:sz="4" w:space="0" w:color="auto"/>
              <w:right w:val="single" w:sz="4" w:space="0" w:color="auto"/>
            </w:tcBorders>
            <w:shd w:val="clear" w:color="000000" w:fill="D7EAD3"/>
            <w:vAlign w:val="center"/>
            <w:hideMark/>
          </w:tcPr>
          <w:p w14:paraId="38F4A46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3 707,12</w:t>
            </w:r>
          </w:p>
        </w:tc>
        <w:tc>
          <w:tcPr>
            <w:tcW w:w="1691" w:type="dxa"/>
            <w:tcBorders>
              <w:top w:val="nil"/>
              <w:left w:val="nil"/>
              <w:bottom w:val="single" w:sz="4" w:space="0" w:color="auto"/>
              <w:right w:val="single" w:sz="4" w:space="0" w:color="auto"/>
            </w:tcBorders>
            <w:shd w:val="clear" w:color="000000" w:fill="FFFFCC"/>
            <w:vAlign w:val="center"/>
            <w:hideMark/>
          </w:tcPr>
          <w:p w14:paraId="1C54D0A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D504B73" w14:textId="77777777" w:rsidTr="006534E7">
        <w:trPr>
          <w:trHeight w:val="300"/>
          <w:jc w:val="center"/>
        </w:trPr>
        <w:tc>
          <w:tcPr>
            <w:tcW w:w="351" w:type="dxa"/>
            <w:tcBorders>
              <w:top w:val="nil"/>
              <w:left w:val="nil"/>
              <w:bottom w:val="nil"/>
              <w:right w:val="nil"/>
            </w:tcBorders>
            <w:shd w:val="clear" w:color="000000" w:fill="FFFF00"/>
            <w:noWrap/>
            <w:vAlign w:val="center"/>
            <w:hideMark/>
          </w:tcPr>
          <w:p w14:paraId="79A47C9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4BB08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w:t>
            </w:r>
          </w:p>
        </w:tc>
        <w:tc>
          <w:tcPr>
            <w:tcW w:w="5692" w:type="dxa"/>
            <w:tcBorders>
              <w:top w:val="nil"/>
              <w:left w:val="nil"/>
              <w:bottom w:val="single" w:sz="4" w:space="0" w:color="auto"/>
              <w:right w:val="single" w:sz="4" w:space="0" w:color="auto"/>
            </w:tcBorders>
            <w:shd w:val="clear" w:color="auto" w:fill="auto"/>
            <w:vAlign w:val="center"/>
            <w:hideMark/>
          </w:tcPr>
          <w:p w14:paraId="10C0DE07"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Прочие расходы:</w:t>
            </w:r>
          </w:p>
        </w:tc>
        <w:tc>
          <w:tcPr>
            <w:tcW w:w="1109" w:type="dxa"/>
            <w:tcBorders>
              <w:top w:val="nil"/>
              <w:left w:val="nil"/>
              <w:bottom w:val="single" w:sz="4" w:space="0" w:color="auto"/>
              <w:right w:val="single" w:sz="4" w:space="0" w:color="auto"/>
            </w:tcBorders>
            <w:shd w:val="clear" w:color="auto" w:fill="auto"/>
            <w:vAlign w:val="center"/>
            <w:hideMark/>
          </w:tcPr>
          <w:p w14:paraId="52126C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7EBF3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1 909,30</w:t>
            </w:r>
          </w:p>
        </w:tc>
        <w:tc>
          <w:tcPr>
            <w:tcW w:w="1936" w:type="dxa"/>
            <w:tcBorders>
              <w:top w:val="nil"/>
              <w:left w:val="nil"/>
              <w:bottom w:val="single" w:sz="4" w:space="0" w:color="auto"/>
              <w:right w:val="single" w:sz="4" w:space="0" w:color="auto"/>
            </w:tcBorders>
            <w:shd w:val="clear" w:color="000000" w:fill="D7EAD3"/>
            <w:vAlign w:val="center"/>
            <w:hideMark/>
          </w:tcPr>
          <w:p w14:paraId="21E7CF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1 742,26</w:t>
            </w:r>
          </w:p>
        </w:tc>
        <w:tc>
          <w:tcPr>
            <w:tcW w:w="1496" w:type="dxa"/>
            <w:tcBorders>
              <w:top w:val="nil"/>
              <w:left w:val="nil"/>
              <w:bottom w:val="single" w:sz="4" w:space="0" w:color="auto"/>
              <w:right w:val="single" w:sz="4" w:space="0" w:color="auto"/>
            </w:tcBorders>
            <w:shd w:val="clear" w:color="000000" w:fill="D7EAD3"/>
            <w:vAlign w:val="center"/>
            <w:hideMark/>
          </w:tcPr>
          <w:p w14:paraId="5515448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871,13</w:t>
            </w:r>
          </w:p>
        </w:tc>
        <w:tc>
          <w:tcPr>
            <w:tcW w:w="1476" w:type="dxa"/>
            <w:tcBorders>
              <w:top w:val="nil"/>
              <w:left w:val="nil"/>
              <w:bottom w:val="single" w:sz="4" w:space="0" w:color="auto"/>
              <w:right w:val="single" w:sz="4" w:space="0" w:color="auto"/>
            </w:tcBorders>
            <w:shd w:val="clear" w:color="000000" w:fill="D7EAD3"/>
            <w:vAlign w:val="center"/>
            <w:hideMark/>
          </w:tcPr>
          <w:p w14:paraId="2BF3D9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871,13</w:t>
            </w:r>
          </w:p>
        </w:tc>
        <w:tc>
          <w:tcPr>
            <w:tcW w:w="1756" w:type="dxa"/>
            <w:tcBorders>
              <w:top w:val="nil"/>
              <w:left w:val="nil"/>
              <w:bottom w:val="single" w:sz="4" w:space="0" w:color="auto"/>
              <w:right w:val="single" w:sz="4" w:space="0" w:color="auto"/>
            </w:tcBorders>
            <w:shd w:val="clear" w:color="000000" w:fill="FFFFCC"/>
            <w:vAlign w:val="center"/>
            <w:hideMark/>
          </w:tcPr>
          <w:p w14:paraId="44DC61E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5A5DD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1 995,50</w:t>
            </w:r>
          </w:p>
        </w:tc>
        <w:tc>
          <w:tcPr>
            <w:tcW w:w="1936" w:type="dxa"/>
            <w:tcBorders>
              <w:top w:val="nil"/>
              <w:left w:val="nil"/>
              <w:bottom w:val="single" w:sz="4" w:space="0" w:color="auto"/>
              <w:right w:val="single" w:sz="4" w:space="0" w:color="auto"/>
            </w:tcBorders>
            <w:shd w:val="clear" w:color="000000" w:fill="D7EAD3"/>
            <w:vAlign w:val="center"/>
            <w:hideMark/>
          </w:tcPr>
          <w:p w14:paraId="571FE8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1 793,83</w:t>
            </w:r>
          </w:p>
        </w:tc>
        <w:tc>
          <w:tcPr>
            <w:tcW w:w="1496" w:type="dxa"/>
            <w:tcBorders>
              <w:top w:val="nil"/>
              <w:left w:val="nil"/>
              <w:bottom w:val="single" w:sz="4" w:space="0" w:color="auto"/>
              <w:right w:val="single" w:sz="4" w:space="0" w:color="auto"/>
            </w:tcBorders>
            <w:shd w:val="clear" w:color="000000" w:fill="D7EAD3"/>
            <w:vAlign w:val="center"/>
            <w:hideMark/>
          </w:tcPr>
          <w:p w14:paraId="7E2DA0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896,92</w:t>
            </w:r>
          </w:p>
        </w:tc>
        <w:tc>
          <w:tcPr>
            <w:tcW w:w="1476" w:type="dxa"/>
            <w:tcBorders>
              <w:top w:val="nil"/>
              <w:left w:val="nil"/>
              <w:bottom w:val="single" w:sz="4" w:space="0" w:color="auto"/>
              <w:right w:val="single" w:sz="4" w:space="0" w:color="auto"/>
            </w:tcBorders>
            <w:shd w:val="clear" w:color="000000" w:fill="D7EAD3"/>
            <w:vAlign w:val="center"/>
            <w:hideMark/>
          </w:tcPr>
          <w:p w14:paraId="377D65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896,92</w:t>
            </w:r>
          </w:p>
        </w:tc>
        <w:tc>
          <w:tcPr>
            <w:tcW w:w="1691" w:type="dxa"/>
            <w:tcBorders>
              <w:top w:val="nil"/>
              <w:left w:val="nil"/>
              <w:bottom w:val="single" w:sz="4" w:space="0" w:color="auto"/>
              <w:right w:val="single" w:sz="4" w:space="0" w:color="auto"/>
            </w:tcBorders>
            <w:shd w:val="clear" w:color="000000" w:fill="FFFFCC"/>
            <w:vAlign w:val="center"/>
            <w:hideMark/>
          </w:tcPr>
          <w:p w14:paraId="60A5378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ED8C94C"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4C6B5BF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B3B66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3.10.3.1</w:t>
            </w:r>
          </w:p>
        </w:tc>
        <w:tc>
          <w:tcPr>
            <w:tcW w:w="5692" w:type="dxa"/>
            <w:tcBorders>
              <w:top w:val="nil"/>
              <w:left w:val="nil"/>
              <w:bottom w:val="single" w:sz="4" w:space="0" w:color="auto"/>
              <w:right w:val="single" w:sz="4" w:space="0" w:color="auto"/>
            </w:tcBorders>
            <w:shd w:val="clear" w:color="000000" w:fill="E3FAFD"/>
            <w:vAlign w:val="center"/>
            <w:hideMark/>
          </w:tcPr>
          <w:p w14:paraId="02692C38"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Охрана труда</w:t>
            </w:r>
          </w:p>
        </w:tc>
        <w:tc>
          <w:tcPr>
            <w:tcW w:w="1109" w:type="dxa"/>
            <w:tcBorders>
              <w:top w:val="nil"/>
              <w:left w:val="nil"/>
              <w:bottom w:val="single" w:sz="4" w:space="0" w:color="auto"/>
              <w:right w:val="single" w:sz="4" w:space="0" w:color="auto"/>
            </w:tcBorders>
            <w:shd w:val="clear" w:color="auto" w:fill="auto"/>
            <w:vAlign w:val="center"/>
            <w:hideMark/>
          </w:tcPr>
          <w:p w14:paraId="17D2068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F5267D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494,40</w:t>
            </w:r>
          </w:p>
        </w:tc>
        <w:tc>
          <w:tcPr>
            <w:tcW w:w="1936" w:type="dxa"/>
            <w:tcBorders>
              <w:top w:val="nil"/>
              <w:left w:val="nil"/>
              <w:bottom w:val="single" w:sz="4" w:space="0" w:color="auto"/>
              <w:right w:val="single" w:sz="4" w:space="0" w:color="auto"/>
            </w:tcBorders>
            <w:shd w:val="clear" w:color="000000" w:fill="FFFFCC"/>
            <w:vAlign w:val="center"/>
            <w:hideMark/>
          </w:tcPr>
          <w:p w14:paraId="476707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457,42</w:t>
            </w:r>
          </w:p>
        </w:tc>
        <w:tc>
          <w:tcPr>
            <w:tcW w:w="1496" w:type="dxa"/>
            <w:tcBorders>
              <w:top w:val="nil"/>
              <w:left w:val="nil"/>
              <w:bottom w:val="single" w:sz="4" w:space="0" w:color="auto"/>
              <w:right w:val="single" w:sz="4" w:space="0" w:color="auto"/>
            </w:tcBorders>
            <w:shd w:val="clear" w:color="000000" w:fill="D7EAD3"/>
            <w:vAlign w:val="center"/>
            <w:hideMark/>
          </w:tcPr>
          <w:p w14:paraId="5688B3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228,71</w:t>
            </w:r>
          </w:p>
        </w:tc>
        <w:tc>
          <w:tcPr>
            <w:tcW w:w="1476" w:type="dxa"/>
            <w:tcBorders>
              <w:top w:val="nil"/>
              <w:left w:val="nil"/>
              <w:bottom w:val="single" w:sz="4" w:space="0" w:color="auto"/>
              <w:right w:val="single" w:sz="4" w:space="0" w:color="auto"/>
            </w:tcBorders>
            <w:shd w:val="clear" w:color="000000" w:fill="D7EAD3"/>
            <w:vAlign w:val="center"/>
            <w:hideMark/>
          </w:tcPr>
          <w:p w14:paraId="554EEF2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228,71</w:t>
            </w:r>
          </w:p>
        </w:tc>
        <w:tc>
          <w:tcPr>
            <w:tcW w:w="1756" w:type="dxa"/>
            <w:tcBorders>
              <w:top w:val="nil"/>
              <w:left w:val="nil"/>
              <w:bottom w:val="single" w:sz="4" w:space="0" w:color="auto"/>
              <w:right w:val="single" w:sz="4" w:space="0" w:color="auto"/>
            </w:tcBorders>
            <w:shd w:val="clear" w:color="000000" w:fill="FFFFCC"/>
            <w:vAlign w:val="center"/>
            <w:hideMark/>
          </w:tcPr>
          <w:p w14:paraId="5038DC1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06152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509,20</w:t>
            </w:r>
          </w:p>
        </w:tc>
        <w:tc>
          <w:tcPr>
            <w:tcW w:w="1936" w:type="dxa"/>
            <w:tcBorders>
              <w:top w:val="nil"/>
              <w:left w:val="nil"/>
              <w:bottom w:val="single" w:sz="4" w:space="0" w:color="auto"/>
              <w:right w:val="single" w:sz="4" w:space="0" w:color="auto"/>
            </w:tcBorders>
            <w:shd w:val="clear" w:color="000000" w:fill="FFFFCC"/>
            <w:vAlign w:val="center"/>
            <w:hideMark/>
          </w:tcPr>
          <w:p w14:paraId="20B61F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470,96</w:t>
            </w:r>
          </w:p>
        </w:tc>
        <w:tc>
          <w:tcPr>
            <w:tcW w:w="1496" w:type="dxa"/>
            <w:tcBorders>
              <w:top w:val="nil"/>
              <w:left w:val="nil"/>
              <w:bottom w:val="single" w:sz="4" w:space="0" w:color="auto"/>
              <w:right w:val="single" w:sz="4" w:space="0" w:color="auto"/>
            </w:tcBorders>
            <w:shd w:val="clear" w:color="000000" w:fill="D7EAD3"/>
            <w:vAlign w:val="center"/>
            <w:hideMark/>
          </w:tcPr>
          <w:p w14:paraId="05F23B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235,48</w:t>
            </w:r>
          </w:p>
        </w:tc>
        <w:tc>
          <w:tcPr>
            <w:tcW w:w="1476" w:type="dxa"/>
            <w:tcBorders>
              <w:top w:val="nil"/>
              <w:left w:val="nil"/>
              <w:bottom w:val="single" w:sz="4" w:space="0" w:color="auto"/>
              <w:right w:val="single" w:sz="4" w:space="0" w:color="auto"/>
            </w:tcBorders>
            <w:shd w:val="clear" w:color="000000" w:fill="D7EAD3"/>
            <w:vAlign w:val="center"/>
            <w:hideMark/>
          </w:tcPr>
          <w:p w14:paraId="38E571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235,48</w:t>
            </w:r>
          </w:p>
        </w:tc>
        <w:tc>
          <w:tcPr>
            <w:tcW w:w="1691" w:type="dxa"/>
            <w:tcBorders>
              <w:top w:val="nil"/>
              <w:left w:val="nil"/>
              <w:bottom w:val="single" w:sz="4" w:space="0" w:color="auto"/>
              <w:right w:val="single" w:sz="4" w:space="0" w:color="auto"/>
            </w:tcBorders>
            <w:shd w:val="clear" w:color="000000" w:fill="FFFFCC"/>
            <w:vAlign w:val="center"/>
            <w:hideMark/>
          </w:tcPr>
          <w:p w14:paraId="554478B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0A73ACD"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1DAF2BE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433CE6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3.10.3.2</w:t>
            </w:r>
          </w:p>
        </w:tc>
        <w:tc>
          <w:tcPr>
            <w:tcW w:w="5692" w:type="dxa"/>
            <w:tcBorders>
              <w:top w:val="nil"/>
              <w:left w:val="nil"/>
              <w:bottom w:val="single" w:sz="4" w:space="0" w:color="auto"/>
              <w:right w:val="single" w:sz="4" w:space="0" w:color="auto"/>
            </w:tcBorders>
            <w:shd w:val="clear" w:color="000000" w:fill="E3FAFD"/>
            <w:vAlign w:val="center"/>
            <w:hideMark/>
          </w:tcPr>
          <w:p w14:paraId="32811F14"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Уголь</w:t>
            </w:r>
          </w:p>
        </w:tc>
        <w:tc>
          <w:tcPr>
            <w:tcW w:w="1109" w:type="dxa"/>
            <w:tcBorders>
              <w:top w:val="nil"/>
              <w:left w:val="nil"/>
              <w:bottom w:val="single" w:sz="4" w:space="0" w:color="auto"/>
              <w:right w:val="single" w:sz="4" w:space="0" w:color="auto"/>
            </w:tcBorders>
            <w:shd w:val="clear" w:color="auto" w:fill="auto"/>
            <w:vAlign w:val="center"/>
            <w:hideMark/>
          </w:tcPr>
          <w:p w14:paraId="1E9212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4E8998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1 318,40</w:t>
            </w:r>
          </w:p>
        </w:tc>
        <w:tc>
          <w:tcPr>
            <w:tcW w:w="1936" w:type="dxa"/>
            <w:tcBorders>
              <w:top w:val="nil"/>
              <w:left w:val="nil"/>
              <w:bottom w:val="single" w:sz="4" w:space="0" w:color="auto"/>
              <w:right w:val="single" w:sz="4" w:space="0" w:color="auto"/>
            </w:tcBorders>
            <w:shd w:val="clear" w:color="000000" w:fill="FFFFCC"/>
            <w:vAlign w:val="center"/>
            <w:hideMark/>
          </w:tcPr>
          <w:p w14:paraId="4A5642A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1 245,96</w:t>
            </w:r>
          </w:p>
        </w:tc>
        <w:tc>
          <w:tcPr>
            <w:tcW w:w="1496" w:type="dxa"/>
            <w:tcBorders>
              <w:top w:val="nil"/>
              <w:left w:val="nil"/>
              <w:bottom w:val="single" w:sz="4" w:space="0" w:color="auto"/>
              <w:right w:val="single" w:sz="4" w:space="0" w:color="auto"/>
            </w:tcBorders>
            <w:shd w:val="clear" w:color="000000" w:fill="D7EAD3"/>
            <w:vAlign w:val="center"/>
            <w:hideMark/>
          </w:tcPr>
          <w:p w14:paraId="6A4706F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622,98</w:t>
            </w:r>
          </w:p>
        </w:tc>
        <w:tc>
          <w:tcPr>
            <w:tcW w:w="1476" w:type="dxa"/>
            <w:tcBorders>
              <w:top w:val="nil"/>
              <w:left w:val="nil"/>
              <w:bottom w:val="single" w:sz="4" w:space="0" w:color="auto"/>
              <w:right w:val="single" w:sz="4" w:space="0" w:color="auto"/>
            </w:tcBorders>
            <w:shd w:val="clear" w:color="000000" w:fill="D7EAD3"/>
            <w:vAlign w:val="center"/>
            <w:hideMark/>
          </w:tcPr>
          <w:p w14:paraId="41E3CB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622,98</w:t>
            </w:r>
          </w:p>
        </w:tc>
        <w:tc>
          <w:tcPr>
            <w:tcW w:w="1756" w:type="dxa"/>
            <w:tcBorders>
              <w:top w:val="nil"/>
              <w:left w:val="nil"/>
              <w:bottom w:val="single" w:sz="4" w:space="0" w:color="auto"/>
              <w:right w:val="single" w:sz="4" w:space="0" w:color="auto"/>
            </w:tcBorders>
            <w:shd w:val="clear" w:color="000000" w:fill="FFFFCC"/>
            <w:vAlign w:val="center"/>
            <w:hideMark/>
          </w:tcPr>
          <w:p w14:paraId="5B15659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EE7A3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1 357,90</w:t>
            </w:r>
          </w:p>
        </w:tc>
        <w:tc>
          <w:tcPr>
            <w:tcW w:w="1936" w:type="dxa"/>
            <w:tcBorders>
              <w:top w:val="nil"/>
              <w:left w:val="nil"/>
              <w:bottom w:val="single" w:sz="4" w:space="0" w:color="auto"/>
              <w:right w:val="single" w:sz="4" w:space="0" w:color="auto"/>
            </w:tcBorders>
            <w:shd w:val="clear" w:color="000000" w:fill="FFFFCC"/>
            <w:vAlign w:val="center"/>
            <w:hideMark/>
          </w:tcPr>
          <w:p w14:paraId="77810E2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1 282,84</w:t>
            </w:r>
          </w:p>
        </w:tc>
        <w:tc>
          <w:tcPr>
            <w:tcW w:w="1496" w:type="dxa"/>
            <w:tcBorders>
              <w:top w:val="nil"/>
              <w:left w:val="nil"/>
              <w:bottom w:val="single" w:sz="4" w:space="0" w:color="auto"/>
              <w:right w:val="single" w:sz="4" w:space="0" w:color="auto"/>
            </w:tcBorders>
            <w:shd w:val="clear" w:color="000000" w:fill="D7EAD3"/>
            <w:vAlign w:val="center"/>
            <w:hideMark/>
          </w:tcPr>
          <w:p w14:paraId="2D08EA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641,42</w:t>
            </w:r>
          </w:p>
        </w:tc>
        <w:tc>
          <w:tcPr>
            <w:tcW w:w="1476" w:type="dxa"/>
            <w:tcBorders>
              <w:top w:val="nil"/>
              <w:left w:val="nil"/>
              <w:bottom w:val="single" w:sz="4" w:space="0" w:color="auto"/>
              <w:right w:val="single" w:sz="4" w:space="0" w:color="auto"/>
            </w:tcBorders>
            <w:shd w:val="clear" w:color="000000" w:fill="D7EAD3"/>
            <w:vAlign w:val="center"/>
            <w:hideMark/>
          </w:tcPr>
          <w:p w14:paraId="4A180A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641,42</w:t>
            </w:r>
          </w:p>
        </w:tc>
        <w:tc>
          <w:tcPr>
            <w:tcW w:w="1691" w:type="dxa"/>
            <w:tcBorders>
              <w:top w:val="nil"/>
              <w:left w:val="nil"/>
              <w:bottom w:val="single" w:sz="4" w:space="0" w:color="auto"/>
              <w:right w:val="single" w:sz="4" w:space="0" w:color="auto"/>
            </w:tcBorders>
            <w:shd w:val="clear" w:color="000000" w:fill="FFFFCC"/>
            <w:vAlign w:val="center"/>
            <w:hideMark/>
          </w:tcPr>
          <w:p w14:paraId="176A360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0BFC066" w14:textId="77777777" w:rsidTr="006534E7">
        <w:trPr>
          <w:trHeight w:val="285"/>
          <w:jc w:val="center"/>
        </w:trPr>
        <w:tc>
          <w:tcPr>
            <w:tcW w:w="351" w:type="dxa"/>
            <w:tcBorders>
              <w:top w:val="nil"/>
              <w:left w:val="nil"/>
              <w:bottom w:val="nil"/>
              <w:right w:val="nil"/>
            </w:tcBorders>
            <w:shd w:val="clear" w:color="000000" w:fill="FFFF00"/>
            <w:noWrap/>
            <w:vAlign w:val="center"/>
            <w:hideMark/>
          </w:tcPr>
          <w:p w14:paraId="0A87B44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1BA7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3.10.3.3</w:t>
            </w:r>
          </w:p>
        </w:tc>
        <w:tc>
          <w:tcPr>
            <w:tcW w:w="5692" w:type="dxa"/>
            <w:tcBorders>
              <w:top w:val="nil"/>
              <w:left w:val="nil"/>
              <w:bottom w:val="single" w:sz="4" w:space="0" w:color="auto"/>
              <w:right w:val="single" w:sz="4" w:space="0" w:color="auto"/>
            </w:tcBorders>
            <w:shd w:val="clear" w:color="000000" w:fill="E3FAFD"/>
            <w:vAlign w:val="center"/>
            <w:hideMark/>
          </w:tcPr>
          <w:p w14:paraId="26E9BA66"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услуги связи</w:t>
            </w:r>
          </w:p>
        </w:tc>
        <w:tc>
          <w:tcPr>
            <w:tcW w:w="1109" w:type="dxa"/>
            <w:tcBorders>
              <w:top w:val="nil"/>
              <w:left w:val="nil"/>
              <w:bottom w:val="single" w:sz="4" w:space="0" w:color="auto"/>
              <w:right w:val="single" w:sz="4" w:space="0" w:color="auto"/>
            </w:tcBorders>
            <w:shd w:val="clear" w:color="auto" w:fill="auto"/>
            <w:vAlign w:val="center"/>
            <w:hideMark/>
          </w:tcPr>
          <w:p w14:paraId="6FA0AC5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200D5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51,50</w:t>
            </w:r>
          </w:p>
        </w:tc>
        <w:tc>
          <w:tcPr>
            <w:tcW w:w="1936" w:type="dxa"/>
            <w:tcBorders>
              <w:top w:val="nil"/>
              <w:left w:val="nil"/>
              <w:bottom w:val="single" w:sz="4" w:space="0" w:color="auto"/>
              <w:right w:val="single" w:sz="4" w:space="0" w:color="auto"/>
            </w:tcBorders>
            <w:shd w:val="clear" w:color="000000" w:fill="FFFFCC"/>
            <w:vAlign w:val="center"/>
            <w:hideMark/>
          </w:tcPr>
          <w:p w14:paraId="750F7E2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E66F4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ED04F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88D25E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9F4774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53,40</w:t>
            </w:r>
          </w:p>
        </w:tc>
        <w:tc>
          <w:tcPr>
            <w:tcW w:w="1936" w:type="dxa"/>
            <w:tcBorders>
              <w:top w:val="nil"/>
              <w:left w:val="nil"/>
              <w:bottom w:val="single" w:sz="4" w:space="0" w:color="auto"/>
              <w:right w:val="single" w:sz="4" w:space="0" w:color="auto"/>
            </w:tcBorders>
            <w:shd w:val="clear" w:color="000000" w:fill="FFFFCC"/>
            <w:vAlign w:val="center"/>
            <w:hideMark/>
          </w:tcPr>
          <w:p w14:paraId="329076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B1243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6AA390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B5B831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CDF06DF"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1744DCC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7D587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3.10.3.4</w:t>
            </w:r>
          </w:p>
        </w:tc>
        <w:tc>
          <w:tcPr>
            <w:tcW w:w="5692" w:type="dxa"/>
            <w:tcBorders>
              <w:top w:val="nil"/>
              <w:left w:val="nil"/>
              <w:bottom w:val="single" w:sz="4" w:space="0" w:color="auto"/>
              <w:right w:val="single" w:sz="4" w:space="0" w:color="auto"/>
            </w:tcBorders>
            <w:shd w:val="clear" w:color="000000" w:fill="E3FAFD"/>
            <w:vAlign w:val="center"/>
            <w:hideMark/>
          </w:tcPr>
          <w:p w14:paraId="65BAD8A3"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канц. товары</w:t>
            </w:r>
          </w:p>
        </w:tc>
        <w:tc>
          <w:tcPr>
            <w:tcW w:w="1109" w:type="dxa"/>
            <w:tcBorders>
              <w:top w:val="nil"/>
              <w:left w:val="nil"/>
              <w:bottom w:val="single" w:sz="4" w:space="0" w:color="auto"/>
              <w:right w:val="single" w:sz="4" w:space="0" w:color="auto"/>
            </w:tcBorders>
            <w:shd w:val="clear" w:color="auto" w:fill="auto"/>
            <w:vAlign w:val="center"/>
            <w:hideMark/>
          </w:tcPr>
          <w:p w14:paraId="4C15E1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E76B26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45,00</w:t>
            </w:r>
          </w:p>
        </w:tc>
        <w:tc>
          <w:tcPr>
            <w:tcW w:w="1936" w:type="dxa"/>
            <w:tcBorders>
              <w:top w:val="nil"/>
              <w:left w:val="nil"/>
              <w:bottom w:val="single" w:sz="4" w:space="0" w:color="auto"/>
              <w:right w:val="single" w:sz="4" w:space="0" w:color="auto"/>
            </w:tcBorders>
            <w:shd w:val="clear" w:color="000000" w:fill="FFFFCC"/>
            <w:vAlign w:val="center"/>
            <w:hideMark/>
          </w:tcPr>
          <w:p w14:paraId="2AA6C0A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38,88</w:t>
            </w:r>
          </w:p>
        </w:tc>
        <w:tc>
          <w:tcPr>
            <w:tcW w:w="1496" w:type="dxa"/>
            <w:tcBorders>
              <w:top w:val="nil"/>
              <w:left w:val="nil"/>
              <w:bottom w:val="single" w:sz="4" w:space="0" w:color="auto"/>
              <w:right w:val="single" w:sz="4" w:space="0" w:color="auto"/>
            </w:tcBorders>
            <w:shd w:val="clear" w:color="000000" w:fill="D7EAD3"/>
            <w:vAlign w:val="center"/>
            <w:hideMark/>
          </w:tcPr>
          <w:p w14:paraId="5A3AB3F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19,44</w:t>
            </w:r>
          </w:p>
        </w:tc>
        <w:tc>
          <w:tcPr>
            <w:tcW w:w="1476" w:type="dxa"/>
            <w:tcBorders>
              <w:top w:val="nil"/>
              <w:left w:val="nil"/>
              <w:bottom w:val="single" w:sz="4" w:space="0" w:color="auto"/>
              <w:right w:val="single" w:sz="4" w:space="0" w:color="auto"/>
            </w:tcBorders>
            <w:shd w:val="clear" w:color="000000" w:fill="D7EAD3"/>
            <w:vAlign w:val="center"/>
            <w:hideMark/>
          </w:tcPr>
          <w:p w14:paraId="191611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19,44</w:t>
            </w:r>
          </w:p>
        </w:tc>
        <w:tc>
          <w:tcPr>
            <w:tcW w:w="1756" w:type="dxa"/>
            <w:tcBorders>
              <w:top w:val="nil"/>
              <w:left w:val="nil"/>
              <w:bottom w:val="single" w:sz="4" w:space="0" w:color="auto"/>
              <w:right w:val="single" w:sz="4" w:space="0" w:color="auto"/>
            </w:tcBorders>
            <w:shd w:val="clear" w:color="000000" w:fill="FFFFCC"/>
            <w:vAlign w:val="center"/>
            <w:hideMark/>
          </w:tcPr>
          <w:p w14:paraId="7EAA130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DA8978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75,00</w:t>
            </w:r>
          </w:p>
        </w:tc>
        <w:tc>
          <w:tcPr>
            <w:tcW w:w="1936" w:type="dxa"/>
            <w:tcBorders>
              <w:top w:val="nil"/>
              <w:left w:val="nil"/>
              <w:bottom w:val="single" w:sz="4" w:space="0" w:color="auto"/>
              <w:right w:val="single" w:sz="4" w:space="0" w:color="auto"/>
            </w:tcBorders>
            <w:shd w:val="clear" w:color="000000" w:fill="FFFFCC"/>
            <w:vAlign w:val="center"/>
            <w:hideMark/>
          </w:tcPr>
          <w:p w14:paraId="27C937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40,03</w:t>
            </w:r>
          </w:p>
        </w:tc>
        <w:tc>
          <w:tcPr>
            <w:tcW w:w="1496" w:type="dxa"/>
            <w:tcBorders>
              <w:top w:val="nil"/>
              <w:left w:val="nil"/>
              <w:bottom w:val="single" w:sz="4" w:space="0" w:color="auto"/>
              <w:right w:val="single" w:sz="4" w:space="0" w:color="auto"/>
            </w:tcBorders>
            <w:shd w:val="clear" w:color="000000" w:fill="D7EAD3"/>
            <w:vAlign w:val="center"/>
            <w:hideMark/>
          </w:tcPr>
          <w:p w14:paraId="6D59C16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20,02</w:t>
            </w:r>
          </w:p>
        </w:tc>
        <w:tc>
          <w:tcPr>
            <w:tcW w:w="1476" w:type="dxa"/>
            <w:tcBorders>
              <w:top w:val="nil"/>
              <w:left w:val="nil"/>
              <w:bottom w:val="single" w:sz="4" w:space="0" w:color="auto"/>
              <w:right w:val="single" w:sz="4" w:space="0" w:color="auto"/>
            </w:tcBorders>
            <w:shd w:val="clear" w:color="000000" w:fill="D7EAD3"/>
            <w:vAlign w:val="center"/>
            <w:hideMark/>
          </w:tcPr>
          <w:p w14:paraId="275E8C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20,02</w:t>
            </w:r>
          </w:p>
        </w:tc>
        <w:tc>
          <w:tcPr>
            <w:tcW w:w="1691" w:type="dxa"/>
            <w:tcBorders>
              <w:top w:val="nil"/>
              <w:left w:val="nil"/>
              <w:bottom w:val="single" w:sz="4" w:space="0" w:color="auto"/>
              <w:right w:val="single" w:sz="4" w:space="0" w:color="auto"/>
            </w:tcBorders>
            <w:shd w:val="clear" w:color="000000" w:fill="FFFFCC"/>
            <w:vAlign w:val="center"/>
            <w:hideMark/>
          </w:tcPr>
          <w:p w14:paraId="7149877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A218D22" w14:textId="77777777" w:rsidTr="006534E7">
        <w:trPr>
          <w:trHeight w:val="2680"/>
          <w:jc w:val="center"/>
        </w:trPr>
        <w:tc>
          <w:tcPr>
            <w:tcW w:w="351" w:type="dxa"/>
            <w:tcBorders>
              <w:top w:val="nil"/>
              <w:left w:val="nil"/>
              <w:bottom w:val="nil"/>
              <w:right w:val="nil"/>
            </w:tcBorders>
            <w:shd w:val="clear" w:color="000000" w:fill="FFFF00"/>
            <w:noWrap/>
            <w:vAlign w:val="center"/>
            <w:hideMark/>
          </w:tcPr>
          <w:p w14:paraId="031771A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6FE8F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w:t>
            </w:r>
          </w:p>
        </w:tc>
        <w:tc>
          <w:tcPr>
            <w:tcW w:w="5692" w:type="dxa"/>
            <w:tcBorders>
              <w:top w:val="nil"/>
              <w:left w:val="nil"/>
              <w:bottom w:val="single" w:sz="4" w:space="0" w:color="auto"/>
              <w:right w:val="single" w:sz="4" w:space="0" w:color="auto"/>
            </w:tcBorders>
            <w:shd w:val="clear" w:color="auto" w:fill="auto"/>
            <w:vAlign w:val="center"/>
            <w:hideMark/>
          </w:tcPr>
          <w:p w14:paraId="21480DC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Ремонтные расходы</w:t>
            </w:r>
          </w:p>
        </w:tc>
        <w:tc>
          <w:tcPr>
            <w:tcW w:w="1109" w:type="dxa"/>
            <w:tcBorders>
              <w:top w:val="nil"/>
              <w:left w:val="nil"/>
              <w:bottom w:val="single" w:sz="4" w:space="0" w:color="auto"/>
              <w:right w:val="single" w:sz="4" w:space="0" w:color="auto"/>
            </w:tcBorders>
            <w:shd w:val="clear" w:color="auto" w:fill="auto"/>
            <w:vAlign w:val="center"/>
            <w:hideMark/>
          </w:tcPr>
          <w:p w14:paraId="6445DD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753CB1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2 334,70</w:t>
            </w:r>
          </w:p>
        </w:tc>
        <w:tc>
          <w:tcPr>
            <w:tcW w:w="1936" w:type="dxa"/>
            <w:tcBorders>
              <w:top w:val="nil"/>
              <w:left w:val="nil"/>
              <w:bottom w:val="single" w:sz="4" w:space="0" w:color="auto"/>
              <w:right w:val="single" w:sz="4" w:space="0" w:color="auto"/>
            </w:tcBorders>
            <w:shd w:val="clear" w:color="000000" w:fill="D7EAD3"/>
            <w:vAlign w:val="center"/>
            <w:hideMark/>
          </w:tcPr>
          <w:p w14:paraId="14A22E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1 206,50</w:t>
            </w:r>
          </w:p>
        </w:tc>
        <w:tc>
          <w:tcPr>
            <w:tcW w:w="1496" w:type="dxa"/>
            <w:tcBorders>
              <w:top w:val="nil"/>
              <w:left w:val="nil"/>
              <w:bottom w:val="single" w:sz="4" w:space="0" w:color="auto"/>
              <w:right w:val="single" w:sz="4" w:space="0" w:color="auto"/>
            </w:tcBorders>
            <w:shd w:val="clear" w:color="000000" w:fill="D7EAD3"/>
            <w:vAlign w:val="center"/>
            <w:hideMark/>
          </w:tcPr>
          <w:p w14:paraId="2CE88B5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603,25</w:t>
            </w:r>
          </w:p>
        </w:tc>
        <w:tc>
          <w:tcPr>
            <w:tcW w:w="1476" w:type="dxa"/>
            <w:tcBorders>
              <w:top w:val="nil"/>
              <w:left w:val="nil"/>
              <w:bottom w:val="single" w:sz="4" w:space="0" w:color="auto"/>
              <w:right w:val="single" w:sz="4" w:space="0" w:color="auto"/>
            </w:tcBorders>
            <w:shd w:val="clear" w:color="000000" w:fill="D7EAD3"/>
            <w:vAlign w:val="center"/>
            <w:hideMark/>
          </w:tcPr>
          <w:p w14:paraId="703556C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603,25</w:t>
            </w:r>
          </w:p>
        </w:tc>
        <w:tc>
          <w:tcPr>
            <w:tcW w:w="1756" w:type="dxa"/>
            <w:tcBorders>
              <w:top w:val="nil"/>
              <w:left w:val="nil"/>
              <w:bottom w:val="single" w:sz="4" w:space="0" w:color="auto"/>
              <w:right w:val="single" w:sz="4" w:space="0" w:color="auto"/>
            </w:tcBorders>
            <w:shd w:val="clear" w:color="000000" w:fill="FFFFCC"/>
            <w:vAlign w:val="center"/>
            <w:hideMark/>
          </w:tcPr>
          <w:p w14:paraId="494FCF0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15C681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1 952,00</w:t>
            </w:r>
          </w:p>
        </w:tc>
        <w:tc>
          <w:tcPr>
            <w:tcW w:w="1936" w:type="dxa"/>
            <w:tcBorders>
              <w:top w:val="nil"/>
              <w:left w:val="nil"/>
              <w:bottom w:val="single" w:sz="4" w:space="0" w:color="auto"/>
              <w:right w:val="single" w:sz="4" w:space="0" w:color="auto"/>
            </w:tcBorders>
            <w:shd w:val="clear" w:color="000000" w:fill="D7EAD3"/>
            <w:vAlign w:val="center"/>
            <w:hideMark/>
          </w:tcPr>
          <w:p w14:paraId="7B52E34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1 242,21</w:t>
            </w:r>
          </w:p>
        </w:tc>
        <w:tc>
          <w:tcPr>
            <w:tcW w:w="1496" w:type="dxa"/>
            <w:tcBorders>
              <w:top w:val="nil"/>
              <w:left w:val="nil"/>
              <w:bottom w:val="single" w:sz="4" w:space="0" w:color="auto"/>
              <w:right w:val="single" w:sz="4" w:space="0" w:color="auto"/>
            </w:tcBorders>
            <w:shd w:val="clear" w:color="000000" w:fill="D7EAD3"/>
            <w:vAlign w:val="center"/>
            <w:hideMark/>
          </w:tcPr>
          <w:p w14:paraId="35E64D7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621,11</w:t>
            </w:r>
          </w:p>
        </w:tc>
        <w:tc>
          <w:tcPr>
            <w:tcW w:w="1476" w:type="dxa"/>
            <w:tcBorders>
              <w:top w:val="nil"/>
              <w:left w:val="nil"/>
              <w:bottom w:val="single" w:sz="4" w:space="0" w:color="auto"/>
              <w:right w:val="single" w:sz="4" w:space="0" w:color="auto"/>
            </w:tcBorders>
            <w:shd w:val="clear" w:color="000000" w:fill="D7EAD3"/>
            <w:vAlign w:val="center"/>
            <w:hideMark/>
          </w:tcPr>
          <w:p w14:paraId="5F37E33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621,11</w:t>
            </w:r>
          </w:p>
        </w:tc>
        <w:tc>
          <w:tcPr>
            <w:tcW w:w="1691" w:type="dxa"/>
            <w:tcBorders>
              <w:top w:val="nil"/>
              <w:left w:val="nil"/>
              <w:bottom w:val="single" w:sz="4" w:space="0" w:color="auto"/>
              <w:right w:val="single" w:sz="4" w:space="0" w:color="auto"/>
            </w:tcBorders>
            <w:shd w:val="clear" w:color="000000" w:fill="FFFFCC"/>
            <w:vAlign w:val="center"/>
            <w:hideMark/>
          </w:tcPr>
          <w:p w14:paraId="7E14AC43"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6B4CEBE8" w14:textId="77777777" w:rsidTr="006534E7">
        <w:trPr>
          <w:trHeight w:val="225"/>
          <w:jc w:val="center"/>
        </w:trPr>
        <w:tc>
          <w:tcPr>
            <w:tcW w:w="351" w:type="dxa"/>
            <w:tcBorders>
              <w:top w:val="nil"/>
              <w:left w:val="nil"/>
              <w:bottom w:val="nil"/>
              <w:right w:val="nil"/>
            </w:tcBorders>
            <w:shd w:val="clear" w:color="000000" w:fill="FFFF00"/>
            <w:noWrap/>
            <w:vAlign w:val="center"/>
            <w:hideMark/>
          </w:tcPr>
          <w:p w14:paraId="743048D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B68155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w:t>
            </w:r>
          </w:p>
        </w:tc>
        <w:tc>
          <w:tcPr>
            <w:tcW w:w="5692" w:type="dxa"/>
            <w:tcBorders>
              <w:top w:val="nil"/>
              <w:left w:val="nil"/>
              <w:bottom w:val="single" w:sz="4" w:space="0" w:color="auto"/>
              <w:right w:val="single" w:sz="4" w:space="0" w:color="auto"/>
            </w:tcBorders>
            <w:shd w:val="clear" w:color="auto" w:fill="auto"/>
            <w:vAlign w:val="center"/>
            <w:hideMark/>
          </w:tcPr>
          <w:p w14:paraId="63074FFE"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Капитальный ремонт основных средств</w:t>
            </w:r>
          </w:p>
        </w:tc>
        <w:tc>
          <w:tcPr>
            <w:tcW w:w="1109" w:type="dxa"/>
            <w:tcBorders>
              <w:top w:val="nil"/>
              <w:left w:val="nil"/>
              <w:bottom w:val="single" w:sz="4" w:space="0" w:color="auto"/>
              <w:right w:val="single" w:sz="4" w:space="0" w:color="auto"/>
            </w:tcBorders>
            <w:shd w:val="clear" w:color="auto" w:fill="auto"/>
            <w:vAlign w:val="center"/>
            <w:hideMark/>
          </w:tcPr>
          <w:p w14:paraId="2A94B5B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60B08C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2 334,70</w:t>
            </w:r>
          </w:p>
        </w:tc>
        <w:tc>
          <w:tcPr>
            <w:tcW w:w="1936" w:type="dxa"/>
            <w:tcBorders>
              <w:top w:val="nil"/>
              <w:left w:val="nil"/>
              <w:bottom w:val="single" w:sz="4" w:space="0" w:color="auto"/>
              <w:right w:val="single" w:sz="4" w:space="0" w:color="auto"/>
            </w:tcBorders>
            <w:shd w:val="clear" w:color="000000" w:fill="FFFFCC"/>
            <w:vAlign w:val="center"/>
            <w:hideMark/>
          </w:tcPr>
          <w:p w14:paraId="105CFDC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1 206,50</w:t>
            </w:r>
          </w:p>
        </w:tc>
        <w:tc>
          <w:tcPr>
            <w:tcW w:w="1496" w:type="dxa"/>
            <w:tcBorders>
              <w:top w:val="nil"/>
              <w:left w:val="nil"/>
              <w:bottom w:val="single" w:sz="4" w:space="0" w:color="auto"/>
              <w:right w:val="single" w:sz="4" w:space="0" w:color="auto"/>
            </w:tcBorders>
            <w:shd w:val="clear" w:color="000000" w:fill="D7EAD3"/>
            <w:vAlign w:val="center"/>
            <w:hideMark/>
          </w:tcPr>
          <w:p w14:paraId="5A80B7A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603,25</w:t>
            </w:r>
          </w:p>
        </w:tc>
        <w:tc>
          <w:tcPr>
            <w:tcW w:w="1476" w:type="dxa"/>
            <w:tcBorders>
              <w:top w:val="nil"/>
              <w:left w:val="nil"/>
              <w:bottom w:val="single" w:sz="4" w:space="0" w:color="auto"/>
              <w:right w:val="single" w:sz="4" w:space="0" w:color="auto"/>
            </w:tcBorders>
            <w:shd w:val="clear" w:color="000000" w:fill="D7EAD3"/>
            <w:vAlign w:val="center"/>
            <w:hideMark/>
          </w:tcPr>
          <w:p w14:paraId="17132F6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603,25</w:t>
            </w:r>
          </w:p>
        </w:tc>
        <w:tc>
          <w:tcPr>
            <w:tcW w:w="1756" w:type="dxa"/>
            <w:tcBorders>
              <w:top w:val="nil"/>
              <w:left w:val="nil"/>
              <w:bottom w:val="single" w:sz="4" w:space="0" w:color="auto"/>
              <w:right w:val="single" w:sz="4" w:space="0" w:color="auto"/>
            </w:tcBorders>
            <w:shd w:val="clear" w:color="000000" w:fill="FFFFCC"/>
            <w:vAlign w:val="center"/>
            <w:hideMark/>
          </w:tcPr>
          <w:p w14:paraId="560E6E2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2A522B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1 952,00</w:t>
            </w:r>
          </w:p>
        </w:tc>
        <w:tc>
          <w:tcPr>
            <w:tcW w:w="1936" w:type="dxa"/>
            <w:tcBorders>
              <w:top w:val="nil"/>
              <w:left w:val="nil"/>
              <w:bottom w:val="single" w:sz="4" w:space="0" w:color="auto"/>
              <w:right w:val="single" w:sz="4" w:space="0" w:color="auto"/>
            </w:tcBorders>
            <w:shd w:val="clear" w:color="000000" w:fill="FFFFCC"/>
            <w:vAlign w:val="center"/>
            <w:hideMark/>
          </w:tcPr>
          <w:p w14:paraId="1432929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1 242,21</w:t>
            </w:r>
          </w:p>
        </w:tc>
        <w:tc>
          <w:tcPr>
            <w:tcW w:w="1496" w:type="dxa"/>
            <w:tcBorders>
              <w:top w:val="nil"/>
              <w:left w:val="nil"/>
              <w:bottom w:val="single" w:sz="4" w:space="0" w:color="auto"/>
              <w:right w:val="single" w:sz="4" w:space="0" w:color="auto"/>
            </w:tcBorders>
            <w:shd w:val="clear" w:color="000000" w:fill="D7EAD3"/>
            <w:vAlign w:val="center"/>
            <w:hideMark/>
          </w:tcPr>
          <w:p w14:paraId="732D795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621,11</w:t>
            </w:r>
          </w:p>
        </w:tc>
        <w:tc>
          <w:tcPr>
            <w:tcW w:w="1476" w:type="dxa"/>
            <w:tcBorders>
              <w:top w:val="nil"/>
              <w:left w:val="nil"/>
              <w:bottom w:val="single" w:sz="4" w:space="0" w:color="auto"/>
              <w:right w:val="single" w:sz="4" w:space="0" w:color="auto"/>
            </w:tcBorders>
            <w:shd w:val="clear" w:color="000000" w:fill="D7EAD3"/>
            <w:vAlign w:val="center"/>
            <w:hideMark/>
          </w:tcPr>
          <w:p w14:paraId="329556C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621,11</w:t>
            </w:r>
          </w:p>
        </w:tc>
        <w:tc>
          <w:tcPr>
            <w:tcW w:w="1691" w:type="dxa"/>
            <w:tcBorders>
              <w:top w:val="nil"/>
              <w:left w:val="nil"/>
              <w:bottom w:val="single" w:sz="4" w:space="0" w:color="auto"/>
              <w:right w:val="single" w:sz="4" w:space="0" w:color="auto"/>
            </w:tcBorders>
            <w:shd w:val="clear" w:color="000000" w:fill="FFFFCC"/>
            <w:vAlign w:val="center"/>
            <w:hideMark/>
          </w:tcPr>
          <w:p w14:paraId="262EC51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30D47EE" w14:textId="77777777" w:rsidTr="006534E7">
        <w:trPr>
          <w:trHeight w:val="5850"/>
          <w:jc w:val="center"/>
        </w:trPr>
        <w:tc>
          <w:tcPr>
            <w:tcW w:w="351" w:type="dxa"/>
            <w:tcBorders>
              <w:top w:val="nil"/>
              <w:left w:val="nil"/>
              <w:bottom w:val="nil"/>
              <w:right w:val="nil"/>
            </w:tcBorders>
            <w:shd w:val="clear" w:color="000000" w:fill="FFFF00"/>
            <w:noWrap/>
            <w:vAlign w:val="center"/>
            <w:hideMark/>
          </w:tcPr>
          <w:p w14:paraId="0103259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0C59A2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w:t>
            </w:r>
          </w:p>
        </w:tc>
        <w:tc>
          <w:tcPr>
            <w:tcW w:w="5692" w:type="dxa"/>
            <w:tcBorders>
              <w:top w:val="nil"/>
              <w:left w:val="nil"/>
              <w:bottom w:val="single" w:sz="4" w:space="0" w:color="auto"/>
              <w:right w:val="single" w:sz="4" w:space="0" w:color="auto"/>
            </w:tcBorders>
            <w:shd w:val="clear" w:color="auto" w:fill="auto"/>
            <w:vAlign w:val="center"/>
            <w:hideMark/>
          </w:tcPr>
          <w:p w14:paraId="67B86A0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Административные расходы</w:t>
            </w:r>
          </w:p>
        </w:tc>
        <w:tc>
          <w:tcPr>
            <w:tcW w:w="1109" w:type="dxa"/>
            <w:tcBorders>
              <w:top w:val="nil"/>
              <w:left w:val="nil"/>
              <w:bottom w:val="single" w:sz="4" w:space="0" w:color="auto"/>
              <w:right w:val="single" w:sz="4" w:space="0" w:color="auto"/>
            </w:tcBorders>
            <w:shd w:val="clear" w:color="auto" w:fill="auto"/>
            <w:vAlign w:val="center"/>
            <w:hideMark/>
          </w:tcPr>
          <w:p w14:paraId="28C908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349B58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8 571,75</w:t>
            </w:r>
          </w:p>
        </w:tc>
        <w:tc>
          <w:tcPr>
            <w:tcW w:w="1936" w:type="dxa"/>
            <w:tcBorders>
              <w:top w:val="nil"/>
              <w:left w:val="nil"/>
              <w:bottom w:val="single" w:sz="4" w:space="0" w:color="auto"/>
              <w:right w:val="single" w:sz="4" w:space="0" w:color="auto"/>
            </w:tcBorders>
            <w:shd w:val="clear" w:color="000000" w:fill="D7EAD3"/>
            <w:vAlign w:val="center"/>
            <w:hideMark/>
          </w:tcPr>
          <w:p w14:paraId="7DC6BA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7 451,76</w:t>
            </w:r>
          </w:p>
        </w:tc>
        <w:tc>
          <w:tcPr>
            <w:tcW w:w="1496" w:type="dxa"/>
            <w:tcBorders>
              <w:top w:val="nil"/>
              <w:left w:val="nil"/>
              <w:bottom w:val="single" w:sz="4" w:space="0" w:color="auto"/>
              <w:right w:val="single" w:sz="4" w:space="0" w:color="auto"/>
            </w:tcBorders>
            <w:shd w:val="clear" w:color="000000" w:fill="D7EAD3"/>
            <w:vAlign w:val="center"/>
            <w:hideMark/>
          </w:tcPr>
          <w:p w14:paraId="4BF5C5D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3 725,88</w:t>
            </w:r>
          </w:p>
        </w:tc>
        <w:tc>
          <w:tcPr>
            <w:tcW w:w="1476" w:type="dxa"/>
            <w:tcBorders>
              <w:top w:val="nil"/>
              <w:left w:val="nil"/>
              <w:bottom w:val="single" w:sz="4" w:space="0" w:color="auto"/>
              <w:right w:val="single" w:sz="4" w:space="0" w:color="auto"/>
            </w:tcBorders>
            <w:shd w:val="clear" w:color="000000" w:fill="D7EAD3"/>
            <w:vAlign w:val="center"/>
            <w:hideMark/>
          </w:tcPr>
          <w:p w14:paraId="2EB2936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3 725,88</w:t>
            </w:r>
          </w:p>
        </w:tc>
        <w:tc>
          <w:tcPr>
            <w:tcW w:w="1756" w:type="dxa"/>
            <w:tcBorders>
              <w:top w:val="nil"/>
              <w:left w:val="nil"/>
              <w:bottom w:val="single" w:sz="4" w:space="0" w:color="auto"/>
              <w:right w:val="single" w:sz="4" w:space="0" w:color="auto"/>
            </w:tcBorders>
            <w:shd w:val="clear" w:color="000000" w:fill="FFFFCC"/>
            <w:vAlign w:val="center"/>
            <w:hideMark/>
          </w:tcPr>
          <w:p w14:paraId="13CDC444"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коэффициента индексации на 2022 год, рассчитанного в соответствии с Методическими указаниями, с учетом ИПЦ Минэкономразвития РФ на 2022 год 103,9%,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57EF231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8 882,36</w:t>
            </w:r>
          </w:p>
        </w:tc>
        <w:tc>
          <w:tcPr>
            <w:tcW w:w="1936" w:type="dxa"/>
            <w:tcBorders>
              <w:top w:val="nil"/>
              <w:left w:val="nil"/>
              <w:bottom w:val="single" w:sz="4" w:space="0" w:color="auto"/>
              <w:right w:val="single" w:sz="4" w:space="0" w:color="auto"/>
            </w:tcBorders>
            <w:shd w:val="clear" w:color="000000" w:fill="D7EAD3"/>
            <w:vAlign w:val="center"/>
            <w:hideMark/>
          </w:tcPr>
          <w:p w14:paraId="0C231B8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7 672,33</w:t>
            </w:r>
          </w:p>
        </w:tc>
        <w:tc>
          <w:tcPr>
            <w:tcW w:w="1496" w:type="dxa"/>
            <w:tcBorders>
              <w:top w:val="nil"/>
              <w:left w:val="nil"/>
              <w:bottom w:val="single" w:sz="4" w:space="0" w:color="auto"/>
              <w:right w:val="single" w:sz="4" w:space="0" w:color="auto"/>
            </w:tcBorders>
            <w:shd w:val="clear" w:color="000000" w:fill="D7EAD3"/>
            <w:vAlign w:val="center"/>
            <w:hideMark/>
          </w:tcPr>
          <w:p w14:paraId="39E2E3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3 836,17</w:t>
            </w:r>
          </w:p>
        </w:tc>
        <w:tc>
          <w:tcPr>
            <w:tcW w:w="1476" w:type="dxa"/>
            <w:tcBorders>
              <w:top w:val="nil"/>
              <w:left w:val="nil"/>
              <w:bottom w:val="single" w:sz="4" w:space="0" w:color="auto"/>
              <w:right w:val="single" w:sz="4" w:space="0" w:color="auto"/>
            </w:tcBorders>
            <w:shd w:val="clear" w:color="000000" w:fill="D7EAD3"/>
            <w:vAlign w:val="center"/>
            <w:hideMark/>
          </w:tcPr>
          <w:p w14:paraId="502C621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3 836,17</w:t>
            </w:r>
          </w:p>
        </w:tc>
        <w:tc>
          <w:tcPr>
            <w:tcW w:w="1691" w:type="dxa"/>
            <w:tcBorders>
              <w:top w:val="nil"/>
              <w:left w:val="nil"/>
              <w:bottom w:val="single" w:sz="4" w:space="0" w:color="auto"/>
              <w:right w:val="single" w:sz="4" w:space="0" w:color="auto"/>
            </w:tcBorders>
            <w:shd w:val="clear" w:color="000000" w:fill="FFFFCC"/>
            <w:vAlign w:val="center"/>
            <w:hideMark/>
          </w:tcPr>
          <w:p w14:paraId="51BC6220"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2022-2023 годы, рассчитанных в соответствии с Методическими указаниями, с учетом ИПЦ Минэкономразвития РФ на  2022 год 103,9%,на 2023 год 104,0%, а также с учетом индекса эффективности операционных расходов 1% </w:t>
            </w:r>
          </w:p>
        </w:tc>
      </w:tr>
      <w:tr w:rsidR="006534E7" w:rsidRPr="006534E7" w14:paraId="2FC40A44"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6F8D5B4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CF3F9F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5.1</w:t>
            </w:r>
          </w:p>
        </w:tc>
        <w:tc>
          <w:tcPr>
            <w:tcW w:w="5692" w:type="dxa"/>
            <w:tcBorders>
              <w:top w:val="nil"/>
              <w:left w:val="nil"/>
              <w:bottom w:val="single" w:sz="4" w:space="0" w:color="auto"/>
              <w:right w:val="single" w:sz="4" w:space="0" w:color="auto"/>
            </w:tcBorders>
            <w:shd w:val="clear" w:color="auto" w:fill="auto"/>
            <w:vAlign w:val="center"/>
            <w:hideMark/>
          </w:tcPr>
          <w:p w14:paraId="56C8D7FC"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Заработная плата АУП</w:t>
            </w:r>
          </w:p>
        </w:tc>
        <w:tc>
          <w:tcPr>
            <w:tcW w:w="1109" w:type="dxa"/>
            <w:tcBorders>
              <w:top w:val="nil"/>
              <w:left w:val="nil"/>
              <w:bottom w:val="single" w:sz="4" w:space="0" w:color="auto"/>
              <w:right w:val="single" w:sz="4" w:space="0" w:color="auto"/>
            </w:tcBorders>
            <w:shd w:val="clear" w:color="auto" w:fill="auto"/>
            <w:vAlign w:val="center"/>
            <w:hideMark/>
          </w:tcPr>
          <w:p w14:paraId="7212D04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6CD766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6 283,00</w:t>
            </w:r>
          </w:p>
        </w:tc>
        <w:tc>
          <w:tcPr>
            <w:tcW w:w="1936" w:type="dxa"/>
            <w:tcBorders>
              <w:top w:val="nil"/>
              <w:left w:val="nil"/>
              <w:bottom w:val="single" w:sz="4" w:space="0" w:color="auto"/>
              <w:right w:val="single" w:sz="4" w:space="0" w:color="auto"/>
            </w:tcBorders>
            <w:shd w:val="clear" w:color="000000" w:fill="FFFFCC"/>
            <w:vAlign w:val="center"/>
            <w:hideMark/>
          </w:tcPr>
          <w:p w14:paraId="23435CC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5 601,60</w:t>
            </w:r>
          </w:p>
        </w:tc>
        <w:tc>
          <w:tcPr>
            <w:tcW w:w="1496" w:type="dxa"/>
            <w:tcBorders>
              <w:top w:val="nil"/>
              <w:left w:val="nil"/>
              <w:bottom w:val="single" w:sz="4" w:space="0" w:color="auto"/>
              <w:right w:val="single" w:sz="4" w:space="0" w:color="auto"/>
            </w:tcBorders>
            <w:shd w:val="clear" w:color="000000" w:fill="D7EAD3"/>
            <w:vAlign w:val="center"/>
            <w:hideMark/>
          </w:tcPr>
          <w:p w14:paraId="6A4BFE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2 800,80</w:t>
            </w:r>
          </w:p>
        </w:tc>
        <w:tc>
          <w:tcPr>
            <w:tcW w:w="1476" w:type="dxa"/>
            <w:tcBorders>
              <w:top w:val="nil"/>
              <w:left w:val="nil"/>
              <w:bottom w:val="single" w:sz="4" w:space="0" w:color="auto"/>
              <w:right w:val="single" w:sz="4" w:space="0" w:color="auto"/>
            </w:tcBorders>
            <w:shd w:val="clear" w:color="000000" w:fill="D7EAD3"/>
            <w:vAlign w:val="center"/>
            <w:hideMark/>
          </w:tcPr>
          <w:p w14:paraId="005F75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2 800,80</w:t>
            </w:r>
          </w:p>
        </w:tc>
        <w:tc>
          <w:tcPr>
            <w:tcW w:w="1756" w:type="dxa"/>
            <w:tcBorders>
              <w:top w:val="nil"/>
              <w:left w:val="nil"/>
              <w:bottom w:val="single" w:sz="4" w:space="0" w:color="auto"/>
              <w:right w:val="single" w:sz="4" w:space="0" w:color="auto"/>
            </w:tcBorders>
            <w:shd w:val="clear" w:color="000000" w:fill="FFFFCC"/>
            <w:vAlign w:val="center"/>
            <w:hideMark/>
          </w:tcPr>
          <w:p w14:paraId="691D0C0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A62C28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6 471,50</w:t>
            </w:r>
          </w:p>
        </w:tc>
        <w:tc>
          <w:tcPr>
            <w:tcW w:w="1936" w:type="dxa"/>
            <w:tcBorders>
              <w:top w:val="nil"/>
              <w:left w:val="nil"/>
              <w:bottom w:val="single" w:sz="4" w:space="0" w:color="auto"/>
              <w:right w:val="single" w:sz="4" w:space="0" w:color="auto"/>
            </w:tcBorders>
            <w:shd w:val="clear" w:color="000000" w:fill="FFFFCC"/>
            <w:vAlign w:val="center"/>
            <w:hideMark/>
          </w:tcPr>
          <w:p w14:paraId="59CEA64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5 767,41</w:t>
            </w:r>
          </w:p>
        </w:tc>
        <w:tc>
          <w:tcPr>
            <w:tcW w:w="1496" w:type="dxa"/>
            <w:tcBorders>
              <w:top w:val="nil"/>
              <w:left w:val="nil"/>
              <w:bottom w:val="single" w:sz="4" w:space="0" w:color="auto"/>
              <w:right w:val="single" w:sz="4" w:space="0" w:color="auto"/>
            </w:tcBorders>
            <w:shd w:val="clear" w:color="000000" w:fill="D7EAD3"/>
            <w:vAlign w:val="center"/>
            <w:hideMark/>
          </w:tcPr>
          <w:p w14:paraId="67CE438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2 883,71</w:t>
            </w:r>
          </w:p>
        </w:tc>
        <w:tc>
          <w:tcPr>
            <w:tcW w:w="1476" w:type="dxa"/>
            <w:tcBorders>
              <w:top w:val="nil"/>
              <w:left w:val="nil"/>
              <w:bottom w:val="single" w:sz="4" w:space="0" w:color="auto"/>
              <w:right w:val="single" w:sz="4" w:space="0" w:color="auto"/>
            </w:tcBorders>
            <w:shd w:val="clear" w:color="000000" w:fill="D7EAD3"/>
            <w:vAlign w:val="center"/>
            <w:hideMark/>
          </w:tcPr>
          <w:p w14:paraId="6F01089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2 883,71</w:t>
            </w:r>
          </w:p>
        </w:tc>
        <w:tc>
          <w:tcPr>
            <w:tcW w:w="1691" w:type="dxa"/>
            <w:tcBorders>
              <w:top w:val="nil"/>
              <w:left w:val="nil"/>
              <w:bottom w:val="single" w:sz="4" w:space="0" w:color="auto"/>
              <w:right w:val="single" w:sz="4" w:space="0" w:color="auto"/>
            </w:tcBorders>
            <w:shd w:val="clear" w:color="000000" w:fill="FFFFCC"/>
            <w:vAlign w:val="center"/>
            <w:hideMark/>
          </w:tcPr>
          <w:p w14:paraId="15B3DA2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369E989" w14:textId="77777777" w:rsidTr="006534E7">
        <w:trPr>
          <w:trHeight w:val="225"/>
          <w:jc w:val="center"/>
        </w:trPr>
        <w:tc>
          <w:tcPr>
            <w:tcW w:w="351" w:type="dxa"/>
            <w:tcBorders>
              <w:top w:val="nil"/>
              <w:left w:val="nil"/>
              <w:bottom w:val="nil"/>
              <w:right w:val="nil"/>
            </w:tcBorders>
            <w:shd w:val="clear" w:color="000000" w:fill="FFFF00"/>
            <w:noWrap/>
            <w:vAlign w:val="center"/>
            <w:hideMark/>
          </w:tcPr>
          <w:p w14:paraId="0ECAAA3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FF1062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5.1.1</w:t>
            </w:r>
          </w:p>
        </w:tc>
        <w:tc>
          <w:tcPr>
            <w:tcW w:w="5692" w:type="dxa"/>
            <w:tcBorders>
              <w:top w:val="nil"/>
              <w:left w:val="nil"/>
              <w:bottom w:val="single" w:sz="4" w:space="0" w:color="auto"/>
              <w:right w:val="single" w:sz="4" w:space="0" w:color="auto"/>
            </w:tcBorders>
            <w:shd w:val="clear" w:color="auto" w:fill="auto"/>
            <w:vAlign w:val="center"/>
            <w:hideMark/>
          </w:tcPr>
          <w:p w14:paraId="2C86D267"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Среднемесячная оплата труда</w:t>
            </w:r>
          </w:p>
        </w:tc>
        <w:tc>
          <w:tcPr>
            <w:tcW w:w="1109" w:type="dxa"/>
            <w:tcBorders>
              <w:top w:val="nil"/>
              <w:left w:val="nil"/>
              <w:bottom w:val="single" w:sz="4" w:space="0" w:color="auto"/>
              <w:right w:val="single" w:sz="4" w:space="0" w:color="auto"/>
            </w:tcBorders>
            <w:shd w:val="clear" w:color="auto" w:fill="auto"/>
            <w:vAlign w:val="center"/>
            <w:hideMark/>
          </w:tcPr>
          <w:p w14:paraId="4B427C0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509D04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26 179,17</w:t>
            </w:r>
          </w:p>
        </w:tc>
        <w:tc>
          <w:tcPr>
            <w:tcW w:w="1936" w:type="dxa"/>
            <w:tcBorders>
              <w:top w:val="nil"/>
              <w:left w:val="nil"/>
              <w:bottom w:val="single" w:sz="4" w:space="0" w:color="auto"/>
              <w:right w:val="single" w:sz="4" w:space="0" w:color="auto"/>
            </w:tcBorders>
            <w:shd w:val="clear" w:color="000000" w:fill="D7EAD3"/>
            <w:vAlign w:val="center"/>
            <w:hideMark/>
          </w:tcPr>
          <w:p w14:paraId="32CBAB9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24 568,44</w:t>
            </w:r>
          </w:p>
        </w:tc>
        <w:tc>
          <w:tcPr>
            <w:tcW w:w="1496" w:type="dxa"/>
            <w:tcBorders>
              <w:top w:val="nil"/>
              <w:left w:val="nil"/>
              <w:bottom w:val="single" w:sz="4" w:space="0" w:color="auto"/>
              <w:right w:val="single" w:sz="4" w:space="0" w:color="auto"/>
            </w:tcBorders>
            <w:shd w:val="clear" w:color="000000" w:fill="D7EAD3"/>
            <w:vAlign w:val="center"/>
            <w:hideMark/>
          </w:tcPr>
          <w:p w14:paraId="4A828D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24 568,44</w:t>
            </w:r>
          </w:p>
        </w:tc>
        <w:tc>
          <w:tcPr>
            <w:tcW w:w="1476" w:type="dxa"/>
            <w:tcBorders>
              <w:top w:val="nil"/>
              <w:left w:val="nil"/>
              <w:bottom w:val="single" w:sz="4" w:space="0" w:color="auto"/>
              <w:right w:val="single" w:sz="4" w:space="0" w:color="auto"/>
            </w:tcBorders>
            <w:shd w:val="clear" w:color="000000" w:fill="D7EAD3"/>
            <w:vAlign w:val="center"/>
            <w:hideMark/>
          </w:tcPr>
          <w:p w14:paraId="0D6949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24 568,44</w:t>
            </w:r>
          </w:p>
        </w:tc>
        <w:tc>
          <w:tcPr>
            <w:tcW w:w="1756" w:type="dxa"/>
            <w:tcBorders>
              <w:top w:val="nil"/>
              <w:left w:val="nil"/>
              <w:bottom w:val="single" w:sz="4" w:space="0" w:color="auto"/>
              <w:right w:val="single" w:sz="4" w:space="0" w:color="auto"/>
            </w:tcBorders>
            <w:shd w:val="clear" w:color="000000" w:fill="FFFFCC"/>
            <w:vAlign w:val="center"/>
            <w:hideMark/>
          </w:tcPr>
          <w:p w14:paraId="1B29BC1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B2259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26 964,58</w:t>
            </w:r>
          </w:p>
        </w:tc>
        <w:tc>
          <w:tcPr>
            <w:tcW w:w="1936" w:type="dxa"/>
            <w:tcBorders>
              <w:top w:val="nil"/>
              <w:left w:val="nil"/>
              <w:bottom w:val="single" w:sz="4" w:space="0" w:color="auto"/>
              <w:right w:val="single" w:sz="4" w:space="0" w:color="auto"/>
            </w:tcBorders>
            <w:shd w:val="clear" w:color="000000" w:fill="D7EAD3"/>
            <w:vAlign w:val="center"/>
            <w:hideMark/>
          </w:tcPr>
          <w:p w14:paraId="5FDC39A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25 295,67</w:t>
            </w:r>
          </w:p>
        </w:tc>
        <w:tc>
          <w:tcPr>
            <w:tcW w:w="1496" w:type="dxa"/>
            <w:tcBorders>
              <w:top w:val="nil"/>
              <w:left w:val="nil"/>
              <w:bottom w:val="single" w:sz="4" w:space="0" w:color="auto"/>
              <w:right w:val="single" w:sz="4" w:space="0" w:color="auto"/>
            </w:tcBorders>
            <w:shd w:val="clear" w:color="000000" w:fill="D7EAD3"/>
            <w:vAlign w:val="center"/>
            <w:hideMark/>
          </w:tcPr>
          <w:p w14:paraId="1E9CCB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25 295,67</w:t>
            </w:r>
          </w:p>
        </w:tc>
        <w:tc>
          <w:tcPr>
            <w:tcW w:w="1476" w:type="dxa"/>
            <w:tcBorders>
              <w:top w:val="nil"/>
              <w:left w:val="nil"/>
              <w:bottom w:val="single" w:sz="4" w:space="0" w:color="auto"/>
              <w:right w:val="single" w:sz="4" w:space="0" w:color="auto"/>
            </w:tcBorders>
            <w:shd w:val="clear" w:color="000000" w:fill="D7EAD3"/>
            <w:vAlign w:val="center"/>
            <w:hideMark/>
          </w:tcPr>
          <w:p w14:paraId="003BD0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25 295,67</w:t>
            </w:r>
          </w:p>
        </w:tc>
        <w:tc>
          <w:tcPr>
            <w:tcW w:w="1691" w:type="dxa"/>
            <w:tcBorders>
              <w:top w:val="nil"/>
              <w:left w:val="nil"/>
              <w:bottom w:val="single" w:sz="4" w:space="0" w:color="auto"/>
              <w:right w:val="single" w:sz="4" w:space="0" w:color="auto"/>
            </w:tcBorders>
            <w:shd w:val="clear" w:color="000000" w:fill="FFFFCC"/>
            <w:vAlign w:val="center"/>
            <w:hideMark/>
          </w:tcPr>
          <w:p w14:paraId="11BB8F0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27968C6" w14:textId="77777777" w:rsidTr="006534E7">
        <w:trPr>
          <w:trHeight w:val="450"/>
          <w:jc w:val="center"/>
        </w:trPr>
        <w:tc>
          <w:tcPr>
            <w:tcW w:w="351" w:type="dxa"/>
            <w:tcBorders>
              <w:top w:val="nil"/>
              <w:left w:val="nil"/>
              <w:bottom w:val="nil"/>
              <w:right w:val="nil"/>
            </w:tcBorders>
            <w:shd w:val="clear" w:color="000000" w:fill="FFFF00"/>
            <w:noWrap/>
            <w:vAlign w:val="center"/>
            <w:hideMark/>
          </w:tcPr>
          <w:p w14:paraId="7131229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09B8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5.1.2</w:t>
            </w:r>
          </w:p>
        </w:tc>
        <w:tc>
          <w:tcPr>
            <w:tcW w:w="5692" w:type="dxa"/>
            <w:tcBorders>
              <w:top w:val="nil"/>
              <w:left w:val="nil"/>
              <w:bottom w:val="single" w:sz="4" w:space="0" w:color="auto"/>
              <w:right w:val="single" w:sz="4" w:space="0" w:color="auto"/>
            </w:tcBorders>
            <w:shd w:val="clear" w:color="auto" w:fill="auto"/>
            <w:vAlign w:val="center"/>
            <w:hideMark/>
          </w:tcPr>
          <w:p w14:paraId="60E5BA09"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Численность персонала</w:t>
            </w:r>
          </w:p>
        </w:tc>
        <w:tc>
          <w:tcPr>
            <w:tcW w:w="1109" w:type="dxa"/>
            <w:tcBorders>
              <w:top w:val="nil"/>
              <w:left w:val="nil"/>
              <w:bottom w:val="single" w:sz="4" w:space="0" w:color="auto"/>
              <w:right w:val="single" w:sz="4" w:space="0" w:color="auto"/>
            </w:tcBorders>
            <w:shd w:val="clear" w:color="auto" w:fill="auto"/>
            <w:vAlign w:val="center"/>
            <w:hideMark/>
          </w:tcPr>
          <w:p w14:paraId="681ECEC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00EF64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20,00</w:t>
            </w:r>
          </w:p>
        </w:tc>
        <w:tc>
          <w:tcPr>
            <w:tcW w:w="1936" w:type="dxa"/>
            <w:tcBorders>
              <w:top w:val="nil"/>
              <w:left w:val="nil"/>
              <w:bottom w:val="single" w:sz="4" w:space="0" w:color="auto"/>
              <w:right w:val="single" w:sz="4" w:space="0" w:color="auto"/>
            </w:tcBorders>
            <w:shd w:val="clear" w:color="000000" w:fill="FFFFCC"/>
            <w:vAlign w:val="center"/>
            <w:hideMark/>
          </w:tcPr>
          <w:p w14:paraId="7AE257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96" w:type="dxa"/>
            <w:tcBorders>
              <w:top w:val="nil"/>
              <w:left w:val="nil"/>
              <w:bottom w:val="single" w:sz="4" w:space="0" w:color="auto"/>
              <w:right w:val="single" w:sz="4" w:space="0" w:color="auto"/>
            </w:tcBorders>
            <w:shd w:val="clear" w:color="000000" w:fill="D7EAD3"/>
            <w:vAlign w:val="center"/>
            <w:hideMark/>
          </w:tcPr>
          <w:p w14:paraId="584D5F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76" w:type="dxa"/>
            <w:tcBorders>
              <w:top w:val="nil"/>
              <w:left w:val="nil"/>
              <w:bottom w:val="single" w:sz="4" w:space="0" w:color="auto"/>
              <w:right w:val="single" w:sz="4" w:space="0" w:color="auto"/>
            </w:tcBorders>
            <w:shd w:val="clear" w:color="000000" w:fill="D7EAD3"/>
            <w:vAlign w:val="center"/>
            <w:hideMark/>
          </w:tcPr>
          <w:p w14:paraId="2B4E10C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756" w:type="dxa"/>
            <w:tcBorders>
              <w:top w:val="nil"/>
              <w:left w:val="nil"/>
              <w:bottom w:val="single" w:sz="4" w:space="0" w:color="auto"/>
              <w:right w:val="single" w:sz="4" w:space="0" w:color="auto"/>
            </w:tcBorders>
            <w:shd w:val="clear" w:color="000000" w:fill="FFFFCC"/>
            <w:vAlign w:val="center"/>
            <w:hideMark/>
          </w:tcPr>
          <w:p w14:paraId="6CE642CF"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2021 года</w:t>
            </w:r>
          </w:p>
        </w:tc>
        <w:tc>
          <w:tcPr>
            <w:tcW w:w="2036" w:type="dxa"/>
            <w:tcBorders>
              <w:top w:val="nil"/>
              <w:left w:val="nil"/>
              <w:bottom w:val="single" w:sz="4" w:space="0" w:color="auto"/>
              <w:right w:val="single" w:sz="4" w:space="0" w:color="auto"/>
            </w:tcBorders>
            <w:shd w:val="clear" w:color="000000" w:fill="FFFFCC"/>
            <w:vAlign w:val="center"/>
            <w:hideMark/>
          </w:tcPr>
          <w:p w14:paraId="589DF8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20,00</w:t>
            </w:r>
          </w:p>
        </w:tc>
        <w:tc>
          <w:tcPr>
            <w:tcW w:w="1936" w:type="dxa"/>
            <w:tcBorders>
              <w:top w:val="nil"/>
              <w:left w:val="nil"/>
              <w:bottom w:val="single" w:sz="4" w:space="0" w:color="auto"/>
              <w:right w:val="single" w:sz="4" w:space="0" w:color="auto"/>
            </w:tcBorders>
            <w:shd w:val="clear" w:color="000000" w:fill="FFFFCC"/>
            <w:vAlign w:val="center"/>
            <w:hideMark/>
          </w:tcPr>
          <w:p w14:paraId="3F64AF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96" w:type="dxa"/>
            <w:tcBorders>
              <w:top w:val="nil"/>
              <w:left w:val="nil"/>
              <w:bottom w:val="single" w:sz="4" w:space="0" w:color="auto"/>
              <w:right w:val="single" w:sz="4" w:space="0" w:color="auto"/>
            </w:tcBorders>
            <w:shd w:val="clear" w:color="000000" w:fill="D7EAD3"/>
            <w:vAlign w:val="center"/>
            <w:hideMark/>
          </w:tcPr>
          <w:p w14:paraId="14A56D0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76" w:type="dxa"/>
            <w:tcBorders>
              <w:top w:val="nil"/>
              <w:left w:val="nil"/>
              <w:bottom w:val="single" w:sz="4" w:space="0" w:color="auto"/>
              <w:right w:val="single" w:sz="4" w:space="0" w:color="auto"/>
            </w:tcBorders>
            <w:shd w:val="clear" w:color="000000" w:fill="D7EAD3"/>
            <w:vAlign w:val="center"/>
            <w:hideMark/>
          </w:tcPr>
          <w:p w14:paraId="2954291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691" w:type="dxa"/>
            <w:tcBorders>
              <w:top w:val="nil"/>
              <w:left w:val="nil"/>
              <w:bottom w:val="single" w:sz="4" w:space="0" w:color="auto"/>
              <w:right w:val="single" w:sz="4" w:space="0" w:color="auto"/>
            </w:tcBorders>
            <w:shd w:val="clear" w:color="000000" w:fill="FFFFCC"/>
            <w:vAlign w:val="center"/>
            <w:hideMark/>
          </w:tcPr>
          <w:p w14:paraId="1CB83942"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2022 года</w:t>
            </w:r>
          </w:p>
        </w:tc>
      </w:tr>
      <w:tr w:rsidR="006534E7" w:rsidRPr="006534E7" w14:paraId="2D677392" w14:textId="77777777" w:rsidTr="006534E7">
        <w:trPr>
          <w:trHeight w:val="990"/>
          <w:jc w:val="center"/>
        </w:trPr>
        <w:tc>
          <w:tcPr>
            <w:tcW w:w="351" w:type="dxa"/>
            <w:tcBorders>
              <w:top w:val="nil"/>
              <w:left w:val="nil"/>
              <w:bottom w:val="nil"/>
              <w:right w:val="nil"/>
            </w:tcBorders>
            <w:shd w:val="clear" w:color="000000" w:fill="FFFF00"/>
            <w:noWrap/>
            <w:vAlign w:val="center"/>
            <w:hideMark/>
          </w:tcPr>
          <w:p w14:paraId="66B55EE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707929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5.2</w:t>
            </w:r>
          </w:p>
        </w:tc>
        <w:tc>
          <w:tcPr>
            <w:tcW w:w="5692" w:type="dxa"/>
            <w:tcBorders>
              <w:top w:val="nil"/>
              <w:left w:val="nil"/>
              <w:bottom w:val="single" w:sz="4" w:space="0" w:color="auto"/>
              <w:right w:val="single" w:sz="4" w:space="0" w:color="auto"/>
            </w:tcBorders>
            <w:shd w:val="clear" w:color="auto" w:fill="auto"/>
            <w:vAlign w:val="center"/>
            <w:hideMark/>
          </w:tcPr>
          <w:p w14:paraId="5890C683"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Отчисления на соц.нужды от заработной платы АУП</w:t>
            </w:r>
          </w:p>
        </w:tc>
        <w:tc>
          <w:tcPr>
            <w:tcW w:w="1109" w:type="dxa"/>
            <w:tcBorders>
              <w:top w:val="nil"/>
              <w:left w:val="nil"/>
              <w:bottom w:val="single" w:sz="4" w:space="0" w:color="auto"/>
              <w:right w:val="single" w:sz="4" w:space="0" w:color="auto"/>
            </w:tcBorders>
            <w:shd w:val="clear" w:color="auto" w:fill="auto"/>
            <w:vAlign w:val="center"/>
            <w:hideMark/>
          </w:tcPr>
          <w:p w14:paraId="451C66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DA3B7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1 903,75</w:t>
            </w:r>
          </w:p>
        </w:tc>
        <w:tc>
          <w:tcPr>
            <w:tcW w:w="1936" w:type="dxa"/>
            <w:tcBorders>
              <w:top w:val="nil"/>
              <w:left w:val="nil"/>
              <w:bottom w:val="single" w:sz="4" w:space="0" w:color="auto"/>
              <w:right w:val="single" w:sz="4" w:space="0" w:color="auto"/>
            </w:tcBorders>
            <w:shd w:val="clear" w:color="000000" w:fill="FFFFCC"/>
            <w:vAlign w:val="center"/>
            <w:hideMark/>
          </w:tcPr>
          <w:p w14:paraId="3CB179F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1 697,29</w:t>
            </w:r>
          </w:p>
        </w:tc>
        <w:tc>
          <w:tcPr>
            <w:tcW w:w="1496" w:type="dxa"/>
            <w:tcBorders>
              <w:top w:val="nil"/>
              <w:left w:val="nil"/>
              <w:bottom w:val="single" w:sz="4" w:space="0" w:color="auto"/>
              <w:right w:val="single" w:sz="4" w:space="0" w:color="auto"/>
            </w:tcBorders>
            <w:shd w:val="clear" w:color="000000" w:fill="D7EAD3"/>
            <w:vAlign w:val="center"/>
            <w:hideMark/>
          </w:tcPr>
          <w:p w14:paraId="7FA093E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848,64</w:t>
            </w:r>
          </w:p>
        </w:tc>
        <w:tc>
          <w:tcPr>
            <w:tcW w:w="1476" w:type="dxa"/>
            <w:tcBorders>
              <w:top w:val="nil"/>
              <w:left w:val="nil"/>
              <w:bottom w:val="single" w:sz="4" w:space="0" w:color="auto"/>
              <w:right w:val="single" w:sz="4" w:space="0" w:color="auto"/>
            </w:tcBorders>
            <w:shd w:val="clear" w:color="000000" w:fill="D7EAD3"/>
            <w:vAlign w:val="center"/>
            <w:hideMark/>
          </w:tcPr>
          <w:p w14:paraId="4E57E8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848,64</w:t>
            </w:r>
          </w:p>
        </w:tc>
        <w:tc>
          <w:tcPr>
            <w:tcW w:w="1756" w:type="dxa"/>
            <w:tcBorders>
              <w:top w:val="nil"/>
              <w:left w:val="nil"/>
              <w:bottom w:val="single" w:sz="4" w:space="0" w:color="auto"/>
              <w:right w:val="single" w:sz="4" w:space="0" w:color="auto"/>
            </w:tcBorders>
            <w:shd w:val="clear" w:color="000000" w:fill="FFFFCC"/>
            <w:vAlign w:val="center"/>
            <w:hideMark/>
          </w:tcPr>
          <w:p w14:paraId="1D8BDF1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9F93EA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1 960,86</w:t>
            </w:r>
          </w:p>
        </w:tc>
        <w:tc>
          <w:tcPr>
            <w:tcW w:w="1936" w:type="dxa"/>
            <w:tcBorders>
              <w:top w:val="nil"/>
              <w:left w:val="nil"/>
              <w:bottom w:val="single" w:sz="4" w:space="0" w:color="auto"/>
              <w:right w:val="single" w:sz="4" w:space="0" w:color="auto"/>
            </w:tcBorders>
            <w:shd w:val="clear" w:color="000000" w:fill="FFFFCC"/>
            <w:vAlign w:val="center"/>
            <w:hideMark/>
          </w:tcPr>
          <w:p w14:paraId="09E6793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1 747,53</w:t>
            </w:r>
          </w:p>
        </w:tc>
        <w:tc>
          <w:tcPr>
            <w:tcW w:w="1496" w:type="dxa"/>
            <w:tcBorders>
              <w:top w:val="nil"/>
              <w:left w:val="nil"/>
              <w:bottom w:val="single" w:sz="4" w:space="0" w:color="auto"/>
              <w:right w:val="single" w:sz="4" w:space="0" w:color="auto"/>
            </w:tcBorders>
            <w:shd w:val="clear" w:color="000000" w:fill="D7EAD3"/>
            <w:vAlign w:val="center"/>
            <w:hideMark/>
          </w:tcPr>
          <w:p w14:paraId="69C440C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873,76</w:t>
            </w:r>
          </w:p>
        </w:tc>
        <w:tc>
          <w:tcPr>
            <w:tcW w:w="1476" w:type="dxa"/>
            <w:tcBorders>
              <w:top w:val="nil"/>
              <w:left w:val="nil"/>
              <w:bottom w:val="single" w:sz="4" w:space="0" w:color="auto"/>
              <w:right w:val="single" w:sz="4" w:space="0" w:color="auto"/>
            </w:tcBorders>
            <w:shd w:val="clear" w:color="000000" w:fill="D7EAD3"/>
            <w:vAlign w:val="center"/>
            <w:hideMark/>
          </w:tcPr>
          <w:p w14:paraId="28F6661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873,76</w:t>
            </w:r>
          </w:p>
        </w:tc>
        <w:tc>
          <w:tcPr>
            <w:tcW w:w="1691" w:type="dxa"/>
            <w:tcBorders>
              <w:top w:val="nil"/>
              <w:left w:val="nil"/>
              <w:bottom w:val="single" w:sz="4" w:space="0" w:color="auto"/>
              <w:right w:val="single" w:sz="4" w:space="0" w:color="auto"/>
            </w:tcBorders>
            <w:shd w:val="clear" w:color="000000" w:fill="FFFFCC"/>
            <w:vAlign w:val="center"/>
            <w:hideMark/>
          </w:tcPr>
          <w:p w14:paraId="0FB8537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351A053" w14:textId="77777777" w:rsidTr="006534E7">
        <w:trPr>
          <w:trHeight w:val="1965"/>
          <w:jc w:val="center"/>
        </w:trPr>
        <w:tc>
          <w:tcPr>
            <w:tcW w:w="351" w:type="dxa"/>
            <w:tcBorders>
              <w:top w:val="nil"/>
              <w:left w:val="nil"/>
              <w:bottom w:val="nil"/>
              <w:right w:val="nil"/>
            </w:tcBorders>
            <w:shd w:val="clear" w:color="000000" w:fill="FFFF00"/>
            <w:noWrap/>
            <w:vAlign w:val="center"/>
            <w:hideMark/>
          </w:tcPr>
          <w:p w14:paraId="74C9725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F35612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5.3</w:t>
            </w:r>
          </w:p>
        </w:tc>
        <w:tc>
          <w:tcPr>
            <w:tcW w:w="5692" w:type="dxa"/>
            <w:tcBorders>
              <w:top w:val="nil"/>
              <w:left w:val="nil"/>
              <w:bottom w:val="single" w:sz="4" w:space="0" w:color="auto"/>
              <w:right w:val="single" w:sz="4" w:space="0" w:color="auto"/>
            </w:tcBorders>
            <w:shd w:val="clear" w:color="000000" w:fill="E3FAFD"/>
            <w:vAlign w:val="center"/>
            <w:hideMark/>
          </w:tcPr>
          <w:p w14:paraId="6DDE043D"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1109" w:type="dxa"/>
            <w:tcBorders>
              <w:top w:val="nil"/>
              <w:left w:val="nil"/>
              <w:bottom w:val="single" w:sz="4" w:space="0" w:color="auto"/>
              <w:right w:val="single" w:sz="4" w:space="0" w:color="auto"/>
            </w:tcBorders>
            <w:shd w:val="clear" w:color="auto" w:fill="auto"/>
            <w:vAlign w:val="center"/>
            <w:hideMark/>
          </w:tcPr>
          <w:p w14:paraId="795592F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2F402D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385,00</w:t>
            </w:r>
          </w:p>
        </w:tc>
        <w:tc>
          <w:tcPr>
            <w:tcW w:w="1936" w:type="dxa"/>
            <w:tcBorders>
              <w:top w:val="nil"/>
              <w:left w:val="nil"/>
              <w:bottom w:val="single" w:sz="4" w:space="0" w:color="auto"/>
              <w:right w:val="single" w:sz="4" w:space="0" w:color="auto"/>
            </w:tcBorders>
            <w:shd w:val="clear" w:color="000000" w:fill="D7EAD3"/>
            <w:vAlign w:val="center"/>
            <w:hideMark/>
          </w:tcPr>
          <w:p w14:paraId="461DEE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152,87</w:t>
            </w:r>
          </w:p>
        </w:tc>
        <w:tc>
          <w:tcPr>
            <w:tcW w:w="1496" w:type="dxa"/>
            <w:tcBorders>
              <w:top w:val="nil"/>
              <w:left w:val="nil"/>
              <w:bottom w:val="single" w:sz="4" w:space="0" w:color="auto"/>
              <w:right w:val="single" w:sz="4" w:space="0" w:color="auto"/>
            </w:tcBorders>
            <w:shd w:val="clear" w:color="000000" w:fill="D7EAD3"/>
            <w:vAlign w:val="center"/>
            <w:hideMark/>
          </w:tcPr>
          <w:p w14:paraId="055B989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76,44</w:t>
            </w:r>
          </w:p>
        </w:tc>
        <w:tc>
          <w:tcPr>
            <w:tcW w:w="1476" w:type="dxa"/>
            <w:tcBorders>
              <w:top w:val="nil"/>
              <w:left w:val="nil"/>
              <w:bottom w:val="single" w:sz="4" w:space="0" w:color="auto"/>
              <w:right w:val="single" w:sz="4" w:space="0" w:color="auto"/>
            </w:tcBorders>
            <w:shd w:val="clear" w:color="000000" w:fill="D7EAD3"/>
            <w:vAlign w:val="center"/>
            <w:hideMark/>
          </w:tcPr>
          <w:p w14:paraId="25F9452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76,44</w:t>
            </w:r>
          </w:p>
        </w:tc>
        <w:tc>
          <w:tcPr>
            <w:tcW w:w="1756" w:type="dxa"/>
            <w:tcBorders>
              <w:top w:val="nil"/>
              <w:left w:val="nil"/>
              <w:bottom w:val="single" w:sz="4" w:space="0" w:color="auto"/>
              <w:right w:val="single" w:sz="4" w:space="0" w:color="auto"/>
            </w:tcBorders>
            <w:shd w:val="clear" w:color="000000" w:fill="FFFFCC"/>
            <w:vAlign w:val="center"/>
            <w:hideMark/>
          </w:tcPr>
          <w:p w14:paraId="66DEA56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67C887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450,00</w:t>
            </w:r>
          </w:p>
        </w:tc>
        <w:tc>
          <w:tcPr>
            <w:tcW w:w="1936" w:type="dxa"/>
            <w:tcBorders>
              <w:top w:val="nil"/>
              <w:left w:val="nil"/>
              <w:bottom w:val="single" w:sz="4" w:space="0" w:color="auto"/>
              <w:right w:val="single" w:sz="4" w:space="0" w:color="auto"/>
            </w:tcBorders>
            <w:shd w:val="clear" w:color="000000" w:fill="D7EAD3"/>
            <w:vAlign w:val="center"/>
            <w:hideMark/>
          </w:tcPr>
          <w:p w14:paraId="728CC0A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157,40</w:t>
            </w:r>
          </w:p>
        </w:tc>
        <w:tc>
          <w:tcPr>
            <w:tcW w:w="1496" w:type="dxa"/>
            <w:tcBorders>
              <w:top w:val="nil"/>
              <w:left w:val="nil"/>
              <w:bottom w:val="single" w:sz="4" w:space="0" w:color="auto"/>
              <w:right w:val="single" w:sz="4" w:space="0" w:color="auto"/>
            </w:tcBorders>
            <w:shd w:val="clear" w:color="000000" w:fill="D7EAD3"/>
            <w:vAlign w:val="center"/>
            <w:hideMark/>
          </w:tcPr>
          <w:p w14:paraId="1CC6DA8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78,70</w:t>
            </w:r>
          </w:p>
        </w:tc>
        <w:tc>
          <w:tcPr>
            <w:tcW w:w="1476" w:type="dxa"/>
            <w:tcBorders>
              <w:top w:val="nil"/>
              <w:left w:val="nil"/>
              <w:bottom w:val="single" w:sz="4" w:space="0" w:color="auto"/>
              <w:right w:val="single" w:sz="4" w:space="0" w:color="auto"/>
            </w:tcBorders>
            <w:shd w:val="clear" w:color="000000" w:fill="D7EAD3"/>
            <w:vAlign w:val="center"/>
            <w:hideMark/>
          </w:tcPr>
          <w:p w14:paraId="13BB02A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78,70</w:t>
            </w:r>
          </w:p>
        </w:tc>
        <w:tc>
          <w:tcPr>
            <w:tcW w:w="1691" w:type="dxa"/>
            <w:tcBorders>
              <w:top w:val="nil"/>
              <w:left w:val="nil"/>
              <w:bottom w:val="single" w:sz="4" w:space="0" w:color="auto"/>
              <w:right w:val="single" w:sz="4" w:space="0" w:color="auto"/>
            </w:tcBorders>
            <w:shd w:val="clear" w:color="000000" w:fill="FFFFCC"/>
            <w:vAlign w:val="center"/>
            <w:hideMark/>
          </w:tcPr>
          <w:p w14:paraId="086199B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0A9186C" w14:textId="77777777" w:rsidTr="006534E7">
        <w:trPr>
          <w:trHeight w:val="570"/>
          <w:jc w:val="center"/>
        </w:trPr>
        <w:tc>
          <w:tcPr>
            <w:tcW w:w="351" w:type="dxa"/>
            <w:tcBorders>
              <w:top w:val="nil"/>
              <w:left w:val="nil"/>
              <w:bottom w:val="nil"/>
              <w:right w:val="nil"/>
            </w:tcBorders>
            <w:shd w:val="clear" w:color="000000" w:fill="FFFF00"/>
            <w:noWrap/>
            <w:vAlign w:val="center"/>
            <w:hideMark/>
          </w:tcPr>
          <w:p w14:paraId="0D804A2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DA95DE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5.3.1</w:t>
            </w:r>
          </w:p>
        </w:tc>
        <w:tc>
          <w:tcPr>
            <w:tcW w:w="5692" w:type="dxa"/>
            <w:tcBorders>
              <w:top w:val="nil"/>
              <w:left w:val="nil"/>
              <w:bottom w:val="single" w:sz="4" w:space="0" w:color="auto"/>
              <w:right w:val="single" w:sz="4" w:space="0" w:color="auto"/>
            </w:tcBorders>
            <w:shd w:val="clear" w:color="000000" w:fill="E3FAFD"/>
            <w:vAlign w:val="center"/>
            <w:hideMark/>
          </w:tcPr>
          <w:p w14:paraId="35847FC6"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прочие</w:t>
            </w:r>
          </w:p>
        </w:tc>
        <w:tc>
          <w:tcPr>
            <w:tcW w:w="1109" w:type="dxa"/>
            <w:tcBorders>
              <w:top w:val="nil"/>
              <w:left w:val="nil"/>
              <w:bottom w:val="single" w:sz="4" w:space="0" w:color="auto"/>
              <w:right w:val="single" w:sz="4" w:space="0" w:color="auto"/>
            </w:tcBorders>
            <w:shd w:val="clear" w:color="auto" w:fill="auto"/>
            <w:vAlign w:val="center"/>
            <w:hideMark/>
          </w:tcPr>
          <w:p w14:paraId="3726976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E8A7D3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385,00</w:t>
            </w:r>
          </w:p>
        </w:tc>
        <w:tc>
          <w:tcPr>
            <w:tcW w:w="1936" w:type="dxa"/>
            <w:tcBorders>
              <w:top w:val="nil"/>
              <w:left w:val="nil"/>
              <w:bottom w:val="single" w:sz="4" w:space="0" w:color="auto"/>
              <w:right w:val="single" w:sz="4" w:space="0" w:color="auto"/>
            </w:tcBorders>
            <w:shd w:val="clear" w:color="000000" w:fill="FFFFCC"/>
            <w:vAlign w:val="center"/>
            <w:hideMark/>
          </w:tcPr>
          <w:p w14:paraId="01F389E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6FEC0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6282C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6E50541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AB6E7F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450,00</w:t>
            </w:r>
          </w:p>
        </w:tc>
        <w:tc>
          <w:tcPr>
            <w:tcW w:w="1936" w:type="dxa"/>
            <w:tcBorders>
              <w:top w:val="nil"/>
              <w:left w:val="nil"/>
              <w:bottom w:val="single" w:sz="4" w:space="0" w:color="auto"/>
              <w:right w:val="single" w:sz="4" w:space="0" w:color="auto"/>
            </w:tcBorders>
            <w:shd w:val="clear" w:color="000000" w:fill="FFFFCC"/>
            <w:vAlign w:val="center"/>
            <w:hideMark/>
          </w:tcPr>
          <w:p w14:paraId="75ED16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3920D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51BAD0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1C8D53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15265B0" w14:textId="77777777" w:rsidTr="006534E7">
        <w:trPr>
          <w:trHeight w:val="2280"/>
          <w:jc w:val="center"/>
        </w:trPr>
        <w:tc>
          <w:tcPr>
            <w:tcW w:w="351" w:type="dxa"/>
            <w:tcBorders>
              <w:top w:val="nil"/>
              <w:left w:val="nil"/>
              <w:bottom w:val="nil"/>
              <w:right w:val="nil"/>
            </w:tcBorders>
            <w:shd w:val="clear" w:color="000000" w:fill="FFFF00"/>
            <w:noWrap/>
            <w:vAlign w:val="center"/>
            <w:hideMark/>
          </w:tcPr>
          <w:p w14:paraId="421A8E8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FD995E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5.3.2</w:t>
            </w:r>
          </w:p>
        </w:tc>
        <w:tc>
          <w:tcPr>
            <w:tcW w:w="5692" w:type="dxa"/>
            <w:tcBorders>
              <w:top w:val="nil"/>
              <w:left w:val="nil"/>
              <w:bottom w:val="single" w:sz="4" w:space="0" w:color="auto"/>
              <w:right w:val="single" w:sz="4" w:space="0" w:color="auto"/>
            </w:tcBorders>
            <w:shd w:val="clear" w:color="000000" w:fill="E3FAFD"/>
            <w:vAlign w:val="center"/>
            <w:hideMark/>
          </w:tcPr>
          <w:p w14:paraId="29576FE5"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отопление и горячаяя вода</w:t>
            </w:r>
          </w:p>
        </w:tc>
        <w:tc>
          <w:tcPr>
            <w:tcW w:w="1109" w:type="dxa"/>
            <w:tcBorders>
              <w:top w:val="nil"/>
              <w:left w:val="nil"/>
              <w:bottom w:val="single" w:sz="4" w:space="0" w:color="auto"/>
              <w:right w:val="single" w:sz="4" w:space="0" w:color="auto"/>
            </w:tcBorders>
            <w:shd w:val="clear" w:color="auto" w:fill="auto"/>
            <w:vAlign w:val="center"/>
            <w:hideMark/>
          </w:tcPr>
          <w:p w14:paraId="1A6C5C8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A26E46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5114840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75,31</w:t>
            </w:r>
          </w:p>
        </w:tc>
        <w:tc>
          <w:tcPr>
            <w:tcW w:w="1496" w:type="dxa"/>
            <w:tcBorders>
              <w:top w:val="nil"/>
              <w:left w:val="nil"/>
              <w:bottom w:val="single" w:sz="4" w:space="0" w:color="auto"/>
              <w:right w:val="single" w:sz="4" w:space="0" w:color="auto"/>
            </w:tcBorders>
            <w:shd w:val="clear" w:color="000000" w:fill="D7EAD3"/>
            <w:vAlign w:val="center"/>
            <w:hideMark/>
          </w:tcPr>
          <w:p w14:paraId="1B19E7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37,66</w:t>
            </w:r>
          </w:p>
        </w:tc>
        <w:tc>
          <w:tcPr>
            <w:tcW w:w="1476" w:type="dxa"/>
            <w:tcBorders>
              <w:top w:val="nil"/>
              <w:left w:val="nil"/>
              <w:bottom w:val="single" w:sz="4" w:space="0" w:color="auto"/>
              <w:right w:val="single" w:sz="4" w:space="0" w:color="auto"/>
            </w:tcBorders>
            <w:shd w:val="clear" w:color="000000" w:fill="D7EAD3"/>
            <w:vAlign w:val="center"/>
            <w:hideMark/>
          </w:tcPr>
          <w:p w14:paraId="4BC45D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37,66</w:t>
            </w:r>
          </w:p>
        </w:tc>
        <w:tc>
          <w:tcPr>
            <w:tcW w:w="1756" w:type="dxa"/>
            <w:tcBorders>
              <w:top w:val="nil"/>
              <w:left w:val="nil"/>
              <w:bottom w:val="single" w:sz="4" w:space="0" w:color="auto"/>
              <w:right w:val="single" w:sz="4" w:space="0" w:color="auto"/>
            </w:tcBorders>
            <w:shd w:val="clear" w:color="000000" w:fill="FFFFCC"/>
            <w:vAlign w:val="center"/>
            <w:hideMark/>
          </w:tcPr>
          <w:p w14:paraId="473BAF3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7BE51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B5C0B6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77,54</w:t>
            </w:r>
          </w:p>
        </w:tc>
        <w:tc>
          <w:tcPr>
            <w:tcW w:w="1496" w:type="dxa"/>
            <w:tcBorders>
              <w:top w:val="nil"/>
              <w:left w:val="nil"/>
              <w:bottom w:val="single" w:sz="4" w:space="0" w:color="auto"/>
              <w:right w:val="single" w:sz="4" w:space="0" w:color="auto"/>
            </w:tcBorders>
            <w:shd w:val="clear" w:color="000000" w:fill="D7EAD3"/>
            <w:vAlign w:val="center"/>
            <w:hideMark/>
          </w:tcPr>
          <w:p w14:paraId="552F87D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38,77</w:t>
            </w:r>
          </w:p>
        </w:tc>
        <w:tc>
          <w:tcPr>
            <w:tcW w:w="1476" w:type="dxa"/>
            <w:tcBorders>
              <w:top w:val="nil"/>
              <w:left w:val="nil"/>
              <w:bottom w:val="single" w:sz="4" w:space="0" w:color="auto"/>
              <w:right w:val="single" w:sz="4" w:space="0" w:color="auto"/>
            </w:tcBorders>
            <w:shd w:val="clear" w:color="000000" w:fill="D7EAD3"/>
            <w:vAlign w:val="center"/>
            <w:hideMark/>
          </w:tcPr>
          <w:p w14:paraId="1B7A96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38,77</w:t>
            </w:r>
          </w:p>
        </w:tc>
        <w:tc>
          <w:tcPr>
            <w:tcW w:w="1691" w:type="dxa"/>
            <w:tcBorders>
              <w:top w:val="nil"/>
              <w:left w:val="nil"/>
              <w:bottom w:val="single" w:sz="4" w:space="0" w:color="auto"/>
              <w:right w:val="single" w:sz="4" w:space="0" w:color="auto"/>
            </w:tcBorders>
            <w:shd w:val="clear" w:color="000000" w:fill="FFFFCC"/>
            <w:vAlign w:val="center"/>
            <w:hideMark/>
          </w:tcPr>
          <w:p w14:paraId="48DC2A5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FD7C324" w14:textId="77777777" w:rsidTr="006534E7">
        <w:trPr>
          <w:trHeight w:val="2400"/>
          <w:jc w:val="center"/>
        </w:trPr>
        <w:tc>
          <w:tcPr>
            <w:tcW w:w="351" w:type="dxa"/>
            <w:tcBorders>
              <w:top w:val="nil"/>
              <w:left w:val="nil"/>
              <w:bottom w:val="nil"/>
              <w:right w:val="nil"/>
            </w:tcBorders>
            <w:shd w:val="clear" w:color="000000" w:fill="FFFF00"/>
            <w:noWrap/>
            <w:vAlign w:val="center"/>
            <w:hideMark/>
          </w:tcPr>
          <w:p w14:paraId="1113EF5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D1FE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5.3.3</w:t>
            </w:r>
          </w:p>
        </w:tc>
        <w:tc>
          <w:tcPr>
            <w:tcW w:w="5692" w:type="dxa"/>
            <w:tcBorders>
              <w:top w:val="nil"/>
              <w:left w:val="nil"/>
              <w:bottom w:val="single" w:sz="4" w:space="0" w:color="auto"/>
              <w:right w:val="single" w:sz="4" w:space="0" w:color="auto"/>
            </w:tcBorders>
            <w:shd w:val="clear" w:color="000000" w:fill="E3FAFD"/>
            <w:vAlign w:val="center"/>
            <w:hideMark/>
          </w:tcPr>
          <w:p w14:paraId="470D0973"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услуги связи</w:t>
            </w:r>
          </w:p>
        </w:tc>
        <w:tc>
          <w:tcPr>
            <w:tcW w:w="1109" w:type="dxa"/>
            <w:tcBorders>
              <w:top w:val="nil"/>
              <w:left w:val="nil"/>
              <w:bottom w:val="single" w:sz="4" w:space="0" w:color="auto"/>
              <w:right w:val="single" w:sz="4" w:space="0" w:color="auto"/>
            </w:tcBorders>
            <w:shd w:val="clear" w:color="auto" w:fill="auto"/>
            <w:vAlign w:val="center"/>
            <w:hideMark/>
          </w:tcPr>
          <w:p w14:paraId="5A3065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DC05D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7D664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58,66</w:t>
            </w:r>
          </w:p>
        </w:tc>
        <w:tc>
          <w:tcPr>
            <w:tcW w:w="1496" w:type="dxa"/>
            <w:tcBorders>
              <w:top w:val="nil"/>
              <w:left w:val="nil"/>
              <w:bottom w:val="single" w:sz="4" w:space="0" w:color="auto"/>
              <w:right w:val="single" w:sz="4" w:space="0" w:color="auto"/>
            </w:tcBorders>
            <w:shd w:val="clear" w:color="000000" w:fill="D7EAD3"/>
            <w:vAlign w:val="center"/>
            <w:hideMark/>
          </w:tcPr>
          <w:p w14:paraId="66DB6F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29,33</w:t>
            </w:r>
          </w:p>
        </w:tc>
        <w:tc>
          <w:tcPr>
            <w:tcW w:w="1476" w:type="dxa"/>
            <w:tcBorders>
              <w:top w:val="nil"/>
              <w:left w:val="nil"/>
              <w:bottom w:val="single" w:sz="4" w:space="0" w:color="auto"/>
              <w:right w:val="single" w:sz="4" w:space="0" w:color="auto"/>
            </w:tcBorders>
            <w:shd w:val="clear" w:color="000000" w:fill="D7EAD3"/>
            <w:vAlign w:val="center"/>
            <w:hideMark/>
          </w:tcPr>
          <w:p w14:paraId="0B420D0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29,33</w:t>
            </w:r>
          </w:p>
        </w:tc>
        <w:tc>
          <w:tcPr>
            <w:tcW w:w="1756" w:type="dxa"/>
            <w:tcBorders>
              <w:top w:val="nil"/>
              <w:left w:val="nil"/>
              <w:bottom w:val="single" w:sz="4" w:space="0" w:color="auto"/>
              <w:right w:val="single" w:sz="4" w:space="0" w:color="auto"/>
            </w:tcBorders>
            <w:shd w:val="clear" w:color="000000" w:fill="FFFFCC"/>
            <w:vAlign w:val="center"/>
            <w:hideMark/>
          </w:tcPr>
          <w:p w14:paraId="7FFB153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E6AD8D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40DB0E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60,39</w:t>
            </w:r>
          </w:p>
        </w:tc>
        <w:tc>
          <w:tcPr>
            <w:tcW w:w="1496" w:type="dxa"/>
            <w:tcBorders>
              <w:top w:val="nil"/>
              <w:left w:val="nil"/>
              <w:bottom w:val="single" w:sz="4" w:space="0" w:color="auto"/>
              <w:right w:val="single" w:sz="4" w:space="0" w:color="auto"/>
            </w:tcBorders>
            <w:shd w:val="clear" w:color="000000" w:fill="D7EAD3"/>
            <w:vAlign w:val="center"/>
            <w:hideMark/>
          </w:tcPr>
          <w:p w14:paraId="5C48975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30,20</w:t>
            </w:r>
          </w:p>
        </w:tc>
        <w:tc>
          <w:tcPr>
            <w:tcW w:w="1476" w:type="dxa"/>
            <w:tcBorders>
              <w:top w:val="nil"/>
              <w:left w:val="nil"/>
              <w:bottom w:val="single" w:sz="4" w:space="0" w:color="auto"/>
              <w:right w:val="single" w:sz="4" w:space="0" w:color="auto"/>
            </w:tcBorders>
            <w:shd w:val="clear" w:color="000000" w:fill="D7EAD3"/>
            <w:vAlign w:val="center"/>
            <w:hideMark/>
          </w:tcPr>
          <w:p w14:paraId="67E29D0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30,20</w:t>
            </w:r>
          </w:p>
        </w:tc>
        <w:tc>
          <w:tcPr>
            <w:tcW w:w="1691" w:type="dxa"/>
            <w:tcBorders>
              <w:top w:val="nil"/>
              <w:left w:val="nil"/>
              <w:bottom w:val="single" w:sz="4" w:space="0" w:color="auto"/>
              <w:right w:val="single" w:sz="4" w:space="0" w:color="auto"/>
            </w:tcBorders>
            <w:shd w:val="clear" w:color="000000" w:fill="FFFFCC"/>
            <w:vAlign w:val="center"/>
            <w:hideMark/>
          </w:tcPr>
          <w:p w14:paraId="7BAEE6C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CB04802" w14:textId="77777777" w:rsidTr="006534E7">
        <w:trPr>
          <w:trHeight w:val="900"/>
          <w:jc w:val="center"/>
        </w:trPr>
        <w:tc>
          <w:tcPr>
            <w:tcW w:w="351" w:type="dxa"/>
            <w:tcBorders>
              <w:top w:val="nil"/>
              <w:left w:val="nil"/>
              <w:bottom w:val="nil"/>
              <w:right w:val="nil"/>
            </w:tcBorders>
            <w:shd w:val="clear" w:color="000000" w:fill="FFFF00"/>
            <w:noWrap/>
            <w:vAlign w:val="center"/>
            <w:hideMark/>
          </w:tcPr>
          <w:p w14:paraId="1366497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1D51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5.4</w:t>
            </w:r>
          </w:p>
        </w:tc>
        <w:tc>
          <w:tcPr>
            <w:tcW w:w="5692" w:type="dxa"/>
            <w:tcBorders>
              <w:top w:val="nil"/>
              <w:left w:val="nil"/>
              <w:bottom w:val="single" w:sz="4" w:space="0" w:color="auto"/>
              <w:right w:val="single" w:sz="4" w:space="0" w:color="auto"/>
            </w:tcBorders>
            <w:shd w:val="clear" w:color="000000" w:fill="E3FAFD"/>
            <w:vAlign w:val="center"/>
            <w:hideMark/>
          </w:tcPr>
          <w:p w14:paraId="3DBEB608"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tc>
        <w:tc>
          <w:tcPr>
            <w:tcW w:w="1109" w:type="dxa"/>
            <w:tcBorders>
              <w:top w:val="nil"/>
              <w:left w:val="nil"/>
              <w:bottom w:val="single" w:sz="4" w:space="0" w:color="auto"/>
              <w:right w:val="single" w:sz="4" w:space="0" w:color="auto"/>
            </w:tcBorders>
            <w:shd w:val="clear" w:color="auto" w:fill="auto"/>
            <w:vAlign w:val="center"/>
            <w:hideMark/>
          </w:tcPr>
          <w:p w14:paraId="585A369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7ECDEA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5257A8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18,90</w:t>
            </w:r>
          </w:p>
        </w:tc>
        <w:tc>
          <w:tcPr>
            <w:tcW w:w="1496" w:type="dxa"/>
            <w:tcBorders>
              <w:top w:val="nil"/>
              <w:left w:val="nil"/>
              <w:bottom w:val="single" w:sz="4" w:space="0" w:color="auto"/>
              <w:right w:val="single" w:sz="4" w:space="0" w:color="auto"/>
            </w:tcBorders>
            <w:shd w:val="clear" w:color="000000" w:fill="D7EAD3"/>
            <w:vAlign w:val="center"/>
            <w:hideMark/>
          </w:tcPr>
          <w:p w14:paraId="39DBC95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9,45</w:t>
            </w:r>
          </w:p>
        </w:tc>
        <w:tc>
          <w:tcPr>
            <w:tcW w:w="1476" w:type="dxa"/>
            <w:tcBorders>
              <w:top w:val="nil"/>
              <w:left w:val="nil"/>
              <w:bottom w:val="single" w:sz="4" w:space="0" w:color="auto"/>
              <w:right w:val="single" w:sz="4" w:space="0" w:color="auto"/>
            </w:tcBorders>
            <w:shd w:val="clear" w:color="000000" w:fill="D7EAD3"/>
            <w:vAlign w:val="center"/>
            <w:hideMark/>
          </w:tcPr>
          <w:p w14:paraId="3FC8FA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9,45</w:t>
            </w:r>
          </w:p>
        </w:tc>
        <w:tc>
          <w:tcPr>
            <w:tcW w:w="1756" w:type="dxa"/>
            <w:tcBorders>
              <w:top w:val="nil"/>
              <w:left w:val="nil"/>
              <w:bottom w:val="single" w:sz="4" w:space="0" w:color="auto"/>
              <w:right w:val="single" w:sz="4" w:space="0" w:color="auto"/>
            </w:tcBorders>
            <w:shd w:val="clear" w:color="000000" w:fill="FFFFCC"/>
            <w:vAlign w:val="center"/>
            <w:hideMark/>
          </w:tcPr>
          <w:p w14:paraId="1C2ED6C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BF2D1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D4BFA5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19,46</w:t>
            </w:r>
          </w:p>
        </w:tc>
        <w:tc>
          <w:tcPr>
            <w:tcW w:w="1496" w:type="dxa"/>
            <w:tcBorders>
              <w:top w:val="nil"/>
              <w:left w:val="nil"/>
              <w:bottom w:val="single" w:sz="4" w:space="0" w:color="auto"/>
              <w:right w:val="single" w:sz="4" w:space="0" w:color="auto"/>
            </w:tcBorders>
            <w:shd w:val="clear" w:color="000000" w:fill="D7EAD3"/>
            <w:vAlign w:val="center"/>
            <w:hideMark/>
          </w:tcPr>
          <w:p w14:paraId="26CF515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9,73</w:t>
            </w:r>
          </w:p>
        </w:tc>
        <w:tc>
          <w:tcPr>
            <w:tcW w:w="1476" w:type="dxa"/>
            <w:tcBorders>
              <w:top w:val="nil"/>
              <w:left w:val="nil"/>
              <w:bottom w:val="single" w:sz="4" w:space="0" w:color="auto"/>
              <w:right w:val="single" w:sz="4" w:space="0" w:color="auto"/>
            </w:tcBorders>
            <w:shd w:val="clear" w:color="000000" w:fill="D7EAD3"/>
            <w:vAlign w:val="center"/>
            <w:hideMark/>
          </w:tcPr>
          <w:p w14:paraId="7A7054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9,73</w:t>
            </w:r>
          </w:p>
        </w:tc>
        <w:tc>
          <w:tcPr>
            <w:tcW w:w="1691" w:type="dxa"/>
            <w:tcBorders>
              <w:top w:val="nil"/>
              <w:left w:val="nil"/>
              <w:bottom w:val="single" w:sz="4" w:space="0" w:color="auto"/>
              <w:right w:val="single" w:sz="4" w:space="0" w:color="auto"/>
            </w:tcBorders>
            <w:shd w:val="clear" w:color="000000" w:fill="FFFFCC"/>
            <w:vAlign w:val="center"/>
            <w:hideMark/>
          </w:tcPr>
          <w:p w14:paraId="42748F7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5977196" w14:textId="77777777" w:rsidTr="006534E7">
        <w:trPr>
          <w:trHeight w:val="450"/>
          <w:jc w:val="center"/>
        </w:trPr>
        <w:tc>
          <w:tcPr>
            <w:tcW w:w="351" w:type="dxa"/>
            <w:tcBorders>
              <w:top w:val="nil"/>
              <w:left w:val="nil"/>
              <w:bottom w:val="nil"/>
              <w:right w:val="nil"/>
            </w:tcBorders>
            <w:shd w:val="clear" w:color="000000" w:fill="B1A0C7"/>
            <w:noWrap/>
            <w:vAlign w:val="center"/>
            <w:hideMark/>
          </w:tcPr>
          <w:p w14:paraId="61C739A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2FBE6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w:t>
            </w:r>
          </w:p>
        </w:tc>
        <w:tc>
          <w:tcPr>
            <w:tcW w:w="5692" w:type="dxa"/>
            <w:tcBorders>
              <w:top w:val="nil"/>
              <w:left w:val="nil"/>
              <w:bottom w:val="single" w:sz="4" w:space="0" w:color="auto"/>
              <w:right w:val="single" w:sz="4" w:space="0" w:color="auto"/>
            </w:tcBorders>
            <w:shd w:val="clear" w:color="auto" w:fill="auto"/>
            <w:vAlign w:val="center"/>
            <w:hideMark/>
          </w:tcPr>
          <w:p w14:paraId="04C3E23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Амортизация основных средств и нематериальных активов</w:t>
            </w:r>
          </w:p>
        </w:tc>
        <w:tc>
          <w:tcPr>
            <w:tcW w:w="1109" w:type="dxa"/>
            <w:tcBorders>
              <w:top w:val="nil"/>
              <w:left w:val="nil"/>
              <w:bottom w:val="single" w:sz="4" w:space="0" w:color="auto"/>
              <w:right w:val="single" w:sz="4" w:space="0" w:color="auto"/>
            </w:tcBorders>
            <w:shd w:val="clear" w:color="auto" w:fill="auto"/>
            <w:vAlign w:val="center"/>
            <w:hideMark/>
          </w:tcPr>
          <w:p w14:paraId="69CAA3D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1DFD12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1 820,00</w:t>
            </w:r>
          </w:p>
        </w:tc>
        <w:tc>
          <w:tcPr>
            <w:tcW w:w="1936" w:type="dxa"/>
            <w:tcBorders>
              <w:top w:val="nil"/>
              <w:left w:val="nil"/>
              <w:bottom w:val="single" w:sz="4" w:space="0" w:color="auto"/>
              <w:right w:val="single" w:sz="4" w:space="0" w:color="auto"/>
            </w:tcBorders>
            <w:shd w:val="clear" w:color="000000" w:fill="D7EAD3"/>
            <w:vAlign w:val="center"/>
            <w:hideMark/>
          </w:tcPr>
          <w:p w14:paraId="10AD425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285,71</w:t>
            </w:r>
          </w:p>
        </w:tc>
        <w:tc>
          <w:tcPr>
            <w:tcW w:w="1496" w:type="dxa"/>
            <w:tcBorders>
              <w:top w:val="nil"/>
              <w:left w:val="nil"/>
              <w:bottom w:val="single" w:sz="4" w:space="0" w:color="auto"/>
              <w:right w:val="single" w:sz="4" w:space="0" w:color="auto"/>
            </w:tcBorders>
            <w:shd w:val="clear" w:color="000000" w:fill="D7EAD3"/>
            <w:vAlign w:val="center"/>
            <w:hideMark/>
          </w:tcPr>
          <w:p w14:paraId="61D7194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476" w:type="dxa"/>
            <w:tcBorders>
              <w:top w:val="nil"/>
              <w:left w:val="nil"/>
              <w:bottom w:val="single" w:sz="4" w:space="0" w:color="auto"/>
              <w:right w:val="single" w:sz="4" w:space="0" w:color="auto"/>
            </w:tcBorders>
            <w:shd w:val="clear" w:color="000000" w:fill="D7EAD3"/>
            <w:vAlign w:val="center"/>
            <w:hideMark/>
          </w:tcPr>
          <w:p w14:paraId="13F2E8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756" w:type="dxa"/>
            <w:tcBorders>
              <w:top w:val="nil"/>
              <w:left w:val="nil"/>
              <w:bottom w:val="single" w:sz="4" w:space="0" w:color="auto"/>
              <w:right w:val="single" w:sz="4" w:space="0" w:color="auto"/>
            </w:tcBorders>
            <w:shd w:val="clear" w:color="000000" w:fill="FFFFCC"/>
            <w:vAlign w:val="center"/>
            <w:hideMark/>
          </w:tcPr>
          <w:p w14:paraId="68D8140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484F0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2 420,00</w:t>
            </w:r>
          </w:p>
        </w:tc>
        <w:tc>
          <w:tcPr>
            <w:tcW w:w="1936" w:type="dxa"/>
            <w:tcBorders>
              <w:top w:val="nil"/>
              <w:left w:val="nil"/>
              <w:bottom w:val="single" w:sz="4" w:space="0" w:color="auto"/>
              <w:right w:val="single" w:sz="4" w:space="0" w:color="auto"/>
            </w:tcBorders>
            <w:shd w:val="clear" w:color="000000" w:fill="D7EAD3"/>
            <w:vAlign w:val="center"/>
            <w:hideMark/>
          </w:tcPr>
          <w:p w14:paraId="3B18269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647,25</w:t>
            </w:r>
          </w:p>
        </w:tc>
        <w:tc>
          <w:tcPr>
            <w:tcW w:w="1496" w:type="dxa"/>
            <w:tcBorders>
              <w:top w:val="nil"/>
              <w:left w:val="nil"/>
              <w:bottom w:val="single" w:sz="4" w:space="0" w:color="auto"/>
              <w:right w:val="single" w:sz="4" w:space="0" w:color="auto"/>
            </w:tcBorders>
            <w:shd w:val="clear" w:color="000000" w:fill="D7EAD3"/>
            <w:vAlign w:val="center"/>
            <w:hideMark/>
          </w:tcPr>
          <w:p w14:paraId="288D81C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476" w:type="dxa"/>
            <w:tcBorders>
              <w:top w:val="nil"/>
              <w:left w:val="nil"/>
              <w:bottom w:val="single" w:sz="4" w:space="0" w:color="auto"/>
              <w:right w:val="single" w:sz="4" w:space="0" w:color="auto"/>
            </w:tcBorders>
            <w:shd w:val="clear" w:color="000000" w:fill="D7EAD3"/>
            <w:vAlign w:val="center"/>
            <w:hideMark/>
          </w:tcPr>
          <w:p w14:paraId="57B903C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691" w:type="dxa"/>
            <w:tcBorders>
              <w:top w:val="nil"/>
              <w:left w:val="nil"/>
              <w:bottom w:val="single" w:sz="4" w:space="0" w:color="auto"/>
              <w:right w:val="single" w:sz="4" w:space="0" w:color="auto"/>
            </w:tcBorders>
            <w:shd w:val="clear" w:color="000000" w:fill="FFFFCC"/>
            <w:vAlign w:val="center"/>
            <w:hideMark/>
          </w:tcPr>
          <w:p w14:paraId="6FD33B5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9A7D623" w14:textId="77777777" w:rsidTr="006534E7">
        <w:trPr>
          <w:trHeight w:val="300"/>
          <w:jc w:val="center"/>
        </w:trPr>
        <w:tc>
          <w:tcPr>
            <w:tcW w:w="351" w:type="dxa"/>
            <w:tcBorders>
              <w:top w:val="nil"/>
              <w:left w:val="nil"/>
              <w:bottom w:val="nil"/>
              <w:right w:val="nil"/>
            </w:tcBorders>
            <w:shd w:val="clear" w:color="000000" w:fill="B1A0C7"/>
            <w:noWrap/>
            <w:vAlign w:val="center"/>
            <w:hideMark/>
          </w:tcPr>
          <w:p w14:paraId="6DED555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EFE03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7.1</w:t>
            </w:r>
          </w:p>
        </w:tc>
        <w:tc>
          <w:tcPr>
            <w:tcW w:w="5692" w:type="dxa"/>
            <w:tcBorders>
              <w:top w:val="nil"/>
              <w:left w:val="nil"/>
              <w:bottom w:val="single" w:sz="4" w:space="0" w:color="auto"/>
              <w:right w:val="single" w:sz="4" w:space="0" w:color="auto"/>
            </w:tcBorders>
            <w:shd w:val="clear" w:color="auto" w:fill="auto"/>
            <w:vAlign w:val="center"/>
            <w:hideMark/>
          </w:tcPr>
          <w:p w14:paraId="417A8B42"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Амортизация основных средств</w:t>
            </w:r>
          </w:p>
        </w:tc>
        <w:tc>
          <w:tcPr>
            <w:tcW w:w="1109" w:type="dxa"/>
            <w:tcBorders>
              <w:top w:val="nil"/>
              <w:left w:val="nil"/>
              <w:bottom w:val="single" w:sz="4" w:space="0" w:color="auto"/>
              <w:right w:val="single" w:sz="4" w:space="0" w:color="auto"/>
            </w:tcBorders>
            <w:shd w:val="clear" w:color="auto" w:fill="auto"/>
            <w:vAlign w:val="center"/>
            <w:hideMark/>
          </w:tcPr>
          <w:p w14:paraId="153D29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67030D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1 820,00</w:t>
            </w:r>
          </w:p>
        </w:tc>
        <w:tc>
          <w:tcPr>
            <w:tcW w:w="1936" w:type="dxa"/>
            <w:tcBorders>
              <w:top w:val="nil"/>
              <w:left w:val="nil"/>
              <w:bottom w:val="single" w:sz="4" w:space="0" w:color="auto"/>
              <w:right w:val="single" w:sz="4" w:space="0" w:color="auto"/>
            </w:tcBorders>
            <w:shd w:val="clear" w:color="000000" w:fill="FFFFCC"/>
            <w:vAlign w:val="center"/>
            <w:hideMark/>
          </w:tcPr>
          <w:p w14:paraId="790E4C1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285,71</w:t>
            </w:r>
          </w:p>
        </w:tc>
        <w:tc>
          <w:tcPr>
            <w:tcW w:w="1496" w:type="dxa"/>
            <w:tcBorders>
              <w:top w:val="nil"/>
              <w:left w:val="nil"/>
              <w:bottom w:val="single" w:sz="4" w:space="0" w:color="auto"/>
              <w:right w:val="single" w:sz="4" w:space="0" w:color="auto"/>
            </w:tcBorders>
            <w:shd w:val="clear" w:color="000000" w:fill="D7EAD3"/>
            <w:vAlign w:val="center"/>
            <w:hideMark/>
          </w:tcPr>
          <w:p w14:paraId="34892F9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476" w:type="dxa"/>
            <w:tcBorders>
              <w:top w:val="nil"/>
              <w:left w:val="nil"/>
              <w:bottom w:val="single" w:sz="4" w:space="0" w:color="auto"/>
              <w:right w:val="single" w:sz="4" w:space="0" w:color="auto"/>
            </w:tcBorders>
            <w:shd w:val="clear" w:color="000000" w:fill="D7EAD3"/>
            <w:vAlign w:val="center"/>
            <w:hideMark/>
          </w:tcPr>
          <w:p w14:paraId="0DF2D69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756" w:type="dxa"/>
            <w:tcBorders>
              <w:top w:val="nil"/>
              <w:left w:val="nil"/>
              <w:bottom w:val="single" w:sz="4" w:space="0" w:color="auto"/>
              <w:right w:val="single" w:sz="4" w:space="0" w:color="auto"/>
            </w:tcBorders>
            <w:shd w:val="clear" w:color="000000" w:fill="FFFFCC"/>
            <w:vAlign w:val="center"/>
            <w:hideMark/>
          </w:tcPr>
          <w:p w14:paraId="381E736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33E4AD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2 420,00</w:t>
            </w:r>
          </w:p>
        </w:tc>
        <w:tc>
          <w:tcPr>
            <w:tcW w:w="1936" w:type="dxa"/>
            <w:tcBorders>
              <w:top w:val="nil"/>
              <w:left w:val="nil"/>
              <w:bottom w:val="single" w:sz="4" w:space="0" w:color="auto"/>
              <w:right w:val="single" w:sz="4" w:space="0" w:color="auto"/>
            </w:tcBorders>
            <w:shd w:val="clear" w:color="000000" w:fill="FFFFCC"/>
            <w:vAlign w:val="center"/>
            <w:hideMark/>
          </w:tcPr>
          <w:p w14:paraId="07CA608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647,25</w:t>
            </w:r>
          </w:p>
        </w:tc>
        <w:tc>
          <w:tcPr>
            <w:tcW w:w="1496" w:type="dxa"/>
            <w:tcBorders>
              <w:top w:val="nil"/>
              <w:left w:val="nil"/>
              <w:bottom w:val="single" w:sz="4" w:space="0" w:color="auto"/>
              <w:right w:val="single" w:sz="4" w:space="0" w:color="auto"/>
            </w:tcBorders>
            <w:shd w:val="clear" w:color="000000" w:fill="D7EAD3"/>
            <w:vAlign w:val="center"/>
            <w:hideMark/>
          </w:tcPr>
          <w:p w14:paraId="79E5813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476" w:type="dxa"/>
            <w:tcBorders>
              <w:top w:val="nil"/>
              <w:left w:val="nil"/>
              <w:bottom w:val="single" w:sz="4" w:space="0" w:color="auto"/>
              <w:right w:val="single" w:sz="4" w:space="0" w:color="auto"/>
            </w:tcBorders>
            <w:shd w:val="clear" w:color="000000" w:fill="D7EAD3"/>
            <w:vAlign w:val="center"/>
            <w:hideMark/>
          </w:tcPr>
          <w:p w14:paraId="749A327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691" w:type="dxa"/>
            <w:tcBorders>
              <w:top w:val="nil"/>
              <w:left w:val="nil"/>
              <w:bottom w:val="single" w:sz="4" w:space="0" w:color="auto"/>
              <w:right w:val="single" w:sz="4" w:space="0" w:color="auto"/>
            </w:tcBorders>
            <w:shd w:val="clear" w:color="000000" w:fill="FFFFCC"/>
            <w:vAlign w:val="center"/>
            <w:hideMark/>
          </w:tcPr>
          <w:p w14:paraId="5A8E217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5D652345"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56CEBDC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452621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w:t>
            </w:r>
          </w:p>
        </w:tc>
        <w:tc>
          <w:tcPr>
            <w:tcW w:w="5692" w:type="dxa"/>
            <w:tcBorders>
              <w:top w:val="nil"/>
              <w:left w:val="nil"/>
              <w:bottom w:val="single" w:sz="4" w:space="0" w:color="auto"/>
              <w:right w:val="single" w:sz="4" w:space="0" w:color="auto"/>
            </w:tcBorders>
            <w:shd w:val="clear" w:color="auto" w:fill="auto"/>
            <w:vAlign w:val="center"/>
            <w:hideMark/>
          </w:tcPr>
          <w:p w14:paraId="7788EE8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Расходы на арендную плату</w:t>
            </w:r>
          </w:p>
        </w:tc>
        <w:tc>
          <w:tcPr>
            <w:tcW w:w="1109" w:type="dxa"/>
            <w:tcBorders>
              <w:top w:val="nil"/>
              <w:left w:val="nil"/>
              <w:bottom w:val="single" w:sz="4" w:space="0" w:color="auto"/>
              <w:right w:val="single" w:sz="4" w:space="0" w:color="auto"/>
            </w:tcBorders>
            <w:shd w:val="clear" w:color="auto" w:fill="auto"/>
            <w:vAlign w:val="center"/>
            <w:hideMark/>
          </w:tcPr>
          <w:p w14:paraId="5B34A94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E4E239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63,50</w:t>
            </w:r>
          </w:p>
        </w:tc>
        <w:tc>
          <w:tcPr>
            <w:tcW w:w="1936" w:type="dxa"/>
            <w:tcBorders>
              <w:top w:val="nil"/>
              <w:left w:val="nil"/>
              <w:bottom w:val="single" w:sz="4" w:space="0" w:color="auto"/>
              <w:right w:val="single" w:sz="4" w:space="0" w:color="auto"/>
            </w:tcBorders>
            <w:shd w:val="clear" w:color="000000" w:fill="D7EAD3"/>
            <w:vAlign w:val="center"/>
            <w:hideMark/>
          </w:tcPr>
          <w:p w14:paraId="66B73C4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E9152E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82553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5B093C0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C5049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63,50</w:t>
            </w:r>
          </w:p>
        </w:tc>
        <w:tc>
          <w:tcPr>
            <w:tcW w:w="1936" w:type="dxa"/>
            <w:tcBorders>
              <w:top w:val="nil"/>
              <w:left w:val="nil"/>
              <w:bottom w:val="single" w:sz="4" w:space="0" w:color="auto"/>
              <w:right w:val="single" w:sz="4" w:space="0" w:color="auto"/>
            </w:tcBorders>
            <w:shd w:val="clear" w:color="000000" w:fill="D7EAD3"/>
            <w:vAlign w:val="center"/>
            <w:hideMark/>
          </w:tcPr>
          <w:p w14:paraId="7F22C03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33448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7D8FBF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A48294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02E485D" w14:textId="77777777" w:rsidTr="006534E7">
        <w:trPr>
          <w:trHeight w:val="450"/>
          <w:jc w:val="center"/>
        </w:trPr>
        <w:tc>
          <w:tcPr>
            <w:tcW w:w="351" w:type="dxa"/>
            <w:tcBorders>
              <w:top w:val="nil"/>
              <w:left w:val="nil"/>
              <w:bottom w:val="nil"/>
              <w:right w:val="nil"/>
            </w:tcBorders>
            <w:shd w:val="clear" w:color="000000" w:fill="00B050"/>
            <w:noWrap/>
            <w:vAlign w:val="center"/>
            <w:hideMark/>
          </w:tcPr>
          <w:p w14:paraId="0C07060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47F0CF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8.3</w:t>
            </w:r>
          </w:p>
        </w:tc>
        <w:tc>
          <w:tcPr>
            <w:tcW w:w="5692" w:type="dxa"/>
            <w:tcBorders>
              <w:top w:val="nil"/>
              <w:left w:val="nil"/>
              <w:bottom w:val="single" w:sz="4" w:space="0" w:color="auto"/>
              <w:right w:val="single" w:sz="4" w:space="0" w:color="auto"/>
            </w:tcBorders>
            <w:shd w:val="clear" w:color="auto" w:fill="auto"/>
            <w:vAlign w:val="center"/>
            <w:hideMark/>
          </w:tcPr>
          <w:p w14:paraId="19213214"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Платежи по договорам аренды</w:t>
            </w:r>
          </w:p>
        </w:tc>
        <w:tc>
          <w:tcPr>
            <w:tcW w:w="1109" w:type="dxa"/>
            <w:tcBorders>
              <w:top w:val="nil"/>
              <w:left w:val="nil"/>
              <w:bottom w:val="single" w:sz="4" w:space="0" w:color="auto"/>
              <w:right w:val="single" w:sz="4" w:space="0" w:color="auto"/>
            </w:tcBorders>
            <w:shd w:val="clear" w:color="auto" w:fill="auto"/>
            <w:vAlign w:val="center"/>
            <w:hideMark/>
          </w:tcPr>
          <w:p w14:paraId="298AF4A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2D82D7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63,50</w:t>
            </w:r>
          </w:p>
        </w:tc>
        <w:tc>
          <w:tcPr>
            <w:tcW w:w="1936" w:type="dxa"/>
            <w:tcBorders>
              <w:top w:val="nil"/>
              <w:left w:val="nil"/>
              <w:bottom w:val="single" w:sz="4" w:space="0" w:color="auto"/>
              <w:right w:val="single" w:sz="4" w:space="0" w:color="auto"/>
            </w:tcBorders>
            <w:shd w:val="clear" w:color="000000" w:fill="FFFFCC"/>
            <w:vAlign w:val="center"/>
            <w:hideMark/>
          </w:tcPr>
          <w:p w14:paraId="4A54172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1709EB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2AF56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4B97380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34E682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63,50</w:t>
            </w:r>
          </w:p>
        </w:tc>
        <w:tc>
          <w:tcPr>
            <w:tcW w:w="1936" w:type="dxa"/>
            <w:tcBorders>
              <w:top w:val="nil"/>
              <w:left w:val="nil"/>
              <w:bottom w:val="single" w:sz="4" w:space="0" w:color="auto"/>
              <w:right w:val="single" w:sz="4" w:space="0" w:color="auto"/>
            </w:tcBorders>
            <w:shd w:val="clear" w:color="000000" w:fill="FFFFCC"/>
            <w:vAlign w:val="center"/>
            <w:hideMark/>
          </w:tcPr>
          <w:p w14:paraId="71FE455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42B6AB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4D7204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7BFF676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C51CEC6"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5A9AD3F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0C20C0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w:t>
            </w:r>
          </w:p>
        </w:tc>
        <w:tc>
          <w:tcPr>
            <w:tcW w:w="5692" w:type="dxa"/>
            <w:tcBorders>
              <w:top w:val="nil"/>
              <w:left w:val="nil"/>
              <w:bottom w:val="single" w:sz="4" w:space="0" w:color="auto"/>
              <w:right w:val="single" w:sz="4" w:space="0" w:color="auto"/>
            </w:tcBorders>
            <w:shd w:val="clear" w:color="auto" w:fill="auto"/>
            <w:vAlign w:val="center"/>
            <w:hideMark/>
          </w:tcPr>
          <w:p w14:paraId="2F5396C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Расходы, связанные с оплатой налогов и сборов</w:t>
            </w:r>
          </w:p>
        </w:tc>
        <w:tc>
          <w:tcPr>
            <w:tcW w:w="1109" w:type="dxa"/>
            <w:tcBorders>
              <w:top w:val="nil"/>
              <w:left w:val="nil"/>
              <w:bottom w:val="single" w:sz="4" w:space="0" w:color="auto"/>
              <w:right w:val="single" w:sz="4" w:space="0" w:color="auto"/>
            </w:tcBorders>
            <w:shd w:val="clear" w:color="auto" w:fill="auto"/>
            <w:vAlign w:val="center"/>
            <w:hideMark/>
          </w:tcPr>
          <w:p w14:paraId="34CCE36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333DD7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246,00</w:t>
            </w:r>
          </w:p>
        </w:tc>
        <w:tc>
          <w:tcPr>
            <w:tcW w:w="1936" w:type="dxa"/>
            <w:tcBorders>
              <w:top w:val="nil"/>
              <w:left w:val="nil"/>
              <w:bottom w:val="single" w:sz="4" w:space="0" w:color="auto"/>
              <w:right w:val="single" w:sz="4" w:space="0" w:color="auto"/>
            </w:tcBorders>
            <w:shd w:val="clear" w:color="000000" w:fill="D7EAD3"/>
            <w:vAlign w:val="center"/>
            <w:hideMark/>
          </w:tcPr>
          <w:p w14:paraId="6688E35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116,35</w:t>
            </w:r>
          </w:p>
        </w:tc>
        <w:tc>
          <w:tcPr>
            <w:tcW w:w="1496" w:type="dxa"/>
            <w:tcBorders>
              <w:top w:val="nil"/>
              <w:left w:val="nil"/>
              <w:bottom w:val="single" w:sz="4" w:space="0" w:color="auto"/>
              <w:right w:val="single" w:sz="4" w:space="0" w:color="auto"/>
            </w:tcBorders>
            <w:shd w:val="clear" w:color="000000" w:fill="D7EAD3"/>
            <w:vAlign w:val="center"/>
            <w:hideMark/>
          </w:tcPr>
          <w:p w14:paraId="2C85E1E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58,17</w:t>
            </w:r>
          </w:p>
        </w:tc>
        <w:tc>
          <w:tcPr>
            <w:tcW w:w="1476" w:type="dxa"/>
            <w:tcBorders>
              <w:top w:val="nil"/>
              <w:left w:val="nil"/>
              <w:bottom w:val="single" w:sz="4" w:space="0" w:color="auto"/>
              <w:right w:val="single" w:sz="4" w:space="0" w:color="auto"/>
            </w:tcBorders>
            <w:shd w:val="clear" w:color="000000" w:fill="D7EAD3"/>
            <w:vAlign w:val="center"/>
            <w:hideMark/>
          </w:tcPr>
          <w:p w14:paraId="2738F92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58,17</w:t>
            </w:r>
          </w:p>
        </w:tc>
        <w:tc>
          <w:tcPr>
            <w:tcW w:w="1756" w:type="dxa"/>
            <w:tcBorders>
              <w:top w:val="nil"/>
              <w:left w:val="nil"/>
              <w:bottom w:val="single" w:sz="4" w:space="0" w:color="auto"/>
              <w:right w:val="single" w:sz="4" w:space="0" w:color="auto"/>
            </w:tcBorders>
            <w:shd w:val="clear" w:color="000000" w:fill="FFFFCC"/>
            <w:vAlign w:val="center"/>
            <w:hideMark/>
          </w:tcPr>
          <w:p w14:paraId="4FBAD52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D91569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246,00</w:t>
            </w:r>
          </w:p>
        </w:tc>
        <w:tc>
          <w:tcPr>
            <w:tcW w:w="1936" w:type="dxa"/>
            <w:tcBorders>
              <w:top w:val="nil"/>
              <w:left w:val="nil"/>
              <w:bottom w:val="single" w:sz="4" w:space="0" w:color="auto"/>
              <w:right w:val="single" w:sz="4" w:space="0" w:color="auto"/>
            </w:tcBorders>
            <w:shd w:val="clear" w:color="000000" w:fill="D7EAD3"/>
            <w:vAlign w:val="center"/>
            <w:hideMark/>
          </w:tcPr>
          <w:p w14:paraId="5BB4F6D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212,05</w:t>
            </w:r>
          </w:p>
        </w:tc>
        <w:tc>
          <w:tcPr>
            <w:tcW w:w="1496" w:type="dxa"/>
            <w:tcBorders>
              <w:top w:val="nil"/>
              <w:left w:val="nil"/>
              <w:bottom w:val="single" w:sz="4" w:space="0" w:color="auto"/>
              <w:right w:val="single" w:sz="4" w:space="0" w:color="auto"/>
            </w:tcBorders>
            <w:shd w:val="clear" w:color="000000" w:fill="D7EAD3"/>
            <w:vAlign w:val="center"/>
            <w:hideMark/>
          </w:tcPr>
          <w:p w14:paraId="486E713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106,02</w:t>
            </w:r>
          </w:p>
        </w:tc>
        <w:tc>
          <w:tcPr>
            <w:tcW w:w="1476" w:type="dxa"/>
            <w:tcBorders>
              <w:top w:val="nil"/>
              <w:left w:val="nil"/>
              <w:bottom w:val="single" w:sz="4" w:space="0" w:color="auto"/>
              <w:right w:val="single" w:sz="4" w:space="0" w:color="auto"/>
            </w:tcBorders>
            <w:shd w:val="clear" w:color="000000" w:fill="D7EAD3"/>
            <w:vAlign w:val="center"/>
            <w:hideMark/>
          </w:tcPr>
          <w:p w14:paraId="4FFA46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106,02</w:t>
            </w:r>
          </w:p>
        </w:tc>
        <w:tc>
          <w:tcPr>
            <w:tcW w:w="1691" w:type="dxa"/>
            <w:tcBorders>
              <w:top w:val="nil"/>
              <w:left w:val="nil"/>
              <w:bottom w:val="single" w:sz="4" w:space="0" w:color="auto"/>
              <w:right w:val="single" w:sz="4" w:space="0" w:color="auto"/>
            </w:tcBorders>
            <w:shd w:val="clear" w:color="000000" w:fill="FFFFCC"/>
            <w:vAlign w:val="center"/>
            <w:hideMark/>
          </w:tcPr>
          <w:p w14:paraId="4F6B240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B492FAF" w14:textId="77777777" w:rsidTr="006534E7">
        <w:trPr>
          <w:trHeight w:val="450"/>
          <w:jc w:val="center"/>
        </w:trPr>
        <w:tc>
          <w:tcPr>
            <w:tcW w:w="351" w:type="dxa"/>
            <w:tcBorders>
              <w:top w:val="nil"/>
              <w:left w:val="nil"/>
              <w:bottom w:val="nil"/>
              <w:right w:val="nil"/>
            </w:tcBorders>
            <w:shd w:val="clear" w:color="000000" w:fill="00B050"/>
            <w:noWrap/>
            <w:vAlign w:val="center"/>
            <w:hideMark/>
          </w:tcPr>
          <w:p w14:paraId="49765E8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D15C1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9.1</w:t>
            </w:r>
          </w:p>
        </w:tc>
        <w:tc>
          <w:tcPr>
            <w:tcW w:w="5692" w:type="dxa"/>
            <w:tcBorders>
              <w:top w:val="nil"/>
              <w:left w:val="nil"/>
              <w:bottom w:val="single" w:sz="4" w:space="0" w:color="auto"/>
              <w:right w:val="single" w:sz="4" w:space="0" w:color="auto"/>
            </w:tcBorders>
            <w:shd w:val="clear" w:color="auto" w:fill="auto"/>
            <w:vAlign w:val="center"/>
            <w:hideMark/>
          </w:tcPr>
          <w:p w14:paraId="26AB5982"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Плата за негативное воздействие на окружающую среду</w:t>
            </w:r>
          </w:p>
        </w:tc>
        <w:tc>
          <w:tcPr>
            <w:tcW w:w="1109" w:type="dxa"/>
            <w:tcBorders>
              <w:top w:val="nil"/>
              <w:left w:val="nil"/>
              <w:bottom w:val="single" w:sz="4" w:space="0" w:color="auto"/>
              <w:right w:val="single" w:sz="4" w:space="0" w:color="auto"/>
            </w:tcBorders>
            <w:shd w:val="clear" w:color="auto" w:fill="auto"/>
            <w:vAlign w:val="center"/>
            <w:hideMark/>
          </w:tcPr>
          <w:p w14:paraId="169585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1409E3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71,00</w:t>
            </w:r>
          </w:p>
        </w:tc>
        <w:tc>
          <w:tcPr>
            <w:tcW w:w="1936" w:type="dxa"/>
            <w:tcBorders>
              <w:top w:val="nil"/>
              <w:left w:val="nil"/>
              <w:bottom w:val="single" w:sz="4" w:space="0" w:color="auto"/>
              <w:right w:val="single" w:sz="4" w:space="0" w:color="auto"/>
            </w:tcBorders>
            <w:shd w:val="clear" w:color="000000" w:fill="FFFFCC"/>
            <w:vAlign w:val="center"/>
            <w:hideMark/>
          </w:tcPr>
          <w:p w14:paraId="270141E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72,35</w:t>
            </w:r>
          </w:p>
        </w:tc>
        <w:tc>
          <w:tcPr>
            <w:tcW w:w="1496" w:type="dxa"/>
            <w:tcBorders>
              <w:top w:val="nil"/>
              <w:left w:val="nil"/>
              <w:bottom w:val="single" w:sz="4" w:space="0" w:color="auto"/>
              <w:right w:val="single" w:sz="4" w:space="0" w:color="auto"/>
            </w:tcBorders>
            <w:shd w:val="clear" w:color="000000" w:fill="D7EAD3"/>
            <w:vAlign w:val="center"/>
            <w:hideMark/>
          </w:tcPr>
          <w:p w14:paraId="764AD4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476" w:type="dxa"/>
            <w:tcBorders>
              <w:top w:val="nil"/>
              <w:left w:val="nil"/>
              <w:bottom w:val="single" w:sz="4" w:space="0" w:color="auto"/>
              <w:right w:val="single" w:sz="4" w:space="0" w:color="auto"/>
            </w:tcBorders>
            <w:shd w:val="clear" w:color="000000" w:fill="D7EAD3"/>
            <w:vAlign w:val="center"/>
            <w:hideMark/>
          </w:tcPr>
          <w:p w14:paraId="2FBB893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756" w:type="dxa"/>
            <w:tcBorders>
              <w:top w:val="nil"/>
              <w:left w:val="nil"/>
              <w:bottom w:val="single" w:sz="4" w:space="0" w:color="auto"/>
              <w:right w:val="single" w:sz="4" w:space="0" w:color="auto"/>
            </w:tcBorders>
            <w:shd w:val="clear" w:color="000000" w:fill="FFFFCC"/>
            <w:vAlign w:val="center"/>
            <w:hideMark/>
          </w:tcPr>
          <w:p w14:paraId="488C261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39E777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71,00</w:t>
            </w:r>
          </w:p>
        </w:tc>
        <w:tc>
          <w:tcPr>
            <w:tcW w:w="1936" w:type="dxa"/>
            <w:tcBorders>
              <w:top w:val="nil"/>
              <w:left w:val="nil"/>
              <w:bottom w:val="single" w:sz="4" w:space="0" w:color="auto"/>
              <w:right w:val="single" w:sz="4" w:space="0" w:color="auto"/>
            </w:tcBorders>
            <w:shd w:val="clear" w:color="000000" w:fill="FFFFCC"/>
            <w:vAlign w:val="center"/>
            <w:hideMark/>
          </w:tcPr>
          <w:p w14:paraId="315A80D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72,35</w:t>
            </w:r>
          </w:p>
        </w:tc>
        <w:tc>
          <w:tcPr>
            <w:tcW w:w="1496" w:type="dxa"/>
            <w:tcBorders>
              <w:top w:val="nil"/>
              <w:left w:val="nil"/>
              <w:bottom w:val="single" w:sz="4" w:space="0" w:color="auto"/>
              <w:right w:val="single" w:sz="4" w:space="0" w:color="auto"/>
            </w:tcBorders>
            <w:shd w:val="clear" w:color="000000" w:fill="D7EAD3"/>
            <w:vAlign w:val="center"/>
            <w:hideMark/>
          </w:tcPr>
          <w:p w14:paraId="780D020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476" w:type="dxa"/>
            <w:tcBorders>
              <w:top w:val="nil"/>
              <w:left w:val="nil"/>
              <w:bottom w:val="single" w:sz="4" w:space="0" w:color="auto"/>
              <w:right w:val="single" w:sz="4" w:space="0" w:color="auto"/>
            </w:tcBorders>
            <w:shd w:val="clear" w:color="000000" w:fill="D7EAD3"/>
            <w:vAlign w:val="center"/>
            <w:hideMark/>
          </w:tcPr>
          <w:p w14:paraId="2612DB0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691" w:type="dxa"/>
            <w:tcBorders>
              <w:top w:val="nil"/>
              <w:left w:val="nil"/>
              <w:bottom w:val="single" w:sz="4" w:space="0" w:color="auto"/>
              <w:right w:val="single" w:sz="4" w:space="0" w:color="auto"/>
            </w:tcBorders>
            <w:shd w:val="clear" w:color="000000" w:fill="FFFFCC"/>
            <w:vAlign w:val="center"/>
            <w:hideMark/>
          </w:tcPr>
          <w:p w14:paraId="3C6935F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23EFF08" w14:textId="77777777" w:rsidTr="006534E7">
        <w:trPr>
          <w:trHeight w:val="225"/>
          <w:jc w:val="center"/>
        </w:trPr>
        <w:tc>
          <w:tcPr>
            <w:tcW w:w="351" w:type="dxa"/>
            <w:tcBorders>
              <w:top w:val="nil"/>
              <w:left w:val="nil"/>
              <w:bottom w:val="nil"/>
              <w:right w:val="nil"/>
            </w:tcBorders>
            <w:shd w:val="clear" w:color="000000" w:fill="00B050"/>
            <w:noWrap/>
            <w:vAlign w:val="center"/>
            <w:hideMark/>
          </w:tcPr>
          <w:p w14:paraId="31B7215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860A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9.5</w:t>
            </w:r>
          </w:p>
        </w:tc>
        <w:tc>
          <w:tcPr>
            <w:tcW w:w="5692" w:type="dxa"/>
            <w:tcBorders>
              <w:top w:val="nil"/>
              <w:left w:val="nil"/>
              <w:bottom w:val="single" w:sz="4" w:space="0" w:color="auto"/>
              <w:right w:val="single" w:sz="4" w:space="0" w:color="auto"/>
            </w:tcBorders>
            <w:shd w:val="clear" w:color="auto" w:fill="auto"/>
            <w:vAlign w:val="center"/>
            <w:hideMark/>
          </w:tcPr>
          <w:p w14:paraId="065FD78A"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Налог на имущество</w:t>
            </w:r>
          </w:p>
        </w:tc>
        <w:tc>
          <w:tcPr>
            <w:tcW w:w="1109" w:type="dxa"/>
            <w:tcBorders>
              <w:top w:val="nil"/>
              <w:left w:val="nil"/>
              <w:bottom w:val="single" w:sz="4" w:space="0" w:color="auto"/>
              <w:right w:val="single" w:sz="4" w:space="0" w:color="auto"/>
            </w:tcBorders>
            <w:shd w:val="clear" w:color="auto" w:fill="auto"/>
            <w:vAlign w:val="center"/>
            <w:hideMark/>
          </w:tcPr>
          <w:p w14:paraId="25DC7D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6D61C2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175,00</w:t>
            </w:r>
          </w:p>
        </w:tc>
        <w:tc>
          <w:tcPr>
            <w:tcW w:w="1936" w:type="dxa"/>
            <w:tcBorders>
              <w:top w:val="nil"/>
              <w:left w:val="nil"/>
              <w:bottom w:val="single" w:sz="4" w:space="0" w:color="auto"/>
              <w:right w:val="single" w:sz="4" w:space="0" w:color="auto"/>
            </w:tcBorders>
            <w:shd w:val="clear" w:color="000000" w:fill="FFFFCC"/>
            <w:vAlign w:val="center"/>
            <w:hideMark/>
          </w:tcPr>
          <w:p w14:paraId="2F0297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44,00</w:t>
            </w:r>
          </w:p>
        </w:tc>
        <w:tc>
          <w:tcPr>
            <w:tcW w:w="1496" w:type="dxa"/>
            <w:tcBorders>
              <w:top w:val="nil"/>
              <w:left w:val="nil"/>
              <w:bottom w:val="single" w:sz="4" w:space="0" w:color="auto"/>
              <w:right w:val="single" w:sz="4" w:space="0" w:color="auto"/>
            </w:tcBorders>
            <w:shd w:val="clear" w:color="000000" w:fill="D7EAD3"/>
            <w:vAlign w:val="center"/>
            <w:hideMark/>
          </w:tcPr>
          <w:p w14:paraId="117ADE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22,00</w:t>
            </w:r>
          </w:p>
        </w:tc>
        <w:tc>
          <w:tcPr>
            <w:tcW w:w="1476" w:type="dxa"/>
            <w:tcBorders>
              <w:top w:val="nil"/>
              <w:left w:val="nil"/>
              <w:bottom w:val="single" w:sz="4" w:space="0" w:color="auto"/>
              <w:right w:val="single" w:sz="4" w:space="0" w:color="auto"/>
            </w:tcBorders>
            <w:shd w:val="clear" w:color="000000" w:fill="D7EAD3"/>
            <w:vAlign w:val="center"/>
            <w:hideMark/>
          </w:tcPr>
          <w:p w14:paraId="31A71B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22,00</w:t>
            </w:r>
          </w:p>
        </w:tc>
        <w:tc>
          <w:tcPr>
            <w:tcW w:w="1756" w:type="dxa"/>
            <w:tcBorders>
              <w:top w:val="nil"/>
              <w:left w:val="nil"/>
              <w:bottom w:val="single" w:sz="4" w:space="0" w:color="auto"/>
              <w:right w:val="single" w:sz="4" w:space="0" w:color="auto"/>
            </w:tcBorders>
            <w:shd w:val="clear" w:color="000000" w:fill="FFFFCC"/>
            <w:vAlign w:val="center"/>
            <w:hideMark/>
          </w:tcPr>
          <w:p w14:paraId="72D052D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D06B6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175,00</w:t>
            </w:r>
          </w:p>
        </w:tc>
        <w:tc>
          <w:tcPr>
            <w:tcW w:w="1936" w:type="dxa"/>
            <w:tcBorders>
              <w:top w:val="nil"/>
              <w:left w:val="nil"/>
              <w:bottom w:val="single" w:sz="4" w:space="0" w:color="auto"/>
              <w:right w:val="single" w:sz="4" w:space="0" w:color="auto"/>
            </w:tcBorders>
            <w:shd w:val="clear" w:color="000000" w:fill="FFFFCC"/>
            <w:vAlign w:val="center"/>
            <w:hideMark/>
          </w:tcPr>
          <w:p w14:paraId="4585060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139,70</w:t>
            </w:r>
          </w:p>
        </w:tc>
        <w:tc>
          <w:tcPr>
            <w:tcW w:w="1496" w:type="dxa"/>
            <w:tcBorders>
              <w:top w:val="nil"/>
              <w:left w:val="nil"/>
              <w:bottom w:val="single" w:sz="4" w:space="0" w:color="auto"/>
              <w:right w:val="single" w:sz="4" w:space="0" w:color="auto"/>
            </w:tcBorders>
            <w:shd w:val="clear" w:color="000000" w:fill="D7EAD3"/>
            <w:vAlign w:val="center"/>
            <w:hideMark/>
          </w:tcPr>
          <w:p w14:paraId="1B45C4D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69,85</w:t>
            </w:r>
          </w:p>
        </w:tc>
        <w:tc>
          <w:tcPr>
            <w:tcW w:w="1476" w:type="dxa"/>
            <w:tcBorders>
              <w:top w:val="nil"/>
              <w:left w:val="nil"/>
              <w:bottom w:val="single" w:sz="4" w:space="0" w:color="auto"/>
              <w:right w:val="single" w:sz="4" w:space="0" w:color="auto"/>
            </w:tcBorders>
            <w:shd w:val="clear" w:color="000000" w:fill="D7EAD3"/>
            <w:vAlign w:val="center"/>
            <w:hideMark/>
          </w:tcPr>
          <w:p w14:paraId="5E9D34B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69,85</w:t>
            </w:r>
          </w:p>
        </w:tc>
        <w:tc>
          <w:tcPr>
            <w:tcW w:w="1691" w:type="dxa"/>
            <w:tcBorders>
              <w:top w:val="nil"/>
              <w:left w:val="nil"/>
              <w:bottom w:val="single" w:sz="4" w:space="0" w:color="auto"/>
              <w:right w:val="single" w:sz="4" w:space="0" w:color="auto"/>
            </w:tcBorders>
            <w:shd w:val="clear" w:color="000000" w:fill="FFFFCC"/>
            <w:vAlign w:val="center"/>
            <w:hideMark/>
          </w:tcPr>
          <w:p w14:paraId="4FFC045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8593B2C"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15CA9AB1"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89D486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w:t>
            </w:r>
          </w:p>
        </w:tc>
        <w:tc>
          <w:tcPr>
            <w:tcW w:w="5692" w:type="dxa"/>
            <w:tcBorders>
              <w:top w:val="nil"/>
              <w:left w:val="nil"/>
              <w:bottom w:val="single" w:sz="4" w:space="0" w:color="auto"/>
              <w:right w:val="single" w:sz="4" w:space="0" w:color="auto"/>
            </w:tcBorders>
            <w:shd w:val="clear" w:color="auto" w:fill="auto"/>
            <w:vAlign w:val="center"/>
            <w:hideMark/>
          </w:tcPr>
          <w:p w14:paraId="64EF518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Прибыль</w:t>
            </w:r>
          </w:p>
        </w:tc>
        <w:tc>
          <w:tcPr>
            <w:tcW w:w="1109" w:type="dxa"/>
            <w:tcBorders>
              <w:top w:val="nil"/>
              <w:left w:val="nil"/>
              <w:bottom w:val="single" w:sz="4" w:space="0" w:color="auto"/>
              <w:right w:val="single" w:sz="4" w:space="0" w:color="auto"/>
            </w:tcBorders>
            <w:shd w:val="clear" w:color="auto" w:fill="auto"/>
            <w:vAlign w:val="center"/>
            <w:hideMark/>
          </w:tcPr>
          <w:p w14:paraId="4C18D95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0573BF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5DA37C1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3DD769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21A998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181A04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4ED6B8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1343D1D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BD537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DC7137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942879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C59D038" w14:textId="77777777" w:rsidTr="006534E7">
        <w:trPr>
          <w:trHeight w:val="300"/>
          <w:jc w:val="center"/>
        </w:trPr>
        <w:tc>
          <w:tcPr>
            <w:tcW w:w="351" w:type="dxa"/>
            <w:tcBorders>
              <w:top w:val="nil"/>
              <w:left w:val="nil"/>
              <w:bottom w:val="nil"/>
              <w:right w:val="nil"/>
            </w:tcBorders>
            <w:shd w:val="clear" w:color="000000" w:fill="00B0F0"/>
            <w:noWrap/>
            <w:vAlign w:val="center"/>
            <w:hideMark/>
          </w:tcPr>
          <w:p w14:paraId="323FD61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05C2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10.0.1</w:t>
            </w:r>
          </w:p>
        </w:tc>
        <w:tc>
          <w:tcPr>
            <w:tcW w:w="5692" w:type="dxa"/>
            <w:tcBorders>
              <w:top w:val="nil"/>
              <w:left w:val="nil"/>
              <w:bottom w:val="single" w:sz="4" w:space="0" w:color="auto"/>
              <w:right w:val="single" w:sz="4" w:space="0" w:color="auto"/>
            </w:tcBorders>
            <w:shd w:val="clear" w:color="auto" w:fill="auto"/>
            <w:vAlign w:val="center"/>
            <w:hideMark/>
          </w:tcPr>
          <w:p w14:paraId="360FB32E"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потребительский рынок</w:t>
            </w:r>
          </w:p>
        </w:tc>
        <w:tc>
          <w:tcPr>
            <w:tcW w:w="1109" w:type="dxa"/>
            <w:tcBorders>
              <w:top w:val="nil"/>
              <w:left w:val="nil"/>
              <w:bottom w:val="single" w:sz="4" w:space="0" w:color="auto"/>
              <w:right w:val="single" w:sz="4" w:space="0" w:color="auto"/>
            </w:tcBorders>
            <w:shd w:val="clear" w:color="auto" w:fill="auto"/>
            <w:vAlign w:val="center"/>
            <w:hideMark/>
          </w:tcPr>
          <w:p w14:paraId="1359AAB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1F772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3CE4AC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BC316D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65003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76A63DE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2A27B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0E7BC9D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3DFA2B2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1560A9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CE084F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15C3DB8" w14:textId="77777777" w:rsidTr="006534E7">
        <w:trPr>
          <w:trHeight w:val="300"/>
          <w:jc w:val="center"/>
        </w:trPr>
        <w:tc>
          <w:tcPr>
            <w:tcW w:w="351" w:type="dxa"/>
            <w:tcBorders>
              <w:top w:val="nil"/>
              <w:left w:val="nil"/>
              <w:bottom w:val="nil"/>
              <w:right w:val="nil"/>
            </w:tcBorders>
            <w:shd w:val="clear" w:color="000000" w:fill="00B0F0"/>
            <w:noWrap/>
            <w:vAlign w:val="center"/>
            <w:hideMark/>
          </w:tcPr>
          <w:p w14:paraId="4C95E20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0D70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10.0.2</w:t>
            </w:r>
          </w:p>
        </w:tc>
        <w:tc>
          <w:tcPr>
            <w:tcW w:w="5692" w:type="dxa"/>
            <w:tcBorders>
              <w:top w:val="nil"/>
              <w:left w:val="nil"/>
              <w:bottom w:val="single" w:sz="4" w:space="0" w:color="auto"/>
              <w:right w:val="single" w:sz="4" w:space="0" w:color="auto"/>
            </w:tcBorders>
            <w:shd w:val="clear" w:color="auto" w:fill="auto"/>
            <w:vAlign w:val="center"/>
            <w:hideMark/>
          </w:tcPr>
          <w:p w14:paraId="77A0BFCD"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собственные нужды производства</w:t>
            </w:r>
          </w:p>
        </w:tc>
        <w:tc>
          <w:tcPr>
            <w:tcW w:w="1109" w:type="dxa"/>
            <w:tcBorders>
              <w:top w:val="nil"/>
              <w:left w:val="nil"/>
              <w:bottom w:val="single" w:sz="4" w:space="0" w:color="auto"/>
              <w:right w:val="single" w:sz="4" w:space="0" w:color="auto"/>
            </w:tcBorders>
            <w:shd w:val="clear" w:color="auto" w:fill="auto"/>
            <w:vAlign w:val="center"/>
            <w:hideMark/>
          </w:tcPr>
          <w:p w14:paraId="6CEB00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E757C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4C467C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7298D8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02752F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FA71FF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982AD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55559E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0BA07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BB6CCD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7EDE4DD1"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F6A1EA7" w14:textId="77777777" w:rsidTr="006534E7">
        <w:trPr>
          <w:trHeight w:val="300"/>
          <w:jc w:val="center"/>
        </w:trPr>
        <w:tc>
          <w:tcPr>
            <w:tcW w:w="351" w:type="dxa"/>
            <w:tcBorders>
              <w:top w:val="nil"/>
              <w:left w:val="nil"/>
              <w:bottom w:val="nil"/>
              <w:right w:val="nil"/>
            </w:tcBorders>
            <w:shd w:val="clear" w:color="000000" w:fill="00B0F0"/>
            <w:noWrap/>
            <w:vAlign w:val="center"/>
            <w:hideMark/>
          </w:tcPr>
          <w:p w14:paraId="3AB879C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25DC5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10.1</w:t>
            </w:r>
          </w:p>
        </w:tc>
        <w:tc>
          <w:tcPr>
            <w:tcW w:w="5692" w:type="dxa"/>
            <w:tcBorders>
              <w:top w:val="nil"/>
              <w:left w:val="nil"/>
              <w:bottom w:val="single" w:sz="4" w:space="0" w:color="auto"/>
              <w:right w:val="single" w:sz="4" w:space="0" w:color="auto"/>
            </w:tcBorders>
            <w:shd w:val="clear" w:color="auto" w:fill="auto"/>
            <w:vAlign w:val="center"/>
            <w:hideMark/>
          </w:tcPr>
          <w:p w14:paraId="118366F4"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Прибыль на капитальные вложения</w:t>
            </w:r>
          </w:p>
        </w:tc>
        <w:tc>
          <w:tcPr>
            <w:tcW w:w="1109" w:type="dxa"/>
            <w:tcBorders>
              <w:top w:val="nil"/>
              <w:left w:val="nil"/>
              <w:bottom w:val="single" w:sz="4" w:space="0" w:color="auto"/>
              <w:right w:val="single" w:sz="4" w:space="0" w:color="auto"/>
            </w:tcBorders>
            <w:shd w:val="clear" w:color="auto" w:fill="auto"/>
            <w:vAlign w:val="center"/>
            <w:hideMark/>
          </w:tcPr>
          <w:p w14:paraId="791154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8E6F6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3F83D2E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3F3E7C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B4498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7191F2E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72009A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731EB94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CB7F8A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8CAAF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2CDE22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CEB616B" w14:textId="77777777" w:rsidTr="006534E7">
        <w:trPr>
          <w:trHeight w:val="300"/>
          <w:jc w:val="center"/>
        </w:trPr>
        <w:tc>
          <w:tcPr>
            <w:tcW w:w="351" w:type="dxa"/>
            <w:tcBorders>
              <w:top w:val="nil"/>
              <w:left w:val="nil"/>
              <w:bottom w:val="nil"/>
              <w:right w:val="nil"/>
            </w:tcBorders>
            <w:shd w:val="clear" w:color="000000" w:fill="00B0F0"/>
            <w:noWrap/>
            <w:vAlign w:val="center"/>
            <w:hideMark/>
          </w:tcPr>
          <w:p w14:paraId="6526CBC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C6371D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10.1.1</w:t>
            </w:r>
          </w:p>
        </w:tc>
        <w:tc>
          <w:tcPr>
            <w:tcW w:w="5692" w:type="dxa"/>
            <w:tcBorders>
              <w:top w:val="nil"/>
              <w:left w:val="nil"/>
              <w:bottom w:val="single" w:sz="4" w:space="0" w:color="auto"/>
              <w:right w:val="single" w:sz="4" w:space="0" w:color="auto"/>
            </w:tcBorders>
            <w:shd w:val="clear" w:color="auto" w:fill="auto"/>
            <w:vAlign w:val="center"/>
            <w:hideMark/>
          </w:tcPr>
          <w:p w14:paraId="2E13574B"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реализацию инвест программы</w:t>
            </w:r>
          </w:p>
        </w:tc>
        <w:tc>
          <w:tcPr>
            <w:tcW w:w="1109" w:type="dxa"/>
            <w:tcBorders>
              <w:top w:val="nil"/>
              <w:left w:val="nil"/>
              <w:bottom w:val="single" w:sz="4" w:space="0" w:color="auto"/>
              <w:right w:val="single" w:sz="4" w:space="0" w:color="auto"/>
            </w:tcBorders>
            <w:shd w:val="clear" w:color="auto" w:fill="auto"/>
            <w:vAlign w:val="center"/>
            <w:hideMark/>
          </w:tcPr>
          <w:p w14:paraId="37089A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01590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65B7E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6F1C95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6A9DC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2D84222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1201B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07BF465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4FFB66C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AA1D57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D8686B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9BEE22D"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0D05032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4572C1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w:t>
            </w:r>
          </w:p>
        </w:tc>
        <w:tc>
          <w:tcPr>
            <w:tcW w:w="5692" w:type="dxa"/>
            <w:tcBorders>
              <w:top w:val="nil"/>
              <w:left w:val="nil"/>
              <w:bottom w:val="single" w:sz="4" w:space="0" w:color="auto"/>
              <w:right w:val="single" w:sz="4" w:space="0" w:color="auto"/>
            </w:tcBorders>
            <w:shd w:val="clear" w:color="auto" w:fill="auto"/>
            <w:vAlign w:val="center"/>
            <w:hideMark/>
          </w:tcPr>
          <w:p w14:paraId="6F42386D"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Налоги, сборы, платежи - всего, в том числе:</w:t>
            </w:r>
          </w:p>
        </w:tc>
        <w:tc>
          <w:tcPr>
            <w:tcW w:w="1109" w:type="dxa"/>
            <w:tcBorders>
              <w:top w:val="nil"/>
              <w:left w:val="nil"/>
              <w:bottom w:val="single" w:sz="4" w:space="0" w:color="auto"/>
              <w:right w:val="single" w:sz="4" w:space="0" w:color="auto"/>
            </w:tcBorders>
            <w:shd w:val="clear" w:color="auto" w:fill="auto"/>
            <w:vAlign w:val="center"/>
            <w:hideMark/>
          </w:tcPr>
          <w:p w14:paraId="5A7BAC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5A4E4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31E945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D09700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E1CE5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45AA1C4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A0BD25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2290574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671F1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C5239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982CB51"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0EF51D8"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0AF7CCF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7DDEF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10.5.1</w:t>
            </w:r>
          </w:p>
        </w:tc>
        <w:tc>
          <w:tcPr>
            <w:tcW w:w="5692" w:type="dxa"/>
            <w:tcBorders>
              <w:top w:val="nil"/>
              <w:left w:val="nil"/>
              <w:bottom w:val="single" w:sz="4" w:space="0" w:color="auto"/>
              <w:right w:val="single" w:sz="4" w:space="0" w:color="auto"/>
            </w:tcBorders>
            <w:shd w:val="clear" w:color="auto" w:fill="auto"/>
            <w:vAlign w:val="center"/>
            <w:hideMark/>
          </w:tcPr>
          <w:p w14:paraId="7ADE8F86"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прибыль</w:t>
            </w:r>
          </w:p>
        </w:tc>
        <w:tc>
          <w:tcPr>
            <w:tcW w:w="1109" w:type="dxa"/>
            <w:tcBorders>
              <w:top w:val="nil"/>
              <w:left w:val="nil"/>
              <w:bottom w:val="single" w:sz="4" w:space="0" w:color="auto"/>
              <w:right w:val="single" w:sz="4" w:space="0" w:color="auto"/>
            </w:tcBorders>
            <w:shd w:val="clear" w:color="auto" w:fill="auto"/>
            <w:vAlign w:val="center"/>
            <w:hideMark/>
          </w:tcPr>
          <w:p w14:paraId="47350E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98A6EB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2EC558E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3F0CFF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86711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507A1C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0D73E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3C8ECFD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DC977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4F9588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CC5879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55E3528"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6823A8D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B10B3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10.5.1.1</w:t>
            </w:r>
          </w:p>
        </w:tc>
        <w:tc>
          <w:tcPr>
            <w:tcW w:w="5692" w:type="dxa"/>
            <w:tcBorders>
              <w:top w:val="nil"/>
              <w:left w:val="nil"/>
              <w:bottom w:val="single" w:sz="4" w:space="0" w:color="auto"/>
              <w:right w:val="single" w:sz="4" w:space="0" w:color="auto"/>
            </w:tcBorders>
            <w:shd w:val="clear" w:color="auto" w:fill="auto"/>
            <w:vAlign w:val="center"/>
            <w:hideMark/>
          </w:tcPr>
          <w:p w14:paraId="0ABB1BC4"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На реализацию инвест программы</w:t>
            </w:r>
          </w:p>
        </w:tc>
        <w:tc>
          <w:tcPr>
            <w:tcW w:w="1109" w:type="dxa"/>
            <w:tcBorders>
              <w:top w:val="nil"/>
              <w:left w:val="nil"/>
              <w:bottom w:val="single" w:sz="4" w:space="0" w:color="auto"/>
              <w:right w:val="single" w:sz="4" w:space="0" w:color="auto"/>
            </w:tcBorders>
            <w:shd w:val="clear" w:color="auto" w:fill="auto"/>
            <w:vAlign w:val="center"/>
            <w:hideMark/>
          </w:tcPr>
          <w:p w14:paraId="4724E7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DD8978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93A4BB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3C78A4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B43BD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70BBFD7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6F8CE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22523D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5DCDF6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57416C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719B141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5457422" w14:textId="77777777" w:rsidTr="006534E7">
        <w:trPr>
          <w:trHeight w:val="300"/>
          <w:jc w:val="center"/>
        </w:trPr>
        <w:tc>
          <w:tcPr>
            <w:tcW w:w="351" w:type="dxa"/>
            <w:tcBorders>
              <w:top w:val="nil"/>
              <w:left w:val="nil"/>
              <w:bottom w:val="nil"/>
              <w:right w:val="nil"/>
            </w:tcBorders>
            <w:shd w:val="clear" w:color="000000" w:fill="00B050"/>
            <w:noWrap/>
            <w:vAlign w:val="center"/>
            <w:hideMark/>
          </w:tcPr>
          <w:p w14:paraId="6A2A1CF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A61CF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w:t>
            </w:r>
          </w:p>
        </w:tc>
        <w:tc>
          <w:tcPr>
            <w:tcW w:w="5692" w:type="dxa"/>
            <w:tcBorders>
              <w:top w:val="nil"/>
              <w:left w:val="nil"/>
              <w:bottom w:val="single" w:sz="4" w:space="0" w:color="auto"/>
              <w:right w:val="single" w:sz="4" w:space="0" w:color="auto"/>
            </w:tcBorders>
            <w:shd w:val="clear" w:color="auto" w:fill="auto"/>
            <w:vAlign w:val="center"/>
            <w:hideMark/>
          </w:tcPr>
          <w:p w14:paraId="3BB2763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Недополученные доходы/выпадающие расходы</w:t>
            </w:r>
          </w:p>
        </w:tc>
        <w:tc>
          <w:tcPr>
            <w:tcW w:w="1109" w:type="dxa"/>
            <w:tcBorders>
              <w:top w:val="nil"/>
              <w:left w:val="nil"/>
              <w:bottom w:val="single" w:sz="4" w:space="0" w:color="auto"/>
              <w:right w:val="single" w:sz="4" w:space="0" w:color="auto"/>
            </w:tcBorders>
            <w:shd w:val="clear" w:color="auto" w:fill="auto"/>
            <w:vAlign w:val="center"/>
            <w:hideMark/>
          </w:tcPr>
          <w:p w14:paraId="486DFC4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E737FD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6FFC2B5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38180A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D49D70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64CAFA1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9EA0AD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02ADDD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3146ED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1ED42E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62CF1D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95D8F5B" w14:textId="77777777" w:rsidTr="006534E7">
        <w:trPr>
          <w:trHeight w:val="645"/>
          <w:jc w:val="center"/>
        </w:trPr>
        <w:tc>
          <w:tcPr>
            <w:tcW w:w="351" w:type="dxa"/>
            <w:tcBorders>
              <w:top w:val="nil"/>
              <w:left w:val="nil"/>
              <w:bottom w:val="nil"/>
              <w:right w:val="nil"/>
            </w:tcBorders>
            <w:shd w:val="clear" w:color="000000" w:fill="00B050"/>
            <w:noWrap/>
            <w:vAlign w:val="center"/>
            <w:hideMark/>
          </w:tcPr>
          <w:p w14:paraId="7484FF5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446EE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11.1</w:t>
            </w:r>
          </w:p>
        </w:tc>
        <w:tc>
          <w:tcPr>
            <w:tcW w:w="5692" w:type="dxa"/>
            <w:tcBorders>
              <w:top w:val="nil"/>
              <w:left w:val="nil"/>
              <w:bottom w:val="single" w:sz="4" w:space="0" w:color="auto"/>
              <w:right w:val="single" w:sz="4" w:space="0" w:color="auto"/>
            </w:tcBorders>
            <w:shd w:val="clear" w:color="auto" w:fill="auto"/>
            <w:vAlign w:val="center"/>
            <w:hideMark/>
          </w:tcPr>
          <w:p w14:paraId="355FFDC5"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Отклонение фактически достигнутого объёма поданной воды или принятых сточных вод</w:t>
            </w:r>
          </w:p>
        </w:tc>
        <w:tc>
          <w:tcPr>
            <w:tcW w:w="1109" w:type="dxa"/>
            <w:tcBorders>
              <w:top w:val="nil"/>
              <w:left w:val="nil"/>
              <w:bottom w:val="single" w:sz="4" w:space="0" w:color="auto"/>
              <w:right w:val="single" w:sz="4" w:space="0" w:color="auto"/>
            </w:tcBorders>
            <w:shd w:val="clear" w:color="auto" w:fill="auto"/>
            <w:vAlign w:val="center"/>
            <w:hideMark/>
          </w:tcPr>
          <w:p w14:paraId="3E9744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C2EF60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0A2161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536EB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6ED5B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AE7090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C5352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391C2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59ED46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EA8B3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8EFFA2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5D8ACDC8" w14:textId="77777777" w:rsidTr="006534E7">
        <w:trPr>
          <w:trHeight w:val="675"/>
          <w:jc w:val="center"/>
        </w:trPr>
        <w:tc>
          <w:tcPr>
            <w:tcW w:w="351" w:type="dxa"/>
            <w:tcBorders>
              <w:top w:val="nil"/>
              <w:left w:val="nil"/>
              <w:bottom w:val="nil"/>
              <w:right w:val="nil"/>
            </w:tcBorders>
            <w:shd w:val="clear" w:color="000000" w:fill="00B050"/>
            <w:noWrap/>
            <w:vAlign w:val="center"/>
            <w:hideMark/>
          </w:tcPr>
          <w:p w14:paraId="355144F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9CF865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w:t>
            </w:r>
          </w:p>
        </w:tc>
        <w:tc>
          <w:tcPr>
            <w:tcW w:w="5692" w:type="dxa"/>
            <w:tcBorders>
              <w:top w:val="nil"/>
              <w:left w:val="nil"/>
              <w:bottom w:val="single" w:sz="4" w:space="0" w:color="auto"/>
              <w:right w:val="single" w:sz="4" w:space="0" w:color="auto"/>
            </w:tcBorders>
            <w:shd w:val="clear" w:color="auto" w:fill="auto"/>
            <w:vAlign w:val="center"/>
            <w:hideMark/>
          </w:tcPr>
          <w:p w14:paraId="7961331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109" w:type="dxa"/>
            <w:tcBorders>
              <w:top w:val="nil"/>
              <w:left w:val="nil"/>
              <w:bottom w:val="single" w:sz="4" w:space="0" w:color="auto"/>
              <w:right w:val="single" w:sz="4" w:space="0" w:color="auto"/>
            </w:tcBorders>
            <w:shd w:val="clear" w:color="auto" w:fill="auto"/>
            <w:vAlign w:val="center"/>
            <w:hideMark/>
          </w:tcPr>
          <w:p w14:paraId="20F296E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594251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6F60936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6704271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55C98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6C57912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668885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3445A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1040D30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1ECE05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766CB1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0345663"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31055EFA"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19772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w:t>
            </w:r>
          </w:p>
        </w:tc>
        <w:tc>
          <w:tcPr>
            <w:tcW w:w="5692" w:type="dxa"/>
            <w:tcBorders>
              <w:top w:val="nil"/>
              <w:left w:val="nil"/>
              <w:bottom w:val="single" w:sz="4" w:space="0" w:color="auto"/>
              <w:right w:val="single" w:sz="4" w:space="0" w:color="auto"/>
            </w:tcBorders>
            <w:shd w:val="clear" w:color="auto" w:fill="auto"/>
            <w:vAlign w:val="center"/>
            <w:hideMark/>
          </w:tcPr>
          <w:p w14:paraId="09FE222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НВВ без НДС</w:t>
            </w:r>
          </w:p>
        </w:tc>
        <w:tc>
          <w:tcPr>
            <w:tcW w:w="1109" w:type="dxa"/>
            <w:tcBorders>
              <w:top w:val="nil"/>
              <w:left w:val="nil"/>
              <w:bottom w:val="single" w:sz="4" w:space="0" w:color="auto"/>
              <w:right w:val="single" w:sz="4" w:space="0" w:color="auto"/>
            </w:tcBorders>
            <w:shd w:val="clear" w:color="auto" w:fill="auto"/>
            <w:vAlign w:val="center"/>
            <w:hideMark/>
          </w:tcPr>
          <w:p w14:paraId="757161C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19C1C65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87 284,46</w:t>
            </w:r>
          </w:p>
        </w:tc>
        <w:tc>
          <w:tcPr>
            <w:tcW w:w="1936" w:type="dxa"/>
            <w:tcBorders>
              <w:top w:val="nil"/>
              <w:left w:val="nil"/>
              <w:bottom w:val="single" w:sz="4" w:space="0" w:color="auto"/>
              <w:right w:val="single" w:sz="4" w:space="0" w:color="auto"/>
            </w:tcBorders>
            <w:shd w:val="clear" w:color="000000" w:fill="D7EAD3"/>
            <w:vAlign w:val="center"/>
            <w:hideMark/>
          </w:tcPr>
          <w:p w14:paraId="39E2115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76 063,52</w:t>
            </w:r>
          </w:p>
        </w:tc>
        <w:tc>
          <w:tcPr>
            <w:tcW w:w="1496" w:type="dxa"/>
            <w:tcBorders>
              <w:top w:val="nil"/>
              <w:left w:val="nil"/>
              <w:bottom w:val="single" w:sz="4" w:space="0" w:color="auto"/>
              <w:right w:val="single" w:sz="4" w:space="0" w:color="auto"/>
            </w:tcBorders>
            <w:shd w:val="clear" w:color="000000" w:fill="D7EAD3"/>
            <w:vAlign w:val="center"/>
            <w:hideMark/>
          </w:tcPr>
          <w:p w14:paraId="30BF9FA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37 314,64</w:t>
            </w:r>
          </w:p>
        </w:tc>
        <w:tc>
          <w:tcPr>
            <w:tcW w:w="1476" w:type="dxa"/>
            <w:tcBorders>
              <w:top w:val="nil"/>
              <w:left w:val="nil"/>
              <w:bottom w:val="single" w:sz="4" w:space="0" w:color="auto"/>
              <w:right w:val="single" w:sz="4" w:space="0" w:color="auto"/>
            </w:tcBorders>
            <w:shd w:val="clear" w:color="000000" w:fill="D7EAD3"/>
            <w:vAlign w:val="center"/>
            <w:hideMark/>
          </w:tcPr>
          <w:p w14:paraId="425D99B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756" w:type="dxa"/>
            <w:tcBorders>
              <w:top w:val="nil"/>
              <w:left w:val="nil"/>
              <w:bottom w:val="single" w:sz="4" w:space="0" w:color="auto"/>
              <w:right w:val="single" w:sz="4" w:space="0" w:color="auto"/>
            </w:tcBorders>
            <w:shd w:val="clear" w:color="000000" w:fill="FFFFCC"/>
            <w:vAlign w:val="center"/>
            <w:hideMark/>
          </w:tcPr>
          <w:p w14:paraId="1BDF1AF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9191CA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90 297,11</w:t>
            </w:r>
          </w:p>
        </w:tc>
        <w:tc>
          <w:tcPr>
            <w:tcW w:w="1936" w:type="dxa"/>
            <w:tcBorders>
              <w:top w:val="nil"/>
              <w:left w:val="nil"/>
              <w:bottom w:val="single" w:sz="4" w:space="0" w:color="auto"/>
              <w:right w:val="single" w:sz="4" w:space="0" w:color="auto"/>
            </w:tcBorders>
            <w:shd w:val="clear" w:color="000000" w:fill="D7EAD3"/>
            <w:vAlign w:val="center"/>
            <w:hideMark/>
          </w:tcPr>
          <w:p w14:paraId="336D77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78 919,74</w:t>
            </w:r>
          </w:p>
        </w:tc>
        <w:tc>
          <w:tcPr>
            <w:tcW w:w="1496" w:type="dxa"/>
            <w:tcBorders>
              <w:top w:val="nil"/>
              <w:left w:val="nil"/>
              <w:bottom w:val="single" w:sz="4" w:space="0" w:color="auto"/>
              <w:right w:val="single" w:sz="4" w:space="0" w:color="auto"/>
            </w:tcBorders>
            <w:shd w:val="clear" w:color="000000" w:fill="D7EAD3"/>
            <w:vAlign w:val="center"/>
            <w:hideMark/>
          </w:tcPr>
          <w:p w14:paraId="098B905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476" w:type="dxa"/>
            <w:tcBorders>
              <w:top w:val="nil"/>
              <w:left w:val="nil"/>
              <w:bottom w:val="single" w:sz="4" w:space="0" w:color="auto"/>
              <w:right w:val="single" w:sz="4" w:space="0" w:color="auto"/>
            </w:tcBorders>
            <w:shd w:val="clear" w:color="000000" w:fill="D7EAD3"/>
            <w:vAlign w:val="center"/>
            <w:hideMark/>
          </w:tcPr>
          <w:p w14:paraId="4A2D9AE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691" w:type="dxa"/>
            <w:tcBorders>
              <w:top w:val="nil"/>
              <w:left w:val="nil"/>
              <w:bottom w:val="single" w:sz="4" w:space="0" w:color="auto"/>
              <w:right w:val="single" w:sz="4" w:space="0" w:color="auto"/>
            </w:tcBorders>
            <w:shd w:val="clear" w:color="000000" w:fill="FFFFCC"/>
            <w:vAlign w:val="center"/>
            <w:hideMark/>
          </w:tcPr>
          <w:p w14:paraId="529D1B7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DB8F74F"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22E2F4D9"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7D7FD6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15.1</w:t>
            </w:r>
          </w:p>
        </w:tc>
        <w:tc>
          <w:tcPr>
            <w:tcW w:w="5692" w:type="dxa"/>
            <w:tcBorders>
              <w:top w:val="nil"/>
              <w:left w:val="nil"/>
              <w:bottom w:val="single" w:sz="4" w:space="0" w:color="auto"/>
              <w:right w:val="single" w:sz="4" w:space="0" w:color="auto"/>
            </w:tcBorders>
            <w:shd w:val="clear" w:color="auto" w:fill="auto"/>
            <w:vAlign w:val="center"/>
            <w:hideMark/>
          </w:tcPr>
          <w:p w14:paraId="34221B36"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потребительский рынок</w:t>
            </w:r>
          </w:p>
        </w:tc>
        <w:tc>
          <w:tcPr>
            <w:tcW w:w="1109" w:type="dxa"/>
            <w:tcBorders>
              <w:top w:val="nil"/>
              <w:left w:val="nil"/>
              <w:bottom w:val="single" w:sz="4" w:space="0" w:color="auto"/>
              <w:right w:val="single" w:sz="4" w:space="0" w:color="auto"/>
            </w:tcBorders>
            <w:shd w:val="clear" w:color="auto" w:fill="auto"/>
            <w:vAlign w:val="center"/>
            <w:hideMark/>
          </w:tcPr>
          <w:p w14:paraId="1B7AAD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C61BA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87 284,46</w:t>
            </w:r>
          </w:p>
        </w:tc>
        <w:tc>
          <w:tcPr>
            <w:tcW w:w="1936" w:type="dxa"/>
            <w:tcBorders>
              <w:top w:val="nil"/>
              <w:left w:val="nil"/>
              <w:bottom w:val="single" w:sz="4" w:space="0" w:color="auto"/>
              <w:right w:val="single" w:sz="4" w:space="0" w:color="auto"/>
            </w:tcBorders>
            <w:shd w:val="clear" w:color="000000" w:fill="D7EAD3"/>
            <w:vAlign w:val="center"/>
            <w:hideMark/>
          </w:tcPr>
          <w:p w14:paraId="5C46CD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76 063,52</w:t>
            </w:r>
          </w:p>
        </w:tc>
        <w:tc>
          <w:tcPr>
            <w:tcW w:w="1496" w:type="dxa"/>
            <w:tcBorders>
              <w:top w:val="nil"/>
              <w:left w:val="nil"/>
              <w:bottom w:val="single" w:sz="4" w:space="0" w:color="auto"/>
              <w:right w:val="single" w:sz="4" w:space="0" w:color="auto"/>
            </w:tcBorders>
            <w:shd w:val="clear" w:color="000000" w:fill="D7EAD3"/>
            <w:vAlign w:val="center"/>
            <w:hideMark/>
          </w:tcPr>
          <w:p w14:paraId="233E72C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37 314,64</w:t>
            </w:r>
          </w:p>
        </w:tc>
        <w:tc>
          <w:tcPr>
            <w:tcW w:w="1476" w:type="dxa"/>
            <w:tcBorders>
              <w:top w:val="nil"/>
              <w:left w:val="nil"/>
              <w:bottom w:val="single" w:sz="4" w:space="0" w:color="auto"/>
              <w:right w:val="single" w:sz="4" w:space="0" w:color="auto"/>
            </w:tcBorders>
            <w:shd w:val="clear" w:color="000000" w:fill="D7EAD3"/>
            <w:vAlign w:val="center"/>
            <w:hideMark/>
          </w:tcPr>
          <w:p w14:paraId="2DC680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38 748,88</w:t>
            </w:r>
          </w:p>
        </w:tc>
        <w:tc>
          <w:tcPr>
            <w:tcW w:w="1756" w:type="dxa"/>
            <w:tcBorders>
              <w:top w:val="nil"/>
              <w:left w:val="nil"/>
              <w:bottom w:val="single" w:sz="4" w:space="0" w:color="auto"/>
              <w:right w:val="single" w:sz="4" w:space="0" w:color="auto"/>
            </w:tcBorders>
            <w:shd w:val="clear" w:color="000000" w:fill="FFFFCC"/>
            <w:vAlign w:val="center"/>
            <w:hideMark/>
          </w:tcPr>
          <w:p w14:paraId="333230E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78ABC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90 297,11</w:t>
            </w:r>
          </w:p>
        </w:tc>
        <w:tc>
          <w:tcPr>
            <w:tcW w:w="1936" w:type="dxa"/>
            <w:tcBorders>
              <w:top w:val="nil"/>
              <w:left w:val="nil"/>
              <w:bottom w:val="single" w:sz="4" w:space="0" w:color="auto"/>
              <w:right w:val="single" w:sz="4" w:space="0" w:color="auto"/>
            </w:tcBorders>
            <w:shd w:val="clear" w:color="000000" w:fill="D7EAD3"/>
            <w:vAlign w:val="center"/>
            <w:hideMark/>
          </w:tcPr>
          <w:p w14:paraId="1077D96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78 919,74</w:t>
            </w:r>
          </w:p>
        </w:tc>
        <w:tc>
          <w:tcPr>
            <w:tcW w:w="1496" w:type="dxa"/>
            <w:tcBorders>
              <w:top w:val="nil"/>
              <w:left w:val="nil"/>
              <w:bottom w:val="single" w:sz="4" w:space="0" w:color="auto"/>
              <w:right w:val="single" w:sz="4" w:space="0" w:color="auto"/>
            </w:tcBorders>
            <w:shd w:val="clear" w:color="000000" w:fill="D7EAD3"/>
            <w:vAlign w:val="center"/>
            <w:hideMark/>
          </w:tcPr>
          <w:p w14:paraId="60DB50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38 748,88</w:t>
            </w:r>
          </w:p>
        </w:tc>
        <w:tc>
          <w:tcPr>
            <w:tcW w:w="1476" w:type="dxa"/>
            <w:tcBorders>
              <w:top w:val="nil"/>
              <w:left w:val="nil"/>
              <w:bottom w:val="single" w:sz="4" w:space="0" w:color="auto"/>
              <w:right w:val="single" w:sz="4" w:space="0" w:color="auto"/>
            </w:tcBorders>
            <w:shd w:val="clear" w:color="000000" w:fill="D7EAD3"/>
            <w:vAlign w:val="center"/>
            <w:hideMark/>
          </w:tcPr>
          <w:p w14:paraId="58BD7E0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40 170,86</w:t>
            </w:r>
          </w:p>
        </w:tc>
        <w:tc>
          <w:tcPr>
            <w:tcW w:w="1691" w:type="dxa"/>
            <w:tcBorders>
              <w:top w:val="nil"/>
              <w:left w:val="nil"/>
              <w:bottom w:val="single" w:sz="4" w:space="0" w:color="auto"/>
              <w:right w:val="single" w:sz="4" w:space="0" w:color="auto"/>
            </w:tcBorders>
            <w:shd w:val="clear" w:color="000000" w:fill="FFFFCC"/>
            <w:vAlign w:val="center"/>
            <w:hideMark/>
          </w:tcPr>
          <w:p w14:paraId="7897AC4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1438460"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6BF47188"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B4548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15.2</w:t>
            </w:r>
          </w:p>
        </w:tc>
        <w:tc>
          <w:tcPr>
            <w:tcW w:w="5692" w:type="dxa"/>
            <w:tcBorders>
              <w:top w:val="nil"/>
              <w:left w:val="nil"/>
              <w:bottom w:val="single" w:sz="4" w:space="0" w:color="auto"/>
              <w:right w:val="single" w:sz="4" w:space="0" w:color="auto"/>
            </w:tcBorders>
            <w:shd w:val="clear" w:color="auto" w:fill="auto"/>
            <w:vAlign w:val="center"/>
            <w:hideMark/>
          </w:tcPr>
          <w:p w14:paraId="701BD56C"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собственные нужды производства</w:t>
            </w:r>
          </w:p>
        </w:tc>
        <w:tc>
          <w:tcPr>
            <w:tcW w:w="1109" w:type="dxa"/>
            <w:tcBorders>
              <w:top w:val="nil"/>
              <w:left w:val="nil"/>
              <w:bottom w:val="single" w:sz="4" w:space="0" w:color="auto"/>
              <w:right w:val="single" w:sz="4" w:space="0" w:color="auto"/>
            </w:tcBorders>
            <w:shd w:val="clear" w:color="auto" w:fill="auto"/>
            <w:vAlign w:val="center"/>
            <w:hideMark/>
          </w:tcPr>
          <w:p w14:paraId="76D77F4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43AA8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1950AB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6D6830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E6CACE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1A33121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4489C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60BBAA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A85A5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141DEB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ACDB91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37D8B2C" w14:textId="77777777" w:rsidTr="006534E7">
        <w:trPr>
          <w:trHeight w:val="300"/>
          <w:jc w:val="center"/>
        </w:trPr>
        <w:tc>
          <w:tcPr>
            <w:tcW w:w="351" w:type="dxa"/>
            <w:tcBorders>
              <w:top w:val="nil"/>
              <w:left w:val="nil"/>
              <w:bottom w:val="nil"/>
              <w:right w:val="nil"/>
            </w:tcBorders>
            <w:shd w:val="clear" w:color="000000" w:fill="C4BD97"/>
            <w:noWrap/>
            <w:vAlign w:val="center"/>
            <w:hideMark/>
          </w:tcPr>
          <w:p w14:paraId="363A0D8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КР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24AAE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w:t>
            </w:r>
          </w:p>
        </w:tc>
        <w:tc>
          <w:tcPr>
            <w:tcW w:w="5692" w:type="dxa"/>
            <w:tcBorders>
              <w:top w:val="nil"/>
              <w:left w:val="nil"/>
              <w:bottom w:val="single" w:sz="4" w:space="0" w:color="auto"/>
              <w:right w:val="single" w:sz="4" w:space="0" w:color="auto"/>
            </w:tcBorders>
            <w:shd w:val="clear" w:color="auto" w:fill="auto"/>
            <w:vAlign w:val="center"/>
            <w:hideMark/>
          </w:tcPr>
          <w:p w14:paraId="55BE7EF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Корректировки НВВ</w:t>
            </w:r>
          </w:p>
        </w:tc>
        <w:tc>
          <w:tcPr>
            <w:tcW w:w="1109" w:type="dxa"/>
            <w:tcBorders>
              <w:top w:val="nil"/>
              <w:left w:val="nil"/>
              <w:bottom w:val="single" w:sz="4" w:space="0" w:color="auto"/>
              <w:right w:val="single" w:sz="4" w:space="0" w:color="auto"/>
            </w:tcBorders>
            <w:shd w:val="clear" w:color="auto" w:fill="auto"/>
            <w:vAlign w:val="center"/>
            <w:hideMark/>
          </w:tcPr>
          <w:p w14:paraId="0818E7F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3E872D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62EB064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D5D01B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41802E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756" w:type="dxa"/>
            <w:tcBorders>
              <w:top w:val="nil"/>
              <w:left w:val="nil"/>
              <w:bottom w:val="single" w:sz="4" w:space="0" w:color="auto"/>
              <w:right w:val="single" w:sz="4" w:space="0" w:color="auto"/>
            </w:tcBorders>
            <w:shd w:val="clear" w:color="000000" w:fill="FFFFCC"/>
            <w:vAlign w:val="center"/>
            <w:hideMark/>
          </w:tcPr>
          <w:p w14:paraId="48352D8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B1FFE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5577A8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A946DA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B40B3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C42A33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6E4DC5E" w14:textId="77777777" w:rsidTr="006534E7">
        <w:trPr>
          <w:trHeight w:val="990"/>
          <w:jc w:val="center"/>
        </w:trPr>
        <w:tc>
          <w:tcPr>
            <w:tcW w:w="351" w:type="dxa"/>
            <w:tcBorders>
              <w:top w:val="nil"/>
              <w:left w:val="nil"/>
              <w:bottom w:val="nil"/>
              <w:right w:val="nil"/>
            </w:tcBorders>
            <w:shd w:val="clear" w:color="000000" w:fill="C4BD97"/>
            <w:noWrap/>
            <w:vAlign w:val="center"/>
            <w:hideMark/>
          </w:tcPr>
          <w:p w14:paraId="0250BDF4"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93D82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16.1</w:t>
            </w:r>
          </w:p>
        </w:tc>
        <w:tc>
          <w:tcPr>
            <w:tcW w:w="5692" w:type="dxa"/>
            <w:tcBorders>
              <w:top w:val="nil"/>
              <w:left w:val="nil"/>
              <w:bottom w:val="single" w:sz="4" w:space="0" w:color="auto"/>
              <w:right w:val="single" w:sz="4" w:space="0" w:color="auto"/>
            </w:tcBorders>
            <w:shd w:val="clear" w:color="auto" w:fill="auto"/>
            <w:vAlign w:val="center"/>
            <w:hideMark/>
          </w:tcPr>
          <w:p w14:paraId="38D78DC9" w14:textId="77777777" w:rsidR="006534E7" w:rsidRPr="006534E7" w:rsidRDefault="006534E7" w:rsidP="006534E7">
            <w:pPr>
              <w:rPr>
                <w:rFonts w:ascii="Tahoma" w:hAnsi="Tahoma" w:cs="Tahoma"/>
                <w:sz w:val="11"/>
                <w:szCs w:val="11"/>
              </w:rPr>
            </w:pPr>
            <w:r w:rsidRPr="006534E7">
              <w:rPr>
                <w:rFonts w:ascii="Tahoma" w:hAnsi="Tahoma" w:cs="Tahoma"/>
                <w:sz w:val="11"/>
                <w:szCs w:val="11"/>
              </w:rPr>
              <w:t>Корректировка НВВ в целях сглаживания тарифов (уменьшение)</w:t>
            </w:r>
          </w:p>
        </w:tc>
        <w:tc>
          <w:tcPr>
            <w:tcW w:w="1109" w:type="dxa"/>
            <w:tcBorders>
              <w:top w:val="nil"/>
              <w:left w:val="nil"/>
              <w:bottom w:val="single" w:sz="4" w:space="0" w:color="auto"/>
              <w:right w:val="single" w:sz="4" w:space="0" w:color="auto"/>
            </w:tcBorders>
            <w:shd w:val="clear" w:color="auto" w:fill="auto"/>
            <w:vAlign w:val="center"/>
            <w:hideMark/>
          </w:tcPr>
          <w:p w14:paraId="406725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007EC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5B0BCD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ECBD26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1C54829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756" w:type="dxa"/>
            <w:tcBorders>
              <w:top w:val="nil"/>
              <w:left w:val="nil"/>
              <w:bottom w:val="single" w:sz="4" w:space="0" w:color="auto"/>
              <w:right w:val="single" w:sz="4" w:space="0" w:color="auto"/>
            </w:tcBorders>
            <w:shd w:val="clear" w:color="000000" w:fill="FFFFCC"/>
            <w:vAlign w:val="center"/>
            <w:hideMark/>
          </w:tcPr>
          <w:p w14:paraId="71223FA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9F0EC5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AA7BD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01A765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223B5B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5A37B9E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D658832" w14:textId="77777777" w:rsidTr="006534E7">
        <w:trPr>
          <w:trHeight w:val="825"/>
          <w:jc w:val="center"/>
        </w:trPr>
        <w:tc>
          <w:tcPr>
            <w:tcW w:w="351" w:type="dxa"/>
            <w:tcBorders>
              <w:top w:val="nil"/>
              <w:left w:val="nil"/>
              <w:bottom w:val="nil"/>
              <w:right w:val="nil"/>
            </w:tcBorders>
            <w:shd w:val="clear" w:color="000000" w:fill="C4BD97"/>
            <w:noWrap/>
            <w:vAlign w:val="center"/>
            <w:hideMark/>
          </w:tcPr>
          <w:p w14:paraId="34E6D41F"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6478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16.2</w:t>
            </w:r>
          </w:p>
        </w:tc>
        <w:tc>
          <w:tcPr>
            <w:tcW w:w="5692" w:type="dxa"/>
            <w:tcBorders>
              <w:top w:val="nil"/>
              <w:left w:val="nil"/>
              <w:bottom w:val="single" w:sz="4" w:space="0" w:color="auto"/>
              <w:right w:val="single" w:sz="4" w:space="0" w:color="auto"/>
            </w:tcBorders>
            <w:shd w:val="clear" w:color="auto" w:fill="auto"/>
            <w:vAlign w:val="center"/>
            <w:hideMark/>
          </w:tcPr>
          <w:p w14:paraId="2762A100" w14:textId="77777777" w:rsidR="006534E7" w:rsidRPr="006534E7" w:rsidRDefault="006534E7" w:rsidP="006534E7">
            <w:pPr>
              <w:rPr>
                <w:rFonts w:ascii="Tahoma" w:hAnsi="Tahoma" w:cs="Tahoma"/>
                <w:sz w:val="11"/>
                <w:szCs w:val="11"/>
              </w:rPr>
            </w:pPr>
            <w:r w:rsidRPr="006534E7">
              <w:rPr>
                <w:rFonts w:ascii="Tahoma" w:hAnsi="Tahoma" w:cs="Tahoma"/>
                <w:sz w:val="11"/>
                <w:szCs w:val="11"/>
              </w:rPr>
              <w:t>Корректировка НВВ в целях сглаживания тарифов (увеличение)</w:t>
            </w:r>
          </w:p>
        </w:tc>
        <w:tc>
          <w:tcPr>
            <w:tcW w:w="1109" w:type="dxa"/>
            <w:tcBorders>
              <w:top w:val="nil"/>
              <w:left w:val="nil"/>
              <w:bottom w:val="single" w:sz="4" w:space="0" w:color="auto"/>
              <w:right w:val="single" w:sz="4" w:space="0" w:color="auto"/>
            </w:tcBorders>
            <w:shd w:val="clear" w:color="auto" w:fill="auto"/>
            <w:vAlign w:val="center"/>
            <w:hideMark/>
          </w:tcPr>
          <w:p w14:paraId="0DC74A4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1785D8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1A7F90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40A43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28D55F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756" w:type="dxa"/>
            <w:tcBorders>
              <w:top w:val="nil"/>
              <w:left w:val="nil"/>
              <w:bottom w:val="single" w:sz="4" w:space="0" w:color="auto"/>
              <w:right w:val="single" w:sz="4" w:space="0" w:color="auto"/>
            </w:tcBorders>
            <w:shd w:val="clear" w:color="000000" w:fill="FFFFCC"/>
            <w:vAlign w:val="center"/>
            <w:hideMark/>
          </w:tcPr>
          <w:p w14:paraId="1CB355C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6EE19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74D2AF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675FB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774233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41C994F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B6599A6" w14:textId="77777777" w:rsidTr="006534E7">
        <w:trPr>
          <w:trHeight w:val="1080"/>
          <w:jc w:val="center"/>
        </w:trPr>
        <w:tc>
          <w:tcPr>
            <w:tcW w:w="351" w:type="dxa"/>
            <w:tcBorders>
              <w:top w:val="nil"/>
              <w:left w:val="nil"/>
              <w:bottom w:val="nil"/>
              <w:right w:val="nil"/>
            </w:tcBorders>
            <w:shd w:val="clear" w:color="000000" w:fill="C4BD97"/>
            <w:noWrap/>
            <w:vAlign w:val="center"/>
            <w:hideMark/>
          </w:tcPr>
          <w:p w14:paraId="6B26E1A5"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AB5DF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16.3</w:t>
            </w:r>
          </w:p>
        </w:tc>
        <w:tc>
          <w:tcPr>
            <w:tcW w:w="5692" w:type="dxa"/>
            <w:tcBorders>
              <w:top w:val="nil"/>
              <w:left w:val="nil"/>
              <w:bottom w:val="single" w:sz="4" w:space="0" w:color="auto"/>
              <w:right w:val="single" w:sz="4" w:space="0" w:color="auto"/>
            </w:tcBorders>
            <w:shd w:val="clear" w:color="auto" w:fill="auto"/>
            <w:vAlign w:val="center"/>
            <w:hideMark/>
          </w:tcPr>
          <w:p w14:paraId="4240C3A4" w14:textId="77777777" w:rsidR="006534E7" w:rsidRPr="006534E7" w:rsidRDefault="006534E7" w:rsidP="006534E7">
            <w:pPr>
              <w:rPr>
                <w:rFonts w:ascii="Tahoma" w:hAnsi="Tahoma" w:cs="Tahoma"/>
                <w:sz w:val="11"/>
                <w:szCs w:val="11"/>
              </w:rPr>
            </w:pPr>
            <w:r w:rsidRPr="006534E7">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09" w:type="dxa"/>
            <w:tcBorders>
              <w:top w:val="nil"/>
              <w:left w:val="nil"/>
              <w:bottom w:val="single" w:sz="4" w:space="0" w:color="auto"/>
              <w:right w:val="single" w:sz="4" w:space="0" w:color="auto"/>
            </w:tcBorders>
            <w:shd w:val="clear" w:color="auto" w:fill="auto"/>
            <w:vAlign w:val="center"/>
            <w:hideMark/>
          </w:tcPr>
          <w:p w14:paraId="499E4E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9379D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5921B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127751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31C2C9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756" w:type="dxa"/>
            <w:tcBorders>
              <w:top w:val="nil"/>
              <w:left w:val="nil"/>
              <w:bottom w:val="single" w:sz="4" w:space="0" w:color="auto"/>
              <w:right w:val="single" w:sz="4" w:space="0" w:color="auto"/>
            </w:tcBorders>
            <w:shd w:val="clear" w:color="000000" w:fill="FFFFCC"/>
            <w:vAlign w:val="center"/>
            <w:hideMark/>
          </w:tcPr>
          <w:p w14:paraId="18C7286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B66FB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8CCFFC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B7E426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15C719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121ADB8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49566BE" w14:textId="77777777" w:rsidTr="006534E7">
        <w:trPr>
          <w:trHeight w:val="360"/>
          <w:jc w:val="center"/>
        </w:trPr>
        <w:tc>
          <w:tcPr>
            <w:tcW w:w="351" w:type="dxa"/>
            <w:tcBorders>
              <w:top w:val="nil"/>
              <w:left w:val="nil"/>
              <w:bottom w:val="nil"/>
              <w:right w:val="nil"/>
            </w:tcBorders>
            <w:shd w:val="clear" w:color="auto" w:fill="auto"/>
            <w:noWrap/>
            <w:vAlign w:val="bottom"/>
            <w:hideMark/>
          </w:tcPr>
          <w:p w14:paraId="73C43E95" w14:textId="77777777" w:rsidR="006534E7" w:rsidRPr="006534E7" w:rsidRDefault="006534E7" w:rsidP="006534E7">
            <w:pPr>
              <w:rPr>
                <w:rFonts w:ascii="Tahoma" w:hAnsi="Tahoma" w:cs="Tahoma"/>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A1CCB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w:t>
            </w:r>
          </w:p>
        </w:tc>
        <w:tc>
          <w:tcPr>
            <w:tcW w:w="5692" w:type="dxa"/>
            <w:tcBorders>
              <w:top w:val="nil"/>
              <w:left w:val="nil"/>
              <w:bottom w:val="single" w:sz="4" w:space="0" w:color="auto"/>
              <w:right w:val="single" w:sz="4" w:space="0" w:color="auto"/>
            </w:tcBorders>
            <w:shd w:val="clear" w:color="auto" w:fill="auto"/>
            <w:vAlign w:val="center"/>
            <w:hideMark/>
          </w:tcPr>
          <w:p w14:paraId="3C36982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НВВ без НДС с учетом корректировок</w:t>
            </w:r>
          </w:p>
        </w:tc>
        <w:tc>
          <w:tcPr>
            <w:tcW w:w="1109" w:type="dxa"/>
            <w:tcBorders>
              <w:top w:val="nil"/>
              <w:left w:val="nil"/>
              <w:bottom w:val="single" w:sz="4" w:space="0" w:color="auto"/>
              <w:right w:val="single" w:sz="4" w:space="0" w:color="auto"/>
            </w:tcBorders>
            <w:shd w:val="clear" w:color="auto" w:fill="auto"/>
            <w:vAlign w:val="center"/>
            <w:hideMark/>
          </w:tcPr>
          <w:p w14:paraId="157852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3FD4C3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87 284,46</w:t>
            </w:r>
          </w:p>
        </w:tc>
        <w:tc>
          <w:tcPr>
            <w:tcW w:w="1936" w:type="dxa"/>
            <w:tcBorders>
              <w:top w:val="nil"/>
              <w:left w:val="nil"/>
              <w:bottom w:val="single" w:sz="4" w:space="0" w:color="auto"/>
              <w:right w:val="single" w:sz="4" w:space="0" w:color="auto"/>
            </w:tcBorders>
            <w:shd w:val="clear" w:color="000000" w:fill="D7EAD3"/>
            <w:vAlign w:val="center"/>
            <w:hideMark/>
          </w:tcPr>
          <w:p w14:paraId="6762F4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76 063,52</w:t>
            </w:r>
          </w:p>
        </w:tc>
        <w:tc>
          <w:tcPr>
            <w:tcW w:w="1496" w:type="dxa"/>
            <w:tcBorders>
              <w:top w:val="nil"/>
              <w:left w:val="nil"/>
              <w:bottom w:val="single" w:sz="4" w:space="0" w:color="auto"/>
              <w:right w:val="single" w:sz="4" w:space="0" w:color="auto"/>
            </w:tcBorders>
            <w:shd w:val="clear" w:color="000000" w:fill="D7EAD3"/>
            <w:vAlign w:val="center"/>
            <w:hideMark/>
          </w:tcPr>
          <w:p w14:paraId="5A3CC81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37 314,64</w:t>
            </w:r>
          </w:p>
        </w:tc>
        <w:tc>
          <w:tcPr>
            <w:tcW w:w="1476" w:type="dxa"/>
            <w:tcBorders>
              <w:top w:val="nil"/>
              <w:left w:val="nil"/>
              <w:bottom w:val="single" w:sz="4" w:space="0" w:color="auto"/>
              <w:right w:val="single" w:sz="4" w:space="0" w:color="auto"/>
            </w:tcBorders>
            <w:shd w:val="clear" w:color="000000" w:fill="D7EAD3"/>
            <w:vAlign w:val="center"/>
            <w:hideMark/>
          </w:tcPr>
          <w:p w14:paraId="68D511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756" w:type="dxa"/>
            <w:tcBorders>
              <w:top w:val="nil"/>
              <w:left w:val="nil"/>
              <w:bottom w:val="single" w:sz="4" w:space="0" w:color="auto"/>
              <w:right w:val="single" w:sz="4" w:space="0" w:color="auto"/>
            </w:tcBorders>
            <w:shd w:val="clear" w:color="000000" w:fill="FFFFCC"/>
            <w:vAlign w:val="center"/>
            <w:hideMark/>
          </w:tcPr>
          <w:p w14:paraId="5107218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99E199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90 297,11</w:t>
            </w:r>
          </w:p>
        </w:tc>
        <w:tc>
          <w:tcPr>
            <w:tcW w:w="1936" w:type="dxa"/>
            <w:tcBorders>
              <w:top w:val="nil"/>
              <w:left w:val="nil"/>
              <w:bottom w:val="single" w:sz="4" w:space="0" w:color="auto"/>
              <w:right w:val="single" w:sz="4" w:space="0" w:color="auto"/>
            </w:tcBorders>
            <w:shd w:val="clear" w:color="000000" w:fill="D7EAD3"/>
            <w:vAlign w:val="center"/>
            <w:hideMark/>
          </w:tcPr>
          <w:p w14:paraId="6148EF7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78 919,74</w:t>
            </w:r>
          </w:p>
        </w:tc>
        <w:tc>
          <w:tcPr>
            <w:tcW w:w="1496" w:type="dxa"/>
            <w:tcBorders>
              <w:top w:val="nil"/>
              <w:left w:val="nil"/>
              <w:bottom w:val="single" w:sz="4" w:space="0" w:color="auto"/>
              <w:right w:val="single" w:sz="4" w:space="0" w:color="auto"/>
            </w:tcBorders>
            <w:shd w:val="clear" w:color="000000" w:fill="D7EAD3"/>
            <w:vAlign w:val="center"/>
            <w:hideMark/>
          </w:tcPr>
          <w:p w14:paraId="46170C0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476" w:type="dxa"/>
            <w:tcBorders>
              <w:top w:val="nil"/>
              <w:left w:val="nil"/>
              <w:bottom w:val="single" w:sz="4" w:space="0" w:color="auto"/>
              <w:right w:val="single" w:sz="4" w:space="0" w:color="auto"/>
            </w:tcBorders>
            <w:shd w:val="clear" w:color="000000" w:fill="D7EAD3"/>
            <w:vAlign w:val="center"/>
            <w:hideMark/>
          </w:tcPr>
          <w:p w14:paraId="7D3669E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691" w:type="dxa"/>
            <w:tcBorders>
              <w:top w:val="nil"/>
              <w:left w:val="nil"/>
              <w:bottom w:val="single" w:sz="4" w:space="0" w:color="auto"/>
              <w:right w:val="single" w:sz="4" w:space="0" w:color="auto"/>
            </w:tcBorders>
            <w:shd w:val="clear" w:color="000000" w:fill="FFFFCC"/>
            <w:vAlign w:val="center"/>
            <w:hideMark/>
          </w:tcPr>
          <w:p w14:paraId="2B897D3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E4F330B" w14:textId="77777777" w:rsidTr="006534E7">
        <w:trPr>
          <w:trHeight w:val="330"/>
          <w:jc w:val="center"/>
        </w:trPr>
        <w:tc>
          <w:tcPr>
            <w:tcW w:w="351" w:type="dxa"/>
            <w:tcBorders>
              <w:top w:val="nil"/>
              <w:left w:val="nil"/>
              <w:bottom w:val="nil"/>
              <w:right w:val="nil"/>
            </w:tcBorders>
            <w:shd w:val="clear" w:color="auto" w:fill="auto"/>
            <w:noWrap/>
            <w:vAlign w:val="bottom"/>
            <w:hideMark/>
          </w:tcPr>
          <w:p w14:paraId="029376F8"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47C9C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17.1</w:t>
            </w:r>
          </w:p>
        </w:tc>
        <w:tc>
          <w:tcPr>
            <w:tcW w:w="5692" w:type="dxa"/>
            <w:tcBorders>
              <w:top w:val="nil"/>
              <w:left w:val="nil"/>
              <w:bottom w:val="single" w:sz="4" w:space="0" w:color="auto"/>
              <w:right w:val="single" w:sz="4" w:space="0" w:color="auto"/>
            </w:tcBorders>
            <w:shd w:val="clear" w:color="auto" w:fill="auto"/>
            <w:vAlign w:val="center"/>
            <w:hideMark/>
          </w:tcPr>
          <w:p w14:paraId="5315C924"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потребительский рынок</w:t>
            </w:r>
          </w:p>
        </w:tc>
        <w:tc>
          <w:tcPr>
            <w:tcW w:w="1109" w:type="dxa"/>
            <w:tcBorders>
              <w:top w:val="nil"/>
              <w:left w:val="nil"/>
              <w:bottom w:val="single" w:sz="4" w:space="0" w:color="auto"/>
              <w:right w:val="single" w:sz="4" w:space="0" w:color="auto"/>
            </w:tcBorders>
            <w:shd w:val="clear" w:color="auto" w:fill="auto"/>
            <w:vAlign w:val="center"/>
            <w:hideMark/>
          </w:tcPr>
          <w:p w14:paraId="05D24A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F8CD4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87 284,46</w:t>
            </w:r>
          </w:p>
        </w:tc>
        <w:tc>
          <w:tcPr>
            <w:tcW w:w="1936" w:type="dxa"/>
            <w:tcBorders>
              <w:top w:val="nil"/>
              <w:left w:val="nil"/>
              <w:bottom w:val="single" w:sz="4" w:space="0" w:color="auto"/>
              <w:right w:val="single" w:sz="4" w:space="0" w:color="auto"/>
            </w:tcBorders>
            <w:shd w:val="clear" w:color="000000" w:fill="FFFFCC"/>
            <w:vAlign w:val="center"/>
            <w:hideMark/>
          </w:tcPr>
          <w:p w14:paraId="08B36D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76 063,52</w:t>
            </w:r>
          </w:p>
        </w:tc>
        <w:tc>
          <w:tcPr>
            <w:tcW w:w="1496" w:type="dxa"/>
            <w:tcBorders>
              <w:top w:val="nil"/>
              <w:left w:val="nil"/>
              <w:bottom w:val="single" w:sz="4" w:space="0" w:color="auto"/>
              <w:right w:val="single" w:sz="4" w:space="0" w:color="auto"/>
            </w:tcBorders>
            <w:shd w:val="clear" w:color="000000" w:fill="D7EAD3"/>
            <w:vAlign w:val="center"/>
            <w:hideMark/>
          </w:tcPr>
          <w:p w14:paraId="6675F9E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37 314,64</w:t>
            </w:r>
          </w:p>
        </w:tc>
        <w:tc>
          <w:tcPr>
            <w:tcW w:w="1476" w:type="dxa"/>
            <w:tcBorders>
              <w:top w:val="nil"/>
              <w:left w:val="nil"/>
              <w:bottom w:val="single" w:sz="4" w:space="0" w:color="auto"/>
              <w:right w:val="single" w:sz="4" w:space="0" w:color="auto"/>
            </w:tcBorders>
            <w:shd w:val="clear" w:color="000000" w:fill="D7EAD3"/>
            <w:vAlign w:val="center"/>
            <w:hideMark/>
          </w:tcPr>
          <w:p w14:paraId="5701945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38 748,88</w:t>
            </w:r>
          </w:p>
        </w:tc>
        <w:tc>
          <w:tcPr>
            <w:tcW w:w="1756" w:type="dxa"/>
            <w:tcBorders>
              <w:top w:val="nil"/>
              <w:left w:val="nil"/>
              <w:bottom w:val="single" w:sz="4" w:space="0" w:color="auto"/>
              <w:right w:val="single" w:sz="4" w:space="0" w:color="auto"/>
            </w:tcBorders>
            <w:shd w:val="clear" w:color="000000" w:fill="FFFFCC"/>
            <w:vAlign w:val="center"/>
            <w:hideMark/>
          </w:tcPr>
          <w:p w14:paraId="72A5DED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062F8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90 297,11</w:t>
            </w:r>
          </w:p>
        </w:tc>
        <w:tc>
          <w:tcPr>
            <w:tcW w:w="1936" w:type="dxa"/>
            <w:tcBorders>
              <w:top w:val="nil"/>
              <w:left w:val="nil"/>
              <w:bottom w:val="single" w:sz="4" w:space="0" w:color="auto"/>
              <w:right w:val="single" w:sz="4" w:space="0" w:color="auto"/>
            </w:tcBorders>
            <w:shd w:val="clear" w:color="000000" w:fill="FFFFCC"/>
            <w:vAlign w:val="center"/>
            <w:hideMark/>
          </w:tcPr>
          <w:p w14:paraId="4FE841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78 919,74</w:t>
            </w:r>
          </w:p>
        </w:tc>
        <w:tc>
          <w:tcPr>
            <w:tcW w:w="1496" w:type="dxa"/>
            <w:tcBorders>
              <w:top w:val="nil"/>
              <w:left w:val="nil"/>
              <w:bottom w:val="single" w:sz="4" w:space="0" w:color="auto"/>
              <w:right w:val="single" w:sz="4" w:space="0" w:color="auto"/>
            </w:tcBorders>
            <w:shd w:val="clear" w:color="000000" w:fill="D7EAD3"/>
            <w:vAlign w:val="center"/>
            <w:hideMark/>
          </w:tcPr>
          <w:p w14:paraId="1C175B4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38 748,88</w:t>
            </w:r>
          </w:p>
        </w:tc>
        <w:tc>
          <w:tcPr>
            <w:tcW w:w="1476" w:type="dxa"/>
            <w:tcBorders>
              <w:top w:val="nil"/>
              <w:left w:val="nil"/>
              <w:bottom w:val="single" w:sz="4" w:space="0" w:color="auto"/>
              <w:right w:val="single" w:sz="4" w:space="0" w:color="auto"/>
            </w:tcBorders>
            <w:shd w:val="clear" w:color="000000" w:fill="D7EAD3"/>
            <w:vAlign w:val="center"/>
            <w:hideMark/>
          </w:tcPr>
          <w:p w14:paraId="471516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40 170,86</w:t>
            </w:r>
          </w:p>
        </w:tc>
        <w:tc>
          <w:tcPr>
            <w:tcW w:w="1691" w:type="dxa"/>
            <w:tcBorders>
              <w:top w:val="nil"/>
              <w:left w:val="nil"/>
              <w:bottom w:val="single" w:sz="4" w:space="0" w:color="auto"/>
              <w:right w:val="single" w:sz="4" w:space="0" w:color="auto"/>
            </w:tcBorders>
            <w:shd w:val="clear" w:color="000000" w:fill="FFFFCC"/>
            <w:vAlign w:val="center"/>
            <w:hideMark/>
          </w:tcPr>
          <w:p w14:paraId="0EFD811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3607D5C2"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2F65E9FD"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3CE633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w:t>
            </w:r>
          </w:p>
        </w:tc>
        <w:tc>
          <w:tcPr>
            <w:tcW w:w="5692" w:type="dxa"/>
            <w:tcBorders>
              <w:top w:val="nil"/>
              <w:left w:val="nil"/>
              <w:bottom w:val="single" w:sz="4" w:space="0" w:color="auto"/>
              <w:right w:val="single" w:sz="4" w:space="0" w:color="auto"/>
            </w:tcBorders>
            <w:shd w:val="clear" w:color="auto" w:fill="auto"/>
            <w:vAlign w:val="center"/>
            <w:hideMark/>
          </w:tcPr>
          <w:p w14:paraId="4FC0A8FE"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Тариф</w:t>
            </w:r>
          </w:p>
        </w:tc>
        <w:tc>
          <w:tcPr>
            <w:tcW w:w="1109" w:type="dxa"/>
            <w:tcBorders>
              <w:top w:val="nil"/>
              <w:left w:val="nil"/>
              <w:bottom w:val="single" w:sz="4" w:space="0" w:color="auto"/>
              <w:right w:val="single" w:sz="4" w:space="0" w:color="auto"/>
            </w:tcBorders>
            <w:shd w:val="clear" w:color="auto" w:fill="auto"/>
            <w:vAlign w:val="center"/>
            <w:hideMark/>
          </w:tcPr>
          <w:p w14:paraId="2D1FEFB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руб/м3</w:t>
            </w:r>
          </w:p>
        </w:tc>
        <w:tc>
          <w:tcPr>
            <w:tcW w:w="2036" w:type="dxa"/>
            <w:tcBorders>
              <w:top w:val="nil"/>
              <w:left w:val="nil"/>
              <w:bottom w:val="single" w:sz="4" w:space="0" w:color="auto"/>
              <w:right w:val="single" w:sz="4" w:space="0" w:color="auto"/>
            </w:tcBorders>
            <w:shd w:val="clear" w:color="000000" w:fill="D7EAD3"/>
            <w:vAlign w:val="center"/>
            <w:hideMark/>
          </w:tcPr>
          <w:p w14:paraId="3D3C185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36,80</w:t>
            </w:r>
          </w:p>
        </w:tc>
        <w:tc>
          <w:tcPr>
            <w:tcW w:w="1936" w:type="dxa"/>
            <w:tcBorders>
              <w:top w:val="nil"/>
              <w:left w:val="nil"/>
              <w:bottom w:val="single" w:sz="4" w:space="0" w:color="auto"/>
              <w:right w:val="single" w:sz="4" w:space="0" w:color="auto"/>
            </w:tcBorders>
            <w:shd w:val="clear" w:color="000000" w:fill="D7EAD3"/>
            <w:vAlign w:val="center"/>
            <w:hideMark/>
          </w:tcPr>
          <w:p w14:paraId="457ED2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31,02</w:t>
            </w:r>
          </w:p>
        </w:tc>
        <w:tc>
          <w:tcPr>
            <w:tcW w:w="1496" w:type="dxa"/>
            <w:tcBorders>
              <w:top w:val="nil"/>
              <w:left w:val="nil"/>
              <w:bottom w:val="single" w:sz="4" w:space="0" w:color="auto"/>
              <w:right w:val="single" w:sz="4" w:space="0" w:color="auto"/>
            </w:tcBorders>
            <w:shd w:val="clear" w:color="000000" w:fill="D7EAD3"/>
            <w:vAlign w:val="center"/>
            <w:hideMark/>
          </w:tcPr>
          <w:p w14:paraId="2D5097A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30,44</w:t>
            </w:r>
          </w:p>
        </w:tc>
        <w:tc>
          <w:tcPr>
            <w:tcW w:w="1476" w:type="dxa"/>
            <w:tcBorders>
              <w:top w:val="nil"/>
              <w:left w:val="nil"/>
              <w:bottom w:val="single" w:sz="4" w:space="0" w:color="auto"/>
              <w:right w:val="single" w:sz="4" w:space="0" w:color="auto"/>
            </w:tcBorders>
            <w:shd w:val="clear" w:color="000000" w:fill="D7EAD3"/>
            <w:vAlign w:val="center"/>
            <w:hideMark/>
          </w:tcPr>
          <w:p w14:paraId="07D7B79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31,61</w:t>
            </w:r>
          </w:p>
        </w:tc>
        <w:tc>
          <w:tcPr>
            <w:tcW w:w="1756" w:type="dxa"/>
            <w:tcBorders>
              <w:top w:val="nil"/>
              <w:left w:val="nil"/>
              <w:bottom w:val="single" w:sz="4" w:space="0" w:color="auto"/>
              <w:right w:val="single" w:sz="4" w:space="0" w:color="auto"/>
            </w:tcBorders>
            <w:shd w:val="clear" w:color="000000" w:fill="FFFFCC"/>
            <w:vAlign w:val="center"/>
            <w:hideMark/>
          </w:tcPr>
          <w:p w14:paraId="79AA08D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B2238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38,71</w:t>
            </w:r>
          </w:p>
        </w:tc>
        <w:tc>
          <w:tcPr>
            <w:tcW w:w="1936" w:type="dxa"/>
            <w:tcBorders>
              <w:top w:val="nil"/>
              <w:left w:val="nil"/>
              <w:bottom w:val="single" w:sz="4" w:space="0" w:color="auto"/>
              <w:right w:val="single" w:sz="4" w:space="0" w:color="auto"/>
            </w:tcBorders>
            <w:shd w:val="clear" w:color="000000" w:fill="D7EAD3"/>
            <w:vAlign w:val="center"/>
            <w:hideMark/>
          </w:tcPr>
          <w:p w14:paraId="3AD05F5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32,19</w:t>
            </w:r>
          </w:p>
        </w:tc>
        <w:tc>
          <w:tcPr>
            <w:tcW w:w="1496" w:type="dxa"/>
            <w:tcBorders>
              <w:top w:val="nil"/>
              <w:left w:val="nil"/>
              <w:bottom w:val="single" w:sz="4" w:space="0" w:color="auto"/>
              <w:right w:val="single" w:sz="4" w:space="0" w:color="auto"/>
            </w:tcBorders>
            <w:shd w:val="clear" w:color="000000" w:fill="D7EAD3"/>
            <w:vAlign w:val="center"/>
            <w:hideMark/>
          </w:tcPr>
          <w:p w14:paraId="66E5A70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31,61</w:t>
            </w:r>
          </w:p>
        </w:tc>
        <w:tc>
          <w:tcPr>
            <w:tcW w:w="1476" w:type="dxa"/>
            <w:tcBorders>
              <w:top w:val="nil"/>
              <w:left w:val="nil"/>
              <w:bottom w:val="single" w:sz="4" w:space="0" w:color="auto"/>
              <w:right w:val="single" w:sz="4" w:space="0" w:color="auto"/>
            </w:tcBorders>
            <w:shd w:val="clear" w:color="000000" w:fill="D7EAD3"/>
            <w:vAlign w:val="center"/>
            <w:hideMark/>
          </w:tcPr>
          <w:p w14:paraId="13449F8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32,77</w:t>
            </w:r>
          </w:p>
        </w:tc>
        <w:tc>
          <w:tcPr>
            <w:tcW w:w="1691" w:type="dxa"/>
            <w:tcBorders>
              <w:top w:val="nil"/>
              <w:left w:val="nil"/>
              <w:bottom w:val="single" w:sz="4" w:space="0" w:color="auto"/>
              <w:right w:val="single" w:sz="4" w:space="0" w:color="auto"/>
            </w:tcBorders>
            <w:shd w:val="clear" w:color="000000" w:fill="FFFFCC"/>
            <w:vAlign w:val="center"/>
            <w:hideMark/>
          </w:tcPr>
          <w:p w14:paraId="4AA84FB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A347773" w14:textId="77777777" w:rsidTr="006534E7">
        <w:trPr>
          <w:trHeight w:val="330"/>
          <w:jc w:val="center"/>
        </w:trPr>
        <w:tc>
          <w:tcPr>
            <w:tcW w:w="351" w:type="dxa"/>
            <w:tcBorders>
              <w:top w:val="nil"/>
              <w:left w:val="nil"/>
              <w:bottom w:val="nil"/>
              <w:right w:val="nil"/>
            </w:tcBorders>
            <w:shd w:val="clear" w:color="auto" w:fill="auto"/>
            <w:noWrap/>
            <w:vAlign w:val="bottom"/>
            <w:hideMark/>
          </w:tcPr>
          <w:p w14:paraId="65A053FB"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C2C2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18.1</w:t>
            </w:r>
          </w:p>
        </w:tc>
        <w:tc>
          <w:tcPr>
            <w:tcW w:w="5692" w:type="dxa"/>
            <w:tcBorders>
              <w:top w:val="nil"/>
              <w:left w:val="nil"/>
              <w:bottom w:val="single" w:sz="4" w:space="0" w:color="auto"/>
              <w:right w:val="single" w:sz="4" w:space="0" w:color="auto"/>
            </w:tcBorders>
            <w:shd w:val="clear" w:color="auto" w:fill="auto"/>
            <w:vAlign w:val="center"/>
            <w:hideMark/>
          </w:tcPr>
          <w:p w14:paraId="14AFDEBE"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Тариф на потребительский рынок</w:t>
            </w:r>
          </w:p>
        </w:tc>
        <w:tc>
          <w:tcPr>
            <w:tcW w:w="1109" w:type="dxa"/>
            <w:tcBorders>
              <w:top w:val="nil"/>
              <w:left w:val="nil"/>
              <w:bottom w:val="single" w:sz="4" w:space="0" w:color="auto"/>
              <w:right w:val="single" w:sz="4" w:space="0" w:color="auto"/>
            </w:tcBorders>
            <w:shd w:val="clear" w:color="auto" w:fill="auto"/>
            <w:vAlign w:val="center"/>
            <w:hideMark/>
          </w:tcPr>
          <w:p w14:paraId="3A00E8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D7EAD3"/>
            <w:vAlign w:val="center"/>
            <w:hideMark/>
          </w:tcPr>
          <w:p w14:paraId="4FD9E4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36,80</w:t>
            </w:r>
          </w:p>
        </w:tc>
        <w:tc>
          <w:tcPr>
            <w:tcW w:w="1936" w:type="dxa"/>
            <w:tcBorders>
              <w:top w:val="nil"/>
              <w:left w:val="nil"/>
              <w:bottom w:val="single" w:sz="4" w:space="0" w:color="auto"/>
              <w:right w:val="single" w:sz="4" w:space="0" w:color="auto"/>
            </w:tcBorders>
            <w:shd w:val="clear" w:color="000000" w:fill="D7EAD3"/>
            <w:vAlign w:val="center"/>
            <w:hideMark/>
          </w:tcPr>
          <w:p w14:paraId="752647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31,02</w:t>
            </w:r>
          </w:p>
        </w:tc>
        <w:tc>
          <w:tcPr>
            <w:tcW w:w="1496" w:type="dxa"/>
            <w:tcBorders>
              <w:top w:val="nil"/>
              <w:left w:val="nil"/>
              <w:bottom w:val="single" w:sz="4" w:space="0" w:color="auto"/>
              <w:right w:val="single" w:sz="4" w:space="0" w:color="auto"/>
            </w:tcBorders>
            <w:shd w:val="clear" w:color="000000" w:fill="D7EAD3"/>
            <w:vAlign w:val="center"/>
            <w:hideMark/>
          </w:tcPr>
          <w:p w14:paraId="589832E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30,44</w:t>
            </w:r>
          </w:p>
        </w:tc>
        <w:tc>
          <w:tcPr>
            <w:tcW w:w="1476" w:type="dxa"/>
            <w:tcBorders>
              <w:top w:val="nil"/>
              <w:left w:val="nil"/>
              <w:bottom w:val="single" w:sz="4" w:space="0" w:color="auto"/>
              <w:right w:val="single" w:sz="4" w:space="0" w:color="auto"/>
            </w:tcBorders>
            <w:shd w:val="clear" w:color="000000" w:fill="D7EAD3"/>
            <w:vAlign w:val="center"/>
            <w:hideMark/>
          </w:tcPr>
          <w:p w14:paraId="61E5A25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31,61</w:t>
            </w:r>
          </w:p>
        </w:tc>
        <w:tc>
          <w:tcPr>
            <w:tcW w:w="1756" w:type="dxa"/>
            <w:tcBorders>
              <w:top w:val="nil"/>
              <w:left w:val="nil"/>
              <w:bottom w:val="single" w:sz="4" w:space="0" w:color="auto"/>
              <w:right w:val="single" w:sz="4" w:space="0" w:color="auto"/>
            </w:tcBorders>
            <w:shd w:val="clear" w:color="000000" w:fill="FFFFCC"/>
            <w:vAlign w:val="center"/>
            <w:hideMark/>
          </w:tcPr>
          <w:p w14:paraId="4192601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77E175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38,71</w:t>
            </w:r>
          </w:p>
        </w:tc>
        <w:tc>
          <w:tcPr>
            <w:tcW w:w="1936" w:type="dxa"/>
            <w:tcBorders>
              <w:top w:val="nil"/>
              <w:left w:val="nil"/>
              <w:bottom w:val="single" w:sz="4" w:space="0" w:color="auto"/>
              <w:right w:val="single" w:sz="4" w:space="0" w:color="auto"/>
            </w:tcBorders>
            <w:shd w:val="clear" w:color="000000" w:fill="D7EAD3"/>
            <w:vAlign w:val="center"/>
            <w:hideMark/>
          </w:tcPr>
          <w:p w14:paraId="2B5176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32,19</w:t>
            </w:r>
          </w:p>
        </w:tc>
        <w:tc>
          <w:tcPr>
            <w:tcW w:w="1496" w:type="dxa"/>
            <w:tcBorders>
              <w:top w:val="nil"/>
              <w:left w:val="nil"/>
              <w:bottom w:val="single" w:sz="4" w:space="0" w:color="auto"/>
              <w:right w:val="single" w:sz="4" w:space="0" w:color="auto"/>
            </w:tcBorders>
            <w:shd w:val="clear" w:color="000000" w:fill="D7EAD3"/>
            <w:vAlign w:val="center"/>
            <w:hideMark/>
          </w:tcPr>
          <w:p w14:paraId="6F2927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31,61</w:t>
            </w:r>
          </w:p>
        </w:tc>
        <w:tc>
          <w:tcPr>
            <w:tcW w:w="1476" w:type="dxa"/>
            <w:tcBorders>
              <w:top w:val="nil"/>
              <w:left w:val="nil"/>
              <w:bottom w:val="single" w:sz="4" w:space="0" w:color="auto"/>
              <w:right w:val="single" w:sz="4" w:space="0" w:color="auto"/>
            </w:tcBorders>
            <w:shd w:val="clear" w:color="000000" w:fill="D7EAD3"/>
            <w:vAlign w:val="center"/>
            <w:hideMark/>
          </w:tcPr>
          <w:p w14:paraId="18CB44D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32,77</w:t>
            </w:r>
          </w:p>
        </w:tc>
        <w:tc>
          <w:tcPr>
            <w:tcW w:w="1691" w:type="dxa"/>
            <w:tcBorders>
              <w:top w:val="nil"/>
              <w:left w:val="nil"/>
              <w:bottom w:val="single" w:sz="4" w:space="0" w:color="auto"/>
              <w:right w:val="single" w:sz="4" w:space="0" w:color="auto"/>
            </w:tcBorders>
            <w:shd w:val="clear" w:color="000000" w:fill="FFFFCC"/>
            <w:vAlign w:val="center"/>
            <w:hideMark/>
          </w:tcPr>
          <w:p w14:paraId="491D759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0AFCE45"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19D73199"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F96849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w:t>
            </w:r>
          </w:p>
        </w:tc>
        <w:tc>
          <w:tcPr>
            <w:tcW w:w="5692" w:type="dxa"/>
            <w:tcBorders>
              <w:top w:val="nil"/>
              <w:left w:val="nil"/>
              <w:bottom w:val="single" w:sz="4" w:space="0" w:color="auto"/>
              <w:right w:val="single" w:sz="4" w:space="0" w:color="auto"/>
            </w:tcBorders>
            <w:shd w:val="clear" w:color="auto" w:fill="auto"/>
            <w:vAlign w:val="center"/>
            <w:hideMark/>
          </w:tcPr>
          <w:p w14:paraId="7C6A403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ФОТ, всего</w:t>
            </w:r>
          </w:p>
        </w:tc>
        <w:tc>
          <w:tcPr>
            <w:tcW w:w="1109" w:type="dxa"/>
            <w:tcBorders>
              <w:top w:val="nil"/>
              <w:left w:val="nil"/>
              <w:bottom w:val="single" w:sz="4" w:space="0" w:color="auto"/>
              <w:right w:val="single" w:sz="4" w:space="0" w:color="auto"/>
            </w:tcBorders>
            <w:shd w:val="clear" w:color="auto" w:fill="auto"/>
            <w:vAlign w:val="center"/>
            <w:hideMark/>
          </w:tcPr>
          <w:p w14:paraId="132D8A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53346D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42 735,00</w:t>
            </w:r>
          </w:p>
        </w:tc>
        <w:tc>
          <w:tcPr>
            <w:tcW w:w="1936" w:type="dxa"/>
            <w:tcBorders>
              <w:top w:val="nil"/>
              <w:left w:val="nil"/>
              <w:bottom w:val="single" w:sz="4" w:space="0" w:color="auto"/>
              <w:right w:val="single" w:sz="4" w:space="0" w:color="auto"/>
            </w:tcBorders>
            <w:shd w:val="clear" w:color="000000" w:fill="D7EAD3"/>
            <w:vAlign w:val="center"/>
            <w:hideMark/>
          </w:tcPr>
          <w:p w14:paraId="2B32B5C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38 387,42</w:t>
            </w:r>
          </w:p>
        </w:tc>
        <w:tc>
          <w:tcPr>
            <w:tcW w:w="1496" w:type="dxa"/>
            <w:tcBorders>
              <w:top w:val="nil"/>
              <w:left w:val="nil"/>
              <w:bottom w:val="single" w:sz="4" w:space="0" w:color="auto"/>
              <w:right w:val="single" w:sz="4" w:space="0" w:color="auto"/>
            </w:tcBorders>
            <w:shd w:val="clear" w:color="000000" w:fill="D7EAD3"/>
            <w:vAlign w:val="center"/>
            <w:hideMark/>
          </w:tcPr>
          <w:p w14:paraId="537441D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19 193,71</w:t>
            </w:r>
          </w:p>
        </w:tc>
        <w:tc>
          <w:tcPr>
            <w:tcW w:w="1476" w:type="dxa"/>
            <w:tcBorders>
              <w:top w:val="nil"/>
              <w:left w:val="nil"/>
              <w:bottom w:val="single" w:sz="4" w:space="0" w:color="auto"/>
              <w:right w:val="single" w:sz="4" w:space="0" w:color="auto"/>
            </w:tcBorders>
            <w:shd w:val="clear" w:color="000000" w:fill="D7EAD3"/>
            <w:vAlign w:val="center"/>
            <w:hideMark/>
          </w:tcPr>
          <w:p w14:paraId="2E0E0DC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19 193,71</w:t>
            </w:r>
          </w:p>
        </w:tc>
        <w:tc>
          <w:tcPr>
            <w:tcW w:w="1756" w:type="dxa"/>
            <w:tcBorders>
              <w:top w:val="nil"/>
              <w:left w:val="nil"/>
              <w:bottom w:val="single" w:sz="4" w:space="0" w:color="auto"/>
              <w:right w:val="single" w:sz="4" w:space="0" w:color="auto"/>
            </w:tcBorders>
            <w:shd w:val="clear" w:color="000000" w:fill="FFFFCC"/>
            <w:vAlign w:val="center"/>
            <w:hideMark/>
          </w:tcPr>
          <w:p w14:paraId="6C3341C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56ED81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44 016,50</w:t>
            </w:r>
          </w:p>
        </w:tc>
        <w:tc>
          <w:tcPr>
            <w:tcW w:w="1936" w:type="dxa"/>
            <w:tcBorders>
              <w:top w:val="nil"/>
              <w:left w:val="nil"/>
              <w:bottom w:val="single" w:sz="4" w:space="0" w:color="auto"/>
              <w:right w:val="single" w:sz="4" w:space="0" w:color="auto"/>
            </w:tcBorders>
            <w:shd w:val="clear" w:color="000000" w:fill="D7EAD3"/>
            <w:vAlign w:val="center"/>
            <w:hideMark/>
          </w:tcPr>
          <w:p w14:paraId="0863D25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39 523,68</w:t>
            </w:r>
          </w:p>
        </w:tc>
        <w:tc>
          <w:tcPr>
            <w:tcW w:w="1496" w:type="dxa"/>
            <w:tcBorders>
              <w:top w:val="nil"/>
              <w:left w:val="nil"/>
              <w:bottom w:val="single" w:sz="4" w:space="0" w:color="auto"/>
              <w:right w:val="single" w:sz="4" w:space="0" w:color="auto"/>
            </w:tcBorders>
            <w:shd w:val="clear" w:color="000000" w:fill="D7EAD3"/>
            <w:vAlign w:val="center"/>
            <w:hideMark/>
          </w:tcPr>
          <w:p w14:paraId="7888A54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19 761,84</w:t>
            </w:r>
          </w:p>
        </w:tc>
        <w:tc>
          <w:tcPr>
            <w:tcW w:w="1476" w:type="dxa"/>
            <w:tcBorders>
              <w:top w:val="nil"/>
              <w:left w:val="nil"/>
              <w:bottom w:val="single" w:sz="4" w:space="0" w:color="auto"/>
              <w:right w:val="single" w:sz="4" w:space="0" w:color="auto"/>
            </w:tcBorders>
            <w:shd w:val="clear" w:color="000000" w:fill="D7EAD3"/>
            <w:vAlign w:val="center"/>
            <w:hideMark/>
          </w:tcPr>
          <w:p w14:paraId="2D3A4B1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19 761,84</w:t>
            </w:r>
          </w:p>
        </w:tc>
        <w:tc>
          <w:tcPr>
            <w:tcW w:w="1691" w:type="dxa"/>
            <w:tcBorders>
              <w:top w:val="nil"/>
              <w:left w:val="nil"/>
              <w:bottom w:val="single" w:sz="4" w:space="0" w:color="auto"/>
              <w:right w:val="single" w:sz="4" w:space="0" w:color="auto"/>
            </w:tcBorders>
            <w:shd w:val="clear" w:color="000000" w:fill="FFFFCC"/>
            <w:vAlign w:val="center"/>
            <w:hideMark/>
          </w:tcPr>
          <w:p w14:paraId="305ED21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EFFB200"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33891332"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CB22EB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w:t>
            </w:r>
          </w:p>
        </w:tc>
        <w:tc>
          <w:tcPr>
            <w:tcW w:w="5692" w:type="dxa"/>
            <w:tcBorders>
              <w:top w:val="nil"/>
              <w:left w:val="nil"/>
              <w:bottom w:val="single" w:sz="4" w:space="0" w:color="auto"/>
              <w:right w:val="single" w:sz="4" w:space="0" w:color="auto"/>
            </w:tcBorders>
            <w:shd w:val="clear" w:color="auto" w:fill="auto"/>
            <w:vAlign w:val="center"/>
            <w:hideMark/>
          </w:tcPr>
          <w:p w14:paraId="4AB8171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Численность персонала, всего</w:t>
            </w:r>
          </w:p>
        </w:tc>
        <w:tc>
          <w:tcPr>
            <w:tcW w:w="1109" w:type="dxa"/>
            <w:tcBorders>
              <w:top w:val="nil"/>
              <w:left w:val="nil"/>
              <w:bottom w:val="single" w:sz="4" w:space="0" w:color="auto"/>
              <w:right w:val="single" w:sz="4" w:space="0" w:color="auto"/>
            </w:tcBorders>
            <w:shd w:val="clear" w:color="auto" w:fill="auto"/>
            <w:vAlign w:val="center"/>
            <w:hideMark/>
          </w:tcPr>
          <w:p w14:paraId="135AFF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чел</w:t>
            </w:r>
          </w:p>
        </w:tc>
        <w:tc>
          <w:tcPr>
            <w:tcW w:w="2036" w:type="dxa"/>
            <w:tcBorders>
              <w:top w:val="nil"/>
              <w:left w:val="nil"/>
              <w:bottom w:val="single" w:sz="4" w:space="0" w:color="auto"/>
              <w:right w:val="single" w:sz="4" w:space="0" w:color="auto"/>
            </w:tcBorders>
            <w:shd w:val="clear" w:color="000000" w:fill="D7EAD3"/>
            <w:vAlign w:val="center"/>
            <w:hideMark/>
          </w:tcPr>
          <w:p w14:paraId="2504429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186,00</w:t>
            </w:r>
          </w:p>
        </w:tc>
        <w:tc>
          <w:tcPr>
            <w:tcW w:w="1936" w:type="dxa"/>
            <w:tcBorders>
              <w:top w:val="nil"/>
              <w:left w:val="nil"/>
              <w:bottom w:val="single" w:sz="4" w:space="0" w:color="auto"/>
              <w:right w:val="single" w:sz="4" w:space="0" w:color="auto"/>
            </w:tcBorders>
            <w:shd w:val="clear" w:color="000000" w:fill="D7EAD3"/>
            <w:vAlign w:val="center"/>
            <w:hideMark/>
          </w:tcPr>
          <w:p w14:paraId="2F7C96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96" w:type="dxa"/>
            <w:tcBorders>
              <w:top w:val="nil"/>
              <w:left w:val="nil"/>
              <w:bottom w:val="single" w:sz="4" w:space="0" w:color="auto"/>
              <w:right w:val="single" w:sz="4" w:space="0" w:color="auto"/>
            </w:tcBorders>
            <w:shd w:val="clear" w:color="000000" w:fill="D7EAD3"/>
            <w:vAlign w:val="center"/>
            <w:hideMark/>
          </w:tcPr>
          <w:p w14:paraId="59A44E3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76" w:type="dxa"/>
            <w:tcBorders>
              <w:top w:val="nil"/>
              <w:left w:val="nil"/>
              <w:bottom w:val="single" w:sz="4" w:space="0" w:color="auto"/>
              <w:right w:val="single" w:sz="4" w:space="0" w:color="auto"/>
            </w:tcBorders>
            <w:shd w:val="clear" w:color="000000" w:fill="D7EAD3"/>
            <w:vAlign w:val="center"/>
            <w:hideMark/>
          </w:tcPr>
          <w:p w14:paraId="0F5A1D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756" w:type="dxa"/>
            <w:tcBorders>
              <w:top w:val="nil"/>
              <w:left w:val="nil"/>
              <w:bottom w:val="single" w:sz="4" w:space="0" w:color="auto"/>
              <w:right w:val="single" w:sz="4" w:space="0" w:color="auto"/>
            </w:tcBorders>
            <w:shd w:val="clear" w:color="000000" w:fill="FFFFCC"/>
            <w:vAlign w:val="center"/>
            <w:hideMark/>
          </w:tcPr>
          <w:p w14:paraId="0F37132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EE771E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186,00</w:t>
            </w:r>
          </w:p>
        </w:tc>
        <w:tc>
          <w:tcPr>
            <w:tcW w:w="1936" w:type="dxa"/>
            <w:tcBorders>
              <w:top w:val="nil"/>
              <w:left w:val="nil"/>
              <w:bottom w:val="single" w:sz="4" w:space="0" w:color="auto"/>
              <w:right w:val="single" w:sz="4" w:space="0" w:color="auto"/>
            </w:tcBorders>
            <w:shd w:val="clear" w:color="000000" w:fill="D7EAD3"/>
            <w:vAlign w:val="center"/>
            <w:hideMark/>
          </w:tcPr>
          <w:p w14:paraId="200A5D0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96" w:type="dxa"/>
            <w:tcBorders>
              <w:top w:val="nil"/>
              <w:left w:val="nil"/>
              <w:bottom w:val="single" w:sz="4" w:space="0" w:color="auto"/>
              <w:right w:val="single" w:sz="4" w:space="0" w:color="auto"/>
            </w:tcBorders>
            <w:shd w:val="clear" w:color="000000" w:fill="D7EAD3"/>
            <w:vAlign w:val="center"/>
            <w:hideMark/>
          </w:tcPr>
          <w:p w14:paraId="489EA2E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76" w:type="dxa"/>
            <w:tcBorders>
              <w:top w:val="nil"/>
              <w:left w:val="nil"/>
              <w:bottom w:val="single" w:sz="4" w:space="0" w:color="auto"/>
              <w:right w:val="single" w:sz="4" w:space="0" w:color="auto"/>
            </w:tcBorders>
            <w:shd w:val="clear" w:color="000000" w:fill="D7EAD3"/>
            <w:vAlign w:val="center"/>
            <w:hideMark/>
          </w:tcPr>
          <w:p w14:paraId="08DCC3A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691" w:type="dxa"/>
            <w:tcBorders>
              <w:top w:val="nil"/>
              <w:left w:val="nil"/>
              <w:bottom w:val="single" w:sz="4" w:space="0" w:color="auto"/>
              <w:right w:val="single" w:sz="4" w:space="0" w:color="auto"/>
            </w:tcBorders>
            <w:shd w:val="clear" w:color="000000" w:fill="FFFFCC"/>
            <w:vAlign w:val="center"/>
            <w:hideMark/>
          </w:tcPr>
          <w:p w14:paraId="184A8C9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B352337" w14:textId="77777777" w:rsidTr="006534E7">
        <w:trPr>
          <w:trHeight w:val="300"/>
          <w:jc w:val="center"/>
        </w:trPr>
        <w:tc>
          <w:tcPr>
            <w:tcW w:w="351" w:type="dxa"/>
            <w:tcBorders>
              <w:top w:val="nil"/>
              <w:left w:val="nil"/>
              <w:bottom w:val="nil"/>
              <w:right w:val="nil"/>
            </w:tcBorders>
            <w:shd w:val="clear" w:color="auto" w:fill="auto"/>
            <w:noWrap/>
            <w:vAlign w:val="bottom"/>
            <w:hideMark/>
          </w:tcPr>
          <w:p w14:paraId="325C9898" w14:textId="77777777" w:rsidR="006534E7" w:rsidRPr="006534E7" w:rsidRDefault="006534E7" w:rsidP="006534E7">
            <w:pPr>
              <w:rPr>
                <w:rFonts w:ascii="Tahoma" w:hAnsi="Tahoma" w:cs="Tahoma"/>
                <w:b/>
                <w:bCs/>
                <w:sz w:val="11"/>
                <w:szCs w:val="11"/>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56DCF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w:t>
            </w:r>
          </w:p>
        </w:tc>
        <w:tc>
          <w:tcPr>
            <w:tcW w:w="5692" w:type="dxa"/>
            <w:tcBorders>
              <w:top w:val="nil"/>
              <w:left w:val="nil"/>
              <w:bottom w:val="single" w:sz="4" w:space="0" w:color="auto"/>
              <w:right w:val="single" w:sz="4" w:space="0" w:color="auto"/>
            </w:tcBorders>
            <w:shd w:val="clear" w:color="auto" w:fill="auto"/>
            <w:vAlign w:val="center"/>
            <w:hideMark/>
          </w:tcPr>
          <w:p w14:paraId="10675F6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Среднемесячная заработная плата</w:t>
            </w:r>
          </w:p>
        </w:tc>
        <w:tc>
          <w:tcPr>
            <w:tcW w:w="1109" w:type="dxa"/>
            <w:tcBorders>
              <w:top w:val="nil"/>
              <w:left w:val="nil"/>
              <w:bottom w:val="single" w:sz="4" w:space="0" w:color="auto"/>
              <w:right w:val="single" w:sz="4" w:space="0" w:color="auto"/>
            </w:tcBorders>
            <w:shd w:val="clear" w:color="auto" w:fill="auto"/>
            <w:vAlign w:val="center"/>
            <w:hideMark/>
          </w:tcPr>
          <w:p w14:paraId="68C38EF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31507B7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19 146,51</w:t>
            </w:r>
          </w:p>
        </w:tc>
        <w:tc>
          <w:tcPr>
            <w:tcW w:w="1936" w:type="dxa"/>
            <w:tcBorders>
              <w:top w:val="nil"/>
              <w:left w:val="nil"/>
              <w:bottom w:val="single" w:sz="4" w:space="0" w:color="auto"/>
              <w:right w:val="single" w:sz="4" w:space="0" w:color="auto"/>
            </w:tcBorders>
            <w:shd w:val="clear" w:color="000000" w:fill="D7EAD3"/>
            <w:vAlign w:val="center"/>
            <w:hideMark/>
          </w:tcPr>
          <w:p w14:paraId="779C4C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19 505,80</w:t>
            </w:r>
          </w:p>
        </w:tc>
        <w:tc>
          <w:tcPr>
            <w:tcW w:w="1496" w:type="dxa"/>
            <w:tcBorders>
              <w:top w:val="nil"/>
              <w:left w:val="nil"/>
              <w:bottom w:val="single" w:sz="4" w:space="0" w:color="auto"/>
              <w:right w:val="single" w:sz="4" w:space="0" w:color="auto"/>
            </w:tcBorders>
            <w:shd w:val="clear" w:color="000000" w:fill="D7EAD3"/>
            <w:vAlign w:val="center"/>
            <w:hideMark/>
          </w:tcPr>
          <w:p w14:paraId="422183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19 505,80</w:t>
            </w:r>
          </w:p>
        </w:tc>
        <w:tc>
          <w:tcPr>
            <w:tcW w:w="1476" w:type="dxa"/>
            <w:tcBorders>
              <w:top w:val="nil"/>
              <w:left w:val="nil"/>
              <w:bottom w:val="single" w:sz="4" w:space="0" w:color="auto"/>
              <w:right w:val="single" w:sz="4" w:space="0" w:color="auto"/>
            </w:tcBorders>
            <w:shd w:val="clear" w:color="000000" w:fill="D7EAD3"/>
            <w:vAlign w:val="center"/>
            <w:hideMark/>
          </w:tcPr>
          <w:p w14:paraId="1AAC72E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19 505,80</w:t>
            </w:r>
          </w:p>
        </w:tc>
        <w:tc>
          <w:tcPr>
            <w:tcW w:w="1756" w:type="dxa"/>
            <w:tcBorders>
              <w:top w:val="nil"/>
              <w:left w:val="nil"/>
              <w:bottom w:val="single" w:sz="4" w:space="0" w:color="auto"/>
              <w:right w:val="single" w:sz="4" w:space="0" w:color="auto"/>
            </w:tcBorders>
            <w:shd w:val="clear" w:color="000000" w:fill="FFFFCC"/>
            <w:vAlign w:val="center"/>
            <w:hideMark/>
          </w:tcPr>
          <w:p w14:paraId="64C07C6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77070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19 720,65</w:t>
            </w:r>
          </w:p>
        </w:tc>
        <w:tc>
          <w:tcPr>
            <w:tcW w:w="1936" w:type="dxa"/>
            <w:tcBorders>
              <w:top w:val="nil"/>
              <w:left w:val="nil"/>
              <w:bottom w:val="single" w:sz="4" w:space="0" w:color="auto"/>
              <w:right w:val="single" w:sz="4" w:space="0" w:color="auto"/>
            </w:tcBorders>
            <w:shd w:val="clear" w:color="000000" w:fill="D7EAD3"/>
            <w:vAlign w:val="center"/>
            <w:hideMark/>
          </w:tcPr>
          <w:p w14:paraId="3F8A62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20 083,17</w:t>
            </w:r>
          </w:p>
        </w:tc>
        <w:tc>
          <w:tcPr>
            <w:tcW w:w="1496" w:type="dxa"/>
            <w:tcBorders>
              <w:top w:val="nil"/>
              <w:left w:val="nil"/>
              <w:bottom w:val="single" w:sz="4" w:space="0" w:color="auto"/>
              <w:right w:val="single" w:sz="4" w:space="0" w:color="auto"/>
            </w:tcBorders>
            <w:shd w:val="clear" w:color="000000" w:fill="D7EAD3"/>
            <w:vAlign w:val="center"/>
            <w:hideMark/>
          </w:tcPr>
          <w:p w14:paraId="3AE3520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20 083,17</w:t>
            </w:r>
          </w:p>
        </w:tc>
        <w:tc>
          <w:tcPr>
            <w:tcW w:w="1476" w:type="dxa"/>
            <w:tcBorders>
              <w:top w:val="nil"/>
              <w:left w:val="nil"/>
              <w:bottom w:val="single" w:sz="4" w:space="0" w:color="auto"/>
              <w:right w:val="single" w:sz="4" w:space="0" w:color="auto"/>
            </w:tcBorders>
            <w:shd w:val="clear" w:color="000000" w:fill="D7EAD3"/>
            <w:vAlign w:val="center"/>
            <w:hideMark/>
          </w:tcPr>
          <w:p w14:paraId="3DCF69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20 083,17</w:t>
            </w:r>
          </w:p>
        </w:tc>
        <w:tc>
          <w:tcPr>
            <w:tcW w:w="1691" w:type="dxa"/>
            <w:tcBorders>
              <w:top w:val="nil"/>
              <w:left w:val="nil"/>
              <w:bottom w:val="single" w:sz="4" w:space="0" w:color="auto"/>
              <w:right w:val="single" w:sz="4" w:space="0" w:color="auto"/>
            </w:tcBorders>
            <w:shd w:val="clear" w:color="000000" w:fill="FFFFCC"/>
            <w:vAlign w:val="center"/>
            <w:hideMark/>
          </w:tcPr>
          <w:p w14:paraId="591BD13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D5C5452" w14:textId="77777777" w:rsidTr="006534E7">
        <w:trPr>
          <w:trHeight w:val="225"/>
          <w:jc w:val="center"/>
        </w:trPr>
        <w:tc>
          <w:tcPr>
            <w:tcW w:w="351" w:type="dxa"/>
            <w:tcBorders>
              <w:top w:val="nil"/>
              <w:left w:val="nil"/>
              <w:bottom w:val="nil"/>
              <w:right w:val="nil"/>
            </w:tcBorders>
            <w:shd w:val="clear" w:color="auto" w:fill="auto"/>
            <w:vAlign w:val="center"/>
            <w:hideMark/>
          </w:tcPr>
          <w:p w14:paraId="6094A35C" w14:textId="77777777" w:rsidR="006534E7" w:rsidRPr="006534E7" w:rsidRDefault="006534E7" w:rsidP="006534E7">
            <w:pPr>
              <w:rPr>
                <w:rFonts w:ascii="Tahoma" w:hAnsi="Tahoma" w:cs="Tahoma"/>
                <w:b/>
                <w:bCs/>
                <w:sz w:val="11"/>
                <w:szCs w:val="11"/>
              </w:rPr>
            </w:pPr>
          </w:p>
        </w:tc>
        <w:tc>
          <w:tcPr>
            <w:tcW w:w="993" w:type="dxa"/>
            <w:tcBorders>
              <w:top w:val="nil"/>
              <w:left w:val="nil"/>
              <w:bottom w:val="nil"/>
              <w:right w:val="nil"/>
            </w:tcBorders>
            <w:shd w:val="clear" w:color="auto" w:fill="auto"/>
            <w:vAlign w:val="center"/>
            <w:hideMark/>
          </w:tcPr>
          <w:p w14:paraId="414BEAF8" w14:textId="77777777" w:rsidR="006534E7" w:rsidRPr="006534E7" w:rsidRDefault="006534E7" w:rsidP="006534E7">
            <w:pPr>
              <w:rPr>
                <w:sz w:val="11"/>
                <w:szCs w:val="11"/>
              </w:rPr>
            </w:pPr>
          </w:p>
        </w:tc>
        <w:tc>
          <w:tcPr>
            <w:tcW w:w="5692" w:type="dxa"/>
            <w:tcBorders>
              <w:top w:val="nil"/>
              <w:left w:val="nil"/>
              <w:bottom w:val="nil"/>
              <w:right w:val="nil"/>
            </w:tcBorders>
            <w:shd w:val="clear" w:color="auto" w:fill="auto"/>
            <w:vAlign w:val="center"/>
            <w:hideMark/>
          </w:tcPr>
          <w:p w14:paraId="1882112D" w14:textId="77777777" w:rsidR="006534E7" w:rsidRPr="006534E7" w:rsidRDefault="006534E7" w:rsidP="006534E7">
            <w:pPr>
              <w:rPr>
                <w:sz w:val="11"/>
                <w:szCs w:val="11"/>
              </w:rPr>
            </w:pPr>
          </w:p>
        </w:tc>
        <w:tc>
          <w:tcPr>
            <w:tcW w:w="1109" w:type="dxa"/>
            <w:tcBorders>
              <w:top w:val="nil"/>
              <w:left w:val="nil"/>
              <w:bottom w:val="nil"/>
              <w:right w:val="nil"/>
            </w:tcBorders>
            <w:shd w:val="clear" w:color="auto" w:fill="auto"/>
            <w:vAlign w:val="center"/>
            <w:hideMark/>
          </w:tcPr>
          <w:p w14:paraId="50D9A019"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47DFB420"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6C0E0FAE" w14:textId="77777777" w:rsidR="006534E7" w:rsidRPr="006534E7" w:rsidRDefault="006534E7" w:rsidP="006534E7">
            <w:pPr>
              <w:jc w:val="right"/>
              <w:rPr>
                <w:rFonts w:ascii="Tahoma" w:hAnsi="Tahoma" w:cs="Tahoma"/>
                <w:color w:val="FFFFFF"/>
                <w:sz w:val="11"/>
                <w:szCs w:val="11"/>
              </w:rPr>
            </w:pPr>
            <w:r w:rsidRPr="006534E7">
              <w:rPr>
                <w:rFonts w:ascii="Tahoma" w:hAnsi="Tahoma" w:cs="Tahoma"/>
                <w:color w:val="FFFFFF"/>
                <w:sz w:val="11"/>
                <w:szCs w:val="11"/>
              </w:rPr>
              <w:t>31,09</w:t>
            </w:r>
          </w:p>
        </w:tc>
        <w:tc>
          <w:tcPr>
            <w:tcW w:w="1496" w:type="dxa"/>
            <w:tcBorders>
              <w:top w:val="nil"/>
              <w:left w:val="nil"/>
              <w:bottom w:val="nil"/>
              <w:right w:val="nil"/>
            </w:tcBorders>
            <w:shd w:val="clear" w:color="auto" w:fill="auto"/>
            <w:vAlign w:val="center"/>
            <w:hideMark/>
          </w:tcPr>
          <w:p w14:paraId="727C812A" w14:textId="77777777" w:rsidR="006534E7" w:rsidRPr="006534E7" w:rsidRDefault="006534E7" w:rsidP="006534E7">
            <w:pPr>
              <w:jc w:val="right"/>
              <w:rPr>
                <w:rFonts w:ascii="Tahoma" w:hAnsi="Tahoma" w:cs="Tahoma"/>
                <w:color w:val="FFFFFF"/>
                <w:sz w:val="11"/>
                <w:szCs w:val="11"/>
              </w:rPr>
            </w:pPr>
          </w:p>
        </w:tc>
        <w:tc>
          <w:tcPr>
            <w:tcW w:w="1476" w:type="dxa"/>
            <w:tcBorders>
              <w:top w:val="nil"/>
              <w:left w:val="nil"/>
              <w:bottom w:val="nil"/>
              <w:right w:val="nil"/>
            </w:tcBorders>
            <w:shd w:val="clear" w:color="auto" w:fill="auto"/>
            <w:vAlign w:val="center"/>
            <w:hideMark/>
          </w:tcPr>
          <w:p w14:paraId="2D742B4F"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5CAE43B3"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2468073D"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45EA8780" w14:textId="77777777" w:rsidR="006534E7" w:rsidRPr="006534E7" w:rsidRDefault="006534E7" w:rsidP="006534E7">
            <w:pPr>
              <w:jc w:val="right"/>
              <w:rPr>
                <w:rFonts w:ascii="Tahoma" w:hAnsi="Tahoma" w:cs="Tahoma"/>
                <w:color w:val="FFFFFF"/>
                <w:sz w:val="11"/>
                <w:szCs w:val="11"/>
              </w:rPr>
            </w:pPr>
            <w:r w:rsidRPr="006534E7">
              <w:rPr>
                <w:rFonts w:ascii="Tahoma" w:hAnsi="Tahoma" w:cs="Tahoma"/>
                <w:color w:val="FFFFFF"/>
                <w:sz w:val="11"/>
                <w:szCs w:val="11"/>
              </w:rPr>
              <w:t>32,25</w:t>
            </w:r>
          </w:p>
        </w:tc>
        <w:tc>
          <w:tcPr>
            <w:tcW w:w="1496" w:type="dxa"/>
            <w:tcBorders>
              <w:top w:val="nil"/>
              <w:left w:val="nil"/>
              <w:bottom w:val="nil"/>
              <w:right w:val="nil"/>
            </w:tcBorders>
            <w:shd w:val="clear" w:color="auto" w:fill="auto"/>
            <w:vAlign w:val="center"/>
            <w:hideMark/>
          </w:tcPr>
          <w:p w14:paraId="515D1942" w14:textId="77777777" w:rsidR="006534E7" w:rsidRPr="006534E7" w:rsidRDefault="006534E7" w:rsidP="006534E7">
            <w:pPr>
              <w:jc w:val="right"/>
              <w:rPr>
                <w:rFonts w:ascii="Tahoma" w:hAnsi="Tahoma" w:cs="Tahoma"/>
                <w:color w:val="FFFFFF"/>
                <w:sz w:val="11"/>
                <w:szCs w:val="11"/>
              </w:rPr>
            </w:pPr>
          </w:p>
        </w:tc>
        <w:tc>
          <w:tcPr>
            <w:tcW w:w="1476" w:type="dxa"/>
            <w:tcBorders>
              <w:top w:val="nil"/>
              <w:left w:val="nil"/>
              <w:bottom w:val="nil"/>
              <w:right w:val="nil"/>
            </w:tcBorders>
            <w:shd w:val="clear" w:color="auto" w:fill="auto"/>
            <w:vAlign w:val="center"/>
            <w:hideMark/>
          </w:tcPr>
          <w:p w14:paraId="7B9ED80F"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17D3A48C" w14:textId="77777777" w:rsidR="006534E7" w:rsidRPr="006534E7" w:rsidRDefault="006534E7" w:rsidP="006534E7">
            <w:pPr>
              <w:rPr>
                <w:sz w:val="11"/>
                <w:szCs w:val="11"/>
              </w:rPr>
            </w:pPr>
          </w:p>
        </w:tc>
      </w:tr>
      <w:tr w:rsidR="006534E7" w:rsidRPr="006534E7" w14:paraId="345E650B" w14:textId="77777777" w:rsidTr="006534E7">
        <w:trPr>
          <w:trHeight w:val="225"/>
          <w:jc w:val="center"/>
        </w:trPr>
        <w:tc>
          <w:tcPr>
            <w:tcW w:w="351" w:type="dxa"/>
            <w:tcBorders>
              <w:top w:val="nil"/>
              <w:left w:val="nil"/>
              <w:bottom w:val="nil"/>
              <w:right w:val="nil"/>
            </w:tcBorders>
            <w:shd w:val="clear" w:color="auto" w:fill="auto"/>
            <w:vAlign w:val="center"/>
            <w:hideMark/>
          </w:tcPr>
          <w:p w14:paraId="4A1B8FE0"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1E6B6629" w14:textId="77777777" w:rsidR="006534E7" w:rsidRPr="006534E7" w:rsidRDefault="006534E7" w:rsidP="006534E7">
            <w:pPr>
              <w:rPr>
                <w:sz w:val="11"/>
                <w:szCs w:val="11"/>
              </w:rPr>
            </w:pPr>
          </w:p>
        </w:tc>
        <w:tc>
          <w:tcPr>
            <w:tcW w:w="5692" w:type="dxa"/>
            <w:tcBorders>
              <w:top w:val="nil"/>
              <w:left w:val="nil"/>
              <w:bottom w:val="nil"/>
              <w:right w:val="nil"/>
            </w:tcBorders>
            <w:shd w:val="clear" w:color="auto" w:fill="auto"/>
            <w:vAlign w:val="center"/>
            <w:hideMark/>
          </w:tcPr>
          <w:p w14:paraId="193AE7F2" w14:textId="77777777" w:rsidR="006534E7" w:rsidRPr="006534E7" w:rsidRDefault="006534E7" w:rsidP="006534E7">
            <w:pPr>
              <w:rPr>
                <w:sz w:val="11"/>
                <w:szCs w:val="11"/>
              </w:rPr>
            </w:pPr>
          </w:p>
        </w:tc>
        <w:tc>
          <w:tcPr>
            <w:tcW w:w="1109" w:type="dxa"/>
            <w:tcBorders>
              <w:top w:val="nil"/>
              <w:left w:val="nil"/>
              <w:bottom w:val="nil"/>
              <w:right w:val="nil"/>
            </w:tcBorders>
            <w:shd w:val="clear" w:color="auto" w:fill="auto"/>
            <w:vAlign w:val="center"/>
            <w:hideMark/>
          </w:tcPr>
          <w:p w14:paraId="03E0F979"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68CF402A"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71DD87B6"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5AAC4601"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1E067BFE"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79CF7AC3"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27A59396"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161BA801"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3E08DEEB"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755CABD1"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7F3877F1" w14:textId="77777777" w:rsidR="006534E7" w:rsidRPr="006534E7" w:rsidRDefault="006534E7" w:rsidP="006534E7">
            <w:pPr>
              <w:rPr>
                <w:sz w:val="11"/>
                <w:szCs w:val="11"/>
              </w:rPr>
            </w:pPr>
          </w:p>
        </w:tc>
      </w:tr>
      <w:tr w:rsidR="006534E7" w:rsidRPr="006534E7" w14:paraId="5A9DD18F" w14:textId="77777777" w:rsidTr="006534E7">
        <w:trPr>
          <w:trHeight w:val="225"/>
          <w:jc w:val="center"/>
        </w:trPr>
        <w:tc>
          <w:tcPr>
            <w:tcW w:w="351" w:type="dxa"/>
            <w:tcBorders>
              <w:top w:val="nil"/>
              <w:left w:val="nil"/>
              <w:bottom w:val="nil"/>
              <w:right w:val="nil"/>
            </w:tcBorders>
            <w:shd w:val="clear" w:color="auto" w:fill="auto"/>
            <w:vAlign w:val="center"/>
            <w:hideMark/>
          </w:tcPr>
          <w:p w14:paraId="245720A7"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3D8C6F59" w14:textId="77777777" w:rsidR="006534E7" w:rsidRPr="006534E7" w:rsidRDefault="006534E7" w:rsidP="006534E7">
            <w:pPr>
              <w:rPr>
                <w:sz w:val="11"/>
                <w:szCs w:val="11"/>
              </w:rPr>
            </w:pPr>
          </w:p>
        </w:tc>
        <w:tc>
          <w:tcPr>
            <w:tcW w:w="5692" w:type="dxa"/>
            <w:tcBorders>
              <w:top w:val="nil"/>
              <w:left w:val="nil"/>
              <w:bottom w:val="nil"/>
              <w:right w:val="nil"/>
            </w:tcBorders>
            <w:shd w:val="clear" w:color="auto" w:fill="auto"/>
            <w:vAlign w:val="center"/>
            <w:hideMark/>
          </w:tcPr>
          <w:p w14:paraId="4F988A83" w14:textId="77777777" w:rsidR="006534E7" w:rsidRPr="006534E7" w:rsidRDefault="006534E7" w:rsidP="006534E7">
            <w:pPr>
              <w:rPr>
                <w:sz w:val="11"/>
                <w:szCs w:val="11"/>
              </w:rPr>
            </w:pPr>
          </w:p>
        </w:tc>
        <w:tc>
          <w:tcPr>
            <w:tcW w:w="1109" w:type="dxa"/>
            <w:tcBorders>
              <w:top w:val="nil"/>
              <w:left w:val="nil"/>
              <w:bottom w:val="nil"/>
              <w:right w:val="nil"/>
            </w:tcBorders>
            <w:shd w:val="clear" w:color="auto" w:fill="auto"/>
            <w:vAlign w:val="center"/>
            <w:hideMark/>
          </w:tcPr>
          <w:p w14:paraId="2A06B3FC"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5E338FB4"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7B1CDF54"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1DB08BC9"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18EF51A6"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301C068D"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3E34205F"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70CAAB7C"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2A219F1F"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66E23177"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0E908DD5" w14:textId="77777777" w:rsidR="006534E7" w:rsidRPr="006534E7" w:rsidRDefault="006534E7" w:rsidP="006534E7">
            <w:pPr>
              <w:rPr>
                <w:sz w:val="11"/>
                <w:szCs w:val="11"/>
              </w:rPr>
            </w:pPr>
          </w:p>
        </w:tc>
      </w:tr>
      <w:tr w:rsidR="006534E7" w:rsidRPr="006534E7" w14:paraId="194159AE" w14:textId="77777777" w:rsidTr="006534E7">
        <w:trPr>
          <w:trHeight w:val="225"/>
          <w:jc w:val="center"/>
        </w:trPr>
        <w:tc>
          <w:tcPr>
            <w:tcW w:w="351" w:type="dxa"/>
            <w:tcBorders>
              <w:top w:val="nil"/>
              <w:left w:val="nil"/>
              <w:bottom w:val="nil"/>
              <w:right w:val="nil"/>
            </w:tcBorders>
            <w:shd w:val="clear" w:color="auto" w:fill="auto"/>
            <w:vAlign w:val="center"/>
            <w:hideMark/>
          </w:tcPr>
          <w:p w14:paraId="737D4917"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2869F802" w14:textId="77777777" w:rsidR="006534E7" w:rsidRPr="006534E7" w:rsidRDefault="006534E7" w:rsidP="006534E7">
            <w:pPr>
              <w:rPr>
                <w:sz w:val="11"/>
                <w:szCs w:val="11"/>
              </w:rPr>
            </w:pPr>
          </w:p>
        </w:tc>
        <w:tc>
          <w:tcPr>
            <w:tcW w:w="569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45C39ED"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Индекс эффективности операционных расходов</w:t>
            </w:r>
          </w:p>
        </w:tc>
        <w:tc>
          <w:tcPr>
            <w:tcW w:w="1109" w:type="dxa"/>
            <w:tcBorders>
              <w:top w:val="single" w:sz="4" w:space="0" w:color="C0C0C0"/>
              <w:left w:val="nil"/>
              <w:bottom w:val="single" w:sz="4" w:space="0" w:color="C0C0C0"/>
              <w:right w:val="nil"/>
            </w:tcBorders>
            <w:shd w:val="clear" w:color="auto" w:fill="auto"/>
            <w:noWrap/>
            <w:vAlign w:val="center"/>
            <w:hideMark/>
          </w:tcPr>
          <w:p w14:paraId="6126DA5D"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A94148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0DE34F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 </w:t>
            </w:r>
          </w:p>
        </w:tc>
        <w:tc>
          <w:tcPr>
            <w:tcW w:w="1496" w:type="dxa"/>
            <w:tcBorders>
              <w:top w:val="nil"/>
              <w:left w:val="nil"/>
              <w:bottom w:val="nil"/>
              <w:right w:val="nil"/>
            </w:tcBorders>
            <w:shd w:val="clear" w:color="auto" w:fill="auto"/>
            <w:vAlign w:val="center"/>
            <w:hideMark/>
          </w:tcPr>
          <w:p w14:paraId="647B9132"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737E290A"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49F96AD4" w14:textId="77777777" w:rsidR="006534E7" w:rsidRPr="006534E7" w:rsidRDefault="006534E7" w:rsidP="006534E7">
            <w:pPr>
              <w:rPr>
                <w:sz w:val="11"/>
                <w:szCs w:val="11"/>
              </w:rPr>
            </w:pP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842D2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69C4AE0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 </w:t>
            </w:r>
          </w:p>
        </w:tc>
        <w:tc>
          <w:tcPr>
            <w:tcW w:w="1496" w:type="dxa"/>
            <w:tcBorders>
              <w:top w:val="nil"/>
              <w:left w:val="nil"/>
              <w:bottom w:val="nil"/>
              <w:right w:val="nil"/>
            </w:tcBorders>
            <w:shd w:val="clear" w:color="auto" w:fill="auto"/>
            <w:vAlign w:val="center"/>
            <w:hideMark/>
          </w:tcPr>
          <w:p w14:paraId="3954DDE5"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07D16499"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070D0339" w14:textId="77777777" w:rsidR="006534E7" w:rsidRPr="006534E7" w:rsidRDefault="006534E7" w:rsidP="006534E7">
            <w:pPr>
              <w:rPr>
                <w:sz w:val="11"/>
                <w:szCs w:val="11"/>
              </w:rPr>
            </w:pPr>
          </w:p>
        </w:tc>
      </w:tr>
      <w:tr w:rsidR="006534E7" w:rsidRPr="006534E7" w14:paraId="11C98D22" w14:textId="77777777" w:rsidTr="006534E7">
        <w:trPr>
          <w:trHeight w:val="225"/>
          <w:jc w:val="center"/>
        </w:trPr>
        <w:tc>
          <w:tcPr>
            <w:tcW w:w="351" w:type="dxa"/>
            <w:tcBorders>
              <w:top w:val="nil"/>
              <w:left w:val="nil"/>
              <w:bottom w:val="nil"/>
              <w:right w:val="nil"/>
            </w:tcBorders>
            <w:shd w:val="clear" w:color="auto" w:fill="auto"/>
            <w:vAlign w:val="center"/>
            <w:hideMark/>
          </w:tcPr>
          <w:p w14:paraId="7B1A35FC"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3795F338"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auto" w:fill="auto"/>
            <w:noWrap/>
            <w:vAlign w:val="bottom"/>
            <w:hideMark/>
          </w:tcPr>
          <w:p w14:paraId="0EA069C3"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Индекс потребительских цен</w:t>
            </w:r>
          </w:p>
        </w:tc>
        <w:tc>
          <w:tcPr>
            <w:tcW w:w="1109" w:type="dxa"/>
            <w:tcBorders>
              <w:top w:val="nil"/>
              <w:left w:val="nil"/>
              <w:bottom w:val="single" w:sz="4" w:space="0" w:color="C0C0C0"/>
              <w:right w:val="nil"/>
            </w:tcBorders>
            <w:shd w:val="clear" w:color="auto" w:fill="auto"/>
            <w:noWrap/>
            <w:vAlign w:val="center"/>
            <w:hideMark/>
          </w:tcPr>
          <w:p w14:paraId="3B061D14"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4966DC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49FEE34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3,9 </w:t>
            </w:r>
          </w:p>
        </w:tc>
        <w:tc>
          <w:tcPr>
            <w:tcW w:w="1496" w:type="dxa"/>
            <w:tcBorders>
              <w:top w:val="nil"/>
              <w:left w:val="nil"/>
              <w:bottom w:val="nil"/>
              <w:right w:val="nil"/>
            </w:tcBorders>
            <w:shd w:val="clear" w:color="auto" w:fill="auto"/>
            <w:vAlign w:val="center"/>
            <w:hideMark/>
          </w:tcPr>
          <w:p w14:paraId="52630A2A"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3C89DD80"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10035517"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6AE401C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482653B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4,0 </w:t>
            </w:r>
          </w:p>
        </w:tc>
        <w:tc>
          <w:tcPr>
            <w:tcW w:w="1496" w:type="dxa"/>
            <w:tcBorders>
              <w:top w:val="nil"/>
              <w:left w:val="nil"/>
              <w:bottom w:val="nil"/>
              <w:right w:val="nil"/>
            </w:tcBorders>
            <w:shd w:val="clear" w:color="auto" w:fill="auto"/>
            <w:vAlign w:val="center"/>
            <w:hideMark/>
          </w:tcPr>
          <w:p w14:paraId="01667484"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5290A80B"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128BA1C4" w14:textId="77777777" w:rsidR="006534E7" w:rsidRPr="006534E7" w:rsidRDefault="006534E7" w:rsidP="006534E7">
            <w:pPr>
              <w:rPr>
                <w:sz w:val="11"/>
                <w:szCs w:val="11"/>
              </w:rPr>
            </w:pPr>
          </w:p>
        </w:tc>
      </w:tr>
      <w:tr w:rsidR="006534E7" w:rsidRPr="006534E7" w14:paraId="68072007" w14:textId="77777777" w:rsidTr="006534E7">
        <w:trPr>
          <w:trHeight w:val="225"/>
          <w:jc w:val="center"/>
        </w:trPr>
        <w:tc>
          <w:tcPr>
            <w:tcW w:w="351" w:type="dxa"/>
            <w:tcBorders>
              <w:top w:val="nil"/>
              <w:left w:val="nil"/>
              <w:bottom w:val="nil"/>
              <w:right w:val="nil"/>
            </w:tcBorders>
            <w:shd w:val="clear" w:color="auto" w:fill="auto"/>
            <w:vAlign w:val="center"/>
            <w:hideMark/>
          </w:tcPr>
          <w:p w14:paraId="7C381C47"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0FA1C236"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auto" w:fill="auto"/>
            <w:vAlign w:val="center"/>
            <w:hideMark/>
          </w:tcPr>
          <w:p w14:paraId="4BA4532E" w14:textId="77777777" w:rsidR="006534E7" w:rsidRPr="006534E7" w:rsidRDefault="006534E7" w:rsidP="006534E7">
            <w:pPr>
              <w:rPr>
                <w:rFonts w:ascii="Tahoma" w:hAnsi="Tahoma" w:cs="Tahoma"/>
                <w:sz w:val="11"/>
                <w:szCs w:val="11"/>
              </w:rPr>
            </w:pPr>
            <w:r w:rsidRPr="006534E7">
              <w:rPr>
                <w:rFonts w:ascii="Tahoma" w:hAnsi="Tahoma" w:cs="Tahoma"/>
                <w:sz w:val="11"/>
                <w:szCs w:val="11"/>
              </w:rPr>
              <w:t>Итого коэффициент индексации</w:t>
            </w:r>
          </w:p>
        </w:tc>
        <w:tc>
          <w:tcPr>
            <w:tcW w:w="1109" w:type="dxa"/>
            <w:tcBorders>
              <w:top w:val="nil"/>
              <w:left w:val="nil"/>
              <w:bottom w:val="single" w:sz="4" w:space="0" w:color="C0C0C0"/>
              <w:right w:val="single" w:sz="4" w:space="0" w:color="C0C0C0"/>
            </w:tcBorders>
            <w:shd w:val="clear" w:color="auto" w:fill="auto"/>
            <w:vAlign w:val="center"/>
            <w:hideMark/>
          </w:tcPr>
          <w:p w14:paraId="7A17E31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16F482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25303B4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1,029 </w:t>
            </w:r>
          </w:p>
        </w:tc>
        <w:tc>
          <w:tcPr>
            <w:tcW w:w="1496" w:type="dxa"/>
            <w:tcBorders>
              <w:top w:val="nil"/>
              <w:left w:val="nil"/>
              <w:bottom w:val="nil"/>
              <w:right w:val="nil"/>
            </w:tcBorders>
            <w:shd w:val="clear" w:color="auto" w:fill="auto"/>
            <w:vAlign w:val="center"/>
            <w:hideMark/>
          </w:tcPr>
          <w:p w14:paraId="465E6889"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2EDD2407"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74BBF103"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691A037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2602C9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1,030 </w:t>
            </w:r>
          </w:p>
        </w:tc>
        <w:tc>
          <w:tcPr>
            <w:tcW w:w="1496" w:type="dxa"/>
            <w:tcBorders>
              <w:top w:val="nil"/>
              <w:left w:val="nil"/>
              <w:bottom w:val="nil"/>
              <w:right w:val="nil"/>
            </w:tcBorders>
            <w:shd w:val="clear" w:color="auto" w:fill="auto"/>
            <w:vAlign w:val="center"/>
            <w:hideMark/>
          </w:tcPr>
          <w:p w14:paraId="53FB660A"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6E866778"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353C5EA1" w14:textId="77777777" w:rsidR="006534E7" w:rsidRPr="006534E7" w:rsidRDefault="006534E7" w:rsidP="006534E7">
            <w:pPr>
              <w:rPr>
                <w:sz w:val="11"/>
                <w:szCs w:val="11"/>
              </w:rPr>
            </w:pPr>
          </w:p>
        </w:tc>
      </w:tr>
      <w:tr w:rsidR="006534E7" w:rsidRPr="006534E7" w14:paraId="7A1DD086" w14:textId="77777777" w:rsidTr="006534E7">
        <w:trPr>
          <w:trHeight w:val="225"/>
          <w:jc w:val="center"/>
        </w:trPr>
        <w:tc>
          <w:tcPr>
            <w:tcW w:w="351" w:type="dxa"/>
            <w:tcBorders>
              <w:top w:val="nil"/>
              <w:left w:val="nil"/>
              <w:bottom w:val="nil"/>
              <w:right w:val="nil"/>
            </w:tcBorders>
            <w:shd w:val="clear" w:color="auto" w:fill="auto"/>
            <w:vAlign w:val="center"/>
            <w:hideMark/>
          </w:tcPr>
          <w:p w14:paraId="746488B4"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4FDD4B43"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auto" w:fill="auto"/>
            <w:vAlign w:val="center"/>
            <w:hideMark/>
          </w:tcPr>
          <w:p w14:paraId="779D3C80" w14:textId="77777777" w:rsidR="006534E7" w:rsidRPr="006534E7" w:rsidRDefault="006534E7" w:rsidP="006534E7">
            <w:pPr>
              <w:rPr>
                <w:rFonts w:ascii="Tahoma" w:hAnsi="Tahoma" w:cs="Tahoma"/>
                <w:sz w:val="11"/>
                <w:szCs w:val="11"/>
              </w:rPr>
            </w:pPr>
            <w:r w:rsidRPr="006534E7">
              <w:rPr>
                <w:rFonts w:ascii="Tahoma" w:hAnsi="Tahoma" w:cs="Tahoma"/>
                <w:sz w:val="11"/>
                <w:szCs w:val="11"/>
              </w:rPr>
              <w:t>Нормативный уровень прибыли</w:t>
            </w:r>
          </w:p>
        </w:tc>
        <w:tc>
          <w:tcPr>
            <w:tcW w:w="1109" w:type="dxa"/>
            <w:tcBorders>
              <w:top w:val="nil"/>
              <w:left w:val="nil"/>
              <w:bottom w:val="single" w:sz="4" w:space="0" w:color="C0C0C0"/>
              <w:right w:val="nil"/>
            </w:tcBorders>
            <w:shd w:val="clear" w:color="auto" w:fill="auto"/>
            <w:noWrap/>
            <w:vAlign w:val="center"/>
            <w:hideMark/>
          </w:tcPr>
          <w:p w14:paraId="662701AB"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177F10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7166C00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w:t>
            </w:r>
          </w:p>
        </w:tc>
        <w:tc>
          <w:tcPr>
            <w:tcW w:w="1496" w:type="dxa"/>
            <w:tcBorders>
              <w:top w:val="nil"/>
              <w:left w:val="nil"/>
              <w:bottom w:val="nil"/>
              <w:right w:val="nil"/>
            </w:tcBorders>
            <w:shd w:val="clear" w:color="auto" w:fill="auto"/>
            <w:vAlign w:val="center"/>
            <w:hideMark/>
          </w:tcPr>
          <w:p w14:paraId="0DE1E3FA"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2DF3B095"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78CA17E5"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C03AF3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3466AB8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w:t>
            </w:r>
          </w:p>
        </w:tc>
        <w:tc>
          <w:tcPr>
            <w:tcW w:w="1496" w:type="dxa"/>
            <w:tcBorders>
              <w:top w:val="nil"/>
              <w:left w:val="nil"/>
              <w:bottom w:val="nil"/>
              <w:right w:val="nil"/>
            </w:tcBorders>
            <w:shd w:val="clear" w:color="auto" w:fill="auto"/>
            <w:vAlign w:val="center"/>
            <w:hideMark/>
          </w:tcPr>
          <w:p w14:paraId="61CF10F7"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5FCAB30A"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7E436244" w14:textId="77777777" w:rsidR="006534E7" w:rsidRPr="006534E7" w:rsidRDefault="006534E7" w:rsidP="006534E7">
            <w:pPr>
              <w:rPr>
                <w:sz w:val="11"/>
                <w:szCs w:val="11"/>
              </w:rPr>
            </w:pPr>
          </w:p>
        </w:tc>
      </w:tr>
      <w:tr w:rsidR="006534E7" w:rsidRPr="006534E7" w14:paraId="01EF1AFC" w14:textId="77777777" w:rsidTr="006534E7">
        <w:trPr>
          <w:trHeight w:val="225"/>
          <w:jc w:val="center"/>
        </w:trPr>
        <w:tc>
          <w:tcPr>
            <w:tcW w:w="351" w:type="dxa"/>
            <w:tcBorders>
              <w:top w:val="nil"/>
              <w:left w:val="nil"/>
              <w:bottom w:val="nil"/>
              <w:right w:val="nil"/>
            </w:tcBorders>
            <w:shd w:val="clear" w:color="auto" w:fill="auto"/>
            <w:vAlign w:val="center"/>
            <w:hideMark/>
          </w:tcPr>
          <w:p w14:paraId="64D58E67"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6FC4EAA5" w14:textId="77777777" w:rsidR="006534E7" w:rsidRPr="006534E7" w:rsidRDefault="006534E7" w:rsidP="006534E7">
            <w:pPr>
              <w:rPr>
                <w:sz w:val="11"/>
                <w:szCs w:val="11"/>
              </w:rPr>
            </w:pPr>
          </w:p>
        </w:tc>
        <w:tc>
          <w:tcPr>
            <w:tcW w:w="5692" w:type="dxa"/>
            <w:tcBorders>
              <w:top w:val="nil"/>
              <w:left w:val="nil"/>
              <w:bottom w:val="nil"/>
              <w:right w:val="nil"/>
            </w:tcBorders>
            <w:shd w:val="clear" w:color="auto" w:fill="auto"/>
            <w:vAlign w:val="center"/>
            <w:hideMark/>
          </w:tcPr>
          <w:p w14:paraId="706AA4FD" w14:textId="77777777" w:rsidR="006534E7" w:rsidRPr="006534E7" w:rsidRDefault="006534E7" w:rsidP="006534E7">
            <w:pPr>
              <w:rPr>
                <w:sz w:val="11"/>
                <w:szCs w:val="11"/>
              </w:rPr>
            </w:pPr>
          </w:p>
        </w:tc>
        <w:tc>
          <w:tcPr>
            <w:tcW w:w="1109" w:type="dxa"/>
            <w:tcBorders>
              <w:top w:val="nil"/>
              <w:left w:val="nil"/>
              <w:bottom w:val="nil"/>
              <w:right w:val="nil"/>
            </w:tcBorders>
            <w:shd w:val="clear" w:color="auto" w:fill="auto"/>
            <w:vAlign w:val="center"/>
            <w:hideMark/>
          </w:tcPr>
          <w:p w14:paraId="4648713A"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642C8686" w14:textId="77777777" w:rsidR="006534E7" w:rsidRPr="006534E7" w:rsidRDefault="006534E7" w:rsidP="006534E7">
            <w:pPr>
              <w:jc w:val="center"/>
              <w:rPr>
                <w:sz w:val="11"/>
                <w:szCs w:val="11"/>
              </w:rPr>
            </w:pPr>
          </w:p>
        </w:tc>
        <w:tc>
          <w:tcPr>
            <w:tcW w:w="1936" w:type="dxa"/>
            <w:tcBorders>
              <w:top w:val="nil"/>
              <w:left w:val="nil"/>
              <w:bottom w:val="nil"/>
              <w:right w:val="nil"/>
            </w:tcBorders>
            <w:shd w:val="clear" w:color="auto" w:fill="auto"/>
            <w:vAlign w:val="center"/>
            <w:hideMark/>
          </w:tcPr>
          <w:p w14:paraId="1B31B553" w14:textId="77777777" w:rsidR="006534E7" w:rsidRPr="006534E7" w:rsidRDefault="006534E7" w:rsidP="006534E7">
            <w:pPr>
              <w:jc w:val="center"/>
              <w:rPr>
                <w:sz w:val="11"/>
                <w:szCs w:val="11"/>
              </w:rPr>
            </w:pPr>
          </w:p>
        </w:tc>
        <w:tc>
          <w:tcPr>
            <w:tcW w:w="1496" w:type="dxa"/>
            <w:tcBorders>
              <w:top w:val="nil"/>
              <w:left w:val="nil"/>
              <w:bottom w:val="nil"/>
              <w:right w:val="nil"/>
            </w:tcBorders>
            <w:shd w:val="clear" w:color="auto" w:fill="auto"/>
            <w:vAlign w:val="center"/>
            <w:hideMark/>
          </w:tcPr>
          <w:p w14:paraId="5D05E12E" w14:textId="77777777" w:rsidR="006534E7" w:rsidRPr="006534E7" w:rsidRDefault="006534E7" w:rsidP="006534E7">
            <w:pPr>
              <w:jc w:val="center"/>
              <w:rPr>
                <w:sz w:val="11"/>
                <w:szCs w:val="11"/>
              </w:rPr>
            </w:pPr>
          </w:p>
        </w:tc>
        <w:tc>
          <w:tcPr>
            <w:tcW w:w="1476" w:type="dxa"/>
            <w:tcBorders>
              <w:top w:val="nil"/>
              <w:left w:val="nil"/>
              <w:bottom w:val="nil"/>
              <w:right w:val="nil"/>
            </w:tcBorders>
            <w:shd w:val="clear" w:color="auto" w:fill="auto"/>
            <w:vAlign w:val="center"/>
            <w:hideMark/>
          </w:tcPr>
          <w:p w14:paraId="459C8C1C"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21B7E551"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26E5116B"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3CDA0A2A" w14:textId="77777777" w:rsidR="006534E7" w:rsidRPr="006534E7" w:rsidRDefault="006534E7" w:rsidP="006534E7">
            <w:pPr>
              <w:jc w:val="center"/>
              <w:rPr>
                <w:sz w:val="11"/>
                <w:szCs w:val="11"/>
              </w:rPr>
            </w:pPr>
          </w:p>
        </w:tc>
        <w:tc>
          <w:tcPr>
            <w:tcW w:w="1496" w:type="dxa"/>
            <w:tcBorders>
              <w:top w:val="nil"/>
              <w:left w:val="nil"/>
              <w:bottom w:val="nil"/>
              <w:right w:val="nil"/>
            </w:tcBorders>
            <w:shd w:val="clear" w:color="auto" w:fill="auto"/>
            <w:vAlign w:val="center"/>
            <w:hideMark/>
          </w:tcPr>
          <w:p w14:paraId="13C4D45D" w14:textId="77777777" w:rsidR="006534E7" w:rsidRPr="006534E7" w:rsidRDefault="006534E7" w:rsidP="006534E7">
            <w:pPr>
              <w:jc w:val="center"/>
              <w:rPr>
                <w:sz w:val="11"/>
                <w:szCs w:val="11"/>
              </w:rPr>
            </w:pPr>
          </w:p>
        </w:tc>
        <w:tc>
          <w:tcPr>
            <w:tcW w:w="1476" w:type="dxa"/>
            <w:tcBorders>
              <w:top w:val="nil"/>
              <w:left w:val="nil"/>
              <w:bottom w:val="nil"/>
              <w:right w:val="nil"/>
            </w:tcBorders>
            <w:shd w:val="clear" w:color="auto" w:fill="auto"/>
            <w:vAlign w:val="center"/>
            <w:hideMark/>
          </w:tcPr>
          <w:p w14:paraId="0113A4DE"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69A88B26" w14:textId="77777777" w:rsidR="006534E7" w:rsidRPr="006534E7" w:rsidRDefault="006534E7" w:rsidP="006534E7">
            <w:pPr>
              <w:rPr>
                <w:sz w:val="11"/>
                <w:szCs w:val="11"/>
              </w:rPr>
            </w:pPr>
          </w:p>
        </w:tc>
      </w:tr>
      <w:tr w:rsidR="006534E7" w:rsidRPr="006534E7" w14:paraId="0A086E0C" w14:textId="77777777" w:rsidTr="006534E7">
        <w:trPr>
          <w:trHeight w:val="225"/>
          <w:jc w:val="center"/>
        </w:trPr>
        <w:tc>
          <w:tcPr>
            <w:tcW w:w="351" w:type="dxa"/>
            <w:tcBorders>
              <w:top w:val="nil"/>
              <w:left w:val="nil"/>
              <w:bottom w:val="nil"/>
              <w:right w:val="nil"/>
            </w:tcBorders>
            <w:shd w:val="clear" w:color="auto" w:fill="auto"/>
            <w:vAlign w:val="center"/>
            <w:hideMark/>
          </w:tcPr>
          <w:p w14:paraId="4CEADCE2"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6928B1CD" w14:textId="77777777" w:rsidR="006534E7" w:rsidRPr="006534E7" w:rsidRDefault="006534E7" w:rsidP="006534E7">
            <w:pPr>
              <w:rPr>
                <w:sz w:val="11"/>
                <w:szCs w:val="11"/>
              </w:rPr>
            </w:pPr>
          </w:p>
        </w:tc>
        <w:tc>
          <w:tcPr>
            <w:tcW w:w="569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93A054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Текущие расходы, в том числе:</w:t>
            </w:r>
          </w:p>
        </w:tc>
        <w:tc>
          <w:tcPr>
            <w:tcW w:w="1109" w:type="dxa"/>
            <w:tcBorders>
              <w:top w:val="single" w:sz="4" w:space="0" w:color="C0C0C0"/>
              <w:left w:val="nil"/>
              <w:bottom w:val="single" w:sz="4" w:space="0" w:color="C0C0C0"/>
              <w:right w:val="single" w:sz="4" w:space="0" w:color="C0C0C0"/>
            </w:tcBorders>
            <w:shd w:val="clear" w:color="auto" w:fill="auto"/>
            <w:vAlign w:val="center"/>
            <w:hideMark/>
          </w:tcPr>
          <w:p w14:paraId="21EA302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46A941" w14:textId="14998994"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85 464,46</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21D7EEF8" w14:textId="63E492A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75 777,81</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73F75717" w14:textId="3BA6EFB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37 171,78</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72D4F3A1" w14:textId="5835F56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38 606,02</w:t>
            </w:r>
          </w:p>
        </w:tc>
        <w:tc>
          <w:tcPr>
            <w:tcW w:w="1756" w:type="dxa"/>
            <w:tcBorders>
              <w:top w:val="nil"/>
              <w:left w:val="nil"/>
              <w:bottom w:val="nil"/>
              <w:right w:val="nil"/>
            </w:tcBorders>
            <w:shd w:val="clear" w:color="auto" w:fill="auto"/>
            <w:vAlign w:val="center"/>
            <w:hideMark/>
          </w:tcPr>
          <w:p w14:paraId="6E936571" w14:textId="77777777" w:rsidR="006534E7" w:rsidRPr="006534E7" w:rsidRDefault="006534E7" w:rsidP="006534E7">
            <w:pPr>
              <w:jc w:val="center"/>
              <w:rPr>
                <w:rFonts w:ascii="Tahoma" w:hAnsi="Tahoma" w:cs="Tahoma"/>
                <w:b/>
                <w:bCs/>
                <w:sz w:val="11"/>
                <w:szCs w:val="11"/>
              </w:rPr>
            </w:pP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A786EE" w14:textId="629AE27F"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87 877,11</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60F01B12" w14:textId="1454AF7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78 272,49</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764B6DBC" w14:textId="1D41E40F"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38 425,25</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46BDAA3A" w14:textId="614407A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39 847,24</w:t>
            </w:r>
          </w:p>
        </w:tc>
        <w:tc>
          <w:tcPr>
            <w:tcW w:w="1691" w:type="dxa"/>
            <w:tcBorders>
              <w:top w:val="nil"/>
              <w:left w:val="nil"/>
              <w:bottom w:val="nil"/>
              <w:right w:val="nil"/>
            </w:tcBorders>
            <w:shd w:val="clear" w:color="auto" w:fill="auto"/>
            <w:vAlign w:val="center"/>
            <w:hideMark/>
          </w:tcPr>
          <w:p w14:paraId="75384052" w14:textId="77777777" w:rsidR="006534E7" w:rsidRPr="006534E7" w:rsidRDefault="006534E7" w:rsidP="006534E7">
            <w:pPr>
              <w:jc w:val="center"/>
              <w:rPr>
                <w:rFonts w:ascii="Tahoma" w:hAnsi="Tahoma" w:cs="Tahoma"/>
                <w:b/>
                <w:bCs/>
                <w:sz w:val="11"/>
                <w:szCs w:val="11"/>
              </w:rPr>
            </w:pPr>
          </w:p>
        </w:tc>
      </w:tr>
      <w:tr w:rsidR="006534E7" w:rsidRPr="006534E7" w14:paraId="66DE76DA" w14:textId="77777777" w:rsidTr="006534E7">
        <w:trPr>
          <w:trHeight w:val="225"/>
          <w:jc w:val="center"/>
        </w:trPr>
        <w:tc>
          <w:tcPr>
            <w:tcW w:w="351" w:type="dxa"/>
            <w:tcBorders>
              <w:top w:val="nil"/>
              <w:left w:val="nil"/>
              <w:bottom w:val="nil"/>
              <w:right w:val="nil"/>
            </w:tcBorders>
            <w:shd w:val="clear" w:color="auto" w:fill="auto"/>
            <w:vAlign w:val="center"/>
            <w:hideMark/>
          </w:tcPr>
          <w:p w14:paraId="00727756"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4258E1D4"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FFFF00"/>
            <w:vAlign w:val="center"/>
            <w:hideMark/>
          </w:tcPr>
          <w:p w14:paraId="66DC55B6"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Операционные расходы</w:t>
            </w:r>
          </w:p>
        </w:tc>
        <w:tc>
          <w:tcPr>
            <w:tcW w:w="1109" w:type="dxa"/>
            <w:tcBorders>
              <w:top w:val="nil"/>
              <w:left w:val="nil"/>
              <w:bottom w:val="single" w:sz="4" w:space="0" w:color="C0C0C0"/>
              <w:right w:val="single" w:sz="4" w:space="0" w:color="C0C0C0"/>
            </w:tcBorders>
            <w:shd w:val="clear" w:color="auto" w:fill="auto"/>
            <w:vAlign w:val="center"/>
            <w:hideMark/>
          </w:tcPr>
          <w:p w14:paraId="2DD1084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7383C00" w14:textId="632DE02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69 387,69</w:t>
            </w:r>
          </w:p>
        </w:tc>
        <w:tc>
          <w:tcPr>
            <w:tcW w:w="1936" w:type="dxa"/>
            <w:tcBorders>
              <w:top w:val="nil"/>
              <w:left w:val="nil"/>
              <w:bottom w:val="single" w:sz="4" w:space="0" w:color="C0C0C0"/>
              <w:right w:val="single" w:sz="4" w:space="0" w:color="C0C0C0"/>
            </w:tcBorders>
            <w:shd w:val="clear" w:color="auto" w:fill="auto"/>
            <w:vAlign w:val="center"/>
            <w:hideMark/>
          </w:tcPr>
          <w:p w14:paraId="5362B785" w14:textId="0B62533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60 272,75</w:t>
            </w:r>
          </w:p>
        </w:tc>
        <w:tc>
          <w:tcPr>
            <w:tcW w:w="1496" w:type="dxa"/>
            <w:tcBorders>
              <w:top w:val="nil"/>
              <w:left w:val="nil"/>
              <w:bottom w:val="single" w:sz="4" w:space="0" w:color="C0C0C0"/>
              <w:right w:val="single" w:sz="4" w:space="0" w:color="C0C0C0"/>
            </w:tcBorders>
            <w:shd w:val="clear" w:color="auto" w:fill="auto"/>
            <w:vAlign w:val="center"/>
            <w:hideMark/>
          </w:tcPr>
          <w:p w14:paraId="0D275C43" w14:textId="119B5E2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29 421,99</w:t>
            </w:r>
          </w:p>
        </w:tc>
        <w:tc>
          <w:tcPr>
            <w:tcW w:w="1476" w:type="dxa"/>
            <w:tcBorders>
              <w:top w:val="nil"/>
              <w:left w:val="nil"/>
              <w:bottom w:val="single" w:sz="4" w:space="0" w:color="C0C0C0"/>
              <w:right w:val="single" w:sz="4" w:space="0" w:color="C0C0C0"/>
            </w:tcBorders>
            <w:shd w:val="clear" w:color="auto" w:fill="auto"/>
            <w:vAlign w:val="center"/>
            <w:hideMark/>
          </w:tcPr>
          <w:p w14:paraId="3A0B1BE1" w14:textId="6347382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30 850,77</w:t>
            </w:r>
          </w:p>
        </w:tc>
        <w:tc>
          <w:tcPr>
            <w:tcW w:w="1756" w:type="dxa"/>
            <w:tcBorders>
              <w:top w:val="nil"/>
              <w:left w:val="nil"/>
              <w:bottom w:val="nil"/>
              <w:right w:val="nil"/>
            </w:tcBorders>
            <w:shd w:val="clear" w:color="auto" w:fill="auto"/>
            <w:vAlign w:val="center"/>
            <w:hideMark/>
          </w:tcPr>
          <w:p w14:paraId="573960A7"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F3DBF4F" w14:textId="6EAD531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71 426,02</w:t>
            </w:r>
          </w:p>
        </w:tc>
        <w:tc>
          <w:tcPr>
            <w:tcW w:w="1936" w:type="dxa"/>
            <w:tcBorders>
              <w:top w:val="nil"/>
              <w:left w:val="nil"/>
              <w:bottom w:val="single" w:sz="4" w:space="0" w:color="C0C0C0"/>
              <w:right w:val="single" w:sz="4" w:space="0" w:color="C0C0C0"/>
            </w:tcBorders>
            <w:shd w:val="clear" w:color="auto" w:fill="auto"/>
            <w:vAlign w:val="center"/>
            <w:hideMark/>
          </w:tcPr>
          <w:p w14:paraId="0EE10EF9" w14:textId="1FC58F0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62 056,82</w:t>
            </w:r>
          </w:p>
        </w:tc>
        <w:tc>
          <w:tcPr>
            <w:tcW w:w="1496" w:type="dxa"/>
            <w:tcBorders>
              <w:top w:val="nil"/>
              <w:left w:val="nil"/>
              <w:bottom w:val="single" w:sz="4" w:space="0" w:color="C0C0C0"/>
              <w:right w:val="single" w:sz="4" w:space="0" w:color="C0C0C0"/>
            </w:tcBorders>
            <w:shd w:val="clear" w:color="auto" w:fill="auto"/>
            <w:vAlign w:val="center"/>
            <w:hideMark/>
          </w:tcPr>
          <w:p w14:paraId="6B080EB1" w14:textId="0D07FD7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30 321,70</w:t>
            </w:r>
          </w:p>
        </w:tc>
        <w:tc>
          <w:tcPr>
            <w:tcW w:w="1476" w:type="dxa"/>
            <w:tcBorders>
              <w:top w:val="nil"/>
              <w:left w:val="nil"/>
              <w:bottom w:val="single" w:sz="4" w:space="0" w:color="C0C0C0"/>
              <w:right w:val="single" w:sz="4" w:space="0" w:color="C0C0C0"/>
            </w:tcBorders>
            <w:shd w:val="clear" w:color="auto" w:fill="auto"/>
            <w:vAlign w:val="center"/>
            <w:hideMark/>
          </w:tcPr>
          <w:p w14:paraId="2F288AE5" w14:textId="6A069C2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31 735,12</w:t>
            </w:r>
          </w:p>
        </w:tc>
        <w:tc>
          <w:tcPr>
            <w:tcW w:w="1691" w:type="dxa"/>
            <w:tcBorders>
              <w:top w:val="nil"/>
              <w:left w:val="nil"/>
              <w:bottom w:val="nil"/>
              <w:right w:val="nil"/>
            </w:tcBorders>
            <w:shd w:val="clear" w:color="auto" w:fill="auto"/>
            <w:vAlign w:val="center"/>
            <w:hideMark/>
          </w:tcPr>
          <w:p w14:paraId="416550ED" w14:textId="77777777" w:rsidR="006534E7" w:rsidRPr="006534E7" w:rsidRDefault="006534E7" w:rsidP="006534E7">
            <w:pPr>
              <w:jc w:val="center"/>
              <w:rPr>
                <w:rFonts w:ascii="Tahoma" w:hAnsi="Tahoma" w:cs="Tahoma"/>
                <w:b/>
                <w:bCs/>
                <w:sz w:val="11"/>
                <w:szCs w:val="11"/>
              </w:rPr>
            </w:pPr>
          </w:p>
        </w:tc>
      </w:tr>
      <w:tr w:rsidR="006534E7" w:rsidRPr="006534E7" w14:paraId="2C7C3E62" w14:textId="77777777" w:rsidTr="006534E7">
        <w:trPr>
          <w:trHeight w:val="225"/>
          <w:jc w:val="center"/>
        </w:trPr>
        <w:tc>
          <w:tcPr>
            <w:tcW w:w="351" w:type="dxa"/>
            <w:tcBorders>
              <w:top w:val="nil"/>
              <w:left w:val="nil"/>
              <w:bottom w:val="nil"/>
              <w:right w:val="nil"/>
            </w:tcBorders>
            <w:shd w:val="clear" w:color="auto" w:fill="auto"/>
            <w:vAlign w:val="center"/>
            <w:hideMark/>
          </w:tcPr>
          <w:p w14:paraId="7F827277"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4A6E474D"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00B050"/>
            <w:vAlign w:val="center"/>
            <w:hideMark/>
          </w:tcPr>
          <w:p w14:paraId="03B2296C"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Неподконтрольные расходы</w:t>
            </w:r>
          </w:p>
        </w:tc>
        <w:tc>
          <w:tcPr>
            <w:tcW w:w="1109" w:type="dxa"/>
            <w:tcBorders>
              <w:top w:val="nil"/>
              <w:left w:val="nil"/>
              <w:bottom w:val="single" w:sz="4" w:space="0" w:color="C0C0C0"/>
              <w:right w:val="single" w:sz="4" w:space="0" w:color="C0C0C0"/>
            </w:tcBorders>
            <w:shd w:val="clear" w:color="auto" w:fill="auto"/>
            <w:vAlign w:val="center"/>
            <w:hideMark/>
          </w:tcPr>
          <w:p w14:paraId="64EBBC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2AD160F" w14:textId="26A0F63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3 069,52</w:t>
            </w:r>
          </w:p>
        </w:tc>
        <w:tc>
          <w:tcPr>
            <w:tcW w:w="1936" w:type="dxa"/>
            <w:tcBorders>
              <w:top w:val="nil"/>
              <w:left w:val="nil"/>
              <w:bottom w:val="single" w:sz="4" w:space="0" w:color="C0C0C0"/>
              <w:right w:val="single" w:sz="4" w:space="0" w:color="C0C0C0"/>
            </w:tcBorders>
            <w:shd w:val="clear" w:color="auto" w:fill="auto"/>
            <w:vAlign w:val="center"/>
            <w:hideMark/>
          </w:tcPr>
          <w:p w14:paraId="05341711" w14:textId="68F9C6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2 146,72</w:t>
            </w:r>
          </w:p>
        </w:tc>
        <w:tc>
          <w:tcPr>
            <w:tcW w:w="1496" w:type="dxa"/>
            <w:tcBorders>
              <w:top w:val="nil"/>
              <w:left w:val="nil"/>
              <w:bottom w:val="single" w:sz="4" w:space="0" w:color="C0C0C0"/>
              <w:right w:val="single" w:sz="4" w:space="0" w:color="C0C0C0"/>
            </w:tcBorders>
            <w:shd w:val="clear" w:color="auto" w:fill="auto"/>
            <w:vAlign w:val="center"/>
            <w:hideMark/>
          </w:tcPr>
          <w:p w14:paraId="3A65A3F1" w14:textId="1228B9D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1 069,38</w:t>
            </w:r>
          </w:p>
        </w:tc>
        <w:tc>
          <w:tcPr>
            <w:tcW w:w="1476" w:type="dxa"/>
            <w:tcBorders>
              <w:top w:val="nil"/>
              <w:left w:val="nil"/>
              <w:bottom w:val="single" w:sz="4" w:space="0" w:color="C0C0C0"/>
              <w:right w:val="single" w:sz="4" w:space="0" w:color="C0C0C0"/>
            </w:tcBorders>
            <w:shd w:val="clear" w:color="auto" w:fill="auto"/>
            <w:vAlign w:val="center"/>
            <w:hideMark/>
          </w:tcPr>
          <w:p w14:paraId="684F3A4D" w14:textId="5BAE5B5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1 077,34</w:t>
            </w:r>
          </w:p>
        </w:tc>
        <w:tc>
          <w:tcPr>
            <w:tcW w:w="1756" w:type="dxa"/>
            <w:tcBorders>
              <w:top w:val="nil"/>
              <w:left w:val="nil"/>
              <w:bottom w:val="nil"/>
              <w:right w:val="nil"/>
            </w:tcBorders>
            <w:shd w:val="clear" w:color="auto" w:fill="auto"/>
            <w:vAlign w:val="center"/>
            <w:hideMark/>
          </w:tcPr>
          <w:p w14:paraId="427C8F70"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F979201" w14:textId="0CC0CAA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3 164,89</w:t>
            </w:r>
          </w:p>
        </w:tc>
        <w:tc>
          <w:tcPr>
            <w:tcW w:w="1936" w:type="dxa"/>
            <w:tcBorders>
              <w:top w:val="nil"/>
              <w:left w:val="nil"/>
              <w:bottom w:val="single" w:sz="4" w:space="0" w:color="C0C0C0"/>
              <w:right w:val="single" w:sz="4" w:space="0" w:color="C0C0C0"/>
            </w:tcBorders>
            <w:shd w:val="clear" w:color="auto" w:fill="auto"/>
            <w:vAlign w:val="center"/>
            <w:hideMark/>
          </w:tcPr>
          <w:p w14:paraId="34C913CB" w14:textId="0BCFF05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2 321,87</w:t>
            </w:r>
          </w:p>
        </w:tc>
        <w:tc>
          <w:tcPr>
            <w:tcW w:w="1496" w:type="dxa"/>
            <w:tcBorders>
              <w:top w:val="nil"/>
              <w:left w:val="nil"/>
              <w:bottom w:val="single" w:sz="4" w:space="0" w:color="C0C0C0"/>
              <w:right w:val="single" w:sz="4" w:space="0" w:color="C0C0C0"/>
            </w:tcBorders>
            <w:shd w:val="clear" w:color="auto" w:fill="auto"/>
            <w:vAlign w:val="center"/>
            <w:hideMark/>
          </w:tcPr>
          <w:p w14:paraId="21092E03" w14:textId="318085C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1 155,91</w:t>
            </w:r>
          </w:p>
        </w:tc>
        <w:tc>
          <w:tcPr>
            <w:tcW w:w="1476" w:type="dxa"/>
            <w:tcBorders>
              <w:top w:val="nil"/>
              <w:left w:val="nil"/>
              <w:bottom w:val="single" w:sz="4" w:space="0" w:color="C0C0C0"/>
              <w:right w:val="single" w:sz="4" w:space="0" w:color="C0C0C0"/>
            </w:tcBorders>
            <w:shd w:val="clear" w:color="auto" w:fill="auto"/>
            <w:vAlign w:val="center"/>
            <w:hideMark/>
          </w:tcPr>
          <w:p w14:paraId="7836E5B4" w14:textId="48DAE28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1 165,96</w:t>
            </w:r>
          </w:p>
        </w:tc>
        <w:tc>
          <w:tcPr>
            <w:tcW w:w="1691" w:type="dxa"/>
            <w:tcBorders>
              <w:top w:val="nil"/>
              <w:left w:val="nil"/>
              <w:bottom w:val="nil"/>
              <w:right w:val="nil"/>
            </w:tcBorders>
            <w:shd w:val="clear" w:color="auto" w:fill="auto"/>
            <w:vAlign w:val="center"/>
            <w:hideMark/>
          </w:tcPr>
          <w:p w14:paraId="6D172891" w14:textId="77777777" w:rsidR="006534E7" w:rsidRPr="006534E7" w:rsidRDefault="006534E7" w:rsidP="006534E7">
            <w:pPr>
              <w:jc w:val="center"/>
              <w:rPr>
                <w:rFonts w:ascii="Tahoma" w:hAnsi="Tahoma" w:cs="Tahoma"/>
                <w:b/>
                <w:bCs/>
                <w:sz w:val="11"/>
                <w:szCs w:val="11"/>
              </w:rPr>
            </w:pPr>
          </w:p>
        </w:tc>
      </w:tr>
      <w:tr w:rsidR="006534E7" w:rsidRPr="006534E7" w14:paraId="747D412F" w14:textId="77777777" w:rsidTr="006534E7">
        <w:trPr>
          <w:trHeight w:val="225"/>
          <w:jc w:val="center"/>
        </w:trPr>
        <w:tc>
          <w:tcPr>
            <w:tcW w:w="351" w:type="dxa"/>
            <w:tcBorders>
              <w:top w:val="nil"/>
              <w:left w:val="nil"/>
              <w:bottom w:val="nil"/>
              <w:right w:val="nil"/>
            </w:tcBorders>
            <w:shd w:val="clear" w:color="auto" w:fill="auto"/>
            <w:vAlign w:val="center"/>
            <w:hideMark/>
          </w:tcPr>
          <w:p w14:paraId="35720B3F"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73263AF6"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FABF8F"/>
            <w:vAlign w:val="center"/>
            <w:hideMark/>
          </w:tcPr>
          <w:p w14:paraId="1CB0EFB9"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Расходы на приобретение энергетических ресурсов</w:t>
            </w:r>
          </w:p>
        </w:tc>
        <w:tc>
          <w:tcPr>
            <w:tcW w:w="1109" w:type="dxa"/>
            <w:tcBorders>
              <w:top w:val="nil"/>
              <w:left w:val="nil"/>
              <w:bottom w:val="single" w:sz="4" w:space="0" w:color="C0C0C0"/>
              <w:right w:val="single" w:sz="4" w:space="0" w:color="C0C0C0"/>
            </w:tcBorders>
            <w:shd w:val="clear" w:color="auto" w:fill="auto"/>
            <w:vAlign w:val="center"/>
            <w:hideMark/>
          </w:tcPr>
          <w:p w14:paraId="4AE945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21D2428" w14:textId="602D24E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13 007,25</w:t>
            </w:r>
          </w:p>
        </w:tc>
        <w:tc>
          <w:tcPr>
            <w:tcW w:w="1936" w:type="dxa"/>
            <w:tcBorders>
              <w:top w:val="nil"/>
              <w:left w:val="nil"/>
              <w:bottom w:val="single" w:sz="4" w:space="0" w:color="C0C0C0"/>
              <w:right w:val="single" w:sz="4" w:space="0" w:color="C0C0C0"/>
            </w:tcBorders>
            <w:shd w:val="clear" w:color="auto" w:fill="auto"/>
            <w:vAlign w:val="center"/>
            <w:hideMark/>
          </w:tcPr>
          <w:p w14:paraId="630103BF" w14:textId="660FE8B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13 358,33</w:t>
            </w:r>
          </w:p>
        </w:tc>
        <w:tc>
          <w:tcPr>
            <w:tcW w:w="1496" w:type="dxa"/>
            <w:tcBorders>
              <w:top w:val="nil"/>
              <w:left w:val="nil"/>
              <w:bottom w:val="single" w:sz="4" w:space="0" w:color="C0C0C0"/>
              <w:right w:val="single" w:sz="4" w:space="0" w:color="C0C0C0"/>
            </w:tcBorders>
            <w:shd w:val="clear" w:color="auto" w:fill="auto"/>
            <w:vAlign w:val="center"/>
            <w:hideMark/>
          </w:tcPr>
          <w:p w14:paraId="38F9A1E9" w14:textId="6241606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6 680,42</w:t>
            </w:r>
          </w:p>
        </w:tc>
        <w:tc>
          <w:tcPr>
            <w:tcW w:w="1476" w:type="dxa"/>
            <w:tcBorders>
              <w:top w:val="nil"/>
              <w:left w:val="nil"/>
              <w:bottom w:val="single" w:sz="4" w:space="0" w:color="C0C0C0"/>
              <w:right w:val="single" w:sz="4" w:space="0" w:color="C0C0C0"/>
            </w:tcBorders>
            <w:shd w:val="clear" w:color="auto" w:fill="auto"/>
            <w:vAlign w:val="center"/>
            <w:hideMark/>
          </w:tcPr>
          <w:p w14:paraId="5BC53438" w14:textId="4E0C453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6 677,92</w:t>
            </w:r>
          </w:p>
        </w:tc>
        <w:tc>
          <w:tcPr>
            <w:tcW w:w="1756" w:type="dxa"/>
            <w:tcBorders>
              <w:top w:val="nil"/>
              <w:left w:val="nil"/>
              <w:bottom w:val="nil"/>
              <w:right w:val="nil"/>
            </w:tcBorders>
            <w:shd w:val="clear" w:color="auto" w:fill="auto"/>
            <w:vAlign w:val="center"/>
            <w:hideMark/>
          </w:tcPr>
          <w:p w14:paraId="37713A9C"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DE24C97" w14:textId="7856BCA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13 286,20</w:t>
            </w:r>
          </w:p>
        </w:tc>
        <w:tc>
          <w:tcPr>
            <w:tcW w:w="1936" w:type="dxa"/>
            <w:tcBorders>
              <w:top w:val="nil"/>
              <w:left w:val="nil"/>
              <w:bottom w:val="single" w:sz="4" w:space="0" w:color="C0C0C0"/>
              <w:right w:val="single" w:sz="4" w:space="0" w:color="C0C0C0"/>
            </w:tcBorders>
            <w:shd w:val="clear" w:color="auto" w:fill="auto"/>
            <w:vAlign w:val="center"/>
            <w:hideMark/>
          </w:tcPr>
          <w:p w14:paraId="3DA0EF22" w14:textId="663DE16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13 893,79</w:t>
            </w:r>
          </w:p>
        </w:tc>
        <w:tc>
          <w:tcPr>
            <w:tcW w:w="1496" w:type="dxa"/>
            <w:tcBorders>
              <w:top w:val="nil"/>
              <w:left w:val="nil"/>
              <w:bottom w:val="single" w:sz="4" w:space="0" w:color="C0C0C0"/>
              <w:right w:val="single" w:sz="4" w:space="0" w:color="C0C0C0"/>
            </w:tcBorders>
            <w:shd w:val="clear" w:color="auto" w:fill="auto"/>
            <w:vAlign w:val="center"/>
            <w:hideMark/>
          </w:tcPr>
          <w:p w14:paraId="6202C09E" w14:textId="5CC2EA4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6 947,63</w:t>
            </w:r>
          </w:p>
        </w:tc>
        <w:tc>
          <w:tcPr>
            <w:tcW w:w="1476" w:type="dxa"/>
            <w:tcBorders>
              <w:top w:val="nil"/>
              <w:left w:val="nil"/>
              <w:bottom w:val="single" w:sz="4" w:space="0" w:color="C0C0C0"/>
              <w:right w:val="single" w:sz="4" w:space="0" w:color="C0C0C0"/>
            </w:tcBorders>
            <w:shd w:val="clear" w:color="auto" w:fill="auto"/>
            <w:vAlign w:val="center"/>
            <w:hideMark/>
          </w:tcPr>
          <w:p w14:paraId="1EA4625D" w14:textId="34CA087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6 946,16</w:t>
            </w:r>
          </w:p>
        </w:tc>
        <w:tc>
          <w:tcPr>
            <w:tcW w:w="1691" w:type="dxa"/>
            <w:tcBorders>
              <w:top w:val="nil"/>
              <w:left w:val="nil"/>
              <w:bottom w:val="nil"/>
              <w:right w:val="nil"/>
            </w:tcBorders>
            <w:shd w:val="clear" w:color="auto" w:fill="auto"/>
            <w:vAlign w:val="center"/>
            <w:hideMark/>
          </w:tcPr>
          <w:p w14:paraId="235E5205" w14:textId="77777777" w:rsidR="006534E7" w:rsidRPr="006534E7" w:rsidRDefault="006534E7" w:rsidP="006534E7">
            <w:pPr>
              <w:jc w:val="center"/>
              <w:rPr>
                <w:rFonts w:ascii="Tahoma" w:hAnsi="Tahoma" w:cs="Tahoma"/>
                <w:b/>
                <w:bCs/>
                <w:sz w:val="11"/>
                <w:szCs w:val="11"/>
              </w:rPr>
            </w:pPr>
          </w:p>
        </w:tc>
      </w:tr>
      <w:tr w:rsidR="006534E7" w:rsidRPr="006534E7" w14:paraId="7D5F7424" w14:textId="77777777" w:rsidTr="006534E7">
        <w:trPr>
          <w:trHeight w:val="225"/>
          <w:jc w:val="center"/>
        </w:trPr>
        <w:tc>
          <w:tcPr>
            <w:tcW w:w="351" w:type="dxa"/>
            <w:tcBorders>
              <w:top w:val="nil"/>
              <w:left w:val="nil"/>
              <w:bottom w:val="nil"/>
              <w:right w:val="nil"/>
            </w:tcBorders>
            <w:shd w:val="clear" w:color="auto" w:fill="auto"/>
            <w:vAlign w:val="center"/>
            <w:hideMark/>
          </w:tcPr>
          <w:p w14:paraId="043AB132"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5AAC8E39"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B1A0C7"/>
            <w:vAlign w:val="center"/>
            <w:hideMark/>
          </w:tcPr>
          <w:p w14:paraId="28D9105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Амортизация</w:t>
            </w:r>
          </w:p>
        </w:tc>
        <w:tc>
          <w:tcPr>
            <w:tcW w:w="1109" w:type="dxa"/>
            <w:tcBorders>
              <w:top w:val="nil"/>
              <w:left w:val="nil"/>
              <w:bottom w:val="single" w:sz="4" w:space="0" w:color="C0C0C0"/>
              <w:right w:val="single" w:sz="4" w:space="0" w:color="C0C0C0"/>
            </w:tcBorders>
            <w:shd w:val="clear" w:color="auto" w:fill="auto"/>
            <w:vAlign w:val="center"/>
            <w:hideMark/>
          </w:tcPr>
          <w:p w14:paraId="2A5518E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1DA8FEFB" w14:textId="38A8CCC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1 820,00</w:t>
            </w:r>
          </w:p>
        </w:tc>
        <w:tc>
          <w:tcPr>
            <w:tcW w:w="1936" w:type="dxa"/>
            <w:tcBorders>
              <w:top w:val="nil"/>
              <w:left w:val="nil"/>
              <w:bottom w:val="single" w:sz="4" w:space="0" w:color="C0C0C0"/>
              <w:right w:val="single" w:sz="4" w:space="0" w:color="C0C0C0"/>
            </w:tcBorders>
            <w:shd w:val="clear" w:color="auto" w:fill="auto"/>
            <w:vAlign w:val="center"/>
            <w:hideMark/>
          </w:tcPr>
          <w:p w14:paraId="774AAB56" w14:textId="743A35F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285,71</w:t>
            </w:r>
          </w:p>
        </w:tc>
        <w:tc>
          <w:tcPr>
            <w:tcW w:w="1496" w:type="dxa"/>
            <w:tcBorders>
              <w:top w:val="nil"/>
              <w:left w:val="nil"/>
              <w:bottom w:val="single" w:sz="4" w:space="0" w:color="C0C0C0"/>
              <w:right w:val="single" w:sz="4" w:space="0" w:color="C0C0C0"/>
            </w:tcBorders>
            <w:shd w:val="clear" w:color="auto" w:fill="auto"/>
            <w:vAlign w:val="center"/>
            <w:hideMark/>
          </w:tcPr>
          <w:p w14:paraId="069BFF60" w14:textId="22E95D9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476" w:type="dxa"/>
            <w:tcBorders>
              <w:top w:val="nil"/>
              <w:left w:val="nil"/>
              <w:bottom w:val="single" w:sz="4" w:space="0" w:color="C0C0C0"/>
              <w:right w:val="single" w:sz="4" w:space="0" w:color="C0C0C0"/>
            </w:tcBorders>
            <w:shd w:val="clear" w:color="auto" w:fill="auto"/>
            <w:vAlign w:val="center"/>
            <w:hideMark/>
          </w:tcPr>
          <w:p w14:paraId="29A0C68A" w14:textId="4D21825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142,86</w:t>
            </w:r>
          </w:p>
        </w:tc>
        <w:tc>
          <w:tcPr>
            <w:tcW w:w="1756" w:type="dxa"/>
            <w:tcBorders>
              <w:top w:val="nil"/>
              <w:left w:val="nil"/>
              <w:bottom w:val="nil"/>
              <w:right w:val="nil"/>
            </w:tcBorders>
            <w:shd w:val="clear" w:color="auto" w:fill="auto"/>
            <w:vAlign w:val="center"/>
            <w:hideMark/>
          </w:tcPr>
          <w:p w14:paraId="17ED6C9C"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A6C534C" w14:textId="17A8574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2 420,00</w:t>
            </w:r>
          </w:p>
        </w:tc>
        <w:tc>
          <w:tcPr>
            <w:tcW w:w="1936" w:type="dxa"/>
            <w:tcBorders>
              <w:top w:val="nil"/>
              <w:left w:val="nil"/>
              <w:bottom w:val="single" w:sz="4" w:space="0" w:color="C0C0C0"/>
              <w:right w:val="single" w:sz="4" w:space="0" w:color="C0C0C0"/>
            </w:tcBorders>
            <w:shd w:val="clear" w:color="auto" w:fill="auto"/>
            <w:vAlign w:val="center"/>
            <w:hideMark/>
          </w:tcPr>
          <w:p w14:paraId="78C44E0B" w14:textId="133B05C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647,25</w:t>
            </w:r>
          </w:p>
        </w:tc>
        <w:tc>
          <w:tcPr>
            <w:tcW w:w="1496" w:type="dxa"/>
            <w:tcBorders>
              <w:top w:val="nil"/>
              <w:left w:val="nil"/>
              <w:bottom w:val="single" w:sz="4" w:space="0" w:color="C0C0C0"/>
              <w:right w:val="single" w:sz="4" w:space="0" w:color="C0C0C0"/>
            </w:tcBorders>
            <w:shd w:val="clear" w:color="auto" w:fill="auto"/>
            <w:vAlign w:val="center"/>
            <w:hideMark/>
          </w:tcPr>
          <w:p w14:paraId="1DF2E81F" w14:textId="196F1D9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476" w:type="dxa"/>
            <w:tcBorders>
              <w:top w:val="nil"/>
              <w:left w:val="nil"/>
              <w:bottom w:val="single" w:sz="4" w:space="0" w:color="C0C0C0"/>
              <w:right w:val="single" w:sz="4" w:space="0" w:color="C0C0C0"/>
            </w:tcBorders>
            <w:shd w:val="clear" w:color="auto" w:fill="auto"/>
            <w:vAlign w:val="center"/>
            <w:hideMark/>
          </w:tcPr>
          <w:p w14:paraId="0ABFA4F0" w14:textId="50C476F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323,63</w:t>
            </w:r>
          </w:p>
        </w:tc>
        <w:tc>
          <w:tcPr>
            <w:tcW w:w="1691" w:type="dxa"/>
            <w:tcBorders>
              <w:top w:val="nil"/>
              <w:left w:val="nil"/>
              <w:bottom w:val="nil"/>
              <w:right w:val="nil"/>
            </w:tcBorders>
            <w:shd w:val="clear" w:color="auto" w:fill="auto"/>
            <w:vAlign w:val="center"/>
            <w:hideMark/>
          </w:tcPr>
          <w:p w14:paraId="75273D16" w14:textId="77777777" w:rsidR="006534E7" w:rsidRPr="006534E7" w:rsidRDefault="006534E7" w:rsidP="006534E7">
            <w:pPr>
              <w:jc w:val="center"/>
              <w:rPr>
                <w:rFonts w:ascii="Tahoma" w:hAnsi="Tahoma" w:cs="Tahoma"/>
                <w:b/>
                <w:bCs/>
                <w:sz w:val="11"/>
                <w:szCs w:val="11"/>
              </w:rPr>
            </w:pPr>
          </w:p>
        </w:tc>
      </w:tr>
      <w:tr w:rsidR="006534E7" w:rsidRPr="006534E7" w14:paraId="5A8C2445" w14:textId="77777777" w:rsidTr="006534E7">
        <w:trPr>
          <w:trHeight w:val="225"/>
          <w:jc w:val="center"/>
        </w:trPr>
        <w:tc>
          <w:tcPr>
            <w:tcW w:w="351" w:type="dxa"/>
            <w:tcBorders>
              <w:top w:val="nil"/>
              <w:left w:val="nil"/>
              <w:bottom w:val="nil"/>
              <w:right w:val="nil"/>
            </w:tcBorders>
            <w:shd w:val="clear" w:color="auto" w:fill="auto"/>
            <w:vAlign w:val="center"/>
            <w:hideMark/>
          </w:tcPr>
          <w:p w14:paraId="51F792B8"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21C4909C"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00B0F0"/>
            <w:vAlign w:val="center"/>
            <w:hideMark/>
          </w:tcPr>
          <w:p w14:paraId="0CEC7C8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Нормативная прибыль</w:t>
            </w:r>
          </w:p>
        </w:tc>
        <w:tc>
          <w:tcPr>
            <w:tcW w:w="1109" w:type="dxa"/>
            <w:tcBorders>
              <w:top w:val="nil"/>
              <w:left w:val="nil"/>
              <w:bottom w:val="single" w:sz="4" w:space="0" w:color="C0C0C0"/>
              <w:right w:val="single" w:sz="4" w:space="0" w:color="C0C0C0"/>
            </w:tcBorders>
            <w:shd w:val="clear" w:color="auto" w:fill="auto"/>
            <w:vAlign w:val="center"/>
            <w:hideMark/>
          </w:tcPr>
          <w:p w14:paraId="67710D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71DAB2C" w14:textId="0C31C09F"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483CB23E" w14:textId="736267B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5B8EC6B8" w14:textId="33850F34"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0F6A64A7" w14:textId="6294D23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756" w:type="dxa"/>
            <w:tcBorders>
              <w:top w:val="nil"/>
              <w:left w:val="nil"/>
              <w:bottom w:val="nil"/>
              <w:right w:val="nil"/>
            </w:tcBorders>
            <w:shd w:val="clear" w:color="auto" w:fill="auto"/>
            <w:vAlign w:val="center"/>
            <w:hideMark/>
          </w:tcPr>
          <w:p w14:paraId="7FA40C0B"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536EF6BC" w14:textId="0AF6BAD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62FC6422" w14:textId="52ED20D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079A6464" w14:textId="3623F6C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490A035B" w14:textId="4F85A57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202F8849" w14:textId="77777777" w:rsidR="006534E7" w:rsidRPr="006534E7" w:rsidRDefault="006534E7" w:rsidP="006534E7">
            <w:pPr>
              <w:jc w:val="center"/>
              <w:rPr>
                <w:rFonts w:ascii="Tahoma" w:hAnsi="Tahoma" w:cs="Tahoma"/>
                <w:b/>
                <w:bCs/>
                <w:sz w:val="11"/>
                <w:szCs w:val="11"/>
              </w:rPr>
            </w:pPr>
          </w:p>
        </w:tc>
      </w:tr>
      <w:tr w:rsidR="006534E7" w:rsidRPr="006534E7" w14:paraId="3B06D537" w14:textId="77777777" w:rsidTr="006534E7">
        <w:trPr>
          <w:trHeight w:val="225"/>
          <w:jc w:val="center"/>
        </w:trPr>
        <w:tc>
          <w:tcPr>
            <w:tcW w:w="351" w:type="dxa"/>
            <w:tcBorders>
              <w:top w:val="nil"/>
              <w:left w:val="nil"/>
              <w:bottom w:val="nil"/>
              <w:right w:val="nil"/>
            </w:tcBorders>
            <w:shd w:val="clear" w:color="auto" w:fill="auto"/>
            <w:vAlign w:val="center"/>
            <w:hideMark/>
          </w:tcPr>
          <w:p w14:paraId="4D585D68"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52043FAA"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B7DEE8"/>
            <w:vAlign w:val="center"/>
            <w:hideMark/>
          </w:tcPr>
          <w:p w14:paraId="080B314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Расчетная предпринимательская прибыль</w:t>
            </w:r>
          </w:p>
        </w:tc>
        <w:tc>
          <w:tcPr>
            <w:tcW w:w="1109" w:type="dxa"/>
            <w:tcBorders>
              <w:top w:val="nil"/>
              <w:left w:val="nil"/>
              <w:bottom w:val="single" w:sz="4" w:space="0" w:color="C0C0C0"/>
              <w:right w:val="single" w:sz="4" w:space="0" w:color="C0C0C0"/>
            </w:tcBorders>
            <w:shd w:val="clear" w:color="auto" w:fill="auto"/>
            <w:vAlign w:val="center"/>
            <w:hideMark/>
          </w:tcPr>
          <w:p w14:paraId="306E467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119101C5" w14:textId="0F2F450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02FD9632" w14:textId="658C9A1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5577B569" w14:textId="277EA78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6C774E4B" w14:textId="74166CC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756" w:type="dxa"/>
            <w:tcBorders>
              <w:top w:val="nil"/>
              <w:left w:val="nil"/>
              <w:bottom w:val="nil"/>
              <w:right w:val="nil"/>
            </w:tcBorders>
            <w:shd w:val="clear" w:color="auto" w:fill="auto"/>
            <w:vAlign w:val="center"/>
            <w:hideMark/>
          </w:tcPr>
          <w:p w14:paraId="38037939"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84E61C9" w14:textId="20867DF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720A534D" w14:textId="783D143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12AB7C6" w14:textId="22AA5DF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2ED8D1B7" w14:textId="6066DF1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4EF22874" w14:textId="77777777" w:rsidR="006534E7" w:rsidRPr="006534E7" w:rsidRDefault="006534E7" w:rsidP="006534E7">
            <w:pPr>
              <w:jc w:val="center"/>
              <w:rPr>
                <w:rFonts w:ascii="Tahoma" w:hAnsi="Tahoma" w:cs="Tahoma"/>
                <w:b/>
                <w:bCs/>
                <w:sz w:val="11"/>
                <w:szCs w:val="11"/>
              </w:rPr>
            </w:pPr>
          </w:p>
        </w:tc>
      </w:tr>
      <w:tr w:rsidR="006534E7" w:rsidRPr="006534E7" w14:paraId="6E6AC267" w14:textId="77777777" w:rsidTr="006534E7">
        <w:trPr>
          <w:trHeight w:val="225"/>
          <w:jc w:val="center"/>
        </w:trPr>
        <w:tc>
          <w:tcPr>
            <w:tcW w:w="351" w:type="dxa"/>
            <w:tcBorders>
              <w:top w:val="nil"/>
              <w:left w:val="nil"/>
              <w:bottom w:val="nil"/>
              <w:right w:val="nil"/>
            </w:tcBorders>
            <w:shd w:val="clear" w:color="auto" w:fill="auto"/>
            <w:vAlign w:val="center"/>
            <w:hideMark/>
          </w:tcPr>
          <w:p w14:paraId="102E681D"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5F5CDECD"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000000" w:fill="C4BD97"/>
            <w:vAlign w:val="center"/>
            <w:hideMark/>
          </w:tcPr>
          <w:p w14:paraId="08DC362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Корректировки НВВ</w:t>
            </w:r>
          </w:p>
        </w:tc>
        <w:tc>
          <w:tcPr>
            <w:tcW w:w="1109" w:type="dxa"/>
            <w:tcBorders>
              <w:top w:val="nil"/>
              <w:left w:val="nil"/>
              <w:bottom w:val="single" w:sz="4" w:space="0" w:color="C0C0C0"/>
              <w:right w:val="single" w:sz="4" w:space="0" w:color="C0C0C0"/>
            </w:tcBorders>
            <w:shd w:val="clear" w:color="auto" w:fill="auto"/>
            <w:vAlign w:val="center"/>
            <w:hideMark/>
          </w:tcPr>
          <w:p w14:paraId="0315CA7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C0C0C0"/>
              <w:right w:val="single" w:sz="4" w:space="0" w:color="C0C0C0"/>
            </w:tcBorders>
            <w:shd w:val="clear" w:color="auto" w:fill="auto"/>
            <w:vAlign w:val="center"/>
            <w:hideMark/>
          </w:tcPr>
          <w:p w14:paraId="7605D4DB" w14:textId="4D79949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58C3BF49" w14:textId="506CAEB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688E294F" w14:textId="01B3140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30D3BB14" w14:textId="1352793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756" w:type="dxa"/>
            <w:tcBorders>
              <w:top w:val="single" w:sz="4" w:space="0" w:color="C0C0C0"/>
              <w:left w:val="nil"/>
              <w:bottom w:val="single" w:sz="4" w:space="0" w:color="C0C0C0"/>
              <w:right w:val="single" w:sz="4" w:space="0" w:color="C0C0C0"/>
            </w:tcBorders>
            <w:shd w:val="clear" w:color="auto" w:fill="auto"/>
            <w:vAlign w:val="center"/>
            <w:hideMark/>
          </w:tcPr>
          <w:p w14:paraId="45BCC003" w14:textId="08A69D4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2036" w:type="dxa"/>
            <w:tcBorders>
              <w:top w:val="nil"/>
              <w:left w:val="nil"/>
              <w:bottom w:val="single" w:sz="4" w:space="0" w:color="C0C0C0"/>
              <w:right w:val="single" w:sz="4" w:space="0" w:color="C0C0C0"/>
            </w:tcBorders>
            <w:shd w:val="clear" w:color="auto" w:fill="auto"/>
            <w:vAlign w:val="center"/>
            <w:hideMark/>
          </w:tcPr>
          <w:p w14:paraId="751F1372" w14:textId="55B2513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4439ECE2" w14:textId="7494D55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7D41664D" w14:textId="330E437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50FE8DC2" w14:textId="010B9DF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single" w:sz="4" w:space="0" w:color="C0C0C0"/>
              <w:left w:val="nil"/>
              <w:bottom w:val="single" w:sz="4" w:space="0" w:color="C0C0C0"/>
              <w:right w:val="single" w:sz="4" w:space="0" w:color="C0C0C0"/>
            </w:tcBorders>
            <w:shd w:val="clear" w:color="auto" w:fill="auto"/>
            <w:vAlign w:val="center"/>
            <w:hideMark/>
          </w:tcPr>
          <w:p w14:paraId="509139F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                   -     </w:t>
            </w:r>
          </w:p>
        </w:tc>
      </w:tr>
      <w:tr w:rsidR="006534E7" w:rsidRPr="006534E7" w14:paraId="5CB1F922" w14:textId="77777777" w:rsidTr="006534E7">
        <w:trPr>
          <w:trHeight w:val="225"/>
          <w:jc w:val="center"/>
        </w:trPr>
        <w:tc>
          <w:tcPr>
            <w:tcW w:w="351" w:type="dxa"/>
            <w:tcBorders>
              <w:top w:val="nil"/>
              <w:left w:val="nil"/>
              <w:bottom w:val="nil"/>
              <w:right w:val="nil"/>
            </w:tcBorders>
            <w:shd w:val="clear" w:color="auto" w:fill="auto"/>
            <w:vAlign w:val="center"/>
            <w:hideMark/>
          </w:tcPr>
          <w:p w14:paraId="10B0D04C" w14:textId="77777777" w:rsidR="006534E7" w:rsidRPr="006534E7" w:rsidRDefault="006534E7" w:rsidP="006534E7">
            <w:pPr>
              <w:jc w:val="center"/>
              <w:rPr>
                <w:rFonts w:ascii="Tahoma" w:hAnsi="Tahoma" w:cs="Tahoma"/>
                <w:b/>
                <w:bCs/>
                <w:sz w:val="11"/>
                <w:szCs w:val="11"/>
              </w:rPr>
            </w:pPr>
          </w:p>
        </w:tc>
        <w:tc>
          <w:tcPr>
            <w:tcW w:w="993" w:type="dxa"/>
            <w:tcBorders>
              <w:top w:val="nil"/>
              <w:left w:val="nil"/>
              <w:bottom w:val="nil"/>
              <w:right w:val="nil"/>
            </w:tcBorders>
            <w:shd w:val="clear" w:color="auto" w:fill="auto"/>
            <w:vAlign w:val="center"/>
            <w:hideMark/>
          </w:tcPr>
          <w:p w14:paraId="6A33B638" w14:textId="77777777" w:rsidR="006534E7" w:rsidRPr="006534E7" w:rsidRDefault="006534E7" w:rsidP="006534E7">
            <w:pPr>
              <w:rPr>
                <w:sz w:val="11"/>
                <w:szCs w:val="11"/>
              </w:rPr>
            </w:pPr>
          </w:p>
        </w:tc>
        <w:tc>
          <w:tcPr>
            <w:tcW w:w="5692" w:type="dxa"/>
            <w:tcBorders>
              <w:top w:val="nil"/>
              <w:left w:val="single" w:sz="4" w:space="0" w:color="C0C0C0"/>
              <w:bottom w:val="single" w:sz="4" w:space="0" w:color="C0C0C0"/>
              <w:right w:val="single" w:sz="4" w:space="0" w:color="C0C0C0"/>
            </w:tcBorders>
            <w:shd w:val="clear" w:color="auto" w:fill="auto"/>
            <w:vAlign w:val="center"/>
            <w:hideMark/>
          </w:tcPr>
          <w:p w14:paraId="5CE26E8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ВСЕГО:</w:t>
            </w:r>
          </w:p>
        </w:tc>
        <w:tc>
          <w:tcPr>
            <w:tcW w:w="1109" w:type="dxa"/>
            <w:tcBorders>
              <w:top w:val="nil"/>
              <w:left w:val="nil"/>
              <w:bottom w:val="single" w:sz="4" w:space="0" w:color="C0C0C0"/>
              <w:right w:val="single" w:sz="4" w:space="0" w:color="C0C0C0"/>
            </w:tcBorders>
            <w:shd w:val="clear" w:color="auto" w:fill="auto"/>
            <w:vAlign w:val="center"/>
            <w:hideMark/>
          </w:tcPr>
          <w:p w14:paraId="75B7890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1D11F7FE" w14:textId="3A5CD1D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87 284,46</w:t>
            </w:r>
          </w:p>
        </w:tc>
        <w:tc>
          <w:tcPr>
            <w:tcW w:w="1936" w:type="dxa"/>
            <w:tcBorders>
              <w:top w:val="nil"/>
              <w:left w:val="nil"/>
              <w:bottom w:val="single" w:sz="4" w:space="0" w:color="C0C0C0"/>
              <w:right w:val="single" w:sz="4" w:space="0" w:color="C0C0C0"/>
            </w:tcBorders>
            <w:shd w:val="clear" w:color="auto" w:fill="auto"/>
            <w:vAlign w:val="center"/>
            <w:hideMark/>
          </w:tcPr>
          <w:p w14:paraId="55638258" w14:textId="0C8138D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76 063,52</w:t>
            </w:r>
          </w:p>
        </w:tc>
        <w:tc>
          <w:tcPr>
            <w:tcW w:w="1496" w:type="dxa"/>
            <w:tcBorders>
              <w:top w:val="nil"/>
              <w:left w:val="nil"/>
              <w:bottom w:val="single" w:sz="4" w:space="0" w:color="C0C0C0"/>
              <w:right w:val="single" w:sz="4" w:space="0" w:color="C0C0C0"/>
            </w:tcBorders>
            <w:shd w:val="clear" w:color="auto" w:fill="auto"/>
            <w:vAlign w:val="center"/>
            <w:hideMark/>
          </w:tcPr>
          <w:p w14:paraId="658C5736" w14:textId="4A878E2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37 314,64</w:t>
            </w:r>
          </w:p>
        </w:tc>
        <w:tc>
          <w:tcPr>
            <w:tcW w:w="1476" w:type="dxa"/>
            <w:tcBorders>
              <w:top w:val="nil"/>
              <w:left w:val="nil"/>
              <w:bottom w:val="single" w:sz="4" w:space="0" w:color="C0C0C0"/>
              <w:right w:val="single" w:sz="4" w:space="0" w:color="C0C0C0"/>
            </w:tcBorders>
            <w:shd w:val="clear" w:color="auto" w:fill="auto"/>
            <w:vAlign w:val="center"/>
            <w:hideMark/>
          </w:tcPr>
          <w:p w14:paraId="53FAAC60" w14:textId="379B38B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756" w:type="dxa"/>
            <w:tcBorders>
              <w:top w:val="nil"/>
              <w:left w:val="nil"/>
              <w:bottom w:val="nil"/>
              <w:right w:val="nil"/>
            </w:tcBorders>
            <w:shd w:val="clear" w:color="auto" w:fill="auto"/>
            <w:vAlign w:val="center"/>
            <w:hideMark/>
          </w:tcPr>
          <w:p w14:paraId="52B3BF15"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54B66B29" w14:textId="078A406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90 297,11</w:t>
            </w:r>
          </w:p>
        </w:tc>
        <w:tc>
          <w:tcPr>
            <w:tcW w:w="1936" w:type="dxa"/>
            <w:tcBorders>
              <w:top w:val="nil"/>
              <w:left w:val="nil"/>
              <w:bottom w:val="single" w:sz="4" w:space="0" w:color="C0C0C0"/>
              <w:right w:val="single" w:sz="4" w:space="0" w:color="C0C0C0"/>
            </w:tcBorders>
            <w:shd w:val="clear" w:color="auto" w:fill="auto"/>
            <w:vAlign w:val="center"/>
            <w:hideMark/>
          </w:tcPr>
          <w:p w14:paraId="7539D843" w14:textId="573E0D9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78 919,74</w:t>
            </w:r>
          </w:p>
        </w:tc>
        <w:tc>
          <w:tcPr>
            <w:tcW w:w="1496" w:type="dxa"/>
            <w:tcBorders>
              <w:top w:val="nil"/>
              <w:left w:val="nil"/>
              <w:bottom w:val="single" w:sz="4" w:space="0" w:color="C0C0C0"/>
              <w:right w:val="single" w:sz="4" w:space="0" w:color="C0C0C0"/>
            </w:tcBorders>
            <w:shd w:val="clear" w:color="auto" w:fill="auto"/>
            <w:vAlign w:val="center"/>
            <w:hideMark/>
          </w:tcPr>
          <w:p w14:paraId="472A7069" w14:textId="1556938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38 748,88</w:t>
            </w:r>
          </w:p>
        </w:tc>
        <w:tc>
          <w:tcPr>
            <w:tcW w:w="1476" w:type="dxa"/>
            <w:tcBorders>
              <w:top w:val="nil"/>
              <w:left w:val="nil"/>
              <w:bottom w:val="single" w:sz="4" w:space="0" w:color="C0C0C0"/>
              <w:right w:val="single" w:sz="4" w:space="0" w:color="C0C0C0"/>
            </w:tcBorders>
            <w:shd w:val="clear" w:color="auto" w:fill="auto"/>
            <w:vAlign w:val="center"/>
            <w:hideMark/>
          </w:tcPr>
          <w:p w14:paraId="42273F8A" w14:textId="53EBB064"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691" w:type="dxa"/>
            <w:tcBorders>
              <w:top w:val="nil"/>
              <w:left w:val="nil"/>
              <w:bottom w:val="nil"/>
              <w:right w:val="nil"/>
            </w:tcBorders>
            <w:shd w:val="clear" w:color="auto" w:fill="auto"/>
            <w:vAlign w:val="center"/>
            <w:hideMark/>
          </w:tcPr>
          <w:p w14:paraId="76BD7156" w14:textId="77777777" w:rsidR="006534E7" w:rsidRPr="006534E7" w:rsidRDefault="006534E7" w:rsidP="006534E7">
            <w:pPr>
              <w:jc w:val="center"/>
              <w:rPr>
                <w:rFonts w:ascii="Tahoma" w:hAnsi="Tahoma" w:cs="Tahoma"/>
                <w:b/>
                <w:bCs/>
                <w:sz w:val="11"/>
                <w:szCs w:val="11"/>
              </w:rPr>
            </w:pPr>
          </w:p>
        </w:tc>
      </w:tr>
      <w:tr w:rsidR="006534E7" w:rsidRPr="006534E7" w14:paraId="381A236A" w14:textId="77777777" w:rsidTr="006534E7">
        <w:trPr>
          <w:trHeight w:val="225"/>
          <w:jc w:val="center"/>
        </w:trPr>
        <w:tc>
          <w:tcPr>
            <w:tcW w:w="351" w:type="dxa"/>
            <w:tcBorders>
              <w:top w:val="nil"/>
              <w:left w:val="nil"/>
              <w:bottom w:val="nil"/>
              <w:right w:val="nil"/>
            </w:tcBorders>
            <w:shd w:val="clear" w:color="auto" w:fill="auto"/>
            <w:vAlign w:val="center"/>
            <w:hideMark/>
          </w:tcPr>
          <w:p w14:paraId="32AF8829" w14:textId="77777777" w:rsidR="006534E7" w:rsidRPr="006534E7" w:rsidRDefault="006534E7" w:rsidP="006534E7">
            <w:pPr>
              <w:rPr>
                <w:sz w:val="11"/>
                <w:szCs w:val="11"/>
              </w:rPr>
            </w:pPr>
          </w:p>
        </w:tc>
        <w:tc>
          <w:tcPr>
            <w:tcW w:w="993" w:type="dxa"/>
            <w:tcBorders>
              <w:top w:val="nil"/>
              <w:left w:val="nil"/>
              <w:bottom w:val="nil"/>
              <w:right w:val="nil"/>
            </w:tcBorders>
            <w:shd w:val="clear" w:color="auto" w:fill="auto"/>
            <w:vAlign w:val="center"/>
            <w:hideMark/>
          </w:tcPr>
          <w:p w14:paraId="13075B93" w14:textId="77777777" w:rsidR="006534E7" w:rsidRPr="006534E7" w:rsidRDefault="006534E7" w:rsidP="006534E7">
            <w:pPr>
              <w:rPr>
                <w:sz w:val="11"/>
                <w:szCs w:val="11"/>
              </w:rPr>
            </w:pPr>
          </w:p>
        </w:tc>
        <w:tc>
          <w:tcPr>
            <w:tcW w:w="5692" w:type="dxa"/>
            <w:tcBorders>
              <w:top w:val="nil"/>
              <w:left w:val="nil"/>
              <w:bottom w:val="nil"/>
              <w:right w:val="nil"/>
            </w:tcBorders>
            <w:shd w:val="clear" w:color="auto" w:fill="auto"/>
            <w:vAlign w:val="center"/>
            <w:hideMark/>
          </w:tcPr>
          <w:p w14:paraId="1C50BF3E" w14:textId="77777777" w:rsidR="006534E7" w:rsidRPr="006534E7" w:rsidRDefault="006534E7" w:rsidP="006534E7">
            <w:pPr>
              <w:rPr>
                <w:sz w:val="11"/>
                <w:szCs w:val="11"/>
              </w:rPr>
            </w:pPr>
          </w:p>
        </w:tc>
        <w:tc>
          <w:tcPr>
            <w:tcW w:w="1109" w:type="dxa"/>
            <w:tcBorders>
              <w:top w:val="nil"/>
              <w:left w:val="nil"/>
              <w:bottom w:val="nil"/>
              <w:right w:val="nil"/>
            </w:tcBorders>
            <w:shd w:val="clear" w:color="auto" w:fill="auto"/>
            <w:vAlign w:val="center"/>
            <w:hideMark/>
          </w:tcPr>
          <w:p w14:paraId="60C560C6"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0F1E6F10"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1D977834"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56EB2FFE"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179CF998" w14:textId="77777777" w:rsidR="006534E7" w:rsidRPr="006534E7" w:rsidRDefault="006534E7" w:rsidP="006534E7">
            <w:pPr>
              <w:rPr>
                <w:sz w:val="11"/>
                <w:szCs w:val="11"/>
              </w:rPr>
            </w:pPr>
          </w:p>
        </w:tc>
        <w:tc>
          <w:tcPr>
            <w:tcW w:w="1756" w:type="dxa"/>
            <w:tcBorders>
              <w:top w:val="nil"/>
              <w:left w:val="nil"/>
              <w:bottom w:val="nil"/>
              <w:right w:val="nil"/>
            </w:tcBorders>
            <w:shd w:val="clear" w:color="auto" w:fill="auto"/>
            <w:vAlign w:val="center"/>
            <w:hideMark/>
          </w:tcPr>
          <w:p w14:paraId="7C1FF948"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71AB40C8"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51E11BC9"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43F3D3D9"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7C12FFE6"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7FF0131C" w14:textId="77777777" w:rsidR="006534E7" w:rsidRPr="006534E7" w:rsidRDefault="006534E7" w:rsidP="006534E7">
            <w:pPr>
              <w:rPr>
                <w:sz w:val="11"/>
                <w:szCs w:val="11"/>
              </w:rPr>
            </w:pPr>
          </w:p>
        </w:tc>
      </w:tr>
    </w:tbl>
    <w:p w14:paraId="4DB1719C" w14:textId="77777777" w:rsidR="006534E7" w:rsidRDefault="006534E7" w:rsidP="009A6B27">
      <w:pPr>
        <w:tabs>
          <w:tab w:val="left" w:pos="5580"/>
          <w:tab w:val="left" w:pos="9498"/>
        </w:tabs>
        <w:ind w:right="-569"/>
        <w:rPr>
          <w:color w:val="000000" w:themeColor="text1"/>
        </w:rPr>
        <w:sectPr w:rsidR="006534E7" w:rsidSect="005B1864">
          <w:pgSz w:w="16838" w:h="11906" w:orient="landscape"/>
          <w:pgMar w:top="1276" w:right="1134" w:bottom="567" w:left="1134" w:header="709" w:footer="709" w:gutter="0"/>
          <w:cols w:space="708"/>
          <w:titlePg/>
          <w:docGrid w:linePitch="360"/>
        </w:sectPr>
      </w:pPr>
    </w:p>
    <w:tbl>
      <w:tblPr>
        <w:tblW w:w="5000" w:type="pct"/>
        <w:jc w:val="center"/>
        <w:tblLook w:val="04A0" w:firstRow="1" w:lastRow="0" w:firstColumn="1" w:lastColumn="0" w:noHBand="0" w:noVBand="1"/>
      </w:tblPr>
      <w:tblGrid>
        <w:gridCol w:w="296"/>
        <w:gridCol w:w="613"/>
        <w:gridCol w:w="3019"/>
        <w:gridCol w:w="672"/>
        <w:gridCol w:w="1157"/>
        <w:gridCol w:w="1105"/>
        <w:gridCol w:w="878"/>
        <w:gridCol w:w="867"/>
        <w:gridCol w:w="978"/>
        <w:gridCol w:w="1157"/>
        <w:gridCol w:w="1105"/>
        <w:gridCol w:w="878"/>
        <w:gridCol w:w="867"/>
        <w:gridCol w:w="978"/>
      </w:tblGrid>
      <w:tr w:rsidR="006534E7" w:rsidRPr="006534E7" w14:paraId="1E89435A" w14:textId="77777777" w:rsidTr="006534E7">
        <w:trPr>
          <w:trHeight w:val="450"/>
          <w:jc w:val="center"/>
        </w:trPr>
        <w:tc>
          <w:tcPr>
            <w:tcW w:w="348" w:type="dxa"/>
            <w:tcBorders>
              <w:top w:val="nil"/>
              <w:left w:val="nil"/>
              <w:bottom w:val="nil"/>
              <w:right w:val="nil"/>
            </w:tcBorders>
            <w:shd w:val="clear" w:color="auto" w:fill="auto"/>
            <w:vAlign w:val="center"/>
            <w:hideMark/>
          </w:tcPr>
          <w:p w14:paraId="68583771" w14:textId="77777777" w:rsidR="006534E7" w:rsidRPr="006534E7" w:rsidRDefault="006534E7" w:rsidP="006534E7">
            <w:pPr>
              <w:rPr>
                <w:sz w:val="11"/>
                <w:szCs w:val="11"/>
              </w:rPr>
            </w:pPr>
          </w:p>
        </w:tc>
        <w:tc>
          <w:tcPr>
            <w:tcW w:w="6623" w:type="dxa"/>
            <w:gridSpan w:val="2"/>
            <w:tcBorders>
              <w:top w:val="single" w:sz="4" w:space="0" w:color="C0C0C0"/>
              <w:left w:val="nil"/>
              <w:bottom w:val="nil"/>
              <w:right w:val="nil"/>
            </w:tcBorders>
            <w:shd w:val="clear" w:color="auto" w:fill="auto"/>
            <w:vAlign w:val="bottom"/>
            <w:hideMark/>
          </w:tcPr>
          <w:p w14:paraId="1B53E490" w14:textId="77777777" w:rsidR="006534E7" w:rsidRPr="006534E7" w:rsidRDefault="006534E7" w:rsidP="006534E7">
            <w:pPr>
              <w:rPr>
                <w:rFonts w:ascii="Tahoma" w:hAnsi="Tahoma" w:cs="Tahoma"/>
                <w:sz w:val="11"/>
                <w:szCs w:val="11"/>
              </w:rPr>
            </w:pPr>
            <w:r w:rsidRPr="006534E7">
              <w:rPr>
                <w:rFonts w:ascii="Tahoma" w:hAnsi="Tahoma" w:cs="Tahoma"/>
                <w:sz w:val="11"/>
                <w:szCs w:val="11"/>
              </w:rPr>
              <w:t>ООО "Тепло"</w:t>
            </w:r>
          </w:p>
        </w:tc>
        <w:tc>
          <w:tcPr>
            <w:tcW w:w="1099" w:type="dxa"/>
            <w:tcBorders>
              <w:top w:val="single" w:sz="4" w:space="0" w:color="C0C0C0"/>
              <w:left w:val="nil"/>
              <w:bottom w:val="nil"/>
              <w:right w:val="nil"/>
            </w:tcBorders>
            <w:shd w:val="clear" w:color="auto" w:fill="auto"/>
            <w:vAlign w:val="bottom"/>
            <w:hideMark/>
          </w:tcPr>
          <w:p w14:paraId="7C741B1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nil"/>
              <w:right w:val="nil"/>
            </w:tcBorders>
            <w:shd w:val="clear" w:color="auto" w:fill="auto"/>
            <w:noWrap/>
            <w:vAlign w:val="bottom"/>
            <w:hideMark/>
          </w:tcPr>
          <w:p w14:paraId="0D410739" w14:textId="77777777" w:rsidR="006534E7" w:rsidRPr="006534E7" w:rsidRDefault="006534E7" w:rsidP="006534E7">
            <w:pPr>
              <w:rPr>
                <w:rFonts w:ascii="Tahoma" w:hAnsi="Tahoma" w:cs="Tahoma"/>
                <w:sz w:val="11"/>
                <w:szCs w:val="11"/>
              </w:rPr>
            </w:pPr>
          </w:p>
        </w:tc>
        <w:tc>
          <w:tcPr>
            <w:tcW w:w="1936" w:type="dxa"/>
            <w:tcBorders>
              <w:top w:val="nil"/>
              <w:left w:val="nil"/>
              <w:bottom w:val="nil"/>
              <w:right w:val="nil"/>
            </w:tcBorders>
            <w:shd w:val="clear" w:color="auto" w:fill="auto"/>
            <w:noWrap/>
            <w:vAlign w:val="bottom"/>
            <w:hideMark/>
          </w:tcPr>
          <w:p w14:paraId="12BEC78A"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noWrap/>
            <w:vAlign w:val="bottom"/>
            <w:hideMark/>
          </w:tcPr>
          <w:p w14:paraId="3BF9A498"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noWrap/>
            <w:vAlign w:val="bottom"/>
            <w:hideMark/>
          </w:tcPr>
          <w:p w14:paraId="732C1C2E"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noWrap/>
            <w:vAlign w:val="bottom"/>
            <w:hideMark/>
          </w:tcPr>
          <w:p w14:paraId="7E41FD0E"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noWrap/>
            <w:vAlign w:val="bottom"/>
            <w:hideMark/>
          </w:tcPr>
          <w:p w14:paraId="4495F51A"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noWrap/>
            <w:vAlign w:val="bottom"/>
            <w:hideMark/>
          </w:tcPr>
          <w:p w14:paraId="47E8B964"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noWrap/>
            <w:vAlign w:val="bottom"/>
            <w:hideMark/>
          </w:tcPr>
          <w:p w14:paraId="461D0E17"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noWrap/>
            <w:vAlign w:val="bottom"/>
            <w:hideMark/>
          </w:tcPr>
          <w:p w14:paraId="63B25D3F"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noWrap/>
            <w:vAlign w:val="bottom"/>
            <w:hideMark/>
          </w:tcPr>
          <w:p w14:paraId="4CB0325F" w14:textId="77777777" w:rsidR="006534E7" w:rsidRPr="006534E7" w:rsidRDefault="006534E7" w:rsidP="006534E7">
            <w:pPr>
              <w:rPr>
                <w:sz w:val="11"/>
                <w:szCs w:val="11"/>
              </w:rPr>
            </w:pPr>
          </w:p>
        </w:tc>
      </w:tr>
      <w:tr w:rsidR="006534E7" w:rsidRPr="006534E7" w14:paraId="4AFB4B49" w14:textId="77777777" w:rsidTr="006534E7">
        <w:trPr>
          <w:trHeight w:val="750"/>
          <w:jc w:val="center"/>
        </w:trPr>
        <w:tc>
          <w:tcPr>
            <w:tcW w:w="348" w:type="dxa"/>
            <w:tcBorders>
              <w:top w:val="nil"/>
              <w:left w:val="nil"/>
              <w:bottom w:val="nil"/>
              <w:right w:val="nil"/>
            </w:tcBorders>
            <w:shd w:val="clear" w:color="auto" w:fill="auto"/>
            <w:vAlign w:val="center"/>
            <w:hideMark/>
          </w:tcPr>
          <w:p w14:paraId="12E98932" w14:textId="77777777" w:rsidR="006534E7" w:rsidRPr="006534E7" w:rsidRDefault="006534E7" w:rsidP="006534E7">
            <w:pPr>
              <w:rPr>
                <w:sz w:val="11"/>
                <w:szCs w:val="11"/>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1112B"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 п/п</w:t>
            </w:r>
          </w:p>
        </w:tc>
        <w:tc>
          <w:tcPr>
            <w:tcW w:w="5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C5577"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Наименование показателя</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7B4EE"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Ед. изм.</w:t>
            </w:r>
          </w:p>
        </w:tc>
        <w:tc>
          <w:tcPr>
            <w:tcW w:w="6944" w:type="dxa"/>
            <w:gridSpan w:val="4"/>
            <w:tcBorders>
              <w:top w:val="single" w:sz="4" w:space="0" w:color="auto"/>
              <w:left w:val="nil"/>
              <w:bottom w:val="single" w:sz="4" w:space="0" w:color="auto"/>
              <w:right w:val="single" w:sz="4" w:space="0" w:color="auto"/>
            </w:tcBorders>
            <w:shd w:val="clear" w:color="auto" w:fill="auto"/>
            <w:vAlign w:val="center"/>
            <w:hideMark/>
          </w:tcPr>
          <w:p w14:paraId="54D514A8"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2024</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6572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Обоснование отклонений</w:t>
            </w:r>
          </w:p>
        </w:tc>
        <w:tc>
          <w:tcPr>
            <w:tcW w:w="6944" w:type="dxa"/>
            <w:gridSpan w:val="4"/>
            <w:tcBorders>
              <w:top w:val="single" w:sz="4" w:space="0" w:color="auto"/>
              <w:left w:val="nil"/>
              <w:bottom w:val="single" w:sz="4" w:space="0" w:color="auto"/>
              <w:right w:val="single" w:sz="4" w:space="0" w:color="auto"/>
            </w:tcBorders>
            <w:shd w:val="clear" w:color="auto" w:fill="auto"/>
            <w:vAlign w:val="center"/>
            <w:hideMark/>
          </w:tcPr>
          <w:p w14:paraId="75CA897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2025</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8CF08"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Обоснование отклонений</w:t>
            </w:r>
          </w:p>
        </w:tc>
      </w:tr>
      <w:tr w:rsidR="006534E7" w:rsidRPr="006534E7" w14:paraId="1EA3BD25" w14:textId="77777777" w:rsidTr="006534E7">
        <w:trPr>
          <w:trHeight w:val="300"/>
          <w:jc w:val="center"/>
        </w:trPr>
        <w:tc>
          <w:tcPr>
            <w:tcW w:w="348" w:type="dxa"/>
            <w:tcBorders>
              <w:top w:val="nil"/>
              <w:left w:val="nil"/>
              <w:bottom w:val="nil"/>
              <w:right w:val="nil"/>
            </w:tcBorders>
            <w:shd w:val="clear" w:color="auto" w:fill="auto"/>
            <w:vAlign w:val="center"/>
            <w:hideMark/>
          </w:tcPr>
          <w:p w14:paraId="25840038" w14:textId="77777777" w:rsidR="006534E7" w:rsidRPr="006534E7" w:rsidRDefault="006534E7" w:rsidP="006534E7">
            <w:pPr>
              <w:jc w:val="center"/>
              <w:rPr>
                <w:rFonts w:ascii="Tahoma" w:hAnsi="Tahoma" w:cs="Tahoma"/>
                <w:b/>
                <w:bCs/>
                <w:color w:val="272727"/>
                <w:sz w:val="11"/>
                <w:szCs w:val="11"/>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4092FDF" w14:textId="77777777" w:rsidR="006534E7" w:rsidRPr="006534E7" w:rsidRDefault="006534E7" w:rsidP="006534E7">
            <w:pPr>
              <w:rPr>
                <w:rFonts w:ascii="Tahoma" w:hAnsi="Tahoma" w:cs="Tahoma"/>
                <w:b/>
                <w:bCs/>
                <w:color w:val="272727"/>
                <w:sz w:val="11"/>
                <w:szCs w:val="11"/>
              </w:rPr>
            </w:pPr>
          </w:p>
        </w:tc>
        <w:tc>
          <w:tcPr>
            <w:tcW w:w="5639" w:type="dxa"/>
            <w:vMerge/>
            <w:tcBorders>
              <w:top w:val="single" w:sz="4" w:space="0" w:color="auto"/>
              <w:left w:val="single" w:sz="4" w:space="0" w:color="auto"/>
              <w:bottom w:val="single" w:sz="4" w:space="0" w:color="auto"/>
              <w:right w:val="single" w:sz="4" w:space="0" w:color="auto"/>
            </w:tcBorders>
            <w:vAlign w:val="center"/>
            <w:hideMark/>
          </w:tcPr>
          <w:p w14:paraId="7F7E5B72" w14:textId="77777777" w:rsidR="006534E7" w:rsidRPr="006534E7" w:rsidRDefault="006534E7" w:rsidP="006534E7">
            <w:pPr>
              <w:rPr>
                <w:rFonts w:ascii="Tahoma" w:hAnsi="Tahoma" w:cs="Tahoma"/>
                <w:b/>
                <w:bCs/>
                <w:color w:val="272727"/>
                <w:sz w:val="11"/>
                <w:szCs w:val="11"/>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D8711A9" w14:textId="77777777" w:rsidR="006534E7" w:rsidRPr="006534E7" w:rsidRDefault="006534E7" w:rsidP="006534E7">
            <w:pPr>
              <w:rPr>
                <w:rFonts w:ascii="Tahoma" w:hAnsi="Tahoma" w:cs="Tahoma"/>
                <w:b/>
                <w:bCs/>
                <w:color w:val="272727"/>
                <w:sz w:val="11"/>
                <w:szCs w:val="11"/>
              </w:rPr>
            </w:pPr>
          </w:p>
        </w:tc>
        <w:tc>
          <w:tcPr>
            <w:tcW w:w="2036" w:type="dxa"/>
            <w:vMerge w:val="restart"/>
            <w:tcBorders>
              <w:top w:val="nil"/>
              <w:left w:val="single" w:sz="4" w:space="0" w:color="auto"/>
              <w:bottom w:val="single" w:sz="4" w:space="0" w:color="auto"/>
              <w:right w:val="single" w:sz="4" w:space="0" w:color="auto"/>
            </w:tcBorders>
            <w:shd w:val="clear" w:color="auto" w:fill="auto"/>
            <w:vAlign w:val="center"/>
            <w:hideMark/>
          </w:tcPr>
          <w:p w14:paraId="31BD53F1"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организации</w:t>
            </w:r>
          </w:p>
        </w:tc>
        <w:tc>
          <w:tcPr>
            <w:tcW w:w="1936" w:type="dxa"/>
            <w:vMerge w:val="restart"/>
            <w:tcBorders>
              <w:top w:val="nil"/>
              <w:left w:val="single" w:sz="4" w:space="0" w:color="auto"/>
              <w:bottom w:val="single" w:sz="4" w:space="0" w:color="auto"/>
              <w:right w:val="single" w:sz="4" w:space="0" w:color="auto"/>
            </w:tcBorders>
            <w:shd w:val="clear" w:color="auto" w:fill="auto"/>
            <w:vAlign w:val="center"/>
            <w:hideMark/>
          </w:tcPr>
          <w:p w14:paraId="474A0C55"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регулирующего органа</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7EC7F32A"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В том числе на период</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57C88DBD" w14:textId="77777777" w:rsidR="006534E7" w:rsidRPr="006534E7" w:rsidRDefault="006534E7" w:rsidP="006534E7">
            <w:pPr>
              <w:rPr>
                <w:rFonts w:ascii="Tahoma" w:hAnsi="Tahoma" w:cs="Tahoma"/>
                <w:b/>
                <w:bCs/>
                <w:color w:val="272727"/>
                <w:sz w:val="11"/>
                <w:szCs w:val="11"/>
              </w:rPr>
            </w:pPr>
          </w:p>
        </w:tc>
        <w:tc>
          <w:tcPr>
            <w:tcW w:w="2036" w:type="dxa"/>
            <w:vMerge w:val="restart"/>
            <w:tcBorders>
              <w:top w:val="nil"/>
              <w:left w:val="single" w:sz="4" w:space="0" w:color="auto"/>
              <w:bottom w:val="single" w:sz="4" w:space="0" w:color="auto"/>
              <w:right w:val="single" w:sz="4" w:space="0" w:color="auto"/>
            </w:tcBorders>
            <w:shd w:val="clear" w:color="auto" w:fill="auto"/>
            <w:vAlign w:val="center"/>
            <w:hideMark/>
          </w:tcPr>
          <w:p w14:paraId="43F272B0"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организации</w:t>
            </w:r>
          </w:p>
        </w:tc>
        <w:tc>
          <w:tcPr>
            <w:tcW w:w="1936" w:type="dxa"/>
            <w:vMerge w:val="restart"/>
            <w:tcBorders>
              <w:top w:val="nil"/>
              <w:left w:val="single" w:sz="4" w:space="0" w:color="auto"/>
              <w:bottom w:val="single" w:sz="4" w:space="0" w:color="auto"/>
              <w:right w:val="single" w:sz="4" w:space="0" w:color="auto"/>
            </w:tcBorders>
            <w:shd w:val="clear" w:color="auto" w:fill="auto"/>
            <w:vAlign w:val="center"/>
            <w:hideMark/>
          </w:tcPr>
          <w:p w14:paraId="47269A6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Предложение регулирующего органа</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14:paraId="2EFE8B22"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В том числе на период</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762C5AC9" w14:textId="77777777" w:rsidR="006534E7" w:rsidRPr="006534E7" w:rsidRDefault="006534E7" w:rsidP="006534E7">
            <w:pPr>
              <w:rPr>
                <w:rFonts w:ascii="Tahoma" w:hAnsi="Tahoma" w:cs="Tahoma"/>
                <w:b/>
                <w:bCs/>
                <w:color w:val="272727"/>
                <w:sz w:val="11"/>
                <w:szCs w:val="11"/>
              </w:rPr>
            </w:pPr>
          </w:p>
        </w:tc>
      </w:tr>
      <w:tr w:rsidR="006534E7" w:rsidRPr="006534E7" w14:paraId="24172417" w14:textId="77777777" w:rsidTr="006534E7">
        <w:trPr>
          <w:trHeight w:val="1200"/>
          <w:jc w:val="center"/>
        </w:trPr>
        <w:tc>
          <w:tcPr>
            <w:tcW w:w="348" w:type="dxa"/>
            <w:tcBorders>
              <w:top w:val="nil"/>
              <w:left w:val="nil"/>
              <w:bottom w:val="nil"/>
              <w:right w:val="nil"/>
            </w:tcBorders>
            <w:shd w:val="clear" w:color="auto" w:fill="auto"/>
            <w:vAlign w:val="center"/>
            <w:hideMark/>
          </w:tcPr>
          <w:p w14:paraId="0A9BEC1E" w14:textId="77777777" w:rsidR="006534E7" w:rsidRPr="006534E7" w:rsidRDefault="006534E7" w:rsidP="006534E7">
            <w:pPr>
              <w:jc w:val="center"/>
              <w:rPr>
                <w:rFonts w:ascii="Tahoma" w:hAnsi="Tahoma" w:cs="Tahoma"/>
                <w:b/>
                <w:bCs/>
                <w:color w:val="272727"/>
                <w:sz w:val="11"/>
                <w:szCs w:val="11"/>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1ABDECCE" w14:textId="77777777" w:rsidR="006534E7" w:rsidRPr="006534E7" w:rsidRDefault="006534E7" w:rsidP="006534E7">
            <w:pPr>
              <w:rPr>
                <w:rFonts w:ascii="Tahoma" w:hAnsi="Tahoma" w:cs="Tahoma"/>
                <w:b/>
                <w:bCs/>
                <w:color w:val="272727"/>
                <w:sz w:val="11"/>
                <w:szCs w:val="11"/>
              </w:rPr>
            </w:pPr>
          </w:p>
        </w:tc>
        <w:tc>
          <w:tcPr>
            <w:tcW w:w="5639" w:type="dxa"/>
            <w:vMerge/>
            <w:tcBorders>
              <w:top w:val="single" w:sz="4" w:space="0" w:color="auto"/>
              <w:left w:val="single" w:sz="4" w:space="0" w:color="auto"/>
              <w:bottom w:val="single" w:sz="4" w:space="0" w:color="auto"/>
              <w:right w:val="single" w:sz="4" w:space="0" w:color="auto"/>
            </w:tcBorders>
            <w:vAlign w:val="center"/>
            <w:hideMark/>
          </w:tcPr>
          <w:p w14:paraId="03324D44" w14:textId="77777777" w:rsidR="006534E7" w:rsidRPr="006534E7" w:rsidRDefault="006534E7" w:rsidP="006534E7">
            <w:pPr>
              <w:rPr>
                <w:rFonts w:ascii="Tahoma" w:hAnsi="Tahoma" w:cs="Tahoma"/>
                <w:b/>
                <w:bCs/>
                <w:color w:val="272727"/>
                <w:sz w:val="11"/>
                <w:szCs w:val="11"/>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BCAE68C" w14:textId="77777777" w:rsidR="006534E7" w:rsidRPr="006534E7" w:rsidRDefault="006534E7" w:rsidP="006534E7">
            <w:pPr>
              <w:rPr>
                <w:rFonts w:ascii="Tahoma" w:hAnsi="Tahoma" w:cs="Tahoma"/>
                <w:b/>
                <w:bCs/>
                <w:color w:val="272727"/>
                <w:sz w:val="11"/>
                <w:szCs w:val="11"/>
              </w:rPr>
            </w:pPr>
          </w:p>
        </w:tc>
        <w:tc>
          <w:tcPr>
            <w:tcW w:w="2036" w:type="dxa"/>
            <w:vMerge/>
            <w:tcBorders>
              <w:top w:val="nil"/>
              <w:left w:val="single" w:sz="4" w:space="0" w:color="auto"/>
              <w:bottom w:val="single" w:sz="4" w:space="0" w:color="auto"/>
              <w:right w:val="single" w:sz="4" w:space="0" w:color="auto"/>
            </w:tcBorders>
            <w:vAlign w:val="center"/>
            <w:hideMark/>
          </w:tcPr>
          <w:p w14:paraId="71FB4F37" w14:textId="77777777" w:rsidR="006534E7" w:rsidRPr="006534E7" w:rsidRDefault="006534E7" w:rsidP="006534E7">
            <w:pPr>
              <w:rPr>
                <w:rFonts w:ascii="Tahoma" w:hAnsi="Tahoma" w:cs="Tahoma"/>
                <w:b/>
                <w:bCs/>
                <w:color w:val="272727"/>
                <w:sz w:val="11"/>
                <w:szCs w:val="11"/>
              </w:rPr>
            </w:pPr>
          </w:p>
        </w:tc>
        <w:tc>
          <w:tcPr>
            <w:tcW w:w="1936" w:type="dxa"/>
            <w:vMerge/>
            <w:tcBorders>
              <w:top w:val="nil"/>
              <w:left w:val="single" w:sz="4" w:space="0" w:color="auto"/>
              <w:bottom w:val="single" w:sz="4" w:space="0" w:color="auto"/>
              <w:right w:val="single" w:sz="4" w:space="0" w:color="auto"/>
            </w:tcBorders>
            <w:vAlign w:val="center"/>
            <w:hideMark/>
          </w:tcPr>
          <w:p w14:paraId="511AF754" w14:textId="77777777" w:rsidR="006534E7" w:rsidRPr="006534E7" w:rsidRDefault="006534E7" w:rsidP="006534E7">
            <w:pPr>
              <w:rPr>
                <w:rFonts w:ascii="Tahoma" w:hAnsi="Tahoma" w:cs="Tahoma"/>
                <w:b/>
                <w:bCs/>
                <w:color w:val="272727"/>
                <w:sz w:val="11"/>
                <w:szCs w:val="11"/>
              </w:rPr>
            </w:pPr>
          </w:p>
        </w:tc>
        <w:tc>
          <w:tcPr>
            <w:tcW w:w="1496" w:type="dxa"/>
            <w:tcBorders>
              <w:top w:val="nil"/>
              <w:left w:val="nil"/>
              <w:bottom w:val="single" w:sz="4" w:space="0" w:color="auto"/>
              <w:right w:val="single" w:sz="4" w:space="0" w:color="auto"/>
            </w:tcBorders>
            <w:shd w:val="clear" w:color="auto" w:fill="auto"/>
            <w:vAlign w:val="center"/>
            <w:hideMark/>
          </w:tcPr>
          <w:p w14:paraId="128F1F38"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01.01.2024 по 30.06.2024</w:t>
            </w:r>
          </w:p>
        </w:tc>
        <w:tc>
          <w:tcPr>
            <w:tcW w:w="1476" w:type="dxa"/>
            <w:tcBorders>
              <w:top w:val="nil"/>
              <w:left w:val="nil"/>
              <w:bottom w:val="single" w:sz="4" w:space="0" w:color="auto"/>
              <w:right w:val="single" w:sz="4" w:space="0" w:color="auto"/>
            </w:tcBorders>
            <w:shd w:val="clear" w:color="auto" w:fill="auto"/>
            <w:vAlign w:val="center"/>
            <w:hideMark/>
          </w:tcPr>
          <w:p w14:paraId="17AD68AF"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01.07.2024 по 31.12.2024</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7295C408" w14:textId="77777777" w:rsidR="006534E7" w:rsidRPr="006534E7" w:rsidRDefault="006534E7" w:rsidP="006534E7">
            <w:pPr>
              <w:rPr>
                <w:rFonts w:ascii="Tahoma" w:hAnsi="Tahoma" w:cs="Tahoma"/>
                <w:b/>
                <w:bCs/>
                <w:color w:val="272727"/>
                <w:sz w:val="11"/>
                <w:szCs w:val="11"/>
              </w:rPr>
            </w:pPr>
          </w:p>
        </w:tc>
        <w:tc>
          <w:tcPr>
            <w:tcW w:w="2036" w:type="dxa"/>
            <w:vMerge/>
            <w:tcBorders>
              <w:top w:val="nil"/>
              <w:left w:val="single" w:sz="4" w:space="0" w:color="auto"/>
              <w:bottom w:val="single" w:sz="4" w:space="0" w:color="auto"/>
              <w:right w:val="single" w:sz="4" w:space="0" w:color="auto"/>
            </w:tcBorders>
            <w:vAlign w:val="center"/>
            <w:hideMark/>
          </w:tcPr>
          <w:p w14:paraId="768E6B87" w14:textId="77777777" w:rsidR="006534E7" w:rsidRPr="006534E7" w:rsidRDefault="006534E7" w:rsidP="006534E7">
            <w:pPr>
              <w:rPr>
                <w:rFonts w:ascii="Tahoma" w:hAnsi="Tahoma" w:cs="Tahoma"/>
                <w:b/>
                <w:bCs/>
                <w:color w:val="272727"/>
                <w:sz w:val="11"/>
                <w:szCs w:val="11"/>
              </w:rPr>
            </w:pPr>
          </w:p>
        </w:tc>
        <w:tc>
          <w:tcPr>
            <w:tcW w:w="1936" w:type="dxa"/>
            <w:vMerge/>
            <w:tcBorders>
              <w:top w:val="nil"/>
              <w:left w:val="single" w:sz="4" w:space="0" w:color="auto"/>
              <w:bottom w:val="single" w:sz="4" w:space="0" w:color="auto"/>
              <w:right w:val="single" w:sz="4" w:space="0" w:color="auto"/>
            </w:tcBorders>
            <w:vAlign w:val="center"/>
            <w:hideMark/>
          </w:tcPr>
          <w:p w14:paraId="50C0075D" w14:textId="77777777" w:rsidR="006534E7" w:rsidRPr="006534E7" w:rsidRDefault="006534E7" w:rsidP="006534E7">
            <w:pPr>
              <w:rPr>
                <w:rFonts w:ascii="Tahoma" w:hAnsi="Tahoma" w:cs="Tahoma"/>
                <w:b/>
                <w:bCs/>
                <w:color w:val="272727"/>
                <w:sz w:val="11"/>
                <w:szCs w:val="11"/>
              </w:rPr>
            </w:pPr>
          </w:p>
        </w:tc>
        <w:tc>
          <w:tcPr>
            <w:tcW w:w="1496" w:type="dxa"/>
            <w:tcBorders>
              <w:top w:val="nil"/>
              <w:left w:val="nil"/>
              <w:bottom w:val="single" w:sz="4" w:space="0" w:color="auto"/>
              <w:right w:val="single" w:sz="4" w:space="0" w:color="auto"/>
            </w:tcBorders>
            <w:shd w:val="clear" w:color="auto" w:fill="auto"/>
            <w:vAlign w:val="center"/>
            <w:hideMark/>
          </w:tcPr>
          <w:p w14:paraId="71E75539"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01.01.2025 по 30.06.2025</w:t>
            </w:r>
          </w:p>
        </w:tc>
        <w:tc>
          <w:tcPr>
            <w:tcW w:w="1476" w:type="dxa"/>
            <w:tcBorders>
              <w:top w:val="nil"/>
              <w:left w:val="nil"/>
              <w:bottom w:val="single" w:sz="4" w:space="0" w:color="auto"/>
              <w:right w:val="single" w:sz="4" w:space="0" w:color="auto"/>
            </w:tcBorders>
            <w:shd w:val="clear" w:color="auto" w:fill="auto"/>
            <w:vAlign w:val="center"/>
            <w:hideMark/>
          </w:tcPr>
          <w:p w14:paraId="52BD4EC3" w14:textId="77777777" w:rsidR="006534E7" w:rsidRPr="006534E7" w:rsidRDefault="006534E7" w:rsidP="006534E7">
            <w:pPr>
              <w:jc w:val="center"/>
              <w:rPr>
                <w:rFonts w:ascii="Tahoma" w:hAnsi="Tahoma" w:cs="Tahoma"/>
                <w:b/>
                <w:bCs/>
                <w:color w:val="272727"/>
                <w:sz w:val="11"/>
                <w:szCs w:val="11"/>
              </w:rPr>
            </w:pPr>
            <w:r w:rsidRPr="006534E7">
              <w:rPr>
                <w:rFonts w:ascii="Tahoma" w:hAnsi="Tahoma" w:cs="Tahoma"/>
                <w:b/>
                <w:bCs/>
                <w:color w:val="272727"/>
                <w:sz w:val="11"/>
                <w:szCs w:val="11"/>
              </w:rPr>
              <w:t>с 01.07.2025 по 31.12.2025</w:t>
            </w:r>
          </w:p>
        </w:tc>
        <w:tc>
          <w:tcPr>
            <w:tcW w:w="1691" w:type="dxa"/>
            <w:vMerge/>
            <w:tcBorders>
              <w:top w:val="single" w:sz="4" w:space="0" w:color="auto"/>
              <w:left w:val="single" w:sz="4" w:space="0" w:color="auto"/>
              <w:bottom w:val="single" w:sz="4" w:space="0" w:color="auto"/>
              <w:right w:val="single" w:sz="4" w:space="0" w:color="auto"/>
            </w:tcBorders>
            <w:vAlign w:val="center"/>
            <w:hideMark/>
          </w:tcPr>
          <w:p w14:paraId="43836DC6" w14:textId="77777777" w:rsidR="006534E7" w:rsidRPr="006534E7" w:rsidRDefault="006534E7" w:rsidP="006534E7">
            <w:pPr>
              <w:rPr>
                <w:rFonts w:ascii="Tahoma" w:hAnsi="Tahoma" w:cs="Tahoma"/>
                <w:b/>
                <w:bCs/>
                <w:color w:val="272727"/>
                <w:sz w:val="11"/>
                <w:szCs w:val="11"/>
              </w:rPr>
            </w:pPr>
          </w:p>
        </w:tc>
      </w:tr>
      <w:tr w:rsidR="006534E7" w:rsidRPr="006534E7" w14:paraId="3F4EF90A" w14:textId="77777777" w:rsidTr="006534E7">
        <w:trPr>
          <w:trHeight w:val="225"/>
          <w:jc w:val="center"/>
        </w:trPr>
        <w:tc>
          <w:tcPr>
            <w:tcW w:w="348" w:type="dxa"/>
            <w:tcBorders>
              <w:top w:val="nil"/>
              <w:left w:val="nil"/>
              <w:bottom w:val="nil"/>
              <w:right w:val="nil"/>
            </w:tcBorders>
            <w:shd w:val="clear" w:color="auto" w:fill="auto"/>
            <w:vAlign w:val="center"/>
            <w:hideMark/>
          </w:tcPr>
          <w:p w14:paraId="26D0540F" w14:textId="77777777" w:rsidR="006534E7" w:rsidRPr="006534E7" w:rsidRDefault="006534E7" w:rsidP="006534E7">
            <w:pPr>
              <w:jc w:val="center"/>
              <w:rPr>
                <w:rFonts w:ascii="Tahoma" w:hAnsi="Tahoma" w:cs="Tahoma"/>
                <w:b/>
                <w:bCs/>
                <w:color w:val="272727"/>
                <w:sz w:val="11"/>
                <w:szCs w:val="11"/>
              </w:rPr>
            </w:pP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213584CA"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w:t>
            </w:r>
          </w:p>
        </w:tc>
        <w:tc>
          <w:tcPr>
            <w:tcW w:w="5639" w:type="dxa"/>
            <w:tcBorders>
              <w:top w:val="nil"/>
              <w:left w:val="nil"/>
              <w:bottom w:val="single" w:sz="4" w:space="0" w:color="auto"/>
              <w:right w:val="single" w:sz="4" w:space="0" w:color="auto"/>
            </w:tcBorders>
            <w:shd w:val="clear" w:color="auto" w:fill="auto"/>
            <w:noWrap/>
            <w:vAlign w:val="center"/>
            <w:hideMark/>
          </w:tcPr>
          <w:p w14:paraId="1D33FBD9"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w:t>
            </w:r>
          </w:p>
        </w:tc>
        <w:tc>
          <w:tcPr>
            <w:tcW w:w="1099" w:type="dxa"/>
            <w:tcBorders>
              <w:top w:val="nil"/>
              <w:left w:val="nil"/>
              <w:bottom w:val="single" w:sz="4" w:space="0" w:color="auto"/>
              <w:right w:val="single" w:sz="4" w:space="0" w:color="auto"/>
            </w:tcBorders>
            <w:shd w:val="clear" w:color="auto" w:fill="auto"/>
            <w:noWrap/>
            <w:vAlign w:val="center"/>
            <w:hideMark/>
          </w:tcPr>
          <w:p w14:paraId="6E516BBA"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3</w:t>
            </w:r>
          </w:p>
        </w:tc>
        <w:tc>
          <w:tcPr>
            <w:tcW w:w="2036" w:type="dxa"/>
            <w:tcBorders>
              <w:top w:val="nil"/>
              <w:left w:val="nil"/>
              <w:bottom w:val="single" w:sz="4" w:space="0" w:color="auto"/>
              <w:right w:val="single" w:sz="4" w:space="0" w:color="auto"/>
            </w:tcBorders>
            <w:shd w:val="clear" w:color="auto" w:fill="auto"/>
            <w:noWrap/>
            <w:vAlign w:val="center"/>
            <w:hideMark/>
          </w:tcPr>
          <w:p w14:paraId="449EABBE"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17</w:t>
            </w:r>
          </w:p>
        </w:tc>
        <w:tc>
          <w:tcPr>
            <w:tcW w:w="1936" w:type="dxa"/>
            <w:tcBorders>
              <w:top w:val="nil"/>
              <w:left w:val="nil"/>
              <w:bottom w:val="single" w:sz="4" w:space="0" w:color="auto"/>
              <w:right w:val="single" w:sz="4" w:space="0" w:color="auto"/>
            </w:tcBorders>
            <w:shd w:val="clear" w:color="auto" w:fill="auto"/>
            <w:noWrap/>
            <w:vAlign w:val="center"/>
            <w:hideMark/>
          </w:tcPr>
          <w:p w14:paraId="162F6487"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18</w:t>
            </w:r>
          </w:p>
        </w:tc>
        <w:tc>
          <w:tcPr>
            <w:tcW w:w="1496" w:type="dxa"/>
            <w:tcBorders>
              <w:top w:val="nil"/>
              <w:left w:val="nil"/>
              <w:bottom w:val="single" w:sz="4" w:space="0" w:color="auto"/>
              <w:right w:val="single" w:sz="4" w:space="0" w:color="auto"/>
            </w:tcBorders>
            <w:shd w:val="clear" w:color="auto" w:fill="auto"/>
            <w:noWrap/>
            <w:vAlign w:val="center"/>
            <w:hideMark/>
          </w:tcPr>
          <w:p w14:paraId="333053FA"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19</w:t>
            </w:r>
          </w:p>
        </w:tc>
        <w:tc>
          <w:tcPr>
            <w:tcW w:w="1476" w:type="dxa"/>
            <w:tcBorders>
              <w:top w:val="nil"/>
              <w:left w:val="nil"/>
              <w:bottom w:val="single" w:sz="4" w:space="0" w:color="auto"/>
              <w:right w:val="single" w:sz="4" w:space="0" w:color="auto"/>
            </w:tcBorders>
            <w:shd w:val="clear" w:color="auto" w:fill="auto"/>
            <w:noWrap/>
            <w:vAlign w:val="center"/>
            <w:hideMark/>
          </w:tcPr>
          <w:p w14:paraId="60127BDB"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20</w:t>
            </w:r>
          </w:p>
        </w:tc>
        <w:tc>
          <w:tcPr>
            <w:tcW w:w="1691" w:type="dxa"/>
            <w:tcBorders>
              <w:top w:val="nil"/>
              <w:left w:val="nil"/>
              <w:bottom w:val="single" w:sz="4" w:space="0" w:color="auto"/>
              <w:right w:val="single" w:sz="4" w:space="0" w:color="auto"/>
            </w:tcBorders>
            <w:shd w:val="clear" w:color="auto" w:fill="auto"/>
            <w:noWrap/>
            <w:vAlign w:val="center"/>
            <w:hideMark/>
          </w:tcPr>
          <w:p w14:paraId="402658D3"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21</w:t>
            </w:r>
          </w:p>
        </w:tc>
        <w:tc>
          <w:tcPr>
            <w:tcW w:w="2036" w:type="dxa"/>
            <w:tcBorders>
              <w:top w:val="nil"/>
              <w:left w:val="nil"/>
              <w:bottom w:val="single" w:sz="4" w:space="0" w:color="auto"/>
              <w:right w:val="single" w:sz="4" w:space="0" w:color="auto"/>
            </w:tcBorders>
            <w:shd w:val="clear" w:color="auto" w:fill="auto"/>
            <w:noWrap/>
            <w:vAlign w:val="center"/>
            <w:hideMark/>
          </w:tcPr>
          <w:p w14:paraId="1A2A6F72"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17</w:t>
            </w:r>
          </w:p>
        </w:tc>
        <w:tc>
          <w:tcPr>
            <w:tcW w:w="1936" w:type="dxa"/>
            <w:tcBorders>
              <w:top w:val="nil"/>
              <w:left w:val="nil"/>
              <w:bottom w:val="single" w:sz="4" w:space="0" w:color="auto"/>
              <w:right w:val="single" w:sz="4" w:space="0" w:color="auto"/>
            </w:tcBorders>
            <w:shd w:val="clear" w:color="auto" w:fill="auto"/>
            <w:noWrap/>
            <w:vAlign w:val="center"/>
            <w:hideMark/>
          </w:tcPr>
          <w:p w14:paraId="69022541"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18</w:t>
            </w:r>
          </w:p>
        </w:tc>
        <w:tc>
          <w:tcPr>
            <w:tcW w:w="1496" w:type="dxa"/>
            <w:tcBorders>
              <w:top w:val="nil"/>
              <w:left w:val="nil"/>
              <w:bottom w:val="single" w:sz="4" w:space="0" w:color="auto"/>
              <w:right w:val="single" w:sz="4" w:space="0" w:color="auto"/>
            </w:tcBorders>
            <w:shd w:val="clear" w:color="auto" w:fill="auto"/>
            <w:noWrap/>
            <w:vAlign w:val="center"/>
            <w:hideMark/>
          </w:tcPr>
          <w:p w14:paraId="125C1B56"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19</w:t>
            </w:r>
          </w:p>
        </w:tc>
        <w:tc>
          <w:tcPr>
            <w:tcW w:w="1476" w:type="dxa"/>
            <w:tcBorders>
              <w:top w:val="nil"/>
              <w:left w:val="nil"/>
              <w:bottom w:val="single" w:sz="4" w:space="0" w:color="auto"/>
              <w:right w:val="single" w:sz="4" w:space="0" w:color="auto"/>
            </w:tcBorders>
            <w:shd w:val="clear" w:color="auto" w:fill="auto"/>
            <w:noWrap/>
            <w:vAlign w:val="center"/>
            <w:hideMark/>
          </w:tcPr>
          <w:p w14:paraId="72917B38"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20</w:t>
            </w:r>
          </w:p>
        </w:tc>
        <w:tc>
          <w:tcPr>
            <w:tcW w:w="1691" w:type="dxa"/>
            <w:tcBorders>
              <w:top w:val="nil"/>
              <w:left w:val="nil"/>
              <w:bottom w:val="single" w:sz="4" w:space="0" w:color="auto"/>
              <w:right w:val="single" w:sz="4" w:space="0" w:color="auto"/>
            </w:tcBorders>
            <w:shd w:val="clear" w:color="auto" w:fill="auto"/>
            <w:noWrap/>
            <w:vAlign w:val="center"/>
            <w:hideMark/>
          </w:tcPr>
          <w:p w14:paraId="52311066" w14:textId="77777777" w:rsidR="006534E7" w:rsidRPr="006534E7" w:rsidRDefault="006534E7" w:rsidP="006534E7">
            <w:pPr>
              <w:jc w:val="center"/>
              <w:rPr>
                <w:rFonts w:ascii="Tahoma" w:hAnsi="Tahoma" w:cs="Tahoma"/>
                <w:color w:val="C0C0C0"/>
                <w:sz w:val="11"/>
                <w:szCs w:val="11"/>
              </w:rPr>
            </w:pPr>
            <w:r w:rsidRPr="006534E7">
              <w:rPr>
                <w:rFonts w:ascii="Tahoma" w:hAnsi="Tahoma" w:cs="Tahoma"/>
                <w:color w:val="C0C0C0"/>
                <w:sz w:val="11"/>
                <w:szCs w:val="11"/>
              </w:rPr>
              <w:t>21</w:t>
            </w:r>
          </w:p>
        </w:tc>
      </w:tr>
      <w:tr w:rsidR="006534E7" w:rsidRPr="006534E7" w14:paraId="3DBBEC76" w14:textId="77777777" w:rsidTr="006534E7">
        <w:trPr>
          <w:trHeight w:val="300"/>
          <w:jc w:val="center"/>
        </w:trPr>
        <w:tc>
          <w:tcPr>
            <w:tcW w:w="348" w:type="dxa"/>
            <w:tcBorders>
              <w:top w:val="nil"/>
              <w:left w:val="nil"/>
              <w:bottom w:val="nil"/>
              <w:right w:val="nil"/>
            </w:tcBorders>
            <w:shd w:val="clear" w:color="auto" w:fill="auto"/>
            <w:vAlign w:val="center"/>
            <w:hideMark/>
          </w:tcPr>
          <w:p w14:paraId="53B4C242" w14:textId="77777777" w:rsidR="006534E7" w:rsidRPr="006534E7" w:rsidRDefault="006534E7" w:rsidP="006534E7">
            <w:pPr>
              <w:jc w:val="center"/>
              <w:rPr>
                <w:rFonts w:ascii="Tahoma" w:hAnsi="Tahoma" w:cs="Tahoma"/>
                <w:color w:val="C0C0C0"/>
                <w:sz w:val="11"/>
                <w:szCs w:val="11"/>
              </w:rPr>
            </w:pPr>
          </w:p>
        </w:tc>
        <w:tc>
          <w:tcPr>
            <w:tcW w:w="984" w:type="dxa"/>
            <w:tcBorders>
              <w:top w:val="nil"/>
              <w:left w:val="single" w:sz="4" w:space="0" w:color="auto"/>
              <w:bottom w:val="single" w:sz="4" w:space="0" w:color="auto"/>
              <w:right w:val="single" w:sz="4" w:space="0" w:color="auto"/>
            </w:tcBorders>
            <w:shd w:val="clear" w:color="000000" w:fill="C0C0C0"/>
            <w:vAlign w:val="center"/>
            <w:hideMark/>
          </w:tcPr>
          <w:p w14:paraId="588D3EB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w:t>
            </w:r>
          </w:p>
        </w:tc>
        <w:tc>
          <w:tcPr>
            <w:tcW w:w="5639" w:type="dxa"/>
            <w:tcBorders>
              <w:top w:val="nil"/>
              <w:left w:val="nil"/>
              <w:bottom w:val="single" w:sz="4" w:space="0" w:color="auto"/>
              <w:right w:val="single" w:sz="4" w:space="0" w:color="auto"/>
            </w:tcBorders>
            <w:shd w:val="clear" w:color="000000" w:fill="C0C0C0"/>
            <w:vAlign w:val="center"/>
            <w:hideMark/>
          </w:tcPr>
          <w:p w14:paraId="3DAB92B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Натуральные показатели</w:t>
            </w:r>
          </w:p>
        </w:tc>
        <w:tc>
          <w:tcPr>
            <w:tcW w:w="1099" w:type="dxa"/>
            <w:tcBorders>
              <w:top w:val="nil"/>
              <w:left w:val="nil"/>
              <w:bottom w:val="single" w:sz="4" w:space="0" w:color="auto"/>
              <w:right w:val="single" w:sz="4" w:space="0" w:color="auto"/>
            </w:tcBorders>
            <w:shd w:val="clear" w:color="000000" w:fill="C0C0C0"/>
            <w:vAlign w:val="center"/>
            <w:hideMark/>
          </w:tcPr>
          <w:p w14:paraId="7A27BAE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C0C0C0"/>
            <w:vAlign w:val="center"/>
            <w:hideMark/>
          </w:tcPr>
          <w:p w14:paraId="613A6D5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C0C0C0"/>
            <w:vAlign w:val="center"/>
            <w:hideMark/>
          </w:tcPr>
          <w:p w14:paraId="19815D4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C0C0C0"/>
            <w:vAlign w:val="center"/>
            <w:hideMark/>
          </w:tcPr>
          <w:p w14:paraId="12E428E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76" w:type="dxa"/>
            <w:tcBorders>
              <w:top w:val="nil"/>
              <w:left w:val="nil"/>
              <w:bottom w:val="single" w:sz="4" w:space="0" w:color="auto"/>
              <w:right w:val="single" w:sz="4" w:space="0" w:color="auto"/>
            </w:tcBorders>
            <w:shd w:val="clear" w:color="000000" w:fill="C0C0C0"/>
            <w:vAlign w:val="center"/>
            <w:hideMark/>
          </w:tcPr>
          <w:p w14:paraId="560159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691" w:type="dxa"/>
            <w:tcBorders>
              <w:top w:val="nil"/>
              <w:left w:val="nil"/>
              <w:bottom w:val="single" w:sz="4" w:space="0" w:color="auto"/>
              <w:right w:val="single" w:sz="4" w:space="0" w:color="auto"/>
            </w:tcBorders>
            <w:shd w:val="clear" w:color="000000" w:fill="C0C0C0"/>
            <w:vAlign w:val="center"/>
            <w:hideMark/>
          </w:tcPr>
          <w:p w14:paraId="0CE1657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C0C0C0"/>
            <w:vAlign w:val="center"/>
            <w:hideMark/>
          </w:tcPr>
          <w:p w14:paraId="3DFECC4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C0C0C0"/>
            <w:vAlign w:val="center"/>
            <w:hideMark/>
          </w:tcPr>
          <w:p w14:paraId="72EF297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C0C0C0"/>
            <w:vAlign w:val="center"/>
            <w:hideMark/>
          </w:tcPr>
          <w:p w14:paraId="5C168F1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76" w:type="dxa"/>
            <w:tcBorders>
              <w:top w:val="nil"/>
              <w:left w:val="nil"/>
              <w:bottom w:val="single" w:sz="4" w:space="0" w:color="auto"/>
              <w:right w:val="single" w:sz="4" w:space="0" w:color="auto"/>
            </w:tcBorders>
            <w:shd w:val="clear" w:color="000000" w:fill="C0C0C0"/>
            <w:vAlign w:val="center"/>
            <w:hideMark/>
          </w:tcPr>
          <w:p w14:paraId="687D90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691" w:type="dxa"/>
            <w:tcBorders>
              <w:top w:val="nil"/>
              <w:left w:val="nil"/>
              <w:bottom w:val="single" w:sz="4" w:space="0" w:color="auto"/>
              <w:right w:val="single" w:sz="4" w:space="0" w:color="auto"/>
            </w:tcBorders>
            <w:shd w:val="clear" w:color="000000" w:fill="C0C0C0"/>
            <w:vAlign w:val="center"/>
            <w:hideMark/>
          </w:tcPr>
          <w:p w14:paraId="3429AC1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r>
      <w:tr w:rsidR="006534E7" w:rsidRPr="006534E7" w14:paraId="62824DA4" w14:textId="77777777" w:rsidTr="006534E7">
        <w:trPr>
          <w:trHeight w:val="300"/>
          <w:jc w:val="center"/>
        </w:trPr>
        <w:tc>
          <w:tcPr>
            <w:tcW w:w="348" w:type="dxa"/>
            <w:tcBorders>
              <w:top w:val="nil"/>
              <w:left w:val="nil"/>
              <w:bottom w:val="nil"/>
              <w:right w:val="nil"/>
            </w:tcBorders>
            <w:shd w:val="clear" w:color="auto" w:fill="auto"/>
            <w:vAlign w:val="center"/>
            <w:hideMark/>
          </w:tcPr>
          <w:p w14:paraId="6D6B393D" w14:textId="77777777" w:rsidR="006534E7" w:rsidRPr="006534E7" w:rsidRDefault="006534E7" w:rsidP="006534E7">
            <w:pPr>
              <w:jc w:val="cente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57FD9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w:t>
            </w:r>
          </w:p>
        </w:tc>
        <w:tc>
          <w:tcPr>
            <w:tcW w:w="5639" w:type="dxa"/>
            <w:tcBorders>
              <w:top w:val="nil"/>
              <w:left w:val="nil"/>
              <w:bottom w:val="single" w:sz="4" w:space="0" w:color="auto"/>
              <w:right w:val="single" w:sz="4" w:space="0" w:color="auto"/>
            </w:tcBorders>
            <w:shd w:val="clear" w:color="auto" w:fill="auto"/>
            <w:vAlign w:val="center"/>
            <w:hideMark/>
          </w:tcPr>
          <w:p w14:paraId="54BCD6CA"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Пропущено сточных вод всего</w:t>
            </w:r>
          </w:p>
        </w:tc>
        <w:tc>
          <w:tcPr>
            <w:tcW w:w="1099" w:type="dxa"/>
            <w:tcBorders>
              <w:top w:val="nil"/>
              <w:left w:val="nil"/>
              <w:bottom w:val="single" w:sz="4" w:space="0" w:color="auto"/>
              <w:right w:val="single" w:sz="4" w:space="0" w:color="auto"/>
            </w:tcBorders>
            <w:shd w:val="clear" w:color="auto" w:fill="auto"/>
            <w:vAlign w:val="center"/>
            <w:hideMark/>
          </w:tcPr>
          <w:p w14:paraId="6B88EBF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7ED1EBE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2 345 888,00</w:t>
            </w:r>
          </w:p>
        </w:tc>
        <w:tc>
          <w:tcPr>
            <w:tcW w:w="1936" w:type="dxa"/>
            <w:tcBorders>
              <w:top w:val="nil"/>
              <w:left w:val="nil"/>
              <w:bottom w:val="single" w:sz="4" w:space="0" w:color="auto"/>
              <w:right w:val="single" w:sz="4" w:space="0" w:color="auto"/>
            </w:tcBorders>
            <w:shd w:val="clear" w:color="000000" w:fill="FFFFCC"/>
            <w:vAlign w:val="center"/>
            <w:hideMark/>
          </w:tcPr>
          <w:p w14:paraId="5653D0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6865AD9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1FC1DE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6B88D56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B70F8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2 345 888,00</w:t>
            </w:r>
          </w:p>
        </w:tc>
        <w:tc>
          <w:tcPr>
            <w:tcW w:w="1936" w:type="dxa"/>
            <w:tcBorders>
              <w:top w:val="nil"/>
              <w:left w:val="nil"/>
              <w:bottom w:val="single" w:sz="4" w:space="0" w:color="auto"/>
              <w:right w:val="single" w:sz="4" w:space="0" w:color="auto"/>
            </w:tcBorders>
            <w:shd w:val="clear" w:color="000000" w:fill="FFFFCC"/>
            <w:vAlign w:val="center"/>
            <w:hideMark/>
          </w:tcPr>
          <w:p w14:paraId="380616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5C8ED6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6ECAD81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76D19D0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9DABE6A" w14:textId="77777777" w:rsidTr="006534E7">
        <w:trPr>
          <w:trHeight w:val="300"/>
          <w:jc w:val="center"/>
        </w:trPr>
        <w:tc>
          <w:tcPr>
            <w:tcW w:w="348" w:type="dxa"/>
            <w:tcBorders>
              <w:top w:val="nil"/>
              <w:left w:val="nil"/>
              <w:bottom w:val="nil"/>
              <w:right w:val="nil"/>
            </w:tcBorders>
            <w:shd w:val="clear" w:color="auto" w:fill="auto"/>
            <w:vAlign w:val="center"/>
            <w:hideMark/>
          </w:tcPr>
          <w:p w14:paraId="3BE971A8"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5BA152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w:t>
            </w:r>
          </w:p>
        </w:tc>
        <w:tc>
          <w:tcPr>
            <w:tcW w:w="5639" w:type="dxa"/>
            <w:tcBorders>
              <w:top w:val="nil"/>
              <w:left w:val="nil"/>
              <w:bottom w:val="single" w:sz="4" w:space="0" w:color="auto"/>
              <w:right w:val="single" w:sz="4" w:space="0" w:color="auto"/>
            </w:tcBorders>
            <w:shd w:val="clear" w:color="auto" w:fill="auto"/>
            <w:vAlign w:val="center"/>
            <w:hideMark/>
          </w:tcPr>
          <w:p w14:paraId="4ECA017C"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Хозяйственные нужды предприятия</w:t>
            </w:r>
          </w:p>
        </w:tc>
        <w:tc>
          <w:tcPr>
            <w:tcW w:w="1099" w:type="dxa"/>
            <w:tcBorders>
              <w:top w:val="nil"/>
              <w:left w:val="nil"/>
              <w:bottom w:val="single" w:sz="4" w:space="0" w:color="auto"/>
              <w:right w:val="single" w:sz="4" w:space="0" w:color="auto"/>
            </w:tcBorders>
            <w:shd w:val="clear" w:color="auto" w:fill="auto"/>
            <w:vAlign w:val="center"/>
            <w:hideMark/>
          </w:tcPr>
          <w:p w14:paraId="36A7D2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5F342A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13 100,00</w:t>
            </w:r>
          </w:p>
        </w:tc>
        <w:tc>
          <w:tcPr>
            <w:tcW w:w="1936" w:type="dxa"/>
            <w:tcBorders>
              <w:top w:val="nil"/>
              <w:left w:val="nil"/>
              <w:bottom w:val="single" w:sz="4" w:space="0" w:color="auto"/>
              <w:right w:val="single" w:sz="4" w:space="0" w:color="auto"/>
            </w:tcBorders>
            <w:shd w:val="clear" w:color="000000" w:fill="FFFFCC"/>
            <w:vAlign w:val="center"/>
            <w:hideMark/>
          </w:tcPr>
          <w:p w14:paraId="6F4B8E0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10 042,52</w:t>
            </w:r>
          </w:p>
        </w:tc>
        <w:tc>
          <w:tcPr>
            <w:tcW w:w="1496" w:type="dxa"/>
            <w:tcBorders>
              <w:top w:val="nil"/>
              <w:left w:val="nil"/>
              <w:bottom w:val="single" w:sz="4" w:space="0" w:color="auto"/>
              <w:right w:val="single" w:sz="4" w:space="0" w:color="auto"/>
            </w:tcBorders>
            <w:shd w:val="clear" w:color="000000" w:fill="D7EAD3"/>
            <w:vAlign w:val="center"/>
            <w:hideMark/>
          </w:tcPr>
          <w:p w14:paraId="40948FD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476" w:type="dxa"/>
            <w:tcBorders>
              <w:top w:val="nil"/>
              <w:left w:val="nil"/>
              <w:bottom w:val="single" w:sz="4" w:space="0" w:color="auto"/>
              <w:right w:val="single" w:sz="4" w:space="0" w:color="auto"/>
            </w:tcBorders>
            <w:shd w:val="clear" w:color="000000" w:fill="D7EAD3"/>
            <w:vAlign w:val="center"/>
            <w:hideMark/>
          </w:tcPr>
          <w:p w14:paraId="1E5FEB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691" w:type="dxa"/>
            <w:tcBorders>
              <w:top w:val="nil"/>
              <w:left w:val="nil"/>
              <w:bottom w:val="single" w:sz="4" w:space="0" w:color="auto"/>
              <w:right w:val="single" w:sz="4" w:space="0" w:color="auto"/>
            </w:tcBorders>
            <w:shd w:val="clear" w:color="000000" w:fill="FFFFCC"/>
            <w:vAlign w:val="center"/>
            <w:hideMark/>
          </w:tcPr>
          <w:p w14:paraId="60E2FB4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ECE18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13 100,00</w:t>
            </w:r>
          </w:p>
        </w:tc>
        <w:tc>
          <w:tcPr>
            <w:tcW w:w="1936" w:type="dxa"/>
            <w:tcBorders>
              <w:top w:val="nil"/>
              <w:left w:val="nil"/>
              <w:bottom w:val="single" w:sz="4" w:space="0" w:color="auto"/>
              <w:right w:val="single" w:sz="4" w:space="0" w:color="auto"/>
            </w:tcBorders>
            <w:shd w:val="clear" w:color="000000" w:fill="FFFFCC"/>
            <w:vAlign w:val="center"/>
            <w:hideMark/>
          </w:tcPr>
          <w:p w14:paraId="438054D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10 042,52</w:t>
            </w:r>
          </w:p>
        </w:tc>
        <w:tc>
          <w:tcPr>
            <w:tcW w:w="1496" w:type="dxa"/>
            <w:tcBorders>
              <w:top w:val="nil"/>
              <w:left w:val="nil"/>
              <w:bottom w:val="single" w:sz="4" w:space="0" w:color="auto"/>
              <w:right w:val="single" w:sz="4" w:space="0" w:color="auto"/>
            </w:tcBorders>
            <w:shd w:val="clear" w:color="000000" w:fill="D7EAD3"/>
            <w:vAlign w:val="center"/>
            <w:hideMark/>
          </w:tcPr>
          <w:p w14:paraId="2D43DE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476" w:type="dxa"/>
            <w:tcBorders>
              <w:top w:val="nil"/>
              <w:left w:val="nil"/>
              <w:bottom w:val="single" w:sz="4" w:space="0" w:color="auto"/>
              <w:right w:val="single" w:sz="4" w:space="0" w:color="auto"/>
            </w:tcBorders>
            <w:shd w:val="clear" w:color="000000" w:fill="D7EAD3"/>
            <w:vAlign w:val="center"/>
            <w:hideMark/>
          </w:tcPr>
          <w:p w14:paraId="1FC638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5 021,26</w:t>
            </w:r>
          </w:p>
        </w:tc>
        <w:tc>
          <w:tcPr>
            <w:tcW w:w="1691" w:type="dxa"/>
            <w:tcBorders>
              <w:top w:val="nil"/>
              <w:left w:val="nil"/>
              <w:bottom w:val="single" w:sz="4" w:space="0" w:color="auto"/>
              <w:right w:val="single" w:sz="4" w:space="0" w:color="auto"/>
            </w:tcBorders>
            <w:shd w:val="clear" w:color="000000" w:fill="FFFFCC"/>
            <w:vAlign w:val="center"/>
            <w:hideMark/>
          </w:tcPr>
          <w:p w14:paraId="1280FF9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A442885" w14:textId="77777777" w:rsidTr="006534E7">
        <w:trPr>
          <w:trHeight w:val="300"/>
          <w:jc w:val="center"/>
        </w:trPr>
        <w:tc>
          <w:tcPr>
            <w:tcW w:w="348" w:type="dxa"/>
            <w:tcBorders>
              <w:top w:val="nil"/>
              <w:left w:val="nil"/>
              <w:bottom w:val="nil"/>
              <w:right w:val="nil"/>
            </w:tcBorders>
            <w:shd w:val="clear" w:color="auto" w:fill="auto"/>
            <w:vAlign w:val="center"/>
            <w:hideMark/>
          </w:tcPr>
          <w:p w14:paraId="57C7D1EE"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7CD872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w:t>
            </w:r>
          </w:p>
        </w:tc>
        <w:tc>
          <w:tcPr>
            <w:tcW w:w="5639" w:type="dxa"/>
            <w:tcBorders>
              <w:top w:val="nil"/>
              <w:left w:val="nil"/>
              <w:bottom w:val="single" w:sz="4" w:space="0" w:color="auto"/>
              <w:right w:val="single" w:sz="4" w:space="0" w:color="auto"/>
            </w:tcBorders>
            <w:shd w:val="clear" w:color="auto" w:fill="auto"/>
            <w:vAlign w:val="center"/>
            <w:hideMark/>
          </w:tcPr>
          <w:p w14:paraId="12C7C2E2"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Принято сточных вод по категориям потребителей</w:t>
            </w:r>
          </w:p>
        </w:tc>
        <w:tc>
          <w:tcPr>
            <w:tcW w:w="1099" w:type="dxa"/>
            <w:tcBorders>
              <w:top w:val="nil"/>
              <w:left w:val="nil"/>
              <w:bottom w:val="single" w:sz="4" w:space="0" w:color="auto"/>
              <w:right w:val="single" w:sz="4" w:space="0" w:color="auto"/>
            </w:tcBorders>
            <w:shd w:val="clear" w:color="auto" w:fill="auto"/>
            <w:vAlign w:val="center"/>
            <w:hideMark/>
          </w:tcPr>
          <w:p w14:paraId="148C236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D7EAD3"/>
            <w:vAlign w:val="center"/>
            <w:hideMark/>
          </w:tcPr>
          <w:p w14:paraId="5F37154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5F3971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39BCB5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179DD5D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1D22794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E931A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7C789A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39BC60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0AC3DB3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16BCF65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8117963" w14:textId="77777777" w:rsidTr="006534E7">
        <w:trPr>
          <w:trHeight w:val="300"/>
          <w:jc w:val="center"/>
        </w:trPr>
        <w:tc>
          <w:tcPr>
            <w:tcW w:w="348" w:type="dxa"/>
            <w:tcBorders>
              <w:top w:val="nil"/>
              <w:left w:val="nil"/>
              <w:bottom w:val="nil"/>
              <w:right w:val="nil"/>
            </w:tcBorders>
            <w:shd w:val="clear" w:color="auto" w:fill="auto"/>
            <w:vAlign w:val="center"/>
            <w:hideMark/>
          </w:tcPr>
          <w:p w14:paraId="53D3753E"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245C0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w:t>
            </w:r>
          </w:p>
        </w:tc>
        <w:tc>
          <w:tcPr>
            <w:tcW w:w="5639" w:type="dxa"/>
            <w:tcBorders>
              <w:top w:val="nil"/>
              <w:left w:val="nil"/>
              <w:bottom w:val="single" w:sz="4" w:space="0" w:color="auto"/>
              <w:right w:val="single" w:sz="4" w:space="0" w:color="auto"/>
            </w:tcBorders>
            <w:shd w:val="clear" w:color="auto" w:fill="auto"/>
            <w:vAlign w:val="center"/>
            <w:hideMark/>
          </w:tcPr>
          <w:p w14:paraId="78EAC428"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Потребительский рынок</w:t>
            </w:r>
          </w:p>
        </w:tc>
        <w:tc>
          <w:tcPr>
            <w:tcW w:w="1099" w:type="dxa"/>
            <w:tcBorders>
              <w:top w:val="nil"/>
              <w:left w:val="nil"/>
              <w:bottom w:val="single" w:sz="4" w:space="0" w:color="auto"/>
              <w:right w:val="single" w:sz="4" w:space="0" w:color="auto"/>
            </w:tcBorders>
            <w:shd w:val="clear" w:color="auto" w:fill="auto"/>
            <w:vAlign w:val="center"/>
            <w:hideMark/>
          </w:tcPr>
          <w:p w14:paraId="617420C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D7EAD3"/>
            <w:vAlign w:val="center"/>
            <w:hideMark/>
          </w:tcPr>
          <w:p w14:paraId="3F1947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47C8C89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7CC452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129DC5D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49BB1AE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A02DA7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2 332 788,00</w:t>
            </w:r>
          </w:p>
        </w:tc>
        <w:tc>
          <w:tcPr>
            <w:tcW w:w="1936" w:type="dxa"/>
            <w:tcBorders>
              <w:top w:val="nil"/>
              <w:left w:val="nil"/>
              <w:bottom w:val="single" w:sz="4" w:space="0" w:color="auto"/>
              <w:right w:val="single" w:sz="4" w:space="0" w:color="auto"/>
            </w:tcBorders>
            <w:shd w:val="clear" w:color="000000" w:fill="D7EAD3"/>
            <w:vAlign w:val="center"/>
            <w:hideMark/>
          </w:tcPr>
          <w:p w14:paraId="4A82FD7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2 451 684,80</w:t>
            </w:r>
          </w:p>
        </w:tc>
        <w:tc>
          <w:tcPr>
            <w:tcW w:w="1496" w:type="dxa"/>
            <w:tcBorders>
              <w:top w:val="nil"/>
              <w:left w:val="nil"/>
              <w:bottom w:val="single" w:sz="4" w:space="0" w:color="auto"/>
              <w:right w:val="single" w:sz="4" w:space="0" w:color="auto"/>
            </w:tcBorders>
            <w:shd w:val="clear" w:color="000000" w:fill="D7EAD3"/>
            <w:vAlign w:val="center"/>
            <w:hideMark/>
          </w:tcPr>
          <w:p w14:paraId="1E418A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476" w:type="dxa"/>
            <w:tcBorders>
              <w:top w:val="nil"/>
              <w:left w:val="nil"/>
              <w:bottom w:val="single" w:sz="4" w:space="0" w:color="auto"/>
              <w:right w:val="single" w:sz="4" w:space="0" w:color="auto"/>
            </w:tcBorders>
            <w:shd w:val="clear" w:color="000000" w:fill="D7EAD3"/>
            <w:vAlign w:val="center"/>
            <w:hideMark/>
          </w:tcPr>
          <w:p w14:paraId="535BEE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1 225 842,40</w:t>
            </w:r>
          </w:p>
        </w:tc>
        <w:tc>
          <w:tcPr>
            <w:tcW w:w="1691" w:type="dxa"/>
            <w:tcBorders>
              <w:top w:val="nil"/>
              <w:left w:val="nil"/>
              <w:bottom w:val="single" w:sz="4" w:space="0" w:color="auto"/>
              <w:right w:val="single" w:sz="4" w:space="0" w:color="auto"/>
            </w:tcBorders>
            <w:shd w:val="clear" w:color="000000" w:fill="FFFFCC"/>
            <w:vAlign w:val="center"/>
            <w:hideMark/>
          </w:tcPr>
          <w:p w14:paraId="08CCE8F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97DC986" w14:textId="77777777" w:rsidTr="006534E7">
        <w:trPr>
          <w:trHeight w:val="300"/>
          <w:jc w:val="center"/>
        </w:trPr>
        <w:tc>
          <w:tcPr>
            <w:tcW w:w="348" w:type="dxa"/>
            <w:tcBorders>
              <w:top w:val="nil"/>
              <w:left w:val="nil"/>
              <w:bottom w:val="nil"/>
              <w:right w:val="nil"/>
            </w:tcBorders>
            <w:shd w:val="clear" w:color="auto" w:fill="auto"/>
            <w:vAlign w:val="center"/>
            <w:hideMark/>
          </w:tcPr>
          <w:p w14:paraId="116A8CE8"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FAC4D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1.3.1.1</w:t>
            </w:r>
          </w:p>
        </w:tc>
        <w:tc>
          <w:tcPr>
            <w:tcW w:w="5639" w:type="dxa"/>
            <w:tcBorders>
              <w:top w:val="nil"/>
              <w:left w:val="nil"/>
              <w:bottom w:val="single" w:sz="4" w:space="0" w:color="auto"/>
              <w:right w:val="single" w:sz="4" w:space="0" w:color="auto"/>
            </w:tcBorders>
            <w:shd w:val="clear" w:color="auto" w:fill="auto"/>
            <w:vAlign w:val="center"/>
            <w:hideMark/>
          </w:tcPr>
          <w:p w14:paraId="5030157E"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Население</w:t>
            </w:r>
          </w:p>
        </w:tc>
        <w:tc>
          <w:tcPr>
            <w:tcW w:w="1099" w:type="dxa"/>
            <w:tcBorders>
              <w:top w:val="nil"/>
              <w:left w:val="nil"/>
              <w:bottom w:val="single" w:sz="4" w:space="0" w:color="auto"/>
              <w:right w:val="single" w:sz="4" w:space="0" w:color="auto"/>
            </w:tcBorders>
            <w:shd w:val="clear" w:color="auto" w:fill="auto"/>
            <w:vAlign w:val="center"/>
            <w:hideMark/>
          </w:tcPr>
          <w:p w14:paraId="5FB572F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4F075E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1 600 500,00</w:t>
            </w:r>
          </w:p>
        </w:tc>
        <w:tc>
          <w:tcPr>
            <w:tcW w:w="1936" w:type="dxa"/>
            <w:tcBorders>
              <w:top w:val="nil"/>
              <w:left w:val="nil"/>
              <w:bottom w:val="single" w:sz="4" w:space="0" w:color="auto"/>
              <w:right w:val="single" w:sz="4" w:space="0" w:color="auto"/>
            </w:tcBorders>
            <w:shd w:val="clear" w:color="000000" w:fill="FFFFCC"/>
            <w:vAlign w:val="center"/>
            <w:hideMark/>
          </w:tcPr>
          <w:p w14:paraId="68B4708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1 689 553,00</w:t>
            </w:r>
          </w:p>
        </w:tc>
        <w:tc>
          <w:tcPr>
            <w:tcW w:w="1496" w:type="dxa"/>
            <w:tcBorders>
              <w:top w:val="nil"/>
              <w:left w:val="nil"/>
              <w:bottom w:val="single" w:sz="4" w:space="0" w:color="auto"/>
              <w:right w:val="single" w:sz="4" w:space="0" w:color="auto"/>
            </w:tcBorders>
            <w:shd w:val="clear" w:color="000000" w:fill="D7EAD3"/>
            <w:vAlign w:val="center"/>
            <w:hideMark/>
          </w:tcPr>
          <w:p w14:paraId="6D4F0F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476" w:type="dxa"/>
            <w:tcBorders>
              <w:top w:val="nil"/>
              <w:left w:val="nil"/>
              <w:bottom w:val="single" w:sz="4" w:space="0" w:color="auto"/>
              <w:right w:val="single" w:sz="4" w:space="0" w:color="auto"/>
            </w:tcBorders>
            <w:shd w:val="clear" w:color="000000" w:fill="D7EAD3"/>
            <w:vAlign w:val="center"/>
            <w:hideMark/>
          </w:tcPr>
          <w:p w14:paraId="0D02C9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691" w:type="dxa"/>
            <w:tcBorders>
              <w:top w:val="nil"/>
              <w:left w:val="nil"/>
              <w:bottom w:val="single" w:sz="4" w:space="0" w:color="auto"/>
              <w:right w:val="single" w:sz="4" w:space="0" w:color="auto"/>
            </w:tcBorders>
            <w:shd w:val="clear" w:color="000000" w:fill="FFFFCC"/>
            <w:vAlign w:val="center"/>
            <w:hideMark/>
          </w:tcPr>
          <w:p w14:paraId="3F05E08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F8431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1 600 500,00</w:t>
            </w:r>
          </w:p>
        </w:tc>
        <w:tc>
          <w:tcPr>
            <w:tcW w:w="1936" w:type="dxa"/>
            <w:tcBorders>
              <w:top w:val="nil"/>
              <w:left w:val="nil"/>
              <w:bottom w:val="single" w:sz="4" w:space="0" w:color="auto"/>
              <w:right w:val="single" w:sz="4" w:space="0" w:color="auto"/>
            </w:tcBorders>
            <w:shd w:val="clear" w:color="000000" w:fill="FFFFCC"/>
            <w:vAlign w:val="center"/>
            <w:hideMark/>
          </w:tcPr>
          <w:p w14:paraId="6D6AEE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1 689 553,00</w:t>
            </w:r>
          </w:p>
        </w:tc>
        <w:tc>
          <w:tcPr>
            <w:tcW w:w="1496" w:type="dxa"/>
            <w:tcBorders>
              <w:top w:val="nil"/>
              <w:left w:val="nil"/>
              <w:bottom w:val="single" w:sz="4" w:space="0" w:color="auto"/>
              <w:right w:val="single" w:sz="4" w:space="0" w:color="auto"/>
            </w:tcBorders>
            <w:shd w:val="clear" w:color="000000" w:fill="D7EAD3"/>
            <w:vAlign w:val="center"/>
            <w:hideMark/>
          </w:tcPr>
          <w:p w14:paraId="3A434B1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476" w:type="dxa"/>
            <w:tcBorders>
              <w:top w:val="nil"/>
              <w:left w:val="nil"/>
              <w:bottom w:val="single" w:sz="4" w:space="0" w:color="auto"/>
              <w:right w:val="single" w:sz="4" w:space="0" w:color="auto"/>
            </w:tcBorders>
            <w:shd w:val="clear" w:color="000000" w:fill="D7EAD3"/>
            <w:vAlign w:val="center"/>
            <w:hideMark/>
          </w:tcPr>
          <w:p w14:paraId="42A5A28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844 776,50</w:t>
            </w:r>
          </w:p>
        </w:tc>
        <w:tc>
          <w:tcPr>
            <w:tcW w:w="1691" w:type="dxa"/>
            <w:tcBorders>
              <w:top w:val="nil"/>
              <w:left w:val="nil"/>
              <w:bottom w:val="single" w:sz="4" w:space="0" w:color="auto"/>
              <w:right w:val="single" w:sz="4" w:space="0" w:color="auto"/>
            </w:tcBorders>
            <w:shd w:val="clear" w:color="000000" w:fill="FFFFCC"/>
            <w:vAlign w:val="center"/>
            <w:hideMark/>
          </w:tcPr>
          <w:p w14:paraId="6758ECB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763CFFA" w14:textId="77777777" w:rsidTr="006534E7">
        <w:trPr>
          <w:trHeight w:val="300"/>
          <w:jc w:val="center"/>
        </w:trPr>
        <w:tc>
          <w:tcPr>
            <w:tcW w:w="348" w:type="dxa"/>
            <w:tcBorders>
              <w:top w:val="nil"/>
              <w:left w:val="nil"/>
              <w:bottom w:val="nil"/>
              <w:right w:val="nil"/>
            </w:tcBorders>
            <w:shd w:val="clear" w:color="auto" w:fill="auto"/>
            <w:vAlign w:val="center"/>
            <w:hideMark/>
          </w:tcPr>
          <w:p w14:paraId="49A8F77D"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22B602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1.3.1.2</w:t>
            </w:r>
          </w:p>
        </w:tc>
        <w:tc>
          <w:tcPr>
            <w:tcW w:w="5639" w:type="dxa"/>
            <w:tcBorders>
              <w:top w:val="nil"/>
              <w:left w:val="nil"/>
              <w:bottom w:val="single" w:sz="4" w:space="0" w:color="auto"/>
              <w:right w:val="single" w:sz="4" w:space="0" w:color="auto"/>
            </w:tcBorders>
            <w:shd w:val="clear" w:color="auto" w:fill="auto"/>
            <w:vAlign w:val="center"/>
            <w:hideMark/>
          </w:tcPr>
          <w:p w14:paraId="0513DD82"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Бюджетные организации</w:t>
            </w:r>
          </w:p>
        </w:tc>
        <w:tc>
          <w:tcPr>
            <w:tcW w:w="1099" w:type="dxa"/>
            <w:tcBorders>
              <w:top w:val="nil"/>
              <w:left w:val="nil"/>
              <w:bottom w:val="single" w:sz="4" w:space="0" w:color="auto"/>
              <w:right w:val="single" w:sz="4" w:space="0" w:color="auto"/>
            </w:tcBorders>
            <w:shd w:val="clear" w:color="auto" w:fill="auto"/>
            <w:vAlign w:val="center"/>
            <w:hideMark/>
          </w:tcPr>
          <w:p w14:paraId="662580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47AFF7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177 788,00</w:t>
            </w:r>
          </w:p>
        </w:tc>
        <w:tc>
          <w:tcPr>
            <w:tcW w:w="1936" w:type="dxa"/>
            <w:tcBorders>
              <w:top w:val="nil"/>
              <w:left w:val="nil"/>
              <w:bottom w:val="single" w:sz="4" w:space="0" w:color="auto"/>
              <w:right w:val="single" w:sz="4" w:space="0" w:color="auto"/>
            </w:tcBorders>
            <w:shd w:val="clear" w:color="000000" w:fill="FFFFCC"/>
            <w:vAlign w:val="center"/>
            <w:hideMark/>
          </w:tcPr>
          <w:p w14:paraId="44B9C0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194 845,00</w:t>
            </w:r>
          </w:p>
        </w:tc>
        <w:tc>
          <w:tcPr>
            <w:tcW w:w="1496" w:type="dxa"/>
            <w:tcBorders>
              <w:top w:val="nil"/>
              <w:left w:val="nil"/>
              <w:bottom w:val="single" w:sz="4" w:space="0" w:color="auto"/>
              <w:right w:val="single" w:sz="4" w:space="0" w:color="auto"/>
            </w:tcBorders>
            <w:shd w:val="clear" w:color="000000" w:fill="D7EAD3"/>
            <w:vAlign w:val="center"/>
            <w:hideMark/>
          </w:tcPr>
          <w:p w14:paraId="252C48D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476" w:type="dxa"/>
            <w:tcBorders>
              <w:top w:val="nil"/>
              <w:left w:val="nil"/>
              <w:bottom w:val="single" w:sz="4" w:space="0" w:color="auto"/>
              <w:right w:val="single" w:sz="4" w:space="0" w:color="auto"/>
            </w:tcBorders>
            <w:shd w:val="clear" w:color="000000" w:fill="D7EAD3"/>
            <w:vAlign w:val="center"/>
            <w:hideMark/>
          </w:tcPr>
          <w:p w14:paraId="2EF2ADF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691" w:type="dxa"/>
            <w:tcBorders>
              <w:top w:val="nil"/>
              <w:left w:val="nil"/>
              <w:bottom w:val="single" w:sz="4" w:space="0" w:color="auto"/>
              <w:right w:val="single" w:sz="4" w:space="0" w:color="auto"/>
            </w:tcBorders>
            <w:shd w:val="clear" w:color="000000" w:fill="FFFFCC"/>
            <w:vAlign w:val="center"/>
            <w:hideMark/>
          </w:tcPr>
          <w:p w14:paraId="2F093C2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0560A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177 788,00</w:t>
            </w:r>
          </w:p>
        </w:tc>
        <w:tc>
          <w:tcPr>
            <w:tcW w:w="1936" w:type="dxa"/>
            <w:tcBorders>
              <w:top w:val="nil"/>
              <w:left w:val="nil"/>
              <w:bottom w:val="single" w:sz="4" w:space="0" w:color="auto"/>
              <w:right w:val="single" w:sz="4" w:space="0" w:color="auto"/>
            </w:tcBorders>
            <w:shd w:val="clear" w:color="000000" w:fill="FFFFCC"/>
            <w:vAlign w:val="center"/>
            <w:hideMark/>
          </w:tcPr>
          <w:p w14:paraId="4FCF328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194 845,00</w:t>
            </w:r>
          </w:p>
        </w:tc>
        <w:tc>
          <w:tcPr>
            <w:tcW w:w="1496" w:type="dxa"/>
            <w:tcBorders>
              <w:top w:val="nil"/>
              <w:left w:val="nil"/>
              <w:bottom w:val="single" w:sz="4" w:space="0" w:color="auto"/>
              <w:right w:val="single" w:sz="4" w:space="0" w:color="auto"/>
            </w:tcBorders>
            <w:shd w:val="clear" w:color="000000" w:fill="D7EAD3"/>
            <w:vAlign w:val="center"/>
            <w:hideMark/>
          </w:tcPr>
          <w:p w14:paraId="5AD375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476" w:type="dxa"/>
            <w:tcBorders>
              <w:top w:val="nil"/>
              <w:left w:val="nil"/>
              <w:bottom w:val="single" w:sz="4" w:space="0" w:color="auto"/>
              <w:right w:val="single" w:sz="4" w:space="0" w:color="auto"/>
            </w:tcBorders>
            <w:shd w:val="clear" w:color="000000" w:fill="D7EAD3"/>
            <w:vAlign w:val="center"/>
            <w:hideMark/>
          </w:tcPr>
          <w:p w14:paraId="7D621C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97 422,50</w:t>
            </w:r>
          </w:p>
        </w:tc>
        <w:tc>
          <w:tcPr>
            <w:tcW w:w="1691" w:type="dxa"/>
            <w:tcBorders>
              <w:top w:val="nil"/>
              <w:left w:val="nil"/>
              <w:bottom w:val="single" w:sz="4" w:space="0" w:color="auto"/>
              <w:right w:val="single" w:sz="4" w:space="0" w:color="auto"/>
            </w:tcBorders>
            <w:shd w:val="clear" w:color="000000" w:fill="FFFFCC"/>
            <w:vAlign w:val="center"/>
            <w:hideMark/>
          </w:tcPr>
          <w:p w14:paraId="37F8305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D77F1C0" w14:textId="77777777" w:rsidTr="006534E7">
        <w:trPr>
          <w:trHeight w:val="300"/>
          <w:jc w:val="center"/>
        </w:trPr>
        <w:tc>
          <w:tcPr>
            <w:tcW w:w="348" w:type="dxa"/>
            <w:tcBorders>
              <w:top w:val="nil"/>
              <w:left w:val="nil"/>
              <w:bottom w:val="nil"/>
              <w:right w:val="nil"/>
            </w:tcBorders>
            <w:shd w:val="clear" w:color="auto" w:fill="auto"/>
            <w:vAlign w:val="center"/>
            <w:hideMark/>
          </w:tcPr>
          <w:p w14:paraId="5B2E7725"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09DB1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1.3.1.3</w:t>
            </w:r>
          </w:p>
        </w:tc>
        <w:tc>
          <w:tcPr>
            <w:tcW w:w="5639" w:type="dxa"/>
            <w:tcBorders>
              <w:top w:val="nil"/>
              <w:left w:val="nil"/>
              <w:bottom w:val="single" w:sz="4" w:space="0" w:color="auto"/>
              <w:right w:val="single" w:sz="4" w:space="0" w:color="auto"/>
            </w:tcBorders>
            <w:shd w:val="clear" w:color="auto" w:fill="auto"/>
            <w:vAlign w:val="center"/>
            <w:hideMark/>
          </w:tcPr>
          <w:p w14:paraId="5CB59DD3"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Прочие потребители</w:t>
            </w:r>
          </w:p>
        </w:tc>
        <w:tc>
          <w:tcPr>
            <w:tcW w:w="1099" w:type="dxa"/>
            <w:tcBorders>
              <w:top w:val="nil"/>
              <w:left w:val="nil"/>
              <w:bottom w:val="single" w:sz="4" w:space="0" w:color="auto"/>
              <w:right w:val="single" w:sz="4" w:space="0" w:color="auto"/>
            </w:tcBorders>
            <w:shd w:val="clear" w:color="auto" w:fill="auto"/>
            <w:vAlign w:val="center"/>
            <w:hideMark/>
          </w:tcPr>
          <w:p w14:paraId="3E74840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16FA4C0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554 500,00</w:t>
            </w:r>
          </w:p>
        </w:tc>
        <w:tc>
          <w:tcPr>
            <w:tcW w:w="1936" w:type="dxa"/>
            <w:tcBorders>
              <w:top w:val="nil"/>
              <w:left w:val="nil"/>
              <w:bottom w:val="single" w:sz="4" w:space="0" w:color="auto"/>
              <w:right w:val="single" w:sz="4" w:space="0" w:color="auto"/>
            </w:tcBorders>
            <w:shd w:val="clear" w:color="000000" w:fill="FFFFCC"/>
            <w:vAlign w:val="center"/>
            <w:hideMark/>
          </w:tcPr>
          <w:p w14:paraId="1B444F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567 286,80</w:t>
            </w:r>
          </w:p>
        </w:tc>
        <w:tc>
          <w:tcPr>
            <w:tcW w:w="1496" w:type="dxa"/>
            <w:tcBorders>
              <w:top w:val="nil"/>
              <w:left w:val="nil"/>
              <w:bottom w:val="single" w:sz="4" w:space="0" w:color="auto"/>
              <w:right w:val="single" w:sz="4" w:space="0" w:color="auto"/>
            </w:tcBorders>
            <w:shd w:val="clear" w:color="000000" w:fill="D7EAD3"/>
            <w:vAlign w:val="center"/>
            <w:hideMark/>
          </w:tcPr>
          <w:p w14:paraId="269AD9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476" w:type="dxa"/>
            <w:tcBorders>
              <w:top w:val="nil"/>
              <w:left w:val="nil"/>
              <w:bottom w:val="single" w:sz="4" w:space="0" w:color="auto"/>
              <w:right w:val="single" w:sz="4" w:space="0" w:color="auto"/>
            </w:tcBorders>
            <w:shd w:val="clear" w:color="000000" w:fill="D7EAD3"/>
            <w:vAlign w:val="center"/>
            <w:hideMark/>
          </w:tcPr>
          <w:p w14:paraId="1DA853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691" w:type="dxa"/>
            <w:tcBorders>
              <w:top w:val="nil"/>
              <w:left w:val="nil"/>
              <w:bottom w:val="single" w:sz="4" w:space="0" w:color="auto"/>
              <w:right w:val="single" w:sz="4" w:space="0" w:color="auto"/>
            </w:tcBorders>
            <w:shd w:val="clear" w:color="000000" w:fill="FFFFCC"/>
            <w:vAlign w:val="center"/>
            <w:hideMark/>
          </w:tcPr>
          <w:p w14:paraId="5D89417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5A192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554 500,00</w:t>
            </w:r>
          </w:p>
        </w:tc>
        <w:tc>
          <w:tcPr>
            <w:tcW w:w="1936" w:type="dxa"/>
            <w:tcBorders>
              <w:top w:val="nil"/>
              <w:left w:val="nil"/>
              <w:bottom w:val="single" w:sz="4" w:space="0" w:color="auto"/>
              <w:right w:val="single" w:sz="4" w:space="0" w:color="auto"/>
            </w:tcBorders>
            <w:shd w:val="clear" w:color="000000" w:fill="FFFFCC"/>
            <w:vAlign w:val="center"/>
            <w:hideMark/>
          </w:tcPr>
          <w:p w14:paraId="5289A6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567 286,80</w:t>
            </w:r>
          </w:p>
        </w:tc>
        <w:tc>
          <w:tcPr>
            <w:tcW w:w="1496" w:type="dxa"/>
            <w:tcBorders>
              <w:top w:val="nil"/>
              <w:left w:val="nil"/>
              <w:bottom w:val="single" w:sz="4" w:space="0" w:color="auto"/>
              <w:right w:val="single" w:sz="4" w:space="0" w:color="auto"/>
            </w:tcBorders>
            <w:shd w:val="clear" w:color="000000" w:fill="D7EAD3"/>
            <w:vAlign w:val="center"/>
            <w:hideMark/>
          </w:tcPr>
          <w:p w14:paraId="05B709F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476" w:type="dxa"/>
            <w:tcBorders>
              <w:top w:val="nil"/>
              <w:left w:val="nil"/>
              <w:bottom w:val="single" w:sz="4" w:space="0" w:color="auto"/>
              <w:right w:val="single" w:sz="4" w:space="0" w:color="auto"/>
            </w:tcBorders>
            <w:shd w:val="clear" w:color="000000" w:fill="D7EAD3"/>
            <w:vAlign w:val="center"/>
            <w:hideMark/>
          </w:tcPr>
          <w:p w14:paraId="5A0547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283 643,40</w:t>
            </w:r>
          </w:p>
        </w:tc>
        <w:tc>
          <w:tcPr>
            <w:tcW w:w="1691" w:type="dxa"/>
            <w:tcBorders>
              <w:top w:val="nil"/>
              <w:left w:val="nil"/>
              <w:bottom w:val="single" w:sz="4" w:space="0" w:color="auto"/>
              <w:right w:val="single" w:sz="4" w:space="0" w:color="auto"/>
            </w:tcBorders>
            <w:shd w:val="clear" w:color="000000" w:fill="FFFFCC"/>
            <w:vAlign w:val="center"/>
            <w:hideMark/>
          </w:tcPr>
          <w:p w14:paraId="1785A78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B3A6481" w14:textId="77777777" w:rsidTr="006534E7">
        <w:trPr>
          <w:trHeight w:val="300"/>
          <w:jc w:val="center"/>
        </w:trPr>
        <w:tc>
          <w:tcPr>
            <w:tcW w:w="348" w:type="dxa"/>
            <w:tcBorders>
              <w:top w:val="nil"/>
              <w:left w:val="nil"/>
              <w:bottom w:val="nil"/>
              <w:right w:val="nil"/>
            </w:tcBorders>
            <w:shd w:val="clear" w:color="auto" w:fill="auto"/>
            <w:vAlign w:val="center"/>
            <w:hideMark/>
          </w:tcPr>
          <w:p w14:paraId="7D82568C"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C3F26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w:t>
            </w:r>
          </w:p>
        </w:tc>
        <w:tc>
          <w:tcPr>
            <w:tcW w:w="5639" w:type="dxa"/>
            <w:tcBorders>
              <w:top w:val="nil"/>
              <w:left w:val="nil"/>
              <w:bottom w:val="single" w:sz="4" w:space="0" w:color="auto"/>
              <w:right w:val="single" w:sz="4" w:space="0" w:color="auto"/>
            </w:tcBorders>
            <w:shd w:val="clear" w:color="auto" w:fill="auto"/>
            <w:vAlign w:val="center"/>
            <w:hideMark/>
          </w:tcPr>
          <w:p w14:paraId="6DA88D26"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Пропущено через собственные очистные сооружения</w:t>
            </w:r>
          </w:p>
        </w:tc>
        <w:tc>
          <w:tcPr>
            <w:tcW w:w="1099" w:type="dxa"/>
            <w:tcBorders>
              <w:top w:val="nil"/>
              <w:left w:val="nil"/>
              <w:bottom w:val="single" w:sz="4" w:space="0" w:color="auto"/>
              <w:right w:val="single" w:sz="4" w:space="0" w:color="auto"/>
            </w:tcBorders>
            <w:shd w:val="clear" w:color="auto" w:fill="auto"/>
            <w:vAlign w:val="center"/>
            <w:hideMark/>
          </w:tcPr>
          <w:p w14:paraId="763BCD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6F554FD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6E563C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1932377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3687A0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0C36BC1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ADA4CB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3BEEA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2 461 727,32</w:t>
            </w:r>
          </w:p>
        </w:tc>
        <w:tc>
          <w:tcPr>
            <w:tcW w:w="1496" w:type="dxa"/>
            <w:tcBorders>
              <w:top w:val="nil"/>
              <w:left w:val="nil"/>
              <w:bottom w:val="single" w:sz="4" w:space="0" w:color="auto"/>
              <w:right w:val="single" w:sz="4" w:space="0" w:color="auto"/>
            </w:tcBorders>
            <w:shd w:val="clear" w:color="000000" w:fill="D7EAD3"/>
            <w:vAlign w:val="center"/>
            <w:hideMark/>
          </w:tcPr>
          <w:p w14:paraId="1E266E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476" w:type="dxa"/>
            <w:tcBorders>
              <w:top w:val="nil"/>
              <w:left w:val="nil"/>
              <w:bottom w:val="single" w:sz="4" w:space="0" w:color="auto"/>
              <w:right w:val="single" w:sz="4" w:space="0" w:color="auto"/>
            </w:tcBorders>
            <w:shd w:val="clear" w:color="000000" w:fill="D7EAD3"/>
            <w:vAlign w:val="center"/>
            <w:hideMark/>
          </w:tcPr>
          <w:p w14:paraId="435FC86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1 230 863,66</w:t>
            </w:r>
          </w:p>
        </w:tc>
        <w:tc>
          <w:tcPr>
            <w:tcW w:w="1691" w:type="dxa"/>
            <w:tcBorders>
              <w:top w:val="nil"/>
              <w:left w:val="nil"/>
              <w:bottom w:val="single" w:sz="4" w:space="0" w:color="auto"/>
              <w:right w:val="single" w:sz="4" w:space="0" w:color="auto"/>
            </w:tcBorders>
            <w:shd w:val="clear" w:color="000000" w:fill="FFFFCC"/>
            <w:vAlign w:val="center"/>
            <w:hideMark/>
          </w:tcPr>
          <w:p w14:paraId="4C9780F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C0DB052" w14:textId="77777777" w:rsidTr="006534E7">
        <w:trPr>
          <w:trHeight w:val="300"/>
          <w:jc w:val="center"/>
        </w:trPr>
        <w:tc>
          <w:tcPr>
            <w:tcW w:w="348" w:type="dxa"/>
            <w:tcBorders>
              <w:top w:val="nil"/>
              <w:left w:val="nil"/>
              <w:bottom w:val="nil"/>
              <w:right w:val="nil"/>
            </w:tcBorders>
            <w:shd w:val="clear" w:color="auto" w:fill="auto"/>
            <w:vAlign w:val="center"/>
            <w:hideMark/>
          </w:tcPr>
          <w:p w14:paraId="3A2EA997"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B2CE21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w:t>
            </w:r>
          </w:p>
        </w:tc>
        <w:tc>
          <w:tcPr>
            <w:tcW w:w="5639" w:type="dxa"/>
            <w:tcBorders>
              <w:top w:val="nil"/>
              <w:left w:val="nil"/>
              <w:bottom w:val="single" w:sz="4" w:space="0" w:color="auto"/>
              <w:right w:val="single" w:sz="4" w:space="0" w:color="auto"/>
            </w:tcBorders>
            <w:shd w:val="clear" w:color="auto" w:fill="auto"/>
            <w:vAlign w:val="center"/>
            <w:hideMark/>
          </w:tcPr>
          <w:p w14:paraId="73EA7D3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Себестоимость</w:t>
            </w:r>
          </w:p>
        </w:tc>
        <w:tc>
          <w:tcPr>
            <w:tcW w:w="1099" w:type="dxa"/>
            <w:tcBorders>
              <w:top w:val="nil"/>
              <w:left w:val="nil"/>
              <w:bottom w:val="single" w:sz="4" w:space="0" w:color="auto"/>
              <w:right w:val="single" w:sz="4" w:space="0" w:color="auto"/>
            </w:tcBorders>
            <w:shd w:val="clear" w:color="auto" w:fill="auto"/>
            <w:vAlign w:val="center"/>
            <w:hideMark/>
          </w:tcPr>
          <w:p w14:paraId="05D1D6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E10B0A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94 598,45</w:t>
            </w:r>
          </w:p>
        </w:tc>
        <w:tc>
          <w:tcPr>
            <w:tcW w:w="1936" w:type="dxa"/>
            <w:tcBorders>
              <w:top w:val="nil"/>
              <w:left w:val="nil"/>
              <w:bottom w:val="single" w:sz="4" w:space="0" w:color="auto"/>
              <w:right w:val="single" w:sz="4" w:space="0" w:color="auto"/>
            </w:tcBorders>
            <w:shd w:val="clear" w:color="000000" w:fill="D7EAD3"/>
            <w:vAlign w:val="center"/>
            <w:hideMark/>
          </w:tcPr>
          <w:p w14:paraId="415558B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81 763,69</w:t>
            </w:r>
          </w:p>
        </w:tc>
        <w:tc>
          <w:tcPr>
            <w:tcW w:w="1496" w:type="dxa"/>
            <w:tcBorders>
              <w:top w:val="nil"/>
              <w:left w:val="nil"/>
              <w:bottom w:val="single" w:sz="4" w:space="0" w:color="auto"/>
              <w:right w:val="single" w:sz="4" w:space="0" w:color="auto"/>
            </w:tcBorders>
            <w:shd w:val="clear" w:color="000000" w:fill="D7EAD3"/>
            <w:vAlign w:val="center"/>
            <w:hideMark/>
          </w:tcPr>
          <w:p w14:paraId="02388BB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476" w:type="dxa"/>
            <w:tcBorders>
              <w:top w:val="nil"/>
              <w:left w:val="nil"/>
              <w:bottom w:val="single" w:sz="4" w:space="0" w:color="auto"/>
              <w:right w:val="single" w:sz="4" w:space="0" w:color="auto"/>
            </w:tcBorders>
            <w:shd w:val="clear" w:color="000000" w:fill="D7EAD3"/>
            <w:vAlign w:val="center"/>
            <w:hideMark/>
          </w:tcPr>
          <w:p w14:paraId="4E53D5C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691" w:type="dxa"/>
            <w:tcBorders>
              <w:top w:val="nil"/>
              <w:left w:val="nil"/>
              <w:bottom w:val="single" w:sz="4" w:space="0" w:color="auto"/>
              <w:right w:val="single" w:sz="4" w:space="0" w:color="auto"/>
            </w:tcBorders>
            <w:shd w:val="clear" w:color="000000" w:fill="FFFFCC"/>
            <w:vAlign w:val="center"/>
            <w:hideMark/>
          </w:tcPr>
          <w:p w14:paraId="013CE9E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8E6B6D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98 070,87</w:t>
            </w:r>
          </w:p>
        </w:tc>
        <w:tc>
          <w:tcPr>
            <w:tcW w:w="1936" w:type="dxa"/>
            <w:tcBorders>
              <w:top w:val="nil"/>
              <w:left w:val="nil"/>
              <w:bottom w:val="single" w:sz="4" w:space="0" w:color="auto"/>
              <w:right w:val="single" w:sz="4" w:space="0" w:color="auto"/>
            </w:tcBorders>
            <w:shd w:val="clear" w:color="000000" w:fill="D7EAD3"/>
            <w:vAlign w:val="center"/>
            <w:hideMark/>
          </w:tcPr>
          <w:p w14:paraId="6600064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84 644,42</w:t>
            </w:r>
          </w:p>
        </w:tc>
        <w:tc>
          <w:tcPr>
            <w:tcW w:w="1496" w:type="dxa"/>
            <w:tcBorders>
              <w:top w:val="nil"/>
              <w:left w:val="nil"/>
              <w:bottom w:val="single" w:sz="4" w:space="0" w:color="auto"/>
              <w:right w:val="single" w:sz="4" w:space="0" w:color="auto"/>
            </w:tcBorders>
            <w:shd w:val="clear" w:color="000000" w:fill="D7EAD3"/>
            <w:vAlign w:val="center"/>
            <w:hideMark/>
          </w:tcPr>
          <w:p w14:paraId="29FCD5E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476" w:type="dxa"/>
            <w:tcBorders>
              <w:top w:val="nil"/>
              <w:left w:val="nil"/>
              <w:bottom w:val="single" w:sz="4" w:space="0" w:color="auto"/>
              <w:right w:val="single" w:sz="4" w:space="0" w:color="auto"/>
            </w:tcBorders>
            <w:shd w:val="clear" w:color="000000" w:fill="D7EAD3"/>
            <w:vAlign w:val="center"/>
            <w:hideMark/>
          </w:tcPr>
          <w:p w14:paraId="63A6B87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43 051,59</w:t>
            </w:r>
          </w:p>
        </w:tc>
        <w:tc>
          <w:tcPr>
            <w:tcW w:w="1691" w:type="dxa"/>
            <w:tcBorders>
              <w:top w:val="nil"/>
              <w:left w:val="nil"/>
              <w:bottom w:val="single" w:sz="4" w:space="0" w:color="auto"/>
              <w:right w:val="single" w:sz="4" w:space="0" w:color="auto"/>
            </w:tcBorders>
            <w:shd w:val="clear" w:color="000000" w:fill="FFFFCC"/>
            <w:vAlign w:val="center"/>
            <w:hideMark/>
          </w:tcPr>
          <w:p w14:paraId="0DFF73E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93B3C4C" w14:textId="77777777" w:rsidTr="006534E7">
        <w:trPr>
          <w:trHeight w:val="300"/>
          <w:jc w:val="center"/>
        </w:trPr>
        <w:tc>
          <w:tcPr>
            <w:tcW w:w="348" w:type="dxa"/>
            <w:tcBorders>
              <w:top w:val="nil"/>
              <w:left w:val="nil"/>
              <w:bottom w:val="nil"/>
              <w:right w:val="nil"/>
            </w:tcBorders>
            <w:shd w:val="clear" w:color="auto" w:fill="auto"/>
            <w:vAlign w:val="center"/>
            <w:hideMark/>
          </w:tcPr>
          <w:p w14:paraId="5431FFFF"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D36BB0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w:t>
            </w:r>
          </w:p>
        </w:tc>
        <w:tc>
          <w:tcPr>
            <w:tcW w:w="5639" w:type="dxa"/>
            <w:tcBorders>
              <w:top w:val="nil"/>
              <w:left w:val="nil"/>
              <w:bottom w:val="single" w:sz="4" w:space="0" w:color="auto"/>
              <w:right w:val="single" w:sz="4" w:space="0" w:color="auto"/>
            </w:tcBorders>
            <w:shd w:val="clear" w:color="auto" w:fill="auto"/>
            <w:vAlign w:val="center"/>
            <w:hideMark/>
          </w:tcPr>
          <w:p w14:paraId="57B273E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Производственные расходы</w:t>
            </w:r>
          </w:p>
        </w:tc>
        <w:tc>
          <w:tcPr>
            <w:tcW w:w="1099" w:type="dxa"/>
            <w:tcBorders>
              <w:top w:val="nil"/>
              <w:left w:val="nil"/>
              <w:bottom w:val="single" w:sz="4" w:space="0" w:color="auto"/>
              <w:right w:val="single" w:sz="4" w:space="0" w:color="auto"/>
            </w:tcBorders>
            <w:shd w:val="clear" w:color="auto" w:fill="auto"/>
            <w:vAlign w:val="center"/>
            <w:hideMark/>
          </w:tcPr>
          <w:p w14:paraId="7416509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171FB17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79 917,63</w:t>
            </w:r>
          </w:p>
        </w:tc>
        <w:tc>
          <w:tcPr>
            <w:tcW w:w="1936" w:type="dxa"/>
            <w:tcBorders>
              <w:top w:val="nil"/>
              <w:left w:val="nil"/>
              <w:bottom w:val="single" w:sz="4" w:space="0" w:color="auto"/>
              <w:right w:val="single" w:sz="4" w:space="0" w:color="auto"/>
            </w:tcBorders>
            <w:shd w:val="clear" w:color="000000" w:fill="D7EAD3"/>
            <w:vAlign w:val="center"/>
            <w:hideMark/>
          </w:tcPr>
          <w:p w14:paraId="35E7E3A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71 364,11</w:t>
            </w:r>
          </w:p>
        </w:tc>
        <w:tc>
          <w:tcPr>
            <w:tcW w:w="1496" w:type="dxa"/>
            <w:tcBorders>
              <w:top w:val="nil"/>
              <w:left w:val="nil"/>
              <w:bottom w:val="single" w:sz="4" w:space="0" w:color="auto"/>
              <w:right w:val="single" w:sz="4" w:space="0" w:color="auto"/>
            </w:tcBorders>
            <w:shd w:val="clear" w:color="000000" w:fill="D7EAD3"/>
            <w:vAlign w:val="center"/>
            <w:hideMark/>
          </w:tcPr>
          <w:p w14:paraId="1C14FA6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34 971,07</w:t>
            </w:r>
          </w:p>
        </w:tc>
        <w:tc>
          <w:tcPr>
            <w:tcW w:w="1476" w:type="dxa"/>
            <w:tcBorders>
              <w:top w:val="nil"/>
              <w:left w:val="nil"/>
              <w:bottom w:val="single" w:sz="4" w:space="0" w:color="auto"/>
              <w:right w:val="single" w:sz="4" w:space="0" w:color="auto"/>
            </w:tcBorders>
            <w:shd w:val="clear" w:color="000000" w:fill="D7EAD3"/>
            <w:vAlign w:val="center"/>
            <w:hideMark/>
          </w:tcPr>
          <w:p w14:paraId="6BD5E8A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36 393,04</w:t>
            </w:r>
          </w:p>
        </w:tc>
        <w:tc>
          <w:tcPr>
            <w:tcW w:w="1691" w:type="dxa"/>
            <w:tcBorders>
              <w:top w:val="nil"/>
              <w:left w:val="nil"/>
              <w:bottom w:val="single" w:sz="4" w:space="0" w:color="auto"/>
              <w:right w:val="single" w:sz="4" w:space="0" w:color="auto"/>
            </w:tcBorders>
            <w:shd w:val="clear" w:color="000000" w:fill="FFFFCC"/>
            <w:vAlign w:val="center"/>
            <w:hideMark/>
          </w:tcPr>
          <w:p w14:paraId="084B15D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392154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82 754,07</w:t>
            </w:r>
          </w:p>
        </w:tc>
        <w:tc>
          <w:tcPr>
            <w:tcW w:w="1936" w:type="dxa"/>
            <w:tcBorders>
              <w:top w:val="nil"/>
              <w:left w:val="nil"/>
              <w:bottom w:val="single" w:sz="4" w:space="0" w:color="auto"/>
              <w:right w:val="single" w:sz="4" w:space="0" w:color="auto"/>
            </w:tcBorders>
            <w:shd w:val="clear" w:color="000000" w:fill="D7EAD3"/>
            <w:vAlign w:val="center"/>
            <w:hideMark/>
          </w:tcPr>
          <w:p w14:paraId="564615E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73 647,76</w:t>
            </w:r>
          </w:p>
        </w:tc>
        <w:tc>
          <w:tcPr>
            <w:tcW w:w="1496" w:type="dxa"/>
            <w:tcBorders>
              <w:top w:val="nil"/>
              <w:left w:val="nil"/>
              <w:bottom w:val="single" w:sz="4" w:space="0" w:color="auto"/>
              <w:right w:val="single" w:sz="4" w:space="0" w:color="auto"/>
            </w:tcBorders>
            <w:shd w:val="clear" w:color="000000" w:fill="D7EAD3"/>
            <w:vAlign w:val="center"/>
            <w:hideMark/>
          </w:tcPr>
          <w:p w14:paraId="59C367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36 094,50</w:t>
            </w:r>
          </w:p>
        </w:tc>
        <w:tc>
          <w:tcPr>
            <w:tcW w:w="1476" w:type="dxa"/>
            <w:tcBorders>
              <w:top w:val="nil"/>
              <w:left w:val="nil"/>
              <w:bottom w:val="single" w:sz="4" w:space="0" w:color="auto"/>
              <w:right w:val="single" w:sz="4" w:space="0" w:color="auto"/>
            </w:tcBorders>
            <w:shd w:val="clear" w:color="000000" w:fill="D7EAD3"/>
            <w:vAlign w:val="center"/>
            <w:hideMark/>
          </w:tcPr>
          <w:p w14:paraId="3863D45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37 553,26</w:t>
            </w:r>
          </w:p>
        </w:tc>
        <w:tc>
          <w:tcPr>
            <w:tcW w:w="1691" w:type="dxa"/>
            <w:tcBorders>
              <w:top w:val="nil"/>
              <w:left w:val="nil"/>
              <w:bottom w:val="single" w:sz="4" w:space="0" w:color="auto"/>
              <w:right w:val="single" w:sz="4" w:space="0" w:color="auto"/>
            </w:tcBorders>
            <w:shd w:val="clear" w:color="000000" w:fill="FFFFCC"/>
            <w:vAlign w:val="center"/>
            <w:hideMark/>
          </w:tcPr>
          <w:p w14:paraId="68D6886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97B809F"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4084EC8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672C45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w:t>
            </w:r>
          </w:p>
        </w:tc>
        <w:tc>
          <w:tcPr>
            <w:tcW w:w="5639" w:type="dxa"/>
            <w:tcBorders>
              <w:top w:val="nil"/>
              <w:left w:val="nil"/>
              <w:bottom w:val="single" w:sz="4" w:space="0" w:color="auto"/>
              <w:right w:val="single" w:sz="4" w:space="0" w:color="auto"/>
            </w:tcBorders>
            <w:shd w:val="clear" w:color="auto" w:fill="auto"/>
            <w:vAlign w:val="center"/>
            <w:hideMark/>
          </w:tcPr>
          <w:p w14:paraId="3BE4355F"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Реагенты</w:t>
            </w:r>
          </w:p>
        </w:tc>
        <w:tc>
          <w:tcPr>
            <w:tcW w:w="1099" w:type="dxa"/>
            <w:tcBorders>
              <w:top w:val="nil"/>
              <w:left w:val="nil"/>
              <w:bottom w:val="single" w:sz="4" w:space="0" w:color="auto"/>
              <w:right w:val="single" w:sz="4" w:space="0" w:color="auto"/>
            </w:tcBorders>
            <w:shd w:val="clear" w:color="auto" w:fill="auto"/>
            <w:vAlign w:val="center"/>
            <w:hideMark/>
          </w:tcPr>
          <w:p w14:paraId="3CE0549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5198E2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1 874,00</w:t>
            </w:r>
          </w:p>
        </w:tc>
        <w:tc>
          <w:tcPr>
            <w:tcW w:w="1936" w:type="dxa"/>
            <w:tcBorders>
              <w:top w:val="nil"/>
              <w:left w:val="nil"/>
              <w:bottom w:val="single" w:sz="4" w:space="0" w:color="auto"/>
              <w:right w:val="single" w:sz="4" w:space="0" w:color="auto"/>
            </w:tcBorders>
            <w:shd w:val="clear" w:color="000000" w:fill="D7EAD3"/>
            <w:vAlign w:val="center"/>
            <w:hideMark/>
          </w:tcPr>
          <w:p w14:paraId="406F469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1 661,64</w:t>
            </w:r>
          </w:p>
        </w:tc>
        <w:tc>
          <w:tcPr>
            <w:tcW w:w="1496" w:type="dxa"/>
            <w:tcBorders>
              <w:top w:val="nil"/>
              <w:left w:val="nil"/>
              <w:bottom w:val="single" w:sz="4" w:space="0" w:color="auto"/>
              <w:right w:val="single" w:sz="4" w:space="0" w:color="auto"/>
            </w:tcBorders>
            <w:shd w:val="clear" w:color="000000" w:fill="D7EAD3"/>
            <w:vAlign w:val="center"/>
            <w:hideMark/>
          </w:tcPr>
          <w:p w14:paraId="07F3A8D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830,82</w:t>
            </w:r>
          </w:p>
        </w:tc>
        <w:tc>
          <w:tcPr>
            <w:tcW w:w="1476" w:type="dxa"/>
            <w:tcBorders>
              <w:top w:val="nil"/>
              <w:left w:val="nil"/>
              <w:bottom w:val="single" w:sz="4" w:space="0" w:color="auto"/>
              <w:right w:val="single" w:sz="4" w:space="0" w:color="auto"/>
            </w:tcBorders>
            <w:shd w:val="clear" w:color="000000" w:fill="D7EAD3"/>
            <w:vAlign w:val="center"/>
            <w:hideMark/>
          </w:tcPr>
          <w:p w14:paraId="29A1B48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830,82</w:t>
            </w:r>
          </w:p>
        </w:tc>
        <w:tc>
          <w:tcPr>
            <w:tcW w:w="1691" w:type="dxa"/>
            <w:tcBorders>
              <w:top w:val="nil"/>
              <w:left w:val="nil"/>
              <w:bottom w:val="single" w:sz="4" w:space="0" w:color="auto"/>
              <w:right w:val="single" w:sz="4" w:space="0" w:color="auto"/>
            </w:tcBorders>
            <w:shd w:val="clear" w:color="000000" w:fill="FFFFCC"/>
            <w:vAlign w:val="center"/>
            <w:hideMark/>
          </w:tcPr>
          <w:p w14:paraId="3B973FC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476EA5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1 887,00</w:t>
            </w:r>
          </w:p>
        </w:tc>
        <w:tc>
          <w:tcPr>
            <w:tcW w:w="1936" w:type="dxa"/>
            <w:tcBorders>
              <w:top w:val="nil"/>
              <w:left w:val="nil"/>
              <w:bottom w:val="single" w:sz="4" w:space="0" w:color="auto"/>
              <w:right w:val="single" w:sz="4" w:space="0" w:color="auto"/>
            </w:tcBorders>
            <w:shd w:val="clear" w:color="000000" w:fill="D7EAD3"/>
            <w:vAlign w:val="center"/>
            <w:hideMark/>
          </w:tcPr>
          <w:p w14:paraId="51081FA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1 728,10</w:t>
            </w:r>
          </w:p>
        </w:tc>
        <w:tc>
          <w:tcPr>
            <w:tcW w:w="1496" w:type="dxa"/>
            <w:tcBorders>
              <w:top w:val="nil"/>
              <w:left w:val="nil"/>
              <w:bottom w:val="single" w:sz="4" w:space="0" w:color="auto"/>
              <w:right w:val="single" w:sz="4" w:space="0" w:color="auto"/>
            </w:tcBorders>
            <w:shd w:val="clear" w:color="000000" w:fill="D7EAD3"/>
            <w:vAlign w:val="center"/>
            <w:hideMark/>
          </w:tcPr>
          <w:p w14:paraId="3FB26D8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864,05</w:t>
            </w:r>
          </w:p>
        </w:tc>
        <w:tc>
          <w:tcPr>
            <w:tcW w:w="1476" w:type="dxa"/>
            <w:tcBorders>
              <w:top w:val="nil"/>
              <w:left w:val="nil"/>
              <w:bottom w:val="single" w:sz="4" w:space="0" w:color="auto"/>
              <w:right w:val="single" w:sz="4" w:space="0" w:color="auto"/>
            </w:tcBorders>
            <w:shd w:val="clear" w:color="000000" w:fill="D7EAD3"/>
            <w:vAlign w:val="center"/>
            <w:hideMark/>
          </w:tcPr>
          <w:p w14:paraId="3B1FDE0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864,05</w:t>
            </w:r>
          </w:p>
        </w:tc>
        <w:tc>
          <w:tcPr>
            <w:tcW w:w="1691" w:type="dxa"/>
            <w:tcBorders>
              <w:top w:val="nil"/>
              <w:left w:val="nil"/>
              <w:bottom w:val="single" w:sz="4" w:space="0" w:color="auto"/>
              <w:right w:val="single" w:sz="4" w:space="0" w:color="auto"/>
            </w:tcBorders>
            <w:shd w:val="clear" w:color="000000" w:fill="FFFFCC"/>
            <w:vAlign w:val="center"/>
            <w:hideMark/>
          </w:tcPr>
          <w:p w14:paraId="5095AF8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38AD735"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32021E8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65A78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w:t>
            </w:r>
          </w:p>
        </w:tc>
        <w:tc>
          <w:tcPr>
            <w:tcW w:w="5639" w:type="dxa"/>
            <w:tcBorders>
              <w:top w:val="nil"/>
              <w:left w:val="nil"/>
              <w:bottom w:val="single" w:sz="4" w:space="0" w:color="auto"/>
              <w:right w:val="single" w:sz="4" w:space="0" w:color="auto"/>
            </w:tcBorders>
            <w:shd w:val="clear" w:color="000000" w:fill="E3FAFD"/>
            <w:vAlign w:val="center"/>
            <w:hideMark/>
          </w:tcPr>
          <w:p w14:paraId="27D1E8C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Натрия гипохлорид</w:t>
            </w:r>
          </w:p>
        </w:tc>
        <w:tc>
          <w:tcPr>
            <w:tcW w:w="1099" w:type="dxa"/>
            <w:tcBorders>
              <w:top w:val="nil"/>
              <w:left w:val="nil"/>
              <w:bottom w:val="single" w:sz="4" w:space="0" w:color="auto"/>
              <w:right w:val="single" w:sz="4" w:space="0" w:color="auto"/>
            </w:tcBorders>
            <w:shd w:val="clear" w:color="auto" w:fill="auto"/>
            <w:vAlign w:val="center"/>
            <w:hideMark/>
          </w:tcPr>
          <w:p w14:paraId="3ADB76D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106B66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210,00</w:t>
            </w:r>
          </w:p>
        </w:tc>
        <w:tc>
          <w:tcPr>
            <w:tcW w:w="1936" w:type="dxa"/>
            <w:tcBorders>
              <w:top w:val="nil"/>
              <w:left w:val="nil"/>
              <w:bottom w:val="single" w:sz="4" w:space="0" w:color="auto"/>
              <w:right w:val="single" w:sz="4" w:space="0" w:color="auto"/>
            </w:tcBorders>
            <w:shd w:val="clear" w:color="000000" w:fill="D7EAD3"/>
            <w:vAlign w:val="center"/>
            <w:hideMark/>
          </w:tcPr>
          <w:p w14:paraId="033EBC6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8CDBD3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7E1AB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77D0BE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33EF5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210,00</w:t>
            </w:r>
          </w:p>
        </w:tc>
        <w:tc>
          <w:tcPr>
            <w:tcW w:w="1936" w:type="dxa"/>
            <w:tcBorders>
              <w:top w:val="nil"/>
              <w:left w:val="nil"/>
              <w:bottom w:val="single" w:sz="4" w:space="0" w:color="auto"/>
              <w:right w:val="single" w:sz="4" w:space="0" w:color="auto"/>
            </w:tcBorders>
            <w:shd w:val="clear" w:color="000000" w:fill="D7EAD3"/>
            <w:vAlign w:val="center"/>
            <w:hideMark/>
          </w:tcPr>
          <w:p w14:paraId="1161473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BF54E1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6CC184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70B9CC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823DB2A" w14:textId="77777777" w:rsidTr="006534E7">
        <w:trPr>
          <w:trHeight w:val="510"/>
          <w:jc w:val="center"/>
        </w:trPr>
        <w:tc>
          <w:tcPr>
            <w:tcW w:w="348" w:type="dxa"/>
            <w:tcBorders>
              <w:top w:val="nil"/>
              <w:left w:val="nil"/>
              <w:bottom w:val="nil"/>
              <w:right w:val="nil"/>
            </w:tcBorders>
            <w:shd w:val="clear" w:color="000000" w:fill="00B050"/>
            <w:noWrap/>
            <w:vAlign w:val="center"/>
            <w:hideMark/>
          </w:tcPr>
          <w:p w14:paraId="306F06B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E6060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3.1.1.1</w:t>
            </w:r>
          </w:p>
        </w:tc>
        <w:tc>
          <w:tcPr>
            <w:tcW w:w="5639" w:type="dxa"/>
            <w:tcBorders>
              <w:top w:val="nil"/>
              <w:left w:val="nil"/>
              <w:bottom w:val="single" w:sz="4" w:space="0" w:color="auto"/>
              <w:right w:val="single" w:sz="4" w:space="0" w:color="auto"/>
            </w:tcBorders>
            <w:shd w:val="clear" w:color="auto" w:fill="auto"/>
            <w:vAlign w:val="center"/>
            <w:hideMark/>
          </w:tcPr>
          <w:p w14:paraId="425A9BE6"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Количество</w:t>
            </w:r>
          </w:p>
        </w:tc>
        <w:tc>
          <w:tcPr>
            <w:tcW w:w="1099" w:type="dxa"/>
            <w:tcBorders>
              <w:top w:val="nil"/>
              <w:left w:val="nil"/>
              <w:bottom w:val="single" w:sz="4" w:space="0" w:color="auto"/>
              <w:right w:val="single" w:sz="4" w:space="0" w:color="auto"/>
            </w:tcBorders>
            <w:shd w:val="clear" w:color="000000" w:fill="FFFFCC"/>
            <w:vAlign w:val="center"/>
            <w:hideMark/>
          </w:tcPr>
          <w:p w14:paraId="291B96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тонн</w:t>
            </w:r>
          </w:p>
        </w:tc>
        <w:tc>
          <w:tcPr>
            <w:tcW w:w="2036" w:type="dxa"/>
            <w:tcBorders>
              <w:top w:val="nil"/>
              <w:left w:val="nil"/>
              <w:bottom w:val="single" w:sz="4" w:space="0" w:color="auto"/>
              <w:right w:val="single" w:sz="4" w:space="0" w:color="auto"/>
            </w:tcBorders>
            <w:shd w:val="clear" w:color="000000" w:fill="FFFFCC"/>
            <w:vAlign w:val="center"/>
            <w:hideMark/>
          </w:tcPr>
          <w:p w14:paraId="225866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6,00</w:t>
            </w:r>
          </w:p>
        </w:tc>
        <w:tc>
          <w:tcPr>
            <w:tcW w:w="1936" w:type="dxa"/>
            <w:tcBorders>
              <w:top w:val="nil"/>
              <w:left w:val="nil"/>
              <w:bottom w:val="single" w:sz="4" w:space="0" w:color="auto"/>
              <w:right w:val="single" w:sz="4" w:space="0" w:color="auto"/>
            </w:tcBorders>
            <w:shd w:val="clear" w:color="000000" w:fill="FFFFCC"/>
            <w:vAlign w:val="center"/>
            <w:hideMark/>
          </w:tcPr>
          <w:p w14:paraId="3455F84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6122099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1D6CB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83F8D6B"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19212CC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6,00</w:t>
            </w:r>
          </w:p>
        </w:tc>
        <w:tc>
          <w:tcPr>
            <w:tcW w:w="1936" w:type="dxa"/>
            <w:tcBorders>
              <w:top w:val="nil"/>
              <w:left w:val="nil"/>
              <w:bottom w:val="single" w:sz="4" w:space="0" w:color="auto"/>
              <w:right w:val="single" w:sz="4" w:space="0" w:color="auto"/>
            </w:tcBorders>
            <w:shd w:val="clear" w:color="000000" w:fill="FFFFCC"/>
            <w:vAlign w:val="center"/>
            <w:hideMark/>
          </w:tcPr>
          <w:p w14:paraId="28C049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3C8FBD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072646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F81F86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0FCBF14C"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129BCBB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DE26C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3.1.1.2</w:t>
            </w:r>
          </w:p>
        </w:tc>
        <w:tc>
          <w:tcPr>
            <w:tcW w:w="5639" w:type="dxa"/>
            <w:tcBorders>
              <w:top w:val="nil"/>
              <w:left w:val="nil"/>
              <w:bottom w:val="single" w:sz="4" w:space="0" w:color="auto"/>
              <w:right w:val="single" w:sz="4" w:space="0" w:color="auto"/>
            </w:tcBorders>
            <w:shd w:val="clear" w:color="auto" w:fill="auto"/>
            <w:vAlign w:val="center"/>
            <w:hideMark/>
          </w:tcPr>
          <w:p w14:paraId="725C74CD"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Цена</w:t>
            </w:r>
          </w:p>
        </w:tc>
        <w:tc>
          <w:tcPr>
            <w:tcW w:w="1099" w:type="dxa"/>
            <w:tcBorders>
              <w:top w:val="nil"/>
              <w:left w:val="nil"/>
              <w:bottom w:val="single" w:sz="4" w:space="0" w:color="auto"/>
              <w:right w:val="single" w:sz="4" w:space="0" w:color="auto"/>
            </w:tcBorders>
            <w:shd w:val="clear" w:color="auto" w:fill="auto"/>
            <w:vAlign w:val="center"/>
            <w:hideMark/>
          </w:tcPr>
          <w:p w14:paraId="5FF9CB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руб/тонн</w:t>
            </w:r>
          </w:p>
        </w:tc>
        <w:tc>
          <w:tcPr>
            <w:tcW w:w="2036" w:type="dxa"/>
            <w:tcBorders>
              <w:top w:val="nil"/>
              <w:left w:val="nil"/>
              <w:bottom w:val="single" w:sz="4" w:space="0" w:color="auto"/>
              <w:right w:val="single" w:sz="4" w:space="0" w:color="auto"/>
            </w:tcBorders>
            <w:shd w:val="clear" w:color="000000" w:fill="FFFFCC"/>
            <w:vAlign w:val="center"/>
            <w:hideMark/>
          </w:tcPr>
          <w:p w14:paraId="0D0FC79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35 000,00</w:t>
            </w:r>
          </w:p>
        </w:tc>
        <w:tc>
          <w:tcPr>
            <w:tcW w:w="1936" w:type="dxa"/>
            <w:tcBorders>
              <w:top w:val="nil"/>
              <w:left w:val="nil"/>
              <w:bottom w:val="single" w:sz="4" w:space="0" w:color="auto"/>
              <w:right w:val="single" w:sz="4" w:space="0" w:color="auto"/>
            </w:tcBorders>
            <w:shd w:val="clear" w:color="000000" w:fill="FFFFCC"/>
            <w:vAlign w:val="center"/>
            <w:hideMark/>
          </w:tcPr>
          <w:p w14:paraId="3167C2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748CEF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DCAF07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D78997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6A5457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35 000,00</w:t>
            </w:r>
          </w:p>
        </w:tc>
        <w:tc>
          <w:tcPr>
            <w:tcW w:w="1936" w:type="dxa"/>
            <w:tcBorders>
              <w:top w:val="nil"/>
              <w:left w:val="nil"/>
              <w:bottom w:val="single" w:sz="4" w:space="0" w:color="auto"/>
              <w:right w:val="single" w:sz="4" w:space="0" w:color="auto"/>
            </w:tcBorders>
            <w:shd w:val="clear" w:color="000000" w:fill="FFFFCC"/>
            <w:vAlign w:val="center"/>
            <w:hideMark/>
          </w:tcPr>
          <w:p w14:paraId="2D661B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414C1F6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05EC87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F3CEFE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03C1E54"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1DF4A0A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CC377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w:t>
            </w:r>
          </w:p>
        </w:tc>
        <w:tc>
          <w:tcPr>
            <w:tcW w:w="5639" w:type="dxa"/>
            <w:tcBorders>
              <w:top w:val="nil"/>
              <w:left w:val="nil"/>
              <w:bottom w:val="single" w:sz="4" w:space="0" w:color="auto"/>
              <w:right w:val="single" w:sz="4" w:space="0" w:color="auto"/>
            </w:tcBorders>
            <w:shd w:val="clear" w:color="000000" w:fill="E3FAFD"/>
            <w:vAlign w:val="center"/>
            <w:hideMark/>
          </w:tcPr>
          <w:p w14:paraId="01D0992E"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соль пищевая выварочная</w:t>
            </w:r>
          </w:p>
        </w:tc>
        <w:tc>
          <w:tcPr>
            <w:tcW w:w="1099" w:type="dxa"/>
            <w:tcBorders>
              <w:top w:val="nil"/>
              <w:left w:val="nil"/>
              <w:bottom w:val="single" w:sz="4" w:space="0" w:color="auto"/>
              <w:right w:val="single" w:sz="4" w:space="0" w:color="auto"/>
            </w:tcBorders>
            <w:shd w:val="clear" w:color="auto" w:fill="auto"/>
            <w:vAlign w:val="center"/>
            <w:hideMark/>
          </w:tcPr>
          <w:p w14:paraId="3A9136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FEC6BA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1 664,00</w:t>
            </w:r>
          </w:p>
        </w:tc>
        <w:tc>
          <w:tcPr>
            <w:tcW w:w="1936" w:type="dxa"/>
            <w:tcBorders>
              <w:top w:val="nil"/>
              <w:left w:val="nil"/>
              <w:bottom w:val="single" w:sz="4" w:space="0" w:color="auto"/>
              <w:right w:val="single" w:sz="4" w:space="0" w:color="auto"/>
            </w:tcBorders>
            <w:shd w:val="clear" w:color="000000" w:fill="D7EAD3"/>
            <w:vAlign w:val="center"/>
            <w:hideMark/>
          </w:tcPr>
          <w:p w14:paraId="5BEC16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1 661,64</w:t>
            </w:r>
          </w:p>
        </w:tc>
        <w:tc>
          <w:tcPr>
            <w:tcW w:w="1496" w:type="dxa"/>
            <w:tcBorders>
              <w:top w:val="nil"/>
              <w:left w:val="nil"/>
              <w:bottom w:val="single" w:sz="4" w:space="0" w:color="auto"/>
              <w:right w:val="single" w:sz="4" w:space="0" w:color="auto"/>
            </w:tcBorders>
            <w:shd w:val="clear" w:color="000000" w:fill="D7EAD3"/>
            <w:vAlign w:val="center"/>
            <w:hideMark/>
          </w:tcPr>
          <w:p w14:paraId="0B2EDF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830,82</w:t>
            </w:r>
          </w:p>
        </w:tc>
        <w:tc>
          <w:tcPr>
            <w:tcW w:w="1476" w:type="dxa"/>
            <w:tcBorders>
              <w:top w:val="nil"/>
              <w:left w:val="nil"/>
              <w:bottom w:val="single" w:sz="4" w:space="0" w:color="auto"/>
              <w:right w:val="single" w:sz="4" w:space="0" w:color="auto"/>
            </w:tcBorders>
            <w:shd w:val="clear" w:color="000000" w:fill="D7EAD3"/>
            <w:vAlign w:val="center"/>
            <w:hideMark/>
          </w:tcPr>
          <w:p w14:paraId="204737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830,82</w:t>
            </w:r>
          </w:p>
        </w:tc>
        <w:tc>
          <w:tcPr>
            <w:tcW w:w="1691" w:type="dxa"/>
            <w:tcBorders>
              <w:top w:val="nil"/>
              <w:left w:val="nil"/>
              <w:bottom w:val="single" w:sz="4" w:space="0" w:color="auto"/>
              <w:right w:val="single" w:sz="4" w:space="0" w:color="auto"/>
            </w:tcBorders>
            <w:shd w:val="clear" w:color="000000" w:fill="FFFFCC"/>
            <w:vAlign w:val="center"/>
            <w:hideMark/>
          </w:tcPr>
          <w:p w14:paraId="6717D3B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8215C0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1 677,00</w:t>
            </w:r>
          </w:p>
        </w:tc>
        <w:tc>
          <w:tcPr>
            <w:tcW w:w="1936" w:type="dxa"/>
            <w:tcBorders>
              <w:top w:val="nil"/>
              <w:left w:val="nil"/>
              <w:bottom w:val="single" w:sz="4" w:space="0" w:color="auto"/>
              <w:right w:val="single" w:sz="4" w:space="0" w:color="auto"/>
            </w:tcBorders>
            <w:shd w:val="clear" w:color="000000" w:fill="D7EAD3"/>
            <w:vAlign w:val="center"/>
            <w:hideMark/>
          </w:tcPr>
          <w:p w14:paraId="52D48F3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1 728,10</w:t>
            </w:r>
          </w:p>
        </w:tc>
        <w:tc>
          <w:tcPr>
            <w:tcW w:w="1496" w:type="dxa"/>
            <w:tcBorders>
              <w:top w:val="nil"/>
              <w:left w:val="nil"/>
              <w:bottom w:val="single" w:sz="4" w:space="0" w:color="auto"/>
              <w:right w:val="single" w:sz="4" w:space="0" w:color="auto"/>
            </w:tcBorders>
            <w:shd w:val="clear" w:color="000000" w:fill="D7EAD3"/>
            <w:vAlign w:val="center"/>
            <w:hideMark/>
          </w:tcPr>
          <w:p w14:paraId="3F8762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864,05</w:t>
            </w:r>
          </w:p>
        </w:tc>
        <w:tc>
          <w:tcPr>
            <w:tcW w:w="1476" w:type="dxa"/>
            <w:tcBorders>
              <w:top w:val="nil"/>
              <w:left w:val="nil"/>
              <w:bottom w:val="single" w:sz="4" w:space="0" w:color="auto"/>
              <w:right w:val="single" w:sz="4" w:space="0" w:color="auto"/>
            </w:tcBorders>
            <w:shd w:val="clear" w:color="000000" w:fill="D7EAD3"/>
            <w:vAlign w:val="center"/>
            <w:hideMark/>
          </w:tcPr>
          <w:p w14:paraId="47D1750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864,05</w:t>
            </w:r>
          </w:p>
        </w:tc>
        <w:tc>
          <w:tcPr>
            <w:tcW w:w="1691" w:type="dxa"/>
            <w:tcBorders>
              <w:top w:val="nil"/>
              <w:left w:val="nil"/>
              <w:bottom w:val="single" w:sz="4" w:space="0" w:color="auto"/>
              <w:right w:val="single" w:sz="4" w:space="0" w:color="auto"/>
            </w:tcBorders>
            <w:shd w:val="clear" w:color="000000" w:fill="FFFFCC"/>
            <w:vAlign w:val="center"/>
            <w:hideMark/>
          </w:tcPr>
          <w:p w14:paraId="4983CC2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61515B6" w14:textId="77777777" w:rsidTr="006534E7">
        <w:trPr>
          <w:trHeight w:val="1545"/>
          <w:jc w:val="center"/>
        </w:trPr>
        <w:tc>
          <w:tcPr>
            <w:tcW w:w="348" w:type="dxa"/>
            <w:tcBorders>
              <w:top w:val="nil"/>
              <w:left w:val="nil"/>
              <w:bottom w:val="nil"/>
              <w:right w:val="nil"/>
            </w:tcBorders>
            <w:shd w:val="clear" w:color="000000" w:fill="00B050"/>
            <w:noWrap/>
            <w:vAlign w:val="center"/>
            <w:hideMark/>
          </w:tcPr>
          <w:p w14:paraId="7D6469C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03A313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3.1.2.1</w:t>
            </w:r>
          </w:p>
        </w:tc>
        <w:tc>
          <w:tcPr>
            <w:tcW w:w="5639" w:type="dxa"/>
            <w:tcBorders>
              <w:top w:val="nil"/>
              <w:left w:val="nil"/>
              <w:bottom w:val="single" w:sz="4" w:space="0" w:color="auto"/>
              <w:right w:val="single" w:sz="4" w:space="0" w:color="auto"/>
            </w:tcBorders>
            <w:shd w:val="clear" w:color="auto" w:fill="auto"/>
            <w:vAlign w:val="center"/>
            <w:hideMark/>
          </w:tcPr>
          <w:p w14:paraId="237FAB15"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Количество</w:t>
            </w:r>
          </w:p>
        </w:tc>
        <w:tc>
          <w:tcPr>
            <w:tcW w:w="1099" w:type="dxa"/>
            <w:tcBorders>
              <w:top w:val="nil"/>
              <w:left w:val="nil"/>
              <w:bottom w:val="single" w:sz="4" w:space="0" w:color="auto"/>
              <w:right w:val="single" w:sz="4" w:space="0" w:color="auto"/>
            </w:tcBorders>
            <w:shd w:val="clear" w:color="000000" w:fill="FFFFCC"/>
            <w:vAlign w:val="center"/>
            <w:hideMark/>
          </w:tcPr>
          <w:p w14:paraId="73D307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тонн</w:t>
            </w:r>
          </w:p>
        </w:tc>
        <w:tc>
          <w:tcPr>
            <w:tcW w:w="2036" w:type="dxa"/>
            <w:tcBorders>
              <w:top w:val="nil"/>
              <w:left w:val="nil"/>
              <w:bottom w:val="single" w:sz="4" w:space="0" w:color="auto"/>
              <w:right w:val="single" w:sz="4" w:space="0" w:color="auto"/>
            </w:tcBorders>
            <w:shd w:val="clear" w:color="000000" w:fill="FFFFCC"/>
            <w:vAlign w:val="center"/>
            <w:hideMark/>
          </w:tcPr>
          <w:p w14:paraId="01DDBA7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130,00</w:t>
            </w:r>
          </w:p>
        </w:tc>
        <w:tc>
          <w:tcPr>
            <w:tcW w:w="1936" w:type="dxa"/>
            <w:tcBorders>
              <w:top w:val="nil"/>
              <w:left w:val="nil"/>
              <w:bottom w:val="single" w:sz="4" w:space="0" w:color="auto"/>
              <w:right w:val="single" w:sz="4" w:space="0" w:color="auto"/>
            </w:tcBorders>
            <w:shd w:val="clear" w:color="000000" w:fill="FFFFCC"/>
            <w:vAlign w:val="center"/>
            <w:hideMark/>
          </w:tcPr>
          <w:p w14:paraId="3246BC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118,54</w:t>
            </w:r>
          </w:p>
        </w:tc>
        <w:tc>
          <w:tcPr>
            <w:tcW w:w="1496" w:type="dxa"/>
            <w:tcBorders>
              <w:top w:val="nil"/>
              <w:left w:val="nil"/>
              <w:bottom w:val="single" w:sz="4" w:space="0" w:color="auto"/>
              <w:right w:val="single" w:sz="4" w:space="0" w:color="auto"/>
            </w:tcBorders>
            <w:shd w:val="clear" w:color="000000" w:fill="D7EAD3"/>
            <w:vAlign w:val="center"/>
            <w:hideMark/>
          </w:tcPr>
          <w:p w14:paraId="5EB2866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476" w:type="dxa"/>
            <w:tcBorders>
              <w:top w:val="nil"/>
              <w:left w:val="nil"/>
              <w:bottom w:val="single" w:sz="4" w:space="0" w:color="auto"/>
              <w:right w:val="single" w:sz="4" w:space="0" w:color="auto"/>
            </w:tcBorders>
            <w:shd w:val="clear" w:color="000000" w:fill="D7EAD3"/>
            <w:vAlign w:val="center"/>
            <w:hideMark/>
          </w:tcPr>
          <w:p w14:paraId="01DA0E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691" w:type="dxa"/>
            <w:tcBorders>
              <w:top w:val="nil"/>
              <w:left w:val="nil"/>
              <w:bottom w:val="single" w:sz="4" w:space="0" w:color="auto"/>
              <w:right w:val="single" w:sz="4" w:space="0" w:color="auto"/>
            </w:tcBorders>
            <w:shd w:val="clear" w:color="000000" w:fill="FFFFCC"/>
            <w:vAlign w:val="center"/>
            <w:hideMark/>
          </w:tcPr>
          <w:p w14:paraId="2574E1F3"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100CE6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130,00</w:t>
            </w:r>
          </w:p>
        </w:tc>
        <w:tc>
          <w:tcPr>
            <w:tcW w:w="1936" w:type="dxa"/>
            <w:tcBorders>
              <w:top w:val="nil"/>
              <w:left w:val="nil"/>
              <w:bottom w:val="single" w:sz="4" w:space="0" w:color="auto"/>
              <w:right w:val="single" w:sz="4" w:space="0" w:color="auto"/>
            </w:tcBorders>
            <w:shd w:val="clear" w:color="000000" w:fill="FFFFCC"/>
            <w:vAlign w:val="center"/>
            <w:hideMark/>
          </w:tcPr>
          <w:p w14:paraId="5A0591B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118,54</w:t>
            </w:r>
          </w:p>
        </w:tc>
        <w:tc>
          <w:tcPr>
            <w:tcW w:w="1496" w:type="dxa"/>
            <w:tcBorders>
              <w:top w:val="nil"/>
              <w:left w:val="nil"/>
              <w:bottom w:val="single" w:sz="4" w:space="0" w:color="auto"/>
              <w:right w:val="single" w:sz="4" w:space="0" w:color="auto"/>
            </w:tcBorders>
            <w:shd w:val="clear" w:color="000000" w:fill="D7EAD3"/>
            <w:vAlign w:val="center"/>
            <w:hideMark/>
          </w:tcPr>
          <w:p w14:paraId="22B3AF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476" w:type="dxa"/>
            <w:tcBorders>
              <w:top w:val="nil"/>
              <w:left w:val="nil"/>
              <w:bottom w:val="single" w:sz="4" w:space="0" w:color="auto"/>
              <w:right w:val="single" w:sz="4" w:space="0" w:color="auto"/>
            </w:tcBorders>
            <w:shd w:val="clear" w:color="000000" w:fill="D7EAD3"/>
            <w:vAlign w:val="center"/>
            <w:hideMark/>
          </w:tcPr>
          <w:p w14:paraId="626F56D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59,27</w:t>
            </w:r>
          </w:p>
        </w:tc>
        <w:tc>
          <w:tcPr>
            <w:tcW w:w="1691" w:type="dxa"/>
            <w:tcBorders>
              <w:top w:val="nil"/>
              <w:left w:val="nil"/>
              <w:bottom w:val="single" w:sz="4" w:space="0" w:color="auto"/>
              <w:right w:val="single" w:sz="4" w:space="0" w:color="auto"/>
            </w:tcBorders>
            <w:shd w:val="clear" w:color="000000" w:fill="FFFFCC"/>
            <w:vAlign w:val="center"/>
            <w:hideMark/>
          </w:tcPr>
          <w:p w14:paraId="6463DCA8"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3DCE30C5" w14:textId="77777777" w:rsidTr="006534E7">
        <w:trPr>
          <w:trHeight w:val="2190"/>
          <w:jc w:val="center"/>
        </w:trPr>
        <w:tc>
          <w:tcPr>
            <w:tcW w:w="348" w:type="dxa"/>
            <w:tcBorders>
              <w:top w:val="nil"/>
              <w:left w:val="nil"/>
              <w:bottom w:val="nil"/>
              <w:right w:val="nil"/>
            </w:tcBorders>
            <w:shd w:val="clear" w:color="000000" w:fill="00B050"/>
            <w:noWrap/>
            <w:vAlign w:val="center"/>
            <w:hideMark/>
          </w:tcPr>
          <w:p w14:paraId="51EECA8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0DD38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3.1.2.2</w:t>
            </w:r>
          </w:p>
        </w:tc>
        <w:tc>
          <w:tcPr>
            <w:tcW w:w="5639" w:type="dxa"/>
            <w:tcBorders>
              <w:top w:val="nil"/>
              <w:left w:val="nil"/>
              <w:bottom w:val="single" w:sz="4" w:space="0" w:color="auto"/>
              <w:right w:val="single" w:sz="4" w:space="0" w:color="auto"/>
            </w:tcBorders>
            <w:shd w:val="clear" w:color="auto" w:fill="auto"/>
            <w:vAlign w:val="center"/>
            <w:hideMark/>
          </w:tcPr>
          <w:p w14:paraId="51BEE03E"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Цена</w:t>
            </w:r>
          </w:p>
        </w:tc>
        <w:tc>
          <w:tcPr>
            <w:tcW w:w="1099" w:type="dxa"/>
            <w:tcBorders>
              <w:top w:val="nil"/>
              <w:left w:val="nil"/>
              <w:bottom w:val="single" w:sz="4" w:space="0" w:color="auto"/>
              <w:right w:val="single" w:sz="4" w:space="0" w:color="auto"/>
            </w:tcBorders>
            <w:shd w:val="clear" w:color="auto" w:fill="auto"/>
            <w:vAlign w:val="center"/>
            <w:hideMark/>
          </w:tcPr>
          <w:p w14:paraId="22AD825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руб/тонн</w:t>
            </w:r>
          </w:p>
        </w:tc>
        <w:tc>
          <w:tcPr>
            <w:tcW w:w="2036" w:type="dxa"/>
            <w:tcBorders>
              <w:top w:val="nil"/>
              <w:left w:val="nil"/>
              <w:bottom w:val="single" w:sz="4" w:space="0" w:color="auto"/>
              <w:right w:val="single" w:sz="4" w:space="0" w:color="auto"/>
            </w:tcBorders>
            <w:shd w:val="clear" w:color="000000" w:fill="FFFFCC"/>
            <w:vAlign w:val="center"/>
            <w:hideMark/>
          </w:tcPr>
          <w:p w14:paraId="756E18F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12 800,00</w:t>
            </w:r>
          </w:p>
        </w:tc>
        <w:tc>
          <w:tcPr>
            <w:tcW w:w="1936" w:type="dxa"/>
            <w:tcBorders>
              <w:top w:val="nil"/>
              <w:left w:val="nil"/>
              <w:bottom w:val="single" w:sz="4" w:space="0" w:color="auto"/>
              <w:right w:val="single" w:sz="4" w:space="0" w:color="auto"/>
            </w:tcBorders>
            <w:shd w:val="clear" w:color="000000" w:fill="FFFFCC"/>
            <w:vAlign w:val="center"/>
            <w:hideMark/>
          </w:tcPr>
          <w:p w14:paraId="1BBFF7D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14 017,43</w:t>
            </w:r>
          </w:p>
        </w:tc>
        <w:tc>
          <w:tcPr>
            <w:tcW w:w="1496" w:type="dxa"/>
            <w:tcBorders>
              <w:top w:val="nil"/>
              <w:left w:val="nil"/>
              <w:bottom w:val="single" w:sz="4" w:space="0" w:color="auto"/>
              <w:right w:val="single" w:sz="4" w:space="0" w:color="auto"/>
            </w:tcBorders>
            <w:shd w:val="clear" w:color="000000" w:fill="D7EAD3"/>
            <w:vAlign w:val="center"/>
            <w:hideMark/>
          </w:tcPr>
          <w:p w14:paraId="2E9404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14 017,43</w:t>
            </w:r>
          </w:p>
        </w:tc>
        <w:tc>
          <w:tcPr>
            <w:tcW w:w="1476" w:type="dxa"/>
            <w:tcBorders>
              <w:top w:val="nil"/>
              <w:left w:val="nil"/>
              <w:bottom w:val="single" w:sz="4" w:space="0" w:color="auto"/>
              <w:right w:val="single" w:sz="4" w:space="0" w:color="auto"/>
            </w:tcBorders>
            <w:shd w:val="clear" w:color="000000" w:fill="D7EAD3"/>
            <w:vAlign w:val="center"/>
            <w:hideMark/>
          </w:tcPr>
          <w:p w14:paraId="7F6DD26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14 017,43</w:t>
            </w:r>
          </w:p>
        </w:tc>
        <w:tc>
          <w:tcPr>
            <w:tcW w:w="1691" w:type="dxa"/>
            <w:tcBorders>
              <w:top w:val="nil"/>
              <w:left w:val="nil"/>
              <w:bottom w:val="single" w:sz="4" w:space="0" w:color="auto"/>
              <w:right w:val="single" w:sz="4" w:space="0" w:color="auto"/>
            </w:tcBorders>
            <w:shd w:val="clear" w:color="000000" w:fill="FFFFCC"/>
            <w:vAlign w:val="center"/>
            <w:hideMark/>
          </w:tcPr>
          <w:p w14:paraId="332D906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 с учетом индекса Минэкономразвития РФ на 2024 год (104,0%)</w:t>
            </w:r>
          </w:p>
        </w:tc>
        <w:tc>
          <w:tcPr>
            <w:tcW w:w="2036" w:type="dxa"/>
            <w:tcBorders>
              <w:top w:val="nil"/>
              <w:left w:val="nil"/>
              <w:bottom w:val="single" w:sz="4" w:space="0" w:color="auto"/>
              <w:right w:val="single" w:sz="4" w:space="0" w:color="auto"/>
            </w:tcBorders>
            <w:shd w:val="clear" w:color="000000" w:fill="FFFFCC"/>
            <w:vAlign w:val="center"/>
            <w:hideMark/>
          </w:tcPr>
          <w:p w14:paraId="7609E1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12 900,00</w:t>
            </w:r>
          </w:p>
        </w:tc>
        <w:tc>
          <w:tcPr>
            <w:tcW w:w="1936" w:type="dxa"/>
            <w:tcBorders>
              <w:top w:val="nil"/>
              <w:left w:val="nil"/>
              <w:bottom w:val="single" w:sz="4" w:space="0" w:color="auto"/>
              <w:right w:val="single" w:sz="4" w:space="0" w:color="auto"/>
            </w:tcBorders>
            <w:shd w:val="clear" w:color="000000" w:fill="FFFFCC"/>
            <w:vAlign w:val="center"/>
            <w:hideMark/>
          </w:tcPr>
          <w:p w14:paraId="74220DB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14 578,13</w:t>
            </w:r>
          </w:p>
        </w:tc>
        <w:tc>
          <w:tcPr>
            <w:tcW w:w="1496" w:type="dxa"/>
            <w:tcBorders>
              <w:top w:val="nil"/>
              <w:left w:val="nil"/>
              <w:bottom w:val="single" w:sz="4" w:space="0" w:color="auto"/>
              <w:right w:val="single" w:sz="4" w:space="0" w:color="auto"/>
            </w:tcBorders>
            <w:shd w:val="clear" w:color="000000" w:fill="D7EAD3"/>
            <w:vAlign w:val="center"/>
            <w:hideMark/>
          </w:tcPr>
          <w:p w14:paraId="59752E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14 578,13</w:t>
            </w:r>
          </w:p>
        </w:tc>
        <w:tc>
          <w:tcPr>
            <w:tcW w:w="1476" w:type="dxa"/>
            <w:tcBorders>
              <w:top w:val="nil"/>
              <w:left w:val="nil"/>
              <w:bottom w:val="single" w:sz="4" w:space="0" w:color="auto"/>
              <w:right w:val="single" w:sz="4" w:space="0" w:color="auto"/>
            </w:tcBorders>
            <w:shd w:val="clear" w:color="000000" w:fill="D7EAD3"/>
            <w:vAlign w:val="center"/>
            <w:hideMark/>
          </w:tcPr>
          <w:p w14:paraId="7F756DD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14 578,13</w:t>
            </w:r>
          </w:p>
        </w:tc>
        <w:tc>
          <w:tcPr>
            <w:tcW w:w="1691" w:type="dxa"/>
            <w:tcBorders>
              <w:top w:val="nil"/>
              <w:left w:val="nil"/>
              <w:bottom w:val="single" w:sz="4" w:space="0" w:color="auto"/>
              <w:right w:val="single" w:sz="4" w:space="0" w:color="auto"/>
            </w:tcBorders>
            <w:shd w:val="clear" w:color="000000" w:fill="FFFFCC"/>
            <w:vAlign w:val="center"/>
            <w:hideMark/>
          </w:tcPr>
          <w:p w14:paraId="570389E6"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 с учетом индекса Минэкономразвития РФ на 2025 год (104,0%)</w:t>
            </w:r>
          </w:p>
        </w:tc>
      </w:tr>
      <w:tr w:rsidR="006534E7" w:rsidRPr="006534E7" w14:paraId="13B624B3" w14:textId="77777777" w:rsidTr="006534E7">
        <w:trPr>
          <w:trHeight w:val="300"/>
          <w:jc w:val="center"/>
        </w:trPr>
        <w:tc>
          <w:tcPr>
            <w:tcW w:w="348" w:type="dxa"/>
            <w:tcBorders>
              <w:top w:val="nil"/>
              <w:left w:val="nil"/>
              <w:bottom w:val="nil"/>
              <w:right w:val="nil"/>
            </w:tcBorders>
            <w:shd w:val="clear" w:color="000000" w:fill="FFFF00"/>
            <w:noWrap/>
            <w:vAlign w:val="center"/>
            <w:hideMark/>
          </w:tcPr>
          <w:p w14:paraId="2A31C4D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2594CB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w:t>
            </w:r>
          </w:p>
        </w:tc>
        <w:tc>
          <w:tcPr>
            <w:tcW w:w="5639" w:type="dxa"/>
            <w:tcBorders>
              <w:top w:val="nil"/>
              <w:left w:val="nil"/>
              <w:bottom w:val="single" w:sz="4" w:space="0" w:color="auto"/>
              <w:right w:val="single" w:sz="4" w:space="0" w:color="auto"/>
            </w:tcBorders>
            <w:shd w:val="clear" w:color="auto" w:fill="auto"/>
            <w:vAlign w:val="center"/>
            <w:hideMark/>
          </w:tcPr>
          <w:p w14:paraId="46DFDAF2"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Материалы и запасные части</w:t>
            </w:r>
          </w:p>
        </w:tc>
        <w:tc>
          <w:tcPr>
            <w:tcW w:w="1099" w:type="dxa"/>
            <w:tcBorders>
              <w:top w:val="nil"/>
              <w:left w:val="nil"/>
              <w:bottom w:val="single" w:sz="4" w:space="0" w:color="auto"/>
              <w:right w:val="single" w:sz="4" w:space="0" w:color="auto"/>
            </w:tcBorders>
            <w:shd w:val="clear" w:color="auto" w:fill="auto"/>
            <w:vAlign w:val="center"/>
            <w:hideMark/>
          </w:tcPr>
          <w:p w14:paraId="14DF5C0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7DADB9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02267E7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9CEF3A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3650AC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65B7A5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E7133B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7DA0B1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2E729E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193F222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60E754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3EE29339" w14:textId="77777777" w:rsidTr="006534E7">
        <w:trPr>
          <w:trHeight w:val="450"/>
          <w:jc w:val="center"/>
        </w:trPr>
        <w:tc>
          <w:tcPr>
            <w:tcW w:w="348" w:type="dxa"/>
            <w:tcBorders>
              <w:top w:val="nil"/>
              <w:left w:val="nil"/>
              <w:bottom w:val="nil"/>
              <w:right w:val="nil"/>
            </w:tcBorders>
            <w:shd w:val="clear" w:color="000000" w:fill="FABF8F"/>
            <w:noWrap/>
            <w:vAlign w:val="center"/>
            <w:hideMark/>
          </w:tcPr>
          <w:p w14:paraId="4DAA9CD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54F34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w:t>
            </w:r>
          </w:p>
        </w:tc>
        <w:tc>
          <w:tcPr>
            <w:tcW w:w="5639" w:type="dxa"/>
            <w:tcBorders>
              <w:top w:val="nil"/>
              <w:left w:val="nil"/>
              <w:bottom w:val="single" w:sz="4" w:space="0" w:color="auto"/>
              <w:right w:val="single" w:sz="4" w:space="0" w:color="auto"/>
            </w:tcBorders>
            <w:shd w:val="clear" w:color="auto" w:fill="auto"/>
            <w:vAlign w:val="center"/>
            <w:hideMark/>
          </w:tcPr>
          <w:p w14:paraId="6A9EEBC4"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Затраты на покупную электрическую энергию, по уровням напряжения:</w:t>
            </w:r>
          </w:p>
        </w:tc>
        <w:tc>
          <w:tcPr>
            <w:tcW w:w="1099" w:type="dxa"/>
            <w:tcBorders>
              <w:top w:val="nil"/>
              <w:left w:val="nil"/>
              <w:bottom w:val="single" w:sz="4" w:space="0" w:color="auto"/>
              <w:right w:val="single" w:sz="4" w:space="0" w:color="auto"/>
            </w:tcBorders>
            <w:shd w:val="clear" w:color="auto" w:fill="auto"/>
            <w:vAlign w:val="center"/>
            <w:hideMark/>
          </w:tcPr>
          <w:p w14:paraId="6DC7BE6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2E06D7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13 831,20</w:t>
            </w:r>
          </w:p>
        </w:tc>
        <w:tc>
          <w:tcPr>
            <w:tcW w:w="1936" w:type="dxa"/>
            <w:tcBorders>
              <w:top w:val="nil"/>
              <w:left w:val="nil"/>
              <w:bottom w:val="single" w:sz="4" w:space="0" w:color="auto"/>
              <w:right w:val="single" w:sz="4" w:space="0" w:color="auto"/>
            </w:tcBorders>
            <w:shd w:val="clear" w:color="000000" w:fill="D7EAD3"/>
            <w:vAlign w:val="center"/>
            <w:hideMark/>
          </w:tcPr>
          <w:p w14:paraId="16D3D4A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14 454,60</w:t>
            </w:r>
          </w:p>
        </w:tc>
        <w:tc>
          <w:tcPr>
            <w:tcW w:w="1496" w:type="dxa"/>
            <w:tcBorders>
              <w:top w:val="nil"/>
              <w:left w:val="nil"/>
              <w:bottom w:val="single" w:sz="4" w:space="0" w:color="auto"/>
              <w:right w:val="single" w:sz="4" w:space="0" w:color="auto"/>
            </w:tcBorders>
            <w:shd w:val="clear" w:color="000000" w:fill="D7EAD3"/>
            <w:vAlign w:val="center"/>
            <w:hideMark/>
          </w:tcPr>
          <w:p w14:paraId="5792F35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7 225,54</w:t>
            </w:r>
          </w:p>
        </w:tc>
        <w:tc>
          <w:tcPr>
            <w:tcW w:w="1476" w:type="dxa"/>
            <w:tcBorders>
              <w:top w:val="nil"/>
              <w:left w:val="nil"/>
              <w:bottom w:val="single" w:sz="4" w:space="0" w:color="auto"/>
              <w:right w:val="single" w:sz="4" w:space="0" w:color="auto"/>
            </w:tcBorders>
            <w:shd w:val="clear" w:color="000000" w:fill="D7EAD3"/>
            <w:vAlign w:val="center"/>
            <w:hideMark/>
          </w:tcPr>
          <w:p w14:paraId="3B8F6D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7 229,07</w:t>
            </w:r>
          </w:p>
        </w:tc>
        <w:tc>
          <w:tcPr>
            <w:tcW w:w="1691" w:type="dxa"/>
            <w:tcBorders>
              <w:top w:val="nil"/>
              <w:left w:val="nil"/>
              <w:bottom w:val="single" w:sz="4" w:space="0" w:color="auto"/>
              <w:right w:val="single" w:sz="4" w:space="0" w:color="auto"/>
            </w:tcBorders>
            <w:shd w:val="clear" w:color="000000" w:fill="FFFFCC"/>
            <w:vAlign w:val="center"/>
            <w:hideMark/>
          </w:tcPr>
          <w:p w14:paraId="08643BB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852CF2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14 376,70</w:t>
            </w:r>
          </w:p>
        </w:tc>
        <w:tc>
          <w:tcPr>
            <w:tcW w:w="1936" w:type="dxa"/>
            <w:tcBorders>
              <w:top w:val="nil"/>
              <w:left w:val="nil"/>
              <w:bottom w:val="single" w:sz="4" w:space="0" w:color="auto"/>
              <w:right w:val="single" w:sz="4" w:space="0" w:color="auto"/>
            </w:tcBorders>
            <w:shd w:val="clear" w:color="000000" w:fill="D7EAD3"/>
            <w:vAlign w:val="center"/>
            <w:hideMark/>
          </w:tcPr>
          <w:p w14:paraId="6BE169B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15 030,91</w:t>
            </w:r>
          </w:p>
        </w:tc>
        <w:tc>
          <w:tcPr>
            <w:tcW w:w="1496" w:type="dxa"/>
            <w:tcBorders>
              <w:top w:val="nil"/>
              <w:left w:val="nil"/>
              <w:bottom w:val="single" w:sz="4" w:space="0" w:color="auto"/>
              <w:right w:val="single" w:sz="4" w:space="0" w:color="auto"/>
            </w:tcBorders>
            <w:shd w:val="clear" w:color="000000" w:fill="D7EAD3"/>
            <w:vAlign w:val="center"/>
            <w:hideMark/>
          </w:tcPr>
          <w:p w14:paraId="41A2C4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7 514,56</w:t>
            </w:r>
          </w:p>
        </w:tc>
        <w:tc>
          <w:tcPr>
            <w:tcW w:w="1476" w:type="dxa"/>
            <w:tcBorders>
              <w:top w:val="nil"/>
              <w:left w:val="nil"/>
              <w:bottom w:val="single" w:sz="4" w:space="0" w:color="auto"/>
              <w:right w:val="single" w:sz="4" w:space="0" w:color="auto"/>
            </w:tcBorders>
            <w:shd w:val="clear" w:color="000000" w:fill="D7EAD3"/>
            <w:vAlign w:val="center"/>
            <w:hideMark/>
          </w:tcPr>
          <w:p w14:paraId="1C4B676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7 516,35</w:t>
            </w:r>
          </w:p>
        </w:tc>
        <w:tc>
          <w:tcPr>
            <w:tcW w:w="1691" w:type="dxa"/>
            <w:tcBorders>
              <w:top w:val="nil"/>
              <w:left w:val="nil"/>
              <w:bottom w:val="single" w:sz="4" w:space="0" w:color="auto"/>
              <w:right w:val="single" w:sz="4" w:space="0" w:color="auto"/>
            </w:tcBorders>
            <w:shd w:val="clear" w:color="000000" w:fill="FFFFCC"/>
            <w:vAlign w:val="center"/>
            <w:hideMark/>
          </w:tcPr>
          <w:p w14:paraId="13C9C6F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EBCDD82" w14:textId="77777777" w:rsidTr="006534E7">
        <w:trPr>
          <w:trHeight w:val="300"/>
          <w:jc w:val="center"/>
        </w:trPr>
        <w:tc>
          <w:tcPr>
            <w:tcW w:w="348" w:type="dxa"/>
            <w:tcBorders>
              <w:top w:val="nil"/>
              <w:left w:val="nil"/>
              <w:bottom w:val="nil"/>
              <w:right w:val="nil"/>
            </w:tcBorders>
            <w:shd w:val="clear" w:color="000000" w:fill="FABF8F"/>
            <w:noWrap/>
            <w:vAlign w:val="center"/>
            <w:hideMark/>
          </w:tcPr>
          <w:p w14:paraId="1536D2F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3481E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3.3.0.1</w:t>
            </w:r>
          </w:p>
        </w:tc>
        <w:tc>
          <w:tcPr>
            <w:tcW w:w="5639" w:type="dxa"/>
            <w:tcBorders>
              <w:top w:val="nil"/>
              <w:left w:val="nil"/>
              <w:bottom w:val="single" w:sz="4" w:space="0" w:color="auto"/>
              <w:right w:val="single" w:sz="4" w:space="0" w:color="auto"/>
            </w:tcBorders>
            <w:shd w:val="clear" w:color="auto" w:fill="auto"/>
            <w:vAlign w:val="center"/>
            <w:hideMark/>
          </w:tcPr>
          <w:p w14:paraId="30CFACF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Средний тариф на энергию</w:t>
            </w:r>
          </w:p>
        </w:tc>
        <w:tc>
          <w:tcPr>
            <w:tcW w:w="1099" w:type="dxa"/>
            <w:tcBorders>
              <w:top w:val="nil"/>
              <w:left w:val="nil"/>
              <w:bottom w:val="single" w:sz="4" w:space="0" w:color="auto"/>
              <w:right w:val="single" w:sz="4" w:space="0" w:color="auto"/>
            </w:tcBorders>
            <w:shd w:val="clear" w:color="auto" w:fill="auto"/>
            <w:vAlign w:val="center"/>
            <w:hideMark/>
          </w:tcPr>
          <w:p w14:paraId="2A2B99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D7EAD3"/>
            <w:vAlign w:val="center"/>
            <w:hideMark/>
          </w:tcPr>
          <w:p w14:paraId="65A919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5,11</w:t>
            </w:r>
          </w:p>
        </w:tc>
        <w:tc>
          <w:tcPr>
            <w:tcW w:w="1936" w:type="dxa"/>
            <w:tcBorders>
              <w:top w:val="nil"/>
              <w:left w:val="nil"/>
              <w:bottom w:val="single" w:sz="4" w:space="0" w:color="auto"/>
              <w:right w:val="single" w:sz="4" w:space="0" w:color="auto"/>
            </w:tcBorders>
            <w:shd w:val="clear" w:color="000000" w:fill="D7EAD3"/>
            <w:vAlign w:val="center"/>
            <w:hideMark/>
          </w:tcPr>
          <w:p w14:paraId="2345155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5,12</w:t>
            </w:r>
          </w:p>
        </w:tc>
        <w:tc>
          <w:tcPr>
            <w:tcW w:w="1496" w:type="dxa"/>
            <w:tcBorders>
              <w:top w:val="nil"/>
              <w:left w:val="nil"/>
              <w:bottom w:val="single" w:sz="4" w:space="0" w:color="auto"/>
              <w:right w:val="single" w:sz="4" w:space="0" w:color="auto"/>
            </w:tcBorders>
            <w:shd w:val="clear" w:color="000000" w:fill="D7EAD3"/>
            <w:vAlign w:val="center"/>
            <w:hideMark/>
          </w:tcPr>
          <w:p w14:paraId="2C50F8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5,12</w:t>
            </w:r>
          </w:p>
        </w:tc>
        <w:tc>
          <w:tcPr>
            <w:tcW w:w="1476" w:type="dxa"/>
            <w:tcBorders>
              <w:top w:val="nil"/>
              <w:left w:val="nil"/>
              <w:bottom w:val="single" w:sz="4" w:space="0" w:color="auto"/>
              <w:right w:val="single" w:sz="4" w:space="0" w:color="auto"/>
            </w:tcBorders>
            <w:shd w:val="clear" w:color="000000" w:fill="D7EAD3"/>
            <w:vAlign w:val="center"/>
            <w:hideMark/>
          </w:tcPr>
          <w:p w14:paraId="394EF3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5,12</w:t>
            </w:r>
          </w:p>
        </w:tc>
        <w:tc>
          <w:tcPr>
            <w:tcW w:w="1691" w:type="dxa"/>
            <w:tcBorders>
              <w:top w:val="nil"/>
              <w:left w:val="nil"/>
              <w:bottom w:val="single" w:sz="4" w:space="0" w:color="auto"/>
              <w:right w:val="single" w:sz="4" w:space="0" w:color="auto"/>
            </w:tcBorders>
            <w:shd w:val="clear" w:color="000000" w:fill="FFFFCC"/>
            <w:vAlign w:val="center"/>
            <w:hideMark/>
          </w:tcPr>
          <w:p w14:paraId="24D7C57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4BEEB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5,31</w:t>
            </w:r>
          </w:p>
        </w:tc>
        <w:tc>
          <w:tcPr>
            <w:tcW w:w="1936" w:type="dxa"/>
            <w:tcBorders>
              <w:top w:val="nil"/>
              <w:left w:val="nil"/>
              <w:bottom w:val="single" w:sz="4" w:space="0" w:color="auto"/>
              <w:right w:val="single" w:sz="4" w:space="0" w:color="auto"/>
            </w:tcBorders>
            <w:shd w:val="clear" w:color="000000" w:fill="D7EAD3"/>
            <w:vAlign w:val="center"/>
            <w:hideMark/>
          </w:tcPr>
          <w:p w14:paraId="2B4E16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5,32</w:t>
            </w:r>
          </w:p>
        </w:tc>
        <w:tc>
          <w:tcPr>
            <w:tcW w:w="1496" w:type="dxa"/>
            <w:tcBorders>
              <w:top w:val="nil"/>
              <w:left w:val="nil"/>
              <w:bottom w:val="single" w:sz="4" w:space="0" w:color="auto"/>
              <w:right w:val="single" w:sz="4" w:space="0" w:color="auto"/>
            </w:tcBorders>
            <w:shd w:val="clear" w:color="000000" w:fill="D7EAD3"/>
            <w:vAlign w:val="center"/>
            <w:hideMark/>
          </w:tcPr>
          <w:p w14:paraId="6DD014F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5,32</w:t>
            </w:r>
          </w:p>
        </w:tc>
        <w:tc>
          <w:tcPr>
            <w:tcW w:w="1476" w:type="dxa"/>
            <w:tcBorders>
              <w:top w:val="nil"/>
              <w:left w:val="nil"/>
              <w:bottom w:val="single" w:sz="4" w:space="0" w:color="auto"/>
              <w:right w:val="single" w:sz="4" w:space="0" w:color="auto"/>
            </w:tcBorders>
            <w:shd w:val="clear" w:color="000000" w:fill="D7EAD3"/>
            <w:vAlign w:val="center"/>
            <w:hideMark/>
          </w:tcPr>
          <w:p w14:paraId="62C246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5,32</w:t>
            </w:r>
          </w:p>
        </w:tc>
        <w:tc>
          <w:tcPr>
            <w:tcW w:w="1691" w:type="dxa"/>
            <w:tcBorders>
              <w:top w:val="nil"/>
              <w:left w:val="nil"/>
              <w:bottom w:val="single" w:sz="4" w:space="0" w:color="auto"/>
              <w:right w:val="single" w:sz="4" w:space="0" w:color="auto"/>
            </w:tcBorders>
            <w:shd w:val="clear" w:color="000000" w:fill="FFFFCC"/>
            <w:vAlign w:val="center"/>
            <w:hideMark/>
          </w:tcPr>
          <w:p w14:paraId="5204D71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D57748F" w14:textId="77777777" w:rsidTr="006534E7">
        <w:trPr>
          <w:trHeight w:val="300"/>
          <w:jc w:val="center"/>
        </w:trPr>
        <w:tc>
          <w:tcPr>
            <w:tcW w:w="348" w:type="dxa"/>
            <w:tcBorders>
              <w:top w:val="nil"/>
              <w:left w:val="nil"/>
              <w:bottom w:val="nil"/>
              <w:right w:val="nil"/>
            </w:tcBorders>
            <w:shd w:val="clear" w:color="000000" w:fill="FABF8F"/>
            <w:noWrap/>
            <w:vAlign w:val="center"/>
            <w:hideMark/>
          </w:tcPr>
          <w:p w14:paraId="4E8A8EA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48E9E7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3.3.0.2</w:t>
            </w:r>
          </w:p>
        </w:tc>
        <w:tc>
          <w:tcPr>
            <w:tcW w:w="5639" w:type="dxa"/>
            <w:tcBorders>
              <w:top w:val="nil"/>
              <w:left w:val="nil"/>
              <w:bottom w:val="single" w:sz="4" w:space="0" w:color="auto"/>
              <w:right w:val="single" w:sz="4" w:space="0" w:color="auto"/>
            </w:tcBorders>
            <w:shd w:val="clear" w:color="auto" w:fill="auto"/>
            <w:vAlign w:val="center"/>
            <w:hideMark/>
          </w:tcPr>
          <w:p w14:paraId="5E62FFBE"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Объем энергии</w:t>
            </w:r>
          </w:p>
        </w:tc>
        <w:tc>
          <w:tcPr>
            <w:tcW w:w="1099" w:type="dxa"/>
            <w:tcBorders>
              <w:top w:val="nil"/>
              <w:left w:val="nil"/>
              <w:bottom w:val="single" w:sz="4" w:space="0" w:color="auto"/>
              <w:right w:val="single" w:sz="4" w:space="0" w:color="auto"/>
            </w:tcBorders>
            <w:shd w:val="clear" w:color="auto" w:fill="auto"/>
            <w:vAlign w:val="center"/>
            <w:hideMark/>
          </w:tcPr>
          <w:p w14:paraId="16FA10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D7EAD3"/>
            <w:vAlign w:val="center"/>
            <w:hideMark/>
          </w:tcPr>
          <w:p w14:paraId="124AE39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2 705,00</w:t>
            </w:r>
          </w:p>
        </w:tc>
        <w:tc>
          <w:tcPr>
            <w:tcW w:w="1936" w:type="dxa"/>
            <w:tcBorders>
              <w:top w:val="nil"/>
              <w:left w:val="nil"/>
              <w:bottom w:val="single" w:sz="4" w:space="0" w:color="auto"/>
              <w:right w:val="single" w:sz="4" w:space="0" w:color="auto"/>
            </w:tcBorders>
            <w:shd w:val="clear" w:color="000000" w:fill="D7EAD3"/>
            <w:vAlign w:val="center"/>
            <w:hideMark/>
          </w:tcPr>
          <w:p w14:paraId="5E08F00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2 824,88</w:t>
            </w:r>
          </w:p>
        </w:tc>
        <w:tc>
          <w:tcPr>
            <w:tcW w:w="1496" w:type="dxa"/>
            <w:tcBorders>
              <w:top w:val="nil"/>
              <w:left w:val="nil"/>
              <w:bottom w:val="single" w:sz="4" w:space="0" w:color="auto"/>
              <w:right w:val="single" w:sz="4" w:space="0" w:color="auto"/>
            </w:tcBorders>
            <w:shd w:val="clear" w:color="000000" w:fill="D7EAD3"/>
            <w:vAlign w:val="center"/>
            <w:hideMark/>
          </w:tcPr>
          <w:p w14:paraId="17ECA81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476" w:type="dxa"/>
            <w:tcBorders>
              <w:top w:val="nil"/>
              <w:left w:val="nil"/>
              <w:bottom w:val="single" w:sz="4" w:space="0" w:color="auto"/>
              <w:right w:val="single" w:sz="4" w:space="0" w:color="auto"/>
            </w:tcBorders>
            <w:shd w:val="clear" w:color="000000" w:fill="D7EAD3"/>
            <w:vAlign w:val="center"/>
            <w:hideMark/>
          </w:tcPr>
          <w:p w14:paraId="6CF93DA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691" w:type="dxa"/>
            <w:tcBorders>
              <w:top w:val="nil"/>
              <w:left w:val="nil"/>
              <w:bottom w:val="single" w:sz="4" w:space="0" w:color="auto"/>
              <w:right w:val="single" w:sz="4" w:space="0" w:color="auto"/>
            </w:tcBorders>
            <w:shd w:val="clear" w:color="000000" w:fill="FFFFCC"/>
            <w:vAlign w:val="center"/>
            <w:hideMark/>
          </w:tcPr>
          <w:p w14:paraId="30BE9AC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B4411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2 705,00</w:t>
            </w:r>
          </w:p>
        </w:tc>
        <w:tc>
          <w:tcPr>
            <w:tcW w:w="1936" w:type="dxa"/>
            <w:tcBorders>
              <w:top w:val="nil"/>
              <w:left w:val="nil"/>
              <w:bottom w:val="single" w:sz="4" w:space="0" w:color="auto"/>
              <w:right w:val="single" w:sz="4" w:space="0" w:color="auto"/>
            </w:tcBorders>
            <w:shd w:val="clear" w:color="000000" w:fill="D7EAD3"/>
            <w:vAlign w:val="center"/>
            <w:hideMark/>
          </w:tcPr>
          <w:p w14:paraId="1D5183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2 824,88</w:t>
            </w:r>
          </w:p>
        </w:tc>
        <w:tc>
          <w:tcPr>
            <w:tcW w:w="1496" w:type="dxa"/>
            <w:tcBorders>
              <w:top w:val="nil"/>
              <w:left w:val="nil"/>
              <w:bottom w:val="single" w:sz="4" w:space="0" w:color="auto"/>
              <w:right w:val="single" w:sz="4" w:space="0" w:color="auto"/>
            </w:tcBorders>
            <w:shd w:val="clear" w:color="000000" w:fill="D7EAD3"/>
            <w:vAlign w:val="center"/>
            <w:hideMark/>
          </w:tcPr>
          <w:p w14:paraId="5B2B595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476" w:type="dxa"/>
            <w:tcBorders>
              <w:top w:val="nil"/>
              <w:left w:val="nil"/>
              <w:bottom w:val="single" w:sz="4" w:space="0" w:color="auto"/>
              <w:right w:val="single" w:sz="4" w:space="0" w:color="auto"/>
            </w:tcBorders>
            <w:shd w:val="clear" w:color="000000" w:fill="D7EAD3"/>
            <w:vAlign w:val="center"/>
            <w:hideMark/>
          </w:tcPr>
          <w:p w14:paraId="290F44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1 412,44</w:t>
            </w:r>
          </w:p>
        </w:tc>
        <w:tc>
          <w:tcPr>
            <w:tcW w:w="1691" w:type="dxa"/>
            <w:tcBorders>
              <w:top w:val="nil"/>
              <w:left w:val="nil"/>
              <w:bottom w:val="single" w:sz="4" w:space="0" w:color="auto"/>
              <w:right w:val="single" w:sz="4" w:space="0" w:color="auto"/>
            </w:tcBorders>
            <w:shd w:val="clear" w:color="000000" w:fill="FFFFCC"/>
            <w:vAlign w:val="center"/>
            <w:hideMark/>
          </w:tcPr>
          <w:p w14:paraId="49C9CA01"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0512CBA" w14:textId="77777777" w:rsidTr="006534E7">
        <w:trPr>
          <w:trHeight w:val="900"/>
          <w:jc w:val="center"/>
        </w:trPr>
        <w:tc>
          <w:tcPr>
            <w:tcW w:w="348" w:type="dxa"/>
            <w:tcBorders>
              <w:top w:val="nil"/>
              <w:left w:val="nil"/>
              <w:bottom w:val="nil"/>
              <w:right w:val="nil"/>
            </w:tcBorders>
            <w:shd w:val="clear" w:color="000000" w:fill="FABF8F"/>
            <w:noWrap/>
            <w:vAlign w:val="center"/>
            <w:hideMark/>
          </w:tcPr>
          <w:p w14:paraId="7F1F76E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52062E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3.3.0.3</w:t>
            </w:r>
          </w:p>
        </w:tc>
        <w:tc>
          <w:tcPr>
            <w:tcW w:w="5639" w:type="dxa"/>
            <w:tcBorders>
              <w:top w:val="nil"/>
              <w:left w:val="nil"/>
              <w:bottom w:val="single" w:sz="4" w:space="0" w:color="auto"/>
              <w:right w:val="single" w:sz="4" w:space="0" w:color="auto"/>
            </w:tcBorders>
            <w:shd w:val="clear" w:color="auto" w:fill="auto"/>
            <w:vAlign w:val="center"/>
            <w:hideMark/>
          </w:tcPr>
          <w:p w14:paraId="767F8871"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Удельный расход энергии</w:t>
            </w:r>
          </w:p>
        </w:tc>
        <w:tc>
          <w:tcPr>
            <w:tcW w:w="1099" w:type="dxa"/>
            <w:tcBorders>
              <w:top w:val="nil"/>
              <w:left w:val="nil"/>
              <w:bottom w:val="single" w:sz="4" w:space="0" w:color="auto"/>
              <w:right w:val="single" w:sz="4" w:space="0" w:color="auto"/>
            </w:tcBorders>
            <w:shd w:val="clear" w:color="auto" w:fill="auto"/>
            <w:vAlign w:val="center"/>
            <w:hideMark/>
          </w:tcPr>
          <w:p w14:paraId="15A2446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кВт.ч/м3</w:t>
            </w:r>
          </w:p>
        </w:tc>
        <w:tc>
          <w:tcPr>
            <w:tcW w:w="2036" w:type="dxa"/>
            <w:tcBorders>
              <w:top w:val="nil"/>
              <w:left w:val="nil"/>
              <w:bottom w:val="single" w:sz="4" w:space="0" w:color="auto"/>
              <w:right w:val="single" w:sz="4" w:space="0" w:color="auto"/>
            </w:tcBorders>
            <w:shd w:val="clear" w:color="000000" w:fill="D7EAD3"/>
            <w:vAlign w:val="center"/>
            <w:hideMark/>
          </w:tcPr>
          <w:p w14:paraId="0D25CA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936" w:type="dxa"/>
            <w:tcBorders>
              <w:top w:val="nil"/>
              <w:left w:val="nil"/>
              <w:bottom w:val="single" w:sz="4" w:space="0" w:color="auto"/>
              <w:right w:val="single" w:sz="4" w:space="0" w:color="auto"/>
            </w:tcBorders>
            <w:shd w:val="clear" w:color="000000" w:fill="D7EAD3"/>
            <w:vAlign w:val="center"/>
            <w:hideMark/>
          </w:tcPr>
          <w:p w14:paraId="7DE7AF5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96" w:type="dxa"/>
            <w:tcBorders>
              <w:top w:val="nil"/>
              <w:left w:val="nil"/>
              <w:bottom w:val="single" w:sz="4" w:space="0" w:color="auto"/>
              <w:right w:val="single" w:sz="4" w:space="0" w:color="auto"/>
            </w:tcBorders>
            <w:shd w:val="clear" w:color="000000" w:fill="D7EAD3"/>
            <w:vAlign w:val="center"/>
            <w:hideMark/>
          </w:tcPr>
          <w:p w14:paraId="3C3E2E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76" w:type="dxa"/>
            <w:tcBorders>
              <w:top w:val="nil"/>
              <w:left w:val="nil"/>
              <w:bottom w:val="single" w:sz="4" w:space="0" w:color="auto"/>
              <w:right w:val="single" w:sz="4" w:space="0" w:color="auto"/>
            </w:tcBorders>
            <w:shd w:val="clear" w:color="000000" w:fill="D7EAD3"/>
            <w:vAlign w:val="center"/>
            <w:hideMark/>
          </w:tcPr>
          <w:p w14:paraId="389101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691" w:type="dxa"/>
            <w:tcBorders>
              <w:top w:val="nil"/>
              <w:left w:val="nil"/>
              <w:bottom w:val="single" w:sz="4" w:space="0" w:color="auto"/>
              <w:right w:val="single" w:sz="4" w:space="0" w:color="auto"/>
            </w:tcBorders>
            <w:shd w:val="clear" w:color="000000" w:fill="FFFFCC"/>
            <w:vAlign w:val="center"/>
            <w:hideMark/>
          </w:tcPr>
          <w:p w14:paraId="2DE2530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E96E37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936" w:type="dxa"/>
            <w:tcBorders>
              <w:top w:val="nil"/>
              <w:left w:val="nil"/>
              <w:bottom w:val="single" w:sz="4" w:space="0" w:color="auto"/>
              <w:right w:val="single" w:sz="4" w:space="0" w:color="auto"/>
            </w:tcBorders>
            <w:shd w:val="clear" w:color="000000" w:fill="D7EAD3"/>
            <w:vAlign w:val="center"/>
            <w:hideMark/>
          </w:tcPr>
          <w:p w14:paraId="5DA13C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96" w:type="dxa"/>
            <w:tcBorders>
              <w:top w:val="nil"/>
              <w:left w:val="nil"/>
              <w:bottom w:val="single" w:sz="4" w:space="0" w:color="auto"/>
              <w:right w:val="single" w:sz="4" w:space="0" w:color="auto"/>
            </w:tcBorders>
            <w:shd w:val="clear" w:color="000000" w:fill="D7EAD3"/>
            <w:vAlign w:val="center"/>
            <w:hideMark/>
          </w:tcPr>
          <w:p w14:paraId="0D99CB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476" w:type="dxa"/>
            <w:tcBorders>
              <w:top w:val="nil"/>
              <w:left w:val="nil"/>
              <w:bottom w:val="single" w:sz="4" w:space="0" w:color="auto"/>
              <w:right w:val="single" w:sz="4" w:space="0" w:color="auto"/>
            </w:tcBorders>
            <w:shd w:val="clear" w:color="000000" w:fill="D7EAD3"/>
            <w:vAlign w:val="center"/>
            <w:hideMark/>
          </w:tcPr>
          <w:p w14:paraId="6022685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1,15</w:t>
            </w:r>
          </w:p>
        </w:tc>
        <w:tc>
          <w:tcPr>
            <w:tcW w:w="1691" w:type="dxa"/>
            <w:tcBorders>
              <w:top w:val="nil"/>
              <w:left w:val="nil"/>
              <w:bottom w:val="single" w:sz="4" w:space="0" w:color="auto"/>
              <w:right w:val="single" w:sz="4" w:space="0" w:color="auto"/>
            </w:tcBorders>
            <w:shd w:val="clear" w:color="000000" w:fill="FFFFCC"/>
            <w:vAlign w:val="center"/>
            <w:hideMark/>
          </w:tcPr>
          <w:p w14:paraId="2308B69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7B4BEC1" w14:textId="77777777" w:rsidTr="006534E7">
        <w:trPr>
          <w:trHeight w:val="300"/>
          <w:jc w:val="center"/>
        </w:trPr>
        <w:tc>
          <w:tcPr>
            <w:tcW w:w="348" w:type="dxa"/>
            <w:tcBorders>
              <w:top w:val="nil"/>
              <w:left w:val="nil"/>
              <w:bottom w:val="nil"/>
              <w:right w:val="nil"/>
            </w:tcBorders>
            <w:shd w:val="clear" w:color="000000" w:fill="FABF8F"/>
            <w:noWrap/>
            <w:vAlign w:val="center"/>
            <w:hideMark/>
          </w:tcPr>
          <w:p w14:paraId="652D90B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014CE3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3.3.1.1</w:t>
            </w:r>
          </w:p>
        </w:tc>
        <w:tc>
          <w:tcPr>
            <w:tcW w:w="5639" w:type="dxa"/>
            <w:tcBorders>
              <w:top w:val="nil"/>
              <w:left w:val="nil"/>
              <w:bottom w:val="single" w:sz="4" w:space="0" w:color="auto"/>
              <w:right w:val="single" w:sz="4" w:space="0" w:color="auto"/>
            </w:tcBorders>
            <w:shd w:val="clear" w:color="auto" w:fill="auto"/>
            <w:vAlign w:val="center"/>
            <w:hideMark/>
          </w:tcPr>
          <w:p w14:paraId="5936D2E4" w14:textId="77777777" w:rsidR="006534E7" w:rsidRPr="006534E7" w:rsidRDefault="006534E7" w:rsidP="006534E7">
            <w:pPr>
              <w:ind w:firstLineChars="300" w:firstLine="331"/>
              <w:rPr>
                <w:rFonts w:ascii="Tahoma" w:hAnsi="Tahoma" w:cs="Tahoma"/>
                <w:b/>
                <w:bCs/>
                <w:sz w:val="11"/>
                <w:szCs w:val="11"/>
              </w:rPr>
            </w:pPr>
            <w:r w:rsidRPr="006534E7">
              <w:rPr>
                <w:rFonts w:ascii="Tahoma" w:hAnsi="Tahoma" w:cs="Tahoma"/>
                <w:b/>
                <w:bCs/>
                <w:sz w:val="11"/>
                <w:szCs w:val="11"/>
              </w:rPr>
              <w:t>Энергия НН (0,4 кВ и ниже)</w:t>
            </w:r>
          </w:p>
        </w:tc>
        <w:tc>
          <w:tcPr>
            <w:tcW w:w="1099" w:type="dxa"/>
            <w:tcBorders>
              <w:top w:val="nil"/>
              <w:left w:val="nil"/>
              <w:bottom w:val="single" w:sz="4" w:space="0" w:color="auto"/>
              <w:right w:val="single" w:sz="4" w:space="0" w:color="auto"/>
            </w:tcBorders>
            <w:shd w:val="clear" w:color="auto" w:fill="auto"/>
            <w:vAlign w:val="center"/>
            <w:hideMark/>
          </w:tcPr>
          <w:p w14:paraId="27454B4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8666D9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190,00</w:t>
            </w:r>
          </w:p>
        </w:tc>
        <w:tc>
          <w:tcPr>
            <w:tcW w:w="1936" w:type="dxa"/>
            <w:tcBorders>
              <w:top w:val="nil"/>
              <w:left w:val="nil"/>
              <w:bottom w:val="single" w:sz="4" w:space="0" w:color="auto"/>
              <w:right w:val="single" w:sz="4" w:space="0" w:color="auto"/>
            </w:tcBorders>
            <w:shd w:val="clear" w:color="000000" w:fill="D7EAD3"/>
            <w:vAlign w:val="center"/>
            <w:hideMark/>
          </w:tcPr>
          <w:p w14:paraId="7C87F30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183,91</w:t>
            </w:r>
          </w:p>
        </w:tc>
        <w:tc>
          <w:tcPr>
            <w:tcW w:w="1496" w:type="dxa"/>
            <w:tcBorders>
              <w:top w:val="nil"/>
              <w:left w:val="nil"/>
              <w:bottom w:val="single" w:sz="4" w:space="0" w:color="auto"/>
              <w:right w:val="single" w:sz="4" w:space="0" w:color="auto"/>
            </w:tcBorders>
            <w:shd w:val="clear" w:color="000000" w:fill="D7EAD3"/>
            <w:vAlign w:val="center"/>
            <w:hideMark/>
          </w:tcPr>
          <w:p w14:paraId="068443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91,96</w:t>
            </w:r>
          </w:p>
        </w:tc>
        <w:tc>
          <w:tcPr>
            <w:tcW w:w="1476" w:type="dxa"/>
            <w:tcBorders>
              <w:top w:val="nil"/>
              <w:left w:val="nil"/>
              <w:bottom w:val="single" w:sz="4" w:space="0" w:color="auto"/>
              <w:right w:val="single" w:sz="4" w:space="0" w:color="auto"/>
            </w:tcBorders>
            <w:shd w:val="clear" w:color="000000" w:fill="D7EAD3"/>
            <w:vAlign w:val="center"/>
            <w:hideMark/>
          </w:tcPr>
          <w:p w14:paraId="1B2A79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91,96</w:t>
            </w:r>
          </w:p>
        </w:tc>
        <w:tc>
          <w:tcPr>
            <w:tcW w:w="1691" w:type="dxa"/>
            <w:tcBorders>
              <w:top w:val="nil"/>
              <w:left w:val="nil"/>
              <w:bottom w:val="single" w:sz="4" w:space="0" w:color="auto"/>
              <w:right w:val="single" w:sz="4" w:space="0" w:color="auto"/>
            </w:tcBorders>
            <w:shd w:val="clear" w:color="000000" w:fill="FFFFCC"/>
            <w:vAlign w:val="center"/>
            <w:hideMark/>
          </w:tcPr>
          <w:p w14:paraId="478E7A6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FFA49E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199,50</w:t>
            </w:r>
          </w:p>
        </w:tc>
        <w:tc>
          <w:tcPr>
            <w:tcW w:w="1936" w:type="dxa"/>
            <w:tcBorders>
              <w:top w:val="nil"/>
              <w:left w:val="nil"/>
              <w:bottom w:val="single" w:sz="4" w:space="0" w:color="auto"/>
              <w:right w:val="single" w:sz="4" w:space="0" w:color="auto"/>
            </w:tcBorders>
            <w:shd w:val="clear" w:color="000000" w:fill="D7EAD3"/>
            <w:vAlign w:val="center"/>
            <w:hideMark/>
          </w:tcPr>
          <w:p w14:paraId="7FF1511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191,27</w:t>
            </w:r>
          </w:p>
        </w:tc>
        <w:tc>
          <w:tcPr>
            <w:tcW w:w="1496" w:type="dxa"/>
            <w:tcBorders>
              <w:top w:val="nil"/>
              <w:left w:val="nil"/>
              <w:bottom w:val="single" w:sz="4" w:space="0" w:color="auto"/>
              <w:right w:val="single" w:sz="4" w:space="0" w:color="auto"/>
            </w:tcBorders>
            <w:shd w:val="clear" w:color="000000" w:fill="D7EAD3"/>
            <w:vAlign w:val="center"/>
            <w:hideMark/>
          </w:tcPr>
          <w:p w14:paraId="67C0F86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95,63</w:t>
            </w:r>
          </w:p>
        </w:tc>
        <w:tc>
          <w:tcPr>
            <w:tcW w:w="1476" w:type="dxa"/>
            <w:tcBorders>
              <w:top w:val="nil"/>
              <w:left w:val="nil"/>
              <w:bottom w:val="single" w:sz="4" w:space="0" w:color="auto"/>
              <w:right w:val="single" w:sz="4" w:space="0" w:color="auto"/>
            </w:tcBorders>
            <w:shd w:val="clear" w:color="000000" w:fill="D7EAD3"/>
            <w:vAlign w:val="center"/>
            <w:hideMark/>
          </w:tcPr>
          <w:p w14:paraId="710797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95,63</w:t>
            </w:r>
          </w:p>
        </w:tc>
        <w:tc>
          <w:tcPr>
            <w:tcW w:w="1691" w:type="dxa"/>
            <w:tcBorders>
              <w:top w:val="nil"/>
              <w:left w:val="nil"/>
              <w:bottom w:val="single" w:sz="4" w:space="0" w:color="auto"/>
              <w:right w:val="single" w:sz="4" w:space="0" w:color="auto"/>
            </w:tcBorders>
            <w:shd w:val="clear" w:color="000000" w:fill="FFFFCC"/>
            <w:vAlign w:val="center"/>
            <w:hideMark/>
          </w:tcPr>
          <w:p w14:paraId="4B55DAB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9DEF3B6" w14:textId="77777777" w:rsidTr="006534E7">
        <w:trPr>
          <w:trHeight w:val="1740"/>
          <w:jc w:val="center"/>
        </w:trPr>
        <w:tc>
          <w:tcPr>
            <w:tcW w:w="348" w:type="dxa"/>
            <w:tcBorders>
              <w:top w:val="nil"/>
              <w:left w:val="nil"/>
              <w:bottom w:val="nil"/>
              <w:right w:val="nil"/>
            </w:tcBorders>
            <w:shd w:val="clear" w:color="000000" w:fill="FABF8F"/>
            <w:noWrap/>
            <w:vAlign w:val="center"/>
            <w:hideMark/>
          </w:tcPr>
          <w:p w14:paraId="2C06B9E5"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916607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3.3.1.1.1</w:t>
            </w:r>
          </w:p>
        </w:tc>
        <w:tc>
          <w:tcPr>
            <w:tcW w:w="5639" w:type="dxa"/>
            <w:tcBorders>
              <w:top w:val="nil"/>
              <w:left w:val="nil"/>
              <w:bottom w:val="single" w:sz="4" w:space="0" w:color="auto"/>
              <w:right w:val="single" w:sz="4" w:space="0" w:color="auto"/>
            </w:tcBorders>
            <w:shd w:val="clear" w:color="auto" w:fill="auto"/>
            <w:vAlign w:val="center"/>
            <w:hideMark/>
          </w:tcPr>
          <w:p w14:paraId="0A8023CE"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на энергию</w:t>
            </w:r>
          </w:p>
        </w:tc>
        <w:tc>
          <w:tcPr>
            <w:tcW w:w="1099" w:type="dxa"/>
            <w:tcBorders>
              <w:top w:val="nil"/>
              <w:left w:val="nil"/>
              <w:bottom w:val="single" w:sz="4" w:space="0" w:color="auto"/>
              <w:right w:val="single" w:sz="4" w:space="0" w:color="auto"/>
            </w:tcBorders>
            <w:shd w:val="clear" w:color="auto" w:fill="auto"/>
            <w:vAlign w:val="center"/>
            <w:hideMark/>
          </w:tcPr>
          <w:p w14:paraId="70EA56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FFFFCC"/>
            <w:vAlign w:val="center"/>
            <w:hideMark/>
          </w:tcPr>
          <w:p w14:paraId="69053C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7,60</w:t>
            </w:r>
          </w:p>
        </w:tc>
        <w:tc>
          <w:tcPr>
            <w:tcW w:w="1936" w:type="dxa"/>
            <w:tcBorders>
              <w:top w:val="nil"/>
              <w:left w:val="nil"/>
              <w:bottom w:val="single" w:sz="4" w:space="0" w:color="auto"/>
              <w:right w:val="single" w:sz="4" w:space="0" w:color="auto"/>
            </w:tcBorders>
            <w:shd w:val="clear" w:color="000000" w:fill="FFFFCC"/>
            <w:vAlign w:val="center"/>
            <w:hideMark/>
          </w:tcPr>
          <w:p w14:paraId="0900F9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7,36</w:t>
            </w:r>
          </w:p>
        </w:tc>
        <w:tc>
          <w:tcPr>
            <w:tcW w:w="1496" w:type="dxa"/>
            <w:tcBorders>
              <w:top w:val="nil"/>
              <w:left w:val="nil"/>
              <w:bottom w:val="single" w:sz="4" w:space="0" w:color="auto"/>
              <w:right w:val="single" w:sz="4" w:space="0" w:color="auto"/>
            </w:tcBorders>
            <w:shd w:val="clear" w:color="000000" w:fill="D7EAD3"/>
            <w:vAlign w:val="center"/>
            <w:hideMark/>
          </w:tcPr>
          <w:p w14:paraId="05740D9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7,36</w:t>
            </w:r>
          </w:p>
        </w:tc>
        <w:tc>
          <w:tcPr>
            <w:tcW w:w="1476" w:type="dxa"/>
            <w:tcBorders>
              <w:top w:val="nil"/>
              <w:left w:val="nil"/>
              <w:bottom w:val="single" w:sz="4" w:space="0" w:color="auto"/>
              <w:right w:val="single" w:sz="4" w:space="0" w:color="auto"/>
            </w:tcBorders>
            <w:shd w:val="clear" w:color="000000" w:fill="D7EAD3"/>
            <w:vAlign w:val="center"/>
            <w:hideMark/>
          </w:tcPr>
          <w:p w14:paraId="503A3D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7,36</w:t>
            </w:r>
          </w:p>
        </w:tc>
        <w:tc>
          <w:tcPr>
            <w:tcW w:w="1691" w:type="dxa"/>
            <w:tcBorders>
              <w:top w:val="nil"/>
              <w:left w:val="nil"/>
              <w:bottom w:val="single" w:sz="4" w:space="0" w:color="auto"/>
              <w:right w:val="single" w:sz="4" w:space="0" w:color="auto"/>
            </w:tcBorders>
            <w:shd w:val="clear" w:color="000000" w:fill="FFFFCC"/>
            <w:vAlign w:val="center"/>
            <w:hideMark/>
          </w:tcPr>
          <w:p w14:paraId="655F3401"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 с учетом индекса Минэкономразвития РФ на 2024 год (104,0%)</w:t>
            </w:r>
          </w:p>
        </w:tc>
        <w:tc>
          <w:tcPr>
            <w:tcW w:w="2036" w:type="dxa"/>
            <w:tcBorders>
              <w:top w:val="nil"/>
              <w:left w:val="nil"/>
              <w:bottom w:val="single" w:sz="4" w:space="0" w:color="auto"/>
              <w:right w:val="single" w:sz="4" w:space="0" w:color="auto"/>
            </w:tcBorders>
            <w:shd w:val="clear" w:color="000000" w:fill="FFFFCC"/>
            <w:vAlign w:val="center"/>
            <w:hideMark/>
          </w:tcPr>
          <w:p w14:paraId="105AFAF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7,98</w:t>
            </w:r>
          </w:p>
        </w:tc>
        <w:tc>
          <w:tcPr>
            <w:tcW w:w="1936" w:type="dxa"/>
            <w:tcBorders>
              <w:top w:val="nil"/>
              <w:left w:val="nil"/>
              <w:bottom w:val="single" w:sz="4" w:space="0" w:color="auto"/>
              <w:right w:val="single" w:sz="4" w:space="0" w:color="auto"/>
            </w:tcBorders>
            <w:shd w:val="clear" w:color="000000" w:fill="FFFFCC"/>
            <w:vAlign w:val="center"/>
            <w:hideMark/>
          </w:tcPr>
          <w:p w14:paraId="0D5B49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7,65</w:t>
            </w:r>
          </w:p>
        </w:tc>
        <w:tc>
          <w:tcPr>
            <w:tcW w:w="1496" w:type="dxa"/>
            <w:tcBorders>
              <w:top w:val="nil"/>
              <w:left w:val="nil"/>
              <w:bottom w:val="single" w:sz="4" w:space="0" w:color="auto"/>
              <w:right w:val="single" w:sz="4" w:space="0" w:color="auto"/>
            </w:tcBorders>
            <w:shd w:val="clear" w:color="000000" w:fill="D7EAD3"/>
            <w:vAlign w:val="center"/>
            <w:hideMark/>
          </w:tcPr>
          <w:p w14:paraId="0215DC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7,65</w:t>
            </w:r>
          </w:p>
        </w:tc>
        <w:tc>
          <w:tcPr>
            <w:tcW w:w="1476" w:type="dxa"/>
            <w:tcBorders>
              <w:top w:val="nil"/>
              <w:left w:val="nil"/>
              <w:bottom w:val="single" w:sz="4" w:space="0" w:color="auto"/>
              <w:right w:val="single" w:sz="4" w:space="0" w:color="auto"/>
            </w:tcBorders>
            <w:shd w:val="clear" w:color="000000" w:fill="D7EAD3"/>
            <w:vAlign w:val="center"/>
            <w:hideMark/>
          </w:tcPr>
          <w:p w14:paraId="1BB78E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7,65</w:t>
            </w:r>
          </w:p>
        </w:tc>
        <w:tc>
          <w:tcPr>
            <w:tcW w:w="1691" w:type="dxa"/>
            <w:tcBorders>
              <w:top w:val="nil"/>
              <w:left w:val="nil"/>
              <w:bottom w:val="single" w:sz="4" w:space="0" w:color="auto"/>
              <w:right w:val="single" w:sz="4" w:space="0" w:color="auto"/>
            </w:tcBorders>
            <w:shd w:val="clear" w:color="000000" w:fill="FFFFCC"/>
            <w:vAlign w:val="center"/>
            <w:hideMark/>
          </w:tcPr>
          <w:p w14:paraId="6BD94953"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 с учетом индекса Минэкономразвития РФ на 2025 год (104,0%)</w:t>
            </w:r>
          </w:p>
        </w:tc>
      </w:tr>
      <w:tr w:rsidR="006534E7" w:rsidRPr="006534E7" w14:paraId="79A499D4" w14:textId="77777777" w:rsidTr="006534E7">
        <w:trPr>
          <w:trHeight w:val="900"/>
          <w:jc w:val="center"/>
        </w:trPr>
        <w:tc>
          <w:tcPr>
            <w:tcW w:w="348" w:type="dxa"/>
            <w:tcBorders>
              <w:top w:val="nil"/>
              <w:left w:val="nil"/>
              <w:bottom w:val="nil"/>
              <w:right w:val="nil"/>
            </w:tcBorders>
            <w:shd w:val="clear" w:color="000000" w:fill="FABF8F"/>
            <w:noWrap/>
            <w:vAlign w:val="center"/>
            <w:hideMark/>
          </w:tcPr>
          <w:p w14:paraId="493838A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CE2269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3.3.1.1.2</w:t>
            </w:r>
          </w:p>
        </w:tc>
        <w:tc>
          <w:tcPr>
            <w:tcW w:w="5639" w:type="dxa"/>
            <w:tcBorders>
              <w:top w:val="nil"/>
              <w:left w:val="nil"/>
              <w:bottom w:val="single" w:sz="4" w:space="0" w:color="auto"/>
              <w:right w:val="single" w:sz="4" w:space="0" w:color="auto"/>
            </w:tcBorders>
            <w:shd w:val="clear" w:color="auto" w:fill="auto"/>
            <w:vAlign w:val="center"/>
            <w:hideMark/>
          </w:tcPr>
          <w:p w14:paraId="5AEFA3CE"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энергии</w:t>
            </w:r>
          </w:p>
        </w:tc>
        <w:tc>
          <w:tcPr>
            <w:tcW w:w="1099" w:type="dxa"/>
            <w:tcBorders>
              <w:top w:val="nil"/>
              <w:left w:val="nil"/>
              <w:bottom w:val="single" w:sz="4" w:space="0" w:color="auto"/>
              <w:right w:val="single" w:sz="4" w:space="0" w:color="auto"/>
            </w:tcBorders>
            <w:shd w:val="clear" w:color="auto" w:fill="auto"/>
            <w:vAlign w:val="center"/>
            <w:hideMark/>
          </w:tcPr>
          <w:p w14:paraId="366C09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FFFFCC"/>
            <w:vAlign w:val="center"/>
            <w:hideMark/>
          </w:tcPr>
          <w:p w14:paraId="69A505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936" w:type="dxa"/>
            <w:tcBorders>
              <w:top w:val="nil"/>
              <w:left w:val="nil"/>
              <w:bottom w:val="single" w:sz="4" w:space="0" w:color="auto"/>
              <w:right w:val="single" w:sz="4" w:space="0" w:color="auto"/>
            </w:tcBorders>
            <w:shd w:val="clear" w:color="000000" w:fill="FFFFCC"/>
            <w:vAlign w:val="center"/>
            <w:hideMark/>
          </w:tcPr>
          <w:p w14:paraId="7AD7ADA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496" w:type="dxa"/>
            <w:tcBorders>
              <w:top w:val="nil"/>
              <w:left w:val="nil"/>
              <w:bottom w:val="single" w:sz="4" w:space="0" w:color="auto"/>
              <w:right w:val="single" w:sz="4" w:space="0" w:color="auto"/>
            </w:tcBorders>
            <w:shd w:val="clear" w:color="000000" w:fill="D7EAD3"/>
            <w:vAlign w:val="center"/>
            <w:hideMark/>
          </w:tcPr>
          <w:p w14:paraId="3F2D46B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476" w:type="dxa"/>
            <w:tcBorders>
              <w:top w:val="nil"/>
              <w:left w:val="nil"/>
              <w:bottom w:val="single" w:sz="4" w:space="0" w:color="auto"/>
              <w:right w:val="single" w:sz="4" w:space="0" w:color="auto"/>
            </w:tcBorders>
            <w:shd w:val="clear" w:color="000000" w:fill="D7EAD3"/>
            <w:vAlign w:val="center"/>
            <w:hideMark/>
          </w:tcPr>
          <w:p w14:paraId="46FEC8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691" w:type="dxa"/>
            <w:tcBorders>
              <w:top w:val="nil"/>
              <w:left w:val="nil"/>
              <w:bottom w:val="single" w:sz="4" w:space="0" w:color="auto"/>
              <w:right w:val="single" w:sz="4" w:space="0" w:color="auto"/>
            </w:tcBorders>
            <w:shd w:val="clear" w:color="000000" w:fill="FFFFCC"/>
            <w:vAlign w:val="center"/>
            <w:hideMark/>
          </w:tcPr>
          <w:p w14:paraId="374F5D52"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7ABBDE6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936" w:type="dxa"/>
            <w:tcBorders>
              <w:top w:val="nil"/>
              <w:left w:val="nil"/>
              <w:bottom w:val="single" w:sz="4" w:space="0" w:color="auto"/>
              <w:right w:val="single" w:sz="4" w:space="0" w:color="auto"/>
            </w:tcBorders>
            <w:shd w:val="clear" w:color="000000" w:fill="FFFFCC"/>
            <w:vAlign w:val="center"/>
            <w:hideMark/>
          </w:tcPr>
          <w:p w14:paraId="144F86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25,00</w:t>
            </w:r>
          </w:p>
        </w:tc>
        <w:tc>
          <w:tcPr>
            <w:tcW w:w="1496" w:type="dxa"/>
            <w:tcBorders>
              <w:top w:val="nil"/>
              <w:left w:val="nil"/>
              <w:bottom w:val="single" w:sz="4" w:space="0" w:color="auto"/>
              <w:right w:val="single" w:sz="4" w:space="0" w:color="auto"/>
            </w:tcBorders>
            <w:shd w:val="clear" w:color="000000" w:fill="D7EAD3"/>
            <w:vAlign w:val="center"/>
            <w:hideMark/>
          </w:tcPr>
          <w:p w14:paraId="49F09D0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476" w:type="dxa"/>
            <w:tcBorders>
              <w:top w:val="nil"/>
              <w:left w:val="nil"/>
              <w:bottom w:val="single" w:sz="4" w:space="0" w:color="auto"/>
              <w:right w:val="single" w:sz="4" w:space="0" w:color="auto"/>
            </w:tcBorders>
            <w:shd w:val="clear" w:color="000000" w:fill="D7EAD3"/>
            <w:vAlign w:val="center"/>
            <w:hideMark/>
          </w:tcPr>
          <w:p w14:paraId="2EC61C3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12,50</w:t>
            </w:r>
          </w:p>
        </w:tc>
        <w:tc>
          <w:tcPr>
            <w:tcW w:w="1691" w:type="dxa"/>
            <w:tcBorders>
              <w:top w:val="nil"/>
              <w:left w:val="nil"/>
              <w:bottom w:val="single" w:sz="4" w:space="0" w:color="auto"/>
              <w:right w:val="single" w:sz="4" w:space="0" w:color="auto"/>
            </w:tcBorders>
            <w:shd w:val="clear" w:color="000000" w:fill="FFFFCC"/>
            <w:vAlign w:val="center"/>
            <w:hideMark/>
          </w:tcPr>
          <w:p w14:paraId="01356D0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3149DE60" w14:textId="77777777" w:rsidTr="006534E7">
        <w:trPr>
          <w:trHeight w:val="300"/>
          <w:jc w:val="center"/>
        </w:trPr>
        <w:tc>
          <w:tcPr>
            <w:tcW w:w="348" w:type="dxa"/>
            <w:tcBorders>
              <w:top w:val="nil"/>
              <w:left w:val="nil"/>
              <w:bottom w:val="nil"/>
              <w:right w:val="nil"/>
            </w:tcBorders>
            <w:shd w:val="clear" w:color="000000" w:fill="FABF8F"/>
            <w:noWrap/>
            <w:vAlign w:val="center"/>
            <w:hideMark/>
          </w:tcPr>
          <w:p w14:paraId="3AAE56A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D3DF9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3.3.2.1</w:t>
            </w:r>
          </w:p>
        </w:tc>
        <w:tc>
          <w:tcPr>
            <w:tcW w:w="5639" w:type="dxa"/>
            <w:tcBorders>
              <w:top w:val="nil"/>
              <w:left w:val="nil"/>
              <w:bottom w:val="single" w:sz="4" w:space="0" w:color="auto"/>
              <w:right w:val="single" w:sz="4" w:space="0" w:color="auto"/>
            </w:tcBorders>
            <w:shd w:val="clear" w:color="auto" w:fill="auto"/>
            <w:vAlign w:val="center"/>
            <w:hideMark/>
          </w:tcPr>
          <w:p w14:paraId="5DA66C0B" w14:textId="77777777" w:rsidR="006534E7" w:rsidRPr="006534E7" w:rsidRDefault="006534E7" w:rsidP="006534E7">
            <w:pPr>
              <w:ind w:firstLineChars="300" w:firstLine="331"/>
              <w:rPr>
                <w:rFonts w:ascii="Tahoma" w:hAnsi="Tahoma" w:cs="Tahoma"/>
                <w:b/>
                <w:bCs/>
                <w:sz w:val="11"/>
                <w:szCs w:val="11"/>
              </w:rPr>
            </w:pPr>
            <w:r w:rsidRPr="006534E7">
              <w:rPr>
                <w:rFonts w:ascii="Tahoma" w:hAnsi="Tahoma" w:cs="Tahoma"/>
                <w:b/>
                <w:bCs/>
                <w:sz w:val="11"/>
                <w:szCs w:val="11"/>
              </w:rPr>
              <w:t>Энергия СН 2 (1-20 кВ)</w:t>
            </w:r>
          </w:p>
        </w:tc>
        <w:tc>
          <w:tcPr>
            <w:tcW w:w="1099" w:type="dxa"/>
            <w:tcBorders>
              <w:top w:val="nil"/>
              <w:left w:val="nil"/>
              <w:bottom w:val="single" w:sz="4" w:space="0" w:color="auto"/>
              <w:right w:val="single" w:sz="4" w:space="0" w:color="auto"/>
            </w:tcBorders>
            <w:shd w:val="clear" w:color="auto" w:fill="auto"/>
            <w:vAlign w:val="center"/>
            <w:hideMark/>
          </w:tcPr>
          <w:p w14:paraId="548BD20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1304AC2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13 641,20</w:t>
            </w:r>
          </w:p>
        </w:tc>
        <w:tc>
          <w:tcPr>
            <w:tcW w:w="1936" w:type="dxa"/>
            <w:tcBorders>
              <w:top w:val="nil"/>
              <w:left w:val="nil"/>
              <w:bottom w:val="single" w:sz="4" w:space="0" w:color="auto"/>
              <w:right w:val="single" w:sz="4" w:space="0" w:color="auto"/>
            </w:tcBorders>
            <w:shd w:val="clear" w:color="000000" w:fill="D7EAD3"/>
            <w:vAlign w:val="center"/>
            <w:hideMark/>
          </w:tcPr>
          <w:p w14:paraId="354C758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14 270,69</w:t>
            </w:r>
          </w:p>
        </w:tc>
        <w:tc>
          <w:tcPr>
            <w:tcW w:w="1496" w:type="dxa"/>
            <w:tcBorders>
              <w:top w:val="nil"/>
              <w:left w:val="nil"/>
              <w:bottom w:val="single" w:sz="4" w:space="0" w:color="auto"/>
              <w:right w:val="single" w:sz="4" w:space="0" w:color="auto"/>
            </w:tcBorders>
            <w:shd w:val="clear" w:color="000000" w:fill="D7EAD3"/>
            <w:vAlign w:val="center"/>
            <w:hideMark/>
          </w:tcPr>
          <w:p w14:paraId="5145D2C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7 133,58</w:t>
            </w:r>
          </w:p>
        </w:tc>
        <w:tc>
          <w:tcPr>
            <w:tcW w:w="1476" w:type="dxa"/>
            <w:tcBorders>
              <w:top w:val="nil"/>
              <w:left w:val="nil"/>
              <w:bottom w:val="single" w:sz="4" w:space="0" w:color="auto"/>
              <w:right w:val="single" w:sz="4" w:space="0" w:color="auto"/>
            </w:tcBorders>
            <w:shd w:val="clear" w:color="000000" w:fill="D7EAD3"/>
            <w:vAlign w:val="center"/>
            <w:hideMark/>
          </w:tcPr>
          <w:p w14:paraId="7EB4C7A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7 137,11</w:t>
            </w:r>
          </w:p>
        </w:tc>
        <w:tc>
          <w:tcPr>
            <w:tcW w:w="1691" w:type="dxa"/>
            <w:tcBorders>
              <w:top w:val="nil"/>
              <w:left w:val="nil"/>
              <w:bottom w:val="single" w:sz="4" w:space="0" w:color="auto"/>
              <w:right w:val="single" w:sz="4" w:space="0" w:color="auto"/>
            </w:tcBorders>
            <w:shd w:val="clear" w:color="000000" w:fill="FFFFCC"/>
            <w:vAlign w:val="center"/>
            <w:hideMark/>
          </w:tcPr>
          <w:p w14:paraId="785B5E6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4426E0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14 177,20</w:t>
            </w:r>
          </w:p>
        </w:tc>
        <w:tc>
          <w:tcPr>
            <w:tcW w:w="1936" w:type="dxa"/>
            <w:tcBorders>
              <w:top w:val="nil"/>
              <w:left w:val="nil"/>
              <w:bottom w:val="single" w:sz="4" w:space="0" w:color="auto"/>
              <w:right w:val="single" w:sz="4" w:space="0" w:color="auto"/>
            </w:tcBorders>
            <w:shd w:val="clear" w:color="000000" w:fill="D7EAD3"/>
            <w:vAlign w:val="center"/>
            <w:hideMark/>
          </w:tcPr>
          <w:p w14:paraId="6383510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14 839,65</w:t>
            </w:r>
          </w:p>
        </w:tc>
        <w:tc>
          <w:tcPr>
            <w:tcW w:w="1496" w:type="dxa"/>
            <w:tcBorders>
              <w:top w:val="nil"/>
              <w:left w:val="nil"/>
              <w:bottom w:val="single" w:sz="4" w:space="0" w:color="auto"/>
              <w:right w:val="single" w:sz="4" w:space="0" w:color="auto"/>
            </w:tcBorders>
            <w:shd w:val="clear" w:color="000000" w:fill="D7EAD3"/>
            <w:vAlign w:val="center"/>
            <w:hideMark/>
          </w:tcPr>
          <w:p w14:paraId="3FC7DDD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7 418,93</w:t>
            </w:r>
          </w:p>
        </w:tc>
        <w:tc>
          <w:tcPr>
            <w:tcW w:w="1476" w:type="dxa"/>
            <w:tcBorders>
              <w:top w:val="nil"/>
              <w:left w:val="nil"/>
              <w:bottom w:val="single" w:sz="4" w:space="0" w:color="auto"/>
              <w:right w:val="single" w:sz="4" w:space="0" w:color="auto"/>
            </w:tcBorders>
            <w:shd w:val="clear" w:color="000000" w:fill="D7EAD3"/>
            <w:vAlign w:val="center"/>
            <w:hideMark/>
          </w:tcPr>
          <w:p w14:paraId="7195932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7 420,72</w:t>
            </w:r>
          </w:p>
        </w:tc>
        <w:tc>
          <w:tcPr>
            <w:tcW w:w="1691" w:type="dxa"/>
            <w:tcBorders>
              <w:top w:val="nil"/>
              <w:left w:val="nil"/>
              <w:bottom w:val="single" w:sz="4" w:space="0" w:color="auto"/>
              <w:right w:val="single" w:sz="4" w:space="0" w:color="auto"/>
            </w:tcBorders>
            <w:shd w:val="clear" w:color="000000" w:fill="FFFFCC"/>
            <w:vAlign w:val="center"/>
            <w:hideMark/>
          </w:tcPr>
          <w:p w14:paraId="123C605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2E728AA" w14:textId="77777777" w:rsidTr="006534E7">
        <w:trPr>
          <w:trHeight w:val="1350"/>
          <w:jc w:val="center"/>
        </w:trPr>
        <w:tc>
          <w:tcPr>
            <w:tcW w:w="348" w:type="dxa"/>
            <w:tcBorders>
              <w:top w:val="nil"/>
              <w:left w:val="nil"/>
              <w:bottom w:val="nil"/>
              <w:right w:val="nil"/>
            </w:tcBorders>
            <w:shd w:val="clear" w:color="000000" w:fill="FABF8F"/>
            <w:noWrap/>
            <w:vAlign w:val="center"/>
            <w:hideMark/>
          </w:tcPr>
          <w:p w14:paraId="79E4D5C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AE90E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3.3.2.1.1</w:t>
            </w:r>
          </w:p>
        </w:tc>
        <w:tc>
          <w:tcPr>
            <w:tcW w:w="5639" w:type="dxa"/>
            <w:tcBorders>
              <w:top w:val="nil"/>
              <w:left w:val="nil"/>
              <w:bottom w:val="single" w:sz="4" w:space="0" w:color="auto"/>
              <w:right w:val="single" w:sz="4" w:space="0" w:color="auto"/>
            </w:tcBorders>
            <w:shd w:val="clear" w:color="auto" w:fill="auto"/>
            <w:vAlign w:val="center"/>
            <w:hideMark/>
          </w:tcPr>
          <w:p w14:paraId="39DF1A8C"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на энергию</w:t>
            </w:r>
          </w:p>
        </w:tc>
        <w:tc>
          <w:tcPr>
            <w:tcW w:w="1099" w:type="dxa"/>
            <w:tcBorders>
              <w:top w:val="nil"/>
              <w:left w:val="nil"/>
              <w:bottom w:val="single" w:sz="4" w:space="0" w:color="auto"/>
              <w:right w:val="single" w:sz="4" w:space="0" w:color="auto"/>
            </w:tcBorders>
            <w:shd w:val="clear" w:color="auto" w:fill="auto"/>
            <w:vAlign w:val="center"/>
            <w:hideMark/>
          </w:tcPr>
          <w:p w14:paraId="3F0A4DF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руб/кВт.ч</w:t>
            </w:r>
          </w:p>
        </w:tc>
        <w:tc>
          <w:tcPr>
            <w:tcW w:w="2036" w:type="dxa"/>
            <w:tcBorders>
              <w:top w:val="nil"/>
              <w:left w:val="nil"/>
              <w:bottom w:val="single" w:sz="4" w:space="0" w:color="auto"/>
              <w:right w:val="single" w:sz="4" w:space="0" w:color="auto"/>
            </w:tcBorders>
            <w:shd w:val="clear" w:color="000000" w:fill="FFFFCC"/>
            <w:vAlign w:val="center"/>
            <w:hideMark/>
          </w:tcPr>
          <w:p w14:paraId="095DE62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5,09</w:t>
            </w:r>
          </w:p>
        </w:tc>
        <w:tc>
          <w:tcPr>
            <w:tcW w:w="1936" w:type="dxa"/>
            <w:tcBorders>
              <w:top w:val="nil"/>
              <w:left w:val="nil"/>
              <w:bottom w:val="single" w:sz="4" w:space="0" w:color="auto"/>
              <w:right w:val="single" w:sz="4" w:space="0" w:color="auto"/>
            </w:tcBorders>
            <w:shd w:val="clear" w:color="000000" w:fill="FFFFCC"/>
            <w:vAlign w:val="center"/>
            <w:hideMark/>
          </w:tcPr>
          <w:p w14:paraId="725355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5,10</w:t>
            </w:r>
          </w:p>
        </w:tc>
        <w:tc>
          <w:tcPr>
            <w:tcW w:w="1496" w:type="dxa"/>
            <w:tcBorders>
              <w:top w:val="nil"/>
              <w:left w:val="nil"/>
              <w:bottom w:val="single" w:sz="4" w:space="0" w:color="auto"/>
              <w:right w:val="single" w:sz="4" w:space="0" w:color="auto"/>
            </w:tcBorders>
            <w:shd w:val="clear" w:color="000000" w:fill="D7EAD3"/>
            <w:vAlign w:val="center"/>
            <w:hideMark/>
          </w:tcPr>
          <w:p w14:paraId="020FD8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5,10</w:t>
            </w:r>
          </w:p>
        </w:tc>
        <w:tc>
          <w:tcPr>
            <w:tcW w:w="1476" w:type="dxa"/>
            <w:tcBorders>
              <w:top w:val="nil"/>
              <w:left w:val="nil"/>
              <w:bottom w:val="single" w:sz="4" w:space="0" w:color="auto"/>
              <w:right w:val="single" w:sz="4" w:space="0" w:color="auto"/>
            </w:tcBorders>
            <w:shd w:val="clear" w:color="000000" w:fill="D7EAD3"/>
            <w:vAlign w:val="center"/>
            <w:hideMark/>
          </w:tcPr>
          <w:p w14:paraId="34FBA6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5,10</w:t>
            </w:r>
          </w:p>
        </w:tc>
        <w:tc>
          <w:tcPr>
            <w:tcW w:w="1691" w:type="dxa"/>
            <w:tcBorders>
              <w:top w:val="nil"/>
              <w:left w:val="nil"/>
              <w:bottom w:val="single" w:sz="4" w:space="0" w:color="auto"/>
              <w:right w:val="single" w:sz="4" w:space="0" w:color="auto"/>
            </w:tcBorders>
            <w:shd w:val="clear" w:color="000000" w:fill="FFFFCC"/>
            <w:vAlign w:val="center"/>
            <w:hideMark/>
          </w:tcPr>
          <w:p w14:paraId="35371685"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 с учетом индекса Минэкономразвития РФ на 2024 год (104,0%)</w:t>
            </w:r>
          </w:p>
        </w:tc>
        <w:tc>
          <w:tcPr>
            <w:tcW w:w="2036" w:type="dxa"/>
            <w:tcBorders>
              <w:top w:val="nil"/>
              <w:left w:val="nil"/>
              <w:bottom w:val="single" w:sz="4" w:space="0" w:color="auto"/>
              <w:right w:val="single" w:sz="4" w:space="0" w:color="auto"/>
            </w:tcBorders>
            <w:shd w:val="clear" w:color="000000" w:fill="FFFFCC"/>
            <w:vAlign w:val="center"/>
            <w:hideMark/>
          </w:tcPr>
          <w:p w14:paraId="1D67AF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5,29</w:t>
            </w:r>
          </w:p>
        </w:tc>
        <w:tc>
          <w:tcPr>
            <w:tcW w:w="1936" w:type="dxa"/>
            <w:tcBorders>
              <w:top w:val="nil"/>
              <w:left w:val="nil"/>
              <w:bottom w:val="single" w:sz="4" w:space="0" w:color="auto"/>
              <w:right w:val="single" w:sz="4" w:space="0" w:color="auto"/>
            </w:tcBorders>
            <w:shd w:val="clear" w:color="000000" w:fill="FFFFCC"/>
            <w:vAlign w:val="center"/>
            <w:hideMark/>
          </w:tcPr>
          <w:p w14:paraId="2DC8852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5,30</w:t>
            </w:r>
          </w:p>
        </w:tc>
        <w:tc>
          <w:tcPr>
            <w:tcW w:w="1496" w:type="dxa"/>
            <w:tcBorders>
              <w:top w:val="nil"/>
              <w:left w:val="nil"/>
              <w:bottom w:val="single" w:sz="4" w:space="0" w:color="auto"/>
              <w:right w:val="single" w:sz="4" w:space="0" w:color="auto"/>
            </w:tcBorders>
            <w:shd w:val="clear" w:color="000000" w:fill="D7EAD3"/>
            <w:vAlign w:val="center"/>
            <w:hideMark/>
          </w:tcPr>
          <w:p w14:paraId="00A829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5,30</w:t>
            </w:r>
          </w:p>
        </w:tc>
        <w:tc>
          <w:tcPr>
            <w:tcW w:w="1476" w:type="dxa"/>
            <w:tcBorders>
              <w:top w:val="nil"/>
              <w:left w:val="nil"/>
              <w:bottom w:val="single" w:sz="4" w:space="0" w:color="auto"/>
              <w:right w:val="single" w:sz="4" w:space="0" w:color="auto"/>
            </w:tcBorders>
            <w:shd w:val="clear" w:color="000000" w:fill="D7EAD3"/>
            <w:vAlign w:val="center"/>
            <w:hideMark/>
          </w:tcPr>
          <w:p w14:paraId="4E410D5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5,30</w:t>
            </w:r>
          </w:p>
        </w:tc>
        <w:tc>
          <w:tcPr>
            <w:tcW w:w="1691" w:type="dxa"/>
            <w:tcBorders>
              <w:top w:val="nil"/>
              <w:left w:val="nil"/>
              <w:bottom w:val="single" w:sz="4" w:space="0" w:color="auto"/>
              <w:right w:val="single" w:sz="4" w:space="0" w:color="auto"/>
            </w:tcBorders>
            <w:shd w:val="clear" w:color="000000" w:fill="FFFFCC"/>
            <w:vAlign w:val="center"/>
            <w:hideMark/>
          </w:tcPr>
          <w:p w14:paraId="30A9F34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 с учетом индекса Минэкономразвития РФ на 2025 год (104,0%)</w:t>
            </w:r>
          </w:p>
        </w:tc>
      </w:tr>
      <w:tr w:rsidR="006534E7" w:rsidRPr="006534E7" w14:paraId="222AB0B5" w14:textId="77777777" w:rsidTr="006534E7">
        <w:trPr>
          <w:trHeight w:val="900"/>
          <w:jc w:val="center"/>
        </w:trPr>
        <w:tc>
          <w:tcPr>
            <w:tcW w:w="348" w:type="dxa"/>
            <w:tcBorders>
              <w:top w:val="nil"/>
              <w:left w:val="nil"/>
              <w:bottom w:val="nil"/>
              <w:right w:val="nil"/>
            </w:tcBorders>
            <w:shd w:val="clear" w:color="000000" w:fill="FABF8F"/>
            <w:noWrap/>
            <w:vAlign w:val="center"/>
            <w:hideMark/>
          </w:tcPr>
          <w:p w14:paraId="790FBFD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ЭР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C40BE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3.3.2.1.2</w:t>
            </w:r>
          </w:p>
        </w:tc>
        <w:tc>
          <w:tcPr>
            <w:tcW w:w="5639" w:type="dxa"/>
            <w:tcBorders>
              <w:top w:val="nil"/>
              <w:left w:val="nil"/>
              <w:bottom w:val="single" w:sz="4" w:space="0" w:color="auto"/>
              <w:right w:val="single" w:sz="4" w:space="0" w:color="auto"/>
            </w:tcBorders>
            <w:shd w:val="clear" w:color="auto" w:fill="auto"/>
            <w:vAlign w:val="center"/>
            <w:hideMark/>
          </w:tcPr>
          <w:p w14:paraId="0AC9F88A"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энергии</w:t>
            </w:r>
          </w:p>
        </w:tc>
        <w:tc>
          <w:tcPr>
            <w:tcW w:w="1099" w:type="dxa"/>
            <w:tcBorders>
              <w:top w:val="nil"/>
              <w:left w:val="nil"/>
              <w:bottom w:val="single" w:sz="4" w:space="0" w:color="auto"/>
              <w:right w:val="single" w:sz="4" w:space="0" w:color="auto"/>
            </w:tcBorders>
            <w:shd w:val="clear" w:color="auto" w:fill="auto"/>
            <w:vAlign w:val="center"/>
            <w:hideMark/>
          </w:tcPr>
          <w:p w14:paraId="01507A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кВт.ч</w:t>
            </w:r>
          </w:p>
        </w:tc>
        <w:tc>
          <w:tcPr>
            <w:tcW w:w="2036" w:type="dxa"/>
            <w:tcBorders>
              <w:top w:val="nil"/>
              <w:left w:val="nil"/>
              <w:bottom w:val="single" w:sz="4" w:space="0" w:color="auto"/>
              <w:right w:val="single" w:sz="4" w:space="0" w:color="auto"/>
            </w:tcBorders>
            <w:shd w:val="clear" w:color="000000" w:fill="FFFFCC"/>
            <w:vAlign w:val="center"/>
            <w:hideMark/>
          </w:tcPr>
          <w:p w14:paraId="078425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2 680,00</w:t>
            </w:r>
          </w:p>
        </w:tc>
        <w:tc>
          <w:tcPr>
            <w:tcW w:w="1936" w:type="dxa"/>
            <w:tcBorders>
              <w:top w:val="nil"/>
              <w:left w:val="nil"/>
              <w:bottom w:val="single" w:sz="4" w:space="0" w:color="auto"/>
              <w:right w:val="single" w:sz="4" w:space="0" w:color="auto"/>
            </w:tcBorders>
            <w:shd w:val="clear" w:color="000000" w:fill="FFFFCC"/>
            <w:vAlign w:val="center"/>
            <w:hideMark/>
          </w:tcPr>
          <w:p w14:paraId="7396D2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2 799,88</w:t>
            </w:r>
          </w:p>
        </w:tc>
        <w:tc>
          <w:tcPr>
            <w:tcW w:w="1496" w:type="dxa"/>
            <w:tcBorders>
              <w:top w:val="nil"/>
              <w:left w:val="nil"/>
              <w:bottom w:val="single" w:sz="4" w:space="0" w:color="auto"/>
              <w:right w:val="single" w:sz="4" w:space="0" w:color="auto"/>
            </w:tcBorders>
            <w:shd w:val="clear" w:color="000000" w:fill="D7EAD3"/>
            <w:vAlign w:val="center"/>
            <w:hideMark/>
          </w:tcPr>
          <w:p w14:paraId="7C1A8A6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476" w:type="dxa"/>
            <w:tcBorders>
              <w:top w:val="nil"/>
              <w:left w:val="nil"/>
              <w:bottom w:val="single" w:sz="4" w:space="0" w:color="auto"/>
              <w:right w:val="single" w:sz="4" w:space="0" w:color="auto"/>
            </w:tcBorders>
            <w:shd w:val="clear" w:color="000000" w:fill="D7EAD3"/>
            <w:vAlign w:val="center"/>
            <w:hideMark/>
          </w:tcPr>
          <w:p w14:paraId="213C0D2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691" w:type="dxa"/>
            <w:tcBorders>
              <w:top w:val="nil"/>
              <w:left w:val="nil"/>
              <w:bottom w:val="single" w:sz="4" w:space="0" w:color="auto"/>
              <w:right w:val="single" w:sz="4" w:space="0" w:color="auto"/>
            </w:tcBorders>
            <w:shd w:val="clear" w:color="000000" w:fill="FFFFCC"/>
            <w:vAlign w:val="center"/>
            <w:hideMark/>
          </w:tcPr>
          <w:p w14:paraId="17D13729"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503DD6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2 680,00</w:t>
            </w:r>
          </w:p>
        </w:tc>
        <w:tc>
          <w:tcPr>
            <w:tcW w:w="1936" w:type="dxa"/>
            <w:tcBorders>
              <w:top w:val="nil"/>
              <w:left w:val="nil"/>
              <w:bottom w:val="single" w:sz="4" w:space="0" w:color="auto"/>
              <w:right w:val="single" w:sz="4" w:space="0" w:color="auto"/>
            </w:tcBorders>
            <w:shd w:val="clear" w:color="000000" w:fill="FFFFCC"/>
            <w:vAlign w:val="center"/>
            <w:hideMark/>
          </w:tcPr>
          <w:p w14:paraId="6F69CF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2 799,88</w:t>
            </w:r>
          </w:p>
        </w:tc>
        <w:tc>
          <w:tcPr>
            <w:tcW w:w="1496" w:type="dxa"/>
            <w:tcBorders>
              <w:top w:val="nil"/>
              <w:left w:val="nil"/>
              <w:bottom w:val="single" w:sz="4" w:space="0" w:color="auto"/>
              <w:right w:val="single" w:sz="4" w:space="0" w:color="auto"/>
            </w:tcBorders>
            <w:shd w:val="clear" w:color="000000" w:fill="D7EAD3"/>
            <w:vAlign w:val="center"/>
            <w:hideMark/>
          </w:tcPr>
          <w:p w14:paraId="493B165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476" w:type="dxa"/>
            <w:tcBorders>
              <w:top w:val="nil"/>
              <w:left w:val="nil"/>
              <w:bottom w:val="single" w:sz="4" w:space="0" w:color="auto"/>
              <w:right w:val="single" w:sz="4" w:space="0" w:color="auto"/>
            </w:tcBorders>
            <w:shd w:val="clear" w:color="000000" w:fill="D7EAD3"/>
            <w:vAlign w:val="center"/>
            <w:hideMark/>
          </w:tcPr>
          <w:p w14:paraId="7AD44DF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1 399,94</w:t>
            </w:r>
          </w:p>
        </w:tc>
        <w:tc>
          <w:tcPr>
            <w:tcW w:w="1691" w:type="dxa"/>
            <w:tcBorders>
              <w:top w:val="nil"/>
              <w:left w:val="nil"/>
              <w:bottom w:val="single" w:sz="4" w:space="0" w:color="auto"/>
              <w:right w:val="single" w:sz="4" w:space="0" w:color="auto"/>
            </w:tcBorders>
            <w:shd w:val="clear" w:color="000000" w:fill="FFFFCC"/>
            <w:vAlign w:val="center"/>
            <w:hideMark/>
          </w:tcPr>
          <w:p w14:paraId="3DC0A29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2116289C" w14:textId="77777777" w:rsidTr="006534E7">
        <w:trPr>
          <w:trHeight w:val="600"/>
          <w:jc w:val="center"/>
        </w:trPr>
        <w:tc>
          <w:tcPr>
            <w:tcW w:w="348" w:type="dxa"/>
            <w:tcBorders>
              <w:top w:val="nil"/>
              <w:left w:val="nil"/>
              <w:bottom w:val="nil"/>
              <w:right w:val="nil"/>
            </w:tcBorders>
            <w:shd w:val="clear" w:color="000000" w:fill="00B050"/>
            <w:noWrap/>
            <w:vAlign w:val="center"/>
            <w:hideMark/>
          </w:tcPr>
          <w:p w14:paraId="5AC9E38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E2A685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w:t>
            </w:r>
          </w:p>
        </w:tc>
        <w:tc>
          <w:tcPr>
            <w:tcW w:w="5639" w:type="dxa"/>
            <w:tcBorders>
              <w:top w:val="nil"/>
              <w:left w:val="nil"/>
              <w:bottom w:val="single" w:sz="4" w:space="0" w:color="auto"/>
              <w:right w:val="single" w:sz="4" w:space="0" w:color="auto"/>
            </w:tcBorders>
            <w:shd w:val="clear" w:color="auto" w:fill="auto"/>
            <w:vAlign w:val="center"/>
            <w:hideMark/>
          </w:tcPr>
          <w:p w14:paraId="0BF2AC14"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Затраты на покупную тепловую энергию</w:t>
            </w:r>
          </w:p>
        </w:tc>
        <w:tc>
          <w:tcPr>
            <w:tcW w:w="1099" w:type="dxa"/>
            <w:tcBorders>
              <w:top w:val="nil"/>
              <w:left w:val="nil"/>
              <w:bottom w:val="single" w:sz="4" w:space="0" w:color="auto"/>
              <w:right w:val="single" w:sz="4" w:space="0" w:color="auto"/>
            </w:tcBorders>
            <w:shd w:val="clear" w:color="auto" w:fill="auto"/>
            <w:vAlign w:val="center"/>
            <w:hideMark/>
          </w:tcPr>
          <w:p w14:paraId="77C02B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24406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78,00</w:t>
            </w:r>
          </w:p>
        </w:tc>
        <w:tc>
          <w:tcPr>
            <w:tcW w:w="1936" w:type="dxa"/>
            <w:tcBorders>
              <w:top w:val="nil"/>
              <w:left w:val="nil"/>
              <w:bottom w:val="single" w:sz="4" w:space="0" w:color="auto"/>
              <w:right w:val="single" w:sz="4" w:space="0" w:color="auto"/>
            </w:tcBorders>
            <w:shd w:val="clear" w:color="000000" w:fill="FFFFCC"/>
            <w:vAlign w:val="center"/>
            <w:hideMark/>
          </w:tcPr>
          <w:p w14:paraId="26C9AB7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FFFFCC"/>
            <w:vAlign w:val="center"/>
            <w:hideMark/>
          </w:tcPr>
          <w:p w14:paraId="21C34B5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FFFFCC"/>
            <w:vAlign w:val="center"/>
            <w:hideMark/>
          </w:tcPr>
          <w:p w14:paraId="5C2D5B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32AD7CC"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2DA5A0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80,00</w:t>
            </w:r>
          </w:p>
        </w:tc>
        <w:tc>
          <w:tcPr>
            <w:tcW w:w="1936" w:type="dxa"/>
            <w:tcBorders>
              <w:top w:val="nil"/>
              <w:left w:val="nil"/>
              <w:bottom w:val="single" w:sz="4" w:space="0" w:color="auto"/>
              <w:right w:val="single" w:sz="4" w:space="0" w:color="auto"/>
            </w:tcBorders>
            <w:shd w:val="clear" w:color="000000" w:fill="FFFFCC"/>
            <w:vAlign w:val="center"/>
            <w:hideMark/>
          </w:tcPr>
          <w:p w14:paraId="45FCBE7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FFFFCC"/>
            <w:vAlign w:val="center"/>
            <w:hideMark/>
          </w:tcPr>
          <w:p w14:paraId="0C24E3E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FFFFCC"/>
            <w:vAlign w:val="center"/>
            <w:hideMark/>
          </w:tcPr>
          <w:p w14:paraId="7E48FA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0BDEC11"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320BAF30" w14:textId="77777777" w:rsidTr="006534E7">
        <w:trPr>
          <w:trHeight w:val="900"/>
          <w:jc w:val="center"/>
        </w:trPr>
        <w:tc>
          <w:tcPr>
            <w:tcW w:w="348" w:type="dxa"/>
            <w:tcBorders>
              <w:top w:val="nil"/>
              <w:left w:val="nil"/>
              <w:bottom w:val="nil"/>
              <w:right w:val="nil"/>
            </w:tcBorders>
            <w:shd w:val="clear" w:color="000000" w:fill="00B050"/>
            <w:noWrap/>
            <w:vAlign w:val="center"/>
            <w:hideMark/>
          </w:tcPr>
          <w:p w14:paraId="6A20B9B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4829C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w:t>
            </w:r>
          </w:p>
        </w:tc>
        <w:tc>
          <w:tcPr>
            <w:tcW w:w="5639" w:type="dxa"/>
            <w:tcBorders>
              <w:top w:val="nil"/>
              <w:left w:val="nil"/>
              <w:bottom w:val="single" w:sz="4" w:space="0" w:color="auto"/>
              <w:right w:val="single" w:sz="4" w:space="0" w:color="auto"/>
            </w:tcBorders>
            <w:shd w:val="clear" w:color="auto" w:fill="auto"/>
            <w:vAlign w:val="center"/>
            <w:hideMark/>
          </w:tcPr>
          <w:p w14:paraId="21B69786"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099" w:type="dxa"/>
            <w:tcBorders>
              <w:top w:val="nil"/>
              <w:left w:val="nil"/>
              <w:bottom w:val="single" w:sz="4" w:space="0" w:color="auto"/>
              <w:right w:val="single" w:sz="4" w:space="0" w:color="auto"/>
            </w:tcBorders>
            <w:shd w:val="clear" w:color="auto" w:fill="auto"/>
            <w:vAlign w:val="center"/>
            <w:hideMark/>
          </w:tcPr>
          <w:p w14:paraId="74DFB86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5B362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944,69</w:t>
            </w:r>
          </w:p>
        </w:tc>
        <w:tc>
          <w:tcPr>
            <w:tcW w:w="1936" w:type="dxa"/>
            <w:tcBorders>
              <w:top w:val="nil"/>
              <w:left w:val="nil"/>
              <w:bottom w:val="single" w:sz="4" w:space="0" w:color="auto"/>
              <w:right w:val="single" w:sz="4" w:space="0" w:color="auto"/>
            </w:tcBorders>
            <w:shd w:val="clear" w:color="000000" w:fill="D7EAD3"/>
            <w:vAlign w:val="center"/>
            <w:hideMark/>
          </w:tcPr>
          <w:p w14:paraId="0DD5A86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532,58</w:t>
            </w:r>
          </w:p>
        </w:tc>
        <w:tc>
          <w:tcPr>
            <w:tcW w:w="1496" w:type="dxa"/>
            <w:tcBorders>
              <w:top w:val="nil"/>
              <w:left w:val="nil"/>
              <w:bottom w:val="single" w:sz="4" w:space="0" w:color="auto"/>
              <w:right w:val="single" w:sz="4" w:space="0" w:color="auto"/>
            </w:tcBorders>
            <w:shd w:val="clear" w:color="000000" w:fill="D7EAD3"/>
            <w:vAlign w:val="center"/>
            <w:hideMark/>
          </w:tcPr>
          <w:p w14:paraId="58A964B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261,07</w:t>
            </w:r>
          </w:p>
        </w:tc>
        <w:tc>
          <w:tcPr>
            <w:tcW w:w="1476" w:type="dxa"/>
            <w:tcBorders>
              <w:top w:val="nil"/>
              <w:left w:val="nil"/>
              <w:bottom w:val="single" w:sz="4" w:space="0" w:color="auto"/>
              <w:right w:val="single" w:sz="4" w:space="0" w:color="auto"/>
            </w:tcBorders>
            <w:shd w:val="clear" w:color="000000" w:fill="D7EAD3"/>
            <w:vAlign w:val="center"/>
            <w:hideMark/>
          </w:tcPr>
          <w:p w14:paraId="75895AE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271,51</w:t>
            </w:r>
          </w:p>
        </w:tc>
        <w:tc>
          <w:tcPr>
            <w:tcW w:w="1691" w:type="dxa"/>
            <w:tcBorders>
              <w:top w:val="nil"/>
              <w:left w:val="nil"/>
              <w:bottom w:val="single" w:sz="4" w:space="0" w:color="auto"/>
              <w:right w:val="single" w:sz="4" w:space="0" w:color="auto"/>
            </w:tcBorders>
            <w:shd w:val="clear" w:color="000000" w:fill="FFFFCC"/>
            <w:vAlign w:val="center"/>
            <w:hideMark/>
          </w:tcPr>
          <w:p w14:paraId="31723AD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64951C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977,13</w:t>
            </w:r>
          </w:p>
        </w:tc>
        <w:tc>
          <w:tcPr>
            <w:tcW w:w="1936" w:type="dxa"/>
            <w:tcBorders>
              <w:top w:val="nil"/>
              <w:left w:val="nil"/>
              <w:bottom w:val="single" w:sz="4" w:space="0" w:color="auto"/>
              <w:right w:val="single" w:sz="4" w:space="0" w:color="auto"/>
            </w:tcBorders>
            <w:shd w:val="clear" w:color="000000" w:fill="D7EAD3"/>
            <w:vAlign w:val="center"/>
            <w:hideMark/>
          </w:tcPr>
          <w:p w14:paraId="45D243A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553,88</w:t>
            </w:r>
          </w:p>
        </w:tc>
        <w:tc>
          <w:tcPr>
            <w:tcW w:w="1496" w:type="dxa"/>
            <w:tcBorders>
              <w:top w:val="nil"/>
              <w:left w:val="nil"/>
              <w:bottom w:val="single" w:sz="4" w:space="0" w:color="auto"/>
              <w:right w:val="single" w:sz="4" w:space="0" w:color="auto"/>
            </w:tcBorders>
            <w:shd w:val="clear" w:color="000000" w:fill="D7EAD3"/>
            <w:vAlign w:val="center"/>
            <w:hideMark/>
          </w:tcPr>
          <w:p w14:paraId="2E7A8F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271,51</w:t>
            </w:r>
          </w:p>
        </w:tc>
        <w:tc>
          <w:tcPr>
            <w:tcW w:w="1476" w:type="dxa"/>
            <w:tcBorders>
              <w:top w:val="nil"/>
              <w:left w:val="nil"/>
              <w:bottom w:val="single" w:sz="4" w:space="0" w:color="auto"/>
              <w:right w:val="single" w:sz="4" w:space="0" w:color="auto"/>
            </w:tcBorders>
            <w:shd w:val="clear" w:color="000000" w:fill="D7EAD3"/>
            <w:vAlign w:val="center"/>
            <w:hideMark/>
          </w:tcPr>
          <w:p w14:paraId="2EDEF01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282,37</w:t>
            </w:r>
          </w:p>
        </w:tc>
        <w:tc>
          <w:tcPr>
            <w:tcW w:w="1691" w:type="dxa"/>
            <w:tcBorders>
              <w:top w:val="nil"/>
              <w:left w:val="nil"/>
              <w:bottom w:val="single" w:sz="4" w:space="0" w:color="auto"/>
              <w:right w:val="single" w:sz="4" w:space="0" w:color="auto"/>
            </w:tcBorders>
            <w:shd w:val="clear" w:color="000000" w:fill="FFFFCC"/>
            <w:vAlign w:val="center"/>
            <w:hideMark/>
          </w:tcPr>
          <w:p w14:paraId="39ACB79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55A718B"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054C990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697A48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3.5.1</w:t>
            </w:r>
          </w:p>
        </w:tc>
        <w:tc>
          <w:tcPr>
            <w:tcW w:w="5639" w:type="dxa"/>
            <w:tcBorders>
              <w:top w:val="nil"/>
              <w:left w:val="nil"/>
              <w:bottom w:val="single" w:sz="4" w:space="0" w:color="auto"/>
              <w:right w:val="single" w:sz="4" w:space="0" w:color="auto"/>
            </w:tcBorders>
            <w:shd w:val="clear" w:color="auto" w:fill="auto"/>
            <w:vAlign w:val="center"/>
            <w:hideMark/>
          </w:tcPr>
          <w:p w14:paraId="628F4946"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Услуги по транспортировке сточных вод</w:t>
            </w:r>
          </w:p>
        </w:tc>
        <w:tc>
          <w:tcPr>
            <w:tcW w:w="1099" w:type="dxa"/>
            <w:tcBorders>
              <w:top w:val="nil"/>
              <w:left w:val="nil"/>
              <w:bottom w:val="single" w:sz="4" w:space="0" w:color="auto"/>
              <w:right w:val="single" w:sz="4" w:space="0" w:color="auto"/>
            </w:tcBorders>
            <w:shd w:val="clear" w:color="auto" w:fill="auto"/>
            <w:vAlign w:val="center"/>
            <w:hideMark/>
          </w:tcPr>
          <w:p w14:paraId="2DFADCC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BF533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507,17</w:t>
            </w:r>
          </w:p>
        </w:tc>
        <w:tc>
          <w:tcPr>
            <w:tcW w:w="1936" w:type="dxa"/>
            <w:tcBorders>
              <w:top w:val="nil"/>
              <w:left w:val="nil"/>
              <w:bottom w:val="single" w:sz="4" w:space="0" w:color="auto"/>
              <w:right w:val="single" w:sz="4" w:space="0" w:color="auto"/>
            </w:tcBorders>
            <w:shd w:val="clear" w:color="000000" w:fill="D7EAD3"/>
            <w:vAlign w:val="center"/>
            <w:hideMark/>
          </w:tcPr>
          <w:p w14:paraId="58D2554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173,72</w:t>
            </w:r>
          </w:p>
        </w:tc>
        <w:tc>
          <w:tcPr>
            <w:tcW w:w="1496" w:type="dxa"/>
            <w:tcBorders>
              <w:top w:val="nil"/>
              <w:left w:val="nil"/>
              <w:bottom w:val="single" w:sz="4" w:space="0" w:color="auto"/>
              <w:right w:val="single" w:sz="4" w:space="0" w:color="auto"/>
            </w:tcBorders>
            <w:shd w:val="clear" w:color="000000" w:fill="D7EAD3"/>
            <w:vAlign w:val="center"/>
            <w:hideMark/>
          </w:tcPr>
          <w:p w14:paraId="181EA25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85,16</w:t>
            </w:r>
          </w:p>
        </w:tc>
        <w:tc>
          <w:tcPr>
            <w:tcW w:w="1476" w:type="dxa"/>
            <w:tcBorders>
              <w:top w:val="nil"/>
              <w:left w:val="nil"/>
              <w:bottom w:val="single" w:sz="4" w:space="0" w:color="auto"/>
              <w:right w:val="single" w:sz="4" w:space="0" w:color="auto"/>
            </w:tcBorders>
            <w:shd w:val="clear" w:color="000000" w:fill="D7EAD3"/>
            <w:vAlign w:val="center"/>
            <w:hideMark/>
          </w:tcPr>
          <w:p w14:paraId="6A47C99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88,56</w:t>
            </w:r>
          </w:p>
        </w:tc>
        <w:tc>
          <w:tcPr>
            <w:tcW w:w="1691" w:type="dxa"/>
            <w:tcBorders>
              <w:top w:val="nil"/>
              <w:left w:val="nil"/>
              <w:bottom w:val="single" w:sz="4" w:space="0" w:color="auto"/>
              <w:right w:val="single" w:sz="4" w:space="0" w:color="auto"/>
            </w:tcBorders>
            <w:shd w:val="clear" w:color="000000" w:fill="FFFFCC"/>
            <w:vAlign w:val="center"/>
            <w:hideMark/>
          </w:tcPr>
          <w:p w14:paraId="5F0E613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5B4DC1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522,09</w:t>
            </w:r>
          </w:p>
        </w:tc>
        <w:tc>
          <w:tcPr>
            <w:tcW w:w="1936" w:type="dxa"/>
            <w:tcBorders>
              <w:top w:val="nil"/>
              <w:left w:val="nil"/>
              <w:bottom w:val="single" w:sz="4" w:space="0" w:color="auto"/>
              <w:right w:val="single" w:sz="4" w:space="0" w:color="auto"/>
            </w:tcBorders>
            <w:shd w:val="clear" w:color="000000" w:fill="D7EAD3"/>
            <w:vAlign w:val="center"/>
            <w:hideMark/>
          </w:tcPr>
          <w:p w14:paraId="466B448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180,67</w:t>
            </w:r>
          </w:p>
        </w:tc>
        <w:tc>
          <w:tcPr>
            <w:tcW w:w="1496" w:type="dxa"/>
            <w:tcBorders>
              <w:top w:val="nil"/>
              <w:left w:val="nil"/>
              <w:bottom w:val="single" w:sz="4" w:space="0" w:color="auto"/>
              <w:right w:val="single" w:sz="4" w:space="0" w:color="auto"/>
            </w:tcBorders>
            <w:shd w:val="clear" w:color="000000" w:fill="D7EAD3"/>
            <w:vAlign w:val="center"/>
            <w:hideMark/>
          </w:tcPr>
          <w:p w14:paraId="1C30CC6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88,56</w:t>
            </w:r>
          </w:p>
        </w:tc>
        <w:tc>
          <w:tcPr>
            <w:tcW w:w="1476" w:type="dxa"/>
            <w:tcBorders>
              <w:top w:val="nil"/>
              <w:left w:val="nil"/>
              <w:bottom w:val="single" w:sz="4" w:space="0" w:color="auto"/>
              <w:right w:val="single" w:sz="4" w:space="0" w:color="auto"/>
            </w:tcBorders>
            <w:shd w:val="clear" w:color="000000" w:fill="D7EAD3"/>
            <w:vAlign w:val="center"/>
            <w:hideMark/>
          </w:tcPr>
          <w:p w14:paraId="171E71B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92,11</w:t>
            </w:r>
          </w:p>
        </w:tc>
        <w:tc>
          <w:tcPr>
            <w:tcW w:w="1691" w:type="dxa"/>
            <w:tcBorders>
              <w:top w:val="nil"/>
              <w:left w:val="nil"/>
              <w:bottom w:val="single" w:sz="4" w:space="0" w:color="auto"/>
              <w:right w:val="single" w:sz="4" w:space="0" w:color="auto"/>
            </w:tcBorders>
            <w:shd w:val="clear" w:color="000000" w:fill="FFFFCC"/>
            <w:vAlign w:val="center"/>
            <w:hideMark/>
          </w:tcPr>
          <w:p w14:paraId="05FC912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3DC47247" w14:textId="77777777" w:rsidTr="006534E7">
        <w:trPr>
          <w:trHeight w:val="225"/>
          <w:jc w:val="center"/>
        </w:trPr>
        <w:tc>
          <w:tcPr>
            <w:tcW w:w="348" w:type="dxa"/>
            <w:tcBorders>
              <w:top w:val="nil"/>
              <w:left w:val="nil"/>
              <w:bottom w:val="nil"/>
              <w:right w:val="nil"/>
            </w:tcBorders>
            <w:shd w:val="clear" w:color="000000" w:fill="00B050"/>
            <w:noWrap/>
            <w:vAlign w:val="center"/>
            <w:hideMark/>
          </w:tcPr>
          <w:p w14:paraId="39C2C78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06E2ED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w:t>
            </w:r>
          </w:p>
        </w:tc>
        <w:tc>
          <w:tcPr>
            <w:tcW w:w="5639" w:type="dxa"/>
            <w:tcBorders>
              <w:top w:val="nil"/>
              <w:left w:val="nil"/>
              <w:bottom w:val="single" w:sz="4" w:space="0" w:color="auto"/>
              <w:right w:val="single" w:sz="4" w:space="0" w:color="auto"/>
            </w:tcBorders>
            <w:shd w:val="clear" w:color="000000" w:fill="CCECFF"/>
            <w:vAlign w:val="center"/>
            <w:hideMark/>
          </w:tcPr>
          <w:p w14:paraId="1E078D94"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ООО "Шалым"</w:t>
            </w:r>
          </w:p>
        </w:tc>
        <w:tc>
          <w:tcPr>
            <w:tcW w:w="1099" w:type="dxa"/>
            <w:tcBorders>
              <w:top w:val="nil"/>
              <w:left w:val="nil"/>
              <w:bottom w:val="single" w:sz="4" w:space="0" w:color="auto"/>
              <w:right w:val="single" w:sz="4" w:space="0" w:color="auto"/>
            </w:tcBorders>
            <w:shd w:val="clear" w:color="auto" w:fill="auto"/>
            <w:vAlign w:val="center"/>
            <w:hideMark/>
          </w:tcPr>
          <w:p w14:paraId="22CF255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FD8068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507,17</w:t>
            </w:r>
          </w:p>
        </w:tc>
        <w:tc>
          <w:tcPr>
            <w:tcW w:w="1936" w:type="dxa"/>
            <w:tcBorders>
              <w:top w:val="nil"/>
              <w:left w:val="nil"/>
              <w:bottom w:val="single" w:sz="4" w:space="0" w:color="auto"/>
              <w:right w:val="single" w:sz="4" w:space="0" w:color="auto"/>
            </w:tcBorders>
            <w:shd w:val="clear" w:color="000000" w:fill="D7EAD3"/>
            <w:vAlign w:val="center"/>
            <w:hideMark/>
          </w:tcPr>
          <w:p w14:paraId="1D8061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173,72</w:t>
            </w:r>
          </w:p>
        </w:tc>
        <w:tc>
          <w:tcPr>
            <w:tcW w:w="1496" w:type="dxa"/>
            <w:tcBorders>
              <w:top w:val="nil"/>
              <w:left w:val="nil"/>
              <w:bottom w:val="single" w:sz="4" w:space="0" w:color="auto"/>
              <w:right w:val="single" w:sz="4" w:space="0" w:color="auto"/>
            </w:tcBorders>
            <w:shd w:val="clear" w:color="000000" w:fill="D7EAD3"/>
            <w:vAlign w:val="center"/>
            <w:hideMark/>
          </w:tcPr>
          <w:p w14:paraId="612A0B2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85,16</w:t>
            </w:r>
          </w:p>
        </w:tc>
        <w:tc>
          <w:tcPr>
            <w:tcW w:w="1476" w:type="dxa"/>
            <w:tcBorders>
              <w:top w:val="nil"/>
              <w:left w:val="nil"/>
              <w:bottom w:val="single" w:sz="4" w:space="0" w:color="auto"/>
              <w:right w:val="single" w:sz="4" w:space="0" w:color="auto"/>
            </w:tcBorders>
            <w:shd w:val="clear" w:color="000000" w:fill="D7EAD3"/>
            <w:vAlign w:val="center"/>
            <w:hideMark/>
          </w:tcPr>
          <w:p w14:paraId="24FA96D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88,56</w:t>
            </w:r>
          </w:p>
        </w:tc>
        <w:tc>
          <w:tcPr>
            <w:tcW w:w="1691" w:type="dxa"/>
            <w:tcBorders>
              <w:top w:val="nil"/>
              <w:left w:val="nil"/>
              <w:bottom w:val="single" w:sz="4" w:space="0" w:color="auto"/>
              <w:right w:val="single" w:sz="4" w:space="0" w:color="auto"/>
            </w:tcBorders>
            <w:shd w:val="clear" w:color="000000" w:fill="FFFFCC"/>
            <w:vAlign w:val="center"/>
            <w:hideMark/>
          </w:tcPr>
          <w:p w14:paraId="3C7A388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7D7A5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522,09</w:t>
            </w:r>
          </w:p>
        </w:tc>
        <w:tc>
          <w:tcPr>
            <w:tcW w:w="1936" w:type="dxa"/>
            <w:tcBorders>
              <w:top w:val="nil"/>
              <w:left w:val="nil"/>
              <w:bottom w:val="single" w:sz="4" w:space="0" w:color="auto"/>
              <w:right w:val="single" w:sz="4" w:space="0" w:color="auto"/>
            </w:tcBorders>
            <w:shd w:val="clear" w:color="000000" w:fill="D7EAD3"/>
            <w:vAlign w:val="center"/>
            <w:hideMark/>
          </w:tcPr>
          <w:p w14:paraId="66F8E9D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180,67</w:t>
            </w:r>
          </w:p>
        </w:tc>
        <w:tc>
          <w:tcPr>
            <w:tcW w:w="1496" w:type="dxa"/>
            <w:tcBorders>
              <w:top w:val="nil"/>
              <w:left w:val="nil"/>
              <w:bottom w:val="single" w:sz="4" w:space="0" w:color="auto"/>
              <w:right w:val="single" w:sz="4" w:space="0" w:color="auto"/>
            </w:tcBorders>
            <w:shd w:val="clear" w:color="000000" w:fill="D7EAD3"/>
            <w:vAlign w:val="center"/>
            <w:hideMark/>
          </w:tcPr>
          <w:p w14:paraId="763103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88,56</w:t>
            </w:r>
          </w:p>
        </w:tc>
        <w:tc>
          <w:tcPr>
            <w:tcW w:w="1476" w:type="dxa"/>
            <w:tcBorders>
              <w:top w:val="nil"/>
              <w:left w:val="nil"/>
              <w:bottom w:val="single" w:sz="4" w:space="0" w:color="auto"/>
              <w:right w:val="single" w:sz="4" w:space="0" w:color="auto"/>
            </w:tcBorders>
            <w:shd w:val="clear" w:color="000000" w:fill="D7EAD3"/>
            <w:vAlign w:val="center"/>
            <w:hideMark/>
          </w:tcPr>
          <w:p w14:paraId="5162158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92,11</w:t>
            </w:r>
          </w:p>
        </w:tc>
        <w:tc>
          <w:tcPr>
            <w:tcW w:w="1691" w:type="dxa"/>
            <w:tcBorders>
              <w:top w:val="nil"/>
              <w:left w:val="nil"/>
              <w:bottom w:val="single" w:sz="4" w:space="0" w:color="auto"/>
              <w:right w:val="single" w:sz="4" w:space="0" w:color="auto"/>
            </w:tcBorders>
            <w:shd w:val="clear" w:color="000000" w:fill="FFFFCC"/>
            <w:vAlign w:val="center"/>
            <w:hideMark/>
          </w:tcPr>
          <w:p w14:paraId="3ADFFB9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56AADBD" w14:textId="77777777" w:rsidTr="006534E7">
        <w:trPr>
          <w:trHeight w:val="2025"/>
          <w:jc w:val="center"/>
        </w:trPr>
        <w:tc>
          <w:tcPr>
            <w:tcW w:w="348" w:type="dxa"/>
            <w:tcBorders>
              <w:top w:val="nil"/>
              <w:left w:val="nil"/>
              <w:bottom w:val="nil"/>
              <w:right w:val="nil"/>
            </w:tcBorders>
            <w:shd w:val="clear" w:color="000000" w:fill="00B050"/>
            <w:noWrap/>
            <w:vAlign w:val="center"/>
            <w:hideMark/>
          </w:tcPr>
          <w:p w14:paraId="3460E92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4DC80F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3.5.1.1.1</w:t>
            </w:r>
          </w:p>
        </w:tc>
        <w:tc>
          <w:tcPr>
            <w:tcW w:w="5639" w:type="dxa"/>
            <w:tcBorders>
              <w:top w:val="nil"/>
              <w:left w:val="nil"/>
              <w:bottom w:val="single" w:sz="4" w:space="0" w:color="auto"/>
              <w:right w:val="single" w:sz="4" w:space="0" w:color="auto"/>
            </w:tcBorders>
            <w:shd w:val="clear" w:color="auto" w:fill="auto"/>
            <w:vAlign w:val="center"/>
            <w:hideMark/>
          </w:tcPr>
          <w:p w14:paraId="1A4B4AE3"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покупки</w:t>
            </w:r>
          </w:p>
        </w:tc>
        <w:tc>
          <w:tcPr>
            <w:tcW w:w="1099" w:type="dxa"/>
            <w:tcBorders>
              <w:top w:val="nil"/>
              <w:left w:val="nil"/>
              <w:bottom w:val="single" w:sz="4" w:space="0" w:color="auto"/>
              <w:right w:val="single" w:sz="4" w:space="0" w:color="auto"/>
            </w:tcBorders>
            <w:shd w:val="clear" w:color="auto" w:fill="auto"/>
            <w:vAlign w:val="center"/>
            <w:hideMark/>
          </w:tcPr>
          <w:p w14:paraId="558495D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FFFFCC"/>
            <w:vAlign w:val="center"/>
            <w:hideMark/>
          </w:tcPr>
          <w:p w14:paraId="5A746B5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6,80</w:t>
            </w:r>
          </w:p>
        </w:tc>
        <w:tc>
          <w:tcPr>
            <w:tcW w:w="1936" w:type="dxa"/>
            <w:tcBorders>
              <w:top w:val="nil"/>
              <w:left w:val="nil"/>
              <w:bottom w:val="single" w:sz="4" w:space="0" w:color="auto"/>
              <w:right w:val="single" w:sz="4" w:space="0" w:color="auto"/>
            </w:tcBorders>
            <w:shd w:val="clear" w:color="000000" w:fill="FFFFCC"/>
            <w:vAlign w:val="center"/>
            <w:hideMark/>
          </w:tcPr>
          <w:p w14:paraId="3F46981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2,69</w:t>
            </w:r>
          </w:p>
        </w:tc>
        <w:tc>
          <w:tcPr>
            <w:tcW w:w="1496" w:type="dxa"/>
            <w:tcBorders>
              <w:top w:val="nil"/>
              <w:left w:val="nil"/>
              <w:bottom w:val="single" w:sz="4" w:space="0" w:color="auto"/>
              <w:right w:val="single" w:sz="4" w:space="0" w:color="auto"/>
            </w:tcBorders>
            <w:shd w:val="clear" w:color="000000" w:fill="FFFFCC"/>
            <w:vAlign w:val="center"/>
            <w:hideMark/>
          </w:tcPr>
          <w:p w14:paraId="12464A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2,64</w:t>
            </w:r>
          </w:p>
        </w:tc>
        <w:tc>
          <w:tcPr>
            <w:tcW w:w="1476" w:type="dxa"/>
            <w:tcBorders>
              <w:top w:val="nil"/>
              <w:left w:val="nil"/>
              <w:bottom w:val="single" w:sz="4" w:space="0" w:color="auto"/>
              <w:right w:val="single" w:sz="4" w:space="0" w:color="auto"/>
            </w:tcBorders>
            <w:shd w:val="clear" w:color="000000" w:fill="FFFFCC"/>
            <w:vAlign w:val="center"/>
            <w:hideMark/>
          </w:tcPr>
          <w:p w14:paraId="2D97AE2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2,75</w:t>
            </w:r>
          </w:p>
        </w:tc>
        <w:tc>
          <w:tcPr>
            <w:tcW w:w="1691" w:type="dxa"/>
            <w:tcBorders>
              <w:top w:val="nil"/>
              <w:left w:val="nil"/>
              <w:bottom w:val="single" w:sz="4" w:space="0" w:color="auto"/>
              <w:right w:val="single" w:sz="4" w:space="0" w:color="auto"/>
            </w:tcBorders>
            <w:shd w:val="clear" w:color="000000" w:fill="FFFFCC"/>
            <w:vAlign w:val="center"/>
            <w:hideMark/>
          </w:tcPr>
          <w:p w14:paraId="2F011544"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31.12.2023, 2-е п/г на уровне 1-го с учетом индекса Минэкономразвития РФ на 2024 год 104,0%</w:t>
            </w:r>
          </w:p>
        </w:tc>
        <w:tc>
          <w:tcPr>
            <w:tcW w:w="2036" w:type="dxa"/>
            <w:tcBorders>
              <w:top w:val="nil"/>
              <w:left w:val="nil"/>
              <w:bottom w:val="single" w:sz="4" w:space="0" w:color="auto"/>
              <w:right w:val="single" w:sz="4" w:space="0" w:color="auto"/>
            </w:tcBorders>
            <w:shd w:val="clear" w:color="000000" w:fill="FFFFCC"/>
            <w:vAlign w:val="center"/>
            <w:hideMark/>
          </w:tcPr>
          <w:p w14:paraId="579998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7,00</w:t>
            </w:r>
          </w:p>
        </w:tc>
        <w:tc>
          <w:tcPr>
            <w:tcW w:w="1936" w:type="dxa"/>
            <w:tcBorders>
              <w:top w:val="nil"/>
              <w:left w:val="nil"/>
              <w:bottom w:val="single" w:sz="4" w:space="0" w:color="auto"/>
              <w:right w:val="single" w:sz="4" w:space="0" w:color="auto"/>
            </w:tcBorders>
            <w:shd w:val="clear" w:color="000000" w:fill="FFFFCC"/>
            <w:vAlign w:val="center"/>
            <w:hideMark/>
          </w:tcPr>
          <w:p w14:paraId="3A74066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2,80</w:t>
            </w:r>
          </w:p>
        </w:tc>
        <w:tc>
          <w:tcPr>
            <w:tcW w:w="1496" w:type="dxa"/>
            <w:tcBorders>
              <w:top w:val="nil"/>
              <w:left w:val="nil"/>
              <w:bottom w:val="single" w:sz="4" w:space="0" w:color="auto"/>
              <w:right w:val="single" w:sz="4" w:space="0" w:color="auto"/>
            </w:tcBorders>
            <w:shd w:val="clear" w:color="000000" w:fill="FFFFCC"/>
            <w:vAlign w:val="center"/>
            <w:hideMark/>
          </w:tcPr>
          <w:p w14:paraId="10268E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2,75</w:t>
            </w:r>
          </w:p>
        </w:tc>
        <w:tc>
          <w:tcPr>
            <w:tcW w:w="1476" w:type="dxa"/>
            <w:tcBorders>
              <w:top w:val="nil"/>
              <w:left w:val="nil"/>
              <w:bottom w:val="single" w:sz="4" w:space="0" w:color="auto"/>
              <w:right w:val="single" w:sz="4" w:space="0" w:color="auto"/>
            </w:tcBorders>
            <w:shd w:val="clear" w:color="000000" w:fill="FFFFCC"/>
            <w:vAlign w:val="center"/>
            <w:hideMark/>
          </w:tcPr>
          <w:p w14:paraId="3226A9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2,86</w:t>
            </w:r>
          </w:p>
        </w:tc>
        <w:tc>
          <w:tcPr>
            <w:tcW w:w="1691" w:type="dxa"/>
            <w:tcBorders>
              <w:top w:val="nil"/>
              <w:left w:val="nil"/>
              <w:bottom w:val="single" w:sz="4" w:space="0" w:color="auto"/>
              <w:right w:val="single" w:sz="4" w:space="0" w:color="auto"/>
            </w:tcBorders>
            <w:shd w:val="clear" w:color="000000" w:fill="FFFFCC"/>
            <w:vAlign w:val="center"/>
            <w:hideMark/>
          </w:tcPr>
          <w:p w14:paraId="1036125A"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31.12.2024, 2-е п/г на уровне 1-го с учетом индекса Минэкономразвития РФ на 2025 год 104,0%</w:t>
            </w:r>
          </w:p>
        </w:tc>
      </w:tr>
      <w:tr w:rsidR="006534E7" w:rsidRPr="006534E7" w14:paraId="30D68E61" w14:textId="77777777" w:rsidTr="006534E7">
        <w:trPr>
          <w:trHeight w:val="1125"/>
          <w:jc w:val="center"/>
        </w:trPr>
        <w:tc>
          <w:tcPr>
            <w:tcW w:w="348" w:type="dxa"/>
            <w:tcBorders>
              <w:top w:val="nil"/>
              <w:left w:val="nil"/>
              <w:bottom w:val="nil"/>
              <w:right w:val="nil"/>
            </w:tcBorders>
            <w:shd w:val="clear" w:color="000000" w:fill="00B050"/>
            <w:noWrap/>
            <w:vAlign w:val="center"/>
            <w:hideMark/>
          </w:tcPr>
          <w:p w14:paraId="6897D11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33E8B9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3.5.1.1.2</w:t>
            </w:r>
          </w:p>
        </w:tc>
        <w:tc>
          <w:tcPr>
            <w:tcW w:w="5639" w:type="dxa"/>
            <w:tcBorders>
              <w:top w:val="nil"/>
              <w:left w:val="nil"/>
              <w:bottom w:val="single" w:sz="4" w:space="0" w:color="auto"/>
              <w:right w:val="single" w:sz="4" w:space="0" w:color="auto"/>
            </w:tcBorders>
            <w:shd w:val="clear" w:color="auto" w:fill="auto"/>
            <w:vAlign w:val="center"/>
            <w:hideMark/>
          </w:tcPr>
          <w:p w14:paraId="317D3CCD"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покупки</w:t>
            </w:r>
          </w:p>
        </w:tc>
        <w:tc>
          <w:tcPr>
            <w:tcW w:w="1099" w:type="dxa"/>
            <w:tcBorders>
              <w:top w:val="nil"/>
              <w:left w:val="nil"/>
              <w:bottom w:val="single" w:sz="4" w:space="0" w:color="auto"/>
              <w:right w:val="single" w:sz="4" w:space="0" w:color="auto"/>
            </w:tcBorders>
            <w:shd w:val="clear" w:color="auto" w:fill="auto"/>
            <w:vAlign w:val="center"/>
            <w:hideMark/>
          </w:tcPr>
          <w:p w14:paraId="2C92595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057B3D4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74 583,77</w:t>
            </w:r>
          </w:p>
        </w:tc>
        <w:tc>
          <w:tcPr>
            <w:tcW w:w="1936" w:type="dxa"/>
            <w:tcBorders>
              <w:top w:val="nil"/>
              <w:left w:val="nil"/>
              <w:bottom w:val="single" w:sz="4" w:space="0" w:color="auto"/>
              <w:right w:val="single" w:sz="4" w:space="0" w:color="auto"/>
            </w:tcBorders>
            <w:shd w:val="clear" w:color="000000" w:fill="FFFFCC"/>
            <w:vAlign w:val="center"/>
            <w:hideMark/>
          </w:tcPr>
          <w:p w14:paraId="63EA5CE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64 474,42</w:t>
            </w:r>
          </w:p>
        </w:tc>
        <w:tc>
          <w:tcPr>
            <w:tcW w:w="1496" w:type="dxa"/>
            <w:tcBorders>
              <w:top w:val="nil"/>
              <w:left w:val="nil"/>
              <w:bottom w:val="single" w:sz="4" w:space="0" w:color="auto"/>
              <w:right w:val="single" w:sz="4" w:space="0" w:color="auto"/>
            </w:tcBorders>
            <w:shd w:val="clear" w:color="000000" w:fill="D7EAD3"/>
            <w:vAlign w:val="center"/>
            <w:hideMark/>
          </w:tcPr>
          <w:p w14:paraId="30FAE5C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476" w:type="dxa"/>
            <w:tcBorders>
              <w:top w:val="nil"/>
              <w:left w:val="nil"/>
              <w:bottom w:val="single" w:sz="4" w:space="0" w:color="auto"/>
              <w:right w:val="single" w:sz="4" w:space="0" w:color="auto"/>
            </w:tcBorders>
            <w:shd w:val="clear" w:color="000000" w:fill="D7EAD3"/>
            <w:vAlign w:val="center"/>
            <w:hideMark/>
          </w:tcPr>
          <w:p w14:paraId="244DF7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691" w:type="dxa"/>
            <w:tcBorders>
              <w:top w:val="nil"/>
              <w:left w:val="nil"/>
              <w:bottom w:val="single" w:sz="4" w:space="0" w:color="auto"/>
              <w:right w:val="single" w:sz="4" w:space="0" w:color="auto"/>
            </w:tcBorders>
            <w:shd w:val="clear" w:color="000000" w:fill="FFFFCC"/>
            <w:vAlign w:val="center"/>
            <w:hideMark/>
          </w:tcPr>
          <w:p w14:paraId="5E22C53E"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76F5B3D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74 583,77</w:t>
            </w:r>
          </w:p>
        </w:tc>
        <w:tc>
          <w:tcPr>
            <w:tcW w:w="1936" w:type="dxa"/>
            <w:tcBorders>
              <w:top w:val="nil"/>
              <w:left w:val="nil"/>
              <w:bottom w:val="single" w:sz="4" w:space="0" w:color="auto"/>
              <w:right w:val="single" w:sz="4" w:space="0" w:color="auto"/>
            </w:tcBorders>
            <w:shd w:val="clear" w:color="000000" w:fill="FFFFCC"/>
            <w:vAlign w:val="center"/>
            <w:hideMark/>
          </w:tcPr>
          <w:p w14:paraId="4B02050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64 474,42</w:t>
            </w:r>
          </w:p>
        </w:tc>
        <w:tc>
          <w:tcPr>
            <w:tcW w:w="1496" w:type="dxa"/>
            <w:tcBorders>
              <w:top w:val="nil"/>
              <w:left w:val="nil"/>
              <w:bottom w:val="single" w:sz="4" w:space="0" w:color="auto"/>
              <w:right w:val="single" w:sz="4" w:space="0" w:color="auto"/>
            </w:tcBorders>
            <w:shd w:val="clear" w:color="000000" w:fill="D7EAD3"/>
            <w:vAlign w:val="center"/>
            <w:hideMark/>
          </w:tcPr>
          <w:p w14:paraId="278856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476" w:type="dxa"/>
            <w:tcBorders>
              <w:top w:val="nil"/>
              <w:left w:val="nil"/>
              <w:bottom w:val="single" w:sz="4" w:space="0" w:color="auto"/>
              <w:right w:val="single" w:sz="4" w:space="0" w:color="auto"/>
            </w:tcBorders>
            <w:shd w:val="clear" w:color="000000" w:fill="D7EAD3"/>
            <w:vAlign w:val="center"/>
            <w:hideMark/>
          </w:tcPr>
          <w:p w14:paraId="3460EA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32 237,21</w:t>
            </w:r>
          </w:p>
        </w:tc>
        <w:tc>
          <w:tcPr>
            <w:tcW w:w="1691" w:type="dxa"/>
            <w:tcBorders>
              <w:top w:val="nil"/>
              <w:left w:val="nil"/>
              <w:bottom w:val="single" w:sz="4" w:space="0" w:color="auto"/>
              <w:right w:val="single" w:sz="4" w:space="0" w:color="auto"/>
            </w:tcBorders>
            <w:shd w:val="clear" w:color="000000" w:fill="FFFFCC"/>
            <w:vAlign w:val="center"/>
            <w:hideMark/>
          </w:tcPr>
          <w:p w14:paraId="0501CB07"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377CC5B6"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3220F9F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622C46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3.5.2</w:t>
            </w:r>
          </w:p>
        </w:tc>
        <w:tc>
          <w:tcPr>
            <w:tcW w:w="5639" w:type="dxa"/>
            <w:tcBorders>
              <w:top w:val="nil"/>
              <w:left w:val="nil"/>
              <w:bottom w:val="single" w:sz="4" w:space="0" w:color="auto"/>
              <w:right w:val="single" w:sz="4" w:space="0" w:color="auto"/>
            </w:tcBorders>
            <w:shd w:val="clear" w:color="auto" w:fill="auto"/>
            <w:vAlign w:val="center"/>
            <w:hideMark/>
          </w:tcPr>
          <w:p w14:paraId="6ED4D843"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Покупка холодной воды для технологических нужд</w:t>
            </w:r>
          </w:p>
        </w:tc>
        <w:tc>
          <w:tcPr>
            <w:tcW w:w="1099" w:type="dxa"/>
            <w:tcBorders>
              <w:top w:val="nil"/>
              <w:left w:val="nil"/>
              <w:bottom w:val="single" w:sz="4" w:space="0" w:color="auto"/>
              <w:right w:val="single" w:sz="4" w:space="0" w:color="auto"/>
            </w:tcBorders>
            <w:shd w:val="clear" w:color="auto" w:fill="auto"/>
            <w:vAlign w:val="center"/>
            <w:hideMark/>
          </w:tcPr>
          <w:p w14:paraId="76797B6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D80CC7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437,52</w:t>
            </w:r>
          </w:p>
        </w:tc>
        <w:tc>
          <w:tcPr>
            <w:tcW w:w="1936" w:type="dxa"/>
            <w:tcBorders>
              <w:top w:val="nil"/>
              <w:left w:val="nil"/>
              <w:bottom w:val="single" w:sz="4" w:space="0" w:color="auto"/>
              <w:right w:val="single" w:sz="4" w:space="0" w:color="auto"/>
            </w:tcBorders>
            <w:shd w:val="clear" w:color="000000" w:fill="D7EAD3"/>
            <w:vAlign w:val="center"/>
            <w:hideMark/>
          </w:tcPr>
          <w:p w14:paraId="41305F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358,86</w:t>
            </w:r>
          </w:p>
        </w:tc>
        <w:tc>
          <w:tcPr>
            <w:tcW w:w="1496" w:type="dxa"/>
            <w:tcBorders>
              <w:top w:val="nil"/>
              <w:left w:val="nil"/>
              <w:bottom w:val="single" w:sz="4" w:space="0" w:color="auto"/>
              <w:right w:val="single" w:sz="4" w:space="0" w:color="auto"/>
            </w:tcBorders>
            <w:shd w:val="clear" w:color="000000" w:fill="D7EAD3"/>
            <w:vAlign w:val="center"/>
            <w:hideMark/>
          </w:tcPr>
          <w:p w14:paraId="77CB7CE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175,91</w:t>
            </w:r>
          </w:p>
        </w:tc>
        <w:tc>
          <w:tcPr>
            <w:tcW w:w="1476" w:type="dxa"/>
            <w:tcBorders>
              <w:top w:val="nil"/>
              <w:left w:val="nil"/>
              <w:bottom w:val="single" w:sz="4" w:space="0" w:color="auto"/>
              <w:right w:val="single" w:sz="4" w:space="0" w:color="auto"/>
            </w:tcBorders>
            <w:shd w:val="clear" w:color="000000" w:fill="D7EAD3"/>
            <w:vAlign w:val="center"/>
            <w:hideMark/>
          </w:tcPr>
          <w:p w14:paraId="54844D0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182,95</w:t>
            </w:r>
          </w:p>
        </w:tc>
        <w:tc>
          <w:tcPr>
            <w:tcW w:w="1691" w:type="dxa"/>
            <w:tcBorders>
              <w:top w:val="nil"/>
              <w:left w:val="nil"/>
              <w:bottom w:val="single" w:sz="4" w:space="0" w:color="auto"/>
              <w:right w:val="single" w:sz="4" w:space="0" w:color="auto"/>
            </w:tcBorders>
            <w:shd w:val="clear" w:color="000000" w:fill="FFFFCC"/>
            <w:vAlign w:val="center"/>
            <w:hideMark/>
          </w:tcPr>
          <w:p w14:paraId="728B5FD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7E9206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455,04</w:t>
            </w:r>
          </w:p>
        </w:tc>
        <w:tc>
          <w:tcPr>
            <w:tcW w:w="1936" w:type="dxa"/>
            <w:tcBorders>
              <w:top w:val="nil"/>
              <w:left w:val="nil"/>
              <w:bottom w:val="single" w:sz="4" w:space="0" w:color="auto"/>
              <w:right w:val="single" w:sz="4" w:space="0" w:color="auto"/>
            </w:tcBorders>
            <w:shd w:val="clear" w:color="000000" w:fill="D7EAD3"/>
            <w:vAlign w:val="center"/>
            <w:hideMark/>
          </w:tcPr>
          <w:p w14:paraId="758C48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373,21</w:t>
            </w:r>
          </w:p>
        </w:tc>
        <w:tc>
          <w:tcPr>
            <w:tcW w:w="1496" w:type="dxa"/>
            <w:tcBorders>
              <w:top w:val="nil"/>
              <w:left w:val="nil"/>
              <w:bottom w:val="single" w:sz="4" w:space="0" w:color="auto"/>
              <w:right w:val="single" w:sz="4" w:space="0" w:color="auto"/>
            </w:tcBorders>
            <w:shd w:val="clear" w:color="000000" w:fill="D7EAD3"/>
            <w:vAlign w:val="center"/>
            <w:hideMark/>
          </w:tcPr>
          <w:p w14:paraId="21D5EF6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182,95</w:t>
            </w:r>
          </w:p>
        </w:tc>
        <w:tc>
          <w:tcPr>
            <w:tcW w:w="1476" w:type="dxa"/>
            <w:tcBorders>
              <w:top w:val="nil"/>
              <w:left w:val="nil"/>
              <w:bottom w:val="single" w:sz="4" w:space="0" w:color="auto"/>
              <w:right w:val="single" w:sz="4" w:space="0" w:color="auto"/>
            </w:tcBorders>
            <w:shd w:val="clear" w:color="000000" w:fill="D7EAD3"/>
            <w:vAlign w:val="center"/>
            <w:hideMark/>
          </w:tcPr>
          <w:p w14:paraId="274E3D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190,27</w:t>
            </w:r>
          </w:p>
        </w:tc>
        <w:tc>
          <w:tcPr>
            <w:tcW w:w="1691" w:type="dxa"/>
            <w:tcBorders>
              <w:top w:val="nil"/>
              <w:left w:val="nil"/>
              <w:bottom w:val="single" w:sz="4" w:space="0" w:color="auto"/>
              <w:right w:val="single" w:sz="4" w:space="0" w:color="auto"/>
            </w:tcBorders>
            <w:shd w:val="clear" w:color="000000" w:fill="FFFFCC"/>
            <w:vAlign w:val="center"/>
            <w:hideMark/>
          </w:tcPr>
          <w:p w14:paraId="7FA6A7B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46A68C0"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48B9B3C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733B3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w:t>
            </w:r>
          </w:p>
        </w:tc>
        <w:tc>
          <w:tcPr>
            <w:tcW w:w="5639" w:type="dxa"/>
            <w:tcBorders>
              <w:top w:val="nil"/>
              <w:left w:val="nil"/>
              <w:bottom w:val="single" w:sz="4" w:space="0" w:color="auto"/>
              <w:right w:val="single" w:sz="4" w:space="0" w:color="auto"/>
            </w:tcBorders>
            <w:shd w:val="clear" w:color="000000" w:fill="CCECFF"/>
            <w:vAlign w:val="center"/>
            <w:hideMark/>
          </w:tcPr>
          <w:p w14:paraId="35841615"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ООО "Водоканал"</w:t>
            </w:r>
          </w:p>
        </w:tc>
        <w:tc>
          <w:tcPr>
            <w:tcW w:w="1099" w:type="dxa"/>
            <w:tcBorders>
              <w:top w:val="nil"/>
              <w:left w:val="nil"/>
              <w:bottom w:val="single" w:sz="4" w:space="0" w:color="auto"/>
              <w:right w:val="single" w:sz="4" w:space="0" w:color="auto"/>
            </w:tcBorders>
            <w:shd w:val="clear" w:color="auto" w:fill="auto"/>
            <w:vAlign w:val="center"/>
            <w:hideMark/>
          </w:tcPr>
          <w:p w14:paraId="275000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32051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437,52</w:t>
            </w:r>
          </w:p>
        </w:tc>
        <w:tc>
          <w:tcPr>
            <w:tcW w:w="1936" w:type="dxa"/>
            <w:tcBorders>
              <w:top w:val="nil"/>
              <w:left w:val="nil"/>
              <w:bottom w:val="single" w:sz="4" w:space="0" w:color="auto"/>
              <w:right w:val="single" w:sz="4" w:space="0" w:color="auto"/>
            </w:tcBorders>
            <w:shd w:val="clear" w:color="000000" w:fill="D7EAD3"/>
            <w:vAlign w:val="center"/>
            <w:hideMark/>
          </w:tcPr>
          <w:p w14:paraId="49ECA24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358,86</w:t>
            </w:r>
          </w:p>
        </w:tc>
        <w:tc>
          <w:tcPr>
            <w:tcW w:w="1496" w:type="dxa"/>
            <w:tcBorders>
              <w:top w:val="nil"/>
              <w:left w:val="nil"/>
              <w:bottom w:val="single" w:sz="4" w:space="0" w:color="auto"/>
              <w:right w:val="single" w:sz="4" w:space="0" w:color="auto"/>
            </w:tcBorders>
            <w:shd w:val="clear" w:color="000000" w:fill="D7EAD3"/>
            <w:vAlign w:val="center"/>
            <w:hideMark/>
          </w:tcPr>
          <w:p w14:paraId="1619E60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175,91</w:t>
            </w:r>
          </w:p>
        </w:tc>
        <w:tc>
          <w:tcPr>
            <w:tcW w:w="1476" w:type="dxa"/>
            <w:tcBorders>
              <w:top w:val="nil"/>
              <w:left w:val="nil"/>
              <w:bottom w:val="single" w:sz="4" w:space="0" w:color="auto"/>
              <w:right w:val="single" w:sz="4" w:space="0" w:color="auto"/>
            </w:tcBorders>
            <w:shd w:val="clear" w:color="000000" w:fill="D7EAD3"/>
            <w:vAlign w:val="center"/>
            <w:hideMark/>
          </w:tcPr>
          <w:p w14:paraId="7A9AF79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182,95</w:t>
            </w:r>
          </w:p>
        </w:tc>
        <w:tc>
          <w:tcPr>
            <w:tcW w:w="1691" w:type="dxa"/>
            <w:tcBorders>
              <w:top w:val="nil"/>
              <w:left w:val="nil"/>
              <w:bottom w:val="single" w:sz="4" w:space="0" w:color="auto"/>
              <w:right w:val="single" w:sz="4" w:space="0" w:color="auto"/>
            </w:tcBorders>
            <w:shd w:val="clear" w:color="000000" w:fill="FFFFCC"/>
            <w:vAlign w:val="center"/>
            <w:hideMark/>
          </w:tcPr>
          <w:p w14:paraId="2618E2D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3C28E7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455,04</w:t>
            </w:r>
          </w:p>
        </w:tc>
        <w:tc>
          <w:tcPr>
            <w:tcW w:w="1936" w:type="dxa"/>
            <w:tcBorders>
              <w:top w:val="nil"/>
              <w:left w:val="nil"/>
              <w:bottom w:val="single" w:sz="4" w:space="0" w:color="auto"/>
              <w:right w:val="single" w:sz="4" w:space="0" w:color="auto"/>
            </w:tcBorders>
            <w:shd w:val="clear" w:color="000000" w:fill="D7EAD3"/>
            <w:vAlign w:val="center"/>
            <w:hideMark/>
          </w:tcPr>
          <w:p w14:paraId="79DF846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373,21</w:t>
            </w:r>
          </w:p>
        </w:tc>
        <w:tc>
          <w:tcPr>
            <w:tcW w:w="1496" w:type="dxa"/>
            <w:tcBorders>
              <w:top w:val="nil"/>
              <w:left w:val="nil"/>
              <w:bottom w:val="single" w:sz="4" w:space="0" w:color="auto"/>
              <w:right w:val="single" w:sz="4" w:space="0" w:color="auto"/>
            </w:tcBorders>
            <w:shd w:val="clear" w:color="000000" w:fill="D7EAD3"/>
            <w:vAlign w:val="center"/>
            <w:hideMark/>
          </w:tcPr>
          <w:p w14:paraId="0EE841B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182,95</w:t>
            </w:r>
          </w:p>
        </w:tc>
        <w:tc>
          <w:tcPr>
            <w:tcW w:w="1476" w:type="dxa"/>
            <w:tcBorders>
              <w:top w:val="nil"/>
              <w:left w:val="nil"/>
              <w:bottom w:val="single" w:sz="4" w:space="0" w:color="auto"/>
              <w:right w:val="single" w:sz="4" w:space="0" w:color="auto"/>
            </w:tcBorders>
            <w:shd w:val="clear" w:color="000000" w:fill="D7EAD3"/>
            <w:vAlign w:val="center"/>
            <w:hideMark/>
          </w:tcPr>
          <w:p w14:paraId="7F2D9D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190,27</w:t>
            </w:r>
          </w:p>
        </w:tc>
        <w:tc>
          <w:tcPr>
            <w:tcW w:w="1691" w:type="dxa"/>
            <w:tcBorders>
              <w:top w:val="nil"/>
              <w:left w:val="nil"/>
              <w:bottom w:val="single" w:sz="4" w:space="0" w:color="auto"/>
              <w:right w:val="single" w:sz="4" w:space="0" w:color="auto"/>
            </w:tcBorders>
            <w:shd w:val="clear" w:color="000000" w:fill="FFFFCC"/>
            <w:vAlign w:val="center"/>
            <w:hideMark/>
          </w:tcPr>
          <w:p w14:paraId="13F40B8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EFE1478" w14:textId="77777777" w:rsidTr="006534E7">
        <w:trPr>
          <w:trHeight w:val="2025"/>
          <w:jc w:val="center"/>
        </w:trPr>
        <w:tc>
          <w:tcPr>
            <w:tcW w:w="348" w:type="dxa"/>
            <w:tcBorders>
              <w:top w:val="nil"/>
              <w:left w:val="nil"/>
              <w:bottom w:val="nil"/>
              <w:right w:val="nil"/>
            </w:tcBorders>
            <w:shd w:val="clear" w:color="000000" w:fill="00B050"/>
            <w:noWrap/>
            <w:vAlign w:val="center"/>
            <w:hideMark/>
          </w:tcPr>
          <w:p w14:paraId="51413E2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EFA450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3.5.2.1.1</w:t>
            </w:r>
          </w:p>
        </w:tc>
        <w:tc>
          <w:tcPr>
            <w:tcW w:w="5639" w:type="dxa"/>
            <w:tcBorders>
              <w:top w:val="nil"/>
              <w:left w:val="nil"/>
              <w:bottom w:val="single" w:sz="4" w:space="0" w:color="auto"/>
              <w:right w:val="single" w:sz="4" w:space="0" w:color="auto"/>
            </w:tcBorders>
            <w:shd w:val="clear" w:color="auto" w:fill="auto"/>
            <w:vAlign w:val="center"/>
            <w:hideMark/>
          </w:tcPr>
          <w:p w14:paraId="72379FE5"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Тариф покупки</w:t>
            </w:r>
          </w:p>
        </w:tc>
        <w:tc>
          <w:tcPr>
            <w:tcW w:w="1099" w:type="dxa"/>
            <w:tcBorders>
              <w:top w:val="nil"/>
              <w:left w:val="nil"/>
              <w:bottom w:val="single" w:sz="4" w:space="0" w:color="auto"/>
              <w:right w:val="single" w:sz="4" w:space="0" w:color="auto"/>
            </w:tcBorders>
            <w:shd w:val="clear" w:color="auto" w:fill="auto"/>
            <w:vAlign w:val="center"/>
            <w:hideMark/>
          </w:tcPr>
          <w:p w14:paraId="5AFDF9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FFFFCC"/>
            <w:vAlign w:val="center"/>
            <w:hideMark/>
          </w:tcPr>
          <w:p w14:paraId="5C5666F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36,46</w:t>
            </w:r>
          </w:p>
        </w:tc>
        <w:tc>
          <w:tcPr>
            <w:tcW w:w="1936" w:type="dxa"/>
            <w:tcBorders>
              <w:top w:val="nil"/>
              <w:left w:val="nil"/>
              <w:bottom w:val="single" w:sz="4" w:space="0" w:color="auto"/>
              <w:right w:val="single" w:sz="4" w:space="0" w:color="auto"/>
            </w:tcBorders>
            <w:shd w:val="clear" w:color="000000" w:fill="FFFFCC"/>
            <w:vAlign w:val="center"/>
            <w:hideMark/>
          </w:tcPr>
          <w:p w14:paraId="79BA186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35,73</w:t>
            </w:r>
          </w:p>
        </w:tc>
        <w:tc>
          <w:tcPr>
            <w:tcW w:w="1496" w:type="dxa"/>
            <w:tcBorders>
              <w:top w:val="nil"/>
              <w:left w:val="nil"/>
              <w:bottom w:val="single" w:sz="4" w:space="0" w:color="auto"/>
              <w:right w:val="single" w:sz="4" w:space="0" w:color="auto"/>
            </w:tcBorders>
            <w:shd w:val="clear" w:color="000000" w:fill="FFFFCC"/>
            <w:vAlign w:val="center"/>
            <w:hideMark/>
          </w:tcPr>
          <w:p w14:paraId="73472A7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35,03</w:t>
            </w:r>
          </w:p>
        </w:tc>
        <w:tc>
          <w:tcPr>
            <w:tcW w:w="1476" w:type="dxa"/>
            <w:tcBorders>
              <w:top w:val="nil"/>
              <w:left w:val="nil"/>
              <w:bottom w:val="single" w:sz="4" w:space="0" w:color="auto"/>
              <w:right w:val="single" w:sz="4" w:space="0" w:color="auto"/>
            </w:tcBorders>
            <w:shd w:val="clear" w:color="000000" w:fill="FFFFCC"/>
            <w:vAlign w:val="center"/>
            <w:hideMark/>
          </w:tcPr>
          <w:p w14:paraId="0C350B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36,43</w:t>
            </w:r>
          </w:p>
        </w:tc>
        <w:tc>
          <w:tcPr>
            <w:tcW w:w="1691" w:type="dxa"/>
            <w:tcBorders>
              <w:top w:val="nil"/>
              <w:left w:val="nil"/>
              <w:bottom w:val="single" w:sz="4" w:space="0" w:color="auto"/>
              <w:right w:val="single" w:sz="4" w:space="0" w:color="auto"/>
            </w:tcBorders>
            <w:shd w:val="clear" w:color="000000" w:fill="FFFFCC"/>
            <w:vAlign w:val="center"/>
            <w:hideMark/>
          </w:tcPr>
          <w:p w14:paraId="6A0AA381"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31.12.2023, 2-е п/г на уровне 1-го с учетом индекса Минэкономразвития РФ на 2024 год 104,0%</w:t>
            </w:r>
          </w:p>
        </w:tc>
        <w:tc>
          <w:tcPr>
            <w:tcW w:w="2036" w:type="dxa"/>
            <w:tcBorders>
              <w:top w:val="nil"/>
              <w:left w:val="nil"/>
              <w:bottom w:val="single" w:sz="4" w:space="0" w:color="auto"/>
              <w:right w:val="single" w:sz="4" w:space="0" w:color="auto"/>
            </w:tcBorders>
            <w:shd w:val="clear" w:color="000000" w:fill="FFFFCC"/>
            <w:vAlign w:val="center"/>
            <w:hideMark/>
          </w:tcPr>
          <w:p w14:paraId="352F6B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37,92</w:t>
            </w:r>
          </w:p>
        </w:tc>
        <w:tc>
          <w:tcPr>
            <w:tcW w:w="1936" w:type="dxa"/>
            <w:tcBorders>
              <w:top w:val="nil"/>
              <w:left w:val="nil"/>
              <w:bottom w:val="single" w:sz="4" w:space="0" w:color="auto"/>
              <w:right w:val="single" w:sz="4" w:space="0" w:color="auto"/>
            </w:tcBorders>
            <w:shd w:val="clear" w:color="000000" w:fill="FFFFCC"/>
            <w:vAlign w:val="center"/>
            <w:hideMark/>
          </w:tcPr>
          <w:p w14:paraId="772F529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37,16</w:t>
            </w:r>
          </w:p>
        </w:tc>
        <w:tc>
          <w:tcPr>
            <w:tcW w:w="1496" w:type="dxa"/>
            <w:tcBorders>
              <w:top w:val="nil"/>
              <w:left w:val="nil"/>
              <w:bottom w:val="single" w:sz="4" w:space="0" w:color="auto"/>
              <w:right w:val="single" w:sz="4" w:space="0" w:color="auto"/>
            </w:tcBorders>
            <w:shd w:val="clear" w:color="000000" w:fill="FFFFCC"/>
            <w:vAlign w:val="center"/>
            <w:hideMark/>
          </w:tcPr>
          <w:p w14:paraId="6D817D3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36,43</w:t>
            </w:r>
          </w:p>
        </w:tc>
        <w:tc>
          <w:tcPr>
            <w:tcW w:w="1476" w:type="dxa"/>
            <w:tcBorders>
              <w:top w:val="nil"/>
              <w:left w:val="nil"/>
              <w:bottom w:val="single" w:sz="4" w:space="0" w:color="auto"/>
              <w:right w:val="single" w:sz="4" w:space="0" w:color="auto"/>
            </w:tcBorders>
            <w:shd w:val="clear" w:color="000000" w:fill="FFFFCC"/>
            <w:vAlign w:val="center"/>
            <w:hideMark/>
          </w:tcPr>
          <w:p w14:paraId="1BADB7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37,89</w:t>
            </w:r>
          </w:p>
        </w:tc>
        <w:tc>
          <w:tcPr>
            <w:tcW w:w="1691" w:type="dxa"/>
            <w:tcBorders>
              <w:top w:val="nil"/>
              <w:left w:val="nil"/>
              <w:bottom w:val="single" w:sz="4" w:space="0" w:color="auto"/>
              <w:right w:val="single" w:sz="4" w:space="0" w:color="auto"/>
            </w:tcBorders>
            <w:shd w:val="clear" w:color="000000" w:fill="FFFFCC"/>
            <w:vAlign w:val="center"/>
            <w:hideMark/>
          </w:tcPr>
          <w:p w14:paraId="7254EC67" w14:textId="77777777" w:rsidR="006534E7" w:rsidRPr="006534E7" w:rsidRDefault="006534E7" w:rsidP="006534E7">
            <w:pPr>
              <w:rPr>
                <w:rFonts w:ascii="Tahoma" w:hAnsi="Tahoma" w:cs="Tahoma"/>
                <w:sz w:val="11"/>
                <w:szCs w:val="11"/>
              </w:rPr>
            </w:pPr>
            <w:r w:rsidRPr="006534E7">
              <w:rPr>
                <w:rFonts w:ascii="Tahoma" w:hAnsi="Tahoma" w:cs="Tahoma"/>
                <w:sz w:val="11"/>
                <w:szCs w:val="11"/>
              </w:rPr>
              <w:t>1-е п/г на уроне тарифа на 31.12.2024, 2-е п/г на уровне 1-го с учетом индекса Минэкономразвития РФ на 2025 год 104,0%</w:t>
            </w:r>
          </w:p>
        </w:tc>
      </w:tr>
      <w:tr w:rsidR="006534E7" w:rsidRPr="006534E7" w14:paraId="5468B5C4" w14:textId="77777777" w:rsidTr="006534E7">
        <w:trPr>
          <w:trHeight w:val="900"/>
          <w:jc w:val="center"/>
        </w:trPr>
        <w:tc>
          <w:tcPr>
            <w:tcW w:w="348" w:type="dxa"/>
            <w:tcBorders>
              <w:top w:val="nil"/>
              <w:left w:val="nil"/>
              <w:bottom w:val="nil"/>
              <w:right w:val="nil"/>
            </w:tcBorders>
            <w:shd w:val="clear" w:color="000000" w:fill="00B050"/>
            <w:noWrap/>
            <w:vAlign w:val="center"/>
            <w:hideMark/>
          </w:tcPr>
          <w:p w14:paraId="34640C8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D421F3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3.5.2.1.2</w:t>
            </w:r>
          </w:p>
        </w:tc>
        <w:tc>
          <w:tcPr>
            <w:tcW w:w="5639" w:type="dxa"/>
            <w:tcBorders>
              <w:top w:val="nil"/>
              <w:left w:val="nil"/>
              <w:bottom w:val="single" w:sz="4" w:space="0" w:color="auto"/>
              <w:right w:val="single" w:sz="4" w:space="0" w:color="auto"/>
            </w:tcBorders>
            <w:shd w:val="clear" w:color="auto" w:fill="auto"/>
            <w:vAlign w:val="center"/>
            <w:hideMark/>
          </w:tcPr>
          <w:p w14:paraId="6CB552D4" w14:textId="77777777" w:rsidR="006534E7" w:rsidRPr="006534E7" w:rsidRDefault="006534E7" w:rsidP="006534E7">
            <w:pPr>
              <w:ind w:firstLineChars="400" w:firstLine="440"/>
              <w:rPr>
                <w:rFonts w:ascii="Tahoma" w:hAnsi="Tahoma" w:cs="Tahoma"/>
                <w:sz w:val="11"/>
                <w:szCs w:val="11"/>
              </w:rPr>
            </w:pPr>
            <w:r w:rsidRPr="006534E7">
              <w:rPr>
                <w:rFonts w:ascii="Tahoma" w:hAnsi="Tahoma" w:cs="Tahoma"/>
                <w:sz w:val="11"/>
                <w:szCs w:val="11"/>
              </w:rPr>
              <w:t>Объем покупки</w:t>
            </w:r>
          </w:p>
        </w:tc>
        <w:tc>
          <w:tcPr>
            <w:tcW w:w="1099" w:type="dxa"/>
            <w:tcBorders>
              <w:top w:val="nil"/>
              <w:left w:val="nil"/>
              <w:bottom w:val="single" w:sz="4" w:space="0" w:color="auto"/>
              <w:right w:val="single" w:sz="4" w:space="0" w:color="auto"/>
            </w:tcBorders>
            <w:shd w:val="clear" w:color="auto" w:fill="auto"/>
            <w:vAlign w:val="center"/>
            <w:hideMark/>
          </w:tcPr>
          <w:p w14:paraId="03378F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м3</w:t>
            </w:r>
          </w:p>
        </w:tc>
        <w:tc>
          <w:tcPr>
            <w:tcW w:w="2036" w:type="dxa"/>
            <w:tcBorders>
              <w:top w:val="nil"/>
              <w:left w:val="nil"/>
              <w:bottom w:val="single" w:sz="4" w:space="0" w:color="auto"/>
              <w:right w:val="single" w:sz="4" w:space="0" w:color="auto"/>
            </w:tcBorders>
            <w:shd w:val="clear" w:color="000000" w:fill="FFFFCC"/>
            <w:vAlign w:val="center"/>
            <w:hideMark/>
          </w:tcPr>
          <w:p w14:paraId="059AE7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12 000,00</w:t>
            </w:r>
          </w:p>
        </w:tc>
        <w:tc>
          <w:tcPr>
            <w:tcW w:w="1936" w:type="dxa"/>
            <w:tcBorders>
              <w:top w:val="nil"/>
              <w:left w:val="nil"/>
              <w:bottom w:val="single" w:sz="4" w:space="0" w:color="auto"/>
              <w:right w:val="single" w:sz="4" w:space="0" w:color="auto"/>
            </w:tcBorders>
            <w:shd w:val="clear" w:color="000000" w:fill="FFFFCC"/>
            <w:vAlign w:val="center"/>
            <w:hideMark/>
          </w:tcPr>
          <w:p w14:paraId="22BB5AA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10 042,97</w:t>
            </w:r>
          </w:p>
        </w:tc>
        <w:tc>
          <w:tcPr>
            <w:tcW w:w="1496" w:type="dxa"/>
            <w:tcBorders>
              <w:top w:val="nil"/>
              <w:left w:val="nil"/>
              <w:bottom w:val="single" w:sz="4" w:space="0" w:color="auto"/>
              <w:right w:val="single" w:sz="4" w:space="0" w:color="auto"/>
            </w:tcBorders>
            <w:shd w:val="clear" w:color="000000" w:fill="D7EAD3"/>
            <w:vAlign w:val="center"/>
            <w:hideMark/>
          </w:tcPr>
          <w:p w14:paraId="08906A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476" w:type="dxa"/>
            <w:tcBorders>
              <w:top w:val="nil"/>
              <w:left w:val="nil"/>
              <w:bottom w:val="single" w:sz="4" w:space="0" w:color="auto"/>
              <w:right w:val="single" w:sz="4" w:space="0" w:color="auto"/>
            </w:tcBorders>
            <w:shd w:val="clear" w:color="000000" w:fill="D7EAD3"/>
            <w:vAlign w:val="center"/>
            <w:hideMark/>
          </w:tcPr>
          <w:p w14:paraId="275699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691" w:type="dxa"/>
            <w:tcBorders>
              <w:top w:val="nil"/>
              <w:left w:val="nil"/>
              <w:bottom w:val="single" w:sz="4" w:space="0" w:color="auto"/>
              <w:right w:val="single" w:sz="4" w:space="0" w:color="auto"/>
            </w:tcBorders>
            <w:shd w:val="clear" w:color="000000" w:fill="FFFFCC"/>
            <w:vAlign w:val="center"/>
            <w:hideMark/>
          </w:tcPr>
          <w:p w14:paraId="4050AB77"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71CEBA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12 000,00</w:t>
            </w:r>
          </w:p>
        </w:tc>
        <w:tc>
          <w:tcPr>
            <w:tcW w:w="1936" w:type="dxa"/>
            <w:tcBorders>
              <w:top w:val="nil"/>
              <w:left w:val="nil"/>
              <w:bottom w:val="single" w:sz="4" w:space="0" w:color="auto"/>
              <w:right w:val="single" w:sz="4" w:space="0" w:color="auto"/>
            </w:tcBorders>
            <w:shd w:val="clear" w:color="000000" w:fill="FFFFCC"/>
            <w:vAlign w:val="center"/>
            <w:hideMark/>
          </w:tcPr>
          <w:p w14:paraId="22DA6BB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10 042,97</w:t>
            </w:r>
          </w:p>
        </w:tc>
        <w:tc>
          <w:tcPr>
            <w:tcW w:w="1496" w:type="dxa"/>
            <w:tcBorders>
              <w:top w:val="nil"/>
              <w:left w:val="nil"/>
              <w:bottom w:val="single" w:sz="4" w:space="0" w:color="auto"/>
              <w:right w:val="single" w:sz="4" w:space="0" w:color="auto"/>
            </w:tcBorders>
            <w:shd w:val="clear" w:color="000000" w:fill="D7EAD3"/>
            <w:vAlign w:val="center"/>
            <w:hideMark/>
          </w:tcPr>
          <w:p w14:paraId="3063DC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476" w:type="dxa"/>
            <w:tcBorders>
              <w:top w:val="nil"/>
              <w:left w:val="nil"/>
              <w:bottom w:val="single" w:sz="4" w:space="0" w:color="auto"/>
              <w:right w:val="single" w:sz="4" w:space="0" w:color="auto"/>
            </w:tcBorders>
            <w:shd w:val="clear" w:color="000000" w:fill="D7EAD3"/>
            <w:vAlign w:val="center"/>
            <w:hideMark/>
          </w:tcPr>
          <w:p w14:paraId="020CD06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5 021,49</w:t>
            </w:r>
          </w:p>
        </w:tc>
        <w:tc>
          <w:tcPr>
            <w:tcW w:w="1691" w:type="dxa"/>
            <w:tcBorders>
              <w:top w:val="nil"/>
              <w:left w:val="nil"/>
              <w:bottom w:val="single" w:sz="4" w:space="0" w:color="auto"/>
              <w:right w:val="single" w:sz="4" w:space="0" w:color="auto"/>
            </w:tcBorders>
            <w:shd w:val="clear" w:color="000000" w:fill="FFFFCC"/>
            <w:vAlign w:val="center"/>
            <w:hideMark/>
          </w:tcPr>
          <w:p w14:paraId="40A3510A"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717B1108" w14:textId="77777777" w:rsidTr="006534E7">
        <w:trPr>
          <w:trHeight w:val="5685"/>
          <w:jc w:val="center"/>
        </w:trPr>
        <w:tc>
          <w:tcPr>
            <w:tcW w:w="348" w:type="dxa"/>
            <w:tcBorders>
              <w:top w:val="nil"/>
              <w:left w:val="nil"/>
              <w:bottom w:val="nil"/>
              <w:right w:val="nil"/>
            </w:tcBorders>
            <w:shd w:val="clear" w:color="000000" w:fill="FFFF00"/>
            <w:noWrap/>
            <w:vAlign w:val="center"/>
            <w:hideMark/>
          </w:tcPr>
          <w:p w14:paraId="5011F57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C02F18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3.6</w:t>
            </w:r>
          </w:p>
        </w:tc>
        <w:tc>
          <w:tcPr>
            <w:tcW w:w="5639" w:type="dxa"/>
            <w:tcBorders>
              <w:top w:val="nil"/>
              <w:left w:val="nil"/>
              <w:bottom w:val="single" w:sz="4" w:space="0" w:color="auto"/>
              <w:right w:val="single" w:sz="4" w:space="0" w:color="auto"/>
            </w:tcBorders>
            <w:shd w:val="clear" w:color="auto" w:fill="auto"/>
            <w:vAlign w:val="center"/>
            <w:hideMark/>
          </w:tcPr>
          <w:p w14:paraId="77F9C32D"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Расходы на оплату труда основного производственного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43C199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5288D3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27 081,00</w:t>
            </w:r>
          </w:p>
        </w:tc>
        <w:tc>
          <w:tcPr>
            <w:tcW w:w="1936" w:type="dxa"/>
            <w:tcBorders>
              <w:top w:val="nil"/>
              <w:left w:val="nil"/>
              <w:bottom w:val="single" w:sz="4" w:space="0" w:color="auto"/>
              <w:right w:val="single" w:sz="4" w:space="0" w:color="auto"/>
            </w:tcBorders>
            <w:shd w:val="clear" w:color="000000" w:fill="FFFFCC"/>
            <w:vAlign w:val="center"/>
            <w:hideMark/>
          </w:tcPr>
          <w:p w14:paraId="2FBF73C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23 801,25</w:t>
            </w:r>
          </w:p>
        </w:tc>
        <w:tc>
          <w:tcPr>
            <w:tcW w:w="1496" w:type="dxa"/>
            <w:tcBorders>
              <w:top w:val="nil"/>
              <w:left w:val="nil"/>
              <w:bottom w:val="single" w:sz="4" w:space="0" w:color="auto"/>
              <w:right w:val="single" w:sz="4" w:space="0" w:color="auto"/>
            </w:tcBorders>
            <w:shd w:val="clear" w:color="000000" w:fill="D7EAD3"/>
            <w:vAlign w:val="center"/>
            <w:hideMark/>
          </w:tcPr>
          <w:p w14:paraId="5EC903F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11 900,62</w:t>
            </w:r>
          </w:p>
        </w:tc>
        <w:tc>
          <w:tcPr>
            <w:tcW w:w="1476" w:type="dxa"/>
            <w:tcBorders>
              <w:top w:val="nil"/>
              <w:left w:val="nil"/>
              <w:bottom w:val="single" w:sz="4" w:space="0" w:color="auto"/>
              <w:right w:val="single" w:sz="4" w:space="0" w:color="auto"/>
            </w:tcBorders>
            <w:shd w:val="clear" w:color="000000" w:fill="D7EAD3"/>
            <w:vAlign w:val="center"/>
            <w:hideMark/>
          </w:tcPr>
          <w:p w14:paraId="60A8F0F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11 900,62</w:t>
            </w:r>
          </w:p>
        </w:tc>
        <w:tc>
          <w:tcPr>
            <w:tcW w:w="1691" w:type="dxa"/>
            <w:tcBorders>
              <w:top w:val="nil"/>
              <w:left w:val="nil"/>
              <w:bottom w:val="single" w:sz="4" w:space="0" w:color="auto"/>
              <w:right w:val="single" w:sz="4" w:space="0" w:color="auto"/>
            </w:tcBorders>
            <w:shd w:val="clear" w:color="000000" w:fill="FFFFCC"/>
            <w:vAlign w:val="center"/>
            <w:hideMark/>
          </w:tcPr>
          <w:p w14:paraId="4C3036D3"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FFFFCC"/>
            <w:vAlign w:val="center"/>
            <w:hideMark/>
          </w:tcPr>
          <w:p w14:paraId="70B41E5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28 164,00</w:t>
            </w:r>
          </w:p>
        </w:tc>
        <w:tc>
          <w:tcPr>
            <w:tcW w:w="1936" w:type="dxa"/>
            <w:tcBorders>
              <w:top w:val="nil"/>
              <w:left w:val="nil"/>
              <w:bottom w:val="single" w:sz="4" w:space="0" w:color="auto"/>
              <w:right w:val="single" w:sz="4" w:space="0" w:color="auto"/>
            </w:tcBorders>
            <w:shd w:val="clear" w:color="000000" w:fill="FFFFCC"/>
            <w:vAlign w:val="center"/>
            <w:hideMark/>
          </w:tcPr>
          <w:p w14:paraId="48FD83D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24 505,77</w:t>
            </w:r>
          </w:p>
        </w:tc>
        <w:tc>
          <w:tcPr>
            <w:tcW w:w="1496" w:type="dxa"/>
            <w:tcBorders>
              <w:top w:val="nil"/>
              <w:left w:val="nil"/>
              <w:bottom w:val="single" w:sz="4" w:space="0" w:color="auto"/>
              <w:right w:val="single" w:sz="4" w:space="0" w:color="auto"/>
            </w:tcBorders>
            <w:shd w:val="clear" w:color="000000" w:fill="D7EAD3"/>
            <w:vAlign w:val="center"/>
            <w:hideMark/>
          </w:tcPr>
          <w:p w14:paraId="40B8AA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12 252,88</w:t>
            </w:r>
          </w:p>
        </w:tc>
        <w:tc>
          <w:tcPr>
            <w:tcW w:w="1476" w:type="dxa"/>
            <w:tcBorders>
              <w:top w:val="nil"/>
              <w:left w:val="nil"/>
              <w:bottom w:val="single" w:sz="4" w:space="0" w:color="auto"/>
              <w:right w:val="single" w:sz="4" w:space="0" w:color="auto"/>
            </w:tcBorders>
            <w:shd w:val="clear" w:color="000000" w:fill="D7EAD3"/>
            <w:vAlign w:val="center"/>
            <w:hideMark/>
          </w:tcPr>
          <w:p w14:paraId="076DE13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12 252,88</w:t>
            </w:r>
          </w:p>
        </w:tc>
        <w:tc>
          <w:tcPr>
            <w:tcW w:w="1691" w:type="dxa"/>
            <w:tcBorders>
              <w:top w:val="nil"/>
              <w:left w:val="nil"/>
              <w:bottom w:val="single" w:sz="4" w:space="0" w:color="auto"/>
              <w:right w:val="single" w:sz="4" w:space="0" w:color="auto"/>
            </w:tcBorders>
            <w:shd w:val="clear" w:color="000000" w:fill="FFFFCC"/>
            <w:vAlign w:val="center"/>
            <w:hideMark/>
          </w:tcPr>
          <w:p w14:paraId="1D661D34"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6E9C45C1" w14:textId="77777777" w:rsidTr="006534E7">
        <w:trPr>
          <w:trHeight w:val="225"/>
          <w:jc w:val="center"/>
        </w:trPr>
        <w:tc>
          <w:tcPr>
            <w:tcW w:w="348" w:type="dxa"/>
            <w:tcBorders>
              <w:top w:val="nil"/>
              <w:left w:val="nil"/>
              <w:bottom w:val="nil"/>
              <w:right w:val="nil"/>
            </w:tcBorders>
            <w:shd w:val="clear" w:color="000000" w:fill="FFFF00"/>
            <w:noWrap/>
            <w:vAlign w:val="center"/>
            <w:hideMark/>
          </w:tcPr>
          <w:p w14:paraId="1949422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A7B17A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w:t>
            </w:r>
          </w:p>
        </w:tc>
        <w:tc>
          <w:tcPr>
            <w:tcW w:w="5639" w:type="dxa"/>
            <w:tcBorders>
              <w:top w:val="nil"/>
              <w:left w:val="nil"/>
              <w:bottom w:val="single" w:sz="4" w:space="0" w:color="auto"/>
              <w:right w:val="single" w:sz="4" w:space="0" w:color="auto"/>
            </w:tcBorders>
            <w:shd w:val="clear" w:color="auto" w:fill="auto"/>
            <w:vAlign w:val="center"/>
            <w:hideMark/>
          </w:tcPr>
          <w:p w14:paraId="4F471A77"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Среднемесячная оплата труда</w:t>
            </w:r>
          </w:p>
        </w:tc>
        <w:tc>
          <w:tcPr>
            <w:tcW w:w="1099" w:type="dxa"/>
            <w:tcBorders>
              <w:top w:val="nil"/>
              <w:left w:val="nil"/>
              <w:bottom w:val="single" w:sz="4" w:space="0" w:color="auto"/>
              <w:right w:val="single" w:sz="4" w:space="0" w:color="auto"/>
            </w:tcBorders>
            <w:shd w:val="clear" w:color="auto" w:fill="auto"/>
            <w:vAlign w:val="center"/>
            <w:hideMark/>
          </w:tcPr>
          <w:p w14:paraId="75CF14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2462D6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18 347,56</w:t>
            </w:r>
          </w:p>
        </w:tc>
        <w:tc>
          <w:tcPr>
            <w:tcW w:w="1936" w:type="dxa"/>
            <w:tcBorders>
              <w:top w:val="nil"/>
              <w:left w:val="nil"/>
              <w:bottom w:val="single" w:sz="4" w:space="0" w:color="auto"/>
              <w:right w:val="single" w:sz="4" w:space="0" w:color="auto"/>
            </w:tcBorders>
            <w:shd w:val="clear" w:color="000000" w:fill="D7EAD3"/>
            <w:vAlign w:val="center"/>
            <w:hideMark/>
          </w:tcPr>
          <w:p w14:paraId="7EBECBB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19 071,51</w:t>
            </w:r>
          </w:p>
        </w:tc>
        <w:tc>
          <w:tcPr>
            <w:tcW w:w="1496" w:type="dxa"/>
            <w:tcBorders>
              <w:top w:val="nil"/>
              <w:left w:val="nil"/>
              <w:bottom w:val="single" w:sz="4" w:space="0" w:color="auto"/>
              <w:right w:val="single" w:sz="4" w:space="0" w:color="auto"/>
            </w:tcBorders>
            <w:shd w:val="clear" w:color="000000" w:fill="D7EAD3"/>
            <w:vAlign w:val="center"/>
            <w:hideMark/>
          </w:tcPr>
          <w:p w14:paraId="789A30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19 071,51</w:t>
            </w:r>
          </w:p>
        </w:tc>
        <w:tc>
          <w:tcPr>
            <w:tcW w:w="1476" w:type="dxa"/>
            <w:tcBorders>
              <w:top w:val="nil"/>
              <w:left w:val="nil"/>
              <w:bottom w:val="single" w:sz="4" w:space="0" w:color="auto"/>
              <w:right w:val="single" w:sz="4" w:space="0" w:color="auto"/>
            </w:tcBorders>
            <w:shd w:val="clear" w:color="000000" w:fill="D7EAD3"/>
            <w:vAlign w:val="center"/>
            <w:hideMark/>
          </w:tcPr>
          <w:p w14:paraId="4E3442C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19 071,51</w:t>
            </w:r>
          </w:p>
        </w:tc>
        <w:tc>
          <w:tcPr>
            <w:tcW w:w="1691" w:type="dxa"/>
            <w:tcBorders>
              <w:top w:val="nil"/>
              <w:left w:val="nil"/>
              <w:bottom w:val="single" w:sz="4" w:space="0" w:color="auto"/>
              <w:right w:val="single" w:sz="4" w:space="0" w:color="auto"/>
            </w:tcBorders>
            <w:shd w:val="clear" w:color="000000" w:fill="FFFFCC"/>
            <w:vAlign w:val="center"/>
            <w:hideMark/>
          </w:tcPr>
          <w:p w14:paraId="45F233A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77B3FDA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19 081,30</w:t>
            </w:r>
          </w:p>
        </w:tc>
        <w:tc>
          <w:tcPr>
            <w:tcW w:w="1936" w:type="dxa"/>
            <w:tcBorders>
              <w:top w:val="nil"/>
              <w:left w:val="nil"/>
              <w:bottom w:val="single" w:sz="4" w:space="0" w:color="auto"/>
              <w:right w:val="single" w:sz="4" w:space="0" w:color="auto"/>
            </w:tcBorders>
            <w:shd w:val="clear" w:color="000000" w:fill="D7EAD3"/>
            <w:vAlign w:val="center"/>
            <w:hideMark/>
          </w:tcPr>
          <w:p w14:paraId="4F160EA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19 636,03</w:t>
            </w:r>
          </w:p>
        </w:tc>
        <w:tc>
          <w:tcPr>
            <w:tcW w:w="1496" w:type="dxa"/>
            <w:tcBorders>
              <w:top w:val="nil"/>
              <w:left w:val="nil"/>
              <w:bottom w:val="single" w:sz="4" w:space="0" w:color="auto"/>
              <w:right w:val="single" w:sz="4" w:space="0" w:color="auto"/>
            </w:tcBorders>
            <w:shd w:val="clear" w:color="000000" w:fill="D7EAD3"/>
            <w:vAlign w:val="center"/>
            <w:hideMark/>
          </w:tcPr>
          <w:p w14:paraId="1C3C548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19 636,03</w:t>
            </w:r>
          </w:p>
        </w:tc>
        <w:tc>
          <w:tcPr>
            <w:tcW w:w="1476" w:type="dxa"/>
            <w:tcBorders>
              <w:top w:val="nil"/>
              <w:left w:val="nil"/>
              <w:bottom w:val="single" w:sz="4" w:space="0" w:color="auto"/>
              <w:right w:val="single" w:sz="4" w:space="0" w:color="auto"/>
            </w:tcBorders>
            <w:shd w:val="clear" w:color="000000" w:fill="D7EAD3"/>
            <w:vAlign w:val="center"/>
            <w:hideMark/>
          </w:tcPr>
          <w:p w14:paraId="518302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19 636,03</w:t>
            </w:r>
          </w:p>
        </w:tc>
        <w:tc>
          <w:tcPr>
            <w:tcW w:w="1691" w:type="dxa"/>
            <w:tcBorders>
              <w:top w:val="nil"/>
              <w:left w:val="nil"/>
              <w:bottom w:val="single" w:sz="4" w:space="0" w:color="auto"/>
              <w:right w:val="single" w:sz="4" w:space="0" w:color="auto"/>
            </w:tcBorders>
            <w:shd w:val="clear" w:color="000000" w:fill="FFFFCC"/>
            <w:vAlign w:val="center"/>
            <w:hideMark/>
          </w:tcPr>
          <w:p w14:paraId="2A03CB5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2B4D3CB" w14:textId="77777777" w:rsidTr="006534E7">
        <w:trPr>
          <w:trHeight w:val="1125"/>
          <w:jc w:val="center"/>
        </w:trPr>
        <w:tc>
          <w:tcPr>
            <w:tcW w:w="348" w:type="dxa"/>
            <w:tcBorders>
              <w:top w:val="nil"/>
              <w:left w:val="nil"/>
              <w:bottom w:val="nil"/>
              <w:right w:val="nil"/>
            </w:tcBorders>
            <w:shd w:val="clear" w:color="000000" w:fill="FFFF00"/>
            <w:noWrap/>
            <w:vAlign w:val="center"/>
            <w:hideMark/>
          </w:tcPr>
          <w:p w14:paraId="7C2D010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58E97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3.6.2</w:t>
            </w:r>
          </w:p>
        </w:tc>
        <w:tc>
          <w:tcPr>
            <w:tcW w:w="5639" w:type="dxa"/>
            <w:tcBorders>
              <w:top w:val="nil"/>
              <w:left w:val="nil"/>
              <w:bottom w:val="single" w:sz="4" w:space="0" w:color="auto"/>
              <w:right w:val="single" w:sz="4" w:space="0" w:color="auto"/>
            </w:tcBorders>
            <w:shd w:val="clear" w:color="auto" w:fill="auto"/>
            <w:vAlign w:val="center"/>
            <w:hideMark/>
          </w:tcPr>
          <w:p w14:paraId="2A5ECCF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Численность производственного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11E96A1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42977F5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123,00</w:t>
            </w:r>
          </w:p>
        </w:tc>
        <w:tc>
          <w:tcPr>
            <w:tcW w:w="1936" w:type="dxa"/>
            <w:tcBorders>
              <w:top w:val="nil"/>
              <w:left w:val="nil"/>
              <w:bottom w:val="single" w:sz="4" w:space="0" w:color="auto"/>
              <w:right w:val="single" w:sz="4" w:space="0" w:color="auto"/>
            </w:tcBorders>
            <w:shd w:val="clear" w:color="000000" w:fill="FFFFCC"/>
            <w:vAlign w:val="center"/>
            <w:hideMark/>
          </w:tcPr>
          <w:p w14:paraId="48FE2D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96" w:type="dxa"/>
            <w:tcBorders>
              <w:top w:val="nil"/>
              <w:left w:val="nil"/>
              <w:bottom w:val="single" w:sz="4" w:space="0" w:color="auto"/>
              <w:right w:val="single" w:sz="4" w:space="0" w:color="auto"/>
            </w:tcBorders>
            <w:shd w:val="clear" w:color="000000" w:fill="D7EAD3"/>
            <w:vAlign w:val="center"/>
            <w:hideMark/>
          </w:tcPr>
          <w:p w14:paraId="5A33372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76" w:type="dxa"/>
            <w:tcBorders>
              <w:top w:val="nil"/>
              <w:left w:val="nil"/>
              <w:bottom w:val="single" w:sz="4" w:space="0" w:color="auto"/>
              <w:right w:val="single" w:sz="4" w:space="0" w:color="auto"/>
            </w:tcBorders>
            <w:shd w:val="clear" w:color="000000" w:fill="D7EAD3"/>
            <w:vAlign w:val="center"/>
            <w:hideMark/>
          </w:tcPr>
          <w:p w14:paraId="79D7BD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691" w:type="dxa"/>
            <w:tcBorders>
              <w:top w:val="nil"/>
              <w:left w:val="nil"/>
              <w:bottom w:val="single" w:sz="4" w:space="0" w:color="auto"/>
              <w:right w:val="single" w:sz="4" w:space="0" w:color="auto"/>
            </w:tcBorders>
            <w:shd w:val="clear" w:color="000000" w:fill="FFFFCC"/>
            <w:vAlign w:val="center"/>
            <w:hideMark/>
          </w:tcPr>
          <w:p w14:paraId="6484BB55"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53139FC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123,00</w:t>
            </w:r>
          </w:p>
        </w:tc>
        <w:tc>
          <w:tcPr>
            <w:tcW w:w="1936" w:type="dxa"/>
            <w:tcBorders>
              <w:top w:val="nil"/>
              <w:left w:val="nil"/>
              <w:bottom w:val="single" w:sz="4" w:space="0" w:color="auto"/>
              <w:right w:val="single" w:sz="4" w:space="0" w:color="auto"/>
            </w:tcBorders>
            <w:shd w:val="clear" w:color="000000" w:fill="FFFFCC"/>
            <w:vAlign w:val="center"/>
            <w:hideMark/>
          </w:tcPr>
          <w:p w14:paraId="32E6088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96" w:type="dxa"/>
            <w:tcBorders>
              <w:top w:val="nil"/>
              <w:left w:val="nil"/>
              <w:bottom w:val="single" w:sz="4" w:space="0" w:color="auto"/>
              <w:right w:val="single" w:sz="4" w:space="0" w:color="auto"/>
            </w:tcBorders>
            <w:shd w:val="clear" w:color="000000" w:fill="D7EAD3"/>
            <w:vAlign w:val="center"/>
            <w:hideMark/>
          </w:tcPr>
          <w:p w14:paraId="3DE154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476" w:type="dxa"/>
            <w:tcBorders>
              <w:top w:val="nil"/>
              <w:left w:val="nil"/>
              <w:bottom w:val="single" w:sz="4" w:space="0" w:color="auto"/>
              <w:right w:val="single" w:sz="4" w:space="0" w:color="auto"/>
            </w:tcBorders>
            <w:shd w:val="clear" w:color="000000" w:fill="D7EAD3"/>
            <w:vAlign w:val="center"/>
            <w:hideMark/>
          </w:tcPr>
          <w:p w14:paraId="086B9E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104,00</w:t>
            </w:r>
          </w:p>
        </w:tc>
        <w:tc>
          <w:tcPr>
            <w:tcW w:w="1691" w:type="dxa"/>
            <w:tcBorders>
              <w:top w:val="nil"/>
              <w:left w:val="nil"/>
              <w:bottom w:val="single" w:sz="4" w:space="0" w:color="auto"/>
              <w:right w:val="single" w:sz="4" w:space="0" w:color="auto"/>
            </w:tcBorders>
            <w:shd w:val="clear" w:color="000000" w:fill="FFFFCC"/>
            <w:vAlign w:val="center"/>
            <w:hideMark/>
          </w:tcPr>
          <w:p w14:paraId="23B64654"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3397F20D" w14:textId="77777777" w:rsidTr="006534E7">
        <w:trPr>
          <w:trHeight w:val="5430"/>
          <w:jc w:val="center"/>
        </w:trPr>
        <w:tc>
          <w:tcPr>
            <w:tcW w:w="348" w:type="dxa"/>
            <w:tcBorders>
              <w:top w:val="nil"/>
              <w:left w:val="nil"/>
              <w:bottom w:val="nil"/>
              <w:right w:val="nil"/>
            </w:tcBorders>
            <w:shd w:val="clear" w:color="000000" w:fill="FFFF00"/>
            <w:noWrap/>
            <w:vAlign w:val="center"/>
            <w:hideMark/>
          </w:tcPr>
          <w:p w14:paraId="0E2DCCF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E1CFEB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3.7</w:t>
            </w:r>
          </w:p>
        </w:tc>
        <w:tc>
          <w:tcPr>
            <w:tcW w:w="5639" w:type="dxa"/>
            <w:tcBorders>
              <w:top w:val="nil"/>
              <w:left w:val="nil"/>
              <w:bottom w:val="single" w:sz="4" w:space="0" w:color="auto"/>
              <w:right w:val="single" w:sz="4" w:space="0" w:color="auto"/>
            </w:tcBorders>
            <w:shd w:val="clear" w:color="auto" w:fill="auto"/>
            <w:vAlign w:val="center"/>
            <w:hideMark/>
          </w:tcPr>
          <w:p w14:paraId="09657ECB"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15BDD4F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E9FC9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8 205,50</w:t>
            </w:r>
          </w:p>
        </w:tc>
        <w:tc>
          <w:tcPr>
            <w:tcW w:w="1936" w:type="dxa"/>
            <w:tcBorders>
              <w:top w:val="nil"/>
              <w:left w:val="nil"/>
              <w:bottom w:val="single" w:sz="4" w:space="0" w:color="auto"/>
              <w:right w:val="single" w:sz="4" w:space="0" w:color="auto"/>
            </w:tcBorders>
            <w:shd w:val="clear" w:color="000000" w:fill="FFFFCC"/>
            <w:vAlign w:val="center"/>
            <w:hideMark/>
          </w:tcPr>
          <w:p w14:paraId="42FFD95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7 211,78</w:t>
            </w:r>
          </w:p>
        </w:tc>
        <w:tc>
          <w:tcPr>
            <w:tcW w:w="1496" w:type="dxa"/>
            <w:tcBorders>
              <w:top w:val="nil"/>
              <w:left w:val="nil"/>
              <w:bottom w:val="single" w:sz="4" w:space="0" w:color="auto"/>
              <w:right w:val="single" w:sz="4" w:space="0" w:color="auto"/>
            </w:tcBorders>
            <w:shd w:val="clear" w:color="000000" w:fill="D7EAD3"/>
            <w:vAlign w:val="center"/>
            <w:hideMark/>
          </w:tcPr>
          <w:p w14:paraId="6C4241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3 605,89</w:t>
            </w:r>
          </w:p>
        </w:tc>
        <w:tc>
          <w:tcPr>
            <w:tcW w:w="1476" w:type="dxa"/>
            <w:tcBorders>
              <w:top w:val="nil"/>
              <w:left w:val="nil"/>
              <w:bottom w:val="single" w:sz="4" w:space="0" w:color="auto"/>
              <w:right w:val="single" w:sz="4" w:space="0" w:color="auto"/>
            </w:tcBorders>
            <w:shd w:val="clear" w:color="000000" w:fill="D7EAD3"/>
            <w:vAlign w:val="center"/>
            <w:hideMark/>
          </w:tcPr>
          <w:p w14:paraId="44DFD22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3 605,89</w:t>
            </w:r>
          </w:p>
        </w:tc>
        <w:tc>
          <w:tcPr>
            <w:tcW w:w="1691" w:type="dxa"/>
            <w:tcBorders>
              <w:top w:val="nil"/>
              <w:left w:val="nil"/>
              <w:bottom w:val="single" w:sz="4" w:space="0" w:color="auto"/>
              <w:right w:val="single" w:sz="4" w:space="0" w:color="auto"/>
            </w:tcBorders>
            <w:shd w:val="clear" w:color="000000" w:fill="FFFFCC"/>
            <w:vAlign w:val="center"/>
            <w:hideMark/>
          </w:tcPr>
          <w:p w14:paraId="598E503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FFFFCC"/>
            <w:vAlign w:val="center"/>
            <w:hideMark/>
          </w:tcPr>
          <w:p w14:paraId="43A8990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8 533,70</w:t>
            </w:r>
          </w:p>
        </w:tc>
        <w:tc>
          <w:tcPr>
            <w:tcW w:w="1936" w:type="dxa"/>
            <w:tcBorders>
              <w:top w:val="nil"/>
              <w:left w:val="nil"/>
              <w:bottom w:val="single" w:sz="4" w:space="0" w:color="auto"/>
              <w:right w:val="single" w:sz="4" w:space="0" w:color="auto"/>
            </w:tcBorders>
            <w:shd w:val="clear" w:color="000000" w:fill="FFFFCC"/>
            <w:vAlign w:val="center"/>
            <w:hideMark/>
          </w:tcPr>
          <w:p w14:paraId="3603D18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7 425,25</w:t>
            </w:r>
          </w:p>
        </w:tc>
        <w:tc>
          <w:tcPr>
            <w:tcW w:w="1496" w:type="dxa"/>
            <w:tcBorders>
              <w:top w:val="nil"/>
              <w:left w:val="nil"/>
              <w:bottom w:val="single" w:sz="4" w:space="0" w:color="auto"/>
              <w:right w:val="single" w:sz="4" w:space="0" w:color="auto"/>
            </w:tcBorders>
            <w:shd w:val="clear" w:color="000000" w:fill="D7EAD3"/>
            <w:vAlign w:val="center"/>
            <w:hideMark/>
          </w:tcPr>
          <w:p w14:paraId="4B8ADB8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3 712,62</w:t>
            </w:r>
          </w:p>
        </w:tc>
        <w:tc>
          <w:tcPr>
            <w:tcW w:w="1476" w:type="dxa"/>
            <w:tcBorders>
              <w:top w:val="nil"/>
              <w:left w:val="nil"/>
              <w:bottom w:val="single" w:sz="4" w:space="0" w:color="auto"/>
              <w:right w:val="single" w:sz="4" w:space="0" w:color="auto"/>
            </w:tcBorders>
            <w:shd w:val="clear" w:color="000000" w:fill="D7EAD3"/>
            <w:vAlign w:val="center"/>
            <w:hideMark/>
          </w:tcPr>
          <w:p w14:paraId="291575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3 712,62</w:t>
            </w:r>
          </w:p>
        </w:tc>
        <w:tc>
          <w:tcPr>
            <w:tcW w:w="1691" w:type="dxa"/>
            <w:tcBorders>
              <w:top w:val="nil"/>
              <w:left w:val="nil"/>
              <w:bottom w:val="single" w:sz="4" w:space="0" w:color="auto"/>
              <w:right w:val="single" w:sz="4" w:space="0" w:color="auto"/>
            </w:tcBorders>
            <w:shd w:val="clear" w:color="000000" w:fill="FFFFCC"/>
            <w:vAlign w:val="center"/>
            <w:hideMark/>
          </w:tcPr>
          <w:p w14:paraId="37397DB2"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04EA79AA" w14:textId="77777777" w:rsidTr="006534E7">
        <w:trPr>
          <w:trHeight w:val="70"/>
          <w:jc w:val="center"/>
        </w:trPr>
        <w:tc>
          <w:tcPr>
            <w:tcW w:w="348" w:type="dxa"/>
            <w:tcBorders>
              <w:top w:val="nil"/>
              <w:left w:val="nil"/>
              <w:bottom w:val="nil"/>
              <w:right w:val="nil"/>
            </w:tcBorders>
            <w:shd w:val="clear" w:color="000000" w:fill="FFFF00"/>
            <w:noWrap/>
            <w:vAlign w:val="center"/>
            <w:hideMark/>
          </w:tcPr>
          <w:p w14:paraId="672DB52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F8AE67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3.9</w:t>
            </w:r>
          </w:p>
        </w:tc>
        <w:tc>
          <w:tcPr>
            <w:tcW w:w="5639" w:type="dxa"/>
            <w:tcBorders>
              <w:top w:val="nil"/>
              <w:left w:val="nil"/>
              <w:bottom w:val="single" w:sz="4" w:space="0" w:color="auto"/>
              <w:right w:val="single" w:sz="4" w:space="0" w:color="auto"/>
            </w:tcBorders>
            <w:shd w:val="clear" w:color="auto" w:fill="auto"/>
            <w:vAlign w:val="center"/>
            <w:hideMark/>
          </w:tcPr>
          <w:p w14:paraId="6EB75803"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Цеховые (общехозяйственные) расходы, в том числе:</w:t>
            </w:r>
          </w:p>
        </w:tc>
        <w:tc>
          <w:tcPr>
            <w:tcW w:w="1099" w:type="dxa"/>
            <w:tcBorders>
              <w:top w:val="nil"/>
              <w:left w:val="nil"/>
              <w:bottom w:val="single" w:sz="4" w:space="0" w:color="auto"/>
              <w:right w:val="single" w:sz="4" w:space="0" w:color="auto"/>
            </w:tcBorders>
            <w:shd w:val="clear" w:color="auto" w:fill="auto"/>
            <w:vAlign w:val="center"/>
            <w:hideMark/>
          </w:tcPr>
          <w:p w14:paraId="0AB858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D2A4E5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15 775,42</w:t>
            </w:r>
          </w:p>
        </w:tc>
        <w:tc>
          <w:tcPr>
            <w:tcW w:w="1936" w:type="dxa"/>
            <w:tcBorders>
              <w:top w:val="nil"/>
              <w:left w:val="nil"/>
              <w:bottom w:val="single" w:sz="4" w:space="0" w:color="auto"/>
              <w:right w:val="single" w:sz="4" w:space="0" w:color="auto"/>
            </w:tcBorders>
            <w:shd w:val="clear" w:color="000000" w:fill="D7EAD3"/>
            <w:vAlign w:val="center"/>
            <w:hideMark/>
          </w:tcPr>
          <w:p w14:paraId="3B0BA0F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14 273,33</w:t>
            </w:r>
          </w:p>
        </w:tc>
        <w:tc>
          <w:tcPr>
            <w:tcW w:w="1496" w:type="dxa"/>
            <w:tcBorders>
              <w:top w:val="nil"/>
              <w:left w:val="nil"/>
              <w:bottom w:val="single" w:sz="4" w:space="0" w:color="auto"/>
              <w:right w:val="single" w:sz="4" w:space="0" w:color="auto"/>
            </w:tcBorders>
            <w:shd w:val="clear" w:color="000000" w:fill="D7EAD3"/>
            <w:vAlign w:val="center"/>
            <w:hideMark/>
          </w:tcPr>
          <w:p w14:paraId="482B034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7 136,67</w:t>
            </w:r>
          </w:p>
        </w:tc>
        <w:tc>
          <w:tcPr>
            <w:tcW w:w="1476" w:type="dxa"/>
            <w:tcBorders>
              <w:top w:val="nil"/>
              <w:left w:val="nil"/>
              <w:bottom w:val="single" w:sz="4" w:space="0" w:color="auto"/>
              <w:right w:val="single" w:sz="4" w:space="0" w:color="auto"/>
            </w:tcBorders>
            <w:shd w:val="clear" w:color="000000" w:fill="D7EAD3"/>
            <w:vAlign w:val="center"/>
            <w:hideMark/>
          </w:tcPr>
          <w:p w14:paraId="352911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7 136,67</w:t>
            </w:r>
          </w:p>
        </w:tc>
        <w:tc>
          <w:tcPr>
            <w:tcW w:w="1691" w:type="dxa"/>
            <w:tcBorders>
              <w:top w:val="nil"/>
              <w:left w:val="nil"/>
              <w:bottom w:val="single" w:sz="4" w:space="0" w:color="auto"/>
              <w:right w:val="single" w:sz="4" w:space="0" w:color="auto"/>
            </w:tcBorders>
            <w:shd w:val="clear" w:color="000000" w:fill="FFFFCC"/>
            <w:vAlign w:val="center"/>
            <w:hideMark/>
          </w:tcPr>
          <w:p w14:paraId="039FDE33"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271C0E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16 248,41</w:t>
            </w:r>
          </w:p>
        </w:tc>
        <w:tc>
          <w:tcPr>
            <w:tcW w:w="1936" w:type="dxa"/>
            <w:tcBorders>
              <w:top w:val="nil"/>
              <w:left w:val="nil"/>
              <w:bottom w:val="single" w:sz="4" w:space="0" w:color="auto"/>
              <w:right w:val="single" w:sz="4" w:space="0" w:color="auto"/>
            </w:tcBorders>
            <w:shd w:val="clear" w:color="000000" w:fill="D7EAD3"/>
            <w:vAlign w:val="center"/>
            <w:hideMark/>
          </w:tcPr>
          <w:p w14:paraId="7A7300E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14 695,82</w:t>
            </w:r>
          </w:p>
        </w:tc>
        <w:tc>
          <w:tcPr>
            <w:tcW w:w="1496" w:type="dxa"/>
            <w:tcBorders>
              <w:top w:val="nil"/>
              <w:left w:val="nil"/>
              <w:bottom w:val="single" w:sz="4" w:space="0" w:color="auto"/>
              <w:right w:val="single" w:sz="4" w:space="0" w:color="auto"/>
            </w:tcBorders>
            <w:shd w:val="clear" w:color="000000" w:fill="D7EAD3"/>
            <w:vAlign w:val="center"/>
            <w:hideMark/>
          </w:tcPr>
          <w:p w14:paraId="28F7CA0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7 347,91</w:t>
            </w:r>
          </w:p>
        </w:tc>
        <w:tc>
          <w:tcPr>
            <w:tcW w:w="1476" w:type="dxa"/>
            <w:tcBorders>
              <w:top w:val="nil"/>
              <w:left w:val="nil"/>
              <w:bottom w:val="single" w:sz="4" w:space="0" w:color="auto"/>
              <w:right w:val="single" w:sz="4" w:space="0" w:color="auto"/>
            </w:tcBorders>
            <w:shd w:val="clear" w:color="000000" w:fill="D7EAD3"/>
            <w:vAlign w:val="center"/>
            <w:hideMark/>
          </w:tcPr>
          <w:p w14:paraId="450F776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7 347,91</w:t>
            </w:r>
          </w:p>
        </w:tc>
        <w:tc>
          <w:tcPr>
            <w:tcW w:w="1691" w:type="dxa"/>
            <w:tcBorders>
              <w:top w:val="nil"/>
              <w:left w:val="nil"/>
              <w:bottom w:val="single" w:sz="4" w:space="0" w:color="auto"/>
              <w:right w:val="single" w:sz="4" w:space="0" w:color="auto"/>
            </w:tcBorders>
            <w:shd w:val="clear" w:color="000000" w:fill="FFFFCC"/>
            <w:vAlign w:val="center"/>
            <w:hideMark/>
          </w:tcPr>
          <w:p w14:paraId="7D641E47"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28FB489C"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324A2994"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229DCC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w:t>
            </w:r>
          </w:p>
        </w:tc>
        <w:tc>
          <w:tcPr>
            <w:tcW w:w="5639" w:type="dxa"/>
            <w:tcBorders>
              <w:top w:val="nil"/>
              <w:left w:val="nil"/>
              <w:bottom w:val="single" w:sz="4" w:space="0" w:color="auto"/>
              <w:right w:val="single" w:sz="4" w:space="0" w:color="auto"/>
            </w:tcBorders>
            <w:shd w:val="clear" w:color="auto" w:fill="auto"/>
            <w:vAlign w:val="center"/>
            <w:hideMark/>
          </w:tcPr>
          <w:p w14:paraId="7B08434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Заработная плата цехового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07097A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1B2D7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12 107,00</w:t>
            </w:r>
          </w:p>
        </w:tc>
        <w:tc>
          <w:tcPr>
            <w:tcW w:w="1936" w:type="dxa"/>
            <w:tcBorders>
              <w:top w:val="nil"/>
              <w:left w:val="nil"/>
              <w:bottom w:val="single" w:sz="4" w:space="0" w:color="auto"/>
              <w:right w:val="single" w:sz="4" w:space="0" w:color="auto"/>
            </w:tcBorders>
            <w:shd w:val="clear" w:color="000000" w:fill="FFFFCC"/>
            <w:vAlign w:val="center"/>
            <w:hideMark/>
          </w:tcPr>
          <w:p w14:paraId="1515132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10 954,21</w:t>
            </w:r>
          </w:p>
        </w:tc>
        <w:tc>
          <w:tcPr>
            <w:tcW w:w="1496" w:type="dxa"/>
            <w:tcBorders>
              <w:top w:val="nil"/>
              <w:left w:val="nil"/>
              <w:bottom w:val="single" w:sz="4" w:space="0" w:color="auto"/>
              <w:right w:val="single" w:sz="4" w:space="0" w:color="auto"/>
            </w:tcBorders>
            <w:shd w:val="clear" w:color="000000" w:fill="D7EAD3"/>
            <w:vAlign w:val="center"/>
            <w:hideMark/>
          </w:tcPr>
          <w:p w14:paraId="648B830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5 477,10</w:t>
            </w:r>
          </w:p>
        </w:tc>
        <w:tc>
          <w:tcPr>
            <w:tcW w:w="1476" w:type="dxa"/>
            <w:tcBorders>
              <w:top w:val="nil"/>
              <w:left w:val="nil"/>
              <w:bottom w:val="single" w:sz="4" w:space="0" w:color="auto"/>
              <w:right w:val="single" w:sz="4" w:space="0" w:color="auto"/>
            </w:tcBorders>
            <w:shd w:val="clear" w:color="000000" w:fill="D7EAD3"/>
            <w:vAlign w:val="center"/>
            <w:hideMark/>
          </w:tcPr>
          <w:p w14:paraId="572E533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5 477,10</w:t>
            </w:r>
          </w:p>
        </w:tc>
        <w:tc>
          <w:tcPr>
            <w:tcW w:w="1691" w:type="dxa"/>
            <w:tcBorders>
              <w:top w:val="nil"/>
              <w:left w:val="nil"/>
              <w:bottom w:val="single" w:sz="4" w:space="0" w:color="auto"/>
              <w:right w:val="single" w:sz="4" w:space="0" w:color="auto"/>
            </w:tcBorders>
            <w:shd w:val="clear" w:color="000000" w:fill="FFFFCC"/>
            <w:vAlign w:val="center"/>
            <w:hideMark/>
          </w:tcPr>
          <w:p w14:paraId="273A931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D29786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12 470,00</w:t>
            </w:r>
          </w:p>
        </w:tc>
        <w:tc>
          <w:tcPr>
            <w:tcW w:w="1936" w:type="dxa"/>
            <w:tcBorders>
              <w:top w:val="nil"/>
              <w:left w:val="nil"/>
              <w:bottom w:val="single" w:sz="4" w:space="0" w:color="auto"/>
              <w:right w:val="single" w:sz="4" w:space="0" w:color="auto"/>
            </w:tcBorders>
            <w:shd w:val="clear" w:color="000000" w:fill="FFFFCC"/>
            <w:vAlign w:val="center"/>
            <w:hideMark/>
          </w:tcPr>
          <w:p w14:paraId="0AFBDC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11 278,45</w:t>
            </w:r>
          </w:p>
        </w:tc>
        <w:tc>
          <w:tcPr>
            <w:tcW w:w="1496" w:type="dxa"/>
            <w:tcBorders>
              <w:top w:val="nil"/>
              <w:left w:val="nil"/>
              <w:bottom w:val="single" w:sz="4" w:space="0" w:color="auto"/>
              <w:right w:val="single" w:sz="4" w:space="0" w:color="auto"/>
            </w:tcBorders>
            <w:shd w:val="clear" w:color="000000" w:fill="D7EAD3"/>
            <w:vAlign w:val="center"/>
            <w:hideMark/>
          </w:tcPr>
          <w:p w14:paraId="7B4174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5 639,23</w:t>
            </w:r>
          </w:p>
        </w:tc>
        <w:tc>
          <w:tcPr>
            <w:tcW w:w="1476" w:type="dxa"/>
            <w:tcBorders>
              <w:top w:val="nil"/>
              <w:left w:val="nil"/>
              <w:bottom w:val="single" w:sz="4" w:space="0" w:color="auto"/>
              <w:right w:val="single" w:sz="4" w:space="0" w:color="auto"/>
            </w:tcBorders>
            <w:shd w:val="clear" w:color="000000" w:fill="D7EAD3"/>
            <w:vAlign w:val="center"/>
            <w:hideMark/>
          </w:tcPr>
          <w:p w14:paraId="1930DC6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5 639,23</w:t>
            </w:r>
          </w:p>
        </w:tc>
        <w:tc>
          <w:tcPr>
            <w:tcW w:w="1691" w:type="dxa"/>
            <w:tcBorders>
              <w:top w:val="nil"/>
              <w:left w:val="nil"/>
              <w:bottom w:val="single" w:sz="4" w:space="0" w:color="auto"/>
              <w:right w:val="single" w:sz="4" w:space="0" w:color="auto"/>
            </w:tcBorders>
            <w:shd w:val="clear" w:color="000000" w:fill="FFFFCC"/>
            <w:vAlign w:val="center"/>
            <w:hideMark/>
          </w:tcPr>
          <w:p w14:paraId="02844FE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F72F753" w14:textId="77777777" w:rsidTr="006534E7">
        <w:trPr>
          <w:trHeight w:val="225"/>
          <w:jc w:val="center"/>
        </w:trPr>
        <w:tc>
          <w:tcPr>
            <w:tcW w:w="348" w:type="dxa"/>
            <w:tcBorders>
              <w:top w:val="nil"/>
              <w:left w:val="nil"/>
              <w:bottom w:val="nil"/>
              <w:right w:val="nil"/>
            </w:tcBorders>
            <w:shd w:val="clear" w:color="000000" w:fill="FFFF00"/>
            <w:noWrap/>
            <w:vAlign w:val="center"/>
            <w:hideMark/>
          </w:tcPr>
          <w:p w14:paraId="4B1D58C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FE375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3.9.1.1</w:t>
            </w:r>
          </w:p>
        </w:tc>
        <w:tc>
          <w:tcPr>
            <w:tcW w:w="5639" w:type="dxa"/>
            <w:tcBorders>
              <w:top w:val="nil"/>
              <w:left w:val="nil"/>
              <w:bottom w:val="single" w:sz="4" w:space="0" w:color="auto"/>
              <w:right w:val="single" w:sz="4" w:space="0" w:color="auto"/>
            </w:tcBorders>
            <w:shd w:val="clear" w:color="auto" w:fill="auto"/>
            <w:vAlign w:val="center"/>
            <w:hideMark/>
          </w:tcPr>
          <w:p w14:paraId="140F4F3E"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Среднемесячная оплата труда</w:t>
            </w:r>
          </w:p>
        </w:tc>
        <w:tc>
          <w:tcPr>
            <w:tcW w:w="1099" w:type="dxa"/>
            <w:tcBorders>
              <w:top w:val="nil"/>
              <w:left w:val="nil"/>
              <w:bottom w:val="single" w:sz="4" w:space="0" w:color="auto"/>
              <w:right w:val="single" w:sz="4" w:space="0" w:color="auto"/>
            </w:tcBorders>
            <w:shd w:val="clear" w:color="auto" w:fill="auto"/>
            <w:vAlign w:val="center"/>
            <w:hideMark/>
          </w:tcPr>
          <w:p w14:paraId="2A5FC2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36AB40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23 463,18</w:t>
            </w:r>
          </w:p>
        </w:tc>
        <w:tc>
          <w:tcPr>
            <w:tcW w:w="1936" w:type="dxa"/>
            <w:tcBorders>
              <w:top w:val="nil"/>
              <w:left w:val="nil"/>
              <w:bottom w:val="single" w:sz="4" w:space="0" w:color="auto"/>
              <w:right w:val="single" w:sz="4" w:space="0" w:color="auto"/>
            </w:tcBorders>
            <w:shd w:val="clear" w:color="000000" w:fill="D7EAD3"/>
            <w:vAlign w:val="center"/>
            <w:hideMark/>
          </w:tcPr>
          <w:p w14:paraId="62E6A8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22 264,65</w:t>
            </w:r>
          </w:p>
        </w:tc>
        <w:tc>
          <w:tcPr>
            <w:tcW w:w="1496" w:type="dxa"/>
            <w:tcBorders>
              <w:top w:val="nil"/>
              <w:left w:val="nil"/>
              <w:bottom w:val="single" w:sz="4" w:space="0" w:color="auto"/>
              <w:right w:val="single" w:sz="4" w:space="0" w:color="auto"/>
            </w:tcBorders>
            <w:shd w:val="clear" w:color="000000" w:fill="D7EAD3"/>
            <w:vAlign w:val="center"/>
            <w:hideMark/>
          </w:tcPr>
          <w:p w14:paraId="45E3BF3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22 264,65</w:t>
            </w:r>
          </w:p>
        </w:tc>
        <w:tc>
          <w:tcPr>
            <w:tcW w:w="1476" w:type="dxa"/>
            <w:tcBorders>
              <w:top w:val="nil"/>
              <w:left w:val="nil"/>
              <w:bottom w:val="single" w:sz="4" w:space="0" w:color="auto"/>
              <w:right w:val="single" w:sz="4" w:space="0" w:color="auto"/>
            </w:tcBorders>
            <w:shd w:val="clear" w:color="000000" w:fill="D7EAD3"/>
            <w:vAlign w:val="center"/>
            <w:hideMark/>
          </w:tcPr>
          <w:p w14:paraId="4D2C4E9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22 264,65</w:t>
            </w:r>
          </w:p>
        </w:tc>
        <w:tc>
          <w:tcPr>
            <w:tcW w:w="1691" w:type="dxa"/>
            <w:tcBorders>
              <w:top w:val="nil"/>
              <w:left w:val="nil"/>
              <w:bottom w:val="single" w:sz="4" w:space="0" w:color="auto"/>
              <w:right w:val="single" w:sz="4" w:space="0" w:color="auto"/>
            </w:tcBorders>
            <w:shd w:val="clear" w:color="000000" w:fill="FFFFCC"/>
            <w:vAlign w:val="center"/>
            <w:hideMark/>
          </w:tcPr>
          <w:p w14:paraId="37CEEE7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89FF4C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24 166,67</w:t>
            </w:r>
          </w:p>
        </w:tc>
        <w:tc>
          <w:tcPr>
            <w:tcW w:w="1936" w:type="dxa"/>
            <w:tcBorders>
              <w:top w:val="nil"/>
              <w:left w:val="nil"/>
              <w:bottom w:val="single" w:sz="4" w:space="0" w:color="auto"/>
              <w:right w:val="single" w:sz="4" w:space="0" w:color="auto"/>
            </w:tcBorders>
            <w:shd w:val="clear" w:color="000000" w:fill="D7EAD3"/>
            <w:vAlign w:val="center"/>
            <w:hideMark/>
          </w:tcPr>
          <w:p w14:paraId="4B7E0EB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22 923,68</w:t>
            </w:r>
          </w:p>
        </w:tc>
        <w:tc>
          <w:tcPr>
            <w:tcW w:w="1496" w:type="dxa"/>
            <w:tcBorders>
              <w:top w:val="nil"/>
              <w:left w:val="nil"/>
              <w:bottom w:val="single" w:sz="4" w:space="0" w:color="auto"/>
              <w:right w:val="single" w:sz="4" w:space="0" w:color="auto"/>
            </w:tcBorders>
            <w:shd w:val="clear" w:color="000000" w:fill="D7EAD3"/>
            <w:vAlign w:val="center"/>
            <w:hideMark/>
          </w:tcPr>
          <w:p w14:paraId="3E078A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22 923,68</w:t>
            </w:r>
          </w:p>
        </w:tc>
        <w:tc>
          <w:tcPr>
            <w:tcW w:w="1476" w:type="dxa"/>
            <w:tcBorders>
              <w:top w:val="nil"/>
              <w:left w:val="nil"/>
              <w:bottom w:val="single" w:sz="4" w:space="0" w:color="auto"/>
              <w:right w:val="single" w:sz="4" w:space="0" w:color="auto"/>
            </w:tcBorders>
            <w:shd w:val="clear" w:color="000000" w:fill="D7EAD3"/>
            <w:vAlign w:val="center"/>
            <w:hideMark/>
          </w:tcPr>
          <w:p w14:paraId="4269770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22 923,68</w:t>
            </w:r>
          </w:p>
        </w:tc>
        <w:tc>
          <w:tcPr>
            <w:tcW w:w="1691" w:type="dxa"/>
            <w:tcBorders>
              <w:top w:val="nil"/>
              <w:left w:val="nil"/>
              <w:bottom w:val="single" w:sz="4" w:space="0" w:color="auto"/>
              <w:right w:val="single" w:sz="4" w:space="0" w:color="auto"/>
            </w:tcBorders>
            <w:shd w:val="clear" w:color="000000" w:fill="FFFFCC"/>
            <w:vAlign w:val="center"/>
            <w:hideMark/>
          </w:tcPr>
          <w:p w14:paraId="6307DB3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15823BE"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3886F32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C2B34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3.9.1.2</w:t>
            </w:r>
          </w:p>
        </w:tc>
        <w:tc>
          <w:tcPr>
            <w:tcW w:w="5639" w:type="dxa"/>
            <w:tcBorders>
              <w:top w:val="nil"/>
              <w:left w:val="nil"/>
              <w:bottom w:val="single" w:sz="4" w:space="0" w:color="auto"/>
              <w:right w:val="single" w:sz="4" w:space="0" w:color="auto"/>
            </w:tcBorders>
            <w:shd w:val="clear" w:color="auto" w:fill="auto"/>
            <w:vAlign w:val="center"/>
            <w:hideMark/>
          </w:tcPr>
          <w:p w14:paraId="10928C54"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Численность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611E344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5EC95A3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43,00</w:t>
            </w:r>
          </w:p>
        </w:tc>
        <w:tc>
          <w:tcPr>
            <w:tcW w:w="1936" w:type="dxa"/>
            <w:tcBorders>
              <w:top w:val="nil"/>
              <w:left w:val="nil"/>
              <w:bottom w:val="single" w:sz="4" w:space="0" w:color="auto"/>
              <w:right w:val="single" w:sz="4" w:space="0" w:color="auto"/>
            </w:tcBorders>
            <w:shd w:val="clear" w:color="000000" w:fill="FFFFCC"/>
            <w:vAlign w:val="center"/>
            <w:hideMark/>
          </w:tcPr>
          <w:p w14:paraId="6D97E86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96" w:type="dxa"/>
            <w:tcBorders>
              <w:top w:val="nil"/>
              <w:left w:val="nil"/>
              <w:bottom w:val="single" w:sz="4" w:space="0" w:color="auto"/>
              <w:right w:val="single" w:sz="4" w:space="0" w:color="auto"/>
            </w:tcBorders>
            <w:shd w:val="clear" w:color="000000" w:fill="D7EAD3"/>
            <w:vAlign w:val="center"/>
            <w:hideMark/>
          </w:tcPr>
          <w:p w14:paraId="77BC40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76" w:type="dxa"/>
            <w:tcBorders>
              <w:top w:val="nil"/>
              <w:left w:val="nil"/>
              <w:bottom w:val="single" w:sz="4" w:space="0" w:color="auto"/>
              <w:right w:val="single" w:sz="4" w:space="0" w:color="auto"/>
            </w:tcBorders>
            <w:shd w:val="clear" w:color="000000" w:fill="D7EAD3"/>
            <w:vAlign w:val="center"/>
            <w:hideMark/>
          </w:tcPr>
          <w:p w14:paraId="0BFB34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691" w:type="dxa"/>
            <w:tcBorders>
              <w:top w:val="nil"/>
              <w:left w:val="nil"/>
              <w:bottom w:val="single" w:sz="4" w:space="0" w:color="auto"/>
              <w:right w:val="single" w:sz="4" w:space="0" w:color="auto"/>
            </w:tcBorders>
            <w:shd w:val="clear" w:color="000000" w:fill="FFFFCC"/>
            <w:vAlign w:val="center"/>
            <w:hideMark/>
          </w:tcPr>
          <w:p w14:paraId="3F1E743B"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0E5DC5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43,00</w:t>
            </w:r>
          </w:p>
        </w:tc>
        <w:tc>
          <w:tcPr>
            <w:tcW w:w="1936" w:type="dxa"/>
            <w:tcBorders>
              <w:top w:val="nil"/>
              <w:left w:val="nil"/>
              <w:bottom w:val="single" w:sz="4" w:space="0" w:color="auto"/>
              <w:right w:val="single" w:sz="4" w:space="0" w:color="auto"/>
            </w:tcBorders>
            <w:shd w:val="clear" w:color="000000" w:fill="FFFFCC"/>
            <w:vAlign w:val="center"/>
            <w:hideMark/>
          </w:tcPr>
          <w:p w14:paraId="3E676BA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96" w:type="dxa"/>
            <w:tcBorders>
              <w:top w:val="nil"/>
              <w:left w:val="nil"/>
              <w:bottom w:val="single" w:sz="4" w:space="0" w:color="auto"/>
              <w:right w:val="single" w:sz="4" w:space="0" w:color="auto"/>
            </w:tcBorders>
            <w:shd w:val="clear" w:color="000000" w:fill="D7EAD3"/>
            <w:vAlign w:val="center"/>
            <w:hideMark/>
          </w:tcPr>
          <w:p w14:paraId="209994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476" w:type="dxa"/>
            <w:tcBorders>
              <w:top w:val="nil"/>
              <w:left w:val="nil"/>
              <w:bottom w:val="single" w:sz="4" w:space="0" w:color="auto"/>
              <w:right w:val="single" w:sz="4" w:space="0" w:color="auto"/>
            </w:tcBorders>
            <w:shd w:val="clear" w:color="000000" w:fill="D7EAD3"/>
            <w:vAlign w:val="center"/>
            <w:hideMark/>
          </w:tcPr>
          <w:p w14:paraId="3ED45A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41,00</w:t>
            </w:r>
          </w:p>
        </w:tc>
        <w:tc>
          <w:tcPr>
            <w:tcW w:w="1691" w:type="dxa"/>
            <w:tcBorders>
              <w:top w:val="nil"/>
              <w:left w:val="nil"/>
              <w:bottom w:val="single" w:sz="4" w:space="0" w:color="auto"/>
              <w:right w:val="single" w:sz="4" w:space="0" w:color="auto"/>
            </w:tcBorders>
            <w:shd w:val="clear" w:color="000000" w:fill="FFFFCC"/>
            <w:vAlign w:val="center"/>
            <w:hideMark/>
          </w:tcPr>
          <w:p w14:paraId="73AB653F"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7FDD17D8" w14:textId="77777777" w:rsidTr="006534E7">
        <w:trPr>
          <w:trHeight w:val="675"/>
          <w:jc w:val="center"/>
        </w:trPr>
        <w:tc>
          <w:tcPr>
            <w:tcW w:w="348" w:type="dxa"/>
            <w:tcBorders>
              <w:top w:val="nil"/>
              <w:left w:val="nil"/>
              <w:bottom w:val="nil"/>
              <w:right w:val="nil"/>
            </w:tcBorders>
            <w:shd w:val="clear" w:color="000000" w:fill="FFFF00"/>
            <w:noWrap/>
            <w:vAlign w:val="center"/>
            <w:hideMark/>
          </w:tcPr>
          <w:p w14:paraId="7D5FDB4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16B456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3.9.2</w:t>
            </w:r>
          </w:p>
        </w:tc>
        <w:tc>
          <w:tcPr>
            <w:tcW w:w="5639" w:type="dxa"/>
            <w:tcBorders>
              <w:top w:val="nil"/>
              <w:left w:val="nil"/>
              <w:bottom w:val="single" w:sz="4" w:space="0" w:color="auto"/>
              <w:right w:val="single" w:sz="4" w:space="0" w:color="auto"/>
            </w:tcBorders>
            <w:shd w:val="clear" w:color="auto" w:fill="auto"/>
            <w:vAlign w:val="center"/>
            <w:hideMark/>
          </w:tcPr>
          <w:p w14:paraId="6B522C66"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Отчисления на соц.нужды от заработной платы цехового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4A7E36C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708FF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3 668,42</w:t>
            </w:r>
          </w:p>
        </w:tc>
        <w:tc>
          <w:tcPr>
            <w:tcW w:w="1936" w:type="dxa"/>
            <w:tcBorders>
              <w:top w:val="nil"/>
              <w:left w:val="nil"/>
              <w:bottom w:val="single" w:sz="4" w:space="0" w:color="auto"/>
              <w:right w:val="single" w:sz="4" w:space="0" w:color="auto"/>
            </w:tcBorders>
            <w:shd w:val="clear" w:color="000000" w:fill="FFFFCC"/>
            <w:vAlign w:val="center"/>
            <w:hideMark/>
          </w:tcPr>
          <w:p w14:paraId="5F48928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3 319,13</w:t>
            </w:r>
          </w:p>
        </w:tc>
        <w:tc>
          <w:tcPr>
            <w:tcW w:w="1496" w:type="dxa"/>
            <w:tcBorders>
              <w:top w:val="nil"/>
              <w:left w:val="nil"/>
              <w:bottom w:val="single" w:sz="4" w:space="0" w:color="auto"/>
              <w:right w:val="single" w:sz="4" w:space="0" w:color="auto"/>
            </w:tcBorders>
            <w:shd w:val="clear" w:color="000000" w:fill="D7EAD3"/>
            <w:vAlign w:val="center"/>
            <w:hideMark/>
          </w:tcPr>
          <w:p w14:paraId="7E2A82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1 659,56</w:t>
            </w:r>
          </w:p>
        </w:tc>
        <w:tc>
          <w:tcPr>
            <w:tcW w:w="1476" w:type="dxa"/>
            <w:tcBorders>
              <w:top w:val="nil"/>
              <w:left w:val="nil"/>
              <w:bottom w:val="single" w:sz="4" w:space="0" w:color="auto"/>
              <w:right w:val="single" w:sz="4" w:space="0" w:color="auto"/>
            </w:tcBorders>
            <w:shd w:val="clear" w:color="000000" w:fill="D7EAD3"/>
            <w:vAlign w:val="center"/>
            <w:hideMark/>
          </w:tcPr>
          <w:p w14:paraId="3FDEA9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1 659,56</w:t>
            </w:r>
          </w:p>
        </w:tc>
        <w:tc>
          <w:tcPr>
            <w:tcW w:w="1691" w:type="dxa"/>
            <w:tcBorders>
              <w:top w:val="nil"/>
              <w:left w:val="nil"/>
              <w:bottom w:val="single" w:sz="4" w:space="0" w:color="auto"/>
              <w:right w:val="single" w:sz="4" w:space="0" w:color="auto"/>
            </w:tcBorders>
            <w:shd w:val="clear" w:color="000000" w:fill="FFFFCC"/>
            <w:vAlign w:val="center"/>
            <w:hideMark/>
          </w:tcPr>
          <w:p w14:paraId="5C23C8E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3DF13B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3 778,41</w:t>
            </w:r>
          </w:p>
        </w:tc>
        <w:tc>
          <w:tcPr>
            <w:tcW w:w="1936" w:type="dxa"/>
            <w:tcBorders>
              <w:top w:val="nil"/>
              <w:left w:val="nil"/>
              <w:bottom w:val="single" w:sz="4" w:space="0" w:color="auto"/>
              <w:right w:val="single" w:sz="4" w:space="0" w:color="auto"/>
            </w:tcBorders>
            <w:shd w:val="clear" w:color="000000" w:fill="FFFFCC"/>
            <w:vAlign w:val="center"/>
            <w:hideMark/>
          </w:tcPr>
          <w:p w14:paraId="00035B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3 417,37</w:t>
            </w:r>
          </w:p>
        </w:tc>
        <w:tc>
          <w:tcPr>
            <w:tcW w:w="1496" w:type="dxa"/>
            <w:tcBorders>
              <w:top w:val="nil"/>
              <w:left w:val="nil"/>
              <w:bottom w:val="single" w:sz="4" w:space="0" w:color="auto"/>
              <w:right w:val="single" w:sz="4" w:space="0" w:color="auto"/>
            </w:tcBorders>
            <w:shd w:val="clear" w:color="000000" w:fill="D7EAD3"/>
            <w:vAlign w:val="center"/>
            <w:hideMark/>
          </w:tcPr>
          <w:p w14:paraId="1BEC1D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1 708,69</w:t>
            </w:r>
          </w:p>
        </w:tc>
        <w:tc>
          <w:tcPr>
            <w:tcW w:w="1476" w:type="dxa"/>
            <w:tcBorders>
              <w:top w:val="nil"/>
              <w:left w:val="nil"/>
              <w:bottom w:val="single" w:sz="4" w:space="0" w:color="auto"/>
              <w:right w:val="single" w:sz="4" w:space="0" w:color="auto"/>
            </w:tcBorders>
            <w:shd w:val="clear" w:color="000000" w:fill="D7EAD3"/>
            <w:vAlign w:val="center"/>
            <w:hideMark/>
          </w:tcPr>
          <w:p w14:paraId="4C3FF9B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1 708,69</w:t>
            </w:r>
          </w:p>
        </w:tc>
        <w:tc>
          <w:tcPr>
            <w:tcW w:w="1691" w:type="dxa"/>
            <w:tcBorders>
              <w:top w:val="nil"/>
              <w:left w:val="nil"/>
              <w:bottom w:val="single" w:sz="4" w:space="0" w:color="auto"/>
              <w:right w:val="single" w:sz="4" w:space="0" w:color="auto"/>
            </w:tcBorders>
            <w:shd w:val="clear" w:color="000000" w:fill="FFFFCC"/>
            <w:vAlign w:val="center"/>
            <w:hideMark/>
          </w:tcPr>
          <w:p w14:paraId="4D5CE57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858D5E4" w14:textId="77777777" w:rsidTr="006534E7">
        <w:trPr>
          <w:trHeight w:val="5850"/>
          <w:jc w:val="center"/>
        </w:trPr>
        <w:tc>
          <w:tcPr>
            <w:tcW w:w="348" w:type="dxa"/>
            <w:tcBorders>
              <w:top w:val="nil"/>
              <w:left w:val="nil"/>
              <w:bottom w:val="nil"/>
              <w:right w:val="nil"/>
            </w:tcBorders>
            <w:shd w:val="clear" w:color="000000" w:fill="FFFF00"/>
            <w:noWrap/>
            <w:vAlign w:val="center"/>
            <w:hideMark/>
          </w:tcPr>
          <w:p w14:paraId="5FE8AA1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BD1E8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3.10</w:t>
            </w:r>
          </w:p>
        </w:tc>
        <w:tc>
          <w:tcPr>
            <w:tcW w:w="5639" w:type="dxa"/>
            <w:tcBorders>
              <w:top w:val="nil"/>
              <w:left w:val="nil"/>
              <w:bottom w:val="single" w:sz="4" w:space="0" w:color="auto"/>
              <w:right w:val="single" w:sz="4" w:space="0" w:color="auto"/>
            </w:tcBorders>
            <w:shd w:val="clear" w:color="auto" w:fill="auto"/>
            <w:vAlign w:val="center"/>
            <w:hideMark/>
          </w:tcPr>
          <w:p w14:paraId="3EC32789"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Прочие производственные расходы</w:t>
            </w:r>
          </w:p>
        </w:tc>
        <w:tc>
          <w:tcPr>
            <w:tcW w:w="1099" w:type="dxa"/>
            <w:tcBorders>
              <w:top w:val="nil"/>
              <w:left w:val="nil"/>
              <w:bottom w:val="single" w:sz="4" w:space="0" w:color="auto"/>
              <w:right w:val="single" w:sz="4" w:space="0" w:color="auto"/>
            </w:tcBorders>
            <w:shd w:val="clear" w:color="auto" w:fill="auto"/>
            <w:vAlign w:val="center"/>
            <w:hideMark/>
          </w:tcPr>
          <w:p w14:paraId="5FD07BD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C2B2B5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12 127,82</w:t>
            </w:r>
          </w:p>
        </w:tc>
        <w:tc>
          <w:tcPr>
            <w:tcW w:w="1936" w:type="dxa"/>
            <w:tcBorders>
              <w:top w:val="nil"/>
              <w:left w:val="nil"/>
              <w:bottom w:val="single" w:sz="4" w:space="0" w:color="auto"/>
              <w:right w:val="single" w:sz="4" w:space="0" w:color="auto"/>
            </w:tcBorders>
            <w:shd w:val="clear" w:color="000000" w:fill="D7EAD3"/>
            <w:vAlign w:val="center"/>
            <w:hideMark/>
          </w:tcPr>
          <w:p w14:paraId="7F2977D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9 428,93</w:t>
            </w:r>
          </w:p>
        </w:tc>
        <w:tc>
          <w:tcPr>
            <w:tcW w:w="1496" w:type="dxa"/>
            <w:tcBorders>
              <w:top w:val="nil"/>
              <w:left w:val="nil"/>
              <w:bottom w:val="single" w:sz="4" w:space="0" w:color="auto"/>
              <w:right w:val="single" w:sz="4" w:space="0" w:color="auto"/>
            </w:tcBorders>
            <w:shd w:val="clear" w:color="000000" w:fill="D7EAD3"/>
            <w:vAlign w:val="center"/>
            <w:hideMark/>
          </w:tcPr>
          <w:p w14:paraId="74E7AD3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4 010,47</w:t>
            </w:r>
          </w:p>
        </w:tc>
        <w:tc>
          <w:tcPr>
            <w:tcW w:w="1476" w:type="dxa"/>
            <w:tcBorders>
              <w:top w:val="nil"/>
              <w:left w:val="nil"/>
              <w:bottom w:val="single" w:sz="4" w:space="0" w:color="auto"/>
              <w:right w:val="single" w:sz="4" w:space="0" w:color="auto"/>
            </w:tcBorders>
            <w:shd w:val="clear" w:color="000000" w:fill="D7EAD3"/>
            <w:vAlign w:val="center"/>
            <w:hideMark/>
          </w:tcPr>
          <w:p w14:paraId="76ED6B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5 418,47</w:t>
            </w:r>
          </w:p>
        </w:tc>
        <w:tc>
          <w:tcPr>
            <w:tcW w:w="1691" w:type="dxa"/>
            <w:tcBorders>
              <w:top w:val="nil"/>
              <w:left w:val="nil"/>
              <w:bottom w:val="single" w:sz="4" w:space="0" w:color="auto"/>
              <w:right w:val="single" w:sz="4" w:space="0" w:color="auto"/>
            </w:tcBorders>
            <w:shd w:val="clear" w:color="000000" w:fill="FFFFCC"/>
            <w:vAlign w:val="center"/>
            <w:hideMark/>
          </w:tcPr>
          <w:p w14:paraId="0D3E2676"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245640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12 487,13</w:t>
            </w:r>
          </w:p>
        </w:tc>
        <w:tc>
          <w:tcPr>
            <w:tcW w:w="1936" w:type="dxa"/>
            <w:tcBorders>
              <w:top w:val="nil"/>
              <w:left w:val="nil"/>
              <w:bottom w:val="single" w:sz="4" w:space="0" w:color="auto"/>
              <w:right w:val="single" w:sz="4" w:space="0" w:color="auto"/>
            </w:tcBorders>
            <w:shd w:val="clear" w:color="000000" w:fill="D7EAD3"/>
            <w:vAlign w:val="center"/>
            <w:hideMark/>
          </w:tcPr>
          <w:p w14:paraId="1C01D53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9 708,03</w:t>
            </w:r>
          </w:p>
        </w:tc>
        <w:tc>
          <w:tcPr>
            <w:tcW w:w="1496" w:type="dxa"/>
            <w:tcBorders>
              <w:top w:val="nil"/>
              <w:left w:val="nil"/>
              <w:bottom w:val="single" w:sz="4" w:space="0" w:color="auto"/>
              <w:right w:val="single" w:sz="4" w:space="0" w:color="auto"/>
            </w:tcBorders>
            <w:shd w:val="clear" w:color="000000" w:fill="D7EAD3"/>
            <w:vAlign w:val="center"/>
            <w:hideMark/>
          </w:tcPr>
          <w:p w14:paraId="0D5C79E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4 130,96</w:t>
            </w:r>
          </w:p>
        </w:tc>
        <w:tc>
          <w:tcPr>
            <w:tcW w:w="1476" w:type="dxa"/>
            <w:tcBorders>
              <w:top w:val="nil"/>
              <w:left w:val="nil"/>
              <w:bottom w:val="single" w:sz="4" w:space="0" w:color="auto"/>
              <w:right w:val="single" w:sz="4" w:space="0" w:color="auto"/>
            </w:tcBorders>
            <w:shd w:val="clear" w:color="000000" w:fill="D7EAD3"/>
            <w:vAlign w:val="center"/>
            <w:hideMark/>
          </w:tcPr>
          <w:p w14:paraId="2FBDD9E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5 577,06</w:t>
            </w:r>
          </w:p>
        </w:tc>
        <w:tc>
          <w:tcPr>
            <w:tcW w:w="1691" w:type="dxa"/>
            <w:tcBorders>
              <w:top w:val="nil"/>
              <w:left w:val="nil"/>
              <w:bottom w:val="single" w:sz="4" w:space="0" w:color="auto"/>
              <w:right w:val="single" w:sz="4" w:space="0" w:color="auto"/>
            </w:tcBorders>
            <w:shd w:val="clear" w:color="000000" w:fill="FFFFCC"/>
            <w:vAlign w:val="center"/>
            <w:hideMark/>
          </w:tcPr>
          <w:p w14:paraId="215E43B9"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6AC4EC40" w14:textId="77777777" w:rsidTr="006534E7">
        <w:trPr>
          <w:trHeight w:val="70"/>
          <w:jc w:val="center"/>
        </w:trPr>
        <w:tc>
          <w:tcPr>
            <w:tcW w:w="348" w:type="dxa"/>
            <w:tcBorders>
              <w:top w:val="nil"/>
              <w:left w:val="nil"/>
              <w:bottom w:val="nil"/>
              <w:right w:val="nil"/>
            </w:tcBorders>
            <w:shd w:val="clear" w:color="000000" w:fill="FFFF00"/>
            <w:noWrap/>
            <w:vAlign w:val="center"/>
            <w:hideMark/>
          </w:tcPr>
          <w:p w14:paraId="431262D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365E7B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3.10.1</w:t>
            </w:r>
          </w:p>
        </w:tc>
        <w:tc>
          <w:tcPr>
            <w:tcW w:w="5639" w:type="dxa"/>
            <w:tcBorders>
              <w:top w:val="nil"/>
              <w:left w:val="nil"/>
              <w:bottom w:val="single" w:sz="4" w:space="0" w:color="auto"/>
              <w:right w:val="single" w:sz="4" w:space="0" w:color="auto"/>
            </w:tcBorders>
            <w:shd w:val="clear" w:color="auto" w:fill="auto"/>
            <w:vAlign w:val="center"/>
            <w:hideMark/>
          </w:tcPr>
          <w:p w14:paraId="6776E74A"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Лабораторные анализы</w:t>
            </w:r>
          </w:p>
        </w:tc>
        <w:tc>
          <w:tcPr>
            <w:tcW w:w="1099" w:type="dxa"/>
            <w:tcBorders>
              <w:top w:val="nil"/>
              <w:left w:val="nil"/>
              <w:bottom w:val="single" w:sz="4" w:space="0" w:color="auto"/>
              <w:right w:val="single" w:sz="4" w:space="0" w:color="auto"/>
            </w:tcBorders>
            <w:shd w:val="clear" w:color="auto" w:fill="auto"/>
            <w:vAlign w:val="center"/>
            <w:hideMark/>
          </w:tcPr>
          <w:p w14:paraId="5793E8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041244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475,00</w:t>
            </w:r>
          </w:p>
        </w:tc>
        <w:tc>
          <w:tcPr>
            <w:tcW w:w="1936" w:type="dxa"/>
            <w:tcBorders>
              <w:top w:val="nil"/>
              <w:left w:val="nil"/>
              <w:bottom w:val="single" w:sz="4" w:space="0" w:color="auto"/>
              <w:right w:val="single" w:sz="4" w:space="0" w:color="auto"/>
            </w:tcBorders>
            <w:shd w:val="clear" w:color="000000" w:fill="FFFFCC"/>
            <w:vAlign w:val="center"/>
            <w:hideMark/>
          </w:tcPr>
          <w:p w14:paraId="3E19B9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1 403,55</w:t>
            </w:r>
          </w:p>
        </w:tc>
        <w:tc>
          <w:tcPr>
            <w:tcW w:w="1496" w:type="dxa"/>
            <w:tcBorders>
              <w:top w:val="nil"/>
              <w:left w:val="nil"/>
              <w:bottom w:val="single" w:sz="4" w:space="0" w:color="auto"/>
              <w:right w:val="single" w:sz="4" w:space="0" w:color="auto"/>
            </w:tcBorders>
            <w:shd w:val="clear" w:color="000000" w:fill="D7EAD3"/>
            <w:vAlign w:val="center"/>
            <w:hideMark/>
          </w:tcPr>
          <w:p w14:paraId="7BFC60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701,78</w:t>
            </w:r>
          </w:p>
        </w:tc>
        <w:tc>
          <w:tcPr>
            <w:tcW w:w="1476" w:type="dxa"/>
            <w:tcBorders>
              <w:top w:val="nil"/>
              <w:left w:val="nil"/>
              <w:bottom w:val="single" w:sz="4" w:space="0" w:color="auto"/>
              <w:right w:val="single" w:sz="4" w:space="0" w:color="auto"/>
            </w:tcBorders>
            <w:shd w:val="clear" w:color="000000" w:fill="D7EAD3"/>
            <w:vAlign w:val="center"/>
            <w:hideMark/>
          </w:tcPr>
          <w:p w14:paraId="1BFE9E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701,78</w:t>
            </w:r>
          </w:p>
        </w:tc>
        <w:tc>
          <w:tcPr>
            <w:tcW w:w="1691" w:type="dxa"/>
            <w:tcBorders>
              <w:top w:val="nil"/>
              <w:left w:val="nil"/>
              <w:bottom w:val="single" w:sz="4" w:space="0" w:color="auto"/>
              <w:right w:val="single" w:sz="4" w:space="0" w:color="auto"/>
            </w:tcBorders>
            <w:shd w:val="clear" w:color="000000" w:fill="FFFFCC"/>
            <w:vAlign w:val="center"/>
            <w:hideMark/>
          </w:tcPr>
          <w:p w14:paraId="120DE0C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975E6D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475,00</w:t>
            </w:r>
          </w:p>
        </w:tc>
        <w:tc>
          <w:tcPr>
            <w:tcW w:w="1936" w:type="dxa"/>
            <w:tcBorders>
              <w:top w:val="nil"/>
              <w:left w:val="nil"/>
              <w:bottom w:val="single" w:sz="4" w:space="0" w:color="auto"/>
              <w:right w:val="single" w:sz="4" w:space="0" w:color="auto"/>
            </w:tcBorders>
            <w:shd w:val="clear" w:color="000000" w:fill="FFFFCC"/>
            <w:vAlign w:val="center"/>
            <w:hideMark/>
          </w:tcPr>
          <w:p w14:paraId="7B25EC8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1 445,10</w:t>
            </w:r>
          </w:p>
        </w:tc>
        <w:tc>
          <w:tcPr>
            <w:tcW w:w="1496" w:type="dxa"/>
            <w:tcBorders>
              <w:top w:val="nil"/>
              <w:left w:val="nil"/>
              <w:bottom w:val="single" w:sz="4" w:space="0" w:color="auto"/>
              <w:right w:val="single" w:sz="4" w:space="0" w:color="auto"/>
            </w:tcBorders>
            <w:shd w:val="clear" w:color="000000" w:fill="D7EAD3"/>
            <w:vAlign w:val="center"/>
            <w:hideMark/>
          </w:tcPr>
          <w:p w14:paraId="78EF94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722,55</w:t>
            </w:r>
          </w:p>
        </w:tc>
        <w:tc>
          <w:tcPr>
            <w:tcW w:w="1476" w:type="dxa"/>
            <w:tcBorders>
              <w:top w:val="nil"/>
              <w:left w:val="nil"/>
              <w:bottom w:val="single" w:sz="4" w:space="0" w:color="auto"/>
              <w:right w:val="single" w:sz="4" w:space="0" w:color="auto"/>
            </w:tcBorders>
            <w:shd w:val="clear" w:color="000000" w:fill="D7EAD3"/>
            <w:vAlign w:val="center"/>
            <w:hideMark/>
          </w:tcPr>
          <w:p w14:paraId="1A1D88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722,55</w:t>
            </w:r>
          </w:p>
        </w:tc>
        <w:tc>
          <w:tcPr>
            <w:tcW w:w="1691" w:type="dxa"/>
            <w:tcBorders>
              <w:top w:val="nil"/>
              <w:left w:val="nil"/>
              <w:bottom w:val="single" w:sz="4" w:space="0" w:color="auto"/>
              <w:right w:val="single" w:sz="4" w:space="0" w:color="auto"/>
            </w:tcBorders>
            <w:shd w:val="clear" w:color="000000" w:fill="FFFFCC"/>
            <w:vAlign w:val="center"/>
            <w:hideMark/>
          </w:tcPr>
          <w:p w14:paraId="79FC9AA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2EEA569"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1FA84478"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55774C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3.10.2</w:t>
            </w:r>
          </w:p>
        </w:tc>
        <w:tc>
          <w:tcPr>
            <w:tcW w:w="5639" w:type="dxa"/>
            <w:tcBorders>
              <w:top w:val="nil"/>
              <w:left w:val="nil"/>
              <w:bottom w:val="single" w:sz="4" w:space="0" w:color="auto"/>
              <w:right w:val="single" w:sz="4" w:space="0" w:color="auto"/>
            </w:tcBorders>
            <w:shd w:val="clear" w:color="auto" w:fill="auto"/>
            <w:vAlign w:val="center"/>
            <w:hideMark/>
          </w:tcPr>
          <w:p w14:paraId="5726DCB0"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Расходы на ГСМ (и/ или расходы на аренду спец.техники)</w:t>
            </w:r>
          </w:p>
        </w:tc>
        <w:tc>
          <w:tcPr>
            <w:tcW w:w="1099" w:type="dxa"/>
            <w:tcBorders>
              <w:top w:val="nil"/>
              <w:left w:val="nil"/>
              <w:bottom w:val="single" w:sz="4" w:space="0" w:color="auto"/>
              <w:right w:val="single" w:sz="4" w:space="0" w:color="auto"/>
            </w:tcBorders>
            <w:shd w:val="clear" w:color="auto" w:fill="auto"/>
            <w:vAlign w:val="center"/>
            <w:hideMark/>
          </w:tcPr>
          <w:p w14:paraId="08ED3E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0782AC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9 600,00</w:t>
            </w:r>
          </w:p>
        </w:tc>
        <w:tc>
          <w:tcPr>
            <w:tcW w:w="1936" w:type="dxa"/>
            <w:tcBorders>
              <w:top w:val="nil"/>
              <w:left w:val="nil"/>
              <w:bottom w:val="single" w:sz="4" w:space="0" w:color="auto"/>
              <w:right w:val="single" w:sz="4" w:space="0" w:color="auto"/>
            </w:tcBorders>
            <w:shd w:val="clear" w:color="000000" w:fill="FFFFCC"/>
            <w:vAlign w:val="center"/>
            <w:hideMark/>
          </w:tcPr>
          <w:p w14:paraId="6D0EF9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6 178,45</w:t>
            </w:r>
          </w:p>
        </w:tc>
        <w:tc>
          <w:tcPr>
            <w:tcW w:w="1496" w:type="dxa"/>
            <w:tcBorders>
              <w:top w:val="nil"/>
              <w:left w:val="nil"/>
              <w:bottom w:val="single" w:sz="4" w:space="0" w:color="auto"/>
              <w:right w:val="single" w:sz="4" w:space="0" w:color="auto"/>
            </w:tcBorders>
            <w:shd w:val="clear" w:color="000000" w:fill="D7EAD3"/>
            <w:vAlign w:val="center"/>
            <w:hideMark/>
          </w:tcPr>
          <w:p w14:paraId="728592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2 385,23</w:t>
            </w:r>
          </w:p>
        </w:tc>
        <w:tc>
          <w:tcPr>
            <w:tcW w:w="1476" w:type="dxa"/>
            <w:tcBorders>
              <w:top w:val="nil"/>
              <w:left w:val="nil"/>
              <w:bottom w:val="single" w:sz="4" w:space="0" w:color="auto"/>
              <w:right w:val="single" w:sz="4" w:space="0" w:color="auto"/>
            </w:tcBorders>
            <w:shd w:val="clear" w:color="000000" w:fill="D7EAD3"/>
            <w:vAlign w:val="center"/>
            <w:hideMark/>
          </w:tcPr>
          <w:p w14:paraId="095579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3 793,23</w:t>
            </w:r>
          </w:p>
        </w:tc>
        <w:tc>
          <w:tcPr>
            <w:tcW w:w="1691" w:type="dxa"/>
            <w:tcBorders>
              <w:top w:val="nil"/>
              <w:left w:val="nil"/>
              <w:bottom w:val="single" w:sz="4" w:space="0" w:color="auto"/>
              <w:right w:val="single" w:sz="4" w:space="0" w:color="auto"/>
            </w:tcBorders>
            <w:shd w:val="clear" w:color="000000" w:fill="FFFFCC"/>
            <w:vAlign w:val="center"/>
            <w:hideMark/>
          </w:tcPr>
          <w:p w14:paraId="2F27058D"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070CCE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9 900,00</w:t>
            </w:r>
          </w:p>
        </w:tc>
        <w:tc>
          <w:tcPr>
            <w:tcW w:w="1936" w:type="dxa"/>
            <w:tcBorders>
              <w:top w:val="nil"/>
              <w:left w:val="nil"/>
              <w:bottom w:val="single" w:sz="4" w:space="0" w:color="auto"/>
              <w:right w:val="single" w:sz="4" w:space="0" w:color="auto"/>
            </w:tcBorders>
            <w:shd w:val="clear" w:color="000000" w:fill="FFFFCC"/>
            <w:vAlign w:val="center"/>
            <w:hideMark/>
          </w:tcPr>
          <w:p w14:paraId="1161EE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6 361,33</w:t>
            </w:r>
          </w:p>
        </w:tc>
        <w:tc>
          <w:tcPr>
            <w:tcW w:w="1496" w:type="dxa"/>
            <w:tcBorders>
              <w:top w:val="nil"/>
              <w:left w:val="nil"/>
              <w:bottom w:val="single" w:sz="4" w:space="0" w:color="auto"/>
              <w:right w:val="single" w:sz="4" w:space="0" w:color="auto"/>
            </w:tcBorders>
            <w:shd w:val="clear" w:color="000000" w:fill="D7EAD3"/>
            <w:vAlign w:val="center"/>
            <w:hideMark/>
          </w:tcPr>
          <w:p w14:paraId="75190F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2 457,62</w:t>
            </w:r>
          </w:p>
        </w:tc>
        <w:tc>
          <w:tcPr>
            <w:tcW w:w="1476" w:type="dxa"/>
            <w:tcBorders>
              <w:top w:val="nil"/>
              <w:left w:val="nil"/>
              <w:bottom w:val="single" w:sz="4" w:space="0" w:color="auto"/>
              <w:right w:val="single" w:sz="4" w:space="0" w:color="auto"/>
            </w:tcBorders>
            <w:shd w:val="clear" w:color="000000" w:fill="D7EAD3"/>
            <w:vAlign w:val="center"/>
            <w:hideMark/>
          </w:tcPr>
          <w:p w14:paraId="5D78AF0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3 903,72</w:t>
            </w:r>
          </w:p>
        </w:tc>
        <w:tc>
          <w:tcPr>
            <w:tcW w:w="1691" w:type="dxa"/>
            <w:tcBorders>
              <w:top w:val="nil"/>
              <w:left w:val="nil"/>
              <w:bottom w:val="single" w:sz="4" w:space="0" w:color="auto"/>
              <w:right w:val="single" w:sz="4" w:space="0" w:color="auto"/>
            </w:tcBorders>
            <w:shd w:val="clear" w:color="000000" w:fill="FFFFCC"/>
            <w:vAlign w:val="center"/>
            <w:hideMark/>
          </w:tcPr>
          <w:p w14:paraId="79DEC9B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6E32954" w14:textId="77777777" w:rsidTr="006534E7">
        <w:trPr>
          <w:trHeight w:val="300"/>
          <w:jc w:val="center"/>
        </w:trPr>
        <w:tc>
          <w:tcPr>
            <w:tcW w:w="348" w:type="dxa"/>
            <w:tcBorders>
              <w:top w:val="nil"/>
              <w:left w:val="nil"/>
              <w:bottom w:val="nil"/>
              <w:right w:val="nil"/>
            </w:tcBorders>
            <w:shd w:val="clear" w:color="000000" w:fill="FFFF00"/>
            <w:noWrap/>
            <w:vAlign w:val="center"/>
            <w:hideMark/>
          </w:tcPr>
          <w:p w14:paraId="484CA54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F6C8F0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w:t>
            </w:r>
          </w:p>
        </w:tc>
        <w:tc>
          <w:tcPr>
            <w:tcW w:w="5639" w:type="dxa"/>
            <w:tcBorders>
              <w:top w:val="nil"/>
              <w:left w:val="nil"/>
              <w:bottom w:val="single" w:sz="4" w:space="0" w:color="auto"/>
              <w:right w:val="single" w:sz="4" w:space="0" w:color="auto"/>
            </w:tcBorders>
            <w:shd w:val="clear" w:color="auto" w:fill="auto"/>
            <w:vAlign w:val="center"/>
            <w:hideMark/>
          </w:tcPr>
          <w:p w14:paraId="42B8906F"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Прочие расходы:</w:t>
            </w:r>
          </w:p>
        </w:tc>
        <w:tc>
          <w:tcPr>
            <w:tcW w:w="1099" w:type="dxa"/>
            <w:tcBorders>
              <w:top w:val="nil"/>
              <w:left w:val="nil"/>
              <w:bottom w:val="single" w:sz="4" w:space="0" w:color="auto"/>
              <w:right w:val="single" w:sz="4" w:space="0" w:color="auto"/>
            </w:tcBorders>
            <w:shd w:val="clear" w:color="auto" w:fill="auto"/>
            <w:vAlign w:val="center"/>
            <w:hideMark/>
          </w:tcPr>
          <w:p w14:paraId="3D89BA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7BE17B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2 052,82</w:t>
            </w:r>
          </w:p>
        </w:tc>
        <w:tc>
          <w:tcPr>
            <w:tcW w:w="1936" w:type="dxa"/>
            <w:tcBorders>
              <w:top w:val="nil"/>
              <w:left w:val="nil"/>
              <w:bottom w:val="single" w:sz="4" w:space="0" w:color="auto"/>
              <w:right w:val="single" w:sz="4" w:space="0" w:color="auto"/>
            </w:tcBorders>
            <w:shd w:val="clear" w:color="000000" w:fill="D7EAD3"/>
            <w:vAlign w:val="center"/>
            <w:hideMark/>
          </w:tcPr>
          <w:p w14:paraId="02A069E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1 846,93</w:t>
            </w:r>
          </w:p>
        </w:tc>
        <w:tc>
          <w:tcPr>
            <w:tcW w:w="1496" w:type="dxa"/>
            <w:tcBorders>
              <w:top w:val="nil"/>
              <w:left w:val="nil"/>
              <w:bottom w:val="single" w:sz="4" w:space="0" w:color="auto"/>
              <w:right w:val="single" w:sz="4" w:space="0" w:color="auto"/>
            </w:tcBorders>
            <w:shd w:val="clear" w:color="000000" w:fill="D7EAD3"/>
            <w:vAlign w:val="center"/>
            <w:hideMark/>
          </w:tcPr>
          <w:p w14:paraId="5F0A782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923,46</w:t>
            </w:r>
          </w:p>
        </w:tc>
        <w:tc>
          <w:tcPr>
            <w:tcW w:w="1476" w:type="dxa"/>
            <w:tcBorders>
              <w:top w:val="nil"/>
              <w:left w:val="nil"/>
              <w:bottom w:val="single" w:sz="4" w:space="0" w:color="auto"/>
              <w:right w:val="single" w:sz="4" w:space="0" w:color="auto"/>
            </w:tcBorders>
            <w:shd w:val="clear" w:color="000000" w:fill="D7EAD3"/>
            <w:vAlign w:val="center"/>
            <w:hideMark/>
          </w:tcPr>
          <w:p w14:paraId="2FB0A9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923,46</w:t>
            </w:r>
          </w:p>
        </w:tc>
        <w:tc>
          <w:tcPr>
            <w:tcW w:w="1691" w:type="dxa"/>
            <w:tcBorders>
              <w:top w:val="nil"/>
              <w:left w:val="nil"/>
              <w:bottom w:val="single" w:sz="4" w:space="0" w:color="auto"/>
              <w:right w:val="single" w:sz="4" w:space="0" w:color="auto"/>
            </w:tcBorders>
            <w:shd w:val="clear" w:color="000000" w:fill="FFFFCC"/>
            <w:vAlign w:val="center"/>
            <w:hideMark/>
          </w:tcPr>
          <w:p w14:paraId="2756B32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423EB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2 112,13</w:t>
            </w:r>
          </w:p>
        </w:tc>
        <w:tc>
          <w:tcPr>
            <w:tcW w:w="1936" w:type="dxa"/>
            <w:tcBorders>
              <w:top w:val="nil"/>
              <w:left w:val="nil"/>
              <w:bottom w:val="single" w:sz="4" w:space="0" w:color="auto"/>
              <w:right w:val="single" w:sz="4" w:space="0" w:color="auto"/>
            </w:tcBorders>
            <w:shd w:val="clear" w:color="000000" w:fill="D7EAD3"/>
            <w:vAlign w:val="center"/>
            <w:hideMark/>
          </w:tcPr>
          <w:p w14:paraId="311D1B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1 901,60</w:t>
            </w:r>
          </w:p>
        </w:tc>
        <w:tc>
          <w:tcPr>
            <w:tcW w:w="1496" w:type="dxa"/>
            <w:tcBorders>
              <w:top w:val="nil"/>
              <w:left w:val="nil"/>
              <w:bottom w:val="single" w:sz="4" w:space="0" w:color="auto"/>
              <w:right w:val="single" w:sz="4" w:space="0" w:color="auto"/>
            </w:tcBorders>
            <w:shd w:val="clear" w:color="000000" w:fill="D7EAD3"/>
            <w:vAlign w:val="center"/>
            <w:hideMark/>
          </w:tcPr>
          <w:p w14:paraId="44B8253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950,80</w:t>
            </w:r>
          </w:p>
        </w:tc>
        <w:tc>
          <w:tcPr>
            <w:tcW w:w="1476" w:type="dxa"/>
            <w:tcBorders>
              <w:top w:val="nil"/>
              <w:left w:val="nil"/>
              <w:bottom w:val="single" w:sz="4" w:space="0" w:color="auto"/>
              <w:right w:val="single" w:sz="4" w:space="0" w:color="auto"/>
            </w:tcBorders>
            <w:shd w:val="clear" w:color="000000" w:fill="D7EAD3"/>
            <w:vAlign w:val="center"/>
            <w:hideMark/>
          </w:tcPr>
          <w:p w14:paraId="677822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950,80</w:t>
            </w:r>
          </w:p>
        </w:tc>
        <w:tc>
          <w:tcPr>
            <w:tcW w:w="1691" w:type="dxa"/>
            <w:tcBorders>
              <w:top w:val="nil"/>
              <w:left w:val="nil"/>
              <w:bottom w:val="single" w:sz="4" w:space="0" w:color="auto"/>
              <w:right w:val="single" w:sz="4" w:space="0" w:color="auto"/>
            </w:tcBorders>
            <w:shd w:val="clear" w:color="000000" w:fill="FFFFCC"/>
            <w:vAlign w:val="center"/>
            <w:hideMark/>
          </w:tcPr>
          <w:p w14:paraId="06C962E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97BD541"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03B5625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0899F5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3.10.3.1</w:t>
            </w:r>
          </w:p>
        </w:tc>
        <w:tc>
          <w:tcPr>
            <w:tcW w:w="5639" w:type="dxa"/>
            <w:tcBorders>
              <w:top w:val="nil"/>
              <w:left w:val="nil"/>
              <w:bottom w:val="single" w:sz="4" w:space="0" w:color="auto"/>
              <w:right w:val="single" w:sz="4" w:space="0" w:color="auto"/>
            </w:tcBorders>
            <w:shd w:val="clear" w:color="000000" w:fill="E3FAFD"/>
            <w:vAlign w:val="center"/>
            <w:hideMark/>
          </w:tcPr>
          <w:p w14:paraId="1AB34F6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Охрана труда</w:t>
            </w:r>
          </w:p>
        </w:tc>
        <w:tc>
          <w:tcPr>
            <w:tcW w:w="1099" w:type="dxa"/>
            <w:tcBorders>
              <w:top w:val="nil"/>
              <w:left w:val="nil"/>
              <w:bottom w:val="single" w:sz="4" w:space="0" w:color="auto"/>
              <w:right w:val="single" w:sz="4" w:space="0" w:color="auto"/>
            </w:tcBorders>
            <w:shd w:val="clear" w:color="auto" w:fill="auto"/>
            <w:vAlign w:val="center"/>
            <w:hideMark/>
          </w:tcPr>
          <w:p w14:paraId="6BFA31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84825D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524,50</w:t>
            </w:r>
          </w:p>
        </w:tc>
        <w:tc>
          <w:tcPr>
            <w:tcW w:w="1936" w:type="dxa"/>
            <w:tcBorders>
              <w:top w:val="nil"/>
              <w:left w:val="nil"/>
              <w:bottom w:val="single" w:sz="4" w:space="0" w:color="auto"/>
              <w:right w:val="single" w:sz="4" w:space="0" w:color="auto"/>
            </w:tcBorders>
            <w:shd w:val="clear" w:color="000000" w:fill="FFFFCC"/>
            <w:vAlign w:val="center"/>
            <w:hideMark/>
          </w:tcPr>
          <w:p w14:paraId="02E0051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484,90</w:t>
            </w:r>
          </w:p>
        </w:tc>
        <w:tc>
          <w:tcPr>
            <w:tcW w:w="1496" w:type="dxa"/>
            <w:tcBorders>
              <w:top w:val="nil"/>
              <w:left w:val="nil"/>
              <w:bottom w:val="single" w:sz="4" w:space="0" w:color="auto"/>
              <w:right w:val="single" w:sz="4" w:space="0" w:color="auto"/>
            </w:tcBorders>
            <w:shd w:val="clear" w:color="000000" w:fill="D7EAD3"/>
            <w:vAlign w:val="center"/>
            <w:hideMark/>
          </w:tcPr>
          <w:p w14:paraId="672F28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242,45</w:t>
            </w:r>
          </w:p>
        </w:tc>
        <w:tc>
          <w:tcPr>
            <w:tcW w:w="1476" w:type="dxa"/>
            <w:tcBorders>
              <w:top w:val="nil"/>
              <w:left w:val="nil"/>
              <w:bottom w:val="single" w:sz="4" w:space="0" w:color="auto"/>
              <w:right w:val="single" w:sz="4" w:space="0" w:color="auto"/>
            </w:tcBorders>
            <w:shd w:val="clear" w:color="000000" w:fill="D7EAD3"/>
            <w:vAlign w:val="center"/>
            <w:hideMark/>
          </w:tcPr>
          <w:p w14:paraId="1741FE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242,45</w:t>
            </w:r>
          </w:p>
        </w:tc>
        <w:tc>
          <w:tcPr>
            <w:tcW w:w="1691" w:type="dxa"/>
            <w:tcBorders>
              <w:top w:val="nil"/>
              <w:left w:val="nil"/>
              <w:bottom w:val="single" w:sz="4" w:space="0" w:color="auto"/>
              <w:right w:val="single" w:sz="4" w:space="0" w:color="auto"/>
            </w:tcBorders>
            <w:shd w:val="clear" w:color="000000" w:fill="FFFFCC"/>
            <w:vAlign w:val="center"/>
            <w:hideMark/>
          </w:tcPr>
          <w:p w14:paraId="59CB069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CC800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540,20</w:t>
            </w:r>
          </w:p>
        </w:tc>
        <w:tc>
          <w:tcPr>
            <w:tcW w:w="1936" w:type="dxa"/>
            <w:tcBorders>
              <w:top w:val="nil"/>
              <w:left w:val="nil"/>
              <w:bottom w:val="single" w:sz="4" w:space="0" w:color="auto"/>
              <w:right w:val="single" w:sz="4" w:space="0" w:color="auto"/>
            </w:tcBorders>
            <w:shd w:val="clear" w:color="000000" w:fill="FFFFCC"/>
            <w:vAlign w:val="center"/>
            <w:hideMark/>
          </w:tcPr>
          <w:p w14:paraId="7FD5A80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499,26</w:t>
            </w:r>
          </w:p>
        </w:tc>
        <w:tc>
          <w:tcPr>
            <w:tcW w:w="1496" w:type="dxa"/>
            <w:tcBorders>
              <w:top w:val="nil"/>
              <w:left w:val="nil"/>
              <w:bottom w:val="single" w:sz="4" w:space="0" w:color="auto"/>
              <w:right w:val="single" w:sz="4" w:space="0" w:color="auto"/>
            </w:tcBorders>
            <w:shd w:val="clear" w:color="000000" w:fill="D7EAD3"/>
            <w:vAlign w:val="center"/>
            <w:hideMark/>
          </w:tcPr>
          <w:p w14:paraId="429BDF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249,63</w:t>
            </w:r>
          </w:p>
        </w:tc>
        <w:tc>
          <w:tcPr>
            <w:tcW w:w="1476" w:type="dxa"/>
            <w:tcBorders>
              <w:top w:val="nil"/>
              <w:left w:val="nil"/>
              <w:bottom w:val="single" w:sz="4" w:space="0" w:color="auto"/>
              <w:right w:val="single" w:sz="4" w:space="0" w:color="auto"/>
            </w:tcBorders>
            <w:shd w:val="clear" w:color="000000" w:fill="D7EAD3"/>
            <w:vAlign w:val="center"/>
            <w:hideMark/>
          </w:tcPr>
          <w:p w14:paraId="70DBD0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249,63</w:t>
            </w:r>
          </w:p>
        </w:tc>
        <w:tc>
          <w:tcPr>
            <w:tcW w:w="1691" w:type="dxa"/>
            <w:tcBorders>
              <w:top w:val="nil"/>
              <w:left w:val="nil"/>
              <w:bottom w:val="single" w:sz="4" w:space="0" w:color="auto"/>
              <w:right w:val="single" w:sz="4" w:space="0" w:color="auto"/>
            </w:tcBorders>
            <w:shd w:val="clear" w:color="000000" w:fill="FFFFCC"/>
            <w:vAlign w:val="center"/>
            <w:hideMark/>
          </w:tcPr>
          <w:p w14:paraId="3BEC0B5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FB0B20D"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4EB117D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AECB5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3.10.3.2</w:t>
            </w:r>
          </w:p>
        </w:tc>
        <w:tc>
          <w:tcPr>
            <w:tcW w:w="5639" w:type="dxa"/>
            <w:tcBorders>
              <w:top w:val="nil"/>
              <w:left w:val="nil"/>
              <w:bottom w:val="single" w:sz="4" w:space="0" w:color="auto"/>
              <w:right w:val="single" w:sz="4" w:space="0" w:color="auto"/>
            </w:tcBorders>
            <w:shd w:val="clear" w:color="000000" w:fill="E3FAFD"/>
            <w:vAlign w:val="center"/>
            <w:hideMark/>
          </w:tcPr>
          <w:p w14:paraId="66009423"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Уголь</w:t>
            </w:r>
          </w:p>
        </w:tc>
        <w:tc>
          <w:tcPr>
            <w:tcW w:w="1099" w:type="dxa"/>
            <w:tcBorders>
              <w:top w:val="nil"/>
              <w:left w:val="nil"/>
              <w:bottom w:val="single" w:sz="4" w:space="0" w:color="auto"/>
              <w:right w:val="single" w:sz="4" w:space="0" w:color="auto"/>
            </w:tcBorders>
            <w:shd w:val="clear" w:color="auto" w:fill="auto"/>
            <w:vAlign w:val="center"/>
            <w:hideMark/>
          </w:tcPr>
          <w:p w14:paraId="3F3FFAD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48651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1 398,69</w:t>
            </w:r>
          </w:p>
        </w:tc>
        <w:tc>
          <w:tcPr>
            <w:tcW w:w="1936" w:type="dxa"/>
            <w:tcBorders>
              <w:top w:val="nil"/>
              <w:left w:val="nil"/>
              <w:bottom w:val="single" w:sz="4" w:space="0" w:color="auto"/>
              <w:right w:val="single" w:sz="4" w:space="0" w:color="auto"/>
            </w:tcBorders>
            <w:shd w:val="clear" w:color="000000" w:fill="FFFFCC"/>
            <w:vAlign w:val="center"/>
            <w:hideMark/>
          </w:tcPr>
          <w:p w14:paraId="7FDEAA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1 320,81</w:t>
            </w:r>
          </w:p>
        </w:tc>
        <w:tc>
          <w:tcPr>
            <w:tcW w:w="1496" w:type="dxa"/>
            <w:tcBorders>
              <w:top w:val="nil"/>
              <w:left w:val="nil"/>
              <w:bottom w:val="single" w:sz="4" w:space="0" w:color="auto"/>
              <w:right w:val="single" w:sz="4" w:space="0" w:color="auto"/>
            </w:tcBorders>
            <w:shd w:val="clear" w:color="000000" w:fill="D7EAD3"/>
            <w:vAlign w:val="center"/>
            <w:hideMark/>
          </w:tcPr>
          <w:p w14:paraId="1C340C4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660,40</w:t>
            </w:r>
          </w:p>
        </w:tc>
        <w:tc>
          <w:tcPr>
            <w:tcW w:w="1476" w:type="dxa"/>
            <w:tcBorders>
              <w:top w:val="nil"/>
              <w:left w:val="nil"/>
              <w:bottom w:val="single" w:sz="4" w:space="0" w:color="auto"/>
              <w:right w:val="single" w:sz="4" w:space="0" w:color="auto"/>
            </w:tcBorders>
            <w:shd w:val="clear" w:color="000000" w:fill="D7EAD3"/>
            <w:vAlign w:val="center"/>
            <w:hideMark/>
          </w:tcPr>
          <w:p w14:paraId="13C861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660,40</w:t>
            </w:r>
          </w:p>
        </w:tc>
        <w:tc>
          <w:tcPr>
            <w:tcW w:w="1691" w:type="dxa"/>
            <w:tcBorders>
              <w:top w:val="nil"/>
              <w:left w:val="nil"/>
              <w:bottom w:val="single" w:sz="4" w:space="0" w:color="auto"/>
              <w:right w:val="single" w:sz="4" w:space="0" w:color="auto"/>
            </w:tcBorders>
            <w:shd w:val="clear" w:color="000000" w:fill="FFFFCC"/>
            <w:vAlign w:val="center"/>
            <w:hideMark/>
          </w:tcPr>
          <w:p w14:paraId="095902A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6C8308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1 440,65</w:t>
            </w:r>
          </w:p>
        </w:tc>
        <w:tc>
          <w:tcPr>
            <w:tcW w:w="1936" w:type="dxa"/>
            <w:tcBorders>
              <w:top w:val="nil"/>
              <w:left w:val="nil"/>
              <w:bottom w:val="single" w:sz="4" w:space="0" w:color="auto"/>
              <w:right w:val="single" w:sz="4" w:space="0" w:color="auto"/>
            </w:tcBorders>
            <w:shd w:val="clear" w:color="000000" w:fill="FFFFCC"/>
            <w:vAlign w:val="center"/>
            <w:hideMark/>
          </w:tcPr>
          <w:p w14:paraId="38F9FBF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1 359,90</w:t>
            </w:r>
          </w:p>
        </w:tc>
        <w:tc>
          <w:tcPr>
            <w:tcW w:w="1496" w:type="dxa"/>
            <w:tcBorders>
              <w:top w:val="nil"/>
              <w:left w:val="nil"/>
              <w:bottom w:val="single" w:sz="4" w:space="0" w:color="auto"/>
              <w:right w:val="single" w:sz="4" w:space="0" w:color="auto"/>
            </w:tcBorders>
            <w:shd w:val="clear" w:color="000000" w:fill="D7EAD3"/>
            <w:vAlign w:val="center"/>
            <w:hideMark/>
          </w:tcPr>
          <w:p w14:paraId="6944F00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679,95</w:t>
            </w:r>
          </w:p>
        </w:tc>
        <w:tc>
          <w:tcPr>
            <w:tcW w:w="1476" w:type="dxa"/>
            <w:tcBorders>
              <w:top w:val="nil"/>
              <w:left w:val="nil"/>
              <w:bottom w:val="single" w:sz="4" w:space="0" w:color="auto"/>
              <w:right w:val="single" w:sz="4" w:space="0" w:color="auto"/>
            </w:tcBorders>
            <w:shd w:val="clear" w:color="000000" w:fill="D7EAD3"/>
            <w:vAlign w:val="center"/>
            <w:hideMark/>
          </w:tcPr>
          <w:p w14:paraId="14BA06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679,95</w:t>
            </w:r>
          </w:p>
        </w:tc>
        <w:tc>
          <w:tcPr>
            <w:tcW w:w="1691" w:type="dxa"/>
            <w:tcBorders>
              <w:top w:val="nil"/>
              <w:left w:val="nil"/>
              <w:bottom w:val="single" w:sz="4" w:space="0" w:color="auto"/>
              <w:right w:val="single" w:sz="4" w:space="0" w:color="auto"/>
            </w:tcBorders>
            <w:shd w:val="clear" w:color="000000" w:fill="FFFFCC"/>
            <w:vAlign w:val="center"/>
            <w:hideMark/>
          </w:tcPr>
          <w:p w14:paraId="3F88018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834DE13" w14:textId="77777777" w:rsidTr="006534E7">
        <w:trPr>
          <w:trHeight w:val="285"/>
          <w:jc w:val="center"/>
        </w:trPr>
        <w:tc>
          <w:tcPr>
            <w:tcW w:w="348" w:type="dxa"/>
            <w:tcBorders>
              <w:top w:val="nil"/>
              <w:left w:val="nil"/>
              <w:bottom w:val="nil"/>
              <w:right w:val="nil"/>
            </w:tcBorders>
            <w:shd w:val="clear" w:color="000000" w:fill="FFFF00"/>
            <w:noWrap/>
            <w:vAlign w:val="center"/>
            <w:hideMark/>
          </w:tcPr>
          <w:p w14:paraId="18AB742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49448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3.10.3.3</w:t>
            </w:r>
          </w:p>
        </w:tc>
        <w:tc>
          <w:tcPr>
            <w:tcW w:w="5639" w:type="dxa"/>
            <w:tcBorders>
              <w:top w:val="nil"/>
              <w:left w:val="nil"/>
              <w:bottom w:val="single" w:sz="4" w:space="0" w:color="auto"/>
              <w:right w:val="single" w:sz="4" w:space="0" w:color="auto"/>
            </w:tcBorders>
            <w:shd w:val="clear" w:color="000000" w:fill="E3FAFD"/>
            <w:vAlign w:val="center"/>
            <w:hideMark/>
          </w:tcPr>
          <w:p w14:paraId="479FB76F"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услуги связи</w:t>
            </w:r>
          </w:p>
        </w:tc>
        <w:tc>
          <w:tcPr>
            <w:tcW w:w="1099" w:type="dxa"/>
            <w:tcBorders>
              <w:top w:val="nil"/>
              <w:left w:val="nil"/>
              <w:bottom w:val="single" w:sz="4" w:space="0" w:color="auto"/>
              <w:right w:val="single" w:sz="4" w:space="0" w:color="auto"/>
            </w:tcBorders>
            <w:shd w:val="clear" w:color="auto" w:fill="auto"/>
            <w:vAlign w:val="center"/>
            <w:hideMark/>
          </w:tcPr>
          <w:p w14:paraId="554D05E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6E91E7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54,63</w:t>
            </w:r>
          </w:p>
        </w:tc>
        <w:tc>
          <w:tcPr>
            <w:tcW w:w="1936" w:type="dxa"/>
            <w:tcBorders>
              <w:top w:val="nil"/>
              <w:left w:val="nil"/>
              <w:bottom w:val="single" w:sz="4" w:space="0" w:color="auto"/>
              <w:right w:val="single" w:sz="4" w:space="0" w:color="auto"/>
            </w:tcBorders>
            <w:shd w:val="clear" w:color="000000" w:fill="FFFFCC"/>
            <w:vAlign w:val="center"/>
            <w:hideMark/>
          </w:tcPr>
          <w:p w14:paraId="38421B5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B1E975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FA1B9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A5D1B75"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0F329C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56,28</w:t>
            </w:r>
          </w:p>
        </w:tc>
        <w:tc>
          <w:tcPr>
            <w:tcW w:w="1936" w:type="dxa"/>
            <w:tcBorders>
              <w:top w:val="nil"/>
              <w:left w:val="nil"/>
              <w:bottom w:val="single" w:sz="4" w:space="0" w:color="auto"/>
              <w:right w:val="single" w:sz="4" w:space="0" w:color="auto"/>
            </w:tcBorders>
            <w:shd w:val="clear" w:color="000000" w:fill="FFFFCC"/>
            <w:vAlign w:val="center"/>
            <w:hideMark/>
          </w:tcPr>
          <w:p w14:paraId="2B967B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7147C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7E64D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945074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6928176"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2F3849F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D7AFC2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3.10.3.4</w:t>
            </w:r>
          </w:p>
        </w:tc>
        <w:tc>
          <w:tcPr>
            <w:tcW w:w="5639" w:type="dxa"/>
            <w:tcBorders>
              <w:top w:val="nil"/>
              <w:left w:val="nil"/>
              <w:bottom w:val="single" w:sz="4" w:space="0" w:color="auto"/>
              <w:right w:val="single" w:sz="4" w:space="0" w:color="auto"/>
            </w:tcBorders>
            <w:shd w:val="clear" w:color="000000" w:fill="E3FAFD"/>
            <w:vAlign w:val="center"/>
            <w:hideMark/>
          </w:tcPr>
          <w:p w14:paraId="12290399"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канц. товары</w:t>
            </w:r>
          </w:p>
        </w:tc>
        <w:tc>
          <w:tcPr>
            <w:tcW w:w="1099" w:type="dxa"/>
            <w:tcBorders>
              <w:top w:val="nil"/>
              <w:left w:val="nil"/>
              <w:bottom w:val="single" w:sz="4" w:space="0" w:color="auto"/>
              <w:right w:val="single" w:sz="4" w:space="0" w:color="auto"/>
            </w:tcBorders>
            <w:shd w:val="clear" w:color="auto" w:fill="auto"/>
            <w:vAlign w:val="center"/>
            <w:hideMark/>
          </w:tcPr>
          <w:p w14:paraId="4A7BAF5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60378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75,00</w:t>
            </w:r>
          </w:p>
        </w:tc>
        <w:tc>
          <w:tcPr>
            <w:tcW w:w="1936" w:type="dxa"/>
            <w:tcBorders>
              <w:top w:val="nil"/>
              <w:left w:val="nil"/>
              <w:bottom w:val="single" w:sz="4" w:space="0" w:color="auto"/>
              <w:right w:val="single" w:sz="4" w:space="0" w:color="auto"/>
            </w:tcBorders>
            <w:shd w:val="clear" w:color="000000" w:fill="FFFFCC"/>
            <w:vAlign w:val="center"/>
            <w:hideMark/>
          </w:tcPr>
          <w:p w14:paraId="4E24285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41,22</w:t>
            </w:r>
          </w:p>
        </w:tc>
        <w:tc>
          <w:tcPr>
            <w:tcW w:w="1496" w:type="dxa"/>
            <w:tcBorders>
              <w:top w:val="nil"/>
              <w:left w:val="nil"/>
              <w:bottom w:val="single" w:sz="4" w:space="0" w:color="auto"/>
              <w:right w:val="single" w:sz="4" w:space="0" w:color="auto"/>
            </w:tcBorders>
            <w:shd w:val="clear" w:color="000000" w:fill="D7EAD3"/>
            <w:vAlign w:val="center"/>
            <w:hideMark/>
          </w:tcPr>
          <w:p w14:paraId="5C2C345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20,61</w:t>
            </w:r>
          </w:p>
        </w:tc>
        <w:tc>
          <w:tcPr>
            <w:tcW w:w="1476" w:type="dxa"/>
            <w:tcBorders>
              <w:top w:val="nil"/>
              <w:left w:val="nil"/>
              <w:bottom w:val="single" w:sz="4" w:space="0" w:color="auto"/>
              <w:right w:val="single" w:sz="4" w:space="0" w:color="auto"/>
            </w:tcBorders>
            <w:shd w:val="clear" w:color="000000" w:fill="D7EAD3"/>
            <w:vAlign w:val="center"/>
            <w:hideMark/>
          </w:tcPr>
          <w:p w14:paraId="26E205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20,61</w:t>
            </w:r>
          </w:p>
        </w:tc>
        <w:tc>
          <w:tcPr>
            <w:tcW w:w="1691" w:type="dxa"/>
            <w:tcBorders>
              <w:top w:val="nil"/>
              <w:left w:val="nil"/>
              <w:bottom w:val="single" w:sz="4" w:space="0" w:color="auto"/>
              <w:right w:val="single" w:sz="4" w:space="0" w:color="auto"/>
            </w:tcBorders>
            <w:shd w:val="clear" w:color="000000" w:fill="FFFFCC"/>
            <w:vAlign w:val="center"/>
            <w:hideMark/>
          </w:tcPr>
          <w:p w14:paraId="47EC0DB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5D81FC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75,00</w:t>
            </w:r>
          </w:p>
        </w:tc>
        <w:tc>
          <w:tcPr>
            <w:tcW w:w="1936" w:type="dxa"/>
            <w:tcBorders>
              <w:top w:val="nil"/>
              <w:left w:val="nil"/>
              <w:bottom w:val="single" w:sz="4" w:space="0" w:color="auto"/>
              <w:right w:val="single" w:sz="4" w:space="0" w:color="auto"/>
            </w:tcBorders>
            <w:shd w:val="clear" w:color="000000" w:fill="FFFFCC"/>
            <w:vAlign w:val="center"/>
            <w:hideMark/>
          </w:tcPr>
          <w:p w14:paraId="0F488C8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42,44</w:t>
            </w:r>
          </w:p>
        </w:tc>
        <w:tc>
          <w:tcPr>
            <w:tcW w:w="1496" w:type="dxa"/>
            <w:tcBorders>
              <w:top w:val="nil"/>
              <w:left w:val="nil"/>
              <w:bottom w:val="single" w:sz="4" w:space="0" w:color="auto"/>
              <w:right w:val="single" w:sz="4" w:space="0" w:color="auto"/>
            </w:tcBorders>
            <w:shd w:val="clear" w:color="000000" w:fill="D7EAD3"/>
            <w:vAlign w:val="center"/>
            <w:hideMark/>
          </w:tcPr>
          <w:p w14:paraId="6D450D4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21,22</w:t>
            </w:r>
          </w:p>
        </w:tc>
        <w:tc>
          <w:tcPr>
            <w:tcW w:w="1476" w:type="dxa"/>
            <w:tcBorders>
              <w:top w:val="nil"/>
              <w:left w:val="nil"/>
              <w:bottom w:val="single" w:sz="4" w:space="0" w:color="auto"/>
              <w:right w:val="single" w:sz="4" w:space="0" w:color="auto"/>
            </w:tcBorders>
            <w:shd w:val="clear" w:color="000000" w:fill="D7EAD3"/>
            <w:vAlign w:val="center"/>
            <w:hideMark/>
          </w:tcPr>
          <w:p w14:paraId="0D1C74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21,22</w:t>
            </w:r>
          </w:p>
        </w:tc>
        <w:tc>
          <w:tcPr>
            <w:tcW w:w="1691" w:type="dxa"/>
            <w:tcBorders>
              <w:top w:val="nil"/>
              <w:left w:val="nil"/>
              <w:bottom w:val="single" w:sz="4" w:space="0" w:color="auto"/>
              <w:right w:val="single" w:sz="4" w:space="0" w:color="auto"/>
            </w:tcBorders>
            <w:shd w:val="clear" w:color="000000" w:fill="FFFFCC"/>
            <w:vAlign w:val="center"/>
            <w:hideMark/>
          </w:tcPr>
          <w:p w14:paraId="17BBB16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2566DD29" w14:textId="77777777" w:rsidTr="006534E7">
        <w:trPr>
          <w:trHeight w:val="2575"/>
          <w:jc w:val="center"/>
        </w:trPr>
        <w:tc>
          <w:tcPr>
            <w:tcW w:w="348" w:type="dxa"/>
            <w:tcBorders>
              <w:top w:val="nil"/>
              <w:left w:val="nil"/>
              <w:bottom w:val="nil"/>
              <w:right w:val="nil"/>
            </w:tcBorders>
            <w:shd w:val="clear" w:color="000000" w:fill="FFFF00"/>
            <w:noWrap/>
            <w:vAlign w:val="center"/>
            <w:hideMark/>
          </w:tcPr>
          <w:p w14:paraId="0D7D3DB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8B4A77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w:t>
            </w:r>
          </w:p>
        </w:tc>
        <w:tc>
          <w:tcPr>
            <w:tcW w:w="5639" w:type="dxa"/>
            <w:tcBorders>
              <w:top w:val="nil"/>
              <w:left w:val="nil"/>
              <w:bottom w:val="single" w:sz="4" w:space="0" w:color="auto"/>
              <w:right w:val="single" w:sz="4" w:space="0" w:color="auto"/>
            </w:tcBorders>
            <w:shd w:val="clear" w:color="auto" w:fill="auto"/>
            <w:vAlign w:val="center"/>
            <w:hideMark/>
          </w:tcPr>
          <w:p w14:paraId="658A275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Ремонтные расходы</w:t>
            </w:r>
          </w:p>
        </w:tc>
        <w:tc>
          <w:tcPr>
            <w:tcW w:w="1099" w:type="dxa"/>
            <w:tcBorders>
              <w:top w:val="nil"/>
              <w:left w:val="nil"/>
              <w:bottom w:val="single" w:sz="4" w:space="0" w:color="auto"/>
              <w:right w:val="single" w:sz="4" w:space="0" w:color="auto"/>
            </w:tcBorders>
            <w:shd w:val="clear" w:color="auto" w:fill="auto"/>
            <w:vAlign w:val="center"/>
            <w:hideMark/>
          </w:tcPr>
          <w:p w14:paraId="001553D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D3EEB6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2 526,00</w:t>
            </w:r>
          </w:p>
        </w:tc>
        <w:tc>
          <w:tcPr>
            <w:tcW w:w="1936" w:type="dxa"/>
            <w:tcBorders>
              <w:top w:val="nil"/>
              <w:left w:val="nil"/>
              <w:bottom w:val="single" w:sz="4" w:space="0" w:color="auto"/>
              <w:right w:val="single" w:sz="4" w:space="0" w:color="auto"/>
            </w:tcBorders>
            <w:shd w:val="clear" w:color="000000" w:fill="D7EAD3"/>
            <w:vAlign w:val="center"/>
            <w:hideMark/>
          </w:tcPr>
          <w:p w14:paraId="01DA798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1 278,98</w:t>
            </w:r>
          </w:p>
        </w:tc>
        <w:tc>
          <w:tcPr>
            <w:tcW w:w="1496" w:type="dxa"/>
            <w:tcBorders>
              <w:top w:val="nil"/>
              <w:left w:val="nil"/>
              <w:bottom w:val="single" w:sz="4" w:space="0" w:color="auto"/>
              <w:right w:val="single" w:sz="4" w:space="0" w:color="auto"/>
            </w:tcBorders>
            <w:shd w:val="clear" w:color="000000" w:fill="D7EAD3"/>
            <w:vAlign w:val="center"/>
            <w:hideMark/>
          </w:tcPr>
          <w:p w14:paraId="3575421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639,49</w:t>
            </w:r>
          </w:p>
        </w:tc>
        <w:tc>
          <w:tcPr>
            <w:tcW w:w="1476" w:type="dxa"/>
            <w:tcBorders>
              <w:top w:val="nil"/>
              <w:left w:val="nil"/>
              <w:bottom w:val="single" w:sz="4" w:space="0" w:color="auto"/>
              <w:right w:val="single" w:sz="4" w:space="0" w:color="auto"/>
            </w:tcBorders>
            <w:shd w:val="clear" w:color="000000" w:fill="D7EAD3"/>
            <w:vAlign w:val="center"/>
            <w:hideMark/>
          </w:tcPr>
          <w:p w14:paraId="6E74D3C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639,49</w:t>
            </w:r>
          </w:p>
        </w:tc>
        <w:tc>
          <w:tcPr>
            <w:tcW w:w="1691" w:type="dxa"/>
            <w:tcBorders>
              <w:top w:val="nil"/>
              <w:left w:val="nil"/>
              <w:bottom w:val="single" w:sz="4" w:space="0" w:color="auto"/>
              <w:right w:val="single" w:sz="4" w:space="0" w:color="auto"/>
            </w:tcBorders>
            <w:shd w:val="clear" w:color="000000" w:fill="FFFFCC"/>
            <w:vAlign w:val="center"/>
            <w:hideMark/>
          </w:tcPr>
          <w:p w14:paraId="12ED7A53"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3B7A6D8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2 220,80</w:t>
            </w:r>
          </w:p>
        </w:tc>
        <w:tc>
          <w:tcPr>
            <w:tcW w:w="1936" w:type="dxa"/>
            <w:tcBorders>
              <w:top w:val="nil"/>
              <w:left w:val="nil"/>
              <w:bottom w:val="single" w:sz="4" w:space="0" w:color="auto"/>
              <w:right w:val="single" w:sz="4" w:space="0" w:color="auto"/>
            </w:tcBorders>
            <w:shd w:val="clear" w:color="000000" w:fill="D7EAD3"/>
            <w:vAlign w:val="center"/>
            <w:hideMark/>
          </w:tcPr>
          <w:p w14:paraId="62C901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1 316,84</w:t>
            </w:r>
          </w:p>
        </w:tc>
        <w:tc>
          <w:tcPr>
            <w:tcW w:w="1496" w:type="dxa"/>
            <w:tcBorders>
              <w:top w:val="nil"/>
              <w:left w:val="nil"/>
              <w:bottom w:val="single" w:sz="4" w:space="0" w:color="auto"/>
              <w:right w:val="single" w:sz="4" w:space="0" w:color="auto"/>
            </w:tcBorders>
            <w:shd w:val="clear" w:color="000000" w:fill="D7EAD3"/>
            <w:vAlign w:val="center"/>
            <w:hideMark/>
          </w:tcPr>
          <w:p w14:paraId="543D191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658,42</w:t>
            </w:r>
          </w:p>
        </w:tc>
        <w:tc>
          <w:tcPr>
            <w:tcW w:w="1476" w:type="dxa"/>
            <w:tcBorders>
              <w:top w:val="nil"/>
              <w:left w:val="nil"/>
              <w:bottom w:val="single" w:sz="4" w:space="0" w:color="auto"/>
              <w:right w:val="single" w:sz="4" w:space="0" w:color="auto"/>
            </w:tcBorders>
            <w:shd w:val="clear" w:color="000000" w:fill="D7EAD3"/>
            <w:vAlign w:val="center"/>
            <w:hideMark/>
          </w:tcPr>
          <w:p w14:paraId="46F879D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658,42</w:t>
            </w:r>
          </w:p>
        </w:tc>
        <w:tc>
          <w:tcPr>
            <w:tcW w:w="1691" w:type="dxa"/>
            <w:tcBorders>
              <w:top w:val="nil"/>
              <w:left w:val="nil"/>
              <w:bottom w:val="single" w:sz="4" w:space="0" w:color="auto"/>
              <w:right w:val="single" w:sz="4" w:space="0" w:color="auto"/>
            </w:tcBorders>
            <w:shd w:val="clear" w:color="000000" w:fill="FFFFCC"/>
            <w:vAlign w:val="center"/>
            <w:hideMark/>
          </w:tcPr>
          <w:p w14:paraId="4567424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356199D0" w14:textId="77777777" w:rsidTr="006534E7">
        <w:trPr>
          <w:trHeight w:val="225"/>
          <w:jc w:val="center"/>
        </w:trPr>
        <w:tc>
          <w:tcPr>
            <w:tcW w:w="348" w:type="dxa"/>
            <w:tcBorders>
              <w:top w:val="nil"/>
              <w:left w:val="nil"/>
              <w:bottom w:val="nil"/>
              <w:right w:val="nil"/>
            </w:tcBorders>
            <w:shd w:val="clear" w:color="000000" w:fill="FFFF00"/>
            <w:noWrap/>
            <w:vAlign w:val="center"/>
            <w:hideMark/>
          </w:tcPr>
          <w:p w14:paraId="763F444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42B8EE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w:t>
            </w:r>
          </w:p>
        </w:tc>
        <w:tc>
          <w:tcPr>
            <w:tcW w:w="5639" w:type="dxa"/>
            <w:tcBorders>
              <w:top w:val="nil"/>
              <w:left w:val="nil"/>
              <w:bottom w:val="single" w:sz="4" w:space="0" w:color="auto"/>
              <w:right w:val="single" w:sz="4" w:space="0" w:color="auto"/>
            </w:tcBorders>
            <w:shd w:val="clear" w:color="auto" w:fill="auto"/>
            <w:vAlign w:val="center"/>
            <w:hideMark/>
          </w:tcPr>
          <w:p w14:paraId="4616A483"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Капитальный ремонт основных средств</w:t>
            </w:r>
          </w:p>
        </w:tc>
        <w:tc>
          <w:tcPr>
            <w:tcW w:w="1099" w:type="dxa"/>
            <w:tcBorders>
              <w:top w:val="nil"/>
              <w:left w:val="nil"/>
              <w:bottom w:val="single" w:sz="4" w:space="0" w:color="auto"/>
              <w:right w:val="single" w:sz="4" w:space="0" w:color="auto"/>
            </w:tcBorders>
            <w:shd w:val="clear" w:color="auto" w:fill="auto"/>
            <w:vAlign w:val="center"/>
            <w:hideMark/>
          </w:tcPr>
          <w:p w14:paraId="6DB2190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6476B01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2 526,00</w:t>
            </w:r>
          </w:p>
        </w:tc>
        <w:tc>
          <w:tcPr>
            <w:tcW w:w="1936" w:type="dxa"/>
            <w:tcBorders>
              <w:top w:val="nil"/>
              <w:left w:val="nil"/>
              <w:bottom w:val="single" w:sz="4" w:space="0" w:color="auto"/>
              <w:right w:val="single" w:sz="4" w:space="0" w:color="auto"/>
            </w:tcBorders>
            <w:shd w:val="clear" w:color="000000" w:fill="FFFFCC"/>
            <w:vAlign w:val="center"/>
            <w:hideMark/>
          </w:tcPr>
          <w:p w14:paraId="384DD2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1 278,98</w:t>
            </w:r>
          </w:p>
        </w:tc>
        <w:tc>
          <w:tcPr>
            <w:tcW w:w="1496" w:type="dxa"/>
            <w:tcBorders>
              <w:top w:val="nil"/>
              <w:left w:val="nil"/>
              <w:bottom w:val="single" w:sz="4" w:space="0" w:color="auto"/>
              <w:right w:val="single" w:sz="4" w:space="0" w:color="auto"/>
            </w:tcBorders>
            <w:shd w:val="clear" w:color="000000" w:fill="D7EAD3"/>
            <w:vAlign w:val="center"/>
            <w:hideMark/>
          </w:tcPr>
          <w:p w14:paraId="1C8D52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639,49</w:t>
            </w:r>
          </w:p>
        </w:tc>
        <w:tc>
          <w:tcPr>
            <w:tcW w:w="1476" w:type="dxa"/>
            <w:tcBorders>
              <w:top w:val="nil"/>
              <w:left w:val="nil"/>
              <w:bottom w:val="single" w:sz="4" w:space="0" w:color="auto"/>
              <w:right w:val="single" w:sz="4" w:space="0" w:color="auto"/>
            </w:tcBorders>
            <w:shd w:val="clear" w:color="000000" w:fill="D7EAD3"/>
            <w:vAlign w:val="center"/>
            <w:hideMark/>
          </w:tcPr>
          <w:p w14:paraId="74A0AC8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639,49</w:t>
            </w:r>
          </w:p>
        </w:tc>
        <w:tc>
          <w:tcPr>
            <w:tcW w:w="1691" w:type="dxa"/>
            <w:tcBorders>
              <w:top w:val="nil"/>
              <w:left w:val="nil"/>
              <w:bottom w:val="single" w:sz="4" w:space="0" w:color="auto"/>
              <w:right w:val="single" w:sz="4" w:space="0" w:color="auto"/>
            </w:tcBorders>
            <w:shd w:val="clear" w:color="000000" w:fill="FFFFCC"/>
            <w:vAlign w:val="center"/>
            <w:hideMark/>
          </w:tcPr>
          <w:p w14:paraId="53071A4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287AC7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2 220,80</w:t>
            </w:r>
          </w:p>
        </w:tc>
        <w:tc>
          <w:tcPr>
            <w:tcW w:w="1936" w:type="dxa"/>
            <w:tcBorders>
              <w:top w:val="nil"/>
              <w:left w:val="nil"/>
              <w:bottom w:val="single" w:sz="4" w:space="0" w:color="auto"/>
              <w:right w:val="single" w:sz="4" w:space="0" w:color="auto"/>
            </w:tcBorders>
            <w:shd w:val="clear" w:color="000000" w:fill="FFFFCC"/>
            <w:vAlign w:val="center"/>
            <w:hideMark/>
          </w:tcPr>
          <w:p w14:paraId="39F15F6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1 316,84</w:t>
            </w:r>
          </w:p>
        </w:tc>
        <w:tc>
          <w:tcPr>
            <w:tcW w:w="1496" w:type="dxa"/>
            <w:tcBorders>
              <w:top w:val="nil"/>
              <w:left w:val="nil"/>
              <w:bottom w:val="single" w:sz="4" w:space="0" w:color="auto"/>
              <w:right w:val="single" w:sz="4" w:space="0" w:color="auto"/>
            </w:tcBorders>
            <w:shd w:val="clear" w:color="000000" w:fill="D7EAD3"/>
            <w:vAlign w:val="center"/>
            <w:hideMark/>
          </w:tcPr>
          <w:p w14:paraId="7BE5AF0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658,42</w:t>
            </w:r>
          </w:p>
        </w:tc>
        <w:tc>
          <w:tcPr>
            <w:tcW w:w="1476" w:type="dxa"/>
            <w:tcBorders>
              <w:top w:val="nil"/>
              <w:left w:val="nil"/>
              <w:bottom w:val="single" w:sz="4" w:space="0" w:color="auto"/>
              <w:right w:val="single" w:sz="4" w:space="0" w:color="auto"/>
            </w:tcBorders>
            <w:shd w:val="clear" w:color="000000" w:fill="D7EAD3"/>
            <w:vAlign w:val="center"/>
            <w:hideMark/>
          </w:tcPr>
          <w:p w14:paraId="3578C4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658,42</w:t>
            </w:r>
          </w:p>
        </w:tc>
        <w:tc>
          <w:tcPr>
            <w:tcW w:w="1691" w:type="dxa"/>
            <w:tcBorders>
              <w:top w:val="nil"/>
              <w:left w:val="nil"/>
              <w:bottom w:val="single" w:sz="4" w:space="0" w:color="auto"/>
              <w:right w:val="single" w:sz="4" w:space="0" w:color="auto"/>
            </w:tcBorders>
            <w:shd w:val="clear" w:color="000000" w:fill="FFFFCC"/>
            <w:vAlign w:val="center"/>
            <w:hideMark/>
          </w:tcPr>
          <w:p w14:paraId="7507555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30D76712" w14:textId="77777777" w:rsidTr="006534E7">
        <w:trPr>
          <w:trHeight w:val="2680"/>
          <w:jc w:val="center"/>
        </w:trPr>
        <w:tc>
          <w:tcPr>
            <w:tcW w:w="348" w:type="dxa"/>
            <w:tcBorders>
              <w:top w:val="nil"/>
              <w:left w:val="nil"/>
              <w:bottom w:val="nil"/>
              <w:right w:val="nil"/>
            </w:tcBorders>
            <w:shd w:val="clear" w:color="000000" w:fill="FFFF00"/>
            <w:noWrap/>
            <w:vAlign w:val="center"/>
            <w:hideMark/>
          </w:tcPr>
          <w:p w14:paraId="7C5684D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E3258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w:t>
            </w:r>
          </w:p>
        </w:tc>
        <w:tc>
          <w:tcPr>
            <w:tcW w:w="5639" w:type="dxa"/>
            <w:tcBorders>
              <w:top w:val="nil"/>
              <w:left w:val="nil"/>
              <w:bottom w:val="single" w:sz="4" w:space="0" w:color="auto"/>
              <w:right w:val="single" w:sz="4" w:space="0" w:color="auto"/>
            </w:tcBorders>
            <w:shd w:val="clear" w:color="auto" w:fill="auto"/>
            <w:vAlign w:val="center"/>
            <w:hideMark/>
          </w:tcPr>
          <w:p w14:paraId="0C73B26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Административные расходы</w:t>
            </w:r>
          </w:p>
        </w:tc>
        <w:tc>
          <w:tcPr>
            <w:tcW w:w="1099" w:type="dxa"/>
            <w:tcBorders>
              <w:top w:val="nil"/>
              <w:left w:val="nil"/>
              <w:bottom w:val="single" w:sz="4" w:space="0" w:color="auto"/>
              <w:right w:val="single" w:sz="4" w:space="0" w:color="auto"/>
            </w:tcBorders>
            <w:shd w:val="clear" w:color="auto" w:fill="auto"/>
            <w:vAlign w:val="center"/>
            <w:hideMark/>
          </w:tcPr>
          <w:p w14:paraId="4D8F3CF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B22574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9 165,32</w:t>
            </w:r>
          </w:p>
        </w:tc>
        <w:tc>
          <w:tcPr>
            <w:tcW w:w="1936" w:type="dxa"/>
            <w:tcBorders>
              <w:top w:val="nil"/>
              <w:left w:val="nil"/>
              <w:bottom w:val="single" w:sz="4" w:space="0" w:color="auto"/>
              <w:right w:val="single" w:sz="4" w:space="0" w:color="auto"/>
            </w:tcBorders>
            <w:shd w:val="clear" w:color="000000" w:fill="D7EAD3"/>
            <w:vAlign w:val="center"/>
            <w:hideMark/>
          </w:tcPr>
          <w:p w14:paraId="3F7BE5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7 899,44</w:t>
            </w:r>
          </w:p>
        </w:tc>
        <w:tc>
          <w:tcPr>
            <w:tcW w:w="1496" w:type="dxa"/>
            <w:tcBorders>
              <w:top w:val="nil"/>
              <w:left w:val="nil"/>
              <w:bottom w:val="single" w:sz="4" w:space="0" w:color="auto"/>
              <w:right w:val="single" w:sz="4" w:space="0" w:color="auto"/>
            </w:tcBorders>
            <w:shd w:val="clear" w:color="000000" w:fill="D7EAD3"/>
            <w:vAlign w:val="center"/>
            <w:hideMark/>
          </w:tcPr>
          <w:p w14:paraId="0F284E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3 949,72</w:t>
            </w:r>
          </w:p>
        </w:tc>
        <w:tc>
          <w:tcPr>
            <w:tcW w:w="1476" w:type="dxa"/>
            <w:tcBorders>
              <w:top w:val="nil"/>
              <w:left w:val="nil"/>
              <w:bottom w:val="single" w:sz="4" w:space="0" w:color="auto"/>
              <w:right w:val="single" w:sz="4" w:space="0" w:color="auto"/>
            </w:tcBorders>
            <w:shd w:val="clear" w:color="000000" w:fill="D7EAD3"/>
            <w:vAlign w:val="center"/>
            <w:hideMark/>
          </w:tcPr>
          <w:p w14:paraId="185A9CD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3 949,72</w:t>
            </w:r>
          </w:p>
        </w:tc>
        <w:tc>
          <w:tcPr>
            <w:tcW w:w="1691" w:type="dxa"/>
            <w:tcBorders>
              <w:top w:val="nil"/>
              <w:left w:val="nil"/>
              <w:bottom w:val="single" w:sz="4" w:space="0" w:color="auto"/>
              <w:right w:val="single" w:sz="4" w:space="0" w:color="auto"/>
            </w:tcBorders>
            <w:shd w:val="clear" w:color="000000" w:fill="FFFFCC"/>
            <w:vAlign w:val="center"/>
            <w:hideMark/>
          </w:tcPr>
          <w:p w14:paraId="673EC1BC"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2022-2024 годы, рассчитанных в соответствии с Методическими указаниями, с учетом ИПЦ Минэкономразвития РФ на  на 2022 год 103,9%, на 2023-2024 годы 104,0%, а также с учетом индекса эффективности операционных расходов 1% </w:t>
            </w:r>
          </w:p>
        </w:tc>
        <w:tc>
          <w:tcPr>
            <w:tcW w:w="2036" w:type="dxa"/>
            <w:tcBorders>
              <w:top w:val="nil"/>
              <w:left w:val="nil"/>
              <w:bottom w:val="single" w:sz="4" w:space="0" w:color="auto"/>
              <w:right w:val="single" w:sz="4" w:space="0" w:color="auto"/>
            </w:tcBorders>
            <w:shd w:val="clear" w:color="000000" w:fill="D7EAD3"/>
            <w:vAlign w:val="center"/>
            <w:hideMark/>
          </w:tcPr>
          <w:p w14:paraId="6D9B31E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9 456,50</w:t>
            </w:r>
          </w:p>
        </w:tc>
        <w:tc>
          <w:tcPr>
            <w:tcW w:w="1936" w:type="dxa"/>
            <w:tcBorders>
              <w:top w:val="nil"/>
              <w:left w:val="nil"/>
              <w:bottom w:val="single" w:sz="4" w:space="0" w:color="auto"/>
              <w:right w:val="single" w:sz="4" w:space="0" w:color="auto"/>
            </w:tcBorders>
            <w:shd w:val="clear" w:color="000000" w:fill="D7EAD3"/>
            <w:vAlign w:val="center"/>
            <w:hideMark/>
          </w:tcPr>
          <w:p w14:paraId="75D60D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8 133,26</w:t>
            </w:r>
          </w:p>
        </w:tc>
        <w:tc>
          <w:tcPr>
            <w:tcW w:w="1496" w:type="dxa"/>
            <w:tcBorders>
              <w:top w:val="nil"/>
              <w:left w:val="nil"/>
              <w:bottom w:val="single" w:sz="4" w:space="0" w:color="auto"/>
              <w:right w:val="single" w:sz="4" w:space="0" w:color="auto"/>
            </w:tcBorders>
            <w:shd w:val="clear" w:color="000000" w:fill="D7EAD3"/>
            <w:vAlign w:val="center"/>
            <w:hideMark/>
          </w:tcPr>
          <w:p w14:paraId="2FE076E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4 066,63</w:t>
            </w:r>
          </w:p>
        </w:tc>
        <w:tc>
          <w:tcPr>
            <w:tcW w:w="1476" w:type="dxa"/>
            <w:tcBorders>
              <w:top w:val="nil"/>
              <w:left w:val="nil"/>
              <w:bottom w:val="single" w:sz="4" w:space="0" w:color="auto"/>
              <w:right w:val="single" w:sz="4" w:space="0" w:color="auto"/>
            </w:tcBorders>
            <w:shd w:val="clear" w:color="000000" w:fill="D7EAD3"/>
            <w:vAlign w:val="center"/>
            <w:hideMark/>
          </w:tcPr>
          <w:p w14:paraId="513DDB2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4 066,63</w:t>
            </w:r>
          </w:p>
        </w:tc>
        <w:tc>
          <w:tcPr>
            <w:tcW w:w="1691" w:type="dxa"/>
            <w:tcBorders>
              <w:top w:val="nil"/>
              <w:left w:val="nil"/>
              <w:bottom w:val="single" w:sz="4" w:space="0" w:color="auto"/>
              <w:right w:val="single" w:sz="4" w:space="0" w:color="auto"/>
            </w:tcBorders>
            <w:shd w:val="clear" w:color="000000" w:fill="FFFFCC"/>
            <w:vAlign w:val="center"/>
            <w:hideMark/>
          </w:tcPr>
          <w:p w14:paraId="4D0E18BA" w14:textId="77777777" w:rsidR="006534E7" w:rsidRPr="006534E7" w:rsidRDefault="006534E7" w:rsidP="006534E7">
            <w:pPr>
              <w:rPr>
                <w:rFonts w:ascii="Tahoma" w:hAnsi="Tahoma" w:cs="Tahoma"/>
                <w:sz w:val="11"/>
                <w:szCs w:val="11"/>
              </w:rPr>
            </w:pPr>
            <w:r w:rsidRPr="006534E7">
              <w:rPr>
                <w:rFonts w:ascii="Tahoma" w:hAnsi="Tahoma" w:cs="Tahoma"/>
                <w:sz w:val="11"/>
                <w:szCs w:val="11"/>
              </w:rPr>
              <w:t xml:space="preserve">рассчитано исходя из базового уровня операционных расходов 2021 года с применением коэффициентов индексации на 2022-2025 годы, рассчитанных в соответствии с Методическими указаниями, с учетом ИПЦ Минэкономразвития РФ на  на 2022 год 103,9% на 2023-2025 годы 104,0%, а также с учетом индекса эффективности операционных расходов 1% </w:t>
            </w:r>
          </w:p>
        </w:tc>
      </w:tr>
      <w:tr w:rsidR="006534E7" w:rsidRPr="006534E7" w14:paraId="12201BD5"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5299ECA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619086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5.1</w:t>
            </w:r>
          </w:p>
        </w:tc>
        <w:tc>
          <w:tcPr>
            <w:tcW w:w="5639" w:type="dxa"/>
            <w:tcBorders>
              <w:top w:val="nil"/>
              <w:left w:val="nil"/>
              <w:bottom w:val="single" w:sz="4" w:space="0" w:color="auto"/>
              <w:right w:val="single" w:sz="4" w:space="0" w:color="auto"/>
            </w:tcBorders>
            <w:shd w:val="clear" w:color="auto" w:fill="auto"/>
            <w:vAlign w:val="center"/>
            <w:hideMark/>
          </w:tcPr>
          <w:p w14:paraId="39643EAB"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Заработная плата АУП</w:t>
            </w:r>
          </w:p>
        </w:tc>
        <w:tc>
          <w:tcPr>
            <w:tcW w:w="1099" w:type="dxa"/>
            <w:tcBorders>
              <w:top w:val="nil"/>
              <w:left w:val="nil"/>
              <w:bottom w:val="single" w:sz="4" w:space="0" w:color="auto"/>
              <w:right w:val="single" w:sz="4" w:space="0" w:color="auto"/>
            </w:tcBorders>
            <w:shd w:val="clear" w:color="auto" w:fill="auto"/>
            <w:vAlign w:val="center"/>
            <w:hideMark/>
          </w:tcPr>
          <w:p w14:paraId="55C50BA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35CBDD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6 665,63</w:t>
            </w:r>
          </w:p>
        </w:tc>
        <w:tc>
          <w:tcPr>
            <w:tcW w:w="1936" w:type="dxa"/>
            <w:tcBorders>
              <w:top w:val="nil"/>
              <w:left w:val="nil"/>
              <w:bottom w:val="single" w:sz="4" w:space="0" w:color="auto"/>
              <w:right w:val="single" w:sz="4" w:space="0" w:color="auto"/>
            </w:tcBorders>
            <w:shd w:val="clear" w:color="000000" w:fill="FFFFCC"/>
            <w:vAlign w:val="center"/>
            <w:hideMark/>
          </w:tcPr>
          <w:p w14:paraId="17ECA9F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5 938,13</w:t>
            </w:r>
          </w:p>
        </w:tc>
        <w:tc>
          <w:tcPr>
            <w:tcW w:w="1496" w:type="dxa"/>
            <w:tcBorders>
              <w:top w:val="nil"/>
              <w:left w:val="nil"/>
              <w:bottom w:val="single" w:sz="4" w:space="0" w:color="auto"/>
              <w:right w:val="single" w:sz="4" w:space="0" w:color="auto"/>
            </w:tcBorders>
            <w:shd w:val="clear" w:color="000000" w:fill="D7EAD3"/>
            <w:vAlign w:val="center"/>
            <w:hideMark/>
          </w:tcPr>
          <w:p w14:paraId="6D414B0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2 969,06</w:t>
            </w:r>
          </w:p>
        </w:tc>
        <w:tc>
          <w:tcPr>
            <w:tcW w:w="1476" w:type="dxa"/>
            <w:tcBorders>
              <w:top w:val="nil"/>
              <w:left w:val="nil"/>
              <w:bottom w:val="single" w:sz="4" w:space="0" w:color="auto"/>
              <w:right w:val="single" w:sz="4" w:space="0" w:color="auto"/>
            </w:tcBorders>
            <w:shd w:val="clear" w:color="000000" w:fill="D7EAD3"/>
            <w:vAlign w:val="center"/>
            <w:hideMark/>
          </w:tcPr>
          <w:p w14:paraId="7CE87E1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2 969,06</w:t>
            </w:r>
          </w:p>
        </w:tc>
        <w:tc>
          <w:tcPr>
            <w:tcW w:w="1691" w:type="dxa"/>
            <w:tcBorders>
              <w:top w:val="nil"/>
              <w:left w:val="nil"/>
              <w:bottom w:val="single" w:sz="4" w:space="0" w:color="auto"/>
              <w:right w:val="single" w:sz="4" w:space="0" w:color="auto"/>
            </w:tcBorders>
            <w:shd w:val="clear" w:color="000000" w:fill="FFFFCC"/>
            <w:vAlign w:val="center"/>
            <w:hideMark/>
          </w:tcPr>
          <w:p w14:paraId="7E3A593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F7DDF5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6 865,60</w:t>
            </w:r>
          </w:p>
        </w:tc>
        <w:tc>
          <w:tcPr>
            <w:tcW w:w="1936" w:type="dxa"/>
            <w:tcBorders>
              <w:top w:val="nil"/>
              <w:left w:val="nil"/>
              <w:bottom w:val="single" w:sz="4" w:space="0" w:color="auto"/>
              <w:right w:val="single" w:sz="4" w:space="0" w:color="auto"/>
            </w:tcBorders>
            <w:shd w:val="clear" w:color="000000" w:fill="FFFFCC"/>
            <w:vAlign w:val="center"/>
            <w:hideMark/>
          </w:tcPr>
          <w:p w14:paraId="3AECC06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6 113,90</w:t>
            </w:r>
          </w:p>
        </w:tc>
        <w:tc>
          <w:tcPr>
            <w:tcW w:w="1496" w:type="dxa"/>
            <w:tcBorders>
              <w:top w:val="nil"/>
              <w:left w:val="nil"/>
              <w:bottom w:val="single" w:sz="4" w:space="0" w:color="auto"/>
              <w:right w:val="single" w:sz="4" w:space="0" w:color="auto"/>
            </w:tcBorders>
            <w:shd w:val="clear" w:color="000000" w:fill="D7EAD3"/>
            <w:vAlign w:val="center"/>
            <w:hideMark/>
          </w:tcPr>
          <w:p w14:paraId="279EF0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3 056,95</w:t>
            </w:r>
          </w:p>
        </w:tc>
        <w:tc>
          <w:tcPr>
            <w:tcW w:w="1476" w:type="dxa"/>
            <w:tcBorders>
              <w:top w:val="nil"/>
              <w:left w:val="nil"/>
              <w:bottom w:val="single" w:sz="4" w:space="0" w:color="auto"/>
              <w:right w:val="single" w:sz="4" w:space="0" w:color="auto"/>
            </w:tcBorders>
            <w:shd w:val="clear" w:color="000000" w:fill="D7EAD3"/>
            <w:vAlign w:val="center"/>
            <w:hideMark/>
          </w:tcPr>
          <w:p w14:paraId="177F8B6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3 056,95</w:t>
            </w:r>
          </w:p>
        </w:tc>
        <w:tc>
          <w:tcPr>
            <w:tcW w:w="1691" w:type="dxa"/>
            <w:tcBorders>
              <w:top w:val="nil"/>
              <w:left w:val="nil"/>
              <w:bottom w:val="single" w:sz="4" w:space="0" w:color="auto"/>
              <w:right w:val="single" w:sz="4" w:space="0" w:color="auto"/>
            </w:tcBorders>
            <w:shd w:val="clear" w:color="000000" w:fill="FFFFCC"/>
            <w:vAlign w:val="center"/>
            <w:hideMark/>
          </w:tcPr>
          <w:p w14:paraId="1314702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19444EC" w14:textId="77777777" w:rsidTr="006534E7">
        <w:trPr>
          <w:trHeight w:val="225"/>
          <w:jc w:val="center"/>
        </w:trPr>
        <w:tc>
          <w:tcPr>
            <w:tcW w:w="348" w:type="dxa"/>
            <w:tcBorders>
              <w:top w:val="nil"/>
              <w:left w:val="nil"/>
              <w:bottom w:val="nil"/>
              <w:right w:val="nil"/>
            </w:tcBorders>
            <w:shd w:val="clear" w:color="000000" w:fill="FFFF00"/>
            <w:noWrap/>
            <w:vAlign w:val="center"/>
            <w:hideMark/>
          </w:tcPr>
          <w:p w14:paraId="74D877A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F73CB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5.1.1</w:t>
            </w:r>
          </w:p>
        </w:tc>
        <w:tc>
          <w:tcPr>
            <w:tcW w:w="5639" w:type="dxa"/>
            <w:tcBorders>
              <w:top w:val="nil"/>
              <w:left w:val="nil"/>
              <w:bottom w:val="single" w:sz="4" w:space="0" w:color="auto"/>
              <w:right w:val="single" w:sz="4" w:space="0" w:color="auto"/>
            </w:tcBorders>
            <w:shd w:val="clear" w:color="auto" w:fill="auto"/>
            <w:vAlign w:val="center"/>
            <w:hideMark/>
          </w:tcPr>
          <w:p w14:paraId="084AAC94"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Среднемесячная оплата труда</w:t>
            </w:r>
          </w:p>
        </w:tc>
        <w:tc>
          <w:tcPr>
            <w:tcW w:w="1099" w:type="dxa"/>
            <w:tcBorders>
              <w:top w:val="nil"/>
              <w:left w:val="nil"/>
              <w:bottom w:val="single" w:sz="4" w:space="0" w:color="auto"/>
              <w:right w:val="single" w:sz="4" w:space="0" w:color="auto"/>
            </w:tcBorders>
            <w:shd w:val="clear" w:color="auto" w:fill="auto"/>
            <w:vAlign w:val="center"/>
            <w:hideMark/>
          </w:tcPr>
          <w:p w14:paraId="33CB635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1CADBA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27 773,46</w:t>
            </w:r>
          </w:p>
        </w:tc>
        <w:tc>
          <w:tcPr>
            <w:tcW w:w="1936" w:type="dxa"/>
            <w:tcBorders>
              <w:top w:val="nil"/>
              <w:left w:val="nil"/>
              <w:bottom w:val="single" w:sz="4" w:space="0" w:color="auto"/>
              <w:right w:val="single" w:sz="4" w:space="0" w:color="auto"/>
            </w:tcBorders>
            <w:shd w:val="clear" w:color="000000" w:fill="D7EAD3"/>
            <w:vAlign w:val="center"/>
            <w:hideMark/>
          </w:tcPr>
          <w:p w14:paraId="4FE109B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26 044,42</w:t>
            </w:r>
          </w:p>
        </w:tc>
        <w:tc>
          <w:tcPr>
            <w:tcW w:w="1496" w:type="dxa"/>
            <w:tcBorders>
              <w:top w:val="nil"/>
              <w:left w:val="nil"/>
              <w:bottom w:val="single" w:sz="4" w:space="0" w:color="auto"/>
              <w:right w:val="single" w:sz="4" w:space="0" w:color="auto"/>
            </w:tcBorders>
            <w:shd w:val="clear" w:color="000000" w:fill="D7EAD3"/>
            <w:vAlign w:val="center"/>
            <w:hideMark/>
          </w:tcPr>
          <w:p w14:paraId="073DDE3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26 044,42</w:t>
            </w:r>
          </w:p>
        </w:tc>
        <w:tc>
          <w:tcPr>
            <w:tcW w:w="1476" w:type="dxa"/>
            <w:tcBorders>
              <w:top w:val="nil"/>
              <w:left w:val="nil"/>
              <w:bottom w:val="single" w:sz="4" w:space="0" w:color="auto"/>
              <w:right w:val="single" w:sz="4" w:space="0" w:color="auto"/>
            </w:tcBorders>
            <w:shd w:val="clear" w:color="000000" w:fill="D7EAD3"/>
            <w:vAlign w:val="center"/>
            <w:hideMark/>
          </w:tcPr>
          <w:p w14:paraId="6B83853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26 044,42</w:t>
            </w:r>
          </w:p>
        </w:tc>
        <w:tc>
          <w:tcPr>
            <w:tcW w:w="1691" w:type="dxa"/>
            <w:tcBorders>
              <w:top w:val="nil"/>
              <w:left w:val="nil"/>
              <w:bottom w:val="single" w:sz="4" w:space="0" w:color="auto"/>
              <w:right w:val="single" w:sz="4" w:space="0" w:color="auto"/>
            </w:tcBorders>
            <w:shd w:val="clear" w:color="000000" w:fill="FFFFCC"/>
            <w:vAlign w:val="center"/>
            <w:hideMark/>
          </w:tcPr>
          <w:p w14:paraId="2F99FAD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1384F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28 606,67</w:t>
            </w:r>
          </w:p>
        </w:tc>
        <w:tc>
          <w:tcPr>
            <w:tcW w:w="1936" w:type="dxa"/>
            <w:tcBorders>
              <w:top w:val="nil"/>
              <w:left w:val="nil"/>
              <w:bottom w:val="single" w:sz="4" w:space="0" w:color="auto"/>
              <w:right w:val="single" w:sz="4" w:space="0" w:color="auto"/>
            </w:tcBorders>
            <w:shd w:val="clear" w:color="000000" w:fill="D7EAD3"/>
            <w:vAlign w:val="center"/>
            <w:hideMark/>
          </w:tcPr>
          <w:p w14:paraId="285D8C2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26 815,33</w:t>
            </w:r>
          </w:p>
        </w:tc>
        <w:tc>
          <w:tcPr>
            <w:tcW w:w="1496" w:type="dxa"/>
            <w:tcBorders>
              <w:top w:val="nil"/>
              <w:left w:val="nil"/>
              <w:bottom w:val="single" w:sz="4" w:space="0" w:color="auto"/>
              <w:right w:val="single" w:sz="4" w:space="0" w:color="auto"/>
            </w:tcBorders>
            <w:shd w:val="clear" w:color="000000" w:fill="D7EAD3"/>
            <w:vAlign w:val="center"/>
            <w:hideMark/>
          </w:tcPr>
          <w:p w14:paraId="27D5D7E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26 815,33</w:t>
            </w:r>
          </w:p>
        </w:tc>
        <w:tc>
          <w:tcPr>
            <w:tcW w:w="1476" w:type="dxa"/>
            <w:tcBorders>
              <w:top w:val="nil"/>
              <w:left w:val="nil"/>
              <w:bottom w:val="single" w:sz="4" w:space="0" w:color="auto"/>
              <w:right w:val="single" w:sz="4" w:space="0" w:color="auto"/>
            </w:tcBorders>
            <w:shd w:val="clear" w:color="000000" w:fill="D7EAD3"/>
            <w:vAlign w:val="center"/>
            <w:hideMark/>
          </w:tcPr>
          <w:p w14:paraId="51C9AE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26 815,33</w:t>
            </w:r>
          </w:p>
        </w:tc>
        <w:tc>
          <w:tcPr>
            <w:tcW w:w="1691" w:type="dxa"/>
            <w:tcBorders>
              <w:top w:val="nil"/>
              <w:left w:val="nil"/>
              <w:bottom w:val="single" w:sz="4" w:space="0" w:color="auto"/>
              <w:right w:val="single" w:sz="4" w:space="0" w:color="auto"/>
            </w:tcBorders>
            <w:shd w:val="clear" w:color="000000" w:fill="FFFFCC"/>
            <w:vAlign w:val="center"/>
            <w:hideMark/>
          </w:tcPr>
          <w:p w14:paraId="413E642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FC5991E" w14:textId="77777777" w:rsidTr="006534E7">
        <w:trPr>
          <w:trHeight w:val="450"/>
          <w:jc w:val="center"/>
        </w:trPr>
        <w:tc>
          <w:tcPr>
            <w:tcW w:w="348" w:type="dxa"/>
            <w:tcBorders>
              <w:top w:val="nil"/>
              <w:left w:val="nil"/>
              <w:bottom w:val="nil"/>
              <w:right w:val="nil"/>
            </w:tcBorders>
            <w:shd w:val="clear" w:color="000000" w:fill="FFFF00"/>
            <w:noWrap/>
            <w:vAlign w:val="center"/>
            <w:hideMark/>
          </w:tcPr>
          <w:p w14:paraId="0024B9A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 </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BF3CE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5.1.2</w:t>
            </w:r>
          </w:p>
        </w:tc>
        <w:tc>
          <w:tcPr>
            <w:tcW w:w="5639" w:type="dxa"/>
            <w:tcBorders>
              <w:top w:val="nil"/>
              <w:left w:val="nil"/>
              <w:bottom w:val="single" w:sz="4" w:space="0" w:color="auto"/>
              <w:right w:val="single" w:sz="4" w:space="0" w:color="auto"/>
            </w:tcBorders>
            <w:shd w:val="clear" w:color="auto" w:fill="auto"/>
            <w:vAlign w:val="center"/>
            <w:hideMark/>
          </w:tcPr>
          <w:p w14:paraId="733A8F1C"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Численность персонала</w:t>
            </w:r>
          </w:p>
        </w:tc>
        <w:tc>
          <w:tcPr>
            <w:tcW w:w="1099" w:type="dxa"/>
            <w:tcBorders>
              <w:top w:val="nil"/>
              <w:left w:val="nil"/>
              <w:bottom w:val="single" w:sz="4" w:space="0" w:color="auto"/>
              <w:right w:val="single" w:sz="4" w:space="0" w:color="auto"/>
            </w:tcBorders>
            <w:shd w:val="clear" w:color="auto" w:fill="auto"/>
            <w:vAlign w:val="center"/>
            <w:hideMark/>
          </w:tcPr>
          <w:p w14:paraId="289114D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чел</w:t>
            </w:r>
          </w:p>
        </w:tc>
        <w:tc>
          <w:tcPr>
            <w:tcW w:w="2036" w:type="dxa"/>
            <w:tcBorders>
              <w:top w:val="nil"/>
              <w:left w:val="nil"/>
              <w:bottom w:val="single" w:sz="4" w:space="0" w:color="auto"/>
              <w:right w:val="single" w:sz="4" w:space="0" w:color="auto"/>
            </w:tcBorders>
            <w:shd w:val="clear" w:color="000000" w:fill="FFFFCC"/>
            <w:vAlign w:val="center"/>
            <w:hideMark/>
          </w:tcPr>
          <w:p w14:paraId="60D862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20,00</w:t>
            </w:r>
          </w:p>
        </w:tc>
        <w:tc>
          <w:tcPr>
            <w:tcW w:w="1936" w:type="dxa"/>
            <w:tcBorders>
              <w:top w:val="nil"/>
              <w:left w:val="nil"/>
              <w:bottom w:val="single" w:sz="4" w:space="0" w:color="auto"/>
              <w:right w:val="single" w:sz="4" w:space="0" w:color="auto"/>
            </w:tcBorders>
            <w:shd w:val="clear" w:color="000000" w:fill="FFFFCC"/>
            <w:vAlign w:val="center"/>
            <w:hideMark/>
          </w:tcPr>
          <w:p w14:paraId="683F1B2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96" w:type="dxa"/>
            <w:tcBorders>
              <w:top w:val="nil"/>
              <w:left w:val="nil"/>
              <w:bottom w:val="single" w:sz="4" w:space="0" w:color="auto"/>
              <w:right w:val="single" w:sz="4" w:space="0" w:color="auto"/>
            </w:tcBorders>
            <w:shd w:val="clear" w:color="000000" w:fill="D7EAD3"/>
            <w:vAlign w:val="center"/>
            <w:hideMark/>
          </w:tcPr>
          <w:p w14:paraId="58018D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76" w:type="dxa"/>
            <w:tcBorders>
              <w:top w:val="nil"/>
              <w:left w:val="nil"/>
              <w:bottom w:val="single" w:sz="4" w:space="0" w:color="auto"/>
              <w:right w:val="single" w:sz="4" w:space="0" w:color="auto"/>
            </w:tcBorders>
            <w:shd w:val="clear" w:color="000000" w:fill="D7EAD3"/>
            <w:vAlign w:val="center"/>
            <w:hideMark/>
          </w:tcPr>
          <w:p w14:paraId="4E9C25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691" w:type="dxa"/>
            <w:tcBorders>
              <w:top w:val="nil"/>
              <w:left w:val="nil"/>
              <w:bottom w:val="single" w:sz="4" w:space="0" w:color="auto"/>
              <w:right w:val="single" w:sz="4" w:space="0" w:color="auto"/>
            </w:tcBorders>
            <w:shd w:val="clear" w:color="000000" w:fill="FFFFCC"/>
            <w:vAlign w:val="center"/>
            <w:hideMark/>
          </w:tcPr>
          <w:p w14:paraId="5767FB4B"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2023 года</w:t>
            </w:r>
          </w:p>
        </w:tc>
        <w:tc>
          <w:tcPr>
            <w:tcW w:w="2036" w:type="dxa"/>
            <w:tcBorders>
              <w:top w:val="nil"/>
              <w:left w:val="nil"/>
              <w:bottom w:val="single" w:sz="4" w:space="0" w:color="auto"/>
              <w:right w:val="single" w:sz="4" w:space="0" w:color="auto"/>
            </w:tcBorders>
            <w:shd w:val="clear" w:color="000000" w:fill="FFFFCC"/>
            <w:vAlign w:val="center"/>
            <w:hideMark/>
          </w:tcPr>
          <w:p w14:paraId="4B2052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20,00</w:t>
            </w:r>
          </w:p>
        </w:tc>
        <w:tc>
          <w:tcPr>
            <w:tcW w:w="1936" w:type="dxa"/>
            <w:tcBorders>
              <w:top w:val="nil"/>
              <w:left w:val="nil"/>
              <w:bottom w:val="single" w:sz="4" w:space="0" w:color="auto"/>
              <w:right w:val="single" w:sz="4" w:space="0" w:color="auto"/>
            </w:tcBorders>
            <w:shd w:val="clear" w:color="000000" w:fill="FFFFCC"/>
            <w:vAlign w:val="center"/>
            <w:hideMark/>
          </w:tcPr>
          <w:p w14:paraId="3202169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96" w:type="dxa"/>
            <w:tcBorders>
              <w:top w:val="nil"/>
              <w:left w:val="nil"/>
              <w:bottom w:val="single" w:sz="4" w:space="0" w:color="auto"/>
              <w:right w:val="single" w:sz="4" w:space="0" w:color="auto"/>
            </w:tcBorders>
            <w:shd w:val="clear" w:color="000000" w:fill="D7EAD3"/>
            <w:vAlign w:val="center"/>
            <w:hideMark/>
          </w:tcPr>
          <w:p w14:paraId="15293E5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476" w:type="dxa"/>
            <w:tcBorders>
              <w:top w:val="nil"/>
              <w:left w:val="nil"/>
              <w:bottom w:val="single" w:sz="4" w:space="0" w:color="auto"/>
              <w:right w:val="single" w:sz="4" w:space="0" w:color="auto"/>
            </w:tcBorders>
            <w:shd w:val="clear" w:color="000000" w:fill="D7EAD3"/>
            <w:vAlign w:val="center"/>
            <w:hideMark/>
          </w:tcPr>
          <w:p w14:paraId="6A48DB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19,00</w:t>
            </w:r>
          </w:p>
        </w:tc>
        <w:tc>
          <w:tcPr>
            <w:tcW w:w="1691" w:type="dxa"/>
            <w:tcBorders>
              <w:top w:val="nil"/>
              <w:left w:val="nil"/>
              <w:bottom w:val="single" w:sz="4" w:space="0" w:color="auto"/>
              <w:right w:val="single" w:sz="4" w:space="0" w:color="auto"/>
            </w:tcBorders>
            <w:shd w:val="clear" w:color="000000" w:fill="FFFFCC"/>
            <w:vAlign w:val="center"/>
            <w:hideMark/>
          </w:tcPr>
          <w:p w14:paraId="080981CF" w14:textId="77777777" w:rsidR="006534E7" w:rsidRPr="006534E7" w:rsidRDefault="006534E7" w:rsidP="006534E7">
            <w:pPr>
              <w:rPr>
                <w:rFonts w:ascii="Tahoma" w:hAnsi="Tahoma" w:cs="Tahoma"/>
                <w:sz w:val="11"/>
                <w:szCs w:val="11"/>
              </w:rPr>
            </w:pPr>
            <w:r w:rsidRPr="006534E7">
              <w:rPr>
                <w:rFonts w:ascii="Tahoma" w:hAnsi="Tahoma" w:cs="Tahoma"/>
                <w:sz w:val="11"/>
                <w:szCs w:val="11"/>
              </w:rPr>
              <w:t>по плану 2024 года</w:t>
            </w:r>
          </w:p>
        </w:tc>
      </w:tr>
      <w:tr w:rsidR="006534E7" w:rsidRPr="006534E7" w14:paraId="12E609F3" w14:textId="77777777" w:rsidTr="006534E7">
        <w:trPr>
          <w:trHeight w:val="990"/>
          <w:jc w:val="center"/>
        </w:trPr>
        <w:tc>
          <w:tcPr>
            <w:tcW w:w="348" w:type="dxa"/>
            <w:tcBorders>
              <w:top w:val="nil"/>
              <w:left w:val="nil"/>
              <w:bottom w:val="nil"/>
              <w:right w:val="nil"/>
            </w:tcBorders>
            <w:shd w:val="clear" w:color="000000" w:fill="FFFF00"/>
            <w:noWrap/>
            <w:vAlign w:val="center"/>
            <w:hideMark/>
          </w:tcPr>
          <w:p w14:paraId="0A90199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531D1A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5.2</w:t>
            </w:r>
          </w:p>
        </w:tc>
        <w:tc>
          <w:tcPr>
            <w:tcW w:w="5639" w:type="dxa"/>
            <w:tcBorders>
              <w:top w:val="nil"/>
              <w:left w:val="nil"/>
              <w:bottom w:val="single" w:sz="4" w:space="0" w:color="auto"/>
              <w:right w:val="single" w:sz="4" w:space="0" w:color="auto"/>
            </w:tcBorders>
            <w:shd w:val="clear" w:color="auto" w:fill="auto"/>
            <w:vAlign w:val="center"/>
            <w:hideMark/>
          </w:tcPr>
          <w:p w14:paraId="7345B94E"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Отчисления на соц.нужды от заработной платы АУП</w:t>
            </w:r>
          </w:p>
        </w:tc>
        <w:tc>
          <w:tcPr>
            <w:tcW w:w="1099" w:type="dxa"/>
            <w:tcBorders>
              <w:top w:val="nil"/>
              <w:left w:val="nil"/>
              <w:bottom w:val="single" w:sz="4" w:space="0" w:color="auto"/>
              <w:right w:val="single" w:sz="4" w:space="0" w:color="auto"/>
            </w:tcBorders>
            <w:shd w:val="clear" w:color="auto" w:fill="auto"/>
            <w:vAlign w:val="center"/>
            <w:hideMark/>
          </w:tcPr>
          <w:p w14:paraId="54E2CEE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C2897F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2 019,69</w:t>
            </w:r>
          </w:p>
        </w:tc>
        <w:tc>
          <w:tcPr>
            <w:tcW w:w="1936" w:type="dxa"/>
            <w:tcBorders>
              <w:top w:val="nil"/>
              <w:left w:val="nil"/>
              <w:bottom w:val="single" w:sz="4" w:space="0" w:color="auto"/>
              <w:right w:val="single" w:sz="4" w:space="0" w:color="auto"/>
            </w:tcBorders>
            <w:shd w:val="clear" w:color="000000" w:fill="FFFFCC"/>
            <w:vAlign w:val="center"/>
            <w:hideMark/>
          </w:tcPr>
          <w:p w14:paraId="5C599D1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1 799,25</w:t>
            </w:r>
          </w:p>
        </w:tc>
        <w:tc>
          <w:tcPr>
            <w:tcW w:w="1496" w:type="dxa"/>
            <w:tcBorders>
              <w:top w:val="nil"/>
              <w:left w:val="nil"/>
              <w:bottom w:val="single" w:sz="4" w:space="0" w:color="auto"/>
              <w:right w:val="single" w:sz="4" w:space="0" w:color="auto"/>
            </w:tcBorders>
            <w:shd w:val="clear" w:color="000000" w:fill="D7EAD3"/>
            <w:vAlign w:val="center"/>
            <w:hideMark/>
          </w:tcPr>
          <w:p w14:paraId="74ED53F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899,63</w:t>
            </w:r>
          </w:p>
        </w:tc>
        <w:tc>
          <w:tcPr>
            <w:tcW w:w="1476" w:type="dxa"/>
            <w:tcBorders>
              <w:top w:val="nil"/>
              <w:left w:val="nil"/>
              <w:bottom w:val="single" w:sz="4" w:space="0" w:color="auto"/>
              <w:right w:val="single" w:sz="4" w:space="0" w:color="auto"/>
            </w:tcBorders>
            <w:shd w:val="clear" w:color="000000" w:fill="D7EAD3"/>
            <w:vAlign w:val="center"/>
            <w:hideMark/>
          </w:tcPr>
          <w:p w14:paraId="4FBA792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899,63</w:t>
            </w:r>
          </w:p>
        </w:tc>
        <w:tc>
          <w:tcPr>
            <w:tcW w:w="1691" w:type="dxa"/>
            <w:tcBorders>
              <w:top w:val="nil"/>
              <w:left w:val="nil"/>
              <w:bottom w:val="single" w:sz="4" w:space="0" w:color="auto"/>
              <w:right w:val="single" w:sz="4" w:space="0" w:color="auto"/>
            </w:tcBorders>
            <w:shd w:val="clear" w:color="000000" w:fill="FFFFCC"/>
            <w:vAlign w:val="center"/>
            <w:hideMark/>
          </w:tcPr>
          <w:p w14:paraId="3FC5B78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F1EE6B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2 080,90</w:t>
            </w:r>
          </w:p>
        </w:tc>
        <w:tc>
          <w:tcPr>
            <w:tcW w:w="1936" w:type="dxa"/>
            <w:tcBorders>
              <w:top w:val="nil"/>
              <w:left w:val="nil"/>
              <w:bottom w:val="single" w:sz="4" w:space="0" w:color="auto"/>
              <w:right w:val="single" w:sz="4" w:space="0" w:color="auto"/>
            </w:tcBorders>
            <w:shd w:val="clear" w:color="000000" w:fill="FFFFCC"/>
            <w:vAlign w:val="center"/>
            <w:hideMark/>
          </w:tcPr>
          <w:p w14:paraId="7F862C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1 852,51</w:t>
            </w:r>
          </w:p>
        </w:tc>
        <w:tc>
          <w:tcPr>
            <w:tcW w:w="1496" w:type="dxa"/>
            <w:tcBorders>
              <w:top w:val="nil"/>
              <w:left w:val="nil"/>
              <w:bottom w:val="single" w:sz="4" w:space="0" w:color="auto"/>
              <w:right w:val="single" w:sz="4" w:space="0" w:color="auto"/>
            </w:tcBorders>
            <w:shd w:val="clear" w:color="000000" w:fill="D7EAD3"/>
            <w:vAlign w:val="center"/>
            <w:hideMark/>
          </w:tcPr>
          <w:p w14:paraId="5974C69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926,26</w:t>
            </w:r>
          </w:p>
        </w:tc>
        <w:tc>
          <w:tcPr>
            <w:tcW w:w="1476" w:type="dxa"/>
            <w:tcBorders>
              <w:top w:val="nil"/>
              <w:left w:val="nil"/>
              <w:bottom w:val="single" w:sz="4" w:space="0" w:color="auto"/>
              <w:right w:val="single" w:sz="4" w:space="0" w:color="auto"/>
            </w:tcBorders>
            <w:shd w:val="clear" w:color="000000" w:fill="D7EAD3"/>
            <w:vAlign w:val="center"/>
            <w:hideMark/>
          </w:tcPr>
          <w:p w14:paraId="6FF3B60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926,26</w:t>
            </w:r>
          </w:p>
        </w:tc>
        <w:tc>
          <w:tcPr>
            <w:tcW w:w="1691" w:type="dxa"/>
            <w:tcBorders>
              <w:top w:val="nil"/>
              <w:left w:val="nil"/>
              <w:bottom w:val="single" w:sz="4" w:space="0" w:color="auto"/>
              <w:right w:val="single" w:sz="4" w:space="0" w:color="auto"/>
            </w:tcBorders>
            <w:shd w:val="clear" w:color="000000" w:fill="FFFFCC"/>
            <w:vAlign w:val="center"/>
            <w:hideMark/>
          </w:tcPr>
          <w:p w14:paraId="739AC0D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623CE76" w14:textId="77777777" w:rsidTr="006534E7">
        <w:trPr>
          <w:trHeight w:val="1965"/>
          <w:jc w:val="center"/>
        </w:trPr>
        <w:tc>
          <w:tcPr>
            <w:tcW w:w="348" w:type="dxa"/>
            <w:tcBorders>
              <w:top w:val="nil"/>
              <w:left w:val="nil"/>
              <w:bottom w:val="nil"/>
              <w:right w:val="nil"/>
            </w:tcBorders>
            <w:shd w:val="clear" w:color="000000" w:fill="FFFF00"/>
            <w:noWrap/>
            <w:vAlign w:val="center"/>
            <w:hideMark/>
          </w:tcPr>
          <w:p w14:paraId="1E186826"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9604E7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5.3</w:t>
            </w:r>
          </w:p>
        </w:tc>
        <w:tc>
          <w:tcPr>
            <w:tcW w:w="5639" w:type="dxa"/>
            <w:tcBorders>
              <w:top w:val="nil"/>
              <w:left w:val="nil"/>
              <w:bottom w:val="single" w:sz="4" w:space="0" w:color="auto"/>
              <w:right w:val="single" w:sz="4" w:space="0" w:color="auto"/>
            </w:tcBorders>
            <w:shd w:val="clear" w:color="000000" w:fill="E3FAFD"/>
            <w:vAlign w:val="center"/>
            <w:hideMark/>
          </w:tcPr>
          <w:p w14:paraId="6EAF5B89"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1099" w:type="dxa"/>
            <w:tcBorders>
              <w:top w:val="nil"/>
              <w:left w:val="nil"/>
              <w:bottom w:val="single" w:sz="4" w:space="0" w:color="auto"/>
              <w:right w:val="single" w:sz="4" w:space="0" w:color="auto"/>
            </w:tcBorders>
            <w:shd w:val="clear" w:color="auto" w:fill="auto"/>
            <w:vAlign w:val="center"/>
            <w:hideMark/>
          </w:tcPr>
          <w:p w14:paraId="58577FF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2FD527D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480,00</w:t>
            </w:r>
          </w:p>
        </w:tc>
        <w:tc>
          <w:tcPr>
            <w:tcW w:w="1936" w:type="dxa"/>
            <w:tcBorders>
              <w:top w:val="nil"/>
              <w:left w:val="nil"/>
              <w:bottom w:val="single" w:sz="4" w:space="0" w:color="auto"/>
              <w:right w:val="single" w:sz="4" w:space="0" w:color="auto"/>
            </w:tcBorders>
            <w:shd w:val="clear" w:color="000000" w:fill="D7EAD3"/>
            <w:vAlign w:val="center"/>
            <w:hideMark/>
          </w:tcPr>
          <w:p w14:paraId="1F65EEF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162,06</w:t>
            </w:r>
          </w:p>
        </w:tc>
        <w:tc>
          <w:tcPr>
            <w:tcW w:w="1496" w:type="dxa"/>
            <w:tcBorders>
              <w:top w:val="nil"/>
              <w:left w:val="nil"/>
              <w:bottom w:val="single" w:sz="4" w:space="0" w:color="auto"/>
              <w:right w:val="single" w:sz="4" w:space="0" w:color="auto"/>
            </w:tcBorders>
            <w:shd w:val="clear" w:color="000000" w:fill="D7EAD3"/>
            <w:vAlign w:val="center"/>
            <w:hideMark/>
          </w:tcPr>
          <w:p w14:paraId="248C883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81,03</w:t>
            </w:r>
          </w:p>
        </w:tc>
        <w:tc>
          <w:tcPr>
            <w:tcW w:w="1476" w:type="dxa"/>
            <w:tcBorders>
              <w:top w:val="nil"/>
              <w:left w:val="nil"/>
              <w:bottom w:val="single" w:sz="4" w:space="0" w:color="auto"/>
              <w:right w:val="single" w:sz="4" w:space="0" w:color="auto"/>
            </w:tcBorders>
            <w:shd w:val="clear" w:color="000000" w:fill="D7EAD3"/>
            <w:vAlign w:val="center"/>
            <w:hideMark/>
          </w:tcPr>
          <w:p w14:paraId="3E5278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81,03</w:t>
            </w:r>
          </w:p>
        </w:tc>
        <w:tc>
          <w:tcPr>
            <w:tcW w:w="1691" w:type="dxa"/>
            <w:tcBorders>
              <w:top w:val="nil"/>
              <w:left w:val="nil"/>
              <w:bottom w:val="single" w:sz="4" w:space="0" w:color="auto"/>
              <w:right w:val="single" w:sz="4" w:space="0" w:color="auto"/>
            </w:tcBorders>
            <w:shd w:val="clear" w:color="000000" w:fill="FFFFCC"/>
            <w:vAlign w:val="center"/>
            <w:hideMark/>
          </w:tcPr>
          <w:p w14:paraId="7CED593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885A72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510,00</w:t>
            </w:r>
          </w:p>
        </w:tc>
        <w:tc>
          <w:tcPr>
            <w:tcW w:w="1936" w:type="dxa"/>
            <w:tcBorders>
              <w:top w:val="nil"/>
              <w:left w:val="nil"/>
              <w:bottom w:val="single" w:sz="4" w:space="0" w:color="auto"/>
              <w:right w:val="single" w:sz="4" w:space="0" w:color="auto"/>
            </w:tcBorders>
            <w:shd w:val="clear" w:color="000000" w:fill="D7EAD3"/>
            <w:vAlign w:val="center"/>
            <w:hideMark/>
          </w:tcPr>
          <w:p w14:paraId="7A6A079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166,85</w:t>
            </w:r>
          </w:p>
        </w:tc>
        <w:tc>
          <w:tcPr>
            <w:tcW w:w="1496" w:type="dxa"/>
            <w:tcBorders>
              <w:top w:val="nil"/>
              <w:left w:val="nil"/>
              <w:bottom w:val="single" w:sz="4" w:space="0" w:color="auto"/>
              <w:right w:val="single" w:sz="4" w:space="0" w:color="auto"/>
            </w:tcBorders>
            <w:shd w:val="clear" w:color="000000" w:fill="D7EAD3"/>
            <w:vAlign w:val="center"/>
            <w:hideMark/>
          </w:tcPr>
          <w:p w14:paraId="50B1FAD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83,43</w:t>
            </w:r>
          </w:p>
        </w:tc>
        <w:tc>
          <w:tcPr>
            <w:tcW w:w="1476" w:type="dxa"/>
            <w:tcBorders>
              <w:top w:val="nil"/>
              <w:left w:val="nil"/>
              <w:bottom w:val="single" w:sz="4" w:space="0" w:color="auto"/>
              <w:right w:val="single" w:sz="4" w:space="0" w:color="auto"/>
            </w:tcBorders>
            <w:shd w:val="clear" w:color="000000" w:fill="D7EAD3"/>
            <w:vAlign w:val="center"/>
            <w:hideMark/>
          </w:tcPr>
          <w:p w14:paraId="56F0823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83,43</w:t>
            </w:r>
          </w:p>
        </w:tc>
        <w:tc>
          <w:tcPr>
            <w:tcW w:w="1691" w:type="dxa"/>
            <w:tcBorders>
              <w:top w:val="nil"/>
              <w:left w:val="nil"/>
              <w:bottom w:val="single" w:sz="4" w:space="0" w:color="auto"/>
              <w:right w:val="single" w:sz="4" w:space="0" w:color="auto"/>
            </w:tcBorders>
            <w:shd w:val="clear" w:color="000000" w:fill="FFFFCC"/>
            <w:vAlign w:val="center"/>
            <w:hideMark/>
          </w:tcPr>
          <w:p w14:paraId="63C1353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ABE0E67" w14:textId="77777777" w:rsidTr="006534E7">
        <w:trPr>
          <w:trHeight w:val="570"/>
          <w:jc w:val="center"/>
        </w:trPr>
        <w:tc>
          <w:tcPr>
            <w:tcW w:w="348" w:type="dxa"/>
            <w:tcBorders>
              <w:top w:val="nil"/>
              <w:left w:val="nil"/>
              <w:bottom w:val="nil"/>
              <w:right w:val="nil"/>
            </w:tcBorders>
            <w:shd w:val="clear" w:color="000000" w:fill="FFFF00"/>
            <w:noWrap/>
            <w:vAlign w:val="center"/>
            <w:hideMark/>
          </w:tcPr>
          <w:p w14:paraId="26B436E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AABBC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5.3.1</w:t>
            </w:r>
          </w:p>
        </w:tc>
        <w:tc>
          <w:tcPr>
            <w:tcW w:w="5639" w:type="dxa"/>
            <w:tcBorders>
              <w:top w:val="nil"/>
              <w:left w:val="nil"/>
              <w:bottom w:val="single" w:sz="4" w:space="0" w:color="auto"/>
              <w:right w:val="single" w:sz="4" w:space="0" w:color="auto"/>
            </w:tcBorders>
            <w:shd w:val="clear" w:color="000000" w:fill="E3FAFD"/>
            <w:vAlign w:val="center"/>
            <w:hideMark/>
          </w:tcPr>
          <w:p w14:paraId="595BE60B"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прочие</w:t>
            </w:r>
          </w:p>
        </w:tc>
        <w:tc>
          <w:tcPr>
            <w:tcW w:w="1099" w:type="dxa"/>
            <w:tcBorders>
              <w:top w:val="nil"/>
              <w:left w:val="nil"/>
              <w:bottom w:val="single" w:sz="4" w:space="0" w:color="auto"/>
              <w:right w:val="single" w:sz="4" w:space="0" w:color="auto"/>
            </w:tcBorders>
            <w:shd w:val="clear" w:color="auto" w:fill="auto"/>
            <w:vAlign w:val="center"/>
            <w:hideMark/>
          </w:tcPr>
          <w:p w14:paraId="359521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531BA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480,00</w:t>
            </w:r>
          </w:p>
        </w:tc>
        <w:tc>
          <w:tcPr>
            <w:tcW w:w="1936" w:type="dxa"/>
            <w:tcBorders>
              <w:top w:val="nil"/>
              <w:left w:val="nil"/>
              <w:bottom w:val="single" w:sz="4" w:space="0" w:color="auto"/>
              <w:right w:val="single" w:sz="4" w:space="0" w:color="auto"/>
            </w:tcBorders>
            <w:shd w:val="clear" w:color="000000" w:fill="FFFFCC"/>
            <w:vAlign w:val="center"/>
            <w:hideMark/>
          </w:tcPr>
          <w:p w14:paraId="4FCDC74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461C5E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5F21F1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49F659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209EA9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510,00</w:t>
            </w:r>
          </w:p>
        </w:tc>
        <w:tc>
          <w:tcPr>
            <w:tcW w:w="1936" w:type="dxa"/>
            <w:tcBorders>
              <w:top w:val="nil"/>
              <w:left w:val="nil"/>
              <w:bottom w:val="single" w:sz="4" w:space="0" w:color="auto"/>
              <w:right w:val="single" w:sz="4" w:space="0" w:color="auto"/>
            </w:tcBorders>
            <w:shd w:val="clear" w:color="000000" w:fill="FFFFCC"/>
            <w:vAlign w:val="center"/>
            <w:hideMark/>
          </w:tcPr>
          <w:p w14:paraId="417A53D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CEE370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9C26A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2853139"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20EA517" w14:textId="77777777" w:rsidTr="006534E7">
        <w:trPr>
          <w:trHeight w:val="979"/>
          <w:jc w:val="center"/>
        </w:trPr>
        <w:tc>
          <w:tcPr>
            <w:tcW w:w="348" w:type="dxa"/>
            <w:tcBorders>
              <w:top w:val="nil"/>
              <w:left w:val="nil"/>
              <w:bottom w:val="nil"/>
              <w:right w:val="nil"/>
            </w:tcBorders>
            <w:shd w:val="clear" w:color="000000" w:fill="FFFF00"/>
            <w:noWrap/>
            <w:vAlign w:val="center"/>
            <w:hideMark/>
          </w:tcPr>
          <w:p w14:paraId="183B763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C31D1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5.3.2</w:t>
            </w:r>
          </w:p>
        </w:tc>
        <w:tc>
          <w:tcPr>
            <w:tcW w:w="5639" w:type="dxa"/>
            <w:tcBorders>
              <w:top w:val="nil"/>
              <w:left w:val="nil"/>
              <w:bottom w:val="single" w:sz="4" w:space="0" w:color="auto"/>
              <w:right w:val="single" w:sz="4" w:space="0" w:color="auto"/>
            </w:tcBorders>
            <w:shd w:val="clear" w:color="000000" w:fill="E3FAFD"/>
            <w:vAlign w:val="center"/>
            <w:hideMark/>
          </w:tcPr>
          <w:p w14:paraId="5E2EA43C"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отопление и горячаяя вода</w:t>
            </w:r>
          </w:p>
        </w:tc>
        <w:tc>
          <w:tcPr>
            <w:tcW w:w="1099" w:type="dxa"/>
            <w:tcBorders>
              <w:top w:val="nil"/>
              <w:left w:val="nil"/>
              <w:bottom w:val="single" w:sz="4" w:space="0" w:color="auto"/>
              <w:right w:val="single" w:sz="4" w:space="0" w:color="auto"/>
            </w:tcBorders>
            <w:shd w:val="clear" w:color="auto" w:fill="auto"/>
            <w:vAlign w:val="center"/>
            <w:hideMark/>
          </w:tcPr>
          <w:p w14:paraId="3E5F85F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1A2107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15F96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79,84</w:t>
            </w:r>
          </w:p>
        </w:tc>
        <w:tc>
          <w:tcPr>
            <w:tcW w:w="1496" w:type="dxa"/>
            <w:tcBorders>
              <w:top w:val="nil"/>
              <w:left w:val="nil"/>
              <w:bottom w:val="single" w:sz="4" w:space="0" w:color="auto"/>
              <w:right w:val="single" w:sz="4" w:space="0" w:color="auto"/>
            </w:tcBorders>
            <w:shd w:val="clear" w:color="000000" w:fill="D7EAD3"/>
            <w:vAlign w:val="center"/>
            <w:hideMark/>
          </w:tcPr>
          <w:p w14:paraId="7B1CA4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39,92</w:t>
            </w:r>
          </w:p>
        </w:tc>
        <w:tc>
          <w:tcPr>
            <w:tcW w:w="1476" w:type="dxa"/>
            <w:tcBorders>
              <w:top w:val="nil"/>
              <w:left w:val="nil"/>
              <w:bottom w:val="single" w:sz="4" w:space="0" w:color="auto"/>
              <w:right w:val="single" w:sz="4" w:space="0" w:color="auto"/>
            </w:tcBorders>
            <w:shd w:val="clear" w:color="000000" w:fill="D7EAD3"/>
            <w:vAlign w:val="center"/>
            <w:hideMark/>
          </w:tcPr>
          <w:p w14:paraId="14F10E5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39,92</w:t>
            </w:r>
          </w:p>
        </w:tc>
        <w:tc>
          <w:tcPr>
            <w:tcW w:w="1691" w:type="dxa"/>
            <w:tcBorders>
              <w:top w:val="nil"/>
              <w:left w:val="nil"/>
              <w:bottom w:val="single" w:sz="4" w:space="0" w:color="auto"/>
              <w:right w:val="single" w:sz="4" w:space="0" w:color="auto"/>
            </w:tcBorders>
            <w:shd w:val="clear" w:color="000000" w:fill="FFFFCC"/>
            <w:vAlign w:val="center"/>
            <w:hideMark/>
          </w:tcPr>
          <w:p w14:paraId="7EC0EB0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A04BB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28C21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82,20</w:t>
            </w:r>
          </w:p>
        </w:tc>
        <w:tc>
          <w:tcPr>
            <w:tcW w:w="1496" w:type="dxa"/>
            <w:tcBorders>
              <w:top w:val="nil"/>
              <w:left w:val="nil"/>
              <w:bottom w:val="single" w:sz="4" w:space="0" w:color="auto"/>
              <w:right w:val="single" w:sz="4" w:space="0" w:color="auto"/>
            </w:tcBorders>
            <w:shd w:val="clear" w:color="000000" w:fill="D7EAD3"/>
            <w:vAlign w:val="center"/>
            <w:hideMark/>
          </w:tcPr>
          <w:p w14:paraId="44DBF8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41,10</w:t>
            </w:r>
          </w:p>
        </w:tc>
        <w:tc>
          <w:tcPr>
            <w:tcW w:w="1476" w:type="dxa"/>
            <w:tcBorders>
              <w:top w:val="nil"/>
              <w:left w:val="nil"/>
              <w:bottom w:val="single" w:sz="4" w:space="0" w:color="auto"/>
              <w:right w:val="single" w:sz="4" w:space="0" w:color="auto"/>
            </w:tcBorders>
            <w:shd w:val="clear" w:color="000000" w:fill="D7EAD3"/>
            <w:vAlign w:val="center"/>
            <w:hideMark/>
          </w:tcPr>
          <w:p w14:paraId="45D0F4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41,10</w:t>
            </w:r>
          </w:p>
        </w:tc>
        <w:tc>
          <w:tcPr>
            <w:tcW w:w="1691" w:type="dxa"/>
            <w:tcBorders>
              <w:top w:val="nil"/>
              <w:left w:val="nil"/>
              <w:bottom w:val="single" w:sz="4" w:space="0" w:color="auto"/>
              <w:right w:val="single" w:sz="4" w:space="0" w:color="auto"/>
            </w:tcBorders>
            <w:shd w:val="clear" w:color="000000" w:fill="FFFFCC"/>
            <w:vAlign w:val="center"/>
            <w:hideMark/>
          </w:tcPr>
          <w:p w14:paraId="7C34D65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EDBAE17" w14:textId="77777777" w:rsidTr="006534E7">
        <w:trPr>
          <w:trHeight w:val="837"/>
          <w:jc w:val="center"/>
        </w:trPr>
        <w:tc>
          <w:tcPr>
            <w:tcW w:w="348" w:type="dxa"/>
            <w:tcBorders>
              <w:top w:val="nil"/>
              <w:left w:val="nil"/>
              <w:bottom w:val="nil"/>
              <w:right w:val="nil"/>
            </w:tcBorders>
            <w:shd w:val="clear" w:color="000000" w:fill="FFFF00"/>
            <w:noWrap/>
            <w:vAlign w:val="center"/>
            <w:hideMark/>
          </w:tcPr>
          <w:p w14:paraId="56E017BB"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DFB39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5.3.3</w:t>
            </w:r>
          </w:p>
        </w:tc>
        <w:tc>
          <w:tcPr>
            <w:tcW w:w="5639" w:type="dxa"/>
            <w:tcBorders>
              <w:top w:val="nil"/>
              <w:left w:val="nil"/>
              <w:bottom w:val="single" w:sz="4" w:space="0" w:color="auto"/>
              <w:right w:val="single" w:sz="4" w:space="0" w:color="auto"/>
            </w:tcBorders>
            <w:shd w:val="clear" w:color="000000" w:fill="E3FAFD"/>
            <w:vAlign w:val="center"/>
            <w:hideMark/>
          </w:tcPr>
          <w:p w14:paraId="59D9B1CC"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услуги связи</w:t>
            </w:r>
          </w:p>
        </w:tc>
        <w:tc>
          <w:tcPr>
            <w:tcW w:w="1099" w:type="dxa"/>
            <w:tcBorders>
              <w:top w:val="nil"/>
              <w:left w:val="nil"/>
              <w:bottom w:val="single" w:sz="4" w:space="0" w:color="auto"/>
              <w:right w:val="single" w:sz="4" w:space="0" w:color="auto"/>
            </w:tcBorders>
            <w:shd w:val="clear" w:color="auto" w:fill="auto"/>
            <w:vAlign w:val="center"/>
            <w:hideMark/>
          </w:tcPr>
          <w:p w14:paraId="0F86D84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3239D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86D10F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62,18</w:t>
            </w:r>
          </w:p>
        </w:tc>
        <w:tc>
          <w:tcPr>
            <w:tcW w:w="1496" w:type="dxa"/>
            <w:tcBorders>
              <w:top w:val="nil"/>
              <w:left w:val="nil"/>
              <w:bottom w:val="single" w:sz="4" w:space="0" w:color="auto"/>
              <w:right w:val="single" w:sz="4" w:space="0" w:color="auto"/>
            </w:tcBorders>
            <w:shd w:val="clear" w:color="000000" w:fill="D7EAD3"/>
            <w:vAlign w:val="center"/>
            <w:hideMark/>
          </w:tcPr>
          <w:p w14:paraId="1B30A5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31,09</w:t>
            </w:r>
          </w:p>
        </w:tc>
        <w:tc>
          <w:tcPr>
            <w:tcW w:w="1476" w:type="dxa"/>
            <w:tcBorders>
              <w:top w:val="nil"/>
              <w:left w:val="nil"/>
              <w:bottom w:val="single" w:sz="4" w:space="0" w:color="auto"/>
              <w:right w:val="single" w:sz="4" w:space="0" w:color="auto"/>
            </w:tcBorders>
            <w:shd w:val="clear" w:color="000000" w:fill="D7EAD3"/>
            <w:vAlign w:val="center"/>
            <w:hideMark/>
          </w:tcPr>
          <w:p w14:paraId="343ABA5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31,09</w:t>
            </w:r>
          </w:p>
        </w:tc>
        <w:tc>
          <w:tcPr>
            <w:tcW w:w="1691" w:type="dxa"/>
            <w:tcBorders>
              <w:top w:val="nil"/>
              <w:left w:val="nil"/>
              <w:bottom w:val="single" w:sz="4" w:space="0" w:color="auto"/>
              <w:right w:val="single" w:sz="4" w:space="0" w:color="auto"/>
            </w:tcBorders>
            <w:shd w:val="clear" w:color="000000" w:fill="FFFFCC"/>
            <w:vAlign w:val="center"/>
            <w:hideMark/>
          </w:tcPr>
          <w:p w14:paraId="4C0AE0D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861488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728B03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64,02</w:t>
            </w:r>
          </w:p>
        </w:tc>
        <w:tc>
          <w:tcPr>
            <w:tcW w:w="1496" w:type="dxa"/>
            <w:tcBorders>
              <w:top w:val="nil"/>
              <w:left w:val="nil"/>
              <w:bottom w:val="single" w:sz="4" w:space="0" w:color="auto"/>
              <w:right w:val="single" w:sz="4" w:space="0" w:color="auto"/>
            </w:tcBorders>
            <w:shd w:val="clear" w:color="000000" w:fill="D7EAD3"/>
            <w:vAlign w:val="center"/>
            <w:hideMark/>
          </w:tcPr>
          <w:p w14:paraId="5EFC54B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32,01</w:t>
            </w:r>
          </w:p>
        </w:tc>
        <w:tc>
          <w:tcPr>
            <w:tcW w:w="1476" w:type="dxa"/>
            <w:tcBorders>
              <w:top w:val="nil"/>
              <w:left w:val="nil"/>
              <w:bottom w:val="single" w:sz="4" w:space="0" w:color="auto"/>
              <w:right w:val="single" w:sz="4" w:space="0" w:color="auto"/>
            </w:tcBorders>
            <w:shd w:val="clear" w:color="000000" w:fill="D7EAD3"/>
            <w:vAlign w:val="center"/>
            <w:hideMark/>
          </w:tcPr>
          <w:p w14:paraId="114BCA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32,01</w:t>
            </w:r>
          </w:p>
        </w:tc>
        <w:tc>
          <w:tcPr>
            <w:tcW w:w="1691" w:type="dxa"/>
            <w:tcBorders>
              <w:top w:val="nil"/>
              <w:left w:val="nil"/>
              <w:bottom w:val="single" w:sz="4" w:space="0" w:color="auto"/>
              <w:right w:val="single" w:sz="4" w:space="0" w:color="auto"/>
            </w:tcBorders>
            <w:shd w:val="clear" w:color="000000" w:fill="FFFFCC"/>
            <w:vAlign w:val="center"/>
            <w:hideMark/>
          </w:tcPr>
          <w:p w14:paraId="2393241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F287D94" w14:textId="77777777" w:rsidTr="006534E7">
        <w:trPr>
          <w:trHeight w:val="900"/>
          <w:jc w:val="center"/>
        </w:trPr>
        <w:tc>
          <w:tcPr>
            <w:tcW w:w="348" w:type="dxa"/>
            <w:tcBorders>
              <w:top w:val="nil"/>
              <w:left w:val="nil"/>
              <w:bottom w:val="nil"/>
              <w:right w:val="nil"/>
            </w:tcBorders>
            <w:shd w:val="clear" w:color="000000" w:fill="FFFF00"/>
            <w:noWrap/>
            <w:vAlign w:val="center"/>
            <w:hideMark/>
          </w:tcPr>
          <w:p w14:paraId="2CB2833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ОР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761C80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5.4</w:t>
            </w:r>
          </w:p>
        </w:tc>
        <w:tc>
          <w:tcPr>
            <w:tcW w:w="5639" w:type="dxa"/>
            <w:tcBorders>
              <w:top w:val="nil"/>
              <w:left w:val="nil"/>
              <w:bottom w:val="single" w:sz="4" w:space="0" w:color="auto"/>
              <w:right w:val="single" w:sz="4" w:space="0" w:color="auto"/>
            </w:tcBorders>
            <w:shd w:val="clear" w:color="000000" w:fill="E3FAFD"/>
            <w:vAlign w:val="center"/>
            <w:hideMark/>
          </w:tcPr>
          <w:p w14:paraId="5D437A99" w14:textId="77777777" w:rsidR="006534E7" w:rsidRPr="006534E7" w:rsidRDefault="006534E7" w:rsidP="006534E7">
            <w:pPr>
              <w:ind w:firstLineChars="200" w:firstLine="221"/>
              <w:rPr>
                <w:rFonts w:ascii="Tahoma" w:hAnsi="Tahoma" w:cs="Tahoma"/>
                <w:b/>
                <w:bCs/>
                <w:sz w:val="11"/>
                <w:szCs w:val="11"/>
              </w:rPr>
            </w:pPr>
            <w:r w:rsidRPr="006534E7">
              <w:rPr>
                <w:rFonts w:ascii="Tahoma" w:hAnsi="Tahoma" w:cs="Tahoma"/>
                <w:b/>
                <w:bCs/>
                <w:sz w:val="11"/>
                <w:szCs w:val="11"/>
              </w:rPr>
              <w:t>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tc>
        <w:tc>
          <w:tcPr>
            <w:tcW w:w="1099" w:type="dxa"/>
            <w:tcBorders>
              <w:top w:val="nil"/>
              <w:left w:val="nil"/>
              <w:bottom w:val="single" w:sz="4" w:space="0" w:color="auto"/>
              <w:right w:val="single" w:sz="4" w:space="0" w:color="auto"/>
            </w:tcBorders>
            <w:shd w:val="clear" w:color="auto" w:fill="auto"/>
            <w:vAlign w:val="center"/>
            <w:hideMark/>
          </w:tcPr>
          <w:p w14:paraId="00C3396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5C7E7EA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BCEDDF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20,03</w:t>
            </w:r>
          </w:p>
        </w:tc>
        <w:tc>
          <w:tcPr>
            <w:tcW w:w="1496" w:type="dxa"/>
            <w:tcBorders>
              <w:top w:val="nil"/>
              <w:left w:val="nil"/>
              <w:bottom w:val="single" w:sz="4" w:space="0" w:color="auto"/>
              <w:right w:val="single" w:sz="4" w:space="0" w:color="auto"/>
            </w:tcBorders>
            <w:shd w:val="clear" w:color="000000" w:fill="D7EAD3"/>
            <w:vAlign w:val="center"/>
            <w:hideMark/>
          </w:tcPr>
          <w:p w14:paraId="4A26ECC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10,02</w:t>
            </w:r>
          </w:p>
        </w:tc>
        <w:tc>
          <w:tcPr>
            <w:tcW w:w="1476" w:type="dxa"/>
            <w:tcBorders>
              <w:top w:val="nil"/>
              <w:left w:val="nil"/>
              <w:bottom w:val="single" w:sz="4" w:space="0" w:color="auto"/>
              <w:right w:val="single" w:sz="4" w:space="0" w:color="auto"/>
            </w:tcBorders>
            <w:shd w:val="clear" w:color="000000" w:fill="D7EAD3"/>
            <w:vAlign w:val="center"/>
            <w:hideMark/>
          </w:tcPr>
          <w:p w14:paraId="52558AA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10,02</w:t>
            </w:r>
          </w:p>
        </w:tc>
        <w:tc>
          <w:tcPr>
            <w:tcW w:w="1691" w:type="dxa"/>
            <w:tcBorders>
              <w:top w:val="nil"/>
              <w:left w:val="nil"/>
              <w:bottom w:val="single" w:sz="4" w:space="0" w:color="auto"/>
              <w:right w:val="single" w:sz="4" w:space="0" w:color="auto"/>
            </w:tcBorders>
            <w:shd w:val="clear" w:color="000000" w:fill="FFFFCC"/>
            <w:vAlign w:val="center"/>
            <w:hideMark/>
          </w:tcPr>
          <w:p w14:paraId="36B4B05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CDCB4C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A0FBCE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20,63</w:t>
            </w:r>
          </w:p>
        </w:tc>
        <w:tc>
          <w:tcPr>
            <w:tcW w:w="1496" w:type="dxa"/>
            <w:tcBorders>
              <w:top w:val="nil"/>
              <w:left w:val="nil"/>
              <w:bottom w:val="single" w:sz="4" w:space="0" w:color="auto"/>
              <w:right w:val="single" w:sz="4" w:space="0" w:color="auto"/>
            </w:tcBorders>
            <w:shd w:val="clear" w:color="000000" w:fill="D7EAD3"/>
            <w:vAlign w:val="center"/>
            <w:hideMark/>
          </w:tcPr>
          <w:p w14:paraId="58CE29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10,31</w:t>
            </w:r>
          </w:p>
        </w:tc>
        <w:tc>
          <w:tcPr>
            <w:tcW w:w="1476" w:type="dxa"/>
            <w:tcBorders>
              <w:top w:val="nil"/>
              <w:left w:val="nil"/>
              <w:bottom w:val="single" w:sz="4" w:space="0" w:color="auto"/>
              <w:right w:val="single" w:sz="4" w:space="0" w:color="auto"/>
            </w:tcBorders>
            <w:shd w:val="clear" w:color="000000" w:fill="D7EAD3"/>
            <w:vAlign w:val="center"/>
            <w:hideMark/>
          </w:tcPr>
          <w:p w14:paraId="7822C50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10,31</w:t>
            </w:r>
          </w:p>
        </w:tc>
        <w:tc>
          <w:tcPr>
            <w:tcW w:w="1691" w:type="dxa"/>
            <w:tcBorders>
              <w:top w:val="nil"/>
              <w:left w:val="nil"/>
              <w:bottom w:val="single" w:sz="4" w:space="0" w:color="auto"/>
              <w:right w:val="single" w:sz="4" w:space="0" w:color="auto"/>
            </w:tcBorders>
            <w:shd w:val="clear" w:color="000000" w:fill="FFFFCC"/>
            <w:vAlign w:val="center"/>
            <w:hideMark/>
          </w:tcPr>
          <w:p w14:paraId="68EE0AF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0BABE83" w14:textId="77777777" w:rsidTr="006534E7">
        <w:trPr>
          <w:trHeight w:val="450"/>
          <w:jc w:val="center"/>
        </w:trPr>
        <w:tc>
          <w:tcPr>
            <w:tcW w:w="348" w:type="dxa"/>
            <w:tcBorders>
              <w:top w:val="nil"/>
              <w:left w:val="nil"/>
              <w:bottom w:val="nil"/>
              <w:right w:val="nil"/>
            </w:tcBorders>
            <w:shd w:val="clear" w:color="000000" w:fill="B1A0C7"/>
            <w:noWrap/>
            <w:vAlign w:val="center"/>
            <w:hideMark/>
          </w:tcPr>
          <w:p w14:paraId="1F665F4C"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А</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562B9D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w:t>
            </w:r>
          </w:p>
        </w:tc>
        <w:tc>
          <w:tcPr>
            <w:tcW w:w="5639" w:type="dxa"/>
            <w:tcBorders>
              <w:top w:val="nil"/>
              <w:left w:val="nil"/>
              <w:bottom w:val="single" w:sz="4" w:space="0" w:color="auto"/>
              <w:right w:val="single" w:sz="4" w:space="0" w:color="auto"/>
            </w:tcBorders>
            <w:shd w:val="clear" w:color="auto" w:fill="auto"/>
            <w:vAlign w:val="center"/>
            <w:hideMark/>
          </w:tcPr>
          <w:p w14:paraId="2780D8D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Амортизация основных средств и нематериальных активов</w:t>
            </w:r>
          </w:p>
        </w:tc>
        <w:tc>
          <w:tcPr>
            <w:tcW w:w="1099" w:type="dxa"/>
            <w:tcBorders>
              <w:top w:val="nil"/>
              <w:left w:val="nil"/>
              <w:bottom w:val="single" w:sz="4" w:space="0" w:color="auto"/>
              <w:right w:val="single" w:sz="4" w:space="0" w:color="auto"/>
            </w:tcBorders>
            <w:shd w:val="clear" w:color="auto" w:fill="auto"/>
            <w:vAlign w:val="center"/>
            <w:hideMark/>
          </w:tcPr>
          <w:p w14:paraId="150B27C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802440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2 680,00</w:t>
            </w:r>
          </w:p>
        </w:tc>
        <w:tc>
          <w:tcPr>
            <w:tcW w:w="1936" w:type="dxa"/>
            <w:tcBorders>
              <w:top w:val="nil"/>
              <w:left w:val="nil"/>
              <w:bottom w:val="single" w:sz="4" w:space="0" w:color="auto"/>
              <w:right w:val="single" w:sz="4" w:space="0" w:color="auto"/>
            </w:tcBorders>
            <w:shd w:val="clear" w:color="000000" w:fill="D7EAD3"/>
            <w:vAlign w:val="center"/>
            <w:hideMark/>
          </w:tcPr>
          <w:p w14:paraId="39F7A91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927,54</w:t>
            </w:r>
          </w:p>
        </w:tc>
        <w:tc>
          <w:tcPr>
            <w:tcW w:w="1496" w:type="dxa"/>
            <w:tcBorders>
              <w:top w:val="nil"/>
              <w:left w:val="nil"/>
              <w:bottom w:val="single" w:sz="4" w:space="0" w:color="auto"/>
              <w:right w:val="single" w:sz="4" w:space="0" w:color="auto"/>
            </w:tcBorders>
            <w:shd w:val="clear" w:color="000000" w:fill="D7EAD3"/>
            <w:vAlign w:val="center"/>
            <w:hideMark/>
          </w:tcPr>
          <w:p w14:paraId="6D1F93B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476" w:type="dxa"/>
            <w:tcBorders>
              <w:top w:val="nil"/>
              <w:left w:val="nil"/>
              <w:bottom w:val="single" w:sz="4" w:space="0" w:color="auto"/>
              <w:right w:val="single" w:sz="4" w:space="0" w:color="auto"/>
            </w:tcBorders>
            <w:shd w:val="clear" w:color="000000" w:fill="D7EAD3"/>
            <w:vAlign w:val="center"/>
            <w:hideMark/>
          </w:tcPr>
          <w:p w14:paraId="6F7235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691" w:type="dxa"/>
            <w:tcBorders>
              <w:top w:val="nil"/>
              <w:left w:val="nil"/>
              <w:bottom w:val="single" w:sz="4" w:space="0" w:color="auto"/>
              <w:right w:val="single" w:sz="4" w:space="0" w:color="auto"/>
            </w:tcBorders>
            <w:shd w:val="clear" w:color="000000" w:fill="FFFFCC"/>
            <w:vAlign w:val="center"/>
            <w:hideMark/>
          </w:tcPr>
          <w:p w14:paraId="0B8A02A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895B67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3 330,00</w:t>
            </w:r>
          </w:p>
        </w:tc>
        <w:tc>
          <w:tcPr>
            <w:tcW w:w="1936" w:type="dxa"/>
            <w:tcBorders>
              <w:top w:val="nil"/>
              <w:left w:val="nil"/>
              <w:bottom w:val="single" w:sz="4" w:space="0" w:color="auto"/>
              <w:right w:val="single" w:sz="4" w:space="0" w:color="auto"/>
            </w:tcBorders>
            <w:shd w:val="clear" w:color="000000" w:fill="D7EAD3"/>
            <w:vAlign w:val="center"/>
            <w:hideMark/>
          </w:tcPr>
          <w:p w14:paraId="328694C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1 200,26</w:t>
            </w:r>
          </w:p>
        </w:tc>
        <w:tc>
          <w:tcPr>
            <w:tcW w:w="1496" w:type="dxa"/>
            <w:tcBorders>
              <w:top w:val="nil"/>
              <w:left w:val="nil"/>
              <w:bottom w:val="single" w:sz="4" w:space="0" w:color="auto"/>
              <w:right w:val="single" w:sz="4" w:space="0" w:color="auto"/>
            </w:tcBorders>
            <w:shd w:val="clear" w:color="000000" w:fill="D7EAD3"/>
            <w:vAlign w:val="center"/>
            <w:hideMark/>
          </w:tcPr>
          <w:p w14:paraId="7005848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476" w:type="dxa"/>
            <w:tcBorders>
              <w:top w:val="nil"/>
              <w:left w:val="nil"/>
              <w:bottom w:val="single" w:sz="4" w:space="0" w:color="auto"/>
              <w:right w:val="single" w:sz="4" w:space="0" w:color="auto"/>
            </w:tcBorders>
            <w:shd w:val="clear" w:color="000000" w:fill="D7EAD3"/>
            <w:vAlign w:val="center"/>
            <w:hideMark/>
          </w:tcPr>
          <w:p w14:paraId="1EBB30A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691" w:type="dxa"/>
            <w:tcBorders>
              <w:top w:val="nil"/>
              <w:left w:val="nil"/>
              <w:bottom w:val="single" w:sz="4" w:space="0" w:color="auto"/>
              <w:right w:val="single" w:sz="4" w:space="0" w:color="auto"/>
            </w:tcBorders>
            <w:shd w:val="clear" w:color="000000" w:fill="FFFFCC"/>
            <w:vAlign w:val="center"/>
            <w:hideMark/>
          </w:tcPr>
          <w:p w14:paraId="0E45397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A2A0895" w14:textId="77777777" w:rsidTr="006534E7">
        <w:trPr>
          <w:trHeight w:val="300"/>
          <w:jc w:val="center"/>
        </w:trPr>
        <w:tc>
          <w:tcPr>
            <w:tcW w:w="348" w:type="dxa"/>
            <w:tcBorders>
              <w:top w:val="nil"/>
              <w:left w:val="nil"/>
              <w:bottom w:val="nil"/>
              <w:right w:val="nil"/>
            </w:tcBorders>
            <w:shd w:val="clear" w:color="000000" w:fill="B1A0C7"/>
            <w:noWrap/>
            <w:vAlign w:val="center"/>
            <w:hideMark/>
          </w:tcPr>
          <w:p w14:paraId="672B5C1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А</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579AB0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7.1</w:t>
            </w:r>
          </w:p>
        </w:tc>
        <w:tc>
          <w:tcPr>
            <w:tcW w:w="5639" w:type="dxa"/>
            <w:tcBorders>
              <w:top w:val="nil"/>
              <w:left w:val="nil"/>
              <w:bottom w:val="single" w:sz="4" w:space="0" w:color="auto"/>
              <w:right w:val="single" w:sz="4" w:space="0" w:color="auto"/>
            </w:tcBorders>
            <w:shd w:val="clear" w:color="auto" w:fill="auto"/>
            <w:vAlign w:val="center"/>
            <w:hideMark/>
          </w:tcPr>
          <w:p w14:paraId="27A364B1" w14:textId="77777777" w:rsidR="006534E7" w:rsidRPr="006534E7" w:rsidRDefault="006534E7" w:rsidP="006534E7">
            <w:pPr>
              <w:ind w:firstLineChars="100" w:firstLine="110"/>
              <w:rPr>
                <w:rFonts w:ascii="Tahoma" w:hAnsi="Tahoma" w:cs="Tahoma"/>
                <w:b/>
                <w:bCs/>
                <w:color w:val="000000"/>
                <w:sz w:val="11"/>
                <w:szCs w:val="11"/>
              </w:rPr>
            </w:pPr>
            <w:r w:rsidRPr="006534E7">
              <w:rPr>
                <w:rFonts w:ascii="Tahoma" w:hAnsi="Tahoma" w:cs="Tahoma"/>
                <w:b/>
                <w:bCs/>
                <w:color w:val="000000"/>
                <w:sz w:val="11"/>
                <w:szCs w:val="11"/>
              </w:rPr>
              <w:t>Амортизация основных средств</w:t>
            </w:r>
          </w:p>
        </w:tc>
        <w:tc>
          <w:tcPr>
            <w:tcW w:w="1099" w:type="dxa"/>
            <w:tcBorders>
              <w:top w:val="nil"/>
              <w:left w:val="nil"/>
              <w:bottom w:val="single" w:sz="4" w:space="0" w:color="auto"/>
              <w:right w:val="single" w:sz="4" w:space="0" w:color="auto"/>
            </w:tcBorders>
            <w:shd w:val="clear" w:color="auto" w:fill="auto"/>
            <w:vAlign w:val="center"/>
            <w:hideMark/>
          </w:tcPr>
          <w:p w14:paraId="425AADC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BC945B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2 680,00</w:t>
            </w:r>
          </w:p>
        </w:tc>
        <w:tc>
          <w:tcPr>
            <w:tcW w:w="1936" w:type="dxa"/>
            <w:tcBorders>
              <w:top w:val="nil"/>
              <w:left w:val="nil"/>
              <w:bottom w:val="single" w:sz="4" w:space="0" w:color="auto"/>
              <w:right w:val="single" w:sz="4" w:space="0" w:color="auto"/>
            </w:tcBorders>
            <w:shd w:val="clear" w:color="000000" w:fill="FFFFCC"/>
            <w:vAlign w:val="center"/>
            <w:hideMark/>
          </w:tcPr>
          <w:p w14:paraId="638568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927,54</w:t>
            </w:r>
          </w:p>
        </w:tc>
        <w:tc>
          <w:tcPr>
            <w:tcW w:w="1496" w:type="dxa"/>
            <w:tcBorders>
              <w:top w:val="nil"/>
              <w:left w:val="nil"/>
              <w:bottom w:val="single" w:sz="4" w:space="0" w:color="auto"/>
              <w:right w:val="single" w:sz="4" w:space="0" w:color="auto"/>
            </w:tcBorders>
            <w:shd w:val="clear" w:color="000000" w:fill="D7EAD3"/>
            <w:vAlign w:val="center"/>
            <w:hideMark/>
          </w:tcPr>
          <w:p w14:paraId="10043F1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476" w:type="dxa"/>
            <w:tcBorders>
              <w:top w:val="nil"/>
              <w:left w:val="nil"/>
              <w:bottom w:val="single" w:sz="4" w:space="0" w:color="auto"/>
              <w:right w:val="single" w:sz="4" w:space="0" w:color="auto"/>
            </w:tcBorders>
            <w:shd w:val="clear" w:color="000000" w:fill="D7EAD3"/>
            <w:vAlign w:val="center"/>
            <w:hideMark/>
          </w:tcPr>
          <w:p w14:paraId="0DF459B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691" w:type="dxa"/>
            <w:tcBorders>
              <w:top w:val="nil"/>
              <w:left w:val="nil"/>
              <w:bottom w:val="single" w:sz="4" w:space="0" w:color="auto"/>
              <w:right w:val="single" w:sz="4" w:space="0" w:color="auto"/>
            </w:tcBorders>
            <w:shd w:val="clear" w:color="000000" w:fill="FFFFCC"/>
            <w:vAlign w:val="center"/>
            <w:hideMark/>
          </w:tcPr>
          <w:p w14:paraId="7222F34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1DC12A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3 330,00</w:t>
            </w:r>
          </w:p>
        </w:tc>
        <w:tc>
          <w:tcPr>
            <w:tcW w:w="1936" w:type="dxa"/>
            <w:tcBorders>
              <w:top w:val="nil"/>
              <w:left w:val="nil"/>
              <w:bottom w:val="single" w:sz="4" w:space="0" w:color="auto"/>
              <w:right w:val="single" w:sz="4" w:space="0" w:color="auto"/>
            </w:tcBorders>
            <w:shd w:val="clear" w:color="000000" w:fill="FFFFCC"/>
            <w:vAlign w:val="center"/>
            <w:hideMark/>
          </w:tcPr>
          <w:p w14:paraId="32C3A5E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1 200,26</w:t>
            </w:r>
          </w:p>
        </w:tc>
        <w:tc>
          <w:tcPr>
            <w:tcW w:w="1496" w:type="dxa"/>
            <w:tcBorders>
              <w:top w:val="nil"/>
              <w:left w:val="nil"/>
              <w:bottom w:val="single" w:sz="4" w:space="0" w:color="auto"/>
              <w:right w:val="single" w:sz="4" w:space="0" w:color="auto"/>
            </w:tcBorders>
            <w:shd w:val="clear" w:color="000000" w:fill="D7EAD3"/>
            <w:vAlign w:val="center"/>
            <w:hideMark/>
          </w:tcPr>
          <w:p w14:paraId="16C0224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476" w:type="dxa"/>
            <w:tcBorders>
              <w:top w:val="nil"/>
              <w:left w:val="nil"/>
              <w:bottom w:val="single" w:sz="4" w:space="0" w:color="auto"/>
              <w:right w:val="single" w:sz="4" w:space="0" w:color="auto"/>
            </w:tcBorders>
            <w:shd w:val="clear" w:color="000000" w:fill="D7EAD3"/>
            <w:vAlign w:val="center"/>
            <w:hideMark/>
          </w:tcPr>
          <w:p w14:paraId="63EEC5D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691" w:type="dxa"/>
            <w:tcBorders>
              <w:top w:val="nil"/>
              <w:left w:val="nil"/>
              <w:bottom w:val="single" w:sz="4" w:space="0" w:color="auto"/>
              <w:right w:val="single" w:sz="4" w:space="0" w:color="auto"/>
            </w:tcBorders>
            <w:shd w:val="clear" w:color="000000" w:fill="FFFFCC"/>
            <w:vAlign w:val="center"/>
            <w:hideMark/>
          </w:tcPr>
          <w:p w14:paraId="5A28CC1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4ADFBDC"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69983CD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06379A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w:t>
            </w:r>
          </w:p>
        </w:tc>
        <w:tc>
          <w:tcPr>
            <w:tcW w:w="5639" w:type="dxa"/>
            <w:tcBorders>
              <w:top w:val="nil"/>
              <w:left w:val="nil"/>
              <w:bottom w:val="single" w:sz="4" w:space="0" w:color="auto"/>
              <w:right w:val="single" w:sz="4" w:space="0" w:color="auto"/>
            </w:tcBorders>
            <w:shd w:val="clear" w:color="auto" w:fill="auto"/>
            <w:vAlign w:val="center"/>
            <w:hideMark/>
          </w:tcPr>
          <w:p w14:paraId="533E91D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Расходы на арендную плату</w:t>
            </w:r>
          </w:p>
        </w:tc>
        <w:tc>
          <w:tcPr>
            <w:tcW w:w="1099" w:type="dxa"/>
            <w:tcBorders>
              <w:top w:val="nil"/>
              <w:left w:val="nil"/>
              <w:bottom w:val="single" w:sz="4" w:space="0" w:color="auto"/>
              <w:right w:val="single" w:sz="4" w:space="0" w:color="auto"/>
            </w:tcBorders>
            <w:shd w:val="clear" w:color="auto" w:fill="auto"/>
            <w:vAlign w:val="center"/>
            <w:hideMark/>
          </w:tcPr>
          <w:p w14:paraId="226E02A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169A6A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63,50</w:t>
            </w:r>
          </w:p>
        </w:tc>
        <w:tc>
          <w:tcPr>
            <w:tcW w:w="1936" w:type="dxa"/>
            <w:tcBorders>
              <w:top w:val="nil"/>
              <w:left w:val="nil"/>
              <w:bottom w:val="single" w:sz="4" w:space="0" w:color="auto"/>
              <w:right w:val="single" w:sz="4" w:space="0" w:color="auto"/>
            </w:tcBorders>
            <w:shd w:val="clear" w:color="000000" w:fill="D7EAD3"/>
            <w:vAlign w:val="center"/>
            <w:hideMark/>
          </w:tcPr>
          <w:p w14:paraId="7D2C100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E703D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2FBF5C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711003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242939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63,50</w:t>
            </w:r>
          </w:p>
        </w:tc>
        <w:tc>
          <w:tcPr>
            <w:tcW w:w="1936" w:type="dxa"/>
            <w:tcBorders>
              <w:top w:val="nil"/>
              <w:left w:val="nil"/>
              <w:bottom w:val="single" w:sz="4" w:space="0" w:color="auto"/>
              <w:right w:val="single" w:sz="4" w:space="0" w:color="auto"/>
            </w:tcBorders>
            <w:shd w:val="clear" w:color="000000" w:fill="D7EAD3"/>
            <w:vAlign w:val="center"/>
            <w:hideMark/>
          </w:tcPr>
          <w:p w14:paraId="5F254F5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35609E2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69F51A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90D0CB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4139C806" w14:textId="77777777" w:rsidTr="006534E7">
        <w:trPr>
          <w:trHeight w:val="450"/>
          <w:jc w:val="center"/>
        </w:trPr>
        <w:tc>
          <w:tcPr>
            <w:tcW w:w="348" w:type="dxa"/>
            <w:tcBorders>
              <w:top w:val="nil"/>
              <w:left w:val="nil"/>
              <w:bottom w:val="nil"/>
              <w:right w:val="nil"/>
            </w:tcBorders>
            <w:shd w:val="clear" w:color="000000" w:fill="00B050"/>
            <w:noWrap/>
            <w:vAlign w:val="center"/>
            <w:hideMark/>
          </w:tcPr>
          <w:p w14:paraId="61A3FAE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ADDD4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8.3</w:t>
            </w:r>
          </w:p>
        </w:tc>
        <w:tc>
          <w:tcPr>
            <w:tcW w:w="5639" w:type="dxa"/>
            <w:tcBorders>
              <w:top w:val="nil"/>
              <w:left w:val="nil"/>
              <w:bottom w:val="single" w:sz="4" w:space="0" w:color="auto"/>
              <w:right w:val="single" w:sz="4" w:space="0" w:color="auto"/>
            </w:tcBorders>
            <w:shd w:val="clear" w:color="auto" w:fill="auto"/>
            <w:vAlign w:val="center"/>
            <w:hideMark/>
          </w:tcPr>
          <w:p w14:paraId="5B31D982"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Платежи по договорам аренды</w:t>
            </w:r>
          </w:p>
        </w:tc>
        <w:tc>
          <w:tcPr>
            <w:tcW w:w="1099" w:type="dxa"/>
            <w:tcBorders>
              <w:top w:val="nil"/>
              <w:left w:val="nil"/>
              <w:bottom w:val="single" w:sz="4" w:space="0" w:color="auto"/>
              <w:right w:val="single" w:sz="4" w:space="0" w:color="auto"/>
            </w:tcBorders>
            <w:shd w:val="clear" w:color="auto" w:fill="auto"/>
            <w:vAlign w:val="center"/>
            <w:hideMark/>
          </w:tcPr>
          <w:p w14:paraId="227227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068A3F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63,50</w:t>
            </w:r>
          </w:p>
        </w:tc>
        <w:tc>
          <w:tcPr>
            <w:tcW w:w="1936" w:type="dxa"/>
            <w:tcBorders>
              <w:top w:val="nil"/>
              <w:left w:val="nil"/>
              <w:bottom w:val="single" w:sz="4" w:space="0" w:color="auto"/>
              <w:right w:val="single" w:sz="4" w:space="0" w:color="auto"/>
            </w:tcBorders>
            <w:shd w:val="clear" w:color="000000" w:fill="FFFFCC"/>
            <w:vAlign w:val="center"/>
            <w:hideMark/>
          </w:tcPr>
          <w:p w14:paraId="1967E4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41BE4F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CFA91C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73B705B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F63EE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63,50</w:t>
            </w:r>
          </w:p>
        </w:tc>
        <w:tc>
          <w:tcPr>
            <w:tcW w:w="1936" w:type="dxa"/>
            <w:tcBorders>
              <w:top w:val="nil"/>
              <w:left w:val="nil"/>
              <w:bottom w:val="single" w:sz="4" w:space="0" w:color="auto"/>
              <w:right w:val="single" w:sz="4" w:space="0" w:color="auto"/>
            </w:tcBorders>
            <w:shd w:val="clear" w:color="000000" w:fill="FFFFCC"/>
            <w:vAlign w:val="center"/>
            <w:hideMark/>
          </w:tcPr>
          <w:p w14:paraId="47D3425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0EA4B7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601ED1A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95DDED1"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C0D55EF"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60BB6EB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1922DF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w:t>
            </w:r>
          </w:p>
        </w:tc>
        <w:tc>
          <w:tcPr>
            <w:tcW w:w="5639" w:type="dxa"/>
            <w:tcBorders>
              <w:top w:val="nil"/>
              <w:left w:val="nil"/>
              <w:bottom w:val="single" w:sz="4" w:space="0" w:color="auto"/>
              <w:right w:val="single" w:sz="4" w:space="0" w:color="auto"/>
            </w:tcBorders>
            <w:shd w:val="clear" w:color="auto" w:fill="auto"/>
            <w:vAlign w:val="center"/>
            <w:hideMark/>
          </w:tcPr>
          <w:p w14:paraId="2FFABA1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Расходы, связанные с оплатой налогов и сборов</w:t>
            </w:r>
          </w:p>
        </w:tc>
        <w:tc>
          <w:tcPr>
            <w:tcW w:w="1099" w:type="dxa"/>
            <w:tcBorders>
              <w:top w:val="nil"/>
              <w:left w:val="nil"/>
              <w:bottom w:val="single" w:sz="4" w:space="0" w:color="auto"/>
              <w:right w:val="single" w:sz="4" w:space="0" w:color="auto"/>
            </w:tcBorders>
            <w:shd w:val="clear" w:color="auto" w:fill="auto"/>
            <w:vAlign w:val="center"/>
            <w:hideMark/>
          </w:tcPr>
          <w:p w14:paraId="40C10DB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9391D9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246,00</w:t>
            </w:r>
          </w:p>
        </w:tc>
        <w:tc>
          <w:tcPr>
            <w:tcW w:w="1936" w:type="dxa"/>
            <w:tcBorders>
              <w:top w:val="nil"/>
              <w:left w:val="nil"/>
              <w:bottom w:val="single" w:sz="4" w:space="0" w:color="auto"/>
              <w:right w:val="single" w:sz="4" w:space="0" w:color="auto"/>
            </w:tcBorders>
            <w:shd w:val="clear" w:color="000000" w:fill="D7EAD3"/>
            <w:vAlign w:val="center"/>
            <w:hideMark/>
          </w:tcPr>
          <w:p w14:paraId="2F32304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293,63</w:t>
            </w:r>
          </w:p>
        </w:tc>
        <w:tc>
          <w:tcPr>
            <w:tcW w:w="1496" w:type="dxa"/>
            <w:tcBorders>
              <w:top w:val="nil"/>
              <w:left w:val="nil"/>
              <w:bottom w:val="single" w:sz="4" w:space="0" w:color="auto"/>
              <w:right w:val="single" w:sz="4" w:space="0" w:color="auto"/>
            </w:tcBorders>
            <w:shd w:val="clear" w:color="000000" w:fill="D7EAD3"/>
            <w:vAlign w:val="center"/>
            <w:hideMark/>
          </w:tcPr>
          <w:p w14:paraId="33740E7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146,81</w:t>
            </w:r>
          </w:p>
        </w:tc>
        <w:tc>
          <w:tcPr>
            <w:tcW w:w="1476" w:type="dxa"/>
            <w:tcBorders>
              <w:top w:val="nil"/>
              <w:left w:val="nil"/>
              <w:bottom w:val="single" w:sz="4" w:space="0" w:color="auto"/>
              <w:right w:val="single" w:sz="4" w:space="0" w:color="auto"/>
            </w:tcBorders>
            <w:shd w:val="clear" w:color="000000" w:fill="D7EAD3"/>
            <w:vAlign w:val="center"/>
            <w:hideMark/>
          </w:tcPr>
          <w:p w14:paraId="065C5EF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146,81</w:t>
            </w:r>
          </w:p>
        </w:tc>
        <w:tc>
          <w:tcPr>
            <w:tcW w:w="1691" w:type="dxa"/>
            <w:tcBorders>
              <w:top w:val="nil"/>
              <w:left w:val="nil"/>
              <w:bottom w:val="single" w:sz="4" w:space="0" w:color="auto"/>
              <w:right w:val="single" w:sz="4" w:space="0" w:color="auto"/>
            </w:tcBorders>
            <w:shd w:val="clear" w:color="000000" w:fill="FFFFCC"/>
            <w:vAlign w:val="center"/>
            <w:hideMark/>
          </w:tcPr>
          <w:p w14:paraId="20B44B94"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FC42D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246,00</w:t>
            </w:r>
          </w:p>
        </w:tc>
        <w:tc>
          <w:tcPr>
            <w:tcW w:w="1936" w:type="dxa"/>
            <w:tcBorders>
              <w:top w:val="nil"/>
              <w:left w:val="nil"/>
              <w:bottom w:val="single" w:sz="4" w:space="0" w:color="auto"/>
              <w:right w:val="single" w:sz="4" w:space="0" w:color="auto"/>
            </w:tcBorders>
            <w:shd w:val="clear" w:color="000000" w:fill="D7EAD3"/>
            <w:vAlign w:val="center"/>
            <w:hideMark/>
          </w:tcPr>
          <w:p w14:paraId="640FA56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346,30</w:t>
            </w:r>
          </w:p>
        </w:tc>
        <w:tc>
          <w:tcPr>
            <w:tcW w:w="1496" w:type="dxa"/>
            <w:tcBorders>
              <w:top w:val="nil"/>
              <w:left w:val="nil"/>
              <w:bottom w:val="single" w:sz="4" w:space="0" w:color="auto"/>
              <w:right w:val="single" w:sz="4" w:space="0" w:color="auto"/>
            </w:tcBorders>
            <w:shd w:val="clear" w:color="000000" w:fill="D7EAD3"/>
            <w:vAlign w:val="center"/>
            <w:hideMark/>
          </w:tcPr>
          <w:p w14:paraId="474A704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173,15</w:t>
            </w:r>
          </w:p>
        </w:tc>
        <w:tc>
          <w:tcPr>
            <w:tcW w:w="1476" w:type="dxa"/>
            <w:tcBorders>
              <w:top w:val="nil"/>
              <w:left w:val="nil"/>
              <w:bottom w:val="single" w:sz="4" w:space="0" w:color="auto"/>
              <w:right w:val="single" w:sz="4" w:space="0" w:color="auto"/>
            </w:tcBorders>
            <w:shd w:val="clear" w:color="000000" w:fill="D7EAD3"/>
            <w:vAlign w:val="center"/>
            <w:hideMark/>
          </w:tcPr>
          <w:p w14:paraId="0DC3708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173,15</w:t>
            </w:r>
          </w:p>
        </w:tc>
        <w:tc>
          <w:tcPr>
            <w:tcW w:w="1691" w:type="dxa"/>
            <w:tcBorders>
              <w:top w:val="nil"/>
              <w:left w:val="nil"/>
              <w:bottom w:val="single" w:sz="4" w:space="0" w:color="auto"/>
              <w:right w:val="single" w:sz="4" w:space="0" w:color="auto"/>
            </w:tcBorders>
            <w:shd w:val="clear" w:color="000000" w:fill="FFFFCC"/>
            <w:vAlign w:val="center"/>
            <w:hideMark/>
          </w:tcPr>
          <w:p w14:paraId="1DBFA44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BF97C3E" w14:textId="77777777" w:rsidTr="006534E7">
        <w:trPr>
          <w:trHeight w:val="450"/>
          <w:jc w:val="center"/>
        </w:trPr>
        <w:tc>
          <w:tcPr>
            <w:tcW w:w="348" w:type="dxa"/>
            <w:tcBorders>
              <w:top w:val="nil"/>
              <w:left w:val="nil"/>
              <w:bottom w:val="nil"/>
              <w:right w:val="nil"/>
            </w:tcBorders>
            <w:shd w:val="clear" w:color="000000" w:fill="00B050"/>
            <w:noWrap/>
            <w:vAlign w:val="center"/>
            <w:hideMark/>
          </w:tcPr>
          <w:p w14:paraId="06A6A97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2C0D6F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9.1</w:t>
            </w:r>
          </w:p>
        </w:tc>
        <w:tc>
          <w:tcPr>
            <w:tcW w:w="5639" w:type="dxa"/>
            <w:tcBorders>
              <w:top w:val="nil"/>
              <w:left w:val="nil"/>
              <w:bottom w:val="single" w:sz="4" w:space="0" w:color="auto"/>
              <w:right w:val="single" w:sz="4" w:space="0" w:color="auto"/>
            </w:tcBorders>
            <w:shd w:val="clear" w:color="auto" w:fill="auto"/>
            <w:vAlign w:val="center"/>
            <w:hideMark/>
          </w:tcPr>
          <w:p w14:paraId="7B0357D5"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Плата за негативное воздействие на окружающую среду</w:t>
            </w:r>
          </w:p>
        </w:tc>
        <w:tc>
          <w:tcPr>
            <w:tcW w:w="1099" w:type="dxa"/>
            <w:tcBorders>
              <w:top w:val="nil"/>
              <w:left w:val="nil"/>
              <w:bottom w:val="single" w:sz="4" w:space="0" w:color="auto"/>
              <w:right w:val="single" w:sz="4" w:space="0" w:color="auto"/>
            </w:tcBorders>
            <w:shd w:val="clear" w:color="auto" w:fill="auto"/>
            <w:vAlign w:val="center"/>
            <w:hideMark/>
          </w:tcPr>
          <w:p w14:paraId="4A4D76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8CC8F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71,00</w:t>
            </w:r>
          </w:p>
        </w:tc>
        <w:tc>
          <w:tcPr>
            <w:tcW w:w="1936" w:type="dxa"/>
            <w:tcBorders>
              <w:top w:val="nil"/>
              <w:left w:val="nil"/>
              <w:bottom w:val="single" w:sz="4" w:space="0" w:color="auto"/>
              <w:right w:val="single" w:sz="4" w:space="0" w:color="auto"/>
            </w:tcBorders>
            <w:shd w:val="clear" w:color="000000" w:fill="FFFFCC"/>
            <w:vAlign w:val="center"/>
            <w:hideMark/>
          </w:tcPr>
          <w:p w14:paraId="7AA9DDE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72,35</w:t>
            </w:r>
          </w:p>
        </w:tc>
        <w:tc>
          <w:tcPr>
            <w:tcW w:w="1496" w:type="dxa"/>
            <w:tcBorders>
              <w:top w:val="nil"/>
              <w:left w:val="nil"/>
              <w:bottom w:val="single" w:sz="4" w:space="0" w:color="auto"/>
              <w:right w:val="single" w:sz="4" w:space="0" w:color="auto"/>
            </w:tcBorders>
            <w:shd w:val="clear" w:color="000000" w:fill="D7EAD3"/>
            <w:vAlign w:val="center"/>
            <w:hideMark/>
          </w:tcPr>
          <w:p w14:paraId="61B25D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476" w:type="dxa"/>
            <w:tcBorders>
              <w:top w:val="nil"/>
              <w:left w:val="nil"/>
              <w:bottom w:val="single" w:sz="4" w:space="0" w:color="auto"/>
              <w:right w:val="single" w:sz="4" w:space="0" w:color="auto"/>
            </w:tcBorders>
            <w:shd w:val="clear" w:color="000000" w:fill="D7EAD3"/>
            <w:vAlign w:val="center"/>
            <w:hideMark/>
          </w:tcPr>
          <w:p w14:paraId="12AA903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691" w:type="dxa"/>
            <w:tcBorders>
              <w:top w:val="nil"/>
              <w:left w:val="nil"/>
              <w:bottom w:val="single" w:sz="4" w:space="0" w:color="auto"/>
              <w:right w:val="single" w:sz="4" w:space="0" w:color="auto"/>
            </w:tcBorders>
            <w:shd w:val="clear" w:color="000000" w:fill="FFFFCC"/>
            <w:vAlign w:val="center"/>
            <w:hideMark/>
          </w:tcPr>
          <w:p w14:paraId="346BDC7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8F64B9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71,00</w:t>
            </w:r>
          </w:p>
        </w:tc>
        <w:tc>
          <w:tcPr>
            <w:tcW w:w="1936" w:type="dxa"/>
            <w:tcBorders>
              <w:top w:val="nil"/>
              <w:left w:val="nil"/>
              <w:bottom w:val="single" w:sz="4" w:space="0" w:color="auto"/>
              <w:right w:val="single" w:sz="4" w:space="0" w:color="auto"/>
            </w:tcBorders>
            <w:shd w:val="clear" w:color="000000" w:fill="FFFFCC"/>
            <w:vAlign w:val="center"/>
            <w:hideMark/>
          </w:tcPr>
          <w:p w14:paraId="0BBF228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72,35</w:t>
            </w:r>
          </w:p>
        </w:tc>
        <w:tc>
          <w:tcPr>
            <w:tcW w:w="1496" w:type="dxa"/>
            <w:tcBorders>
              <w:top w:val="nil"/>
              <w:left w:val="nil"/>
              <w:bottom w:val="single" w:sz="4" w:space="0" w:color="auto"/>
              <w:right w:val="single" w:sz="4" w:space="0" w:color="auto"/>
            </w:tcBorders>
            <w:shd w:val="clear" w:color="000000" w:fill="D7EAD3"/>
            <w:vAlign w:val="center"/>
            <w:hideMark/>
          </w:tcPr>
          <w:p w14:paraId="3E9C1E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476" w:type="dxa"/>
            <w:tcBorders>
              <w:top w:val="nil"/>
              <w:left w:val="nil"/>
              <w:bottom w:val="single" w:sz="4" w:space="0" w:color="auto"/>
              <w:right w:val="single" w:sz="4" w:space="0" w:color="auto"/>
            </w:tcBorders>
            <w:shd w:val="clear" w:color="000000" w:fill="D7EAD3"/>
            <w:vAlign w:val="center"/>
            <w:hideMark/>
          </w:tcPr>
          <w:p w14:paraId="064770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36,17</w:t>
            </w:r>
          </w:p>
        </w:tc>
        <w:tc>
          <w:tcPr>
            <w:tcW w:w="1691" w:type="dxa"/>
            <w:tcBorders>
              <w:top w:val="nil"/>
              <w:left w:val="nil"/>
              <w:bottom w:val="single" w:sz="4" w:space="0" w:color="auto"/>
              <w:right w:val="single" w:sz="4" w:space="0" w:color="auto"/>
            </w:tcBorders>
            <w:shd w:val="clear" w:color="000000" w:fill="FFFFCC"/>
            <w:vAlign w:val="center"/>
            <w:hideMark/>
          </w:tcPr>
          <w:p w14:paraId="7DBA37B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E77F6A4" w14:textId="77777777" w:rsidTr="006534E7">
        <w:trPr>
          <w:trHeight w:val="225"/>
          <w:jc w:val="center"/>
        </w:trPr>
        <w:tc>
          <w:tcPr>
            <w:tcW w:w="348" w:type="dxa"/>
            <w:tcBorders>
              <w:top w:val="nil"/>
              <w:left w:val="nil"/>
              <w:bottom w:val="nil"/>
              <w:right w:val="nil"/>
            </w:tcBorders>
            <w:shd w:val="clear" w:color="000000" w:fill="00B050"/>
            <w:noWrap/>
            <w:vAlign w:val="center"/>
            <w:hideMark/>
          </w:tcPr>
          <w:p w14:paraId="5D20390D"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839A28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9.5</w:t>
            </w:r>
          </w:p>
        </w:tc>
        <w:tc>
          <w:tcPr>
            <w:tcW w:w="5639" w:type="dxa"/>
            <w:tcBorders>
              <w:top w:val="nil"/>
              <w:left w:val="nil"/>
              <w:bottom w:val="single" w:sz="4" w:space="0" w:color="auto"/>
              <w:right w:val="single" w:sz="4" w:space="0" w:color="auto"/>
            </w:tcBorders>
            <w:shd w:val="clear" w:color="auto" w:fill="auto"/>
            <w:vAlign w:val="center"/>
            <w:hideMark/>
          </w:tcPr>
          <w:p w14:paraId="161D0A15"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Налог на имущество</w:t>
            </w:r>
          </w:p>
        </w:tc>
        <w:tc>
          <w:tcPr>
            <w:tcW w:w="1099" w:type="dxa"/>
            <w:tcBorders>
              <w:top w:val="nil"/>
              <w:left w:val="nil"/>
              <w:bottom w:val="single" w:sz="4" w:space="0" w:color="auto"/>
              <w:right w:val="single" w:sz="4" w:space="0" w:color="auto"/>
            </w:tcBorders>
            <w:shd w:val="clear" w:color="auto" w:fill="auto"/>
            <w:vAlign w:val="center"/>
            <w:hideMark/>
          </w:tcPr>
          <w:p w14:paraId="731896D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115F1CA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175,00</w:t>
            </w:r>
          </w:p>
        </w:tc>
        <w:tc>
          <w:tcPr>
            <w:tcW w:w="1936" w:type="dxa"/>
            <w:tcBorders>
              <w:top w:val="nil"/>
              <w:left w:val="nil"/>
              <w:bottom w:val="single" w:sz="4" w:space="0" w:color="auto"/>
              <w:right w:val="single" w:sz="4" w:space="0" w:color="auto"/>
            </w:tcBorders>
            <w:shd w:val="clear" w:color="000000" w:fill="FFFFCC"/>
            <w:vAlign w:val="center"/>
            <w:hideMark/>
          </w:tcPr>
          <w:p w14:paraId="08DA2F9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221,28</w:t>
            </w:r>
          </w:p>
        </w:tc>
        <w:tc>
          <w:tcPr>
            <w:tcW w:w="1496" w:type="dxa"/>
            <w:tcBorders>
              <w:top w:val="nil"/>
              <w:left w:val="nil"/>
              <w:bottom w:val="single" w:sz="4" w:space="0" w:color="auto"/>
              <w:right w:val="single" w:sz="4" w:space="0" w:color="auto"/>
            </w:tcBorders>
            <w:shd w:val="clear" w:color="000000" w:fill="D7EAD3"/>
            <w:vAlign w:val="center"/>
            <w:hideMark/>
          </w:tcPr>
          <w:p w14:paraId="3561A62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110,64</w:t>
            </w:r>
          </w:p>
        </w:tc>
        <w:tc>
          <w:tcPr>
            <w:tcW w:w="1476" w:type="dxa"/>
            <w:tcBorders>
              <w:top w:val="nil"/>
              <w:left w:val="nil"/>
              <w:bottom w:val="single" w:sz="4" w:space="0" w:color="auto"/>
              <w:right w:val="single" w:sz="4" w:space="0" w:color="auto"/>
            </w:tcBorders>
            <w:shd w:val="clear" w:color="000000" w:fill="D7EAD3"/>
            <w:vAlign w:val="center"/>
            <w:hideMark/>
          </w:tcPr>
          <w:p w14:paraId="7E2FF34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110,64</w:t>
            </w:r>
          </w:p>
        </w:tc>
        <w:tc>
          <w:tcPr>
            <w:tcW w:w="1691" w:type="dxa"/>
            <w:tcBorders>
              <w:top w:val="nil"/>
              <w:left w:val="nil"/>
              <w:bottom w:val="single" w:sz="4" w:space="0" w:color="auto"/>
              <w:right w:val="single" w:sz="4" w:space="0" w:color="auto"/>
            </w:tcBorders>
            <w:shd w:val="clear" w:color="000000" w:fill="FFFFCC"/>
            <w:vAlign w:val="center"/>
            <w:hideMark/>
          </w:tcPr>
          <w:p w14:paraId="1094746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A41B70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175,00</w:t>
            </w:r>
          </w:p>
        </w:tc>
        <w:tc>
          <w:tcPr>
            <w:tcW w:w="1936" w:type="dxa"/>
            <w:tcBorders>
              <w:top w:val="nil"/>
              <w:left w:val="nil"/>
              <w:bottom w:val="single" w:sz="4" w:space="0" w:color="auto"/>
              <w:right w:val="single" w:sz="4" w:space="0" w:color="auto"/>
            </w:tcBorders>
            <w:shd w:val="clear" w:color="000000" w:fill="FFFFCC"/>
            <w:vAlign w:val="center"/>
            <w:hideMark/>
          </w:tcPr>
          <w:p w14:paraId="3617892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273,95</w:t>
            </w:r>
          </w:p>
        </w:tc>
        <w:tc>
          <w:tcPr>
            <w:tcW w:w="1496" w:type="dxa"/>
            <w:tcBorders>
              <w:top w:val="nil"/>
              <w:left w:val="nil"/>
              <w:bottom w:val="single" w:sz="4" w:space="0" w:color="auto"/>
              <w:right w:val="single" w:sz="4" w:space="0" w:color="auto"/>
            </w:tcBorders>
            <w:shd w:val="clear" w:color="000000" w:fill="D7EAD3"/>
            <w:vAlign w:val="center"/>
            <w:hideMark/>
          </w:tcPr>
          <w:p w14:paraId="3FF6199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136,98</w:t>
            </w:r>
          </w:p>
        </w:tc>
        <w:tc>
          <w:tcPr>
            <w:tcW w:w="1476" w:type="dxa"/>
            <w:tcBorders>
              <w:top w:val="nil"/>
              <w:left w:val="nil"/>
              <w:bottom w:val="single" w:sz="4" w:space="0" w:color="auto"/>
              <w:right w:val="single" w:sz="4" w:space="0" w:color="auto"/>
            </w:tcBorders>
            <w:shd w:val="clear" w:color="000000" w:fill="D7EAD3"/>
            <w:vAlign w:val="center"/>
            <w:hideMark/>
          </w:tcPr>
          <w:p w14:paraId="5F4100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136,98</w:t>
            </w:r>
          </w:p>
        </w:tc>
        <w:tc>
          <w:tcPr>
            <w:tcW w:w="1691" w:type="dxa"/>
            <w:tcBorders>
              <w:top w:val="nil"/>
              <w:left w:val="nil"/>
              <w:bottom w:val="single" w:sz="4" w:space="0" w:color="auto"/>
              <w:right w:val="single" w:sz="4" w:space="0" w:color="auto"/>
            </w:tcBorders>
            <w:shd w:val="clear" w:color="000000" w:fill="FFFFCC"/>
            <w:vAlign w:val="center"/>
            <w:hideMark/>
          </w:tcPr>
          <w:p w14:paraId="5BC70E2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37CB5D2"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5B3DDC0D"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F2FBC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10</w:t>
            </w:r>
          </w:p>
        </w:tc>
        <w:tc>
          <w:tcPr>
            <w:tcW w:w="5639" w:type="dxa"/>
            <w:tcBorders>
              <w:top w:val="nil"/>
              <w:left w:val="nil"/>
              <w:bottom w:val="single" w:sz="4" w:space="0" w:color="auto"/>
              <w:right w:val="single" w:sz="4" w:space="0" w:color="auto"/>
            </w:tcBorders>
            <w:shd w:val="clear" w:color="auto" w:fill="auto"/>
            <w:vAlign w:val="center"/>
            <w:hideMark/>
          </w:tcPr>
          <w:p w14:paraId="156EF67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Прибыль</w:t>
            </w:r>
          </w:p>
        </w:tc>
        <w:tc>
          <w:tcPr>
            <w:tcW w:w="1099" w:type="dxa"/>
            <w:tcBorders>
              <w:top w:val="nil"/>
              <w:left w:val="nil"/>
              <w:bottom w:val="single" w:sz="4" w:space="0" w:color="auto"/>
              <w:right w:val="single" w:sz="4" w:space="0" w:color="auto"/>
            </w:tcBorders>
            <w:shd w:val="clear" w:color="auto" w:fill="auto"/>
            <w:vAlign w:val="center"/>
            <w:hideMark/>
          </w:tcPr>
          <w:p w14:paraId="5CF2C39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846822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73FCB7A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11EBAE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2F4974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C5BEEC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3DE3674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57FD46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A88D84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EDD1C9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39DB02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3CD4FA7A" w14:textId="77777777" w:rsidTr="006534E7">
        <w:trPr>
          <w:trHeight w:val="300"/>
          <w:jc w:val="center"/>
        </w:trPr>
        <w:tc>
          <w:tcPr>
            <w:tcW w:w="348" w:type="dxa"/>
            <w:tcBorders>
              <w:top w:val="nil"/>
              <w:left w:val="nil"/>
              <w:bottom w:val="nil"/>
              <w:right w:val="nil"/>
            </w:tcBorders>
            <w:shd w:val="clear" w:color="000000" w:fill="00B0F0"/>
            <w:noWrap/>
            <w:vAlign w:val="center"/>
            <w:hideMark/>
          </w:tcPr>
          <w:p w14:paraId="5257FC5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478D1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10.0.1</w:t>
            </w:r>
          </w:p>
        </w:tc>
        <w:tc>
          <w:tcPr>
            <w:tcW w:w="5639" w:type="dxa"/>
            <w:tcBorders>
              <w:top w:val="nil"/>
              <w:left w:val="nil"/>
              <w:bottom w:val="single" w:sz="4" w:space="0" w:color="auto"/>
              <w:right w:val="single" w:sz="4" w:space="0" w:color="auto"/>
            </w:tcBorders>
            <w:shd w:val="clear" w:color="auto" w:fill="auto"/>
            <w:vAlign w:val="center"/>
            <w:hideMark/>
          </w:tcPr>
          <w:p w14:paraId="7A1C3005"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потребительский рынок</w:t>
            </w:r>
          </w:p>
        </w:tc>
        <w:tc>
          <w:tcPr>
            <w:tcW w:w="1099" w:type="dxa"/>
            <w:tcBorders>
              <w:top w:val="nil"/>
              <w:left w:val="nil"/>
              <w:bottom w:val="single" w:sz="4" w:space="0" w:color="auto"/>
              <w:right w:val="single" w:sz="4" w:space="0" w:color="auto"/>
            </w:tcBorders>
            <w:shd w:val="clear" w:color="auto" w:fill="auto"/>
            <w:vAlign w:val="center"/>
            <w:hideMark/>
          </w:tcPr>
          <w:p w14:paraId="266B259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778E737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2EF0730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97887A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FF9553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B47956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43C13B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2FCE531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957596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70C898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705994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5AA3FFC9" w14:textId="77777777" w:rsidTr="006534E7">
        <w:trPr>
          <w:trHeight w:val="300"/>
          <w:jc w:val="center"/>
        </w:trPr>
        <w:tc>
          <w:tcPr>
            <w:tcW w:w="348" w:type="dxa"/>
            <w:tcBorders>
              <w:top w:val="nil"/>
              <w:left w:val="nil"/>
              <w:bottom w:val="nil"/>
              <w:right w:val="nil"/>
            </w:tcBorders>
            <w:shd w:val="clear" w:color="000000" w:fill="00B0F0"/>
            <w:noWrap/>
            <w:vAlign w:val="center"/>
            <w:hideMark/>
          </w:tcPr>
          <w:p w14:paraId="5199E612"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81C32E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10.0.2</w:t>
            </w:r>
          </w:p>
        </w:tc>
        <w:tc>
          <w:tcPr>
            <w:tcW w:w="5639" w:type="dxa"/>
            <w:tcBorders>
              <w:top w:val="nil"/>
              <w:left w:val="nil"/>
              <w:bottom w:val="single" w:sz="4" w:space="0" w:color="auto"/>
              <w:right w:val="single" w:sz="4" w:space="0" w:color="auto"/>
            </w:tcBorders>
            <w:shd w:val="clear" w:color="auto" w:fill="auto"/>
            <w:vAlign w:val="center"/>
            <w:hideMark/>
          </w:tcPr>
          <w:p w14:paraId="0CD8C2A0"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собственные нужды производства</w:t>
            </w:r>
          </w:p>
        </w:tc>
        <w:tc>
          <w:tcPr>
            <w:tcW w:w="1099" w:type="dxa"/>
            <w:tcBorders>
              <w:top w:val="nil"/>
              <w:left w:val="nil"/>
              <w:bottom w:val="single" w:sz="4" w:space="0" w:color="auto"/>
              <w:right w:val="single" w:sz="4" w:space="0" w:color="auto"/>
            </w:tcBorders>
            <w:shd w:val="clear" w:color="auto" w:fill="auto"/>
            <w:vAlign w:val="center"/>
            <w:hideMark/>
          </w:tcPr>
          <w:p w14:paraId="72AF22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3C2F9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29F5F8A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C4FF31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22D481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E34786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DFC92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3D9457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EEA19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5D10E7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70251BA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7DC98C66" w14:textId="77777777" w:rsidTr="006534E7">
        <w:trPr>
          <w:trHeight w:val="300"/>
          <w:jc w:val="center"/>
        </w:trPr>
        <w:tc>
          <w:tcPr>
            <w:tcW w:w="348" w:type="dxa"/>
            <w:tcBorders>
              <w:top w:val="nil"/>
              <w:left w:val="nil"/>
              <w:bottom w:val="nil"/>
              <w:right w:val="nil"/>
            </w:tcBorders>
            <w:shd w:val="clear" w:color="000000" w:fill="00B0F0"/>
            <w:noWrap/>
            <w:vAlign w:val="center"/>
            <w:hideMark/>
          </w:tcPr>
          <w:p w14:paraId="60989B8F"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994991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10.1</w:t>
            </w:r>
          </w:p>
        </w:tc>
        <w:tc>
          <w:tcPr>
            <w:tcW w:w="5639" w:type="dxa"/>
            <w:tcBorders>
              <w:top w:val="nil"/>
              <w:left w:val="nil"/>
              <w:bottom w:val="single" w:sz="4" w:space="0" w:color="auto"/>
              <w:right w:val="single" w:sz="4" w:space="0" w:color="auto"/>
            </w:tcBorders>
            <w:shd w:val="clear" w:color="auto" w:fill="auto"/>
            <w:vAlign w:val="center"/>
            <w:hideMark/>
          </w:tcPr>
          <w:p w14:paraId="34C2B10C"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Прибыль на капитальные вложения</w:t>
            </w:r>
          </w:p>
        </w:tc>
        <w:tc>
          <w:tcPr>
            <w:tcW w:w="1099" w:type="dxa"/>
            <w:tcBorders>
              <w:top w:val="nil"/>
              <w:left w:val="nil"/>
              <w:bottom w:val="single" w:sz="4" w:space="0" w:color="auto"/>
              <w:right w:val="single" w:sz="4" w:space="0" w:color="auto"/>
            </w:tcBorders>
            <w:shd w:val="clear" w:color="auto" w:fill="auto"/>
            <w:vAlign w:val="center"/>
            <w:hideMark/>
          </w:tcPr>
          <w:p w14:paraId="2C0EE61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29DB3D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0708C40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7656001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C4F26C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38ED297"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7931DD3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08FFA80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2DEA8F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304754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D13059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43FE79E" w14:textId="77777777" w:rsidTr="006534E7">
        <w:trPr>
          <w:trHeight w:val="300"/>
          <w:jc w:val="center"/>
        </w:trPr>
        <w:tc>
          <w:tcPr>
            <w:tcW w:w="348" w:type="dxa"/>
            <w:tcBorders>
              <w:top w:val="nil"/>
              <w:left w:val="nil"/>
              <w:bottom w:val="nil"/>
              <w:right w:val="nil"/>
            </w:tcBorders>
            <w:shd w:val="clear" w:color="000000" w:fill="00B0F0"/>
            <w:noWrap/>
            <w:vAlign w:val="center"/>
            <w:hideMark/>
          </w:tcPr>
          <w:p w14:paraId="381C2781"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П</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B2462D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10.1.1</w:t>
            </w:r>
          </w:p>
        </w:tc>
        <w:tc>
          <w:tcPr>
            <w:tcW w:w="5639" w:type="dxa"/>
            <w:tcBorders>
              <w:top w:val="nil"/>
              <w:left w:val="nil"/>
              <w:bottom w:val="single" w:sz="4" w:space="0" w:color="auto"/>
              <w:right w:val="single" w:sz="4" w:space="0" w:color="auto"/>
            </w:tcBorders>
            <w:shd w:val="clear" w:color="auto" w:fill="auto"/>
            <w:vAlign w:val="center"/>
            <w:hideMark/>
          </w:tcPr>
          <w:p w14:paraId="2DF0D049"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реализацию инвест программы</w:t>
            </w:r>
          </w:p>
        </w:tc>
        <w:tc>
          <w:tcPr>
            <w:tcW w:w="1099" w:type="dxa"/>
            <w:tcBorders>
              <w:top w:val="nil"/>
              <w:left w:val="nil"/>
              <w:bottom w:val="single" w:sz="4" w:space="0" w:color="auto"/>
              <w:right w:val="single" w:sz="4" w:space="0" w:color="auto"/>
            </w:tcBorders>
            <w:shd w:val="clear" w:color="auto" w:fill="auto"/>
            <w:vAlign w:val="center"/>
            <w:hideMark/>
          </w:tcPr>
          <w:p w14:paraId="0A7355D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05B1D4D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123F99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CF713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1DA99DA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F127DC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37091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09C739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D0A5C6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188271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F4FD233"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28F0D59"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72A5455A"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9628D4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w:t>
            </w:r>
          </w:p>
        </w:tc>
        <w:tc>
          <w:tcPr>
            <w:tcW w:w="5639" w:type="dxa"/>
            <w:tcBorders>
              <w:top w:val="nil"/>
              <w:left w:val="nil"/>
              <w:bottom w:val="single" w:sz="4" w:space="0" w:color="auto"/>
              <w:right w:val="single" w:sz="4" w:space="0" w:color="auto"/>
            </w:tcBorders>
            <w:shd w:val="clear" w:color="auto" w:fill="auto"/>
            <w:vAlign w:val="center"/>
            <w:hideMark/>
          </w:tcPr>
          <w:p w14:paraId="64D38356"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Налоги, сборы, платежи - всего, в том числе:</w:t>
            </w:r>
          </w:p>
        </w:tc>
        <w:tc>
          <w:tcPr>
            <w:tcW w:w="1099" w:type="dxa"/>
            <w:tcBorders>
              <w:top w:val="nil"/>
              <w:left w:val="nil"/>
              <w:bottom w:val="single" w:sz="4" w:space="0" w:color="auto"/>
              <w:right w:val="single" w:sz="4" w:space="0" w:color="auto"/>
            </w:tcBorders>
            <w:shd w:val="clear" w:color="auto" w:fill="auto"/>
            <w:vAlign w:val="center"/>
            <w:hideMark/>
          </w:tcPr>
          <w:p w14:paraId="2162553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546B99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3EE746B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990FB0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9FC056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467240B"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73DE90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3C5EAFF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791D4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098B5E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D885770"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0B95C389"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04FFE8E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8958F2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10.5.1</w:t>
            </w:r>
          </w:p>
        </w:tc>
        <w:tc>
          <w:tcPr>
            <w:tcW w:w="5639" w:type="dxa"/>
            <w:tcBorders>
              <w:top w:val="nil"/>
              <w:left w:val="nil"/>
              <w:bottom w:val="single" w:sz="4" w:space="0" w:color="auto"/>
              <w:right w:val="single" w:sz="4" w:space="0" w:color="auto"/>
            </w:tcBorders>
            <w:shd w:val="clear" w:color="auto" w:fill="auto"/>
            <w:vAlign w:val="center"/>
            <w:hideMark/>
          </w:tcPr>
          <w:p w14:paraId="4CA274DC" w14:textId="77777777" w:rsidR="006534E7" w:rsidRPr="006534E7" w:rsidRDefault="006534E7" w:rsidP="006534E7">
            <w:pPr>
              <w:ind w:firstLineChars="200" w:firstLine="220"/>
              <w:rPr>
                <w:rFonts w:ascii="Tahoma" w:hAnsi="Tahoma" w:cs="Tahoma"/>
                <w:sz w:val="11"/>
                <w:szCs w:val="11"/>
              </w:rPr>
            </w:pPr>
            <w:r w:rsidRPr="006534E7">
              <w:rPr>
                <w:rFonts w:ascii="Tahoma" w:hAnsi="Tahoma" w:cs="Tahoma"/>
                <w:sz w:val="11"/>
                <w:szCs w:val="11"/>
              </w:rPr>
              <w:t>На прибыль</w:t>
            </w:r>
          </w:p>
        </w:tc>
        <w:tc>
          <w:tcPr>
            <w:tcW w:w="1099" w:type="dxa"/>
            <w:tcBorders>
              <w:top w:val="nil"/>
              <w:left w:val="nil"/>
              <w:bottom w:val="single" w:sz="4" w:space="0" w:color="auto"/>
              <w:right w:val="single" w:sz="4" w:space="0" w:color="auto"/>
            </w:tcBorders>
            <w:shd w:val="clear" w:color="auto" w:fill="auto"/>
            <w:vAlign w:val="center"/>
            <w:hideMark/>
          </w:tcPr>
          <w:p w14:paraId="0F69E8A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6D0F02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73D2171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DCD8D1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1A9EE2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F21A58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8D9278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2DCF4CC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4C222A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6B718E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594372B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616CA31"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0B7B1073"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B32CFA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10.5.1.1</w:t>
            </w:r>
          </w:p>
        </w:tc>
        <w:tc>
          <w:tcPr>
            <w:tcW w:w="5639" w:type="dxa"/>
            <w:tcBorders>
              <w:top w:val="nil"/>
              <w:left w:val="nil"/>
              <w:bottom w:val="single" w:sz="4" w:space="0" w:color="auto"/>
              <w:right w:val="single" w:sz="4" w:space="0" w:color="auto"/>
            </w:tcBorders>
            <w:shd w:val="clear" w:color="auto" w:fill="auto"/>
            <w:vAlign w:val="center"/>
            <w:hideMark/>
          </w:tcPr>
          <w:p w14:paraId="375575F7" w14:textId="77777777" w:rsidR="006534E7" w:rsidRPr="006534E7" w:rsidRDefault="006534E7" w:rsidP="006534E7">
            <w:pPr>
              <w:ind w:firstLineChars="300" w:firstLine="330"/>
              <w:rPr>
                <w:rFonts w:ascii="Tahoma" w:hAnsi="Tahoma" w:cs="Tahoma"/>
                <w:sz w:val="11"/>
                <w:szCs w:val="11"/>
              </w:rPr>
            </w:pPr>
            <w:r w:rsidRPr="006534E7">
              <w:rPr>
                <w:rFonts w:ascii="Tahoma" w:hAnsi="Tahoma" w:cs="Tahoma"/>
                <w:sz w:val="11"/>
                <w:szCs w:val="11"/>
              </w:rPr>
              <w:t>На реализацию инвест программы</w:t>
            </w:r>
          </w:p>
        </w:tc>
        <w:tc>
          <w:tcPr>
            <w:tcW w:w="1099" w:type="dxa"/>
            <w:tcBorders>
              <w:top w:val="nil"/>
              <w:left w:val="nil"/>
              <w:bottom w:val="single" w:sz="4" w:space="0" w:color="auto"/>
              <w:right w:val="single" w:sz="4" w:space="0" w:color="auto"/>
            </w:tcBorders>
            <w:shd w:val="clear" w:color="auto" w:fill="auto"/>
            <w:vAlign w:val="center"/>
            <w:hideMark/>
          </w:tcPr>
          <w:p w14:paraId="649B49F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4715C4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BEDD79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6E73FC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2B1E77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E0ABAD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6CAEC3D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079CD57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6B7254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B1EF5B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DC4E876"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6B102B17" w14:textId="77777777" w:rsidTr="006534E7">
        <w:trPr>
          <w:trHeight w:val="300"/>
          <w:jc w:val="center"/>
        </w:trPr>
        <w:tc>
          <w:tcPr>
            <w:tcW w:w="348" w:type="dxa"/>
            <w:tcBorders>
              <w:top w:val="nil"/>
              <w:left w:val="nil"/>
              <w:bottom w:val="nil"/>
              <w:right w:val="nil"/>
            </w:tcBorders>
            <w:shd w:val="clear" w:color="000000" w:fill="00B050"/>
            <w:noWrap/>
            <w:vAlign w:val="center"/>
            <w:hideMark/>
          </w:tcPr>
          <w:p w14:paraId="03576CAE"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BF10F8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11</w:t>
            </w:r>
          </w:p>
        </w:tc>
        <w:tc>
          <w:tcPr>
            <w:tcW w:w="5639" w:type="dxa"/>
            <w:tcBorders>
              <w:top w:val="nil"/>
              <w:left w:val="nil"/>
              <w:bottom w:val="single" w:sz="4" w:space="0" w:color="auto"/>
              <w:right w:val="single" w:sz="4" w:space="0" w:color="auto"/>
            </w:tcBorders>
            <w:shd w:val="clear" w:color="auto" w:fill="auto"/>
            <w:vAlign w:val="center"/>
            <w:hideMark/>
          </w:tcPr>
          <w:p w14:paraId="79EC757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Недополученные доходы/выпадающие расходы</w:t>
            </w:r>
          </w:p>
        </w:tc>
        <w:tc>
          <w:tcPr>
            <w:tcW w:w="1099" w:type="dxa"/>
            <w:tcBorders>
              <w:top w:val="nil"/>
              <w:left w:val="nil"/>
              <w:bottom w:val="single" w:sz="4" w:space="0" w:color="auto"/>
              <w:right w:val="single" w:sz="4" w:space="0" w:color="auto"/>
            </w:tcBorders>
            <w:shd w:val="clear" w:color="auto" w:fill="auto"/>
            <w:vAlign w:val="center"/>
            <w:hideMark/>
          </w:tcPr>
          <w:p w14:paraId="7F64545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7055B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339C2C8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96642D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31E0FB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34E87E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16C04BE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FFFFCC"/>
            <w:vAlign w:val="center"/>
            <w:hideMark/>
          </w:tcPr>
          <w:p w14:paraId="6A2CFCD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AEBA93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1DC804F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D734AF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05B6C7BF" w14:textId="77777777" w:rsidTr="006534E7">
        <w:trPr>
          <w:trHeight w:val="645"/>
          <w:jc w:val="center"/>
        </w:trPr>
        <w:tc>
          <w:tcPr>
            <w:tcW w:w="348" w:type="dxa"/>
            <w:tcBorders>
              <w:top w:val="nil"/>
              <w:left w:val="nil"/>
              <w:bottom w:val="nil"/>
              <w:right w:val="nil"/>
            </w:tcBorders>
            <w:shd w:val="clear" w:color="000000" w:fill="00B050"/>
            <w:noWrap/>
            <w:vAlign w:val="center"/>
            <w:hideMark/>
          </w:tcPr>
          <w:p w14:paraId="6651FC20"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24251A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11.1</w:t>
            </w:r>
          </w:p>
        </w:tc>
        <w:tc>
          <w:tcPr>
            <w:tcW w:w="5639" w:type="dxa"/>
            <w:tcBorders>
              <w:top w:val="nil"/>
              <w:left w:val="nil"/>
              <w:bottom w:val="single" w:sz="4" w:space="0" w:color="auto"/>
              <w:right w:val="single" w:sz="4" w:space="0" w:color="auto"/>
            </w:tcBorders>
            <w:shd w:val="clear" w:color="auto" w:fill="auto"/>
            <w:vAlign w:val="center"/>
            <w:hideMark/>
          </w:tcPr>
          <w:p w14:paraId="75447C4A"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Отклонение фактически достигнутого объёма поданной воды или принятых сточных вод</w:t>
            </w:r>
          </w:p>
        </w:tc>
        <w:tc>
          <w:tcPr>
            <w:tcW w:w="1099" w:type="dxa"/>
            <w:tcBorders>
              <w:top w:val="nil"/>
              <w:left w:val="nil"/>
              <w:bottom w:val="single" w:sz="4" w:space="0" w:color="auto"/>
              <w:right w:val="single" w:sz="4" w:space="0" w:color="auto"/>
            </w:tcBorders>
            <w:shd w:val="clear" w:color="auto" w:fill="auto"/>
            <w:vAlign w:val="center"/>
            <w:hideMark/>
          </w:tcPr>
          <w:p w14:paraId="5F611B4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B60E23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ED2326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0E3EFD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63749F7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0C17417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337883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3472585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21B4B74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2CE83AA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41E9E96"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0ED625E" w14:textId="77777777" w:rsidTr="006534E7">
        <w:trPr>
          <w:trHeight w:val="675"/>
          <w:jc w:val="center"/>
        </w:trPr>
        <w:tc>
          <w:tcPr>
            <w:tcW w:w="348" w:type="dxa"/>
            <w:tcBorders>
              <w:top w:val="nil"/>
              <w:left w:val="nil"/>
              <w:bottom w:val="nil"/>
              <w:right w:val="nil"/>
            </w:tcBorders>
            <w:shd w:val="clear" w:color="000000" w:fill="00B050"/>
            <w:noWrap/>
            <w:vAlign w:val="center"/>
            <w:hideMark/>
          </w:tcPr>
          <w:p w14:paraId="5019A967"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НР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384A50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12</w:t>
            </w:r>
          </w:p>
        </w:tc>
        <w:tc>
          <w:tcPr>
            <w:tcW w:w="5639" w:type="dxa"/>
            <w:tcBorders>
              <w:top w:val="nil"/>
              <w:left w:val="nil"/>
              <w:bottom w:val="single" w:sz="4" w:space="0" w:color="auto"/>
              <w:right w:val="single" w:sz="4" w:space="0" w:color="auto"/>
            </w:tcBorders>
            <w:shd w:val="clear" w:color="auto" w:fill="auto"/>
            <w:vAlign w:val="center"/>
            <w:hideMark/>
          </w:tcPr>
          <w:p w14:paraId="12BC5B8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099" w:type="dxa"/>
            <w:tcBorders>
              <w:top w:val="nil"/>
              <w:left w:val="nil"/>
              <w:bottom w:val="single" w:sz="4" w:space="0" w:color="auto"/>
              <w:right w:val="single" w:sz="4" w:space="0" w:color="auto"/>
            </w:tcBorders>
            <w:shd w:val="clear" w:color="auto" w:fill="auto"/>
            <w:vAlign w:val="center"/>
            <w:hideMark/>
          </w:tcPr>
          <w:p w14:paraId="5F11382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2A3A9F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4BBBA63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78E39A9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EAF59B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3810C16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75D9628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FA6303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496" w:type="dxa"/>
            <w:tcBorders>
              <w:top w:val="nil"/>
              <w:left w:val="nil"/>
              <w:bottom w:val="single" w:sz="4" w:space="0" w:color="auto"/>
              <w:right w:val="single" w:sz="4" w:space="0" w:color="auto"/>
            </w:tcBorders>
            <w:shd w:val="clear" w:color="000000" w:fill="D7EAD3"/>
            <w:vAlign w:val="center"/>
            <w:hideMark/>
          </w:tcPr>
          <w:p w14:paraId="159446A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746685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C1B5DE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24D24863"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0DE3A3FE"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7116F3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w:t>
            </w:r>
          </w:p>
        </w:tc>
        <w:tc>
          <w:tcPr>
            <w:tcW w:w="5639" w:type="dxa"/>
            <w:tcBorders>
              <w:top w:val="nil"/>
              <w:left w:val="nil"/>
              <w:bottom w:val="single" w:sz="4" w:space="0" w:color="auto"/>
              <w:right w:val="single" w:sz="4" w:space="0" w:color="auto"/>
            </w:tcBorders>
            <w:shd w:val="clear" w:color="auto" w:fill="auto"/>
            <w:vAlign w:val="center"/>
            <w:hideMark/>
          </w:tcPr>
          <w:p w14:paraId="1890359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НВВ без НДС</w:t>
            </w:r>
          </w:p>
        </w:tc>
        <w:tc>
          <w:tcPr>
            <w:tcW w:w="1099" w:type="dxa"/>
            <w:tcBorders>
              <w:top w:val="nil"/>
              <w:left w:val="nil"/>
              <w:bottom w:val="single" w:sz="4" w:space="0" w:color="auto"/>
              <w:right w:val="single" w:sz="4" w:space="0" w:color="auto"/>
            </w:tcBorders>
            <w:shd w:val="clear" w:color="auto" w:fill="auto"/>
            <w:vAlign w:val="center"/>
            <w:hideMark/>
          </w:tcPr>
          <w:p w14:paraId="6F644BE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5C0AE4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94 598,45</w:t>
            </w:r>
          </w:p>
        </w:tc>
        <w:tc>
          <w:tcPr>
            <w:tcW w:w="1936" w:type="dxa"/>
            <w:tcBorders>
              <w:top w:val="nil"/>
              <w:left w:val="nil"/>
              <w:bottom w:val="single" w:sz="4" w:space="0" w:color="auto"/>
              <w:right w:val="single" w:sz="4" w:space="0" w:color="auto"/>
            </w:tcBorders>
            <w:shd w:val="clear" w:color="000000" w:fill="D7EAD3"/>
            <w:vAlign w:val="center"/>
            <w:hideMark/>
          </w:tcPr>
          <w:p w14:paraId="7BEB30E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81 763,69</w:t>
            </w:r>
          </w:p>
        </w:tc>
        <w:tc>
          <w:tcPr>
            <w:tcW w:w="1496" w:type="dxa"/>
            <w:tcBorders>
              <w:top w:val="nil"/>
              <w:left w:val="nil"/>
              <w:bottom w:val="single" w:sz="4" w:space="0" w:color="auto"/>
              <w:right w:val="single" w:sz="4" w:space="0" w:color="auto"/>
            </w:tcBorders>
            <w:shd w:val="clear" w:color="000000" w:fill="D7EAD3"/>
            <w:vAlign w:val="center"/>
            <w:hideMark/>
          </w:tcPr>
          <w:p w14:paraId="08C0475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476" w:type="dxa"/>
            <w:tcBorders>
              <w:top w:val="nil"/>
              <w:left w:val="nil"/>
              <w:bottom w:val="single" w:sz="4" w:space="0" w:color="auto"/>
              <w:right w:val="single" w:sz="4" w:space="0" w:color="auto"/>
            </w:tcBorders>
            <w:shd w:val="clear" w:color="000000" w:fill="D7EAD3"/>
            <w:vAlign w:val="center"/>
            <w:hideMark/>
          </w:tcPr>
          <w:p w14:paraId="537EAA3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691" w:type="dxa"/>
            <w:tcBorders>
              <w:top w:val="nil"/>
              <w:left w:val="nil"/>
              <w:bottom w:val="single" w:sz="4" w:space="0" w:color="auto"/>
              <w:right w:val="single" w:sz="4" w:space="0" w:color="auto"/>
            </w:tcBorders>
            <w:shd w:val="clear" w:color="000000" w:fill="FFFFCC"/>
            <w:vAlign w:val="center"/>
            <w:hideMark/>
          </w:tcPr>
          <w:p w14:paraId="3D546A8D"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A887F0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98 070,87</w:t>
            </w:r>
          </w:p>
        </w:tc>
        <w:tc>
          <w:tcPr>
            <w:tcW w:w="1936" w:type="dxa"/>
            <w:tcBorders>
              <w:top w:val="nil"/>
              <w:left w:val="nil"/>
              <w:bottom w:val="single" w:sz="4" w:space="0" w:color="auto"/>
              <w:right w:val="single" w:sz="4" w:space="0" w:color="auto"/>
            </w:tcBorders>
            <w:shd w:val="clear" w:color="000000" w:fill="D7EAD3"/>
            <w:vAlign w:val="center"/>
            <w:hideMark/>
          </w:tcPr>
          <w:p w14:paraId="117D5D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84 644,42</w:t>
            </w:r>
          </w:p>
        </w:tc>
        <w:tc>
          <w:tcPr>
            <w:tcW w:w="1496" w:type="dxa"/>
            <w:tcBorders>
              <w:top w:val="nil"/>
              <w:left w:val="nil"/>
              <w:bottom w:val="single" w:sz="4" w:space="0" w:color="auto"/>
              <w:right w:val="single" w:sz="4" w:space="0" w:color="auto"/>
            </w:tcBorders>
            <w:shd w:val="clear" w:color="000000" w:fill="D7EAD3"/>
            <w:vAlign w:val="center"/>
            <w:hideMark/>
          </w:tcPr>
          <w:p w14:paraId="116A4F9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476" w:type="dxa"/>
            <w:tcBorders>
              <w:top w:val="nil"/>
              <w:left w:val="nil"/>
              <w:bottom w:val="single" w:sz="4" w:space="0" w:color="auto"/>
              <w:right w:val="single" w:sz="4" w:space="0" w:color="auto"/>
            </w:tcBorders>
            <w:shd w:val="clear" w:color="000000" w:fill="D7EAD3"/>
            <w:vAlign w:val="center"/>
            <w:hideMark/>
          </w:tcPr>
          <w:p w14:paraId="367C522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43 051,59</w:t>
            </w:r>
          </w:p>
        </w:tc>
        <w:tc>
          <w:tcPr>
            <w:tcW w:w="1691" w:type="dxa"/>
            <w:tcBorders>
              <w:top w:val="nil"/>
              <w:left w:val="nil"/>
              <w:bottom w:val="single" w:sz="4" w:space="0" w:color="auto"/>
              <w:right w:val="single" w:sz="4" w:space="0" w:color="auto"/>
            </w:tcBorders>
            <w:shd w:val="clear" w:color="000000" w:fill="FFFFCC"/>
            <w:vAlign w:val="center"/>
            <w:hideMark/>
          </w:tcPr>
          <w:p w14:paraId="5A69B85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2E387C3"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322FC2D3"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D51EFB7"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15.1</w:t>
            </w:r>
          </w:p>
        </w:tc>
        <w:tc>
          <w:tcPr>
            <w:tcW w:w="5639" w:type="dxa"/>
            <w:tcBorders>
              <w:top w:val="nil"/>
              <w:left w:val="nil"/>
              <w:bottom w:val="single" w:sz="4" w:space="0" w:color="auto"/>
              <w:right w:val="single" w:sz="4" w:space="0" w:color="auto"/>
            </w:tcBorders>
            <w:shd w:val="clear" w:color="auto" w:fill="auto"/>
            <w:vAlign w:val="center"/>
            <w:hideMark/>
          </w:tcPr>
          <w:p w14:paraId="7B66423A"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потребительский рынок</w:t>
            </w:r>
          </w:p>
        </w:tc>
        <w:tc>
          <w:tcPr>
            <w:tcW w:w="1099" w:type="dxa"/>
            <w:tcBorders>
              <w:top w:val="nil"/>
              <w:left w:val="nil"/>
              <w:bottom w:val="single" w:sz="4" w:space="0" w:color="auto"/>
              <w:right w:val="single" w:sz="4" w:space="0" w:color="auto"/>
            </w:tcBorders>
            <w:shd w:val="clear" w:color="auto" w:fill="auto"/>
            <w:vAlign w:val="center"/>
            <w:hideMark/>
          </w:tcPr>
          <w:p w14:paraId="1D07A9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A0EB08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94 598,45</w:t>
            </w:r>
          </w:p>
        </w:tc>
        <w:tc>
          <w:tcPr>
            <w:tcW w:w="1936" w:type="dxa"/>
            <w:tcBorders>
              <w:top w:val="nil"/>
              <w:left w:val="nil"/>
              <w:bottom w:val="single" w:sz="4" w:space="0" w:color="auto"/>
              <w:right w:val="single" w:sz="4" w:space="0" w:color="auto"/>
            </w:tcBorders>
            <w:shd w:val="clear" w:color="000000" w:fill="D7EAD3"/>
            <w:vAlign w:val="center"/>
            <w:hideMark/>
          </w:tcPr>
          <w:p w14:paraId="309622A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81 763,69</w:t>
            </w:r>
          </w:p>
        </w:tc>
        <w:tc>
          <w:tcPr>
            <w:tcW w:w="1496" w:type="dxa"/>
            <w:tcBorders>
              <w:top w:val="nil"/>
              <w:left w:val="nil"/>
              <w:bottom w:val="single" w:sz="4" w:space="0" w:color="auto"/>
              <w:right w:val="single" w:sz="4" w:space="0" w:color="auto"/>
            </w:tcBorders>
            <w:shd w:val="clear" w:color="000000" w:fill="D7EAD3"/>
            <w:vAlign w:val="center"/>
            <w:hideMark/>
          </w:tcPr>
          <w:p w14:paraId="0ABD0A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40 170,86</w:t>
            </w:r>
          </w:p>
        </w:tc>
        <w:tc>
          <w:tcPr>
            <w:tcW w:w="1476" w:type="dxa"/>
            <w:tcBorders>
              <w:top w:val="nil"/>
              <w:left w:val="nil"/>
              <w:bottom w:val="single" w:sz="4" w:space="0" w:color="auto"/>
              <w:right w:val="single" w:sz="4" w:space="0" w:color="auto"/>
            </w:tcBorders>
            <w:shd w:val="clear" w:color="000000" w:fill="D7EAD3"/>
            <w:vAlign w:val="center"/>
            <w:hideMark/>
          </w:tcPr>
          <w:p w14:paraId="113D786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41 592,83</w:t>
            </w:r>
          </w:p>
        </w:tc>
        <w:tc>
          <w:tcPr>
            <w:tcW w:w="1691" w:type="dxa"/>
            <w:tcBorders>
              <w:top w:val="nil"/>
              <w:left w:val="nil"/>
              <w:bottom w:val="single" w:sz="4" w:space="0" w:color="auto"/>
              <w:right w:val="single" w:sz="4" w:space="0" w:color="auto"/>
            </w:tcBorders>
            <w:shd w:val="clear" w:color="000000" w:fill="FFFFCC"/>
            <w:vAlign w:val="center"/>
            <w:hideMark/>
          </w:tcPr>
          <w:p w14:paraId="7E410FD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210A62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98 070,87</w:t>
            </w:r>
          </w:p>
        </w:tc>
        <w:tc>
          <w:tcPr>
            <w:tcW w:w="1936" w:type="dxa"/>
            <w:tcBorders>
              <w:top w:val="nil"/>
              <w:left w:val="nil"/>
              <w:bottom w:val="single" w:sz="4" w:space="0" w:color="auto"/>
              <w:right w:val="single" w:sz="4" w:space="0" w:color="auto"/>
            </w:tcBorders>
            <w:shd w:val="clear" w:color="000000" w:fill="D7EAD3"/>
            <w:vAlign w:val="center"/>
            <w:hideMark/>
          </w:tcPr>
          <w:p w14:paraId="26666BB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84 644,42</w:t>
            </w:r>
          </w:p>
        </w:tc>
        <w:tc>
          <w:tcPr>
            <w:tcW w:w="1496" w:type="dxa"/>
            <w:tcBorders>
              <w:top w:val="nil"/>
              <w:left w:val="nil"/>
              <w:bottom w:val="single" w:sz="4" w:space="0" w:color="auto"/>
              <w:right w:val="single" w:sz="4" w:space="0" w:color="auto"/>
            </w:tcBorders>
            <w:shd w:val="clear" w:color="000000" w:fill="D7EAD3"/>
            <w:vAlign w:val="center"/>
            <w:hideMark/>
          </w:tcPr>
          <w:p w14:paraId="423E10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41 592,83</w:t>
            </w:r>
          </w:p>
        </w:tc>
        <w:tc>
          <w:tcPr>
            <w:tcW w:w="1476" w:type="dxa"/>
            <w:tcBorders>
              <w:top w:val="nil"/>
              <w:left w:val="nil"/>
              <w:bottom w:val="single" w:sz="4" w:space="0" w:color="auto"/>
              <w:right w:val="single" w:sz="4" w:space="0" w:color="auto"/>
            </w:tcBorders>
            <w:shd w:val="clear" w:color="000000" w:fill="D7EAD3"/>
            <w:vAlign w:val="center"/>
            <w:hideMark/>
          </w:tcPr>
          <w:p w14:paraId="61F90B1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43 051,59</w:t>
            </w:r>
          </w:p>
        </w:tc>
        <w:tc>
          <w:tcPr>
            <w:tcW w:w="1691" w:type="dxa"/>
            <w:tcBorders>
              <w:top w:val="nil"/>
              <w:left w:val="nil"/>
              <w:bottom w:val="single" w:sz="4" w:space="0" w:color="auto"/>
              <w:right w:val="single" w:sz="4" w:space="0" w:color="auto"/>
            </w:tcBorders>
            <w:shd w:val="clear" w:color="000000" w:fill="FFFFCC"/>
            <w:vAlign w:val="center"/>
            <w:hideMark/>
          </w:tcPr>
          <w:p w14:paraId="2A2B86E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575D51B"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4DDC2BFD"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290752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15.2</w:t>
            </w:r>
          </w:p>
        </w:tc>
        <w:tc>
          <w:tcPr>
            <w:tcW w:w="5639" w:type="dxa"/>
            <w:tcBorders>
              <w:top w:val="nil"/>
              <w:left w:val="nil"/>
              <w:bottom w:val="single" w:sz="4" w:space="0" w:color="auto"/>
              <w:right w:val="single" w:sz="4" w:space="0" w:color="auto"/>
            </w:tcBorders>
            <w:shd w:val="clear" w:color="auto" w:fill="auto"/>
            <w:vAlign w:val="center"/>
            <w:hideMark/>
          </w:tcPr>
          <w:p w14:paraId="4AEC519B"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собственные нужды производства</w:t>
            </w:r>
          </w:p>
        </w:tc>
        <w:tc>
          <w:tcPr>
            <w:tcW w:w="1099" w:type="dxa"/>
            <w:tcBorders>
              <w:top w:val="nil"/>
              <w:left w:val="nil"/>
              <w:bottom w:val="single" w:sz="4" w:space="0" w:color="auto"/>
              <w:right w:val="single" w:sz="4" w:space="0" w:color="auto"/>
            </w:tcBorders>
            <w:shd w:val="clear" w:color="auto" w:fill="auto"/>
            <w:vAlign w:val="center"/>
            <w:hideMark/>
          </w:tcPr>
          <w:p w14:paraId="670396B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0FBA3B3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767F223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650ABB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5FD952F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2F51B23E"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C2FB17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7CB7096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4EF931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45EAFD3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6301570F"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1FFD4342" w14:textId="77777777" w:rsidTr="006534E7">
        <w:trPr>
          <w:trHeight w:val="300"/>
          <w:jc w:val="center"/>
        </w:trPr>
        <w:tc>
          <w:tcPr>
            <w:tcW w:w="348" w:type="dxa"/>
            <w:tcBorders>
              <w:top w:val="nil"/>
              <w:left w:val="nil"/>
              <w:bottom w:val="nil"/>
              <w:right w:val="nil"/>
            </w:tcBorders>
            <w:shd w:val="clear" w:color="000000" w:fill="C4BD97"/>
            <w:noWrap/>
            <w:vAlign w:val="center"/>
            <w:hideMark/>
          </w:tcPr>
          <w:p w14:paraId="547D53E9" w14:textId="77777777" w:rsidR="006534E7" w:rsidRPr="006534E7" w:rsidRDefault="006534E7" w:rsidP="006534E7">
            <w:pPr>
              <w:rPr>
                <w:rFonts w:ascii="Tahoma" w:hAnsi="Tahoma" w:cs="Tahoma"/>
                <w:b/>
                <w:bCs/>
                <w:color w:val="000000"/>
                <w:sz w:val="11"/>
                <w:szCs w:val="11"/>
              </w:rPr>
            </w:pPr>
            <w:r w:rsidRPr="006534E7">
              <w:rPr>
                <w:rFonts w:ascii="Tahoma" w:hAnsi="Tahoma" w:cs="Tahoma"/>
                <w:b/>
                <w:bCs/>
                <w:color w:val="000000"/>
                <w:sz w:val="11"/>
                <w:szCs w:val="11"/>
              </w:rPr>
              <w:t>КР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708E9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w:t>
            </w:r>
          </w:p>
        </w:tc>
        <w:tc>
          <w:tcPr>
            <w:tcW w:w="5639" w:type="dxa"/>
            <w:tcBorders>
              <w:top w:val="nil"/>
              <w:left w:val="nil"/>
              <w:bottom w:val="single" w:sz="4" w:space="0" w:color="auto"/>
              <w:right w:val="single" w:sz="4" w:space="0" w:color="auto"/>
            </w:tcBorders>
            <w:shd w:val="clear" w:color="auto" w:fill="auto"/>
            <w:vAlign w:val="center"/>
            <w:hideMark/>
          </w:tcPr>
          <w:p w14:paraId="5BE2C9D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Корректировки НВВ</w:t>
            </w:r>
          </w:p>
        </w:tc>
        <w:tc>
          <w:tcPr>
            <w:tcW w:w="1099" w:type="dxa"/>
            <w:tcBorders>
              <w:top w:val="nil"/>
              <w:left w:val="nil"/>
              <w:bottom w:val="single" w:sz="4" w:space="0" w:color="auto"/>
              <w:right w:val="single" w:sz="4" w:space="0" w:color="auto"/>
            </w:tcBorders>
            <w:shd w:val="clear" w:color="auto" w:fill="auto"/>
            <w:vAlign w:val="center"/>
            <w:hideMark/>
          </w:tcPr>
          <w:p w14:paraId="2666C0B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EFCAE8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4EC087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4B0CA9C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3FDAC26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4661250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17D6C3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936" w:type="dxa"/>
            <w:tcBorders>
              <w:top w:val="nil"/>
              <w:left w:val="nil"/>
              <w:bottom w:val="single" w:sz="4" w:space="0" w:color="auto"/>
              <w:right w:val="single" w:sz="4" w:space="0" w:color="auto"/>
            </w:tcBorders>
            <w:shd w:val="clear" w:color="000000" w:fill="D7EAD3"/>
            <w:vAlign w:val="center"/>
            <w:hideMark/>
          </w:tcPr>
          <w:p w14:paraId="2525610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607748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476" w:type="dxa"/>
            <w:tcBorders>
              <w:top w:val="nil"/>
              <w:left w:val="nil"/>
              <w:bottom w:val="single" w:sz="4" w:space="0" w:color="auto"/>
              <w:right w:val="single" w:sz="4" w:space="0" w:color="auto"/>
            </w:tcBorders>
            <w:shd w:val="clear" w:color="000000" w:fill="D7EAD3"/>
            <w:vAlign w:val="center"/>
            <w:hideMark/>
          </w:tcPr>
          <w:p w14:paraId="070D262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0,00</w:t>
            </w:r>
          </w:p>
        </w:tc>
        <w:tc>
          <w:tcPr>
            <w:tcW w:w="1691" w:type="dxa"/>
            <w:tcBorders>
              <w:top w:val="nil"/>
              <w:left w:val="nil"/>
              <w:bottom w:val="single" w:sz="4" w:space="0" w:color="auto"/>
              <w:right w:val="single" w:sz="4" w:space="0" w:color="auto"/>
            </w:tcBorders>
            <w:shd w:val="clear" w:color="000000" w:fill="FFFFCC"/>
            <w:vAlign w:val="center"/>
            <w:hideMark/>
          </w:tcPr>
          <w:p w14:paraId="1E7C420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B5567C6" w14:textId="77777777" w:rsidTr="006534E7">
        <w:trPr>
          <w:trHeight w:val="990"/>
          <w:jc w:val="center"/>
        </w:trPr>
        <w:tc>
          <w:tcPr>
            <w:tcW w:w="348" w:type="dxa"/>
            <w:tcBorders>
              <w:top w:val="nil"/>
              <w:left w:val="nil"/>
              <w:bottom w:val="nil"/>
              <w:right w:val="nil"/>
            </w:tcBorders>
            <w:shd w:val="clear" w:color="000000" w:fill="C4BD97"/>
            <w:noWrap/>
            <w:vAlign w:val="center"/>
            <w:hideMark/>
          </w:tcPr>
          <w:p w14:paraId="520A1078"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726AF1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16.1</w:t>
            </w:r>
          </w:p>
        </w:tc>
        <w:tc>
          <w:tcPr>
            <w:tcW w:w="5639" w:type="dxa"/>
            <w:tcBorders>
              <w:top w:val="nil"/>
              <w:left w:val="nil"/>
              <w:bottom w:val="single" w:sz="4" w:space="0" w:color="auto"/>
              <w:right w:val="single" w:sz="4" w:space="0" w:color="auto"/>
            </w:tcBorders>
            <w:shd w:val="clear" w:color="auto" w:fill="auto"/>
            <w:vAlign w:val="center"/>
            <w:hideMark/>
          </w:tcPr>
          <w:p w14:paraId="52183450" w14:textId="77777777" w:rsidR="006534E7" w:rsidRPr="006534E7" w:rsidRDefault="006534E7" w:rsidP="006534E7">
            <w:pPr>
              <w:rPr>
                <w:rFonts w:ascii="Tahoma" w:hAnsi="Tahoma" w:cs="Tahoma"/>
                <w:sz w:val="11"/>
                <w:szCs w:val="11"/>
              </w:rPr>
            </w:pPr>
            <w:r w:rsidRPr="006534E7">
              <w:rPr>
                <w:rFonts w:ascii="Tahoma" w:hAnsi="Tahoma" w:cs="Tahoma"/>
                <w:sz w:val="11"/>
                <w:szCs w:val="11"/>
              </w:rPr>
              <w:t>Корректировка НВВ в целях сглаживания тарифов (уменьшение)</w:t>
            </w:r>
          </w:p>
        </w:tc>
        <w:tc>
          <w:tcPr>
            <w:tcW w:w="1099" w:type="dxa"/>
            <w:tcBorders>
              <w:top w:val="nil"/>
              <w:left w:val="nil"/>
              <w:bottom w:val="single" w:sz="4" w:space="0" w:color="auto"/>
              <w:right w:val="single" w:sz="4" w:space="0" w:color="auto"/>
            </w:tcBorders>
            <w:shd w:val="clear" w:color="auto" w:fill="auto"/>
            <w:vAlign w:val="center"/>
            <w:hideMark/>
          </w:tcPr>
          <w:p w14:paraId="059BBF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31E98ED"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07DD8DE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599A57B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1123340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0E8F2398"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245543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5FE0D3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E4D5C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68D5437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588A43BC"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267378E" w14:textId="77777777" w:rsidTr="006534E7">
        <w:trPr>
          <w:trHeight w:val="825"/>
          <w:jc w:val="center"/>
        </w:trPr>
        <w:tc>
          <w:tcPr>
            <w:tcW w:w="348" w:type="dxa"/>
            <w:tcBorders>
              <w:top w:val="nil"/>
              <w:left w:val="nil"/>
              <w:bottom w:val="nil"/>
              <w:right w:val="nil"/>
            </w:tcBorders>
            <w:shd w:val="clear" w:color="000000" w:fill="C4BD97"/>
            <w:noWrap/>
            <w:vAlign w:val="center"/>
            <w:hideMark/>
          </w:tcPr>
          <w:p w14:paraId="267B0706"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8C940D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16.2</w:t>
            </w:r>
          </w:p>
        </w:tc>
        <w:tc>
          <w:tcPr>
            <w:tcW w:w="5639" w:type="dxa"/>
            <w:tcBorders>
              <w:top w:val="nil"/>
              <w:left w:val="nil"/>
              <w:bottom w:val="single" w:sz="4" w:space="0" w:color="auto"/>
              <w:right w:val="single" w:sz="4" w:space="0" w:color="auto"/>
            </w:tcBorders>
            <w:shd w:val="clear" w:color="auto" w:fill="auto"/>
            <w:vAlign w:val="center"/>
            <w:hideMark/>
          </w:tcPr>
          <w:p w14:paraId="3BC8E214" w14:textId="77777777" w:rsidR="006534E7" w:rsidRPr="006534E7" w:rsidRDefault="006534E7" w:rsidP="006534E7">
            <w:pPr>
              <w:rPr>
                <w:rFonts w:ascii="Tahoma" w:hAnsi="Tahoma" w:cs="Tahoma"/>
                <w:sz w:val="11"/>
                <w:szCs w:val="11"/>
              </w:rPr>
            </w:pPr>
            <w:r w:rsidRPr="006534E7">
              <w:rPr>
                <w:rFonts w:ascii="Tahoma" w:hAnsi="Tahoma" w:cs="Tahoma"/>
                <w:sz w:val="11"/>
                <w:szCs w:val="11"/>
              </w:rPr>
              <w:t>Корректировка НВВ в целях сглаживания тарифов (увеличение)</w:t>
            </w:r>
          </w:p>
        </w:tc>
        <w:tc>
          <w:tcPr>
            <w:tcW w:w="1099" w:type="dxa"/>
            <w:tcBorders>
              <w:top w:val="nil"/>
              <w:left w:val="nil"/>
              <w:bottom w:val="single" w:sz="4" w:space="0" w:color="auto"/>
              <w:right w:val="single" w:sz="4" w:space="0" w:color="auto"/>
            </w:tcBorders>
            <w:shd w:val="clear" w:color="auto" w:fill="auto"/>
            <w:vAlign w:val="center"/>
            <w:hideMark/>
          </w:tcPr>
          <w:p w14:paraId="2495E3A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254BFF2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6F87269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2EE0895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770256E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2FCBC204"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36DEE9FF"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20C3AD9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0DE8089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199DAD25"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510831B1"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40E0C1CE" w14:textId="77777777" w:rsidTr="006534E7">
        <w:trPr>
          <w:trHeight w:val="423"/>
          <w:jc w:val="center"/>
        </w:trPr>
        <w:tc>
          <w:tcPr>
            <w:tcW w:w="348" w:type="dxa"/>
            <w:tcBorders>
              <w:top w:val="nil"/>
              <w:left w:val="nil"/>
              <w:bottom w:val="nil"/>
              <w:right w:val="nil"/>
            </w:tcBorders>
            <w:shd w:val="clear" w:color="000000" w:fill="C4BD97"/>
            <w:noWrap/>
            <w:vAlign w:val="center"/>
            <w:hideMark/>
          </w:tcPr>
          <w:p w14:paraId="0CCB1DC7"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КР</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674210F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16.3</w:t>
            </w:r>
          </w:p>
        </w:tc>
        <w:tc>
          <w:tcPr>
            <w:tcW w:w="5639" w:type="dxa"/>
            <w:tcBorders>
              <w:top w:val="nil"/>
              <w:left w:val="nil"/>
              <w:bottom w:val="single" w:sz="4" w:space="0" w:color="auto"/>
              <w:right w:val="single" w:sz="4" w:space="0" w:color="auto"/>
            </w:tcBorders>
            <w:shd w:val="clear" w:color="auto" w:fill="auto"/>
            <w:vAlign w:val="center"/>
            <w:hideMark/>
          </w:tcPr>
          <w:p w14:paraId="6C90C97C" w14:textId="77777777" w:rsidR="006534E7" w:rsidRPr="006534E7" w:rsidRDefault="006534E7" w:rsidP="006534E7">
            <w:pPr>
              <w:rPr>
                <w:rFonts w:ascii="Tahoma" w:hAnsi="Tahoma" w:cs="Tahoma"/>
                <w:sz w:val="11"/>
                <w:szCs w:val="11"/>
              </w:rPr>
            </w:pPr>
            <w:r w:rsidRPr="006534E7">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99" w:type="dxa"/>
            <w:tcBorders>
              <w:top w:val="nil"/>
              <w:left w:val="nil"/>
              <w:bottom w:val="single" w:sz="4" w:space="0" w:color="auto"/>
              <w:right w:val="single" w:sz="4" w:space="0" w:color="auto"/>
            </w:tcBorders>
            <w:shd w:val="clear" w:color="auto" w:fill="auto"/>
            <w:vAlign w:val="center"/>
            <w:hideMark/>
          </w:tcPr>
          <w:p w14:paraId="098E956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3E05837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7491C5F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764B5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0D91EE7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327553F2"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5A223E2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936" w:type="dxa"/>
            <w:tcBorders>
              <w:top w:val="nil"/>
              <w:left w:val="nil"/>
              <w:bottom w:val="single" w:sz="4" w:space="0" w:color="auto"/>
              <w:right w:val="single" w:sz="4" w:space="0" w:color="auto"/>
            </w:tcBorders>
            <w:shd w:val="clear" w:color="000000" w:fill="FFFFCC"/>
            <w:vAlign w:val="center"/>
            <w:hideMark/>
          </w:tcPr>
          <w:p w14:paraId="6EB77D2A"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0,00</w:t>
            </w:r>
          </w:p>
        </w:tc>
        <w:tc>
          <w:tcPr>
            <w:tcW w:w="1496" w:type="dxa"/>
            <w:tcBorders>
              <w:top w:val="nil"/>
              <w:left w:val="nil"/>
              <w:bottom w:val="single" w:sz="4" w:space="0" w:color="auto"/>
              <w:right w:val="single" w:sz="4" w:space="0" w:color="auto"/>
            </w:tcBorders>
            <w:shd w:val="clear" w:color="000000" w:fill="D7EAD3"/>
            <w:vAlign w:val="center"/>
            <w:hideMark/>
          </w:tcPr>
          <w:p w14:paraId="10499F0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476" w:type="dxa"/>
            <w:tcBorders>
              <w:top w:val="nil"/>
              <w:left w:val="nil"/>
              <w:bottom w:val="single" w:sz="4" w:space="0" w:color="auto"/>
              <w:right w:val="single" w:sz="4" w:space="0" w:color="auto"/>
            </w:tcBorders>
            <w:shd w:val="clear" w:color="000000" w:fill="D7EAD3"/>
            <w:vAlign w:val="center"/>
            <w:hideMark/>
          </w:tcPr>
          <w:p w14:paraId="7366C99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 </w:t>
            </w:r>
          </w:p>
        </w:tc>
        <w:tc>
          <w:tcPr>
            <w:tcW w:w="1691" w:type="dxa"/>
            <w:tcBorders>
              <w:top w:val="nil"/>
              <w:left w:val="nil"/>
              <w:bottom w:val="single" w:sz="4" w:space="0" w:color="auto"/>
              <w:right w:val="single" w:sz="4" w:space="0" w:color="auto"/>
            </w:tcBorders>
            <w:shd w:val="clear" w:color="000000" w:fill="FFFFCC"/>
            <w:vAlign w:val="center"/>
            <w:hideMark/>
          </w:tcPr>
          <w:p w14:paraId="4950EEAA" w14:textId="77777777" w:rsidR="006534E7" w:rsidRPr="006534E7" w:rsidRDefault="006534E7" w:rsidP="006534E7">
            <w:pPr>
              <w:rPr>
                <w:rFonts w:ascii="Tahoma" w:hAnsi="Tahoma" w:cs="Tahoma"/>
                <w:sz w:val="11"/>
                <w:szCs w:val="11"/>
              </w:rPr>
            </w:pPr>
            <w:r w:rsidRPr="006534E7">
              <w:rPr>
                <w:rFonts w:ascii="Tahoma" w:hAnsi="Tahoma" w:cs="Tahoma"/>
                <w:sz w:val="11"/>
                <w:szCs w:val="11"/>
              </w:rPr>
              <w:t> </w:t>
            </w:r>
          </w:p>
        </w:tc>
      </w:tr>
      <w:tr w:rsidR="006534E7" w:rsidRPr="006534E7" w14:paraId="3E101D13" w14:textId="77777777" w:rsidTr="006534E7">
        <w:trPr>
          <w:trHeight w:val="360"/>
          <w:jc w:val="center"/>
        </w:trPr>
        <w:tc>
          <w:tcPr>
            <w:tcW w:w="348" w:type="dxa"/>
            <w:tcBorders>
              <w:top w:val="nil"/>
              <w:left w:val="nil"/>
              <w:bottom w:val="nil"/>
              <w:right w:val="nil"/>
            </w:tcBorders>
            <w:shd w:val="clear" w:color="auto" w:fill="auto"/>
            <w:noWrap/>
            <w:vAlign w:val="bottom"/>
            <w:hideMark/>
          </w:tcPr>
          <w:p w14:paraId="0977D1B5" w14:textId="77777777" w:rsidR="006534E7" w:rsidRPr="006534E7" w:rsidRDefault="006534E7" w:rsidP="006534E7">
            <w:pPr>
              <w:rPr>
                <w:rFonts w:ascii="Tahoma" w:hAnsi="Tahoma" w:cs="Tahoma"/>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4B4C65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17</w:t>
            </w:r>
          </w:p>
        </w:tc>
        <w:tc>
          <w:tcPr>
            <w:tcW w:w="5639" w:type="dxa"/>
            <w:tcBorders>
              <w:top w:val="nil"/>
              <w:left w:val="nil"/>
              <w:bottom w:val="single" w:sz="4" w:space="0" w:color="auto"/>
              <w:right w:val="single" w:sz="4" w:space="0" w:color="auto"/>
            </w:tcBorders>
            <w:shd w:val="clear" w:color="auto" w:fill="auto"/>
            <w:vAlign w:val="center"/>
            <w:hideMark/>
          </w:tcPr>
          <w:p w14:paraId="362B1E8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НВВ без НДС с учетом корректировок</w:t>
            </w:r>
          </w:p>
        </w:tc>
        <w:tc>
          <w:tcPr>
            <w:tcW w:w="1099" w:type="dxa"/>
            <w:tcBorders>
              <w:top w:val="nil"/>
              <w:left w:val="nil"/>
              <w:bottom w:val="single" w:sz="4" w:space="0" w:color="auto"/>
              <w:right w:val="single" w:sz="4" w:space="0" w:color="auto"/>
            </w:tcBorders>
            <w:shd w:val="clear" w:color="auto" w:fill="auto"/>
            <w:vAlign w:val="center"/>
            <w:hideMark/>
          </w:tcPr>
          <w:p w14:paraId="2F3DF53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76F5C56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94 598,45</w:t>
            </w:r>
          </w:p>
        </w:tc>
        <w:tc>
          <w:tcPr>
            <w:tcW w:w="1936" w:type="dxa"/>
            <w:tcBorders>
              <w:top w:val="nil"/>
              <w:left w:val="nil"/>
              <w:bottom w:val="single" w:sz="4" w:space="0" w:color="auto"/>
              <w:right w:val="single" w:sz="4" w:space="0" w:color="auto"/>
            </w:tcBorders>
            <w:shd w:val="clear" w:color="000000" w:fill="D7EAD3"/>
            <w:vAlign w:val="center"/>
            <w:hideMark/>
          </w:tcPr>
          <w:p w14:paraId="4DA1F81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81 763,69</w:t>
            </w:r>
          </w:p>
        </w:tc>
        <w:tc>
          <w:tcPr>
            <w:tcW w:w="1496" w:type="dxa"/>
            <w:tcBorders>
              <w:top w:val="nil"/>
              <w:left w:val="nil"/>
              <w:bottom w:val="single" w:sz="4" w:space="0" w:color="auto"/>
              <w:right w:val="single" w:sz="4" w:space="0" w:color="auto"/>
            </w:tcBorders>
            <w:shd w:val="clear" w:color="000000" w:fill="D7EAD3"/>
            <w:vAlign w:val="center"/>
            <w:hideMark/>
          </w:tcPr>
          <w:p w14:paraId="59B8AE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476" w:type="dxa"/>
            <w:tcBorders>
              <w:top w:val="nil"/>
              <w:left w:val="nil"/>
              <w:bottom w:val="single" w:sz="4" w:space="0" w:color="auto"/>
              <w:right w:val="single" w:sz="4" w:space="0" w:color="auto"/>
            </w:tcBorders>
            <w:shd w:val="clear" w:color="000000" w:fill="D7EAD3"/>
            <w:vAlign w:val="center"/>
            <w:hideMark/>
          </w:tcPr>
          <w:p w14:paraId="1CF92A8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691" w:type="dxa"/>
            <w:tcBorders>
              <w:top w:val="nil"/>
              <w:left w:val="nil"/>
              <w:bottom w:val="single" w:sz="4" w:space="0" w:color="auto"/>
              <w:right w:val="single" w:sz="4" w:space="0" w:color="auto"/>
            </w:tcBorders>
            <w:shd w:val="clear" w:color="000000" w:fill="FFFFCC"/>
            <w:vAlign w:val="center"/>
            <w:hideMark/>
          </w:tcPr>
          <w:p w14:paraId="1DE1F4D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07A5D2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98 070,87</w:t>
            </w:r>
          </w:p>
        </w:tc>
        <w:tc>
          <w:tcPr>
            <w:tcW w:w="1936" w:type="dxa"/>
            <w:tcBorders>
              <w:top w:val="nil"/>
              <w:left w:val="nil"/>
              <w:bottom w:val="single" w:sz="4" w:space="0" w:color="auto"/>
              <w:right w:val="single" w:sz="4" w:space="0" w:color="auto"/>
            </w:tcBorders>
            <w:shd w:val="clear" w:color="000000" w:fill="D7EAD3"/>
            <w:vAlign w:val="center"/>
            <w:hideMark/>
          </w:tcPr>
          <w:p w14:paraId="71548F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84 644,42</w:t>
            </w:r>
          </w:p>
        </w:tc>
        <w:tc>
          <w:tcPr>
            <w:tcW w:w="1496" w:type="dxa"/>
            <w:tcBorders>
              <w:top w:val="nil"/>
              <w:left w:val="nil"/>
              <w:bottom w:val="single" w:sz="4" w:space="0" w:color="auto"/>
              <w:right w:val="single" w:sz="4" w:space="0" w:color="auto"/>
            </w:tcBorders>
            <w:shd w:val="clear" w:color="000000" w:fill="D7EAD3"/>
            <w:vAlign w:val="center"/>
            <w:hideMark/>
          </w:tcPr>
          <w:p w14:paraId="541EE9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476" w:type="dxa"/>
            <w:tcBorders>
              <w:top w:val="nil"/>
              <w:left w:val="nil"/>
              <w:bottom w:val="single" w:sz="4" w:space="0" w:color="auto"/>
              <w:right w:val="single" w:sz="4" w:space="0" w:color="auto"/>
            </w:tcBorders>
            <w:shd w:val="clear" w:color="000000" w:fill="D7EAD3"/>
            <w:vAlign w:val="center"/>
            <w:hideMark/>
          </w:tcPr>
          <w:p w14:paraId="40EEA49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43 051,59</w:t>
            </w:r>
          </w:p>
        </w:tc>
        <w:tc>
          <w:tcPr>
            <w:tcW w:w="1691" w:type="dxa"/>
            <w:tcBorders>
              <w:top w:val="nil"/>
              <w:left w:val="nil"/>
              <w:bottom w:val="single" w:sz="4" w:space="0" w:color="auto"/>
              <w:right w:val="single" w:sz="4" w:space="0" w:color="auto"/>
            </w:tcBorders>
            <w:shd w:val="clear" w:color="000000" w:fill="FFFFCC"/>
            <w:vAlign w:val="center"/>
            <w:hideMark/>
          </w:tcPr>
          <w:p w14:paraId="1E2CF71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0A94E2F" w14:textId="77777777" w:rsidTr="006534E7">
        <w:trPr>
          <w:trHeight w:val="330"/>
          <w:jc w:val="center"/>
        </w:trPr>
        <w:tc>
          <w:tcPr>
            <w:tcW w:w="348" w:type="dxa"/>
            <w:tcBorders>
              <w:top w:val="nil"/>
              <w:left w:val="nil"/>
              <w:bottom w:val="nil"/>
              <w:right w:val="nil"/>
            </w:tcBorders>
            <w:shd w:val="clear" w:color="auto" w:fill="auto"/>
            <w:noWrap/>
            <w:vAlign w:val="bottom"/>
            <w:hideMark/>
          </w:tcPr>
          <w:p w14:paraId="0B383514"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658E536"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17.1</w:t>
            </w:r>
          </w:p>
        </w:tc>
        <w:tc>
          <w:tcPr>
            <w:tcW w:w="5639" w:type="dxa"/>
            <w:tcBorders>
              <w:top w:val="nil"/>
              <w:left w:val="nil"/>
              <w:bottom w:val="single" w:sz="4" w:space="0" w:color="auto"/>
              <w:right w:val="single" w:sz="4" w:space="0" w:color="auto"/>
            </w:tcBorders>
            <w:shd w:val="clear" w:color="auto" w:fill="auto"/>
            <w:vAlign w:val="center"/>
            <w:hideMark/>
          </w:tcPr>
          <w:p w14:paraId="1B5DEAC9"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На потребительский рынок</w:t>
            </w:r>
          </w:p>
        </w:tc>
        <w:tc>
          <w:tcPr>
            <w:tcW w:w="1099" w:type="dxa"/>
            <w:tcBorders>
              <w:top w:val="nil"/>
              <w:left w:val="nil"/>
              <w:bottom w:val="single" w:sz="4" w:space="0" w:color="auto"/>
              <w:right w:val="single" w:sz="4" w:space="0" w:color="auto"/>
            </w:tcBorders>
            <w:shd w:val="clear" w:color="auto" w:fill="auto"/>
            <w:vAlign w:val="center"/>
            <w:hideMark/>
          </w:tcPr>
          <w:p w14:paraId="7D04F44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тыс руб</w:t>
            </w:r>
          </w:p>
        </w:tc>
        <w:tc>
          <w:tcPr>
            <w:tcW w:w="2036" w:type="dxa"/>
            <w:tcBorders>
              <w:top w:val="nil"/>
              <w:left w:val="nil"/>
              <w:bottom w:val="single" w:sz="4" w:space="0" w:color="auto"/>
              <w:right w:val="single" w:sz="4" w:space="0" w:color="auto"/>
            </w:tcBorders>
            <w:shd w:val="clear" w:color="000000" w:fill="FFFFCC"/>
            <w:vAlign w:val="center"/>
            <w:hideMark/>
          </w:tcPr>
          <w:p w14:paraId="421BA6F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94 598,45</w:t>
            </w:r>
          </w:p>
        </w:tc>
        <w:tc>
          <w:tcPr>
            <w:tcW w:w="1936" w:type="dxa"/>
            <w:tcBorders>
              <w:top w:val="nil"/>
              <w:left w:val="nil"/>
              <w:bottom w:val="single" w:sz="4" w:space="0" w:color="auto"/>
              <w:right w:val="single" w:sz="4" w:space="0" w:color="auto"/>
            </w:tcBorders>
            <w:shd w:val="clear" w:color="000000" w:fill="FFFFCC"/>
            <w:vAlign w:val="center"/>
            <w:hideMark/>
          </w:tcPr>
          <w:p w14:paraId="39E1896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81 763,69</w:t>
            </w:r>
          </w:p>
        </w:tc>
        <w:tc>
          <w:tcPr>
            <w:tcW w:w="1496" w:type="dxa"/>
            <w:tcBorders>
              <w:top w:val="nil"/>
              <w:left w:val="nil"/>
              <w:bottom w:val="single" w:sz="4" w:space="0" w:color="auto"/>
              <w:right w:val="single" w:sz="4" w:space="0" w:color="auto"/>
            </w:tcBorders>
            <w:shd w:val="clear" w:color="000000" w:fill="D7EAD3"/>
            <w:vAlign w:val="center"/>
            <w:hideMark/>
          </w:tcPr>
          <w:p w14:paraId="1C602FC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40 170,86</w:t>
            </w:r>
          </w:p>
        </w:tc>
        <w:tc>
          <w:tcPr>
            <w:tcW w:w="1476" w:type="dxa"/>
            <w:tcBorders>
              <w:top w:val="nil"/>
              <w:left w:val="nil"/>
              <w:bottom w:val="single" w:sz="4" w:space="0" w:color="auto"/>
              <w:right w:val="single" w:sz="4" w:space="0" w:color="auto"/>
            </w:tcBorders>
            <w:shd w:val="clear" w:color="000000" w:fill="D7EAD3"/>
            <w:vAlign w:val="center"/>
            <w:hideMark/>
          </w:tcPr>
          <w:p w14:paraId="31166B9E"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41 592,83</w:t>
            </w:r>
          </w:p>
        </w:tc>
        <w:tc>
          <w:tcPr>
            <w:tcW w:w="1691" w:type="dxa"/>
            <w:tcBorders>
              <w:top w:val="nil"/>
              <w:left w:val="nil"/>
              <w:bottom w:val="single" w:sz="4" w:space="0" w:color="auto"/>
              <w:right w:val="single" w:sz="4" w:space="0" w:color="auto"/>
            </w:tcBorders>
            <w:shd w:val="clear" w:color="000000" w:fill="FFFFCC"/>
            <w:vAlign w:val="center"/>
            <w:hideMark/>
          </w:tcPr>
          <w:p w14:paraId="442B635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FFFFCC"/>
            <w:vAlign w:val="center"/>
            <w:hideMark/>
          </w:tcPr>
          <w:p w14:paraId="4F8DE8E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98 070,87</w:t>
            </w:r>
          </w:p>
        </w:tc>
        <w:tc>
          <w:tcPr>
            <w:tcW w:w="1936" w:type="dxa"/>
            <w:tcBorders>
              <w:top w:val="nil"/>
              <w:left w:val="nil"/>
              <w:bottom w:val="single" w:sz="4" w:space="0" w:color="auto"/>
              <w:right w:val="single" w:sz="4" w:space="0" w:color="auto"/>
            </w:tcBorders>
            <w:shd w:val="clear" w:color="000000" w:fill="FFFFCC"/>
            <w:vAlign w:val="center"/>
            <w:hideMark/>
          </w:tcPr>
          <w:p w14:paraId="122BBA0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84 644,42</w:t>
            </w:r>
          </w:p>
        </w:tc>
        <w:tc>
          <w:tcPr>
            <w:tcW w:w="1496" w:type="dxa"/>
            <w:tcBorders>
              <w:top w:val="nil"/>
              <w:left w:val="nil"/>
              <w:bottom w:val="single" w:sz="4" w:space="0" w:color="auto"/>
              <w:right w:val="single" w:sz="4" w:space="0" w:color="auto"/>
            </w:tcBorders>
            <w:shd w:val="clear" w:color="000000" w:fill="D7EAD3"/>
            <w:vAlign w:val="center"/>
            <w:hideMark/>
          </w:tcPr>
          <w:p w14:paraId="328CAAE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41 592,83</w:t>
            </w:r>
          </w:p>
        </w:tc>
        <w:tc>
          <w:tcPr>
            <w:tcW w:w="1476" w:type="dxa"/>
            <w:tcBorders>
              <w:top w:val="nil"/>
              <w:left w:val="nil"/>
              <w:bottom w:val="single" w:sz="4" w:space="0" w:color="auto"/>
              <w:right w:val="single" w:sz="4" w:space="0" w:color="auto"/>
            </w:tcBorders>
            <w:shd w:val="clear" w:color="000000" w:fill="D7EAD3"/>
            <w:vAlign w:val="center"/>
            <w:hideMark/>
          </w:tcPr>
          <w:p w14:paraId="5984821B"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43 051,59</w:t>
            </w:r>
          </w:p>
        </w:tc>
        <w:tc>
          <w:tcPr>
            <w:tcW w:w="1691" w:type="dxa"/>
            <w:tcBorders>
              <w:top w:val="nil"/>
              <w:left w:val="nil"/>
              <w:bottom w:val="single" w:sz="4" w:space="0" w:color="auto"/>
              <w:right w:val="single" w:sz="4" w:space="0" w:color="auto"/>
            </w:tcBorders>
            <w:shd w:val="clear" w:color="000000" w:fill="FFFFCC"/>
            <w:vAlign w:val="center"/>
            <w:hideMark/>
          </w:tcPr>
          <w:p w14:paraId="4B803620"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9B91744"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4A290B69"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23A786A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w:t>
            </w:r>
          </w:p>
        </w:tc>
        <w:tc>
          <w:tcPr>
            <w:tcW w:w="5639" w:type="dxa"/>
            <w:tcBorders>
              <w:top w:val="nil"/>
              <w:left w:val="nil"/>
              <w:bottom w:val="single" w:sz="4" w:space="0" w:color="auto"/>
              <w:right w:val="single" w:sz="4" w:space="0" w:color="auto"/>
            </w:tcBorders>
            <w:shd w:val="clear" w:color="auto" w:fill="auto"/>
            <w:vAlign w:val="center"/>
            <w:hideMark/>
          </w:tcPr>
          <w:p w14:paraId="6CE651EB" w14:textId="77777777" w:rsidR="006534E7" w:rsidRPr="006534E7" w:rsidRDefault="006534E7" w:rsidP="006534E7">
            <w:pPr>
              <w:ind w:firstLineChars="100" w:firstLine="110"/>
              <w:rPr>
                <w:rFonts w:ascii="Tahoma" w:hAnsi="Tahoma" w:cs="Tahoma"/>
                <w:b/>
                <w:bCs/>
                <w:sz w:val="11"/>
                <w:szCs w:val="11"/>
              </w:rPr>
            </w:pPr>
            <w:r w:rsidRPr="006534E7">
              <w:rPr>
                <w:rFonts w:ascii="Tahoma" w:hAnsi="Tahoma" w:cs="Tahoma"/>
                <w:b/>
                <w:bCs/>
                <w:sz w:val="11"/>
                <w:szCs w:val="11"/>
              </w:rPr>
              <w:t>Тариф</w:t>
            </w:r>
          </w:p>
        </w:tc>
        <w:tc>
          <w:tcPr>
            <w:tcW w:w="1099" w:type="dxa"/>
            <w:tcBorders>
              <w:top w:val="nil"/>
              <w:left w:val="nil"/>
              <w:bottom w:val="single" w:sz="4" w:space="0" w:color="auto"/>
              <w:right w:val="single" w:sz="4" w:space="0" w:color="auto"/>
            </w:tcBorders>
            <w:shd w:val="clear" w:color="auto" w:fill="auto"/>
            <w:vAlign w:val="center"/>
            <w:hideMark/>
          </w:tcPr>
          <w:p w14:paraId="5AE1919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руб/м3</w:t>
            </w:r>
          </w:p>
        </w:tc>
        <w:tc>
          <w:tcPr>
            <w:tcW w:w="2036" w:type="dxa"/>
            <w:tcBorders>
              <w:top w:val="nil"/>
              <w:left w:val="nil"/>
              <w:bottom w:val="single" w:sz="4" w:space="0" w:color="auto"/>
              <w:right w:val="single" w:sz="4" w:space="0" w:color="auto"/>
            </w:tcBorders>
            <w:shd w:val="clear" w:color="000000" w:fill="D7EAD3"/>
            <w:vAlign w:val="center"/>
            <w:hideMark/>
          </w:tcPr>
          <w:p w14:paraId="1A9C2DF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40,55</w:t>
            </w:r>
          </w:p>
        </w:tc>
        <w:tc>
          <w:tcPr>
            <w:tcW w:w="1936" w:type="dxa"/>
            <w:tcBorders>
              <w:top w:val="nil"/>
              <w:left w:val="nil"/>
              <w:bottom w:val="single" w:sz="4" w:space="0" w:color="auto"/>
              <w:right w:val="single" w:sz="4" w:space="0" w:color="auto"/>
            </w:tcBorders>
            <w:shd w:val="clear" w:color="000000" w:fill="D7EAD3"/>
            <w:vAlign w:val="center"/>
            <w:hideMark/>
          </w:tcPr>
          <w:p w14:paraId="749B64B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33,35</w:t>
            </w:r>
          </w:p>
        </w:tc>
        <w:tc>
          <w:tcPr>
            <w:tcW w:w="1496" w:type="dxa"/>
            <w:tcBorders>
              <w:top w:val="nil"/>
              <w:left w:val="nil"/>
              <w:bottom w:val="single" w:sz="4" w:space="0" w:color="auto"/>
              <w:right w:val="single" w:sz="4" w:space="0" w:color="auto"/>
            </w:tcBorders>
            <w:shd w:val="clear" w:color="000000" w:fill="D7EAD3"/>
            <w:vAlign w:val="center"/>
            <w:hideMark/>
          </w:tcPr>
          <w:p w14:paraId="0872DAF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32,77</w:t>
            </w:r>
          </w:p>
        </w:tc>
        <w:tc>
          <w:tcPr>
            <w:tcW w:w="1476" w:type="dxa"/>
            <w:tcBorders>
              <w:top w:val="nil"/>
              <w:left w:val="nil"/>
              <w:bottom w:val="single" w:sz="4" w:space="0" w:color="auto"/>
              <w:right w:val="single" w:sz="4" w:space="0" w:color="auto"/>
            </w:tcBorders>
            <w:shd w:val="clear" w:color="000000" w:fill="D7EAD3"/>
            <w:vAlign w:val="center"/>
            <w:hideMark/>
          </w:tcPr>
          <w:p w14:paraId="394697D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33,93</w:t>
            </w:r>
          </w:p>
        </w:tc>
        <w:tc>
          <w:tcPr>
            <w:tcW w:w="1691" w:type="dxa"/>
            <w:tcBorders>
              <w:top w:val="nil"/>
              <w:left w:val="nil"/>
              <w:bottom w:val="single" w:sz="4" w:space="0" w:color="auto"/>
              <w:right w:val="single" w:sz="4" w:space="0" w:color="auto"/>
            </w:tcBorders>
            <w:shd w:val="clear" w:color="000000" w:fill="FFFFCC"/>
            <w:vAlign w:val="center"/>
            <w:hideMark/>
          </w:tcPr>
          <w:p w14:paraId="643BB45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6183933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42,04</w:t>
            </w:r>
          </w:p>
        </w:tc>
        <w:tc>
          <w:tcPr>
            <w:tcW w:w="1936" w:type="dxa"/>
            <w:tcBorders>
              <w:top w:val="nil"/>
              <w:left w:val="nil"/>
              <w:bottom w:val="single" w:sz="4" w:space="0" w:color="auto"/>
              <w:right w:val="single" w:sz="4" w:space="0" w:color="auto"/>
            </w:tcBorders>
            <w:shd w:val="clear" w:color="000000" w:fill="D7EAD3"/>
            <w:vAlign w:val="center"/>
            <w:hideMark/>
          </w:tcPr>
          <w:p w14:paraId="0FB3F56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34,53</w:t>
            </w:r>
          </w:p>
        </w:tc>
        <w:tc>
          <w:tcPr>
            <w:tcW w:w="1496" w:type="dxa"/>
            <w:tcBorders>
              <w:top w:val="nil"/>
              <w:left w:val="nil"/>
              <w:bottom w:val="single" w:sz="4" w:space="0" w:color="auto"/>
              <w:right w:val="single" w:sz="4" w:space="0" w:color="auto"/>
            </w:tcBorders>
            <w:shd w:val="clear" w:color="000000" w:fill="D7EAD3"/>
            <w:vAlign w:val="center"/>
            <w:hideMark/>
          </w:tcPr>
          <w:p w14:paraId="05DB633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33,93</w:t>
            </w:r>
          </w:p>
        </w:tc>
        <w:tc>
          <w:tcPr>
            <w:tcW w:w="1476" w:type="dxa"/>
            <w:tcBorders>
              <w:top w:val="nil"/>
              <w:left w:val="nil"/>
              <w:bottom w:val="single" w:sz="4" w:space="0" w:color="auto"/>
              <w:right w:val="single" w:sz="4" w:space="0" w:color="auto"/>
            </w:tcBorders>
            <w:shd w:val="clear" w:color="000000" w:fill="D7EAD3"/>
            <w:vAlign w:val="center"/>
            <w:hideMark/>
          </w:tcPr>
          <w:p w14:paraId="4C7AF2A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35,12</w:t>
            </w:r>
          </w:p>
        </w:tc>
        <w:tc>
          <w:tcPr>
            <w:tcW w:w="1691" w:type="dxa"/>
            <w:tcBorders>
              <w:top w:val="nil"/>
              <w:left w:val="nil"/>
              <w:bottom w:val="single" w:sz="4" w:space="0" w:color="auto"/>
              <w:right w:val="single" w:sz="4" w:space="0" w:color="auto"/>
            </w:tcBorders>
            <w:shd w:val="clear" w:color="000000" w:fill="FFFFCC"/>
            <w:vAlign w:val="center"/>
            <w:hideMark/>
          </w:tcPr>
          <w:p w14:paraId="23BCB6A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5C78B690" w14:textId="77777777" w:rsidTr="006534E7">
        <w:trPr>
          <w:trHeight w:val="330"/>
          <w:jc w:val="center"/>
        </w:trPr>
        <w:tc>
          <w:tcPr>
            <w:tcW w:w="348" w:type="dxa"/>
            <w:tcBorders>
              <w:top w:val="nil"/>
              <w:left w:val="nil"/>
              <w:bottom w:val="nil"/>
              <w:right w:val="nil"/>
            </w:tcBorders>
            <w:shd w:val="clear" w:color="auto" w:fill="auto"/>
            <w:noWrap/>
            <w:vAlign w:val="bottom"/>
            <w:hideMark/>
          </w:tcPr>
          <w:p w14:paraId="6CBE4E50"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5BCF3F4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18.1</w:t>
            </w:r>
          </w:p>
        </w:tc>
        <w:tc>
          <w:tcPr>
            <w:tcW w:w="5639" w:type="dxa"/>
            <w:tcBorders>
              <w:top w:val="nil"/>
              <w:left w:val="nil"/>
              <w:bottom w:val="single" w:sz="4" w:space="0" w:color="auto"/>
              <w:right w:val="single" w:sz="4" w:space="0" w:color="auto"/>
            </w:tcBorders>
            <w:shd w:val="clear" w:color="auto" w:fill="auto"/>
            <w:vAlign w:val="center"/>
            <w:hideMark/>
          </w:tcPr>
          <w:p w14:paraId="38BAABE8" w14:textId="77777777" w:rsidR="006534E7" w:rsidRPr="006534E7" w:rsidRDefault="006534E7" w:rsidP="006534E7">
            <w:pPr>
              <w:ind w:firstLineChars="100" w:firstLine="110"/>
              <w:rPr>
                <w:rFonts w:ascii="Tahoma" w:hAnsi="Tahoma" w:cs="Tahoma"/>
                <w:sz w:val="11"/>
                <w:szCs w:val="11"/>
              </w:rPr>
            </w:pPr>
            <w:r w:rsidRPr="006534E7">
              <w:rPr>
                <w:rFonts w:ascii="Tahoma" w:hAnsi="Tahoma" w:cs="Tahoma"/>
                <w:sz w:val="11"/>
                <w:szCs w:val="11"/>
              </w:rPr>
              <w:t>Тариф на потребительский рынок</w:t>
            </w:r>
          </w:p>
        </w:tc>
        <w:tc>
          <w:tcPr>
            <w:tcW w:w="1099" w:type="dxa"/>
            <w:tcBorders>
              <w:top w:val="nil"/>
              <w:left w:val="nil"/>
              <w:bottom w:val="single" w:sz="4" w:space="0" w:color="auto"/>
              <w:right w:val="single" w:sz="4" w:space="0" w:color="auto"/>
            </w:tcBorders>
            <w:shd w:val="clear" w:color="auto" w:fill="auto"/>
            <w:vAlign w:val="center"/>
            <w:hideMark/>
          </w:tcPr>
          <w:p w14:paraId="6C61B074"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руб/м3</w:t>
            </w:r>
          </w:p>
        </w:tc>
        <w:tc>
          <w:tcPr>
            <w:tcW w:w="2036" w:type="dxa"/>
            <w:tcBorders>
              <w:top w:val="nil"/>
              <w:left w:val="nil"/>
              <w:bottom w:val="single" w:sz="4" w:space="0" w:color="auto"/>
              <w:right w:val="single" w:sz="4" w:space="0" w:color="auto"/>
            </w:tcBorders>
            <w:shd w:val="clear" w:color="000000" w:fill="D7EAD3"/>
            <w:vAlign w:val="center"/>
            <w:hideMark/>
          </w:tcPr>
          <w:p w14:paraId="7ABB55C9"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40,55</w:t>
            </w:r>
          </w:p>
        </w:tc>
        <w:tc>
          <w:tcPr>
            <w:tcW w:w="1936" w:type="dxa"/>
            <w:tcBorders>
              <w:top w:val="nil"/>
              <w:left w:val="nil"/>
              <w:bottom w:val="single" w:sz="4" w:space="0" w:color="auto"/>
              <w:right w:val="single" w:sz="4" w:space="0" w:color="auto"/>
            </w:tcBorders>
            <w:shd w:val="clear" w:color="000000" w:fill="D7EAD3"/>
            <w:vAlign w:val="center"/>
            <w:hideMark/>
          </w:tcPr>
          <w:p w14:paraId="7FD705C3"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33,35</w:t>
            </w:r>
          </w:p>
        </w:tc>
        <w:tc>
          <w:tcPr>
            <w:tcW w:w="1496" w:type="dxa"/>
            <w:tcBorders>
              <w:top w:val="nil"/>
              <w:left w:val="nil"/>
              <w:bottom w:val="single" w:sz="4" w:space="0" w:color="auto"/>
              <w:right w:val="single" w:sz="4" w:space="0" w:color="auto"/>
            </w:tcBorders>
            <w:shd w:val="clear" w:color="000000" w:fill="D7EAD3"/>
            <w:vAlign w:val="center"/>
            <w:hideMark/>
          </w:tcPr>
          <w:p w14:paraId="770512E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32,77</w:t>
            </w:r>
          </w:p>
        </w:tc>
        <w:tc>
          <w:tcPr>
            <w:tcW w:w="1476" w:type="dxa"/>
            <w:tcBorders>
              <w:top w:val="nil"/>
              <w:left w:val="nil"/>
              <w:bottom w:val="single" w:sz="4" w:space="0" w:color="auto"/>
              <w:right w:val="single" w:sz="4" w:space="0" w:color="auto"/>
            </w:tcBorders>
            <w:shd w:val="clear" w:color="000000" w:fill="D7EAD3"/>
            <w:vAlign w:val="center"/>
            <w:hideMark/>
          </w:tcPr>
          <w:p w14:paraId="18B24A7C"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33,93</w:t>
            </w:r>
          </w:p>
        </w:tc>
        <w:tc>
          <w:tcPr>
            <w:tcW w:w="1691" w:type="dxa"/>
            <w:tcBorders>
              <w:top w:val="nil"/>
              <w:left w:val="nil"/>
              <w:bottom w:val="single" w:sz="4" w:space="0" w:color="auto"/>
              <w:right w:val="single" w:sz="4" w:space="0" w:color="auto"/>
            </w:tcBorders>
            <w:shd w:val="clear" w:color="000000" w:fill="FFFFCC"/>
            <w:vAlign w:val="center"/>
            <w:hideMark/>
          </w:tcPr>
          <w:p w14:paraId="0AE03D8F"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57A64780"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42,04</w:t>
            </w:r>
          </w:p>
        </w:tc>
        <w:tc>
          <w:tcPr>
            <w:tcW w:w="1936" w:type="dxa"/>
            <w:tcBorders>
              <w:top w:val="nil"/>
              <w:left w:val="nil"/>
              <w:bottom w:val="single" w:sz="4" w:space="0" w:color="auto"/>
              <w:right w:val="single" w:sz="4" w:space="0" w:color="auto"/>
            </w:tcBorders>
            <w:shd w:val="clear" w:color="000000" w:fill="D7EAD3"/>
            <w:vAlign w:val="center"/>
            <w:hideMark/>
          </w:tcPr>
          <w:p w14:paraId="2111EE51"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34,53</w:t>
            </w:r>
          </w:p>
        </w:tc>
        <w:tc>
          <w:tcPr>
            <w:tcW w:w="1496" w:type="dxa"/>
            <w:tcBorders>
              <w:top w:val="nil"/>
              <w:left w:val="nil"/>
              <w:bottom w:val="single" w:sz="4" w:space="0" w:color="auto"/>
              <w:right w:val="single" w:sz="4" w:space="0" w:color="auto"/>
            </w:tcBorders>
            <w:shd w:val="clear" w:color="000000" w:fill="D7EAD3"/>
            <w:vAlign w:val="center"/>
            <w:hideMark/>
          </w:tcPr>
          <w:p w14:paraId="47F053B8"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33,93</w:t>
            </w:r>
          </w:p>
        </w:tc>
        <w:tc>
          <w:tcPr>
            <w:tcW w:w="1476" w:type="dxa"/>
            <w:tcBorders>
              <w:top w:val="nil"/>
              <w:left w:val="nil"/>
              <w:bottom w:val="single" w:sz="4" w:space="0" w:color="auto"/>
              <w:right w:val="single" w:sz="4" w:space="0" w:color="auto"/>
            </w:tcBorders>
            <w:shd w:val="clear" w:color="000000" w:fill="D7EAD3"/>
            <w:vAlign w:val="center"/>
            <w:hideMark/>
          </w:tcPr>
          <w:p w14:paraId="69C89FD2" w14:textId="77777777" w:rsidR="006534E7" w:rsidRPr="006534E7" w:rsidRDefault="006534E7" w:rsidP="006534E7">
            <w:pPr>
              <w:jc w:val="center"/>
              <w:rPr>
                <w:rFonts w:ascii="Tahoma" w:hAnsi="Tahoma" w:cs="Tahoma"/>
                <w:sz w:val="11"/>
                <w:szCs w:val="11"/>
              </w:rPr>
            </w:pPr>
            <w:r w:rsidRPr="006534E7">
              <w:rPr>
                <w:rFonts w:ascii="Tahoma" w:hAnsi="Tahoma" w:cs="Tahoma"/>
                <w:sz w:val="11"/>
                <w:szCs w:val="11"/>
              </w:rPr>
              <w:t>35,12</w:t>
            </w:r>
          </w:p>
        </w:tc>
        <w:tc>
          <w:tcPr>
            <w:tcW w:w="1691" w:type="dxa"/>
            <w:tcBorders>
              <w:top w:val="nil"/>
              <w:left w:val="nil"/>
              <w:bottom w:val="single" w:sz="4" w:space="0" w:color="auto"/>
              <w:right w:val="single" w:sz="4" w:space="0" w:color="auto"/>
            </w:tcBorders>
            <w:shd w:val="clear" w:color="000000" w:fill="FFFFCC"/>
            <w:vAlign w:val="center"/>
            <w:hideMark/>
          </w:tcPr>
          <w:p w14:paraId="50A81D4B"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1E4E3305"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1E0096DE"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17A8935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19</w:t>
            </w:r>
          </w:p>
        </w:tc>
        <w:tc>
          <w:tcPr>
            <w:tcW w:w="5639" w:type="dxa"/>
            <w:tcBorders>
              <w:top w:val="nil"/>
              <w:left w:val="nil"/>
              <w:bottom w:val="single" w:sz="4" w:space="0" w:color="auto"/>
              <w:right w:val="single" w:sz="4" w:space="0" w:color="auto"/>
            </w:tcBorders>
            <w:shd w:val="clear" w:color="auto" w:fill="auto"/>
            <w:vAlign w:val="center"/>
            <w:hideMark/>
          </w:tcPr>
          <w:p w14:paraId="392988D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ФОТ, всего</w:t>
            </w:r>
          </w:p>
        </w:tc>
        <w:tc>
          <w:tcPr>
            <w:tcW w:w="1099" w:type="dxa"/>
            <w:tcBorders>
              <w:top w:val="nil"/>
              <w:left w:val="nil"/>
              <w:bottom w:val="single" w:sz="4" w:space="0" w:color="auto"/>
              <w:right w:val="single" w:sz="4" w:space="0" w:color="auto"/>
            </w:tcBorders>
            <w:shd w:val="clear" w:color="auto" w:fill="auto"/>
            <w:vAlign w:val="center"/>
            <w:hideMark/>
          </w:tcPr>
          <w:p w14:paraId="09743D5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auto"/>
              <w:right w:val="single" w:sz="4" w:space="0" w:color="auto"/>
            </w:tcBorders>
            <w:shd w:val="clear" w:color="000000" w:fill="D7EAD3"/>
            <w:vAlign w:val="center"/>
            <w:hideMark/>
          </w:tcPr>
          <w:p w14:paraId="4B62B94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45 853,63</w:t>
            </w:r>
          </w:p>
        </w:tc>
        <w:tc>
          <w:tcPr>
            <w:tcW w:w="1936" w:type="dxa"/>
            <w:tcBorders>
              <w:top w:val="nil"/>
              <w:left w:val="nil"/>
              <w:bottom w:val="single" w:sz="4" w:space="0" w:color="auto"/>
              <w:right w:val="single" w:sz="4" w:space="0" w:color="auto"/>
            </w:tcBorders>
            <w:shd w:val="clear" w:color="000000" w:fill="D7EAD3"/>
            <w:vAlign w:val="center"/>
            <w:hideMark/>
          </w:tcPr>
          <w:p w14:paraId="256BB8B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40 693,58</w:t>
            </w:r>
          </w:p>
        </w:tc>
        <w:tc>
          <w:tcPr>
            <w:tcW w:w="1496" w:type="dxa"/>
            <w:tcBorders>
              <w:top w:val="nil"/>
              <w:left w:val="nil"/>
              <w:bottom w:val="single" w:sz="4" w:space="0" w:color="auto"/>
              <w:right w:val="single" w:sz="4" w:space="0" w:color="auto"/>
            </w:tcBorders>
            <w:shd w:val="clear" w:color="000000" w:fill="D7EAD3"/>
            <w:vAlign w:val="center"/>
            <w:hideMark/>
          </w:tcPr>
          <w:p w14:paraId="309ABE2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20 346,79</w:t>
            </w:r>
          </w:p>
        </w:tc>
        <w:tc>
          <w:tcPr>
            <w:tcW w:w="1476" w:type="dxa"/>
            <w:tcBorders>
              <w:top w:val="nil"/>
              <w:left w:val="nil"/>
              <w:bottom w:val="single" w:sz="4" w:space="0" w:color="auto"/>
              <w:right w:val="single" w:sz="4" w:space="0" w:color="auto"/>
            </w:tcBorders>
            <w:shd w:val="clear" w:color="000000" w:fill="D7EAD3"/>
            <w:vAlign w:val="center"/>
            <w:hideMark/>
          </w:tcPr>
          <w:p w14:paraId="3B7D4D9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20 346,79</w:t>
            </w:r>
          </w:p>
        </w:tc>
        <w:tc>
          <w:tcPr>
            <w:tcW w:w="1691" w:type="dxa"/>
            <w:tcBorders>
              <w:top w:val="nil"/>
              <w:left w:val="nil"/>
              <w:bottom w:val="single" w:sz="4" w:space="0" w:color="auto"/>
              <w:right w:val="single" w:sz="4" w:space="0" w:color="auto"/>
            </w:tcBorders>
            <w:shd w:val="clear" w:color="000000" w:fill="FFFFCC"/>
            <w:vAlign w:val="center"/>
            <w:hideMark/>
          </w:tcPr>
          <w:p w14:paraId="51172E0A"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014E23B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47 499,60</w:t>
            </w:r>
          </w:p>
        </w:tc>
        <w:tc>
          <w:tcPr>
            <w:tcW w:w="1936" w:type="dxa"/>
            <w:tcBorders>
              <w:top w:val="nil"/>
              <w:left w:val="nil"/>
              <w:bottom w:val="single" w:sz="4" w:space="0" w:color="auto"/>
              <w:right w:val="single" w:sz="4" w:space="0" w:color="auto"/>
            </w:tcBorders>
            <w:shd w:val="clear" w:color="000000" w:fill="D7EAD3"/>
            <w:vAlign w:val="center"/>
            <w:hideMark/>
          </w:tcPr>
          <w:p w14:paraId="2DBC83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41 898,11</w:t>
            </w:r>
          </w:p>
        </w:tc>
        <w:tc>
          <w:tcPr>
            <w:tcW w:w="1496" w:type="dxa"/>
            <w:tcBorders>
              <w:top w:val="nil"/>
              <w:left w:val="nil"/>
              <w:bottom w:val="single" w:sz="4" w:space="0" w:color="auto"/>
              <w:right w:val="single" w:sz="4" w:space="0" w:color="auto"/>
            </w:tcBorders>
            <w:shd w:val="clear" w:color="000000" w:fill="D7EAD3"/>
            <w:vAlign w:val="center"/>
            <w:hideMark/>
          </w:tcPr>
          <w:p w14:paraId="3415B65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20 949,06</w:t>
            </w:r>
          </w:p>
        </w:tc>
        <w:tc>
          <w:tcPr>
            <w:tcW w:w="1476" w:type="dxa"/>
            <w:tcBorders>
              <w:top w:val="nil"/>
              <w:left w:val="nil"/>
              <w:bottom w:val="single" w:sz="4" w:space="0" w:color="auto"/>
              <w:right w:val="single" w:sz="4" w:space="0" w:color="auto"/>
            </w:tcBorders>
            <w:shd w:val="clear" w:color="000000" w:fill="D7EAD3"/>
            <w:vAlign w:val="center"/>
            <w:hideMark/>
          </w:tcPr>
          <w:p w14:paraId="4001B33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20 949,06</w:t>
            </w:r>
          </w:p>
        </w:tc>
        <w:tc>
          <w:tcPr>
            <w:tcW w:w="1691" w:type="dxa"/>
            <w:tcBorders>
              <w:top w:val="nil"/>
              <w:left w:val="nil"/>
              <w:bottom w:val="single" w:sz="4" w:space="0" w:color="auto"/>
              <w:right w:val="single" w:sz="4" w:space="0" w:color="auto"/>
            </w:tcBorders>
            <w:shd w:val="clear" w:color="000000" w:fill="FFFFCC"/>
            <w:vAlign w:val="center"/>
            <w:hideMark/>
          </w:tcPr>
          <w:p w14:paraId="1C450143"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7E2B8838"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39080BD3"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04BA82A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w:t>
            </w:r>
          </w:p>
        </w:tc>
        <w:tc>
          <w:tcPr>
            <w:tcW w:w="5639" w:type="dxa"/>
            <w:tcBorders>
              <w:top w:val="nil"/>
              <w:left w:val="nil"/>
              <w:bottom w:val="single" w:sz="4" w:space="0" w:color="auto"/>
              <w:right w:val="single" w:sz="4" w:space="0" w:color="auto"/>
            </w:tcBorders>
            <w:shd w:val="clear" w:color="auto" w:fill="auto"/>
            <w:vAlign w:val="center"/>
            <w:hideMark/>
          </w:tcPr>
          <w:p w14:paraId="02333B2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Численность персонала, всего</w:t>
            </w:r>
          </w:p>
        </w:tc>
        <w:tc>
          <w:tcPr>
            <w:tcW w:w="1099" w:type="dxa"/>
            <w:tcBorders>
              <w:top w:val="nil"/>
              <w:left w:val="nil"/>
              <w:bottom w:val="single" w:sz="4" w:space="0" w:color="auto"/>
              <w:right w:val="single" w:sz="4" w:space="0" w:color="auto"/>
            </w:tcBorders>
            <w:shd w:val="clear" w:color="auto" w:fill="auto"/>
            <w:vAlign w:val="center"/>
            <w:hideMark/>
          </w:tcPr>
          <w:p w14:paraId="0272068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чел</w:t>
            </w:r>
          </w:p>
        </w:tc>
        <w:tc>
          <w:tcPr>
            <w:tcW w:w="2036" w:type="dxa"/>
            <w:tcBorders>
              <w:top w:val="nil"/>
              <w:left w:val="nil"/>
              <w:bottom w:val="single" w:sz="4" w:space="0" w:color="auto"/>
              <w:right w:val="single" w:sz="4" w:space="0" w:color="auto"/>
            </w:tcBorders>
            <w:shd w:val="clear" w:color="000000" w:fill="D7EAD3"/>
            <w:vAlign w:val="center"/>
            <w:hideMark/>
          </w:tcPr>
          <w:p w14:paraId="6B70AF4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186,00</w:t>
            </w:r>
          </w:p>
        </w:tc>
        <w:tc>
          <w:tcPr>
            <w:tcW w:w="1936" w:type="dxa"/>
            <w:tcBorders>
              <w:top w:val="nil"/>
              <w:left w:val="nil"/>
              <w:bottom w:val="single" w:sz="4" w:space="0" w:color="auto"/>
              <w:right w:val="single" w:sz="4" w:space="0" w:color="auto"/>
            </w:tcBorders>
            <w:shd w:val="clear" w:color="000000" w:fill="D7EAD3"/>
            <w:vAlign w:val="center"/>
            <w:hideMark/>
          </w:tcPr>
          <w:p w14:paraId="5D00FF8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96" w:type="dxa"/>
            <w:tcBorders>
              <w:top w:val="nil"/>
              <w:left w:val="nil"/>
              <w:bottom w:val="single" w:sz="4" w:space="0" w:color="auto"/>
              <w:right w:val="single" w:sz="4" w:space="0" w:color="auto"/>
            </w:tcBorders>
            <w:shd w:val="clear" w:color="000000" w:fill="D7EAD3"/>
            <w:vAlign w:val="center"/>
            <w:hideMark/>
          </w:tcPr>
          <w:p w14:paraId="0A58581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76" w:type="dxa"/>
            <w:tcBorders>
              <w:top w:val="nil"/>
              <w:left w:val="nil"/>
              <w:bottom w:val="single" w:sz="4" w:space="0" w:color="auto"/>
              <w:right w:val="single" w:sz="4" w:space="0" w:color="auto"/>
            </w:tcBorders>
            <w:shd w:val="clear" w:color="000000" w:fill="D7EAD3"/>
            <w:vAlign w:val="center"/>
            <w:hideMark/>
          </w:tcPr>
          <w:p w14:paraId="7A37D64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691" w:type="dxa"/>
            <w:tcBorders>
              <w:top w:val="nil"/>
              <w:left w:val="nil"/>
              <w:bottom w:val="single" w:sz="4" w:space="0" w:color="auto"/>
              <w:right w:val="single" w:sz="4" w:space="0" w:color="auto"/>
            </w:tcBorders>
            <w:shd w:val="clear" w:color="000000" w:fill="FFFFCC"/>
            <w:vAlign w:val="center"/>
            <w:hideMark/>
          </w:tcPr>
          <w:p w14:paraId="4B24218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428349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186,00</w:t>
            </w:r>
          </w:p>
        </w:tc>
        <w:tc>
          <w:tcPr>
            <w:tcW w:w="1936" w:type="dxa"/>
            <w:tcBorders>
              <w:top w:val="nil"/>
              <w:left w:val="nil"/>
              <w:bottom w:val="single" w:sz="4" w:space="0" w:color="auto"/>
              <w:right w:val="single" w:sz="4" w:space="0" w:color="auto"/>
            </w:tcBorders>
            <w:shd w:val="clear" w:color="000000" w:fill="D7EAD3"/>
            <w:vAlign w:val="center"/>
            <w:hideMark/>
          </w:tcPr>
          <w:p w14:paraId="5576E6FD"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96" w:type="dxa"/>
            <w:tcBorders>
              <w:top w:val="nil"/>
              <w:left w:val="nil"/>
              <w:bottom w:val="single" w:sz="4" w:space="0" w:color="auto"/>
              <w:right w:val="single" w:sz="4" w:space="0" w:color="auto"/>
            </w:tcBorders>
            <w:shd w:val="clear" w:color="000000" w:fill="D7EAD3"/>
            <w:vAlign w:val="center"/>
            <w:hideMark/>
          </w:tcPr>
          <w:p w14:paraId="4D88591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476" w:type="dxa"/>
            <w:tcBorders>
              <w:top w:val="nil"/>
              <w:left w:val="nil"/>
              <w:bottom w:val="single" w:sz="4" w:space="0" w:color="auto"/>
              <w:right w:val="single" w:sz="4" w:space="0" w:color="auto"/>
            </w:tcBorders>
            <w:shd w:val="clear" w:color="000000" w:fill="D7EAD3"/>
            <w:vAlign w:val="center"/>
            <w:hideMark/>
          </w:tcPr>
          <w:p w14:paraId="02CEB7C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164,00</w:t>
            </w:r>
          </w:p>
        </w:tc>
        <w:tc>
          <w:tcPr>
            <w:tcW w:w="1691" w:type="dxa"/>
            <w:tcBorders>
              <w:top w:val="nil"/>
              <w:left w:val="nil"/>
              <w:bottom w:val="single" w:sz="4" w:space="0" w:color="auto"/>
              <w:right w:val="single" w:sz="4" w:space="0" w:color="auto"/>
            </w:tcBorders>
            <w:shd w:val="clear" w:color="000000" w:fill="FFFFCC"/>
            <w:vAlign w:val="center"/>
            <w:hideMark/>
          </w:tcPr>
          <w:p w14:paraId="4F6C05E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5A4983E9" w14:textId="77777777" w:rsidTr="006534E7">
        <w:trPr>
          <w:trHeight w:val="300"/>
          <w:jc w:val="center"/>
        </w:trPr>
        <w:tc>
          <w:tcPr>
            <w:tcW w:w="348" w:type="dxa"/>
            <w:tcBorders>
              <w:top w:val="nil"/>
              <w:left w:val="nil"/>
              <w:bottom w:val="nil"/>
              <w:right w:val="nil"/>
            </w:tcBorders>
            <w:shd w:val="clear" w:color="auto" w:fill="auto"/>
            <w:noWrap/>
            <w:vAlign w:val="bottom"/>
            <w:hideMark/>
          </w:tcPr>
          <w:p w14:paraId="6715D59C" w14:textId="77777777" w:rsidR="006534E7" w:rsidRPr="006534E7" w:rsidRDefault="006534E7" w:rsidP="006534E7">
            <w:pPr>
              <w:rPr>
                <w:rFonts w:ascii="Tahoma" w:hAnsi="Tahoma" w:cs="Tahoma"/>
                <w:b/>
                <w:bCs/>
                <w:sz w:val="11"/>
                <w:szCs w:val="11"/>
              </w:rPr>
            </w:pP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4BB0B8E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w:t>
            </w:r>
          </w:p>
        </w:tc>
        <w:tc>
          <w:tcPr>
            <w:tcW w:w="5639" w:type="dxa"/>
            <w:tcBorders>
              <w:top w:val="nil"/>
              <w:left w:val="nil"/>
              <w:bottom w:val="single" w:sz="4" w:space="0" w:color="auto"/>
              <w:right w:val="single" w:sz="4" w:space="0" w:color="auto"/>
            </w:tcBorders>
            <w:shd w:val="clear" w:color="auto" w:fill="auto"/>
            <w:vAlign w:val="center"/>
            <w:hideMark/>
          </w:tcPr>
          <w:p w14:paraId="55B18F91"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Среднемесячная заработная плата</w:t>
            </w:r>
          </w:p>
        </w:tc>
        <w:tc>
          <w:tcPr>
            <w:tcW w:w="1099" w:type="dxa"/>
            <w:tcBorders>
              <w:top w:val="nil"/>
              <w:left w:val="nil"/>
              <w:bottom w:val="single" w:sz="4" w:space="0" w:color="auto"/>
              <w:right w:val="single" w:sz="4" w:space="0" w:color="auto"/>
            </w:tcBorders>
            <w:shd w:val="clear" w:color="auto" w:fill="auto"/>
            <w:vAlign w:val="center"/>
            <w:hideMark/>
          </w:tcPr>
          <w:p w14:paraId="17DD82D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руб</w:t>
            </w:r>
          </w:p>
        </w:tc>
        <w:tc>
          <w:tcPr>
            <w:tcW w:w="2036" w:type="dxa"/>
            <w:tcBorders>
              <w:top w:val="nil"/>
              <w:left w:val="nil"/>
              <w:bottom w:val="single" w:sz="4" w:space="0" w:color="auto"/>
              <w:right w:val="single" w:sz="4" w:space="0" w:color="auto"/>
            </w:tcBorders>
            <w:shd w:val="clear" w:color="000000" w:fill="D7EAD3"/>
            <w:vAlign w:val="center"/>
            <w:hideMark/>
          </w:tcPr>
          <w:p w14:paraId="27F26CA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20 543,74</w:t>
            </w:r>
          </w:p>
        </w:tc>
        <w:tc>
          <w:tcPr>
            <w:tcW w:w="1936" w:type="dxa"/>
            <w:tcBorders>
              <w:top w:val="nil"/>
              <w:left w:val="nil"/>
              <w:bottom w:val="single" w:sz="4" w:space="0" w:color="auto"/>
              <w:right w:val="single" w:sz="4" w:space="0" w:color="auto"/>
            </w:tcBorders>
            <w:shd w:val="clear" w:color="000000" w:fill="D7EAD3"/>
            <w:vAlign w:val="center"/>
            <w:hideMark/>
          </w:tcPr>
          <w:p w14:paraId="1A3EC24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20 677,63</w:t>
            </w:r>
          </w:p>
        </w:tc>
        <w:tc>
          <w:tcPr>
            <w:tcW w:w="1496" w:type="dxa"/>
            <w:tcBorders>
              <w:top w:val="nil"/>
              <w:left w:val="nil"/>
              <w:bottom w:val="single" w:sz="4" w:space="0" w:color="auto"/>
              <w:right w:val="single" w:sz="4" w:space="0" w:color="auto"/>
            </w:tcBorders>
            <w:shd w:val="clear" w:color="000000" w:fill="D7EAD3"/>
            <w:vAlign w:val="center"/>
            <w:hideMark/>
          </w:tcPr>
          <w:p w14:paraId="74B0949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20 677,63</w:t>
            </w:r>
          </w:p>
        </w:tc>
        <w:tc>
          <w:tcPr>
            <w:tcW w:w="1476" w:type="dxa"/>
            <w:tcBorders>
              <w:top w:val="nil"/>
              <w:left w:val="nil"/>
              <w:bottom w:val="single" w:sz="4" w:space="0" w:color="auto"/>
              <w:right w:val="single" w:sz="4" w:space="0" w:color="auto"/>
            </w:tcBorders>
            <w:shd w:val="clear" w:color="000000" w:fill="D7EAD3"/>
            <w:vAlign w:val="center"/>
            <w:hideMark/>
          </w:tcPr>
          <w:p w14:paraId="3541E49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20 677,63</w:t>
            </w:r>
          </w:p>
        </w:tc>
        <w:tc>
          <w:tcPr>
            <w:tcW w:w="1691" w:type="dxa"/>
            <w:tcBorders>
              <w:top w:val="nil"/>
              <w:left w:val="nil"/>
              <w:bottom w:val="single" w:sz="4" w:space="0" w:color="auto"/>
              <w:right w:val="single" w:sz="4" w:space="0" w:color="auto"/>
            </w:tcBorders>
            <w:shd w:val="clear" w:color="000000" w:fill="FFFFCC"/>
            <w:vAlign w:val="center"/>
            <w:hideMark/>
          </w:tcPr>
          <w:p w14:paraId="3BEB2615"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nil"/>
              <w:bottom w:val="single" w:sz="4" w:space="0" w:color="auto"/>
              <w:right w:val="single" w:sz="4" w:space="0" w:color="auto"/>
            </w:tcBorders>
            <w:shd w:val="clear" w:color="000000" w:fill="D7EAD3"/>
            <w:vAlign w:val="center"/>
            <w:hideMark/>
          </w:tcPr>
          <w:p w14:paraId="4720DA6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21 281,18</w:t>
            </w:r>
          </w:p>
        </w:tc>
        <w:tc>
          <w:tcPr>
            <w:tcW w:w="1936" w:type="dxa"/>
            <w:tcBorders>
              <w:top w:val="nil"/>
              <w:left w:val="nil"/>
              <w:bottom w:val="single" w:sz="4" w:space="0" w:color="auto"/>
              <w:right w:val="single" w:sz="4" w:space="0" w:color="auto"/>
            </w:tcBorders>
            <w:shd w:val="clear" w:color="000000" w:fill="D7EAD3"/>
            <w:vAlign w:val="center"/>
            <w:hideMark/>
          </w:tcPr>
          <w:p w14:paraId="52688FE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21 289,69</w:t>
            </w:r>
          </w:p>
        </w:tc>
        <w:tc>
          <w:tcPr>
            <w:tcW w:w="1496" w:type="dxa"/>
            <w:tcBorders>
              <w:top w:val="nil"/>
              <w:left w:val="nil"/>
              <w:bottom w:val="single" w:sz="4" w:space="0" w:color="auto"/>
              <w:right w:val="single" w:sz="4" w:space="0" w:color="auto"/>
            </w:tcBorders>
            <w:shd w:val="clear" w:color="000000" w:fill="D7EAD3"/>
            <w:vAlign w:val="center"/>
            <w:hideMark/>
          </w:tcPr>
          <w:p w14:paraId="1065072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21 289,69</w:t>
            </w:r>
          </w:p>
        </w:tc>
        <w:tc>
          <w:tcPr>
            <w:tcW w:w="1476" w:type="dxa"/>
            <w:tcBorders>
              <w:top w:val="nil"/>
              <w:left w:val="nil"/>
              <w:bottom w:val="single" w:sz="4" w:space="0" w:color="auto"/>
              <w:right w:val="single" w:sz="4" w:space="0" w:color="auto"/>
            </w:tcBorders>
            <w:shd w:val="clear" w:color="000000" w:fill="D7EAD3"/>
            <w:vAlign w:val="center"/>
            <w:hideMark/>
          </w:tcPr>
          <w:p w14:paraId="0ED1320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21 289,69</w:t>
            </w:r>
          </w:p>
        </w:tc>
        <w:tc>
          <w:tcPr>
            <w:tcW w:w="1691" w:type="dxa"/>
            <w:tcBorders>
              <w:top w:val="nil"/>
              <w:left w:val="nil"/>
              <w:bottom w:val="single" w:sz="4" w:space="0" w:color="auto"/>
              <w:right w:val="single" w:sz="4" w:space="0" w:color="auto"/>
            </w:tcBorders>
            <w:shd w:val="clear" w:color="000000" w:fill="FFFFCC"/>
            <w:vAlign w:val="center"/>
            <w:hideMark/>
          </w:tcPr>
          <w:p w14:paraId="0A78E082"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 </w:t>
            </w:r>
          </w:p>
        </w:tc>
      </w:tr>
      <w:tr w:rsidR="006534E7" w:rsidRPr="006534E7" w14:paraId="627B651D" w14:textId="77777777" w:rsidTr="006534E7">
        <w:trPr>
          <w:trHeight w:val="225"/>
          <w:jc w:val="center"/>
        </w:trPr>
        <w:tc>
          <w:tcPr>
            <w:tcW w:w="348" w:type="dxa"/>
            <w:tcBorders>
              <w:top w:val="nil"/>
              <w:left w:val="nil"/>
              <w:bottom w:val="nil"/>
              <w:right w:val="nil"/>
            </w:tcBorders>
            <w:shd w:val="clear" w:color="auto" w:fill="auto"/>
            <w:vAlign w:val="center"/>
            <w:hideMark/>
          </w:tcPr>
          <w:p w14:paraId="515673AF" w14:textId="77777777" w:rsidR="006534E7" w:rsidRPr="006534E7" w:rsidRDefault="006534E7" w:rsidP="006534E7">
            <w:pPr>
              <w:rPr>
                <w:rFonts w:ascii="Tahoma" w:hAnsi="Tahoma" w:cs="Tahoma"/>
                <w:b/>
                <w:bCs/>
                <w:sz w:val="11"/>
                <w:szCs w:val="11"/>
              </w:rPr>
            </w:pPr>
          </w:p>
        </w:tc>
        <w:tc>
          <w:tcPr>
            <w:tcW w:w="984" w:type="dxa"/>
            <w:tcBorders>
              <w:top w:val="nil"/>
              <w:left w:val="nil"/>
              <w:bottom w:val="nil"/>
              <w:right w:val="nil"/>
            </w:tcBorders>
            <w:shd w:val="clear" w:color="auto" w:fill="auto"/>
            <w:vAlign w:val="center"/>
            <w:hideMark/>
          </w:tcPr>
          <w:p w14:paraId="7CA0EBF1" w14:textId="77777777" w:rsidR="006534E7" w:rsidRPr="006534E7" w:rsidRDefault="006534E7" w:rsidP="006534E7">
            <w:pPr>
              <w:rPr>
                <w:sz w:val="11"/>
                <w:szCs w:val="11"/>
              </w:rPr>
            </w:pPr>
          </w:p>
        </w:tc>
        <w:tc>
          <w:tcPr>
            <w:tcW w:w="5639" w:type="dxa"/>
            <w:tcBorders>
              <w:top w:val="nil"/>
              <w:left w:val="nil"/>
              <w:bottom w:val="nil"/>
              <w:right w:val="nil"/>
            </w:tcBorders>
            <w:shd w:val="clear" w:color="auto" w:fill="auto"/>
            <w:vAlign w:val="center"/>
            <w:hideMark/>
          </w:tcPr>
          <w:p w14:paraId="448887EB" w14:textId="77777777" w:rsidR="006534E7" w:rsidRPr="006534E7" w:rsidRDefault="006534E7" w:rsidP="006534E7">
            <w:pPr>
              <w:rPr>
                <w:sz w:val="11"/>
                <w:szCs w:val="11"/>
              </w:rPr>
            </w:pPr>
          </w:p>
        </w:tc>
        <w:tc>
          <w:tcPr>
            <w:tcW w:w="1099" w:type="dxa"/>
            <w:tcBorders>
              <w:top w:val="nil"/>
              <w:left w:val="nil"/>
              <w:bottom w:val="nil"/>
              <w:right w:val="nil"/>
            </w:tcBorders>
            <w:shd w:val="clear" w:color="auto" w:fill="auto"/>
            <w:vAlign w:val="center"/>
            <w:hideMark/>
          </w:tcPr>
          <w:p w14:paraId="44D31684"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71139F1D"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18CC2196" w14:textId="77777777" w:rsidR="006534E7" w:rsidRPr="006534E7" w:rsidRDefault="006534E7" w:rsidP="006534E7">
            <w:pPr>
              <w:jc w:val="right"/>
              <w:rPr>
                <w:rFonts w:ascii="Tahoma" w:hAnsi="Tahoma" w:cs="Tahoma"/>
                <w:color w:val="FFFFFF"/>
                <w:sz w:val="11"/>
                <w:szCs w:val="11"/>
              </w:rPr>
            </w:pPr>
            <w:r w:rsidRPr="006534E7">
              <w:rPr>
                <w:rFonts w:ascii="Tahoma" w:hAnsi="Tahoma" w:cs="Tahoma"/>
                <w:color w:val="FFFFFF"/>
                <w:sz w:val="11"/>
                <w:szCs w:val="11"/>
              </w:rPr>
              <w:t>33,37</w:t>
            </w:r>
          </w:p>
        </w:tc>
        <w:tc>
          <w:tcPr>
            <w:tcW w:w="1496" w:type="dxa"/>
            <w:tcBorders>
              <w:top w:val="nil"/>
              <w:left w:val="nil"/>
              <w:bottom w:val="nil"/>
              <w:right w:val="nil"/>
            </w:tcBorders>
            <w:shd w:val="clear" w:color="auto" w:fill="auto"/>
            <w:vAlign w:val="center"/>
            <w:hideMark/>
          </w:tcPr>
          <w:p w14:paraId="6A312951" w14:textId="77777777" w:rsidR="006534E7" w:rsidRPr="006534E7" w:rsidRDefault="006534E7" w:rsidP="006534E7">
            <w:pPr>
              <w:jc w:val="right"/>
              <w:rPr>
                <w:rFonts w:ascii="Tahoma" w:hAnsi="Tahoma" w:cs="Tahoma"/>
                <w:color w:val="FFFFFF"/>
                <w:sz w:val="11"/>
                <w:szCs w:val="11"/>
              </w:rPr>
            </w:pPr>
          </w:p>
        </w:tc>
        <w:tc>
          <w:tcPr>
            <w:tcW w:w="1476" w:type="dxa"/>
            <w:tcBorders>
              <w:top w:val="nil"/>
              <w:left w:val="nil"/>
              <w:bottom w:val="nil"/>
              <w:right w:val="nil"/>
            </w:tcBorders>
            <w:shd w:val="clear" w:color="auto" w:fill="auto"/>
            <w:vAlign w:val="center"/>
            <w:hideMark/>
          </w:tcPr>
          <w:p w14:paraId="7B0B009C"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702347FF"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148DEE10"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23F288FF"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2A7E666B"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4E2BF129"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06CF8704" w14:textId="77777777" w:rsidR="006534E7" w:rsidRPr="006534E7" w:rsidRDefault="006534E7" w:rsidP="006534E7">
            <w:pPr>
              <w:rPr>
                <w:sz w:val="11"/>
                <w:szCs w:val="11"/>
              </w:rPr>
            </w:pPr>
          </w:p>
        </w:tc>
      </w:tr>
      <w:tr w:rsidR="006534E7" w:rsidRPr="006534E7" w14:paraId="44311BF2" w14:textId="77777777" w:rsidTr="006534E7">
        <w:trPr>
          <w:trHeight w:val="225"/>
          <w:jc w:val="center"/>
        </w:trPr>
        <w:tc>
          <w:tcPr>
            <w:tcW w:w="348" w:type="dxa"/>
            <w:tcBorders>
              <w:top w:val="nil"/>
              <w:left w:val="nil"/>
              <w:bottom w:val="nil"/>
              <w:right w:val="nil"/>
            </w:tcBorders>
            <w:shd w:val="clear" w:color="auto" w:fill="auto"/>
            <w:vAlign w:val="center"/>
            <w:hideMark/>
          </w:tcPr>
          <w:p w14:paraId="32E3005F"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4992197F" w14:textId="77777777" w:rsidR="006534E7" w:rsidRPr="006534E7" w:rsidRDefault="006534E7" w:rsidP="006534E7">
            <w:pPr>
              <w:rPr>
                <w:sz w:val="11"/>
                <w:szCs w:val="11"/>
              </w:rPr>
            </w:pPr>
          </w:p>
        </w:tc>
        <w:tc>
          <w:tcPr>
            <w:tcW w:w="5639" w:type="dxa"/>
            <w:tcBorders>
              <w:top w:val="nil"/>
              <w:left w:val="nil"/>
              <w:bottom w:val="nil"/>
              <w:right w:val="nil"/>
            </w:tcBorders>
            <w:shd w:val="clear" w:color="auto" w:fill="auto"/>
            <w:vAlign w:val="center"/>
            <w:hideMark/>
          </w:tcPr>
          <w:p w14:paraId="04E906F0" w14:textId="77777777" w:rsidR="006534E7" w:rsidRPr="006534E7" w:rsidRDefault="006534E7" w:rsidP="006534E7">
            <w:pPr>
              <w:rPr>
                <w:sz w:val="11"/>
                <w:szCs w:val="11"/>
              </w:rPr>
            </w:pPr>
          </w:p>
        </w:tc>
        <w:tc>
          <w:tcPr>
            <w:tcW w:w="1099" w:type="dxa"/>
            <w:tcBorders>
              <w:top w:val="nil"/>
              <w:left w:val="nil"/>
              <w:bottom w:val="nil"/>
              <w:right w:val="nil"/>
            </w:tcBorders>
            <w:shd w:val="clear" w:color="auto" w:fill="auto"/>
            <w:vAlign w:val="center"/>
            <w:hideMark/>
          </w:tcPr>
          <w:p w14:paraId="7ABBEAF1"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163123E1"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763A19D2"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2DFD7823"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6FF6B173"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660287B4"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0A1CF935"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1491208D"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1E9A80D7"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284D73C0"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3E5E56B4" w14:textId="77777777" w:rsidR="006534E7" w:rsidRPr="006534E7" w:rsidRDefault="006534E7" w:rsidP="006534E7">
            <w:pPr>
              <w:rPr>
                <w:sz w:val="11"/>
                <w:szCs w:val="11"/>
              </w:rPr>
            </w:pPr>
          </w:p>
        </w:tc>
      </w:tr>
      <w:tr w:rsidR="006534E7" w:rsidRPr="006534E7" w14:paraId="4FFD0BE2" w14:textId="77777777" w:rsidTr="006534E7">
        <w:trPr>
          <w:trHeight w:val="225"/>
          <w:jc w:val="center"/>
        </w:trPr>
        <w:tc>
          <w:tcPr>
            <w:tcW w:w="348" w:type="dxa"/>
            <w:tcBorders>
              <w:top w:val="nil"/>
              <w:left w:val="nil"/>
              <w:bottom w:val="nil"/>
              <w:right w:val="nil"/>
            </w:tcBorders>
            <w:shd w:val="clear" w:color="auto" w:fill="auto"/>
            <w:vAlign w:val="center"/>
            <w:hideMark/>
          </w:tcPr>
          <w:p w14:paraId="2B09E39D"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356DC990" w14:textId="77777777" w:rsidR="006534E7" w:rsidRPr="006534E7" w:rsidRDefault="006534E7" w:rsidP="006534E7">
            <w:pPr>
              <w:rPr>
                <w:sz w:val="11"/>
                <w:szCs w:val="11"/>
              </w:rPr>
            </w:pPr>
          </w:p>
        </w:tc>
        <w:tc>
          <w:tcPr>
            <w:tcW w:w="5639" w:type="dxa"/>
            <w:tcBorders>
              <w:top w:val="nil"/>
              <w:left w:val="nil"/>
              <w:bottom w:val="nil"/>
              <w:right w:val="nil"/>
            </w:tcBorders>
            <w:shd w:val="clear" w:color="auto" w:fill="auto"/>
            <w:vAlign w:val="center"/>
            <w:hideMark/>
          </w:tcPr>
          <w:p w14:paraId="4FDA76BF" w14:textId="77777777" w:rsidR="006534E7" w:rsidRPr="006534E7" w:rsidRDefault="006534E7" w:rsidP="006534E7">
            <w:pPr>
              <w:rPr>
                <w:sz w:val="11"/>
                <w:szCs w:val="11"/>
              </w:rPr>
            </w:pPr>
          </w:p>
        </w:tc>
        <w:tc>
          <w:tcPr>
            <w:tcW w:w="1099" w:type="dxa"/>
            <w:tcBorders>
              <w:top w:val="nil"/>
              <w:left w:val="nil"/>
              <w:bottom w:val="nil"/>
              <w:right w:val="nil"/>
            </w:tcBorders>
            <w:shd w:val="clear" w:color="auto" w:fill="auto"/>
            <w:vAlign w:val="center"/>
            <w:hideMark/>
          </w:tcPr>
          <w:p w14:paraId="0B0A6AA3"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29A99C40"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6ADBFD18"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14896441"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75D7BFB1"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70E1DE56"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241B7EF5"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4DE23E44" w14:textId="77777777" w:rsidR="006534E7" w:rsidRPr="006534E7" w:rsidRDefault="006534E7" w:rsidP="006534E7">
            <w:pPr>
              <w:rPr>
                <w:sz w:val="11"/>
                <w:szCs w:val="11"/>
              </w:rPr>
            </w:pPr>
          </w:p>
        </w:tc>
        <w:tc>
          <w:tcPr>
            <w:tcW w:w="1496" w:type="dxa"/>
            <w:tcBorders>
              <w:top w:val="nil"/>
              <w:left w:val="nil"/>
              <w:bottom w:val="nil"/>
              <w:right w:val="nil"/>
            </w:tcBorders>
            <w:shd w:val="clear" w:color="auto" w:fill="auto"/>
            <w:vAlign w:val="center"/>
            <w:hideMark/>
          </w:tcPr>
          <w:p w14:paraId="7B7B988E" w14:textId="77777777" w:rsidR="006534E7" w:rsidRPr="006534E7" w:rsidRDefault="006534E7" w:rsidP="006534E7">
            <w:pPr>
              <w:rPr>
                <w:sz w:val="11"/>
                <w:szCs w:val="11"/>
              </w:rPr>
            </w:pPr>
          </w:p>
        </w:tc>
        <w:tc>
          <w:tcPr>
            <w:tcW w:w="1476" w:type="dxa"/>
            <w:tcBorders>
              <w:top w:val="nil"/>
              <w:left w:val="nil"/>
              <w:bottom w:val="nil"/>
              <w:right w:val="nil"/>
            </w:tcBorders>
            <w:shd w:val="clear" w:color="auto" w:fill="auto"/>
            <w:vAlign w:val="center"/>
            <w:hideMark/>
          </w:tcPr>
          <w:p w14:paraId="4F988854"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29B2EB63" w14:textId="77777777" w:rsidR="006534E7" w:rsidRPr="006534E7" w:rsidRDefault="006534E7" w:rsidP="006534E7">
            <w:pPr>
              <w:rPr>
                <w:sz w:val="11"/>
                <w:szCs w:val="11"/>
              </w:rPr>
            </w:pPr>
          </w:p>
        </w:tc>
      </w:tr>
      <w:tr w:rsidR="006534E7" w:rsidRPr="006534E7" w14:paraId="2A451010" w14:textId="77777777" w:rsidTr="006534E7">
        <w:trPr>
          <w:trHeight w:val="225"/>
          <w:jc w:val="center"/>
        </w:trPr>
        <w:tc>
          <w:tcPr>
            <w:tcW w:w="348" w:type="dxa"/>
            <w:tcBorders>
              <w:top w:val="nil"/>
              <w:left w:val="nil"/>
              <w:bottom w:val="nil"/>
              <w:right w:val="nil"/>
            </w:tcBorders>
            <w:shd w:val="clear" w:color="auto" w:fill="auto"/>
            <w:vAlign w:val="center"/>
            <w:hideMark/>
          </w:tcPr>
          <w:p w14:paraId="39BDAB8D"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3C6B20E1" w14:textId="77777777" w:rsidR="006534E7" w:rsidRPr="006534E7" w:rsidRDefault="006534E7" w:rsidP="006534E7">
            <w:pPr>
              <w:rPr>
                <w:sz w:val="11"/>
                <w:szCs w:val="11"/>
              </w:rPr>
            </w:pPr>
          </w:p>
        </w:tc>
        <w:tc>
          <w:tcPr>
            <w:tcW w:w="563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4D93DB6"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Индекс эффективности операционных расходов</w:t>
            </w:r>
          </w:p>
        </w:tc>
        <w:tc>
          <w:tcPr>
            <w:tcW w:w="1099" w:type="dxa"/>
            <w:tcBorders>
              <w:top w:val="single" w:sz="4" w:space="0" w:color="C0C0C0"/>
              <w:left w:val="nil"/>
              <w:bottom w:val="single" w:sz="4" w:space="0" w:color="C0C0C0"/>
              <w:right w:val="nil"/>
            </w:tcBorders>
            <w:shd w:val="clear" w:color="auto" w:fill="auto"/>
            <w:noWrap/>
            <w:vAlign w:val="center"/>
            <w:hideMark/>
          </w:tcPr>
          <w:p w14:paraId="4D21777C"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F1C05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306D94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 </w:t>
            </w:r>
          </w:p>
        </w:tc>
        <w:tc>
          <w:tcPr>
            <w:tcW w:w="1496" w:type="dxa"/>
            <w:tcBorders>
              <w:top w:val="nil"/>
              <w:left w:val="nil"/>
              <w:bottom w:val="nil"/>
              <w:right w:val="nil"/>
            </w:tcBorders>
            <w:shd w:val="clear" w:color="auto" w:fill="auto"/>
            <w:vAlign w:val="center"/>
            <w:hideMark/>
          </w:tcPr>
          <w:p w14:paraId="76E09E4D"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2225E1DE"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2256B8B9" w14:textId="77777777" w:rsidR="006534E7" w:rsidRPr="006534E7" w:rsidRDefault="006534E7" w:rsidP="006534E7">
            <w:pPr>
              <w:rPr>
                <w:sz w:val="11"/>
                <w:szCs w:val="11"/>
              </w:rPr>
            </w:pP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F9581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3FB53DC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 </w:t>
            </w:r>
          </w:p>
        </w:tc>
        <w:tc>
          <w:tcPr>
            <w:tcW w:w="1496" w:type="dxa"/>
            <w:tcBorders>
              <w:top w:val="nil"/>
              <w:left w:val="nil"/>
              <w:bottom w:val="nil"/>
              <w:right w:val="nil"/>
            </w:tcBorders>
            <w:shd w:val="clear" w:color="auto" w:fill="auto"/>
            <w:vAlign w:val="center"/>
            <w:hideMark/>
          </w:tcPr>
          <w:p w14:paraId="270ECF09"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7E294F67"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11D81908" w14:textId="77777777" w:rsidR="006534E7" w:rsidRPr="006534E7" w:rsidRDefault="006534E7" w:rsidP="006534E7">
            <w:pPr>
              <w:rPr>
                <w:sz w:val="11"/>
                <w:szCs w:val="11"/>
              </w:rPr>
            </w:pPr>
          </w:p>
        </w:tc>
      </w:tr>
      <w:tr w:rsidR="006534E7" w:rsidRPr="006534E7" w14:paraId="5EC0D873" w14:textId="77777777" w:rsidTr="006534E7">
        <w:trPr>
          <w:trHeight w:val="225"/>
          <w:jc w:val="center"/>
        </w:trPr>
        <w:tc>
          <w:tcPr>
            <w:tcW w:w="348" w:type="dxa"/>
            <w:tcBorders>
              <w:top w:val="nil"/>
              <w:left w:val="nil"/>
              <w:bottom w:val="nil"/>
              <w:right w:val="nil"/>
            </w:tcBorders>
            <w:shd w:val="clear" w:color="auto" w:fill="auto"/>
            <w:vAlign w:val="center"/>
            <w:hideMark/>
          </w:tcPr>
          <w:p w14:paraId="36860C95"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4F9D70A4"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auto" w:fill="auto"/>
            <w:noWrap/>
            <w:vAlign w:val="bottom"/>
            <w:hideMark/>
          </w:tcPr>
          <w:p w14:paraId="65F72C7A" w14:textId="77777777" w:rsidR="006534E7" w:rsidRPr="006534E7" w:rsidRDefault="006534E7" w:rsidP="006534E7">
            <w:pPr>
              <w:rPr>
                <w:rFonts w:ascii="Tahoma" w:hAnsi="Tahoma" w:cs="Tahoma"/>
                <w:color w:val="000000"/>
                <w:sz w:val="11"/>
                <w:szCs w:val="11"/>
              </w:rPr>
            </w:pPr>
            <w:r w:rsidRPr="006534E7">
              <w:rPr>
                <w:rFonts w:ascii="Tahoma" w:hAnsi="Tahoma" w:cs="Tahoma"/>
                <w:color w:val="000000"/>
                <w:sz w:val="11"/>
                <w:szCs w:val="11"/>
              </w:rPr>
              <w:t>Индекс потребительских цен</w:t>
            </w:r>
          </w:p>
        </w:tc>
        <w:tc>
          <w:tcPr>
            <w:tcW w:w="1099" w:type="dxa"/>
            <w:tcBorders>
              <w:top w:val="nil"/>
              <w:left w:val="nil"/>
              <w:bottom w:val="single" w:sz="4" w:space="0" w:color="C0C0C0"/>
              <w:right w:val="nil"/>
            </w:tcBorders>
            <w:shd w:val="clear" w:color="auto" w:fill="auto"/>
            <w:noWrap/>
            <w:vAlign w:val="center"/>
            <w:hideMark/>
          </w:tcPr>
          <w:p w14:paraId="5672298C"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4B0C8E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3D185F72"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4,0 </w:t>
            </w:r>
          </w:p>
        </w:tc>
        <w:tc>
          <w:tcPr>
            <w:tcW w:w="1496" w:type="dxa"/>
            <w:tcBorders>
              <w:top w:val="nil"/>
              <w:left w:val="nil"/>
              <w:bottom w:val="nil"/>
              <w:right w:val="nil"/>
            </w:tcBorders>
            <w:shd w:val="clear" w:color="auto" w:fill="auto"/>
            <w:vAlign w:val="center"/>
            <w:hideMark/>
          </w:tcPr>
          <w:p w14:paraId="6B12794B"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3EC42D21"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070420A3"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464B1EE"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660AD173"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4,0 </w:t>
            </w:r>
          </w:p>
        </w:tc>
        <w:tc>
          <w:tcPr>
            <w:tcW w:w="1496" w:type="dxa"/>
            <w:tcBorders>
              <w:top w:val="nil"/>
              <w:left w:val="nil"/>
              <w:bottom w:val="nil"/>
              <w:right w:val="nil"/>
            </w:tcBorders>
            <w:shd w:val="clear" w:color="auto" w:fill="auto"/>
            <w:vAlign w:val="center"/>
            <w:hideMark/>
          </w:tcPr>
          <w:p w14:paraId="48120863"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76D88F1C"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6CF71A82" w14:textId="77777777" w:rsidR="006534E7" w:rsidRPr="006534E7" w:rsidRDefault="006534E7" w:rsidP="006534E7">
            <w:pPr>
              <w:rPr>
                <w:sz w:val="11"/>
                <w:szCs w:val="11"/>
              </w:rPr>
            </w:pPr>
          </w:p>
        </w:tc>
      </w:tr>
      <w:tr w:rsidR="006534E7" w:rsidRPr="006534E7" w14:paraId="1C779823" w14:textId="77777777" w:rsidTr="006534E7">
        <w:trPr>
          <w:trHeight w:val="225"/>
          <w:jc w:val="center"/>
        </w:trPr>
        <w:tc>
          <w:tcPr>
            <w:tcW w:w="348" w:type="dxa"/>
            <w:tcBorders>
              <w:top w:val="nil"/>
              <w:left w:val="nil"/>
              <w:bottom w:val="nil"/>
              <w:right w:val="nil"/>
            </w:tcBorders>
            <w:shd w:val="clear" w:color="auto" w:fill="auto"/>
            <w:vAlign w:val="center"/>
            <w:hideMark/>
          </w:tcPr>
          <w:p w14:paraId="273C8AEC"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58AA3CBA"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auto" w:fill="auto"/>
            <w:vAlign w:val="center"/>
            <w:hideMark/>
          </w:tcPr>
          <w:p w14:paraId="15E87FDE" w14:textId="77777777" w:rsidR="006534E7" w:rsidRPr="006534E7" w:rsidRDefault="006534E7" w:rsidP="006534E7">
            <w:pPr>
              <w:rPr>
                <w:rFonts w:ascii="Tahoma" w:hAnsi="Tahoma" w:cs="Tahoma"/>
                <w:sz w:val="11"/>
                <w:szCs w:val="11"/>
              </w:rPr>
            </w:pPr>
            <w:r w:rsidRPr="006534E7">
              <w:rPr>
                <w:rFonts w:ascii="Tahoma" w:hAnsi="Tahoma" w:cs="Tahoma"/>
                <w:sz w:val="11"/>
                <w:szCs w:val="11"/>
              </w:rPr>
              <w:t>Итого коэффициент индексации</w:t>
            </w:r>
          </w:p>
        </w:tc>
        <w:tc>
          <w:tcPr>
            <w:tcW w:w="1099" w:type="dxa"/>
            <w:tcBorders>
              <w:top w:val="nil"/>
              <w:left w:val="nil"/>
              <w:bottom w:val="single" w:sz="4" w:space="0" w:color="C0C0C0"/>
              <w:right w:val="single" w:sz="4" w:space="0" w:color="C0C0C0"/>
            </w:tcBorders>
            <w:shd w:val="clear" w:color="auto" w:fill="auto"/>
            <w:vAlign w:val="center"/>
            <w:hideMark/>
          </w:tcPr>
          <w:p w14:paraId="137E286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69E0356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596DAFA5"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1,030 </w:t>
            </w:r>
          </w:p>
        </w:tc>
        <w:tc>
          <w:tcPr>
            <w:tcW w:w="1496" w:type="dxa"/>
            <w:tcBorders>
              <w:top w:val="nil"/>
              <w:left w:val="nil"/>
              <w:bottom w:val="nil"/>
              <w:right w:val="nil"/>
            </w:tcBorders>
            <w:shd w:val="clear" w:color="auto" w:fill="auto"/>
            <w:vAlign w:val="center"/>
            <w:hideMark/>
          </w:tcPr>
          <w:p w14:paraId="5FF8371D"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50673C22"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237AD412"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A2689B6"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737DD66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xml:space="preserve">1,030 </w:t>
            </w:r>
          </w:p>
        </w:tc>
        <w:tc>
          <w:tcPr>
            <w:tcW w:w="1496" w:type="dxa"/>
            <w:tcBorders>
              <w:top w:val="nil"/>
              <w:left w:val="nil"/>
              <w:bottom w:val="nil"/>
              <w:right w:val="nil"/>
            </w:tcBorders>
            <w:shd w:val="clear" w:color="auto" w:fill="auto"/>
            <w:vAlign w:val="center"/>
            <w:hideMark/>
          </w:tcPr>
          <w:p w14:paraId="3D97B5C4"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0024F374"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249C550D" w14:textId="77777777" w:rsidR="006534E7" w:rsidRPr="006534E7" w:rsidRDefault="006534E7" w:rsidP="006534E7">
            <w:pPr>
              <w:rPr>
                <w:sz w:val="11"/>
                <w:szCs w:val="11"/>
              </w:rPr>
            </w:pPr>
          </w:p>
        </w:tc>
      </w:tr>
      <w:tr w:rsidR="006534E7" w:rsidRPr="006534E7" w14:paraId="103F5047" w14:textId="77777777" w:rsidTr="006534E7">
        <w:trPr>
          <w:trHeight w:val="225"/>
          <w:jc w:val="center"/>
        </w:trPr>
        <w:tc>
          <w:tcPr>
            <w:tcW w:w="348" w:type="dxa"/>
            <w:tcBorders>
              <w:top w:val="nil"/>
              <w:left w:val="nil"/>
              <w:bottom w:val="nil"/>
              <w:right w:val="nil"/>
            </w:tcBorders>
            <w:shd w:val="clear" w:color="auto" w:fill="auto"/>
            <w:vAlign w:val="center"/>
            <w:hideMark/>
          </w:tcPr>
          <w:p w14:paraId="3314325C"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28DCBD61"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auto" w:fill="auto"/>
            <w:vAlign w:val="center"/>
            <w:hideMark/>
          </w:tcPr>
          <w:p w14:paraId="3759F06E" w14:textId="77777777" w:rsidR="006534E7" w:rsidRPr="006534E7" w:rsidRDefault="006534E7" w:rsidP="006534E7">
            <w:pPr>
              <w:rPr>
                <w:rFonts w:ascii="Tahoma" w:hAnsi="Tahoma" w:cs="Tahoma"/>
                <w:sz w:val="11"/>
                <w:szCs w:val="11"/>
              </w:rPr>
            </w:pPr>
            <w:r w:rsidRPr="006534E7">
              <w:rPr>
                <w:rFonts w:ascii="Tahoma" w:hAnsi="Tahoma" w:cs="Tahoma"/>
                <w:sz w:val="11"/>
                <w:szCs w:val="11"/>
              </w:rPr>
              <w:t>Нормативный уровень прибыли</w:t>
            </w:r>
          </w:p>
        </w:tc>
        <w:tc>
          <w:tcPr>
            <w:tcW w:w="1099" w:type="dxa"/>
            <w:tcBorders>
              <w:top w:val="nil"/>
              <w:left w:val="nil"/>
              <w:bottom w:val="single" w:sz="4" w:space="0" w:color="C0C0C0"/>
              <w:right w:val="nil"/>
            </w:tcBorders>
            <w:shd w:val="clear" w:color="auto" w:fill="auto"/>
            <w:noWrap/>
            <w:vAlign w:val="center"/>
            <w:hideMark/>
          </w:tcPr>
          <w:p w14:paraId="10697CA9" w14:textId="77777777" w:rsidR="006534E7" w:rsidRPr="006534E7" w:rsidRDefault="006534E7" w:rsidP="006534E7">
            <w:pPr>
              <w:jc w:val="center"/>
              <w:rPr>
                <w:rFonts w:ascii="Tahoma" w:hAnsi="Tahoma" w:cs="Tahoma"/>
                <w:color w:val="000000"/>
                <w:sz w:val="11"/>
                <w:szCs w:val="11"/>
              </w:rPr>
            </w:pPr>
            <w:r w:rsidRPr="006534E7">
              <w:rPr>
                <w:rFonts w:ascii="Tahoma" w:hAnsi="Tahoma" w:cs="Tahoma"/>
                <w:color w:val="000000"/>
                <w:sz w:val="11"/>
                <w:szCs w:val="11"/>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9E02AE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67DB7D2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w:t>
            </w:r>
          </w:p>
        </w:tc>
        <w:tc>
          <w:tcPr>
            <w:tcW w:w="1496" w:type="dxa"/>
            <w:tcBorders>
              <w:top w:val="nil"/>
              <w:left w:val="nil"/>
              <w:bottom w:val="nil"/>
              <w:right w:val="nil"/>
            </w:tcBorders>
            <w:shd w:val="clear" w:color="auto" w:fill="auto"/>
            <w:vAlign w:val="center"/>
            <w:hideMark/>
          </w:tcPr>
          <w:p w14:paraId="6A5DC7DD"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2AC9630C"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0AE97D35" w14:textId="77777777" w:rsidR="006534E7" w:rsidRPr="006534E7" w:rsidRDefault="006534E7" w:rsidP="006534E7">
            <w:pPr>
              <w:rPr>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A75166C"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c>
          <w:tcPr>
            <w:tcW w:w="1936" w:type="dxa"/>
            <w:tcBorders>
              <w:top w:val="nil"/>
              <w:left w:val="nil"/>
              <w:bottom w:val="single" w:sz="4" w:space="0" w:color="C0C0C0"/>
              <w:right w:val="single" w:sz="4" w:space="0" w:color="C0C0C0"/>
            </w:tcBorders>
            <w:shd w:val="clear" w:color="auto" w:fill="auto"/>
            <w:vAlign w:val="center"/>
            <w:hideMark/>
          </w:tcPr>
          <w:p w14:paraId="38EA019B"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0</w:t>
            </w:r>
          </w:p>
        </w:tc>
        <w:tc>
          <w:tcPr>
            <w:tcW w:w="1496" w:type="dxa"/>
            <w:tcBorders>
              <w:top w:val="nil"/>
              <w:left w:val="nil"/>
              <w:bottom w:val="nil"/>
              <w:right w:val="nil"/>
            </w:tcBorders>
            <w:shd w:val="clear" w:color="auto" w:fill="auto"/>
            <w:vAlign w:val="center"/>
            <w:hideMark/>
          </w:tcPr>
          <w:p w14:paraId="044C5F05" w14:textId="77777777" w:rsidR="006534E7" w:rsidRPr="006534E7" w:rsidRDefault="006534E7" w:rsidP="006534E7">
            <w:pPr>
              <w:jc w:val="center"/>
              <w:rPr>
                <w:rFonts w:ascii="Tahoma" w:hAnsi="Tahoma" w:cs="Tahoma"/>
                <w:b/>
                <w:bCs/>
                <w:sz w:val="11"/>
                <w:szCs w:val="11"/>
              </w:rPr>
            </w:pPr>
          </w:p>
        </w:tc>
        <w:tc>
          <w:tcPr>
            <w:tcW w:w="1476" w:type="dxa"/>
            <w:tcBorders>
              <w:top w:val="nil"/>
              <w:left w:val="nil"/>
              <w:bottom w:val="nil"/>
              <w:right w:val="nil"/>
            </w:tcBorders>
            <w:shd w:val="clear" w:color="auto" w:fill="auto"/>
            <w:vAlign w:val="center"/>
            <w:hideMark/>
          </w:tcPr>
          <w:p w14:paraId="00E5EFC7"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102C582C" w14:textId="77777777" w:rsidR="006534E7" w:rsidRPr="006534E7" w:rsidRDefault="006534E7" w:rsidP="006534E7">
            <w:pPr>
              <w:rPr>
                <w:sz w:val="11"/>
                <w:szCs w:val="11"/>
              </w:rPr>
            </w:pPr>
          </w:p>
        </w:tc>
      </w:tr>
      <w:tr w:rsidR="006534E7" w:rsidRPr="006534E7" w14:paraId="20BF6B92" w14:textId="77777777" w:rsidTr="006534E7">
        <w:trPr>
          <w:trHeight w:val="225"/>
          <w:jc w:val="center"/>
        </w:trPr>
        <w:tc>
          <w:tcPr>
            <w:tcW w:w="348" w:type="dxa"/>
            <w:tcBorders>
              <w:top w:val="nil"/>
              <w:left w:val="nil"/>
              <w:bottom w:val="nil"/>
              <w:right w:val="nil"/>
            </w:tcBorders>
            <w:shd w:val="clear" w:color="auto" w:fill="auto"/>
            <w:vAlign w:val="center"/>
            <w:hideMark/>
          </w:tcPr>
          <w:p w14:paraId="67F76CEC"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1A1A99FA" w14:textId="77777777" w:rsidR="006534E7" w:rsidRPr="006534E7" w:rsidRDefault="006534E7" w:rsidP="006534E7">
            <w:pPr>
              <w:rPr>
                <w:sz w:val="11"/>
                <w:szCs w:val="11"/>
              </w:rPr>
            </w:pPr>
          </w:p>
        </w:tc>
        <w:tc>
          <w:tcPr>
            <w:tcW w:w="5639" w:type="dxa"/>
            <w:tcBorders>
              <w:top w:val="nil"/>
              <w:left w:val="nil"/>
              <w:bottom w:val="nil"/>
              <w:right w:val="nil"/>
            </w:tcBorders>
            <w:shd w:val="clear" w:color="auto" w:fill="auto"/>
            <w:vAlign w:val="center"/>
            <w:hideMark/>
          </w:tcPr>
          <w:p w14:paraId="0991CDC3" w14:textId="77777777" w:rsidR="006534E7" w:rsidRPr="006534E7" w:rsidRDefault="006534E7" w:rsidP="006534E7">
            <w:pPr>
              <w:rPr>
                <w:sz w:val="11"/>
                <w:szCs w:val="11"/>
              </w:rPr>
            </w:pPr>
          </w:p>
        </w:tc>
        <w:tc>
          <w:tcPr>
            <w:tcW w:w="1099" w:type="dxa"/>
            <w:tcBorders>
              <w:top w:val="nil"/>
              <w:left w:val="nil"/>
              <w:bottom w:val="nil"/>
              <w:right w:val="nil"/>
            </w:tcBorders>
            <w:shd w:val="clear" w:color="auto" w:fill="auto"/>
            <w:vAlign w:val="center"/>
            <w:hideMark/>
          </w:tcPr>
          <w:p w14:paraId="398F5F52"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4C48B071" w14:textId="77777777" w:rsidR="006534E7" w:rsidRPr="006534E7" w:rsidRDefault="006534E7" w:rsidP="006534E7">
            <w:pPr>
              <w:jc w:val="center"/>
              <w:rPr>
                <w:sz w:val="11"/>
                <w:szCs w:val="11"/>
              </w:rPr>
            </w:pPr>
          </w:p>
        </w:tc>
        <w:tc>
          <w:tcPr>
            <w:tcW w:w="1936" w:type="dxa"/>
            <w:tcBorders>
              <w:top w:val="nil"/>
              <w:left w:val="nil"/>
              <w:bottom w:val="nil"/>
              <w:right w:val="nil"/>
            </w:tcBorders>
            <w:shd w:val="clear" w:color="auto" w:fill="auto"/>
            <w:vAlign w:val="center"/>
            <w:hideMark/>
          </w:tcPr>
          <w:p w14:paraId="1BA5CF39" w14:textId="77777777" w:rsidR="006534E7" w:rsidRPr="006534E7" w:rsidRDefault="006534E7" w:rsidP="006534E7">
            <w:pPr>
              <w:jc w:val="center"/>
              <w:rPr>
                <w:sz w:val="11"/>
                <w:szCs w:val="11"/>
              </w:rPr>
            </w:pPr>
          </w:p>
        </w:tc>
        <w:tc>
          <w:tcPr>
            <w:tcW w:w="1496" w:type="dxa"/>
            <w:tcBorders>
              <w:top w:val="nil"/>
              <w:left w:val="nil"/>
              <w:bottom w:val="nil"/>
              <w:right w:val="nil"/>
            </w:tcBorders>
            <w:shd w:val="clear" w:color="auto" w:fill="auto"/>
            <w:vAlign w:val="center"/>
            <w:hideMark/>
          </w:tcPr>
          <w:p w14:paraId="430B6DF6" w14:textId="77777777" w:rsidR="006534E7" w:rsidRPr="006534E7" w:rsidRDefault="006534E7" w:rsidP="006534E7">
            <w:pPr>
              <w:jc w:val="center"/>
              <w:rPr>
                <w:sz w:val="11"/>
                <w:szCs w:val="11"/>
              </w:rPr>
            </w:pPr>
          </w:p>
        </w:tc>
        <w:tc>
          <w:tcPr>
            <w:tcW w:w="1476" w:type="dxa"/>
            <w:tcBorders>
              <w:top w:val="nil"/>
              <w:left w:val="nil"/>
              <w:bottom w:val="nil"/>
              <w:right w:val="nil"/>
            </w:tcBorders>
            <w:shd w:val="clear" w:color="auto" w:fill="auto"/>
            <w:vAlign w:val="center"/>
            <w:hideMark/>
          </w:tcPr>
          <w:p w14:paraId="28864F4F"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439D547A" w14:textId="77777777" w:rsidR="006534E7" w:rsidRPr="006534E7" w:rsidRDefault="006534E7" w:rsidP="006534E7">
            <w:pPr>
              <w:rPr>
                <w:sz w:val="11"/>
                <w:szCs w:val="11"/>
              </w:rPr>
            </w:pPr>
          </w:p>
        </w:tc>
        <w:tc>
          <w:tcPr>
            <w:tcW w:w="2036" w:type="dxa"/>
            <w:tcBorders>
              <w:top w:val="nil"/>
              <w:left w:val="nil"/>
              <w:bottom w:val="nil"/>
              <w:right w:val="nil"/>
            </w:tcBorders>
            <w:shd w:val="clear" w:color="auto" w:fill="auto"/>
            <w:vAlign w:val="center"/>
            <w:hideMark/>
          </w:tcPr>
          <w:p w14:paraId="05BEB0CE" w14:textId="77777777" w:rsidR="006534E7" w:rsidRPr="006534E7" w:rsidRDefault="006534E7" w:rsidP="006534E7">
            <w:pPr>
              <w:rPr>
                <w:sz w:val="11"/>
                <w:szCs w:val="11"/>
              </w:rPr>
            </w:pPr>
          </w:p>
        </w:tc>
        <w:tc>
          <w:tcPr>
            <w:tcW w:w="1936" w:type="dxa"/>
            <w:tcBorders>
              <w:top w:val="nil"/>
              <w:left w:val="nil"/>
              <w:bottom w:val="nil"/>
              <w:right w:val="nil"/>
            </w:tcBorders>
            <w:shd w:val="clear" w:color="auto" w:fill="auto"/>
            <w:vAlign w:val="center"/>
            <w:hideMark/>
          </w:tcPr>
          <w:p w14:paraId="7F917233" w14:textId="77777777" w:rsidR="006534E7" w:rsidRPr="006534E7" w:rsidRDefault="006534E7" w:rsidP="006534E7">
            <w:pPr>
              <w:jc w:val="center"/>
              <w:rPr>
                <w:sz w:val="11"/>
                <w:szCs w:val="11"/>
              </w:rPr>
            </w:pPr>
          </w:p>
        </w:tc>
        <w:tc>
          <w:tcPr>
            <w:tcW w:w="1496" w:type="dxa"/>
            <w:tcBorders>
              <w:top w:val="nil"/>
              <w:left w:val="nil"/>
              <w:bottom w:val="nil"/>
              <w:right w:val="nil"/>
            </w:tcBorders>
            <w:shd w:val="clear" w:color="auto" w:fill="auto"/>
            <w:vAlign w:val="center"/>
            <w:hideMark/>
          </w:tcPr>
          <w:p w14:paraId="09D7048B" w14:textId="77777777" w:rsidR="006534E7" w:rsidRPr="006534E7" w:rsidRDefault="006534E7" w:rsidP="006534E7">
            <w:pPr>
              <w:jc w:val="center"/>
              <w:rPr>
                <w:sz w:val="11"/>
                <w:szCs w:val="11"/>
              </w:rPr>
            </w:pPr>
          </w:p>
        </w:tc>
        <w:tc>
          <w:tcPr>
            <w:tcW w:w="1476" w:type="dxa"/>
            <w:tcBorders>
              <w:top w:val="nil"/>
              <w:left w:val="nil"/>
              <w:bottom w:val="nil"/>
              <w:right w:val="nil"/>
            </w:tcBorders>
            <w:shd w:val="clear" w:color="auto" w:fill="auto"/>
            <w:vAlign w:val="center"/>
            <w:hideMark/>
          </w:tcPr>
          <w:p w14:paraId="18D5FF45" w14:textId="77777777" w:rsidR="006534E7" w:rsidRPr="006534E7" w:rsidRDefault="006534E7" w:rsidP="006534E7">
            <w:pPr>
              <w:rPr>
                <w:sz w:val="11"/>
                <w:szCs w:val="11"/>
              </w:rPr>
            </w:pPr>
          </w:p>
        </w:tc>
        <w:tc>
          <w:tcPr>
            <w:tcW w:w="1691" w:type="dxa"/>
            <w:tcBorders>
              <w:top w:val="nil"/>
              <w:left w:val="nil"/>
              <w:bottom w:val="nil"/>
              <w:right w:val="nil"/>
            </w:tcBorders>
            <w:shd w:val="clear" w:color="auto" w:fill="auto"/>
            <w:vAlign w:val="center"/>
            <w:hideMark/>
          </w:tcPr>
          <w:p w14:paraId="64AECB70" w14:textId="77777777" w:rsidR="006534E7" w:rsidRPr="006534E7" w:rsidRDefault="006534E7" w:rsidP="006534E7">
            <w:pPr>
              <w:rPr>
                <w:sz w:val="11"/>
                <w:szCs w:val="11"/>
              </w:rPr>
            </w:pPr>
          </w:p>
        </w:tc>
      </w:tr>
      <w:tr w:rsidR="006534E7" w:rsidRPr="006534E7" w14:paraId="4131F386" w14:textId="77777777" w:rsidTr="006534E7">
        <w:trPr>
          <w:trHeight w:val="225"/>
          <w:jc w:val="center"/>
        </w:trPr>
        <w:tc>
          <w:tcPr>
            <w:tcW w:w="348" w:type="dxa"/>
            <w:tcBorders>
              <w:top w:val="nil"/>
              <w:left w:val="nil"/>
              <w:bottom w:val="nil"/>
              <w:right w:val="nil"/>
            </w:tcBorders>
            <w:shd w:val="clear" w:color="auto" w:fill="auto"/>
            <w:vAlign w:val="center"/>
            <w:hideMark/>
          </w:tcPr>
          <w:p w14:paraId="6A8E7862"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76AD3837" w14:textId="77777777" w:rsidR="006534E7" w:rsidRPr="006534E7" w:rsidRDefault="006534E7" w:rsidP="006534E7">
            <w:pPr>
              <w:rPr>
                <w:sz w:val="11"/>
                <w:szCs w:val="11"/>
              </w:rPr>
            </w:pPr>
          </w:p>
        </w:tc>
        <w:tc>
          <w:tcPr>
            <w:tcW w:w="563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E529668"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Текущие расходы, в том числе:</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7160FA81"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772844" w14:textId="2FE1FD0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91 918,45</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665086DA" w14:textId="38F989E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80 836,15</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3A524458" w14:textId="40E7FD1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39 707,09</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0114B412" w14:textId="705831EF"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41 129,06</w:t>
            </w:r>
          </w:p>
        </w:tc>
        <w:tc>
          <w:tcPr>
            <w:tcW w:w="1691" w:type="dxa"/>
            <w:tcBorders>
              <w:top w:val="nil"/>
              <w:left w:val="nil"/>
              <w:bottom w:val="nil"/>
              <w:right w:val="nil"/>
            </w:tcBorders>
            <w:shd w:val="clear" w:color="auto" w:fill="auto"/>
            <w:vAlign w:val="center"/>
            <w:hideMark/>
          </w:tcPr>
          <w:p w14:paraId="124CD0B0" w14:textId="77777777" w:rsidR="006534E7" w:rsidRPr="006534E7" w:rsidRDefault="006534E7" w:rsidP="006534E7">
            <w:pPr>
              <w:jc w:val="center"/>
              <w:rPr>
                <w:rFonts w:ascii="Tahoma" w:hAnsi="Tahoma" w:cs="Tahoma"/>
                <w:b/>
                <w:bCs/>
                <w:sz w:val="11"/>
                <w:szCs w:val="11"/>
              </w:rPr>
            </w:pP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EEA19E" w14:textId="16F9D53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94 740,87</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08BAF9CA" w14:textId="0FF023E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83 444,16</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080D6BE0" w14:textId="6149546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40 992,70</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05F03606" w14:textId="346E916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42 451,46</w:t>
            </w:r>
          </w:p>
        </w:tc>
        <w:tc>
          <w:tcPr>
            <w:tcW w:w="1691" w:type="dxa"/>
            <w:tcBorders>
              <w:top w:val="nil"/>
              <w:left w:val="nil"/>
              <w:bottom w:val="nil"/>
              <w:right w:val="nil"/>
            </w:tcBorders>
            <w:shd w:val="clear" w:color="auto" w:fill="auto"/>
            <w:vAlign w:val="center"/>
            <w:hideMark/>
          </w:tcPr>
          <w:p w14:paraId="6B554481" w14:textId="77777777" w:rsidR="006534E7" w:rsidRPr="006534E7" w:rsidRDefault="006534E7" w:rsidP="006534E7">
            <w:pPr>
              <w:jc w:val="center"/>
              <w:rPr>
                <w:rFonts w:ascii="Tahoma" w:hAnsi="Tahoma" w:cs="Tahoma"/>
                <w:b/>
                <w:bCs/>
                <w:sz w:val="11"/>
                <w:szCs w:val="11"/>
              </w:rPr>
            </w:pPr>
          </w:p>
        </w:tc>
      </w:tr>
      <w:tr w:rsidR="006534E7" w:rsidRPr="006534E7" w14:paraId="57035728" w14:textId="77777777" w:rsidTr="006534E7">
        <w:trPr>
          <w:trHeight w:val="225"/>
          <w:jc w:val="center"/>
        </w:trPr>
        <w:tc>
          <w:tcPr>
            <w:tcW w:w="348" w:type="dxa"/>
            <w:tcBorders>
              <w:top w:val="nil"/>
              <w:left w:val="nil"/>
              <w:bottom w:val="nil"/>
              <w:right w:val="nil"/>
            </w:tcBorders>
            <w:shd w:val="clear" w:color="auto" w:fill="auto"/>
            <w:vAlign w:val="center"/>
            <w:hideMark/>
          </w:tcPr>
          <w:p w14:paraId="34583811"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376BBC98"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FFFF00"/>
            <w:vAlign w:val="center"/>
            <w:hideMark/>
          </w:tcPr>
          <w:p w14:paraId="3B2ED395"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Операционные расходы</w:t>
            </w:r>
          </w:p>
        </w:tc>
        <w:tc>
          <w:tcPr>
            <w:tcW w:w="1099" w:type="dxa"/>
            <w:tcBorders>
              <w:top w:val="nil"/>
              <w:left w:val="nil"/>
              <w:bottom w:val="single" w:sz="4" w:space="0" w:color="C0C0C0"/>
              <w:right w:val="single" w:sz="4" w:space="0" w:color="C0C0C0"/>
            </w:tcBorders>
            <w:shd w:val="clear" w:color="auto" w:fill="auto"/>
            <w:vAlign w:val="center"/>
            <w:hideMark/>
          </w:tcPr>
          <w:p w14:paraId="0E77D618"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265D1DD4" w14:textId="26C75D5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74 881,06</w:t>
            </w:r>
          </w:p>
        </w:tc>
        <w:tc>
          <w:tcPr>
            <w:tcW w:w="1936" w:type="dxa"/>
            <w:tcBorders>
              <w:top w:val="nil"/>
              <w:left w:val="nil"/>
              <w:bottom w:val="single" w:sz="4" w:space="0" w:color="C0C0C0"/>
              <w:right w:val="single" w:sz="4" w:space="0" w:color="C0C0C0"/>
            </w:tcBorders>
            <w:shd w:val="clear" w:color="auto" w:fill="auto"/>
            <w:vAlign w:val="center"/>
            <w:hideMark/>
          </w:tcPr>
          <w:p w14:paraId="5D4E0FF3" w14:textId="442B300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63 893,71</w:t>
            </w:r>
          </w:p>
        </w:tc>
        <w:tc>
          <w:tcPr>
            <w:tcW w:w="1496" w:type="dxa"/>
            <w:tcBorders>
              <w:top w:val="nil"/>
              <w:left w:val="nil"/>
              <w:bottom w:val="single" w:sz="4" w:space="0" w:color="C0C0C0"/>
              <w:right w:val="single" w:sz="4" w:space="0" w:color="C0C0C0"/>
            </w:tcBorders>
            <w:shd w:val="clear" w:color="auto" w:fill="auto"/>
            <w:vAlign w:val="center"/>
            <w:hideMark/>
          </w:tcPr>
          <w:p w14:paraId="16C6D77D" w14:textId="5A962CCF"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31 242,85</w:t>
            </w:r>
          </w:p>
        </w:tc>
        <w:tc>
          <w:tcPr>
            <w:tcW w:w="1476" w:type="dxa"/>
            <w:tcBorders>
              <w:top w:val="nil"/>
              <w:left w:val="nil"/>
              <w:bottom w:val="single" w:sz="4" w:space="0" w:color="C0C0C0"/>
              <w:right w:val="single" w:sz="4" w:space="0" w:color="C0C0C0"/>
            </w:tcBorders>
            <w:shd w:val="clear" w:color="auto" w:fill="auto"/>
            <w:vAlign w:val="center"/>
            <w:hideMark/>
          </w:tcPr>
          <w:p w14:paraId="654593B3" w14:textId="5376728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32 650,85</w:t>
            </w:r>
          </w:p>
        </w:tc>
        <w:tc>
          <w:tcPr>
            <w:tcW w:w="1691" w:type="dxa"/>
            <w:tcBorders>
              <w:top w:val="nil"/>
              <w:left w:val="nil"/>
              <w:bottom w:val="nil"/>
              <w:right w:val="nil"/>
            </w:tcBorders>
            <w:shd w:val="clear" w:color="auto" w:fill="auto"/>
            <w:vAlign w:val="center"/>
            <w:hideMark/>
          </w:tcPr>
          <w:p w14:paraId="39402A32"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6D9F96C7" w14:textId="615B3A9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77 110,54</w:t>
            </w:r>
          </w:p>
        </w:tc>
        <w:tc>
          <w:tcPr>
            <w:tcW w:w="1936" w:type="dxa"/>
            <w:tcBorders>
              <w:top w:val="nil"/>
              <w:left w:val="nil"/>
              <w:bottom w:val="single" w:sz="4" w:space="0" w:color="C0C0C0"/>
              <w:right w:val="single" w:sz="4" w:space="0" w:color="C0C0C0"/>
            </w:tcBorders>
            <w:shd w:val="clear" w:color="auto" w:fill="auto"/>
            <w:vAlign w:val="center"/>
            <w:hideMark/>
          </w:tcPr>
          <w:p w14:paraId="1E684F99" w14:textId="3563B12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65 784,96</w:t>
            </w:r>
          </w:p>
        </w:tc>
        <w:tc>
          <w:tcPr>
            <w:tcW w:w="1496" w:type="dxa"/>
            <w:tcBorders>
              <w:top w:val="nil"/>
              <w:left w:val="nil"/>
              <w:bottom w:val="single" w:sz="4" w:space="0" w:color="C0C0C0"/>
              <w:right w:val="single" w:sz="4" w:space="0" w:color="C0C0C0"/>
            </w:tcBorders>
            <w:shd w:val="clear" w:color="auto" w:fill="auto"/>
            <w:vAlign w:val="center"/>
            <w:hideMark/>
          </w:tcPr>
          <w:p w14:paraId="22C26B70" w14:textId="410D567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32 169,43</w:t>
            </w:r>
          </w:p>
        </w:tc>
        <w:tc>
          <w:tcPr>
            <w:tcW w:w="1476" w:type="dxa"/>
            <w:tcBorders>
              <w:top w:val="nil"/>
              <w:left w:val="nil"/>
              <w:bottom w:val="single" w:sz="4" w:space="0" w:color="C0C0C0"/>
              <w:right w:val="single" w:sz="4" w:space="0" w:color="C0C0C0"/>
            </w:tcBorders>
            <w:shd w:val="clear" w:color="auto" w:fill="auto"/>
            <w:vAlign w:val="center"/>
            <w:hideMark/>
          </w:tcPr>
          <w:p w14:paraId="17A06CC6" w14:textId="72153F2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33 615,53</w:t>
            </w:r>
          </w:p>
        </w:tc>
        <w:tc>
          <w:tcPr>
            <w:tcW w:w="1691" w:type="dxa"/>
            <w:tcBorders>
              <w:top w:val="nil"/>
              <w:left w:val="nil"/>
              <w:bottom w:val="nil"/>
              <w:right w:val="nil"/>
            </w:tcBorders>
            <w:shd w:val="clear" w:color="auto" w:fill="auto"/>
            <w:vAlign w:val="center"/>
            <w:hideMark/>
          </w:tcPr>
          <w:p w14:paraId="0079AD8B" w14:textId="77777777" w:rsidR="006534E7" w:rsidRPr="006534E7" w:rsidRDefault="006534E7" w:rsidP="006534E7">
            <w:pPr>
              <w:jc w:val="center"/>
              <w:rPr>
                <w:rFonts w:ascii="Tahoma" w:hAnsi="Tahoma" w:cs="Tahoma"/>
                <w:b/>
                <w:bCs/>
                <w:sz w:val="11"/>
                <w:szCs w:val="11"/>
              </w:rPr>
            </w:pPr>
          </w:p>
        </w:tc>
      </w:tr>
      <w:tr w:rsidR="006534E7" w:rsidRPr="006534E7" w14:paraId="47943CA6" w14:textId="77777777" w:rsidTr="006534E7">
        <w:trPr>
          <w:trHeight w:val="225"/>
          <w:jc w:val="center"/>
        </w:trPr>
        <w:tc>
          <w:tcPr>
            <w:tcW w:w="348" w:type="dxa"/>
            <w:tcBorders>
              <w:top w:val="nil"/>
              <w:left w:val="nil"/>
              <w:bottom w:val="nil"/>
              <w:right w:val="nil"/>
            </w:tcBorders>
            <w:shd w:val="clear" w:color="auto" w:fill="auto"/>
            <w:vAlign w:val="center"/>
            <w:hideMark/>
          </w:tcPr>
          <w:p w14:paraId="36337313"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6ED2612A"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00B050"/>
            <w:vAlign w:val="center"/>
            <w:hideMark/>
          </w:tcPr>
          <w:p w14:paraId="17E66A1E"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Неподконтрольные расходы</w:t>
            </w:r>
          </w:p>
        </w:tc>
        <w:tc>
          <w:tcPr>
            <w:tcW w:w="1099" w:type="dxa"/>
            <w:tcBorders>
              <w:top w:val="nil"/>
              <w:left w:val="nil"/>
              <w:bottom w:val="single" w:sz="4" w:space="0" w:color="C0C0C0"/>
              <w:right w:val="single" w:sz="4" w:space="0" w:color="C0C0C0"/>
            </w:tcBorders>
            <w:shd w:val="clear" w:color="auto" w:fill="auto"/>
            <w:vAlign w:val="center"/>
            <w:hideMark/>
          </w:tcPr>
          <w:p w14:paraId="7D81BD10"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53F098B" w14:textId="61C9FBA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3 206,19</w:t>
            </w:r>
          </w:p>
        </w:tc>
        <w:tc>
          <w:tcPr>
            <w:tcW w:w="1936" w:type="dxa"/>
            <w:tcBorders>
              <w:top w:val="nil"/>
              <w:left w:val="nil"/>
              <w:bottom w:val="single" w:sz="4" w:space="0" w:color="C0C0C0"/>
              <w:right w:val="single" w:sz="4" w:space="0" w:color="C0C0C0"/>
            </w:tcBorders>
            <w:shd w:val="clear" w:color="auto" w:fill="auto"/>
            <w:vAlign w:val="center"/>
            <w:hideMark/>
          </w:tcPr>
          <w:p w14:paraId="0E5E07B8" w14:textId="66943AF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2 487,84</w:t>
            </w:r>
          </w:p>
        </w:tc>
        <w:tc>
          <w:tcPr>
            <w:tcW w:w="1496" w:type="dxa"/>
            <w:tcBorders>
              <w:top w:val="nil"/>
              <w:left w:val="nil"/>
              <w:bottom w:val="single" w:sz="4" w:space="0" w:color="C0C0C0"/>
              <w:right w:val="single" w:sz="4" w:space="0" w:color="C0C0C0"/>
            </w:tcBorders>
            <w:shd w:val="clear" w:color="auto" w:fill="auto"/>
            <w:vAlign w:val="center"/>
            <w:hideMark/>
          </w:tcPr>
          <w:p w14:paraId="485AD8D0" w14:textId="01A8DD2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1 238,70</w:t>
            </w:r>
          </w:p>
        </w:tc>
        <w:tc>
          <w:tcPr>
            <w:tcW w:w="1476" w:type="dxa"/>
            <w:tcBorders>
              <w:top w:val="nil"/>
              <w:left w:val="nil"/>
              <w:bottom w:val="single" w:sz="4" w:space="0" w:color="C0C0C0"/>
              <w:right w:val="single" w:sz="4" w:space="0" w:color="C0C0C0"/>
            </w:tcBorders>
            <w:shd w:val="clear" w:color="auto" w:fill="auto"/>
            <w:vAlign w:val="center"/>
            <w:hideMark/>
          </w:tcPr>
          <w:p w14:paraId="603C7B87" w14:textId="068E7CD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1 249,14</w:t>
            </w:r>
          </w:p>
        </w:tc>
        <w:tc>
          <w:tcPr>
            <w:tcW w:w="1691" w:type="dxa"/>
            <w:tcBorders>
              <w:top w:val="nil"/>
              <w:left w:val="nil"/>
              <w:bottom w:val="nil"/>
              <w:right w:val="nil"/>
            </w:tcBorders>
            <w:shd w:val="clear" w:color="auto" w:fill="auto"/>
            <w:vAlign w:val="center"/>
            <w:hideMark/>
          </w:tcPr>
          <w:p w14:paraId="0B5BCD54"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5BE0B67A" w14:textId="6C2A0DF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3 253,63</w:t>
            </w:r>
          </w:p>
        </w:tc>
        <w:tc>
          <w:tcPr>
            <w:tcW w:w="1936" w:type="dxa"/>
            <w:tcBorders>
              <w:top w:val="nil"/>
              <w:left w:val="nil"/>
              <w:bottom w:val="single" w:sz="4" w:space="0" w:color="C0C0C0"/>
              <w:right w:val="single" w:sz="4" w:space="0" w:color="C0C0C0"/>
            </w:tcBorders>
            <w:shd w:val="clear" w:color="auto" w:fill="auto"/>
            <w:vAlign w:val="center"/>
            <w:hideMark/>
          </w:tcPr>
          <w:p w14:paraId="56C5518B" w14:textId="2B69E5B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2 628,28</w:t>
            </w:r>
          </w:p>
        </w:tc>
        <w:tc>
          <w:tcPr>
            <w:tcW w:w="1496" w:type="dxa"/>
            <w:tcBorders>
              <w:top w:val="nil"/>
              <w:left w:val="nil"/>
              <w:bottom w:val="single" w:sz="4" w:space="0" w:color="C0C0C0"/>
              <w:right w:val="single" w:sz="4" w:space="0" w:color="C0C0C0"/>
            </w:tcBorders>
            <w:shd w:val="clear" w:color="auto" w:fill="auto"/>
            <w:vAlign w:val="center"/>
            <w:hideMark/>
          </w:tcPr>
          <w:p w14:paraId="6AD6188F" w14:textId="0D8EAD6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1 308,71</w:t>
            </w:r>
          </w:p>
        </w:tc>
        <w:tc>
          <w:tcPr>
            <w:tcW w:w="1476" w:type="dxa"/>
            <w:tcBorders>
              <w:top w:val="nil"/>
              <w:left w:val="nil"/>
              <w:bottom w:val="single" w:sz="4" w:space="0" w:color="C0C0C0"/>
              <w:right w:val="single" w:sz="4" w:space="0" w:color="C0C0C0"/>
            </w:tcBorders>
            <w:shd w:val="clear" w:color="auto" w:fill="auto"/>
            <w:vAlign w:val="center"/>
            <w:hideMark/>
          </w:tcPr>
          <w:p w14:paraId="327928B3" w14:textId="55627A0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1 319,57</w:t>
            </w:r>
          </w:p>
        </w:tc>
        <w:tc>
          <w:tcPr>
            <w:tcW w:w="1691" w:type="dxa"/>
            <w:tcBorders>
              <w:top w:val="nil"/>
              <w:left w:val="nil"/>
              <w:bottom w:val="nil"/>
              <w:right w:val="nil"/>
            </w:tcBorders>
            <w:shd w:val="clear" w:color="auto" w:fill="auto"/>
            <w:vAlign w:val="center"/>
            <w:hideMark/>
          </w:tcPr>
          <w:p w14:paraId="6D1B3384" w14:textId="77777777" w:rsidR="006534E7" w:rsidRPr="006534E7" w:rsidRDefault="006534E7" w:rsidP="006534E7">
            <w:pPr>
              <w:jc w:val="center"/>
              <w:rPr>
                <w:rFonts w:ascii="Tahoma" w:hAnsi="Tahoma" w:cs="Tahoma"/>
                <w:b/>
                <w:bCs/>
                <w:sz w:val="11"/>
                <w:szCs w:val="11"/>
              </w:rPr>
            </w:pPr>
          </w:p>
        </w:tc>
      </w:tr>
      <w:tr w:rsidR="006534E7" w:rsidRPr="006534E7" w14:paraId="775C9319" w14:textId="77777777" w:rsidTr="006534E7">
        <w:trPr>
          <w:trHeight w:val="225"/>
          <w:jc w:val="center"/>
        </w:trPr>
        <w:tc>
          <w:tcPr>
            <w:tcW w:w="348" w:type="dxa"/>
            <w:tcBorders>
              <w:top w:val="nil"/>
              <w:left w:val="nil"/>
              <w:bottom w:val="nil"/>
              <w:right w:val="nil"/>
            </w:tcBorders>
            <w:shd w:val="clear" w:color="auto" w:fill="auto"/>
            <w:vAlign w:val="center"/>
            <w:hideMark/>
          </w:tcPr>
          <w:p w14:paraId="1CE78326"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789F1048"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FABF8F"/>
            <w:vAlign w:val="center"/>
            <w:hideMark/>
          </w:tcPr>
          <w:p w14:paraId="0940A54D" w14:textId="77777777" w:rsidR="006534E7" w:rsidRPr="006534E7" w:rsidRDefault="006534E7" w:rsidP="006534E7">
            <w:pPr>
              <w:jc w:val="right"/>
              <w:rPr>
                <w:rFonts w:ascii="Tahoma" w:hAnsi="Tahoma" w:cs="Tahoma"/>
                <w:b/>
                <w:bCs/>
                <w:sz w:val="11"/>
                <w:szCs w:val="11"/>
              </w:rPr>
            </w:pPr>
            <w:r w:rsidRPr="006534E7">
              <w:rPr>
                <w:rFonts w:ascii="Tahoma" w:hAnsi="Tahoma" w:cs="Tahoma"/>
                <w:b/>
                <w:bCs/>
                <w:sz w:val="11"/>
                <w:szCs w:val="11"/>
              </w:rPr>
              <w:t>Расходы на приобретение энергетических ресурсов</w:t>
            </w:r>
          </w:p>
        </w:tc>
        <w:tc>
          <w:tcPr>
            <w:tcW w:w="1099" w:type="dxa"/>
            <w:tcBorders>
              <w:top w:val="nil"/>
              <w:left w:val="nil"/>
              <w:bottom w:val="single" w:sz="4" w:space="0" w:color="C0C0C0"/>
              <w:right w:val="single" w:sz="4" w:space="0" w:color="C0C0C0"/>
            </w:tcBorders>
            <w:shd w:val="clear" w:color="auto" w:fill="auto"/>
            <w:vAlign w:val="center"/>
            <w:hideMark/>
          </w:tcPr>
          <w:p w14:paraId="10123A4A"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2652EF05" w14:textId="41A790A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13 831,20</w:t>
            </w:r>
          </w:p>
        </w:tc>
        <w:tc>
          <w:tcPr>
            <w:tcW w:w="1936" w:type="dxa"/>
            <w:tcBorders>
              <w:top w:val="nil"/>
              <w:left w:val="nil"/>
              <w:bottom w:val="single" w:sz="4" w:space="0" w:color="C0C0C0"/>
              <w:right w:val="single" w:sz="4" w:space="0" w:color="C0C0C0"/>
            </w:tcBorders>
            <w:shd w:val="clear" w:color="auto" w:fill="auto"/>
            <w:vAlign w:val="center"/>
            <w:hideMark/>
          </w:tcPr>
          <w:p w14:paraId="56A846E4" w14:textId="73BC30D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14 454,60</w:t>
            </w:r>
          </w:p>
        </w:tc>
        <w:tc>
          <w:tcPr>
            <w:tcW w:w="1496" w:type="dxa"/>
            <w:tcBorders>
              <w:top w:val="nil"/>
              <w:left w:val="nil"/>
              <w:bottom w:val="single" w:sz="4" w:space="0" w:color="C0C0C0"/>
              <w:right w:val="single" w:sz="4" w:space="0" w:color="C0C0C0"/>
            </w:tcBorders>
            <w:shd w:val="clear" w:color="auto" w:fill="auto"/>
            <w:vAlign w:val="center"/>
            <w:hideMark/>
          </w:tcPr>
          <w:p w14:paraId="10B47BE3" w14:textId="2276D1D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7 225,54</w:t>
            </w:r>
          </w:p>
        </w:tc>
        <w:tc>
          <w:tcPr>
            <w:tcW w:w="1476" w:type="dxa"/>
            <w:tcBorders>
              <w:top w:val="nil"/>
              <w:left w:val="nil"/>
              <w:bottom w:val="single" w:sz="4" w:space="0" w:color="C0C0C0"/>
              <w:right w:val="single" w:sz="4" w:space="0" w:color="C0C0C0"/>
            </w:tcBorders>
            <w:shd w:val="clear" w:color="auto" w:fill="auto"/>
            <w:vAlign w:val="center"/>
            <w:hideMark/>
          </w:tcPr>
          <w:p w14:paraId="77016BE2" w14:textId="3D829C2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7 229,07</w:t>
            </w:r>
          </w:p>
        </w:tc>
        <w:tc>
          <w:tcPr>
            <w:tcW w:w="1691" w:type="dxa"/>
            <w:tcBorders>
              <w:top w:val="nil"/>
              <w:left w:val="nil"/>
              <w:bottom w:val="nil"/>
              <w:right w:val="nil"/>
            </w:tcBorders>
            <w:shd w:val="clear" w:color="auto" w:fill="auto"/>
            <w:vAlign w:val="center"/>
            <w:hideMark/>
          </w:tcPr>
          <w:p w14:paraId="0C94B4B1"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FE499E1" w14:textId="4874293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14 376,70</w:t>
            </w:r>
          </w:p>
        </w:tc>
        <w:tc>
          <w:tcPr>
            <w:tcW w:w="1936" w:type="dxa"/>
            <w:tcBorders>
              <w:top w:val="nil"/>
              <w:left w:val="nil"/>
              <w:bottom w:val="single" w:sz="4" w:space="0" w:color="C0C0C0"/>
              <w:right w:val="single" w:sz="4" w:space="0" w:color="C0C0C0"/>
            </w:tcBorders>
            <w:shd w:val="clear" w:color="auto" w:fill="auto"/>
            <w:vAlign w:val="center"/>
            <w:hideMark/>
          </w:tcPr>
          <w:p w14:paraId="3FF033B1" w14:textId="5181E16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15 030,91</w:t>
            </w:r>
          </w:p>
        </w:tc>
        <w:tc>
          <w:tcPr>
            <w:tcW w:w="1496" w:type="dxa"/>
            <w:tcBorders>
              <w:top w:val="nil"/>
              <w:left w:val="nil"/>
              <w:bottom w:val="single" w:sz="4" w:space="0" w:color="C0C0C0"/>
              <w:right w:val="single" w:sz="4" w:space="0" w:color="C0C0C0"/>
            </w:tcBorders>
            <w:shd w:val="clear" w:color="auto" w:fill="auto"/>
            <w:vAlign w:val="center"/>
            <w:hideMark/>
          </w:tcPr>
          <w:p w14:paraId="7CFBD6CD" w14:textId="62030BF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7 514,56</w:t>
            </w:r>
          </w:p>
        </w:tc>
        <w:tc>
          <w:tcPr>
            <w:tcW w:w="1476" w:type="dxa"/>
            <w:tcBorders>
              <w:top w:val="nil"/>
              <w:left w:val="nil"/>
              <w:bottom w:val="single" w:sz="4" w:space="0" w:color="C0C0C0"/>
              <w:right w:val="single" w:sz="4" w:space="0" w:color="C0C0C0"/>
            </w:tcBorders>
            <w:shd w:val="clear" w:color="auto" w:fill="auto"/>
            <w:vAlign w:val="center"/>
            <w:hideMark/>
          </w:tcPr>
          <w:p w14:paraId="646C7DF1" w14:textId="294BA96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7 516,35</w:t>
            </w:r>
          </w:p>
        </w:tc>
        <w:tc>
          <w:tcPr>
            <w:tcW w:w="1691" w:type="dxa"/>
            <w:tcBorders>
              <w:top w:val="nil"/>
              <w:left w:val="nil"/>
              <w:bottom w:val="nil"/>
              <w:right w:val="nil"/>
            </w:tcBorders>
            <w:shd w:val="clear" w:color="auto" w:fill="auto"/>
            <w:vAlign w:val="center"/>
            <w:hideMark/>
          </w:tcPr>
          <w:p w14:paraId="31286FFA" w14:textId="77777777" w:rsidR="006534E7" w:rsidRPr="006534E7" w:rsidRDefault="006534E7" w:rsidP="006534E7">
            <w:pPr>
              <w:jc w:val="center"/>
              <w:rPr>
                <w:rFonts w:ascii="Tahoma" w:hAnsi="Tahoma" w:cs="Tahoma"/>
                <w:b/>
                <w:bCs/>
                <w:sz w:val="11"/>
                <w:szCs w:val="11"/>
              </w:rPr>
            </w:pPr>
          </w:p>
        </w:tc>
      </w:tr>
      <w:tr w:rsidR="006534E7" w:rsidRPr="006534E7" w14:paraId="1E258CB6" w14:textId="77777777" w:rsidTr="006534E7">
        <w:trPr>
          <w:trHeight w:val="225"/>
          <w:jc w:val="center"/>
        </w:trPr>
        <w:tc>
          <w:tcPr>
            <w:tcW w:w="348" w:type="dxa"/>
            <w:tcBorders>
              <w:top w:val="nil"/>
              <w:left w:val="nil"/>
              <w:bottom w:val="nil"/>
              <w:right w:val="nil"/>
            </w:tcBorders>
            <w:shd w:val="clear" w:color="auto" w:fill="auto"/>
            <w:vAlign w:val="center"/>
            <w:hideMark/>
          </w:tcPr>
          <w:p w14:paraId="358418A6"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27B267CE"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B1A0C7"/>
            <w:vAlign w:val="center"/>
            <w:hideMark/>
          </w:tcPr>
          <w:p w14:paraId="024518F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Амортизация</w:t>
            </w:r>
          </w:p>
        </w:tc>
        <w:tc>
          <w:tcPr>
            <w:tcW w:w="1099" w:type="dxa"/>
            <w:tcBorders>
              <w:top w:val="nil"/>
              <w:left w:val="nil"/>
              <w:bottom w:val="single" w:sz="4" w:space="0" w:color="C0C0C0"/>
              <w:right w:val="single" w:sz="4" w:space="0" w:color="C0C0C0"/>
            </w:tcBorders>
            <w:shd w:val="clear" w:color="auto" w:fill="auto"/>
            <w:vAlign w:val="center"/>
            <w:hideMark/>
          </w:tcPr>
          <w:p w14:paraId="2FDB680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F322259" w14:textId="16B36F9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2 680,00</w:t>
            </w:r>
          </w:p>
        </w:tc>
        <w:tc>
          <w:tcPr>
            <w:tcW w:w="1936" w:type="dxa"/>
            <w:tcBorders>
              <w:top w:val="nil"/>
              <w:left w:val="nil"/>
              <w:bottom w:val="single" w:sz="4" w:space="0" w:color="C0C0C0"/>
              <w:right w:val="single" w:sz="4" w:space="0" w:color="C0C0C0"/>
            </w:tcBorders>
            <w:shd w:val="clear" w:color="auto" w:fill="auto"/>
            <w:vAlign w:val="center"/>
            <w:hideMark/>
          </w:tcPr>
          <w:p w14:paraId="115C5FFD" w14:textId="738FB9B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927,54</w:t>
            </w:r>
          </w:p>
        </w:tc>
        <w:tc>
          <w:tcPr>
            <w:tcW w:w="1496" w:type="dxa"/>
            <w:tcBorders>
              <w:top w:val="nil"/>
              <w:left w:val="nil"/>
              <w:bottom w:val="single" w:sz="4" w:space="0" w:color="C0C0C0"/>
              <w:right w:val="single" w:sz="4" w:space="0" w:color="C0C0C0"/>
            </w:tcBorders>
            <w:shd w:val="clear" w:color="auto" w:fill="auto"/>
            <w:vAlign w:val="center"/>
            <w:hideMark/>
          </w:tcPr>
          <w:p w14:paraId="1FDB3478" w14:textId="4CBD81E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476" w:type="dxa"/>
            <w:tcBorders>
              <w:top w:val="nil"/>
              <w:left w:val="nil"/>
              <w:bottom w:val="single" w:sz="4" w:space="0" w:color="C0C0C0"/>
              <w:right w:val="single" w:sz="4" w:space="0" w:color="C0C0C0"/>
            </w:tcBorders>
            <w:shd w:val="clear" w:color="auto" w:fill="auto"/>
            <w:vAlign w:val="center"/>
            <w:hideMark/>
          </w:tcPr>
          <w:p w14:paraId="3778A4FA" w14:textId="58F4E72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463,77</w:t>
            </w:r>
          </w:p>
        </w:tc>
        <w:tc>
          <w:tcPr>
            <w:tcW w:w="1691" w:type="dxa"/>
            <w:tcBorders>
              <w:top w:val="nil"/>
              <w:left w:val="nil"/>
              <w:bottom w:val="nil"/>
              <w:right w:val="nil"/>
            </w:tcBorders>
            <w:shd w:val="clear" w:color="auto" w:fill="auto"/>
            <w:vAlign w:val="center"/>
            <w:hideMark/>
          </w:tcPr>
          <w:p w14:paraId="2A5DEC4E"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703F2BDF" w14:textId="5E53A38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3 330,00</w:t>
            </w:r>
          </w:p>
        </w:tc>
        <w:tc>
          <w:tcPr>
            <w:tcW w:w="1936" w:type="dxa"/>
            <w:tcBorders>
              <w:top w:val="nil"/>
              <w:left w:val="nil"/>
              <w:bottom w:val="single" w:sz="4" w:space="0" w:color="C0C0C0"/>
              <w:right w:val="single" w:sz="4" w:space="0" w:color="C0C0C0"/>
            </w:tcBorders>
            <w:shd w:val="clear" w:color="auto" w:fill="auto"/>
            <w:vAlign w:val="center"/>
            <w:hideMark/>
          </w:tcPr>
          <w:p w14:paraId="42830B6A" w14:textId="54B2811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1 200,26</w:t>
            </w:r>
          </w:p>
        </w:tc>
        <w:tc>
          <w:tcPr>
            <w:tcW w:w="1496" w:type="dxa"/>
            <w:tcBorders>
              <w:top w:val="nil"/>
              <w:left w:val="nil"/>
              <w:bottom w:val="single" w:sz="4" w:space="0" w:color="C0C0C0"/>
              <w:right w:val="single" w:sz="4" w:space="0" w:color="C0C0C0"/>
            </w:tcBorders>
            <w:shd w:val="clear" w:color="auto" w:fill="auto"/>
            <w:vAlign w:val="center"/>
            <w:hideMark/>
          </w:tcPr>
          <w:p w14:paraId="3859AFA9" w14:textId="7A0FF2F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476" w:type="dxa"/>
            <w:tcBorders>
              <w:top w:val="nil"/>
              <w:left w:val="nil"/>
              <w:bottom w:val="single" w:sz="4" w:space="0" w:color="C0C0C0"/>
              <w:right w:val="single" w:sz="4" w:space="0" w:color="C0C0C0"/>
            </w:tcBorders>
            <w:shd w:val="clear" w:color="auto" w:fill="auto"/>
            <w:vAlign w:val="center"/>
            <w:hideMark/>
          </w:tcPr>
          <w:p w14:paraId="63B4AB2D" w14:textId="0646CDF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600,13</w:t>
            </w:r>
          </w:p>
        </w:tc>
        <w:tc>
          <w:tcPr>
            <w:tcW w:w="1691" w:type="dxa"/>
            <w:tcBorders>
              <w:top w:val="nil"/>
              <w:left w:val="nil"/>
              <w:bottom w:val="nil"/>
              <w:right w:val="nil"/>
            </w:tcBorders>
            <w:shd w:val="clear" w:color="auto" w:fill="auto"/>
            <w:vAlign w:val="center"/>
            <w:hideMark/>
          </w:tcPr>
          <w:p w14:paraId="2517D3D0" w14:textId="77777777" w:rsidR="006534E7" w:rsidRPr="006534E7" w:rsidRDefault="006534E7" w:rsidP="006534E7">
            <w:pPr>
              <w:jc w:val="center"/>
              <w:rPr>
                <w:rFonts w:ascii="Tahoma" w:hAnsi="Tahoma" w:cs="Tahoma"/>
                <w:b/>
                <w:bCs/>
                <w:sz w:val="11"/>
                <w:szCs w:val="11"/>
              </w:rPr>
            </w:pPr>
          </w:p>
        </w:tc>
      </w:tr>
      <w:tr w:rsidR="006534E7" w:rsidRPr="006534E7" w14:paraId="2AE0D172" w14:textId="77777777" w:rsidTr="006534E7">
        <w:trPr>
          <w:trHeight w:val="225"/>
          <w:jc w:val="center"/>
        </w:trPr>
        <w:tc>
          <w:tcPr>
            <w:tcW w:w="348" w:type="dxa"/>
            <w:tcBorders>
              <w:top w:val="nil"/>
              <w:left w:val="nil"/>
              <w:bottom w:val="nil"/>
              <w:right w:val="nil"/>
            </w:tcBorders>
            <w:shd w:val="clear" w:color="auto" w:fill="auto"/>
            <w:vAlign w:val="center"/>
            <w:hideMark/>
          </w:tcPr>
          <w:p w14:paraId="2193D3CC"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3F30FCFF"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00B0F0"/>
            <w:vAlign w:val="center"/>
            <w:hideMark/>
          </w:tcPr>
          <w:p w14:paraId="55668BD7"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Нормативная прибыль</w:t>
            </w:r>
          </w:p>
        </w:tc>
        <w:tc>
          <w:tcPr>
            <w:tcW w:w="1099" w:type="dxa"/>
            <w:tcBorders>
              <w:top w:val="nil"/>
              <w:left w:val="nil"/>
              <w:bottom w:val="single" w:sz="4" w:space="0" w:color="C0C0C0"/>
              <w:right w:val="single" w:sz="4" w:space="0" w:color="C0C0C0"/>
            </w:tcBorders>
            <w:shd w:val="clear" w:color="auto" w:fill="auto"/>
            <w:vAlign w:val="center"/>
            <w:hideMark/>
          </w:tcPr>
          <w:p w14:paraId="5A0FA2B4"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24E1A6F0" w14:textId="0D6D5DA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7FCE0CF7" w14:textId="1D9EBC8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ED46062" w14:textId="2EBC8E3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548264CB" w14:textId="691905E0"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2961ADBE"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23531E61" w14:textId="1CDE19F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46C1263C" w14:textId="1E0C958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7AE4B212" w14:textId="49A12D3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32905A6B" w14:textId="7E50E35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66E99AB4" w14:textId="77777777" w:rsidR="006534E7" w:rsidRPr="006534E7" w:rsidRDefault="006534E7" w:rsidP="006534E7">
            <w:pPr>
              <w:jc w:val="center"/>
              <w:rPr>
                <w:rFonts w:ascii="Tahoma" w:hAnsi="Tahoma" w:cs="Tahoma"/>
                <w:b/>
                <w:bCs/>
                <w:sz w:val="11"/>
                <w:szCs w:val="11"/>
              </w:rPr>
            </w:pPr>
          </w:p>
        </w:tc>
      </w:tr>
      <w:tr w:rsidR="006534E7" w:rsidRPr="006534E7" w14:paraId="3B9F8C0E" w14:textId="77777777" w:rsidTr="006534E7">
        <w:trPr>
          <w:trHeight w:val="225"/>
          <w:jc w:val="center"/>
        </w:trPr>
        <w:tc>
          <w:tcPr>
            <w:tcW w:w="348" w:type="dxa"/>
            <w:tcBorders>
              <w:top w:val="nil"/>
              <w:left w:val="nil"/>
              <w:bottom w:val="nil"/>
              <w:right w:val="nil"/>
            </w:tcBorders>
            <w:shd w:val="clear" w:color="auto" w:fill="auto"/>
            <w:vAlign w:val="center"/>
            <w:hideMark/>
          </w:tcPr>
          <w:p w14:paraId="0DCFC507"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76C66360"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B7DEE8"/>
            <w:vAlign w:val="center"/>
            <w:hideMark/>
          </w:tcPr>
          <w:p w14:paraId="33DF3ECE"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Расчетная предпринимательская прибыль</w:t>
            </w:r>
          </w:p>
        </w:tc>
        <w:tc>
          <w:tcPr>
            <w:tcW w:w="1099" w:type="dxa"/>
            <w:tcBorders>
              <w:top w:val="nil"/>
              <w:left w:val="nil"/>
              <w:bottom w:val="single" w:sz="4" w:space="0" w:color="C0C0C0"/>
              <w:right w:val="single" w:sz="4" w:space="0" w:color="C0C0C0"/>
            </w:tcBorders>
            <w:shd w:val="clear" w:color="auto" w:fill="auto"/>
            <w:vAlign w:val="center"/>
            <w:hideMark/>
          </w:tcPr>
          <w:p w14:paraId="1679321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2835A3F" w14:textId="3854C9C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4429FE13" w14:textId="29452AC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A04FAEB" w14:textId="3291C0D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4C1ABEF2" w14:textId="5D06925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391C1EE2"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6D99D32" w14:textId="036508E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65703984" w14:textId="2C4DED7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D5B5931" w14:textId="3A59B143"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54797747" w14:textId="700A9B3C"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nil"/>
              <w:left w:val="nil"/>
              <w:bottom w:val="nil"/>
              <w:right w:val="nil"/>
            </w:tcBorders>
            <w:shd w:val="clear" w:color="auto" w:fill="auto"/>
            <w:vAlign w:val="center"/>
            <w:hideMark/>
          </w:tcPr>
          <w:p w14:paraId="52E1CDC3" w14:textId="77777777" w:rsidR="006534E7" w:rsidRPr="006534E7" w:rsidRDefault="006534E7" w:rsidP="006534E7">
            <w:pPr>
              <w:jc w:val="center"/>
              <w:rPr>
                <w:rFonts w:ascii="Tahoma" w:hAnsi="Tahoma" w:cs="Tahoma"/>
                <w:b/>
                <w:bCs/>
                <w:sz w:val="11"/>
                <w:szCs w:val="11"/>
              </w:rPr>
            </w:pPr>
          </w:p>
        </w:tc>
      </w:tr>
      <w:tr w:rsidR="006534E7" w:rsidRPr="006534E7" w14:paraId="7C587C0F" w14:textId="77777777" w:rsidTr="006534E7">
        <w:trPr>
          <w:trHeight w:val="225"/>
          <w:jc w:val="center"/>
        </w:trPr>
        <w:tc>
          <w:tcPr>
            <w:tcW w:w="348" w:type="dxa"/>
            <w:tcBorders>
              <w:top w:val="nil"/>
              <w:left w:val="nil"/>
              <w:bottom w:val="nil"/>
              <w:right w:val="nil"/>
            </w:tcBorders>
            <w:shd w:val="clear" w:color="auto" w:fill="auto"/>
            <w:vAlign w:val="center"/>
            <w:hideMark/>
          </w:tcPr>
          <w:p w14:paraId="72CCC33C" w14:textId="77777777" w:rsidR="006534E7" w:rsidRPr="006534E7" w:rsidRDefault="006534E7" w:rsidP="006534E7">
            <w:pPr>
              <w:rPr>
                <w:sz w:val="11"/>
                <w:szCs w:val="11"/>
              </w:rPr>
            </w:pPr>
          </w:p>
        </w:tc>
        <w:tc>
          <w:tcPr>
            <w:tcW w:w="984" w:type="dxa"/>
            <w:tcBorders>
              <w:top w:val="nil"/>
              <w:left w:val="nil"/>
              <w:bottom w:val="nil"/>
              <w:right w:val="nil"/>
            </w:tcBorders>
            <w:shd w:val="clear" w:color="auto" w:fill="auto"/>
            <w:vAlign w:val="center"/>
            <w:hideMark/>
          </w:tcPr>
          <w:p w14:paraId="346ABFF2"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000000" w:fill="C4BD97"/>
            <w:vAlign w:val="center"/>
            <w:hideMark/>
          </w:tcPr>
          <w:p w14:paraId="7E527729"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Корректировки НВВ</w:t>
            </w:r>
          </w:p>
        </w:tc>
        <w:tc>
          <w:tcPr>
            <w:tcW w:w="1099" w:type="dxa"/>
            <w:tcBorders>
              <w:top w:val="nil"/>
              <w:left w:val="nil"/>
              <w:bottom w:val="single" w:sz="4" w:space="0" w:color="C0C0C0"/>
              <w:right w:val="single" w:sz="4" w:space="0" w:color="C0C0C0"/>
            </w:tcBorders>
            <w:shd w:val="clear" w:color="auto" w:fill="auto"/>
            <w:vAlign w:val="center"/>
            <w:hideMark/>
          </w:tcPr>
          <w:p w14:paraId="3CB24E57"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nil"/>
              <w:bottom w:val="single" w:sz="4" w:space="0" w:color="C0C0C0"/>
              <w:right w:val="single" w:sz="4" w:space="0" w:color="C0C0C0"/>
            </w:tcBorders>
            <w:shd w:val="clear" w:color="auto" w:fill="auto"/>
            <w:vAlign w:val="center"/>
            <w:hideMark/>
          </w:tcPr>
          <w:p w14:paraId="1F742F8E" w14:textId="2305DE4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47512D28" w14:textId="5F1FBBB2"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03E37D1" w14:textId="79D6F655"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3DF01010" w14:textId="2B24FA3D"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single" w:sz="4" w:space="0" w:color="C0C0C0"/>
              <w:left w:val="nil"/>
              <w:bottom w:val="single" w:sz="4" w:space="0" w:color="C0C0C0"/>
              <w:right w:val="single" w:sz="4" w:space="0" w:color="C0C0C0"/>
            </w:tcBorders>
            <w:shd w:val="clear" w:color="auto" w:fill="auto"/>
            <w:vAlign w:val="center"/>
            <w:hideMark/>
          </w:tcPr>
          <w:p w14:paraId="3DA50610" w14:textId="44A0C7D5" w:rsidR="006534E7" w:rsidRPr="006534E7" w:rsidRDefault="006534E7" w:rsidP="006534E7">
            <w:pPr>
              <w:jc w:val="center"/>
              <w:rPr>
                <w:rFonts w:ascii="Tahoma" w:hAnsi="Tahoma" w:cs="Tahoma"/>
                <w:b/>
                <w:bCs/>
                <w:sz w:val="11"/>
                <w:szCs w:val="11"/>
              </w:rPr>
            </w:pPr>
          </w:p>
        </w:tc>
        <w:tc>
          <w:tcPr>
            <w:tcW w:w="2036" w:type="dxa"/>
            <w:tcBorders>
              <w:top w:val="nil"/>
              <w:left w:val="nil"/>
              <w:bottom w:val="single" w:sz="4" w:space="0" w:color="C0C0C0"/>
              <w:right w:val="single" w:sz="4" w:space="0" w:color="C0C0C0"/>
            </w:tcBorders>
            <w:shd w:val="clear" w:color="auto" w:fill="auto"/>
            <w:vAlign w:val="center"/>
            <w:hideMark/>
          </w:tcPr>
          <w:p w14:paraId="7EE65BE4" w14:textId="2DACC6C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936" w:type="dxa"/>
            <w:tcBorders>
              <w:top w:val="nil"/>
              <w:left w:val="nil"/>
              <w:bottom w:val="single" w:sz="4" w:space="0" w:color="C0C0C0"/>
              <w:right w:val="single" w:sz="4" w:space="0" w:color="C0C0C0"/>
            </w:tcBorders>
            <w:shd w:val="clear" w:color="auto" w:fill="auto"/>
            <w:vAlign w:val="center"/>
            <w:hideMark/>
          </w:tcPr>
          <w:p w14:paraId="66602FFD" w14:textId="08D26B7B"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96" w:type="dxa"/>
            <w:tcBorders>
              <w:top w:val="nil"/>
              <w:left w:val="nil"/>
              <w:bottom w:val="single" w:sz="4" w:space="0" w:color="C0C0C0"/>
              <w:right w:val="single" w:sz="4" w:space="0" w:color="C0C0C0"/>
            </w:tcBorders>
            <w:shd w:val="clear" w:color="auto" w:fill="auto"/>
            <w:vAlign w:val="center"/>
            <w:hideMark/>
          </w:tcPr>
          <w:p w14:paraId="131DE7FC" w14:textId="30B1876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476" w:type="dxa"/>
            <w:tcBorders>
              <w:top w:val="nil"/>
              <w:left w:val="nil"/>
              <w:bottom w:val="single" w:sz="4" w:space="0" w:color="C0C0C0"/>
              <w:right w:val="single" w:sz="4" w:space="0" w:color="C0C0C0"/>
            </w:tcBorders>
            <w:shd w:val="clear" w:color="auto" w:fill="auto"/>
            <w:vAlign w:val="center"/>
            <w:hideMark/>
          </w:tcPr>
          <w:p w14:paraId="7D5977AC" w14:textId="371FBC76"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w:t>
            </w:r>
          </w:p>
        </w:tc>
        <w:tc>
          <w:tcPr>
            <w:tcW w:w="1691" w:type="dxa"/>
            <w:tcBorders>
              <w:top w:val="single" w:sz="4" w:space="0" w:color="C0C0C0"/>
              <w:left w:val="nil"/>
              <w:bottom w:val="single" w:sz="4" w:space="0" w:color="C0C0C0"/>
              <w:right w:val="single" w:sz="4" w:space="0" w:color="C0C0C0"/>
            </w:tcBorders>
            <w:shd w:val="clear" w:color="auto" w:fill="auto"/>
            <w:vAlign w:val="center"/>
            <w:hideMark/>
          </w:tcPr>
          <w:p w14:paraId="6C510C79"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 </w:t>
            </w:r>
          </w:p>
        </w:tc>
      </w:tr>
      <w:tr w:rsidR="006534E7" w:rsidRPr="006534E7" w14:paraId="0BBF884C" w14:textId="77777777" w:rsidTr="006534E7">
        <w:trPr>
          <w:trHeight w:val="225"/>
          <w:jc w:val="center"/>
        </w:trPr>
        <w:tc>
          <w:tcPr>
            <w:tcW w:w="348" w:type="dxa"/>
            <w:tcBorders>
              <w:top w:val="nil"/>
              <w:left w:val="nil"/>
              <w:bottom w:val="nil"/>
              <w:right w:val="nil"/>
            </w:tcBorders>
            <w:shd w:val="clear" w:color="auto" w:fill="auto"/>
            <w:vAlign w:val="center"/>
            <w:hideMark/>
          </w:tcPr>
          <w:p w14:paraId="699C4043" w14:textId="77777777" w:rsidR="006534E7" w:rsidRPr="006534E7" w:rsidRDefault="006534E7" w:rsidP="006534E7">
            <w:pPr>
              <w:jc w:val="center"/>
              <w:rPr>
                <w:rFonts w:ascii="Tahoma" w:hAnsi="Tahoma" w:cs="Tahoma"/>
                <w:b/>
                <w:bCs/>
                <w:sz w:val="11"/>
                <w:szCs w:val="11"/>
              </w:rPr>
            </w:pPr>
          </w:p>
        </w:tc>
        <w:tc>
          <w:tcPr>
            <w:tcW w:w="984" w:type="dxa"/>
            <w:tcBorders>
              <w:top w:val="nil"/>
              <w:left w:val="nil"/>
              <w:bottom w:val="nil"/>
              <w:right w:val="nil"/>
            </w:tcBorders>
            <w:shd w:val="clear" w:color="auto" w:fill="auto"/>
            <w:vAlign w:val="center"/>
            <w:hideMark/>
          </w:tcPr>
          <w:p w14:paraId="2A5A2B13" w14:textId="77777777" w:rsidR="006534E7" w:rsidRPr="006534E7" w:rsidRDefault="006534E7" w:rsidP="006534E7">
            <w:pPr>
              <w:rPr>
                <w:sz w:val="11"/>
                <w:szCs w:val="11"/>
              </w:rPr>
            </w:pPr>
          </w:p>
        </w:tc>
        <w:tc>
          <w:tcPr>
            <w:tcW w:w="5639" w:type="dxa"/>
            <w:tcBorders>
              <w:top w:val="nil"/>
              <w:left w:val="single" w:sz="4" w:space="0" w:color="C0C0C0"/>
              <w:bottom w:val="single" w:sz="4" w:space="0" w:color="C0C0C0"/>
              <w:right w:val="single" w:sz="4" w:space="0" w:color="C0C0C0"/>
            </w:tcBorders>
            <w:shd w:val="clear" w:color="auto" w:fill="auto"/>
            <w:vAlign w:val="center"/>
            <w:hideMark/>
          </w:tcPr>
          <w:p w14:paraId="60333E7C" w14:textId="77777777" w:rsidR="006534E7" w:rsidRPr="006534E7" w:rsidRDefault="006534E7" w:rsidP="006534E7">
            <w:pPr>
              <w:rPr>
                <w:rFonts w:ascii="Tahoma" w:hAnsi="Tahoma" w:cs="Tahoma"/>
                <w:b/>
                <w:bCs/>
                <w:sz w:val="11"/>
                <w:szCs w:val="11"/>
              </w:rPr>
            </w:pPr>
            <w:r w:rsidRPr="006534E7">
              <w:rPr>
                <w:rFonts w:ascii="Tahoma" w:hAnsi="Tahoma" w:cs="Tahoma"/>
                <w:b/>
                <w:bCs/>
                <w:sz w:val="11"/>
                <w:szCs w:val="11"/>
              </w:rPr>
              <w:t>ВСЕГО:</w:t>
            </w:r>
          </w:p>
        </w:tc>
        <w:tc>
          <w:tcPr>
            <w:tcW w:w="1099" w:type="dxa"/>
            <w:tcBorders>
              <w:top w:val="nil"/>
              <w:left w:val="nil"/>
              <w:bottom w:val="single" w:sz="4" w:space="0" w:color="C0C0C0"/>
              <w:right w:val="single" w:sz="4" w:space="0" w:color="C0C0C0"/>
            </w:tcBorders>
            <w:shd w:val="clear" w:color="auto" w:fill="auto"/>
            <w:vAlign w:val="center"/>
            <w:hideMark/>
          </w:tcPr>
          <w:p w14:paraId="28F0F8EF" w14:textId="7777777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тыс руб</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F8AB327" w14:textId="772BB52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94 598,45</w:t>
            </w:r>
          </w:p>
        </w:tc>
        <w:tc>
          <w:tcPr>
            <w:tcW w:w="1936" w:type="dxa"/>
            <w:tcBorders>
              <w:top w:val="nil"/>
              <w:left w:val="nil"/>
              <w:bottom w:val="single" w:sz="4" w:space="0" w:color="C0C0C0"/>
              <w:right w:val="single" w:sz="4" w:space="0" w:color="C0C0C0"/>
            </w:tcBorders>
            <w:shd w:val="clear" w:color="auto" w:fill="auto"/>
            <w:vAlign w:val="center"/>
            <w:hideMark/>
          </w:tcPr>
          <w:p w14:paraId="4707C033" w14:textId="2DE76B9E"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81 763,69</w:t>
            </w:r>
          </w:p>
        </w:tc>
        <w:tc>
          <w:tcPr>
            <w:tcW w:w="1496" w:type="dxa"/>
            <w:tcBorders>
              <w:top w:val="nil"/>
              <w:left w:val="nil"/>
              <w:bottom w:val="single" w:sz="4" w:space="0" w:color="C0C0C0"/>
              <w:right w:val="single" w:sz="4" w:space="0" w:color="C0C0C0"/>
            </w:tcBorders>
            <w:shd w:val="clear" w:color="auto" w:fill="auto"/>
            <w:vAlign w:val="center"/>
            <w:hideMark/>
          </w:tcPr>
          <w:p w14:paraId="0F6546FD" w14:textId="1AF7BC47"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40 170,86</w:t>
            </w:r>
          </w:p>
        </w:tc>
        <w:tc>
          <w:tcPr>
            <w:tcW w:w="1476" w:type="dxa"/>
            <w:tcBorders>
              <w:top w:val="nil"/>
              <w:left w:val="nil"/>
              <w:bottom w:val="single" w:sz="4" w:space="0" w:color="C0C0C0"/>
              <w:right w:val="single" w:sz="4" w:space="0" w:color="C0C0C0"/>
            </w:tcBorders>
            <w:shd w:val="clear" w:color="auto" w:fill="auto"/>
            <w:vAlign w:val="center"/>
            <w:hideMark/>
          </w:tcPr>
          <w:p w14:paraId="3B60FEF3" w14:textId="4176AC78"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691" w:type="dxa"/>
            <w:tcBorders>
              <w:top w:val="nil"/>
              <w:left w:val="nil"/>
              <w:bottom w:val="nil"/>
              <w:right w:val="nil"/>
            </w:tcBorders>
            <w:shd w:val="clear" w:color="auto" w:fill="auto"/>
            <w:vAlign w:val="center"/>
            <w:hideMark/>
          </w:tcPr>
          <w:p w14:paraId="13217C1C" w14:textId="77777777" w:rsidR="006534E7" w:rsidRPr="006534E7" w:rsidRDefault="006534E7" w:rsidP="006534E7">
            <w:pPr>
              <w:jc w:val="center"/>
              <w:rPr>
                <w:rFonts w:ascii="Tahoma" w:hAnsi="Tahoma" w:cs="Tahoma"/>
                <w:b/>
                <w:bCs/>
                <w:sz w:val="11"/>
                <w:szCs w:val="11"/>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6A2EAC2" w14:textId="5FFE022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98 070,87</w:t>
            </w:r>
          </w:p>
        </w:tc>
        <w:tc>
          <w:tcPr>
            <w:tcW w:w="1936" w:type="dxa"/>
            <w:tcBorders>
              <w:top w:val="nil"/>
              <w:left w:val="nil"/>
              <w:bottom w:val="single" w:sz="4" w:space="0" w:color="C0C0C0"/>
              <w:right w:val="single" w:sz="4" w:space="0" w:color="C0C0C0"/>
            </w:tcBorders>
            <w:shd w:val="clear" w:color="auto" w:fill="auto"/>
            <w:vAlign w:val="center"/>
            <w:hideMark/>
          </w:tcPr>
          <w:p w14:paraId="3314CAE0" w14:textId="266AC469"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84 644,42</w:t>
            </w:r>
          </w:p>
        </w:tc>
        <w:tc>
          <w:tcPr>
            <w:tcW w:w="1496" w:type="dxa"/>
            <w:tcBorders>
              <w:top w:val="nil"/>
              <w:left w:val="nil"/>
              <w:bottom w:val="single" w:sz="4" w:space="0" w:color="C0C0C0"/>
              <w:right w:val="single" w:sz="4" w:space="0" w:color="C0C0C0"/>
            </w:tcBorders>
            <w:shd w:val="clear" w:color="auto" w:fill="auto"/>
            <w:vAlign w:val="center"/>
            <w:hideMark/>
          </w:tcPr>
          <w:p w14:paraId="3FB7C845" w14:textId="66EACBE1"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41 592,83</w:t>
            </w:r>
          </w:p>
        </w:tc>
        <w:tc>
          <w:tcPr>
            <w:tcW w:w="1476" w:type="dxa"/>
            <w:tcBorders>
              <w:top w:val="nil"/>
              <w:left w:val="nil"/>
              <w:bottom w:val="single" w:sz="4" w:space="0" w:color="C0C0C0"/>
              <w:right w:val="single" w:sz="4" w:space="0" w:color="C0C0C0"/>
            </w:tcBorders>
            <w:shd w:val="clear" w:color="auto" w:fill="auto"/>
            <w:vAlign w:val="center"/>
            <w:hideMark/>
          </w:tcPr>
          <w:p w14:paraId="088AD131" w14:textId="012ABFAA" w:rsidR="006534E7" w:rsidRPr="006534E7" w:rsidRDefault="006534E7" w:rsidP="006534E7">
            <w:pPr>
              <w:jc w:val="center"/>
              <w:rPr>
                <w:rFonts w:ascii="Tahoma" w:hAnsi="Tahoma" w:cs="Tahoma"/>
                <w:b/>
                <w:bCs/>
                <w:sz w:val="11"/>
                <w:szCs w:val="11"/>
              </w:rPr>
            </w:pPr>
            <w:r w:rsidRPr="006534E7">
              <w:rPr>
                <w:rFonts w:ascii="Tahoma" w:hAnsi="Tahoma" w:cs="Tahoma"/>
                <w:b/>
                <w:bCs/>
                <w:sz w:val="11"/>
                <w:szCs w:val="11"/>
              </w:rPr>
              <w:t>43 051,59</w:t>
            </w:r>
          </w:p>
        </w:tc>
        <w:tc>
          <w:tcPr>
            <w:tcW w:w="1691" w:type="dxa"/>
            <w:tcBorders>
              <w:top w:val="nil"/>
              <w:left w:val="nil"/>
              <w:bottom w:val="nil"/>
              <w:right w:val="nil"/>
            </w:tcBorders>
            <w:shd w:val="clear" w:color="auto" w:fill="auto"/>
            <w:vAlign w:val="center"/>
            <w:hideMark/>
          </w:tcPr>
          <w:p w14:paraId="5087FB46" w14:textId="77777777" w:rsidR="006534E7" w:rsidRPr="006534E7" w:rsidRDefault="006534E7" w:rsidP="006534E7">
            <w:pPr>
              <w:jc w:val="center"/>
              <w:rPr>
                <w:rFonts w:ascii="Tahoma" w:hAnsi="Tahoma" w:cs="Tahoma"/>
                <w:b/>
                <w:bCs/>
                <w:sz w:val="11"/>
                <w:szCs w:val="11"/>
              </w:rPr>
            </w:pPr>
          </w:p>
        </w:tc>
      </w:tr>
    </w:tbl>
    <w:p w14:paraId="7CFFB0A9" w14:textId="77777777" w:rsidR="009A6B27" w:rsidRDefault="009A6B27" w:rsidP="006534E7">
      <w:pPr>
        <w:tabs>
          <w:tab w:val="left" w:pos="5580"/>
          <w:tab w:val="left" w:pos="9498"/>
        </w:tabs>
        <w:ind w:right="-569"/>
        <w:rPr>
          <w:color w:val="000000" w:themeColor="text1"/>
        </w:rPr>
      </w:pPr>
    </w:p>
    <w:p w14:paraId="778485DD" w14:textId="2E2FDB60" w:rsidR="009A6B27" w:rsidRDefault="009A6B27" w:rsidP="005B1864">
      <w:pPr>
        <w:tabs>
          <w:tab w:val="left" w:pos="5580"/>
          <w:tab w:val="left" w:pos="9498"/>
        </w:tabs>
        <w:ind w:left="-961" w:right="-569" w:firstLine="6631"/>
        <w:rPr>
          <w:color w:val="000000" w:themeColor="text1"/>
        </w:rPr>
        <w:sectPr w:rsidR="009A6B27" w:rsidSect="005B1864">
          <w:pgSz w:w="16838" w:h="11906" w:orient="landscape"/>
          <w:pgMar w:top="1276" w:right="1134" w:bottom="567" w:left="1134" w:header="709" w:footer="709" w:gutter="0"/>
          <w:cols w:space="708"/>
          <w:titlePg/>
          <w:docGrid w:linePitch="360"/>
        </w:sectPr>
      </w:pPr>
    </w:p>
    <w:p w14:paraId="321076E8" w14:textId="1BC7508F" w:rsidR="009A6B27" w:rsidRPr="00081AD4" w:rsidRDefault="009A6B27" w:rsidP="009A6B27">
      <w:pPr>
        <w:tabs>
          <w:tab w:val="left" w:pos="5580"/>
          <w:tab w:val="left" w:pos="9498"/>
        </w:tabs>
        <w:ind w:left="-961" w:right="-569" w:firstLine="12018"/>
        <w:rPr>
          <w:color w:val="000000" w:themeColor="text1"/>
        </w:rPr>
      </w:pPr>
      <w:r w:rsidRPr="00081AD4">
        <w:rPr>
          <w:color w:val="000000" w:themeColor="text1"/>
        </w:rPr>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18</w:t>
      </w:r>
    </w:p>
    <w:p w14:paraId="3CAE736E" w14:textId="77777777" w:rsidR="009A6B27" w:rsidRPr="00081AD4" w:rsidRDefault="009A6B27" w:rsidP="009A6B27">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0B8F11F0" w14:textId="77777777" w:rsidR="009A6B27" w:rsidRPr="00081AD4" w:rsidRDefault="009A6B27" w:rsidP="009A6B27">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0AAFE8E6" w14:textId="77777777" w:rsidR="009A6B27" w:rsidRDefault="009A6B27" w:rsidP="009A6B27">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16.03.2021</w:t>
      </w:r>
    </w:p>
    <w:p w14:paraId="78FE3323" w14:textId="60540A89" w:rsidR="005B1864" w:rsidRPr="005B1864" w:rsidRDefault="005B1864" w:rsidP="005B1864">
      <w:pPr>
        <w:tabs>
          <w:tab w:val="left" w:pos="0"/>
          <w:tab w:val="left" w:pos="3052"/>
        </w:tabs>
        <w:ind w:left="3544"/>
        <w:rPr>
          <w:lang w:eastAsia="en-US"/>
        </w:rPr>
      </w:pPr>
      <w:r w:rsidRPr="005B1864">
        <w:rPr>
          <w:lang w:eastAsia="en-US"/>
        </w:rPr>
        <w:tab/>
      </w:r>
    </w:p>
    <w:p w14:paraId="4AFCCA0A" w14:textId="77777777" w:rsidR="005B1864" w:rsidRPr="005B1864" w:rsidRDefault="005B1864" w:rsidP="005B1864">
      <w:pPr>
        <w:jc w:val="center"/>
        <w:rPr>
          <w:b/>
          <w:sz w:val="28"/>
          <w:szCs w:val="28"/>
          <w:lang w:eastAsia="en-US"/>
        </w:rPr>
      </w:pPr>
      <w:r w:rsidRPr="005B1864">
        <w:rPr>
          <w:b/>
          <w:sz w:val="28"/>
          <w:szCs w:val="28"/>
          <w:lang w:eastAsia="en-US"/>
        </w:rPr>
        <w:t xml:space="preserve">Одноставочные тарифы на водоотведение </w:t>
      </w:r>
      <w:r w:rsidRPr="005B1864">
        <w:rPr>
          <w:b/>
          <w:bCs/>
          <w:sz w:val="28"/>
          <w:szCs w:val="28"/>
          <w:lang w:eastAsia="en-US"/>
        </w:rPr>
        <w:t>ООО «Тепло» (Таштагольский муниципальный район)</w:t>
      </w:r>
    </w:p>
    <w:p w14:paraId="5EDFB314" w14:textId="77777777" w:rsidR="005B1864" w:rsidRPr="005B1864" w:rsidRDefault="005B1864" w:rsidP="005B1864">
      <w:pPr>
        <w:jc w:val="center"/>
        <w:rPr>
          <w:b/>
          <w:sz w:val="28"/>
          <w:szCs w:val="28"/>
          <w:lang w:eastAsia="en-US"/>
        </w:rPr>
      </w:pPr>
      <w:r w:rsidRPr="005B1864">
        <w:rPr>
          <w:b/>
          <w:sz w:val="28"/>
          <w:szCs w:val="28"/>
          <w:lang w:eastAsia="en-US"/>
        </w:rPr>
        <w:t>на период с 17.03.2021 по 31.12.2025</w:t>
      </w:r>
    </w:p>
    <w:p w14:paraId="46E5F11D" w14:textId="77777777" w:rsidR="005B1864" w:rsidRPr="005B1864" w:rsidRDefault="005B1864" w:rsidP="005B1864">
      <w:pPr>
        <w:jc w:val="center"/>
        <w:rPr>
          <w:b/>
          <w:sz w:val="28"/>
          <w:szCs w:val="28"/>
          <w:lang w:eastAsia="en-US"/>
        </w:rPr>
      </w:pPr>
    </w:p>
    <w:tbl>
      <w:tblPr>
        <w:tblW w:w="15390" w:type="dxa"/>
        <w:tblInd w:w="-147" w:type="dxa"/>
        <w:tblLayout w:type="fixed"/>
        <w:tblLook w:val="04A0" w:firstRow="1" w:lastRow="0" w:firstColumn="1" w:lastColumn="0" w:noHBand="0" w:noVBand="1"/>
      </w:tblPr>
      <w:tblGrid>
        <w:gridCol w:w="622"/>
        <w:gridCol w:w="2011"/>
        <w:gridCol w:w="1248"/>
        <w:gridCol w:w="1248"/>
        <w:gridCol w:w="1248"/>
        <w:gridCol w:w="1248"/>
        <w:gridCol w:w="1248"/>
        <w:gridCol w:w="1385"/>
        <w:gridCol w:w="1248"/>
        <w:gridCol w:w="1248"/>
        <w:gridCol w:w="1249"/>
        <w:gridCol w:w="1387"/>
      </w:tblGrid>
      <w:tr w:rsidR="005B1864" w:rsidRPr="005B1864" w14:paraId="78AA1A80" w14:textId="77777777" w:rsidTr="005B1864">
        <w:trPr>
          <w:trHeight w:val="483"/>
        </w:trPr>
        <w:tc>
          <w:tcPr>
            <w:tcW w:w="6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FC01F" w14:textId="77777777" w:rsidR="005B1864" w:rsidRPr="005B1864" w:rsidRDefault="005B1864" w:rsidP="005B1864">
            <w:pPr>
              <w:jc w:val="center"/>
              <w:rPr>
                <w:sz w:val="28"/>
                <w:szCs w:val="28"/>
              </w:rPr>
            </w:pPr>
            <w:r w:rsidRPr="005B1864">
              <w:rPr>
                <w:sz w:val="28"/>
                <w:szCs w:val="28"/>
              </w:rPr>
              <w:t>№ п/п</w:t>
            </w:r>
          </w:p>
        </w:tc>
        <w:tc>
          <w:tcPr>
            <w:tcW w:w="20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5A5641" w14:textId="77777777" w:rsidR="005B1864" w:rsidRPr="005B1864" w:rsidRDefault="005B1864" w:rsidP="005B1864">
            <w:pPr>
              <w:jc w:val="center"/>
              <w:rPr>
                <w:sz w:val="28"/>
                <w:szCs w:val="28"/>
              </w:rPr>
            </w:pPr>
            <w:r w:rsidRPr="005B1864">
              <w:rPr>
                <w:sz w:val="28"/>
                <w:szCs w:val="28"/>
              </w:rPr>
              <w:t>Наименование услуги, потребителей</w:t>
            </w:r>
          </w:p>
        </w:tc>
        <w:tc>
          <w:tcPr>
            <w:tcW w:w="12756" w:type="dxa"/>
            <w:gridSpan w:val="10"/>
            <w:tcBorders>
              <w:top w:val="single" w:sz="4" w:space="0" w:color="auto"/>
              <w:left w:val="nil"/>
              <w:bottom w:val="single" w:sz="4" w:space="0" w:color="auto"/>
              <w:right w:val="single" w:sz="4" w:space="0" w:color="auto"/>
            </w:tcBorders>
            <w:shd w:val="clear" w:color="000000" w:fill="FFFFFF"/>
            <w:vAlign w:val="center"/>
            <w:hideMark/>
          </w:tcPr>
          <w:p w14:paraId="36ABD228" w14:textId="77777777" w:rsidR="005B1864" w:rsidRPr="005B1864" w:rsidRDefault="005B1864" w:rsidP="005B1864">
            <w:pPr>
              <w:jc w:val="center"/>
              <w:rPr>
                <w:sz w:val="28"/>
                <w:szCs w:val="28"/>
              </w:rPr>
            </w:pPr>
            <w:r w:rsidRPr="005B1864">
              <w:rPr>
                <w:sz w:val="28"/>
                <w:szCs w:val="28"/>
              </w:rPr>
              <w:t>Тариф, руб./м</w:t>
            </w:r>
            <w:r w:rsidRPr="005B1864">
              <w:rPr>
                <w:sz w:val="28"/>
                <w:szCs w:val="28"/>
                <w:vertAlign w:val="superscript"/>
              </w:rPr>
              <w:t>3</w:t>
            </w:r>
          </w:p>
        </w:tc>
      </w:tr>
      <w:tr w:rsidR="005B1864" w:rsidRPr="005B1864" w14:paraId="4F0C098D" w14:textId="77777777" w:rsidTr="005B1864">
        <w:trPr>
          <w:trHeight w:val="393"/>
        </w:trPr>
        <w:tc>
          <w:tcPr>
            <w:tcW w:w="622" w:type="dxa"/>
            <w:vMerge/>
            <w:tcBorders>
              <w:top w:val="single" w:sz="4" w:space="0" w:color="auto"/>
              <w:left w:val="single" w:sz="4" w:space="0" w:color="auto"/>
              <w:bottom w:val="single" w:sz="4" w:space="0" w:color="auto"/>
              <w:right w:val="single" w:sz="4" w:space="0" w:color="auto"/>
            </w:tcBorders>
            <w:vAlign w:val="center"/>
          </w:tcPr>
          <w:p w14:paraId="30C795C4" w14:textId="77777777" w:rsidR="005B1864" w:rsidRPr="005B1864" w:rsidRDefault="005B1864" w:rsidP="005B1864">
            <w:pPr>
              <w:rPr>
                <w:sz w:val="28"/>
                <w:szCs w:val="28"/>
              </w:rPr>
            </w:pPr>
          </w:p>
        </w:tc>
        <w:tc>
          <w:tcPr>
            <w:tcW w:w="2011" w:type="dxa"/>
            <w:vMerge/>
            <w:tcBorders>
              <w:top w:val="single" w:sz="4" w:space="0" w:color="auto"/>
              <w:left w:val="single" w:sz="4" w:space="0" w:color="auto"/>
              <w:bottom w:val="single" w:sz="4" w:space="0" w:color="auto"/>
              <w:right w:val="single" w:sz="4" w:space="0" w:color="auto"/>
            </w:tcBorders>
            <w:vAlign w:val="center"/>
          </w:tcPr>
          <w:p w14:paraId="73C93E04" w14:textId="77777777" w:rsidR="005B1864" w:rsidRPr="005B1864" w:rsidRDefault="005B1864" w:rsidP="005B1864">
            <w:pPr>
              <w:rPr>
                <w:sz w:val="28"/>
                <w:szCs w:val="28"/>
              </w:rPr>
            </w:pPr>
          </w:p>
        </w:tc>
        <w:tc>
          <w:tcPr>
            <w:tcW w:w="2496" w:type="dxa"/>
            <w:gridSpan w:val="2"/>
            <w:tcBorders>
              <w:top w:val="nil"/>
              <w:left w:val="nil"/>
              <w:bottom w:val="single" w:sz="4" w:space="0" w:color="auto"/>
              <w:right w:val="single" w:sz="4" w:space="0" w:color="auto"/>
            </w:tcBorders>
            <w:shd w:val="clear" w:color="000000" w:fill="FFFFFF"/>
            <w:vAlign w:val="center"/>
          </w:tcPr>
          <w:p w14:paraId="0A5D1A0A" w14:textId="77777777" w:rsidR="005B1864" w:rsidRPr="005B1864" w:rsidRDefault="005B1864" w:rsidP="005B1864">
            <w:pPr>
              <w:jc w:val="center"/>
              <w:rPr>
                <w:sz w:val="28"/>
                <w:szCs w:val="28"/>
              </w:rPr>
            </w:pPr>
            <w:r w:rsidRPr="005B1864">
              <w:rPr>
                <w:sz w:val="28"/>
                <w:szCs w:val="28"/>
              </w:rPr>
              <w:t>2021 год</w:t>
            </w:r>
          </w:p>
        </w:tc>
        <w:tc>
          <w:tcPr>
            <w:tcW w:w="2496" w:type="dxa"/>
            <w:gridSpan w:val="2"/>
            <w:tcBorders>
              <w:top w:val="nil"/>
              <w:left w:val="nil"/>
              <w:bottom w:val="single" w:sz="4" w:space="0" w:color="auto"/>
              <w:right w:val="single" w:sz="4" w:space="0" w:color="auto"/>
            </w:tcBorders>
            <w:shd w:val="clear" w:color="000000" w:fill="FFFFFF"/>
            <w:vAlign w:val="center"/>
          </w:tcPr>
          <w:p w14:paraId="30BCAB67" w14:textId="77777777" w:rsidR="005B1864" w:rsidRPr="005B1864" w:rsidRDefault="005B1864" w:rsidP="005B1864">
            <w:pPr>
              <w:jc w:val="center"/>
              <w:rPr>
                <w:sz w:val="28"/>
                <w:szCs w:val="28"/>
              </w:rPr>
            </w:pPr>
            <w:r w:rsidRPr="005B1864">
              <w:rPr>
                <w:sz w:val="28"/>
                <w:szCs w:val="28"/>
              </w:rPr>
              <w:t>2022 год</w:t>
            </w:r>
          </w:p>
        </w:tc>
        <w:tc>
          <w:tcPr>
            <w:tcW w:w="2633" w:type="dxa"/>
            <w:gridSpan w:val="2"/>
            <w:tcBorders>
              <w:top w:val="nil"/>
              <w:left w:val="nil"/>
              <w:bottom w:val="single" w:sz="4" w:space="0" w:color="auto"/>
              <w:right w:val="single" w:sz="4" w:space="0" w:color="auto"/>
            </w:tcBorders>
            <w:shd w:val="clear" w:color="000000" w:fill="FFFFFF"/>
            <w:vAlign w:val="center"/>
          </w:tcPr>
          <w:p w14:paraId="510869FB" w14:textId="77777777" w:rsidR="005B1864" w:rsidRPr="005B1864" w:rsidRDefault="005B1864" w:rsidP="005B1864">
            <w:pPr>
              <w:jc w:val="center"/>
              <w:rPr>
                <w:sz w:val="28"/>
                <w:szCs w:val="28"/>
              </w:rPr>
            </w:pPr>
            <w:r w:rsidRPr="005B1864">
              <w:rPr>
                <w:sz w:val="28"/>
                <w:szCs w:val="28"/>
              </w:rPr>
              <w:t>2023 год</w:t>
            </w:r>
          </w:p>
        </w:tc>
        <w:tc>
          <w:tcPr>
            <w:tcW w:w="2496" w:type="dxa"/>
            <w:gridSpan w:val="2"/>
            <w:tcBorders>
              <w:top w:val="nil"/>
              <w:left w:val="nil"/>
              <w:bottom w:val="single" w:sz="4" w:space="0" w:color="auto"/>
              <w:right w:val="single" w:sz="4" w:space="0" w:color="auto"/>
            </w:tcBorders>
            <w:shd w:val="clear" w:color="000000" w:fill="FFFFFF"/>
            <w:vAlign w:val="center"/>
          </w:tcPr>
          <w:p w14:paraId="4AD69AAC" w14:textId="77777777" w:rsidR="005B1864" w:rsidRPr="005B1864" w:rsidRDefault="005B1864" w:rsidP="005B1864">
            <w:pPr>
              <w:jc w:val="center"/>
              <w:rPr>
                <w:sz w:val="28"/>
                <w:szCs w:val="28"/>
              </w:rPr>
            </w:pPr>
            <w:r w:rsidRPr="005B1864">
              <w:rPr>
                <w:sz w:val="28"/>
                <w:szCs w:val="28"/>
              </w:rPr>
              <w:t>2024 год</w:t>
            </w:r>
          </w:p>
        </w:tc>
        <w:tc>
          <w:tcPr>
            <w:tcW w:w="2633" w:type="dxa"/>
            <w:gridSpan w:val="2"/>
            <w:tcBorders>
              <w:top w:val="nil"/>
              <w:left w:val="nil"/>
              <w:bottom w:val="single" w:sz="4" w:space="0" w:color="auto"/>
              <w:right w:val="single" w:sz="4" w:space="0" w:color="auto"/>
            </w:tcBorders>
            <w:shd w:val="clear" w:color="000000" w:fill="FFFFFF"/>
            <w:vAlign w:val="center"/>
          </w:tcPr>
          <w:p w14:paraId="25F8A62E" w14:textId="77777777" w:rsidR="005B1864" w:rsidRPr="005B1864" w:rsidRDefault="005B1864" w:rsidP="005B1864">
            <w:pPr>
              <w:jc w:val="center"/>
              <w:rPr>
                <w:sz w:val="28"/>
                <w:szCs w:val="28"/>
              </w:rPr>
            </w:pPr>
            <w:r w:rsidRPr="005B1864">
              <w:rPr>
                <w:sz w:val="28"/>
                <w:szCs w:val="28"/>
              </w:rPr>
              <w:t>2025 год</w:t>
            </w:r>
          </w:p>
        </w:tc>
      </w:tr>
      <w:tr w:rsidR="005B1864" w:rsidRPr="005B1864" w14:paraId="42776D3D" w14:textId="77777777" w:rsidTr="005B1864">
        <w:trPr>
          <w:trHeight w:val="864"/>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1BD75412" w14:textId="77777777" w:rsidR="005B1864" w:rsidRPr="005B1864" w:rsidRDefault="005B1864" w:rsidP="005B1864">
            <w:pPr>
              <w:rPr>
                <w:sz w:val="28"/>
                <w:szCs w:val="28"/>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2EC0F4F5" w14:textId="77777777" w:rsidR="005B1864" w:rsidRPr="005B1864" w:rsidRDefault="005B1864" w:rsidP="005B1864">
            <w:pPr>
              <w:rPr>
                <w:sz w:val="28"/>
                <w:szCs w:val="28"/>
              </w:rPr>
            </w:pPr>
          </w:p>
        </w:tc>
        <w:tc>
          <w:tcPr>
            <w:tcW w:w="1248" w:type="dxa"/>
            <w:tcBorders>
              <w:top w:val="nil"/>
              <w:left w:val="nil"/>
              <w:bottom w:val="single" w:sz="4" w:space="0" w:color="auto"/>
              <w:right w:val="single" w:sz="4" w:space="0" w:color="auto"/>
            </w:tcBorders>
            <w:shd w:val="clear" w:color="000000" w:fill="FFFFFF"/>
            <w:vAlign w:val="center"/>
            <w:hideMark/>
          </w:tcPr>
          <w:p w14:paraId="3B821A3E" w14:textId="77777777" w:rsidR="005B1864" w:rsidRPr="005B1864" w:rsidRDefault="005B1864" w:rsidP="005B1864">
            <w:pPr>
              <w:jc w:val="center"/>
              <w:rPr>
                <w:sz w:val="28"/>
                <w:szCs w:val="28"/>
              </w:rPr>
            </w:pPr>
            <w:r w:rsidRPr="005B1864">
              <w:rPr>
                <w:sz w:val="28"/>
                <w:szCs w:val="28"/>
              </w:rPr>
              <w:t xml:space="preserve">с 17.03. </w:t>
            </w:r>
          </w:p>
          <w:p w14:paraId="0935A20E" w14:textId="77777777" w:rsidR="005B1864" w:rsidRPr="005B1864" w:rsidRDefault="005B1864" w:rsidP="005B1864">
            <w:pPr>
              <w:jc w:val="center"/>
              <w:rPr>
                <w:sz w:val="28"/>
                <w:szCs w:val="28"/>
              </w:rPr>
            </w:pPr>
            <w:r w:rsidRPr="005B1864">
              <w:rPr>
                <w:sz w:val="28"/>
                <w:szCs w:val="28"/>
              </w:rPr>
              <w:t>по 30.06.</w:t>
            </w:r>
          </w:p>
        </w:tc>
        <w:tc>
          <w:tcPr>
            <w:tcW w:w="1248" w:type="dxa"/>
            <w:tcBorders>
              <w:top w:val="nil"/>
              <w:left w:val="nil"/>
              <w:bottom w:val="single" w:sz="4" w:space="0" w:color="auto"/>
              <w:right w:val="single" w:sz="4" w:space="0" w:color="auto"/>
            </w:tcBorders>
            <w:shd w:val="clear" w:color="000000" w:fill="FFFFFF"/>
            <w:vAlign w:val="center"/>
            <w:hideMark/>
          </w:tcPr>
          <w:p w14:paraId="6996AB48" w14:textId="77777777" w:rsidR="005B1864" w:rsidRPr="005B1864" w:rsidRDefault="005B1864" w:rsidP="005B1864">
            <w:pPr>
              <w:jc w:val="center"/>
              <w:rPr>
                <w:sz w:val="28"/>
                <w:szCs w:val="28"/>
              </w:rPr>
            </w:pPr>
            <w:r w:rsidRPr="005B1864">
              <w:rPr>
                <w:sz w:val="28"/>
                <w:szCs w:val="28"/>
              </w:rPr>
              <w:t>с 01.07. по 31.12.</w:t>
            </w:r>
          </w:p>
        </w:tc>
        <w:tc>
          <w:tcPr>
            <w:tcW w:w="1248" w:type="dxa"/>
            <w:tcBorders>
              <w:top w:val="nil"/>
              <w:left w:val="nil"/>
              <w:bottom w:val="single" w:sz="4" w:space="0" w:color="auto"/>
              <w:right w:val="single" w:sz="4" w:space="0" w:color="auto"/>
            </w:tcBorders>
            <w:shd w:val="clear" w:color="000000" w:fill="FFFFFF"/>
            <w:vAlign w:val="center"/>
          </w:tcPr>
          <w:p w14:paraId="5435CBD6" w14:textId="77777777" w:rsidR="005B1864" w:rsidRPr="005B1864" w:rsidRDefault="005B1864" w:rsidP="005B1864">
            <w:pPr>
              <w:jc w:val="center"/>
              <w:rPr>
                <w:sz w:val="28"/>
                <w:szCs w:val="28"/>
              </w:rPr>
            </w:pPr>
            <w:r w:rsidRPr="005B1864">
              <w:rPr>
                <w:sz w:val="28"/>
                <w:szCs w:val="28"/>
              </w:rPr>
              <w:t xml:space="preserve">с 01.01. </w:t>
            </w:r>
          </w:p>
          <w:p w14:paraId="2ED9B30D" w14:textId="77777777" w:rsidR="005B1864" w:rsidRPr="005B1864" w:rsidRDefault="005B1864" w:rsidP="005B1864">
            <w:pPr>
              <w:jc w:val="center"/>
              <w:rPr>
                <w:sz w:val="28"/>
                <w:szCs w:val="28"/>
              </w:rPr>
            </w:pPr>
            <w:r w:rsidRPr="005B1864">
              <w:rPr>
                <w:sz w:val="28"/>
                <w:szCs w:val="28"/>
              </w:rPr>
              <w:t>по 30.06.</w:t>
            </w:r>
          </w:p>
        </w:tc>
        <w:tc>
          <w:tcPr>
            <w:tcW w:w="1248" w:type="dxa"/>
            <w:tcBorders>
              <w:top w:val="nil"/>
              <w:left w:val="nil"/>
              <w:bottom w:val="single" w:sz="4" w:space="0" w:color="auto"/>
              <w:right w:val="single" w:sz="4" w:space="0" w:color="auto"/>
            </w:tcBorders>
            <w:shd w:val="clear" w:color="000000" w:fill="FFFFFF"/>
            <w:vAlign w:val="center"/>
          </w:tcPr>
          <w:p w14:paraId="70B6B92F" w14:textId="77777777" w:rsidR="005B1864" w:rsidRPr="005B1864" w:rsidRDefault="005B1864" w:rsidP="005B1864">
            <w:pPr>
              <w:jc w:val="center"/>
              <w:rPr>
                <w:sz w:val="28"/>
                <w:szCs w:val="28"/>
              </w:rPr>
            </w:pPr>
            <w:r w:rsidRPr="005B1864">
              <w:rPr>
                <w:sz w:val="28"/>
                <w:szCs w:val="28"/>
              </w:rPr>
              <w:t>с 01.07. по 31.12.</w:t>
            </w:r>
          </w:p>
        </w:tc>
        <w:tc>
          <w:tcPr>
            <w:tcW w:w="1248" w:type="dxa"/>
            <w:tcBorders>
              <w:top w:val="nil"/>
              <w:left w:val="nil"/>
              <w:bottom w:val="single" w:sz="4" w:space="0" w:color="auto"/>
              <w:right w:val="single" w:sz="4" w:space="0" w:color="auto"/>
            </w:tcBorders>
            <w:shd w:val="clear" w:color="000000" w:fill="FFFFFF"/>
            <w:vAlign w:val="center"/>
          </w:tcPr>
          <w:p w14:paraId="2CEB3A82" w14:textId="77777777" w:rsidR="005B1864" w:rsidRPr="005B1864" w:rsidRDefault="005B1864" w:rsidP="005B1864">
            <w:pPr>
              <w:jc w:val="center"/>
              <w:rPr>
                <w:sz w:val="28"/>
                <w:szCs w:val="28"/>
              </w:rPr>
            </w:pPr>
            <w:r w:rsidRPr="005B1864">
              <w:rPr>
                <w:sz w:val="28"/>
                <w:szCs w:val="28"/>
              </w:rPr>
              <w:t xml:space="preserve">с 01.01. </w:t>
            </w:r>
          </w:p>
          <w:p w14:paraId="57305F92" w14:textId="77777777" w:rsidR="005B1864" w:rsidRPr="005B1864" w:rsidRDefault="005B1864" w:rsidP="005B1864">
            <w:pPr>
              <w:jc w:val="center"/>
              <w:rPr>
                <w:sz w:val="28"/>
                <w:szCs w:val="28"/>
              </w:rPr>
            </w:pPr>
            <w:r w:rsidRPr="005B1864">
              <w:rPr>
                <w:sz w:val="28"/>
                <w:szCs w:val="28"/>
              </w:rPr>
              <w:t>по 30.06.</w:t>
            </w:r>
          </w:p>
        </w:tc>
        <w:tc>
          <w:tcPr>
            <w:tcW w:w="1385" w:type="dxa"/>
            <w:tcBorders>
              <w:top w:val="nil"/>
              <w:left w:val="nil"/>
              <w:bottom w:val="single" w:sz="4" w:space="0" w:color="auto"/>
              <w:right w:val="single" w:sz="4" w:space="0" w:color="auto"/>
            </w:tcBorders>
            <w:shd w:val="clear" w:color="000000" w:fill="FFFFFF"/>
            <w:vAlign w:val="center"/>
          </w:tcPr>
          <w:p w14:paraId="75CF55C7" w14:textId="77777777" w:rsidR="005B1864" w:rsidRPr="005B1864" w:rsidRDefault="005B1864" w:rsidP="005B1864">
            <w:pPr>
              <w:jc w:val="center"/>
              <w:rPr>
                <w:sz w:val="28"/>
                <w:szCs w:val="28"/>
              </w:rPr>
            </w:pPr>
            <w:r w:rsidRPr="005B1864">
              <w:rPr>
                <w:sz w:val="28"/>
                <w:szCs w:val="28"/>
              </w:rPr>
              <w:t>с 01.07. по 31.12.</w:t>
            </w:r>
          </w:p>
        </w:tc>
        <w:tc>
          <w:tcPr>
            <w:tcW w:w="1248" w:type="dxa"/>
            <w:tcBorders>
              <w:top w:val="nil"/>
              <w:left w:val="nil"/>
              <w:bottom w:val="single" w:sz="4" w:space="0" w:color="auto"/>
              <w:right w:val="single" w:sz="4" w:space="0" w:color="auto"/>
            </w:tcBorders>
            <w:shd w:val="clear" w:color="000000" w:fill="FFFFFF"/>
            <w:vAlign w:val="center"/>
          </w:tcPr>
          <w:p w14:paraId="2E1AA928" w14:textId="77777777" w:rsidR="005B1864" w:rsidRPr="005B1864" w:rsidRDefault="005B1864" w:rsidP="005B1864">
            <w:pPr>
              <w:jc w:val="center"/>
              <w:rPr>
                <w:sz w:val="28"/>
                <w:szCs w:val="28"/>
              </w:rPr>
            </w:pPr>
            <w:r w:rsidRPr="005B1864">
              <w:rPr>
                <w:sz w:val="28"/>
                <w:szCs w:val="28"/>
              </w:rPr>
              <w:t xml:space="preserve">с 01.01. </w:t>
            </w:r>
          </w:p>
          <w:p w14:paraId="4FD832BB" w14:textId="77777777" w:rsidR="005B1864" w:rsidRPr="005B1864" w:rsidRDefault="005B1864" w:rsidP="005B1864">
            <w:pPr>
              <w:jc w:val="center"/>
              <w:rPr>
                <w:sz w:val="28"/>
                <w:szCs w:val="28"/>
              </w:rPr>
            </w:pPr>
            <w:r w:rsidRPr="005B1864">
              <w:rPr>
                <w:sz w:val="28"/>
                <w:szCs w:val="28"/>
              </w:rPr>
              <w:t>по 30.06.</w:t>
            </w:r>
          </w:p>
        </w:tc>
        <w:tc>
          <w:tcPr>
            <w:tcW w:w="1248" w:type="dxa"/>
            <w:tcBorders>
              <w:top w:val="nil"/>
              <w:left w:val="nil"/>
              <w:bottom w:val="single" w:sz="4" w:space="0" w:color="auto"/>
              <w:right w:val="single" w:sz="4" w:space="0" w:color="auto"/>
            </w:tcBorders>
            <w:shd w:val="clear" w:color="000000" w:fill="FFFFFF"/>
            <w:vAlign w:val="center"/>
          </w:tcPr>
          <w:p w14:paraId="341F098D" w14:textId="77777777" w:rsidR="005B1864" w:rsidRPr="005B1864" w:rsidRDefault="005B1864" w:rsidP="005B1864">
            <w:pPr>
              <w:jc w:val="center"/>
              <w:rPr>
                <w:sz w:val="28"/>
                <w:szCs w:val="28"/>
              </w:rPr>
            </w:pPr>
            <w:r w:rsidRPr="005B1864">
              <w:rPr>
                <w:sz w:val="28"/>
                <w:szCs w:val="28"/>
              </w:rPr>
              <w:t>с 01.07. по 31.12.</w:t>
            </w:r>
          </w:p>
        </w:tc>
        <w:tc>
          <w:tcPr>
            <w:tcW w:w="1249" w:type="dxa"/>
            <w:tcBorders>
              <w:top w:val="nil"/>
              <w:left w:val="nil"/>
              <w:bottom w:val="single" w:sz="4" w:space="0" w:color="auto"/>
              <w:right w:val="single" w:sz="4" w:space="0" w:color="auto"/>
            </w:tcBorders>
            <w:shd w:val="clear" w:color="000000" w:fill="FFFFFF"/>
            <w:vAlign w:val="center"/>
          </w:tcPr>
          <w:p w14:paraId="25BE22FE" w14:textId="77777777" w:rsidR="005B1864" w:rsidRPr="005B1864" w:rsidRDefault="005B1864" w:rsidP="005B1864">
            <w:pPr>
              <w:jc w:val="center"/>
              <w:rPr>
                <w:sz w:val="28"/>
                <w:szCs w:val="28"/>
              </w:rPr>
            </w:pPr>
            <w:r w:rsidRPr="005B1864">
              <w:rPr>
                <w:sz w:val="28"/>
                <w:szCs w:val="28"/>
              </w:rPr>
              <w:t xml:space="preserve">с 01.01. </w:t>
            </w:r>
          </w:p>
          <w:p w14:paraId="0A5129AB" w14:textId="77777777" w:rsidR="005B1864" w:rsidRPr="005B1864" w:rsidRDefault="005B1864" w:rsidP="005B1864">
            <w:pPr>
              <w:jc w:val="center"/>
              <w:rPr>
                <w:sz w:val="28"/>
                <w:szCs w:val="28"/>
              </w:rPr>
            </w:pPr>
            <w:r w:rsidRPr="005B1864">
              <w:rPr>
                <w:sz w:val="28"/>
                <w:szCs w:val="28"/>
              </w:rPr>
              <w:t>по 30.06.</w:t>
            </w:r>
          </w:p>
        </w:tc>
        <w:tc>
          <w:tcPr>
            <w:tcW w:w="1384" w:type="dxa"/>
            <w:tcBorders>
              <w:top w:val="nil"/>
              <w:left w:val="nil"/>
              <w:bottom w:val="single" w:sz="4" w:space="0" w:color="auto"/>
              <w:right w:val="single" w:sz="4" w:space="0" w:color="auto"/>
            </w:tcBorders>
            <w:shd w:val="clear" w:color="000000" w:fill="FFFFFF"/>
            <w:vAlign w:val="center"/>
          </w:tcPr>
          <w:p w14:paraId="66B82BDB" w14:textId="77777777" w:rsidR="005B1864" w:rsidRPr="005B1864" w:rsidRDefault="005B1864" w:rsidP="005B1864">
            <w:pPr>
              <w:jc w:val="center"/>
              <w:rPr>
                <w:sz w:val="28"/>
                <w:szCs w:val="28"/>
              </w:rPr>
            </w:pPr>
            <w:r w:rsidRPr="005B1864">
              <w:rPr>
                <w:sz w:val="28"/>
                <w:szCs w:val="28"/>
              </w:rPr>
              <w:t>с 01.07. по 31.12.</w:t>
            </w:r>
          </w:p>
        </w:tc>
      </w:tr>
      <w:tr w:rsidR="005B1864" w:rsidRPr="005B1864" w14:paraId="656B9C1E" w14:textId="77777777" w:rsidTr="005B1864">
        <w:trPr>
          <w:trHeight w:val="424"/>
        </w:trPr>
        <w:tc>
          <w:tcPr>
            <w:tcW w:w="1539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AA6A096" w14:textId="77777777" w:rsidR="005B1864" w:rsidRPr="005B1864" w:rsidRDefault="005B1864" w:rsidP="005B1864">
            <w:pPr>
              <w:jc w:val="center"/>
              <w:rPr>
                <w:color w:val="000000"/>
                <w:sz w:val="28"/>
                <w:szCs w:val="28"/>
              </w:rPr>
            </w:pPr>
            <w:r w:rsidRPr="005B1864">
              <w:rPr>
                <w:sz w:val="28"/>
                <w:szCs w:val="28"/>
              </w:rPr>
              <w:t xml:space="preserve">Водоотведение </w:t>
            </w:r>
          </w:p>
        </w:tc>
      </w:tr>
      <w:tr w:rsidR="005B1864" w:rsidRPr="005B1864" w14:paraId="20704BC6" w14:textId="77777777" w:rsidTr="005B1864">
        <w:trPr>
          <w:trHeight w:val="551"/>
        </w:trPr>
        <w:tc>
          <w:tcPr>
            <w:tcW w:w="622" w:type="dxa"/>
            <w:tcBorders>
              <w:top w:val="nil"/>
              <w:left w:val="single" w:sz="4" w:space="0" w:color="auto"/>
              <w:bottom w:val="single" w:sz="4" w:space="0" w:color="auto"/>
              <w:right w:val="single" w:sz="4" w:space="0" w:color="auto"/>
            </w:tcBorders>
            <w:shd w:val="clear" w:color="000000" w:fill="FFFFFF"/>
            <w:vAlign w:val="center"/>
            <w:hideMark/>
          </w:tcPr>
          <w:p w14:paraId="6C510E07" w14:textId="77777777" w:rsidR="005B1864" w:rsidRPr="005B1864" w:rsidRDefault="005B1864" w:rsidP="005B1864">
            <w:pPr>
              <w:jc w:val="center"/>
              <w:rPr>
                <w:color w:val="000000"/>
                <w:sz w:val="28"/>
                <w:szCs w:val="28"/>
              </w:rPr>
            </w:pPr>
            <w:r w:rsidRPr="005B1864">
              <w:rPr>
                <w:color w:val="000000"/>
                <w:sz w:val="28"/>
                <w:szCs w:val="28"/>
              </w:rPr>
              <w:t>1.</w:t>
            </w:r>
          </w:p>
        </w:tc>
        <w:tc>
          <w:tcPr>
            <w:tcW w:w="2011" w:type="dxa"/>
            <w:tcBorders>
              <w:top w:val="nil"/>
              <w:left w:val="single" w:sz="4" w:space="0" w:color="auto"/>
              <w:bottom w:val="single" w:sz="4" w:space="0" w:color="auto"/>
              <w:right w:val="single" w:sz="4" w:space="0" w:color="auto"/>
            </w:tcBorders>
            <w:shd w:val="clear" w:color="000000" w:fill="FFFFFF"/>
            <w:vAlign w:val="center"/>
            <w:hideMark/>
          </w:tcPr>
          <w:p w14:paraId="7C94084B" w14:textId="77777777" w:rsidR="005B1864" w:rsidRPr="005B1864" w:rsidRDefault="005B1864" w:rsidP="005B1864">
            <w:pPr>
              <w:rPr>
                <w:color w:val="000000"/>
                <w:sz w:val="28"/>
                <w:szCs w:val="28"/>
              </w:rPr>
            </w:pPr>
            <w:r w:rsidRPr="005B1864">
              <w:rPr>
                <w:color w:val="000000"/>
                <w:sz w:val="28"/>
                <w:szCs w:val="28"/>
              </w:rPr>
              <w:t xml:space="preserve">Население   </w:t>
            </w:r>
          </w:p>
          <w:p w14:paraId="560F18DC" w14:textId="77777777" w:rsidR="005B1864" w:rsidRPr="005B1864" w:rsidRDefault="005B1864" w:rsidP="005B1864">
            <w:pPr>
              <w:rPr>
                <w:color w:val="000000"/>
                <w:sz w:val="28"/>
                <w:szCs w:val="28"/>
              </w:rPr>
            </w:pPr>
            <w:r w:rsidRPr="005B1864">
              <w:rPr>
                <w:color w:val="000000"/>
                <w:sz w:val="28"/>
                <w:szCs w:val="28"/>
              </w:rPr>
              <w:t>(с НДС)*</w:t>
            </w:r>
          </w:p>
        </w:tc>
        <w:tc>
          <w:tcPr>
            <w:tcW w:w="1248" w:type="dxa"/>
            <w:tcBorders>
              <w:top w:val="nil"/>
              <w:left w:val="nil"/>
              <w:bottom w:val="single" w:sz="4" w:space="0" w:color="auto"/>
              <w:right w:val="single" w:sz="4" w:space="0" w:color="auto"/>
            </w:tcBorders>
            <w:shd w:val="clear" w:color="000000" w:fill="FFFFFF"/>
            <w:vAlign w:val="center"/>
          </w:tcPr>
          <w:p w14:paraId="1C399441" w14:textId="77777777" w:rsidR="005B1864" w:rsidRPr="005B1864" w:rsidRDefault="005B1864" w:rsidP="005B1864">
            <w:pPr>
              <w:jc w:val="center"/>
              <w:rPr>
                <w:sz w:val="28"/>
                <w:szCs w:val="28"/>
              </w:rPr>
            </w:pPr>
            <w:r w:rsidRPr="005B1864">
              <w:rPr>
                <w:sz w:val="28"/>
                <w:szCs w:val="28"/>
              </w:rPr>
              <w:t>34,99</w:t>
            </w:r>
          </w:p>
        </w:tc>
        <w:tc>
          <w:tcPr>
            <w:tcW w:w="1248" w:type="dxa"/>
            <w:tcBorders>
              <w:top w:val="nil"/>
              <w:left w:val="nil"/>
              <w:bottom w:val="single" w:sz="4" w:space="0" w:color="auto"/>
              <w:right w:val="single" w:sz="4" w:space="0" w:color="auto"/>
            </w:tcBorders>
            <w:shd w:val="clear" w:color="000000" w:fill="FFFFFF"/>
            <w:vAlign w:val="center"/>
          </w:tcPr>
          <w:p w14:paraId="67F93D67" w14:textId="77777777" w:rsidR="005B1864" w:rsidRPr="005B1864" w:rsidRDefault="005B1864" w:rsidP="005B1864">
            <w:pPr>
              <w:jc w:val="center"/>
              <w:rPr>
                <w:sz w:val="28"/>
                <w:szCs w:val="28"/>
              </w:rPr>
            </w:pPr>
            <w:r w:rsidRPr="005B1864">
              <w:rPr>
                <w:sz w:val="28"/>
                <w:szCs w:val="28"/>
              </w:rPr>
              <w:t>36,53</w:t>
            </w:r>
          </w:p>
        </w:tc>
        <w:tc>
          <w:tcPr>
            <w:tcW w:w="1248" w:type="dxa"/>
            <w:tcBorders>
              <w:top w:val="nil"/>
              <w:left w:val="nil"/>
              <w:bottom w:val="single" w:sz="4" w:space="0" w:color="auto"/>
              <w:right w:val="single" w:sz="4" w:space="0" w:color="auto"/>
            </w:tcBorders>
            <w:shd w:val="clear" w:color="000000" w:fill="FFFFFF"/>
            <w:vAlign w:val="center"/>
          </w:tcPr>
          <w:p w14:paraId="5FB596AC" w14:textId="77777777" w:rsidR="005B1864" w:rsidRPr="005B1864" w:rsidRDefault="005B1864" w:rsidP="005B1864">
            <w:pPr>
              <w:jc w:val="center"/>
              <w:rPr>
                <w:sz w:val="28"/>
                <w:szCs w:val="28"/>
              </w:rPr>
            </w:pPr>
            <w:r w:rsidRPr="005B1864">
              <w:rPr>
                <w:sz w:val="28"/>
                <w:szCs w:val="28"/>
              </w:rPr>
              <w:t>36,53</w:t>
            </w:r>
          </w:p>
        </w:tc>
        <w:tc>
          <w:tcPr>
            <w:tcW w:w="1248" w:type="dxa"/>
            <w:tcBorders>
              <w:top w:val="nil"/>
              <w:left w:val="nil"/>
              <w:bottom w:val="single" w:sz="4" w:space="0" w:color="auto"/>
              <w:right w:val="single" w:sz="4" w:space="0" w:color="auto"/>
            </w:tcBorders>
            <w:shd w:val="clear" w:color="000000" w:fill="FFFFFF"/>
            <w:vAlign w:val="center"/>
          </w:tcPr>
          <w:p w14:paraId="546220CC" w14:textId="77777777" w:rsidR="005B1864" w:rsidRPr="005B1864" w:rsidRDefault="005B1864" w:rsidP="005B1864">
            <w:pPr>
              <w:jc w:val="center"/>
              <w:rPr>
                <w:sz w:val="28"/>
                <w:szCs w:val="28"/>
              </w:rPr>
            </w:pPr>
            <w:r w:rsidRPr="005B1864">
              <w:rPr>
                <w:sz w:val="28"/>
                <w:szCs w:val="28"/>
              </w:rPr>
              <w:t>37,93</w:t>
            </w:r>
          </w:p>
        </w:tc>
        <w:tc>
          <w:tcPr>
            <w:tcW w:w="1248" w:type="dxa"/>
            <w:tcBorders>
              <w:top w:val="nil"/>
              <w:left w:val="nil"/>
              <w:bottom w:val="single" w:sz="4" w:space="0" w:color="auto"/>
              <w:right w:val="single" w:sz="4" w:space="0" w:color="auto"/>
            </w:tcBorders>
            <w:shd w:val="clear" w:color="000000" w:fill="FFFFFF"/>
            <w:vAlign w:val="center"/>
          </w:tcPr>
          <w:p w14:paraId="5391038E" w14:textId="77777777" w:rsidR="005B1864" w:rsidRPr="005B1864" w:rsidRDefault="005B1864" w:rsidP="005B1864">
            <w:pPr>
              <w:jc w:val="center"/>
              <w:rPr>
                <w:sz w:val="28"/>
                <w:szCs w:val="28"/>
              </w:rPr>
            </w:pPr>
            <w:r w:rsidRPr="005B1864">
              <w:rPr>
                <w:sz w:val="28"/>
                <w:szCs w:val="28"/>
              </w:rPr>
              <w:t>37,93</w:t>
            </w:r>
          </w:p>
        </w:tc>
        <w:tc>
          <w:tcPr>
            <w:tcW w:w="1385" w:type="dxa"/>
            <w:tcBorders>
              <w:top w:val="nil"/>
              <w:left w:val="nil"/>
              <w:bottom w:val="single" w:sz="4" w:space="0" w:color="auto"/>
              <w:right w:val="single" w:sz="4" w:space="0" w:color="auto"/>
            </w:tcBorders>
            <w:shd w:val="clear" w:color="000000" w:fill="FFFFFF"/>
            <w:vAlign w:val="center"/>
          </w:tcPr>
          <w:p w14:paraId="7D42496E" w14:textId="77777777" w:rsidR="005B1864" w:rsidRPr="005B1864" w:rsidRDefault="005B1864" w:rsidP="005B1864">
            <w:pPr>
              <w:jc w:val="center"/>
              <w:rPr>
                <w:sz w:val="28"/>
                <w:szCs w:val="28"/>
              </w:rPr>
            </w:pPr>
            <w:r w:rsidRPr="005B1864">
              <w:rPr>
                <w:sz w:val="28"/>
                <w:szCs w:val="28"/>
              </w:rPr>
              <w:t>39,32</w:t>
            </w:r>
          </w:p>
        </w:tc>
        <w:tc>
          <w:tcPr>
            <w:tcW w:w="1248" w:type="dxa"/>
            <w:tcBorders>
              <w:top w:val="nil"/>
              <w:left w:val="nil"/>
              <w:bottom w:val="single" w:sz="4" w:space="0" w:color="auto"/>
              <w:right w:val="single" w:sz="4" w:space="0" w:color="auto"/>
            </w:tcBorders>
            <w:shd w:val="clear" w:color="000000" w:fill="FFFFFF"/>
            <w:vAlign w:val="center"/>
          </w:tcPr>
          <w:p w14:paraId="730801E9" w14:textId="77777777" w:rsidR="005B1864" w:rsidRPr="005B1864" w:rsidRDefault="005B1864" w:rsidP="005B1864">
            <w:pPr>
              <w:jc w:val="center"/>
              <w:rPr>
                <w:sz w:val="28"/>
                <w:szCs w:val="28"/>
              </w:rPr>
            </w:pPr>
            <w:r w:rsidRPr="005B1864">
              <w:rPr>
                <w:sz w:val="28"/>
                <w:szCs w:val="28"/>
              </w:rPr>
              <w:t>39,32</w:t>
            </w:r>
          </w:p>
        </w:tc>
        <w:tc>
          <w:tcPr>
            <w:tcW w:w="1248" w:type="dxa"/>
            <w:tcBorders>
              <w:top w:val="nil"/>
              <w:left w:val="nil"/>
              <w:bottom w:val="single" w:sz="4" w:space="0" w:color="auto"/>
              <w:right w:val="single" w:sz="4" w:space="0" w:color="auto"/>
            </w:tcBorders>
            <w:shd w:val="clear" w:color="000000" w:fill="FFFFFF"/>
            <w:vAlign w:val="center"/>
          </w:tcPr>
          <w:p w14:paraId="153E38B7" w14:textId="77777777" w:rsidR="005B1864" w:rsidRPr="005B1864" w:rsidRDefault="005B1864" w:rsidP="005B1864">
            <w:pPr>
              <w:jc w:val="center"/>
              <w:rPr>
                <w:sz w:val="28"/>
                <w:szCs w:val="28"/>
              </w:rPr>
            </w:pPr>
            <w:r w:rsidRPr="005B1864">
              <w:rPr>
                <w:sz w:val="28"/>
                <w:szCs w:val="28"/>
              </w:rPr>
              <w:t>40,72</w:t>
            </w:r>
          </w:p>
        </w:tc>
        <w:tc>
          <w:tcPr>
            <w:tcW w:w="1249" w:type="dxa"/>
            <w:tcBorders>
              <w:top w:val="nil"/>
              <w:left w:val="nil"/>
              <w:bottom w:val="single" w:sz="4" w:space="0" w:color="auto"/>
              <w:right w:val="single" w:sz="4" w:space="0" w:color="auto"/>
            </w:tcBorders>
            <w:shd w:val="clear" w:color="000000" w:fill="FFFFFF"/>
            <w:vAlign w:val="center"/>
          </w:tcPr>
          <w:p w14:paraId="0F127BB5" w14:textId="77777777" w:rsidR="005B1864" w:rsidRPr="005B1864" w:rsidRDefault="005B1864" w:rsidP="005B1864">
            <w:pPr>
              <w:jc w:val="center"/>
              <w:rPr>
                <w:sz w:val="28"/>
                <w:szCs w:val="28"/>
              </w:rPr>
            </w:pPr>
            <w:r w:rsidRPr="005B1864">
              <w:rPr>
                <w:sz w:val="28"/>
                <w:szCs w:val="28"/>
              </w:rPr>
              <w:t>40,72</w:t>
            </w:r>
          </w:p>
        </w:tc>
        <w:tc>
          <w:tcPr>
            <w:tcW w:w="1384" w:type="dxa"/>
            <w:tcBorders>
              <w:top w:val="nil"/>
              <w:left w:val="nil"/>
              <w:bottom w:val="single" w:sz="4" w:space="0" w:color="auto"/>
              <w:right w:val="single" w:sz="4" w:space="0" w:color="auto"/>
            </w:tcBorders>
            <w:shd w:val="clear" w:color="000000" w:fill="FFFFFF"/>
            <w:vAlign w:val="center"/>
          </w:tcPr>
          <w:p w14:paraId="53207D35" w14:textId="77777777" w:rsidR="005B1864" w:rsidRPr="005B1864" w:rsidRDefault="005B1864" w:rsidP="005B1864">
            <w:pPr>
              <w:jc w:val="center"/>
              <w:rPr>
                <w:sz w:val="28"/>
                <w:szCs w:val="28"/>
              </w:rPr>
            </w:pPr>
            <w:r w:rsidRPr="005B1864">
              <w:rPr>
                <w:sz w:val="28"/>
                <w:szCs w:val="28"/>
              </w:rPr>
              <w:t>42,14</w:t>
            </w:r>
          </w:p>
        </w:tc>
      </w:tr>
      <w:tr w:rsidR="005B1864" w:rsidRPr="005B1864" w14:paraId="764B6C56" w14:textId="77777777" w:rsidTr="005B1864">
        <w:trPr>
          <w:trHeight w:val="551"/>
        </w:trPr>
        <w:tc>
          <w:tcPr>
            <w:tcW w:w="622" w:type="dxa"/>
            <w:tcBorders>
              <w:top w:val="nil"/>
              <w:left w:val="single" w:sz="4" w:space="0" w:color="auto"/>
              <w:bottom w:val="single" w:sz="4" w:space="0" w:color="auto"/>
              <w:right w:val="single" w:sz="4" w:space="0" w:color="auto"/>
            </w:tcBorders>
            <w:shd w:val="clear" w:color="000000" w:fill="FFFFFF"/>
            <w:vAlign w:val="center"/>
            <w:hideMark/>
          </w:tcPr>
          <w:p w14:paraId="0F17A587" w14:textId="77777777" w:rsidR="005B1864" w:rsidRPr="005B1864" w:rsidRDefault="005B1864" w:rsidP="005B1864">
            <w:pPr>
              <w:jc w:val="center"/>
              <w:rPr>
                <w:color w:val="000000"/>
                <w:sz w:val="28"/>
                <w:szCs w:val="28"/>
              </w:rPr>
            </w:pPr>
            <w:r w:rsidRPr="005B1864">
              <w:rPr>
                <w:color w:val="000000"/>
                <w:sz w:val="28"/>
                <w:szCs w:val="28"/>
              </w:rPr>
              <w:t>2.</w:t>
            </w:r>
          </w:p>
        </w:tc>
        <w:tc>
          <w:tcPr>
            <w:tcW w:w="2011" w:type="dxa"/>
            <w:tcBorders>
              <w:top w:val="nil"/>
              <w:left w:val="single" w:sz="4" w:space="0" w:color="auto"/>
              <w:bottom w:val="single" w:sz="4" w:space="0" w:color="auto"/>
              <w:right w:val="single" w:sz="4" w:space="0" w:color="auto"/>
            </w:tcBorders>
            <w:shd w:val="clear" w:color="000000" w:fill="FFFFFF"/>
            <w:vAlign w:val="center"/>
            <w:hideMark/>
          </w:tcPr>
          <w:p w14:paraId="1935E12B" w14:textId="77777777" w:rsidR="005B1864" w:rsidRPr="005B1864" w:rsidRDefault="005B1864" w:rsidP="005B1864">
            <w:pPr>
              <w:rPr>
                <w:color w:val="000000"/>
                <w:sz w:val="28"/>
                <w:szCs w:val="28"/>
              </w:rPr>
            </w:pPr>
            <w:r w:rsidRPr="005B1864">
              <w:rPr>
                <w:color w:val="000000"/>
                <w:sz w:val="28"/>
                <w:szCs w:val="28"/>
              </w:rPr>
              <w:t>Прочие потребители</w:t>
            </w:r>
          </w:p>
          <w:p w14:paraId="430C0025" w14:textId="77777777" w:rsidR="005B1864" w:rsidRPr="005B1864" w:rsidRDefault="005B1864" w:rsidP="005B1864">
            <w:pPr>
              <w:rPr>
                <w:color w:val="000000"/>
                <w:sz w:val="28"/>
                <w:szCs w:val="28"/>
              </w:rPr>
            </w:pPr>
            <w:r w:rsidRPr="005B1864">
              <w:rPr>
                <w:color w:val="000000"/>
                <w:sz w:val="28"/>
                <w:szCs w:val="28"/>
              </w:rPr>
              <w:t>(без НДС)</w:t>
            </w:r>
          </w:p>
        </w:tc>
        <w:tc>
          <w:tcPr>
            <w:tcW w:w="1248" w:type="dxa"/>
            <w:tcBorders>
              <w:top w:val="nil"/>
              <w:left w:val="nil"/>
              <w:bottom w:val="single" w:sz="4" w:space="0" w:color="auto"/>
              <w:right w:val="single" w:sz="4" w:space="0" w:color="auto"/>
            </w:tcBorders>
            <w:shd w:val="clear" w:color="000000" w:fill="FFFFFF"/>
            <w:vAlign w:val="center"/>
          </w:tcPr>
          <w:p w14:paraId="3E6E56E5" w14:textId="77777777" w:rsidR="005B1864" w:rsidRPr="005B1864" w:rsidRDefault="005B1864" w:rsidP="005B1864">
            <w:pPr>
              <w:jc w:val="center"/>
              <w:rPr>
                <w:sz w:val="28"/>
                <w:szCs w:val="28"/>
              </w:rPr>
            </w:pPr>
            <w:r w:rsidRPr="005B1864">
              <w:rPr>
                <w:sz w:val="28"/>
                <w:szCs w:val="28"/>
              </w:rPr>
              <w:t>29,16</w:t>
            </w:r>
          </w:p>
        </w:tc>
        <w:tc>
          <w:tcPr>
            <w:tcW w:w="1248" w:type="dxa"/>
            <w:tcBorders>
              <w:top w:val="nil"/>
              <w:left w:val="nil"/>
              <w:bottom w:val="single" w:sz="4" w:space="0" w:color="auto"/>
              <w:right w:val="single" w:sz="4" w:space="0" w:color="auto"/>
            </w:tcBorders>
            <w:shd w:val="clear" w:color="000000" w:fill="FFFFFF"/>
            <w:vAlign w:val="center"/>
          </w:tcPr>
          <w:p w14:paraId="2A0865A9" w14:textId="77777777" w:rsidR="005B1864" w:rsidRPr="005B1864" w:rsidRDefault="005B1864" w:rsidP="005B1864">
            <w:pPr>
              <w:jc w:val="center"/>
              <w:rPr>
                <w:sz w:val="28"/>
                <w:szCs w:val="28"/>
              </w:rPr>
            </w:pPr>
            <w:r w:rsidRPr="005B1864">
              <w:rPr>
                <w:sz w:val="28"/>
                <w:szCs w:val="28"/>
              </w:rPr>
              <w:t>30,44</w:t>
            </w:r>
          </w:p>
        </w:tc>
        <w:tc>
          <w:tcPr>
            <w:tcW w:w="1248" w:type="dxa"/>
            <w:tcBorders>
              <w:top w:val="nil"/>
              <w:left w:val="nil"/>
              <w:bottom w:val="single" w:sz="4" w:space="0" w:color="auto"/>
              <w:right w:val="single" w:sz="4" w:space="0" w:color="auto"/>
            </w:tcBorders>
            <w:shd w:val="clear" w:color="000000" w:fill="FFFFFF"/>
            <w:vAlign w:val="center"/>
          </w:tcPr>
          <w:p w14:paraId="1F30CF66" w14:textId="77777777" w:rsidR="005B1864" w:rsidRPr="005B1864" w:rsidRDefault="005B1864" w:rsidP="005B1864">
            <w:pPr>
              <w:jc w:val="center"/>
              <w:rPr>
                <w:sz w:val="28"/>
                <w:szCs w:val="28"/>
              </w:rPr>
            </w:pPr>
            <w:r w:rsidRPr="005B1864">
              <w:rPr>
                <w:sz w:val="28"/>
                <w:szCs w:val="28"/>
              </w:rPr>
              <w:t>30,44</w:t>
            </w:r>
          </w:p>
        </w:tc>
        <w:tc>
          <w:tcPr>
            <w:tcW w:w="1248" w:type="dxa"/>
            <w:tcBorders>
              <w:top w:val="nil"/>
              <w:left w:val="nil"/>
              <w:bottom w:val="single" w:sz="4" w:space="0" w:color="auto"/>
              <w:right w:val="single" w:sz="4" w:space="0" w:color="auto"/>
            </w:tcBorders>
            <w:shd w:val="clear" w:color="000000" w:fill="FFFFFF"/>
            <w:vAlign w:val="center"/>
          </w:tcPr>
          <w:p w14:paraId="2E914F14" w14:textId="77777777" w:rsidR="005B1864" w:rsidRPr="005B1864" w:rsidRDefault="005B1864" w:rsidP="005B1864">
            <w:pPr>
              <w:jc w:val="center"/>
              <w:rPr>
                <w:sz w:val="28"/>
                <w:szCs w:val="28"/>
              </w:rPr>
            </w:pPr>
            <w:r w:rsidRPr="005B1864">
              <w:rPr>
                <w:sz w:val="28"/>
                <w:szCs w:val="28"/>
              </w:rPr>
              <w:t>31,61</w:t>
            </w:r>
          </w:p>
        </w:tc>
        <w:tc>
          <w:tcPr>
            <w:tcW w:w="1248" w:type="dxa"/>
            <w:tcBorders>
              <w:top w:val="nil"/>
              <w:left w:val="nil"/>
              <w:bottom w:val="single" w:sz="4" w:space="0" w:color="auto"/>
              <w:right w:val="single" w:sz="4" w:space="0" w:color="auto"/>
            </w:tcBorders>
            <w:shd w:val="clear" w:color="000000" w:fill="FFFFFF"/>
            <w:vAlign w:val="center"/>
          </w:tcPr>
          <w:p w14:paraId="17936FA2" w14:textId="77777777" w:rsidR="005B1864" w:rsidRPr="005B1864" w:rsidRDefault="005B1864" w:rsidP="005B1864">
            <w:pPr>
              <w:jc w:val="center"/>
              <w:rPr>
                <w:sz w:val="28"/>
                <w:szCs w:val="28"/>
              </w:rPr>
            </w:pPr>
            <w:r w:rsidRPr="005B1864">
              <w:rPr>
                <w:sz w:val="28"/>
                <w:szCs w:val="28"/>
              </w:rPr>
              <w:t>31,61</w:t>
            </w:r>
          </w:p>
        </w:tc>
        <w:tc>
          <w:tcPr>
            <w:tcW w:w="1385" w:type="dxa"/>
            <w:tcBorders>
              <w:top w:val="nil"/>
              <w:left w:val="nil"/>
              <w:bottom w:val="single" w:sz="4" w:space="0" w:color="auto"/>
              <w:right w:val="single" w:sz="4" w:space="0" w:color="auto"/>
            </w:tcBorders>
            <w:shd w:val="clear" w:color="000000" w:fill="FFFFFF"/>
            <w:vAlign w:val="center"/>
          </w:tcPr>
          <w:p w14:paraId="0E2E6AA1" w14:textId="77777777" w:rsidR="005B1864" w:rsidRPr="005B1864" w:rsidRDefault="005B1864" w:rsidP="005B1864">
            <w:pPr>
              <w:jc w:val="center"/>
              <w:rPr>
                <w:sz w:val="28"/>
                <w:szCs w:val="28"/>
              </w:rPr>
            </w:pPr>
            <w:r w:rsidRPr="005B1864">
              <w:rPr>
                <w:sz w:val="28"/>
                <w:szCs w:val="28"/>
              </w:rPr>
              <w:t>32,77</w:t>
            </w:r>
          </w:p>
        </w:tc>
        <w:tc>
          <w:tcPr>
            <w:tcW w:w="1248" w:type="dxa"/>
            <w:tcBorders>
              <w:top w:val="nil"/>
              <w:left w:val="nil"/>
              <w:bottom w:val="single" w:sz="4" w:space="0" w:color="auto"/>
              <w:right w:val="single" w:sz="4" w:space="0" w:color="auto"/>
            </w:tcBorders>
            <w:shd w:val="clear" w:color="000000" w:fill="FFFFFF"/>
            <w:vAlign w:val="center"/>
          </w:tcPr>
          <w:p w14:paraId="25BD4E9F" w14:textId="77777777" w:rsidR="005B1864" w:rsidRPr="005B1864" w:rsidRDefault="005B1864" w:rsidP="005B1864">
            <w:pPr>
              <w:jc w:val="center"/>
              <w:rPr>
                <w:sz w:val="28"/>
                <w:szCs w:val="28"/>
              </w:rPr>
            </w:pPr>
            <w:r w:rsidRPr="005B1864">
              <w:rPr>
                <w:sz w:val="28"/>
                <w:szCs w:val="28"/>
              </w:rPr>
              <w:t>32,77</w:t>
            </w:r>
          </w:p>
        </w:tc>
        <w:tc>
          <w:tcPr>
            <w:tcW w:w="1248" w:type="dxa"/>
            <w:tcBorders>
              <w:top w:val="nil"/>
              <w:left w:val="nil"/>
              <w:bottom w:val="single" w:sz="4" w:space="0" w:color="auto"/>
              <w:right w:val="single" w:sz="4" w:space="0" w:color="auto"/>
            </w:tcBorders>
            <w:shd w:val="clear" w:color="000000" w:fill="FFFFFF"/>
            <w:vAlign w:val="center"/>
          </w:tcPr>
          <w:p w14:paraId="6A7E0313" w14:textId="77777777" w:rsidR="005B1864" w:rsidRPr="005B1864" w:rsidRDefault="005B1864" w:rsidP="005B1864">
            <w:pPr>
              <w:jc w:val="center"/>
              <w:rPr>
                <w:sz w:val="28"/>
                <w:szCs w:val="28"/>
              </w:rPr>
            </w:pPr>
            <w:r w:rsidRPr="005B1864">
              <w:rPr>
                <w:sz w:val="28"/>
                <w:szCs w:val="28"/>
              </w:rPr>
              <w:t>33,93</w:t>
            </w:r>
          </w:p>
        </w:tc>
        <w:tc>
          <w:tcPr>
            <w:tcW w:w="1249" w:type="dxa"/>
            <w:tcBorders>
              <w:top w:val="nil"/>
              <w:left w:val="nil"/>
              <w:bottom w:val="single" w:sz="4" w:space="0" w:color="auto"/>
              <w:right w:val="single" w:sz="4" w:space="0" w:color="auto"/>
            </w:tcBorders>
            <w:shd w:val="clear" w:color="000000" w:fill="FFFFFF"/>
            <w:vAlign w:val="center"/>
          </w:tcPr>
          <w:p w14:paraId="7F48DD85" w14:textId="77777777" w:rsidR="005B1864" w:rsidRPr="005B1864" w:rsidRDefault="005B1864" w:rsidP="005B1864">
            <w:pPr>
              <w:jc w:val="center"/>
              <w:rPr>
                <w:sz w:val="28"/>
                <w:szCs w:val="28"/>
              </w:rPr>
            </w:pPr>
            <w:r w:rsidRPr="005B1864">
              <w:rPr>
                <w:sz w:val="28"/>
                <w:szCs w:val="28"/>
              </w:rPr>
              <w:t>33,93</w:t>
            </w:r>
          </w:p>
        </w:tc>
        <w:tc>
          <w:tcPr>
            <w:tcW w:w="1384" w:type="dxa"/>
            <w:tcBorders>
              <w:top w:val="nil"/>
              <w:left w:val="nil"/>
              <w:bottom w:val="single" w:sz="4" w:space="0" w:color="auto"/>
              <w:right w:val="single" w:sz="4" w:space="0" w:color="auto"/>
            </w:tcBorders>
            <w:shd w:val="clear" w:color="000000" w:fill="FFFFFF"/>
            <w:vAlign w:val="center"/>
          </w:tcPr>
          <w:p w14:paraId="29672D8E" w14:textId="77777777" w:rsidR="005B1864" w:rsidRPr="005B1864" w:rsidRDefault="005B1864" w:rsidP="005B1864">
            <w:pPr>
              <w:jc w:val="center"/>
              <w:rPr>
                <w:sz w:val="28"/>
                <w:szCs w:val="28"/>
              </w:rPr>
            </w:pPr>
            <w:r w:rsidRPr="005B1864">
              <w:rPr>
                <w:sz w:val="28"/>
                <w:szCs w:val="28"/>
              </w:rPr>
              <w:t>35,12</w:t>
            </w:r>
          </w:p>
        </w:tc>
      </w:tr>
    </w:tbl>
    <w:p w14:paraId="46881195" w14:textId="77777777" w:rsidR="005B1864" w:rsidRPr="005B1864" w:rsidRDefault="005B1864" w:rsidP="005B1864">
      <w:pPr>
        <w:ind w:firstLine="709"/>
        <w:jc w:val="both"/>
        <w:rPr>
          <w:color w:val="000000"/>
          <w:sz w:val="28"/>
          <w:szCs w:val="28"/>
          <w:lang w:eastAsia="en-US"/>
        </w:rPr>
      </w:pPr>
    </w:p>
    <w:p w14:paraId="6D176229" w14:textId="77777777" w:rsidR="005B1864" w:rsidRPr="005B1864" w:rsidRDefault="005B1864" w:rsidP="005B1864">
      <w:pPr>
        <w:ind w:firstLine="709"/>
        <w:jc w:val="both"/>
        <w:rPr>
          <w:color w:val="000000"/>
          <w:sz w:val="28"/>
          <w:szCs w:val="28"/>
          <w:lang w:eastAsia="en-US"/>
        </w:rPr>
      </w:pPr>
      <w:r w:rsidRPr="005B1864">
        <w:rPr>
          <w:color w:val="000000"/>
          <w:sz w:val="28"/>
          <w:szCs w:val="28"/>
          <w:lang w:eastAsia="en-US"/>
        </w:rPr>
        <w:t>*Выделяется в целях реализации пункта 6 статьи 168 Налогового кодекса Российской Федерации.</w:t>
      </w:r>
    </w:p>
    <w:p w14:paraId="3FE1CEAF" w14:textId="77777777" w:rsidR="006534E7" w:rsidRDefault="006534E7" w:rsidP="0001528A">
      <w:pPr>
        <w:tabs>
          <w:tab w:val="left" w:pos="426"/>
          <w:tab w:val="right" w:leader="dot" w:pos="9356"/>
        </w:tabs>
        <w:rPr>
          <w:b/>
          <w:snapToGrid w:val="0"/>
          <w:sz w:val="28"/>
          <w:szCs w:val="28"/>
        </w:rPr>
        <w:sectPr w:rsidR="006534E7" w:rsidSect="005B1864">
          <w:pgSz w:w="16838" w:h="11906" w:orient="landscape"/>
          <w:pgMar w:top="1276" w:right="1134" w:bottom="567" w:left="1134" w:header="709" w:footer="709" w:gutter="0"/>
          <w:cols w:space="708"/>
          <w:titlePg/>
          <w:docGrid w:linePitch="360"/>
        </w:sectPr>
      </w:pPr>
    </w:p>
    <w:p w14:paraId="54C2E238" w14:textId="62EACD1E" w:rsidR="006534E7" w:rsidRPr="00081AD4" w:rsidRDefault="006534E7" w:rsidP="006534E7">
      <w:pPr>
        <w:tabs>
          <w:tab w:val="left" w:pos="5580"/>
          <w:tab w:val="left" w:pos="9498"/>
        </w:tabs>
        <w:ind w:left="-2521" w:right="-569" w:firstLine="8617"/>
        <w:rPr>
          <w:color w:val="000000" w:themeColor="text1"/>
        </w:rPr>
      </w:pPr>
      <w:r w:rsidRPr="00081AD4">
        <w:rPr>
          <w:color w:val="000000" w:themeColor="text1"/>
        </w:rPr>
        <w:t xml:space="preserve">Приложение № </w:t>
      </w:r>
      <w:r>
        <w:rPr>
          <w:color w:val="000000" w:themeColor="text1"/>
        </w:rPr>
        <w:t xml:space="preserve">7 </w:t>
      </w:r>
      <w:r w:rsidRPr="00081AD4">
        <w:rPr>
          <w:color w:val="000000" w:themeColor="text1"/>
        </w:rPr>
        <w:t xml:space="preserve">к протоколу № </w:t>
      </w:r>
      <w:r>
        <w:rPr>
          <w:color w:val="000000" w:themeColor="text1"/>
        </w:rPr>
        <w:t>18</w:t>
      </w:r>
    </w:p>
    <w:p w14:paraId="536D6598" w14:textId="77777777" w:rsidR="006534E7" w:rsidRPr="00081AD4" w:rsidRDefault="006534E7" w:rsidP="006534E7">
      <w:pPr>
        <w:tabs>
          <w:tab w:val="left" w:pos="5580"/>
          <w:tab w:val="left" w:pos="9498"/>
        </w:tabs>
        <w:ind w:left="-2521" w:right="-569" w:firstLine="8617"/>
        <w:rPr>
          <w:color w:val="000000" w:themeColor="text1"/>
        </w:rPr>
      </w:pPr>
      <w:r w:rsidRPr="00081AD4">
        <w:rPr>
          <w:color w:val="000000" w:themeColor="text1"/>
        </w:rPr>
        <w:t>заседания Правления Региональной</w:t>
      </w:r>
    </w:p>
    <w:p w14:paraId="26DF5D99" w14:textId="77777777" w:rsidR="006534E7" w:rsidRPr="00081AD4" w:rsidRDefault="006534E7" w:rsidP="006534E7">
      <w:pPr>
        <w:tabs>
          <w:tab w:val="left" w:pos="5580"/>
          <w:tab w:val="left" w:pos="9498"/>
        </w:tabs>
        <w:ind w:left="-2521" w:right="-569" w:firstLine="8617"/>
        <w:rPr>
          <w:color w:val="000000" w:themeColor="text1"/>
        </w:rPr>
      </w:pPr>
      <w:r w:rsidRPr="00081AD4">
        <w:rPr>
          <w:color w:val="000000" w:themeColor="text1"/>
        </w:rPr>
        <w:t>энергетической комиссии</w:t>
      </w:r>
    </w:p>
    <w:p w14:paraId="62168734" w14:textId="32C731EF" w:rsidR="006534E7" w:rsidRDefault="006534E7" w:rsidP="006534E7">
      <w:pPr>
        <w:tabs>
          <w:tab w:val="left" w:pos="5580"/>
          <w:tab w:val="left" w:pos="9498"/>
        </w:tabs>
        <w:ind w:left="-2521" w:right="-569" w:firstLine="8617"/>
        <w:rPr>
          <w:color w:val="000000" w:themeColor="text1"/>
        </w:rPr>
      </w:pPr>
      <w:r w:rsidRPr="00081AD4">
        <w:rPr>
          <w:color w:val="000000" w:themeColor="text1"/>
        </w:rPr>
        <w:t xml:space="preserve">Кузбасса от </w:t>
      </w:r>
      <w:r>
        <w:rPr>
          <w:color w:val="000000" w:themeColor="text1"/>
        </w:rPr>
        <w:t>16.03.2021</w:t>
      </w:r>
    </w:p>
    <w:p w14:paraId="1ED36F20" w14:textId="77777777" w:rsidR="00AD3C8F" w:rsidRDefault="00AD3C8F" w:rsidP="006534E7">
      <w:pPr>
        <w:tabs>
          <w:tab w:val="left" w:pos="5580"/>
          <w:tab w:val="left" w:pos="9498"/>
        </w:tabs>
        <w:ind w:left="-2521" w:right="-569" w:firstLine="8617"/>
        <w:rPr>
          <w:color w:val="000000" w:themeColor="text1"/>
        </w:rPr>
      </w:pPr>
    </w:p>
    <w:p w14:paraId="3C805F64" w14:textId="77777777" w:rsidR="00AD3C8F" w:rsidRPr="00AD3C8F" w:rsidRDefault="00AD3C8F" w:rsidP="00AD3C8F">
      <w:pPr>
        <w:keepNext/>
        <w:jc w:val="center"/>
        <w:outlineLvl w:val="0"/>
        <w:rPr>
          <w:b/>
          <w:sz w:val="28"/>
          <w:szCs w:val="20"/>
        </w:rPr>
      </w:pPr>
      <w:r w:rsidRPr="00AD3C8F">
        <w:rPr>
          <w:b/>
          <w:sz w:val="28"/>
          <w:szCs w:val="20"/>
        </w:rPr>
        <w:t xml:space="preserve">Заключение </w:t>
      </w:r>
    </w:p>
    <w:p w14:paraId="23D865FB" w14:textId="77777777" w:rsidR="00AD3C8F" w:rsidRPr="00AD3C8F" w:rsidRDefault="00AD3C8F" w:rsidP="00AD3C8F">
      <w:pPr>
        <w:keepNext/>
        <w:jc w:val="center"/>
        <w:outlineLvl w:val="0"/>
        <w:rPr>
          <w:b/>
          <w:sz w:val="28"/>
          <w:szCs w:val="20"/>
        </w:rPr>
      </w:pPr>
      <w:r w:rsidRPr="00AD3C8F">
        <w:rPr>
          <w:b/>
          <w:sz w:val="28"/>
          <w:szCs w:val="20"/>
        </w:rPr>
        <w:t xml:space="preserve">по уровню </w:t>
      </w:r>
      <w:r w:rsidRPr="00AD3C8F">
        <w:rPr>
          <w:b/>
          <w:bCs/>
          <w:sz w:val="28"/>
          <w:szCs w:val="20"/>
        </w:rPr>
        <w:t xml:space="preserve">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34" w:name="_Hlk10619870"/>
      <w:r w:rsidRPr="00AD3C8F">
        <w:rPr>
          <w:b/>
          <w:bCs/>
          <w:sz w:val="28"/>
          <w:szCs w:val="20"/>
        </w:rPr>
        <w:t xml:space="preserve">территории </w:t>
      </w:r>
      <w:bookmarkEnd w:id="34"/>
      <w:r w:rsidRPr="00AD3C8F">
        <w:rPr>
          <w:b/>
          <w:bCs/>
          <w:sz w:val="28"/>
          <w:szCs w:val="20"/>
        </w:rPr>
        <w:t>Кемеровской области-Кузбасса с 01.07.2021</w:t>
      </w:r>
    </w:p>
    <w:p w14:paraId="3FCD222E" w14:textId="77777777" w:rsidR="00AD3C8F" w:rsidRPr="00AD3C8F" w:rsidRDefault="00AD3C8F" w:rsidP="00AD3C8F">
      <w:pPr>
        <w:jc w:val="center"/>
        <w:rPr>
          <w:b/>
          <w:sz w:val="28"/>
          <w:szCs w:val="20"/>
          <w:lang w:val="x-none" w:eastAsia="x-none"/>
        </w:rPr>
      </w:pPr>
    </w:p>
    <w:p w14:paraId="457B241D" w14:textId="77777777" w:rsidR="00AD3C8F" w:rsidRPr="00AD3C8F" w:rsidRDefault="00AD3C8F" w:rsidP="00AD3C8F">
      <w:pPr>
        <w:ind w:firstLine="851"/>
        <w:jc w:val="both"/>
        <w:rPr>
          <w:sz w:val="28"/>
          <w:szCs w:val="28"/>
          <w:lang w:eastAsia="x-none"/>
        </w:rPr>
      </w:pPr>
      <w:r w:rsidRPr="00AD3C8F">
        <w:rPr>
          <w:sz w:val="28"/>
          <w:szCs w:val="28"/>
          <w:lang w:eastAsia="x-none"/>
        </w:rPr>
        <w:t xml:space="preserve">Цены на </w:t>
      </w:r>
      <w:bookmarkStart w:id="35" w:name="100066"/>
      <w:bookmarkStart w:id="36" w:name="100042"/>
      <w:bookmarkEnd w:id="35"/>
      <w:bookmarkEnd w:id="36"/>
      <w:r w:rsidRPr="00AD3C8F">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AD3C8F">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02543E7" w14:textId="77777777" w:rsidR="00AD3C8F" w:rsidRPr="00AD3C8F" w:rsidRDefault="00AD3C8F" w:rsidP="00AD3C8F">
      <w:pPr>
        <w:ind w:firstLine="851"/>
        <w:jc w:val="both"/>
        <w:rPr>
          <w:sz w:val="28"/>
          <w:szCs w:val="28"/>
          <w:lang w:eastAsia="x-none"/>
        </w:rPr>
      </w:pPr>
      <w:r w:rsidRPr="00AD3C8F">
        <w:rPr>
          <w:bCs/>
          <w:sz w:val="28"/>
          <w:szCs w:val="28"/>
          <w:lang w:eastAsia="x-none"/>
        </w:rPr>
        <w:t xml:space="preserve">Общество с ограниченной ответственностью «Алавеста Групп» (далее – </w:t>
      </w:r>
      <w:bookmarkStart w:id="37" w:name="_Hlk52266808"/>
      <w:r w:rsidRPr="00AD3C8F">
        <w:rPr>
          <w:bCs/>
          <w:sz w:val="28"/>
          <w:szCs w:val="28"/>
          <w:lang w:eastAsia="x-none"/>
        </w:rPr>
        <w:t>ООО «Алавеста Групп»</w:t>
      </w:r>
      <w:bookmarkEnd w:id="37"/>
      <w:r w:rsidRPr="00AD3C8F">
        <w:rPr>
          <w:bCs/>
          <w:sz w:val="28"/>
          <w:szCs w:val="28"/>
          <w:lang w:eastAsia="x-none"/>
        </w:rPr>
        <w:t xml:space="preserve">) </w:t>
      </w:r>
      <w:bookmarkStart w:id="38" w:name="_Hlk52266825"/>
      <w:r w:rsidRPr="00AD3C8F">
        <w:rPr>
          <w:bCs/>
          <w:sz w:val="28"/>
          <w:szCs w:val="28"/>
          <w:lang w:eastAsia="x-none"/>
        </w:rPr>
        <w:t xml:space="preserve">планирует реализацию </w:t>
      </w:r>
      <w:r w:rsidRPr="00AD3C8F">
        <w:rPr>
          <w:sz w:val="28"/>
          <w:szCs w:val="28"/>
          <w:lang w:eastAsia="x-none"/>
        </w:rPr>
        <w:t xml:space="preserve">угля </w:t>
      </w:r>
      <w:bookmarkEnd w:id="38"/>
      <w:r w:rsidRPr="00AD3C8F">
        <w:rPr>
          <w:sz w:val="28"/>
          <w:szCs w:val="28"/>
          <w:lang w:eastAsia="x-none"/>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w:t>
      </w:r>
      <w:bookmarkStart w:id="39" w:name="_Hlk52266862"/>
      <w:r w:rsidRPr="00AD3C8F">
        <w:rPr>
          <w:sz w:val="28"/>
          <w:szCs w:val="28"/>
          <w:lang w:eastAsia="x-none"/>
        </w:rPr>
        <w:t xml:space="preserve">на территории Беловского муниципального района. </w:t>
      </w:r>
    </w:p>
    <w:p w14:paraId="50AAC6D0" w14:textId="77777777" w:rsidR="00AD3C8F" w:rsidRPr="00AD3C8F" w:rsidRDefault="00AD3C8F" w:rsidP="00AD3C8F">
      <w:pPr>
        <w:ind w:firstLine="851"/>
        <w:jc w:val="both"/>
        <w:rPr>
          <w:sz w:val="28"/>
          <w:szCs w:val="28"/>
          <w:lang w:eastAsia="x-none"/>
        </w:rPr>
      </w:pPr>
      <w:bookmarkStart w:id="40" w:name="_Hlk52266972"/>
      <w:bookmarkEnd w:id="39"/>
      <w:r w:rsidRPr="00AD3C8F">
        <w:rPr>
          <w:bCs/>
          <w:sz w:val="28"/>
          <w:szCs w:val="28"/>
          <w:lang w:eastAsia="x-none"/>
        </w:rPr>
        <w:t xml:space="preserve">ООО «Алавеста Групп» </w:t>
      </w:r>
      <w:r w:rsidRPr="00AD3C8F">
        <w:rPr>
          <w:sz w:val="28"/>
          <w:szCs w:val="28"/>
          <w:lang w:eastAsia="x-none"/>
        </w:rPr>
        <w:t xml:space="preserve">представлен договор на поставку угля с </w:t>
      </w:r>
      <w:bookmarkStart w:id="41" w:name="OLE_LINK1"/>
      <w:r w:rsidRPr="00AD3C8F">
        <w:rPr>
          <w:sz w:val="28"/>
          <w:szCs w:val="28"/>
          <w:lang w:eastAsia="x-none"/>
        </w:rPr>
        <w:t>АО «УК «Кузбассразрезуголь»</w:t>
      </w:r>
      <w:bookmarkEnd w:id="41"/>
      <w:r w:rsidRPr="00AD3C8F">
        <w:rPr>
          <w:sz w:val="28"/>
          <w:szCs w:val="28"/>
          <w:lang w:eastAsia="x-none"/>
        </w:rPr>
        <w:t>.</w:t>
      </w:r>
    </w:p>
    <w:p w14:paraId="429A07DB" w14:textId="77777777" w:rsidR="00AD3C8F" w:rsidRPr="00AD3C8F" w:rsidRDefault="00AD3C8F" w:rsidP="00AD3C8F">
      <w:pPr>
        <w:ind w:firstLine="851"/>
        <w:jc w:val="both"/>
        <w:rPr>
          <w:bCs/>
          <w:sz w:val="28"/>
          <w:szCs w:val="28"/>
          <w:lang w:eastAsia="x-none"/>
        </w:rPr>
      </w:pPr>
      <w:bookmarkStart w:id="42" w:name="_Hlk52267020"/>
      <w:bookmarkEnd w:id="40"/>
      <w:r w:rsidRPr="00AD3C8F">
        <w:rPr>
          <w:sz w:val="28"/>
          <w:szCs w:val="28"/>
          <w:lang w:eastAsia="x-none"/>
        </w:rPr>
        <w:t xml:space="preserve">На территории муниципального образования планируется поставка угля марки ССр. Стоимость угля поставщика принималась специалистом в соответствии с представленным договором поставки. Уголь планируется отпускать населению </w:t>
      </w:r>
      <w:r w:rsidRPr="00AD3C8F">
        <w:rPr>
          <w:bCs/>
          <w:sz w:val="28"/>
          <w:szCs w:val="28"/>
          <w:lang w:eastAsia="x-none"/>
        </w:rPr>
        <w:t>самовывозом со склада поставщика.</w:t>
      </w:r>
    </w:p>
    <w:p w14:paraId="2A2C44C9" w14:textId="77777777" w:rsidR="00AD3C8F" w:rsidRPr="00AD3C8F" w:rsidRDefault="00AD3C8F" w:rsidP="00AD3C8F">
      <w:pPr>
        <w:ind w:firstLine="851"/>
        <w:jc w:val="both"/>
        <w:rPr>
          <w:sz w:val="28"/>
          <w:szCs w:val="28"/>
          <w:lang w:eastAsia="x-none"/>
        </w:rPr>
      </w:pPr>
      <w:r w:rsidRPr="00AD3C8F">
        <w:rPr>
          <w:sz w:val="28"/>
          <w:szCs w:val="28"/>
          <w:lang w:eastAsia="x-none"/>
        </w:rPr>
        <w:t xml:space="preserve">Цена угля для населения складывается из стоимости угля поставщика, издержек обращения </w:t>
      </w:r>
      <w:r w:rsidRPr="00AD3C8F">
        <w:rPr>
          <w:bCs/>
          <w:sz w:val="28"/>
          <w:szCs w:val="28"/>
          <w:lang w:eastAsia="x-none"/>
        </w:rPr>
        <w:t xml:space="preserve">ООО «Алавеста Групп» (расходы на реализацию). </w:t>
      </w:r>
      <w:bookmarkEnd w:id="42"/>
    </w:p>
    <w:p w14:paraId="7F579FE4" w14:textId="77777777" w:rsidR="00AD3C8F" w:rsidRPr="00AD3C8F" w:rsidRDefault="00AD3C8F" w:rsidP="00AD3C8F">
      <w:pPr>
        <w:ind w:firstLine="567"/>
        <w:jc w:val="both"/>
        <w:rPr>
          <w:bCs/>
          <w:sz w:val="28"/>
          <w:szCs w:val="28"/>
          <w:lang w:eastAsia="x-none"/>
        </w:rPr>
      </w:pPr>
      <w:r w:rsidRPr="00AD3C8F">
        <w:rPr>
          <w:bCs/>
          <w:sz w:val="28"/>
          <w:szCs w:val="28"/>
          <w:lang w:eastAsia="x-none"/>
        </w:rPr>
        <w:t>ООО «Алавеста Групп» находится на общей системе налогообложения.</w:t>
      </w:r>
    </w:p>
    <w:p w14:paraId="5F9DFBF7" w14:textId="77777777" w:rsidR="00AD3C8F" w:rsidRPr="00AD3C8F" w:rsidRDefault="00AD3C8F" w:rsidP="00AD3C8F">
      <w:pPr>
        <w:ind w:firstLine="567"/>
        <w:jc w:val="both"/>
        <w:rPr>
          <w:bCs/>
          <w:sz w:val="28"/>
          <w:szCs w:val="28"/>
          <w:lang w:eastAsia="en-US"/>
        </w:rPr>
      </w:pPr>
      <w:r w:rsidRPr="00AD3C8F">
        <w:rPr>
          <w:bCs/>
          <w:sz w:val="28"/>
          <w:szCs w:val="28"/>
          <w:lang w:eastAsia="en-US"/>
        </w:rPr>
        <w:t>Специалистом</w:t>
      </w:r>
      <w:r w:rsidRPr="00AD3C8F">
        <w:rPr>
          <w:bCs/>
          <w:sz w:val="28"/>
          <w:szCs w:val="28"/>
          <w:lang w:val="x-none" w:eastAsia="en-US"/>
        </w:rPr>
        <w:t xml:space="preserve"> региональной энергетической комиссии К</w:t>
      </w:r>
      <w:r w:rsidRPr="00AD3C8F">
        <w:rPr>
          <w:bCs/>
          <w:sz w:val="28"/>
          <w:szCs w:val="28"/>
          <w:lang w:eastAsia="en-US"/>
        </w:rPr>
        <w:t>узбасса</w:t>
      </w:r>
      <w:r w:rsidRPr="00AD3C8F">
        <w:rPr>
          <w:bCs/>
          <w:sz w:val="28"/>
          <w:szCs w:val="28"/>
          <w:lang w:val="x-none" w:eastAsia="en-US"/>
        </w:rPr>
        <w:t xml:space="preserve"> </w:t>
      </w:r>
      <w:r w:rsidRPr="00AD3C8F">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D82299" w14:textId="77777777" w:rsidR="00AD3C8F" w:rsidRPr="00AD3C8F" w:rsidRDefault="00AD3C8F" w:rsidP="00AD3C8F">
      <w:pPr>
        <w:ind w:firstLine="567"/>
        <w:jc w:val="both"/>
        <w:rPr>
          <w:bCs/>
          <w:sz w:val="28"/>
          <w:szCs w:val="28"/>
          <w:lang w:eastAsia="en-US"/>
        </w:rPr>
      </w:pPr>
      <w:r w:rsidRPr="00AD3C8F">
        <w:rPr>
          <w:bCs/>
          <w:sz w:val="28"/>
          <w:szCs w:val="28"/>
          <w:lang w:eastAsia="en-US"/>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60B428B0" w14:textId="77777777" w:rsidR="00AD3C8F" w:rsidRPr="00AD3C8F" w:rsidRDefault="00AD3C8F" w:rsidP="00AD3C8F">
      <w:pPr>
        <w:ind w:firstLine="567"/>
        <w:jc w:val="both"/>
        <w:rPr>
          <w:bCs/>
          <w:color w:val="FF0000"/>
          <w:sz w:val="28"/>
          <w:szCs w:val="28"/>
          <w:lang w:eastAsia="x-none"/>
        </w:rPr>
      </w:pPr>
    </w:p>
    <w:p w14:paraId="7A89D15C"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Планируется обеспечение углем населения </w:t>
      </w:r>
      <w:r w:rsidRPr="00AD3C8F">
        <w:rPr>
          <w:sz w:val="28"/>
          <w:szCs w:val="28"/>
          <w:lang w:eastAsia="x-none"/>
        </w:rPr>
        <w:t>Беловского муниципального района</w:t>
      </w:r>
      <w:r w:rsidRPr="00AD3C8F">
        <w:rPr>
          <w:bCs/>
          <w:sz w:val="28"/>
          <w:szCs w:val="28"/>
          <w:lang w:eastAsia="x-none"/>
        </w:rPr>
        <w:t>.</w:t>
      </w:r>
    </w:p>
    <w:p w14:paraId="1431A611" w14:textId="77777777" w:rsidR="00AD3C8F" w:rsidRPr="00AD3C8F" w:rsidRDefault="00AD3C8F" w:rsidP="00AD3C8F">
      <w:pPr>
        <w:ind w:firstLine="567"/>
        <w:jc w:val="both"/>
        <w:rPr>
          <w:bCs/>
          <w:sz w:val="28"/>
          <w:szCs w:val="28"/>
          <w:lang w:eastAsia="x-none"/>
        </w:rPr>
      </w:pPr>
      <w:bookmarkStart w:id="43" w:name="_Hlk60151654"/>
      <w:r w:rsidRPr="00AD3C8F">
        <w:rPr>
          <w:bCs/>
          <w:sz w:val="28"/>
          <w:szCs w:val="28"/>
          <w:lang w:eastAsia="x-none"/>
        </w:rPr>
        <w:t>Марки отпускаемого угля: ССр.</w:t>
      </w:r>
    </w:p>
    <w:p w14:paraId="4FBCA687"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Поставщик угля: АО «УК «Кузбассразрезуголь», представлен договор на период регулирования № 40/1-20 на поставку угля в 2021 году от 15.12.2020 (том 1 стр.14). </w:t>
      </w:r>
    </w:p>
    <w:p w14:paraId="134D6668" w14:textId="77777777" w:rsidR="00AD3C8F" w:rsidRPr="00AD3C8F" w:rsidRDefault="00AD3C8F" w:rsidP="00AD3C8F">
      <w:pPr>
        <w:ind w:firstLine="567"/>
        <w:jc w:val="both"/>
        <w:rPr>
          <w:bCs/>
          <w:sz w:val="28"/>
          <w:szCs w:val="28"/>
          <w:lang w:eastAsia="x-none"/>
        </w:rPr>
      </w:pPr>
      <w:r w:rsidRPr="00AD3C8F">
        <w:rPr>
          <w:bCs/>
          <w:sz w:val="28"/>
          <w:szCs w:val="28"/>
          <w:lang w:eastAsia="x-none"/>
        </w:rPr>
        <w:t>Согласно расшифровкам ООО «Алавеста Групп», АО «УК «Кузбассразрезуголь» планирует поставлять в Беловский муниципальный район уголь марки ССр по цене 1349,50 руб./тн, без НДС.</w:t>
      </w:r>
    </w:p>
    <w:p w14:paraId="1B5E63B3"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На период регулирования организация предлагает принять объем переработки угля в размере 5000 тн, в том числе население 5000 тн. Специалист считает обоснованным принять объемы в размере 5000 тн, в том числе население 5000 тн – по предложению организации. </w:t>
      </w:r>
    </w:p>
    <w:p w14:paraId="0F237B2F" w14:textId="77777777" w:rsidR="00AD3C8F" w:rsidRPr="00AD3C8F" w:rsidRDefault="00AD3C8F" w:rsidP="00AD3C8F">
      <w:pPr>
        <w:ind w:firstLine="567"/>
        <w:jc w:val="both"/>
        <w:rPr>
          <w:bCs/>
          <w:sz w:val="28"/>
          <w:szCs w:val="28"/>
          <w:lang w:eastAsia="x-none"/>
        </w:rPr>
      </w:pPr>
      <w:r w:rsidRPr="00AD3C8F">
        <w:rPr>
          <w:bCs/>
          <w:sz w:val="28"/>
          <w:szCs w:val="28"/>
          <w:lang w:eastAsia="x-none"/>
        </w:rPr>
        <w:t>ООО «Алавеста Групп» предлагает принять расходы на реализацию и переработку угля в размере 888697 руб. Издержки обращения в расчёте на 1 тонну угля составят 177,74 руб./тн. Расшифровка стоимости угля по предложению организации представлена в приложении.</w:t>
      </w:r>
    </w:p>
    <w:p w14:paraId="5F39738B" w14:textId="77777777" w:rsidR="00AD3C8F" w:rsidRPr="00AD3C8F" w:rsidRDefault="00AD3C8F" w:rsidP="00AD3C8F">
      <w:pPr>
        <w:ind w:firstLine="567"/>
        <w:jc w:val="both"/>
        <w:rPr>
          <w:bCs/>
          <w:sz w:val="28"/>
          <w:szCs w:val="28"/>
          <w:lang w:eastAsia="x-none"/>
        </w:rPr>
      </w:pPr>
      <w:r w:rsidRPr="00AD3C8F">
        <w:rPr>
          <w:bCs/>
          <w:sz w:val="28"/>
          <w:szCs w:val="28"/>
          <w:lang w:eastAsia="x-none"/>
        </w:rPr>
        <w:t>Изучив представленные организацией материалы, специалист предлагает экономически обоснованным принять затраты на следующем уровне:</w:t>
      </w:r>
    </w:p>
    <w:p w14:paraId="3A12818D" w14:textId="77777777" w:rsidR="00AD3C8F" w:rsidRPr="00AD3C8F" w:rsidRDefault="00AD3C8F" w:rsidP="00AD3C8F">
      <w:pPr>
        <w:ind w:firstLine="567"/>
        <w:jc w:val="both"/>
        <w:rPr>
          <w:bCs/>
          <w:sz w:val="28"/>
          <w:szCs w:val="28"/>
          <w:lang w:eastAsia="x-none"/>
        </w:rPr>
      </w:pPr>
      <w:r w:rsidRPr="00AD3C8F">
        <w:rPr>
          <w:bCs/>
          <w:sz w:val="28"/>
          <w:szCs w:val="28"/>
          <w:lang w:eastAsia="x-none"/>
        </w:rPr>
        <w:t>1.</w:t>
      </w:r>
      <w:r w:rsidRPr="00AD3C8F">
        <w:rPr>
          <w:bCs/>
          <w:sz w:val="28"/>
          <w:szCs w:val="28"/>
          <w:lang w:eastAsia="x-none"/>
        </w:rPr>
        <w:tab/>
        <w:t>Затраты на оплату труда ООО «Алавеста Групп» предлагает принять в размере 351000 руб. Численность персонала предлагается принять в количестве 1 человека (кассир).</w:t>
      </w:r>
    </w:p>
    <w:p w14:paraId="7300C0D5"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Организацией представлено штатное расписание (том 1 стр.3), положение о премировании (том 2 стр.66.). Затраты специалист предлагает принять по предложению организации в сумме 351000 руб. </w:t>
      </w:r>
    </w:p>
    <w:p w14:paraId="7EF29792"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2. Налоги и сборы с фонда оплаты труда ООО «Алавеста Групп» предлагает принять в размере 106002 руб. В обоснование затрат организацией представлено уведомление о размере страховых взносов, форма 4-ФСС (том 2 стр.3). Статья определена в соответствии с действующим законодательством в размере 30,2 % от фонда оплаты труда. Специалист предлагает принять затраты в сумме 106002 руб. </w:t>
      </w:r>
    </w:p>
    <w:p w14:paraId="3BADC755" w14:textId="77777777" w:rsidR="00AD3C8F" w:rsidRPr="00AD3C8F" w:rsidRDefault="00AD3C8F" w:rsidP="00AD3C8F">
      <w:pPr>
        <w:ind w:firstLine="567"/>
        <w:jc w:val="both"/>
        <w:rPr>
          <w:bCs/>
          <w:sz w:val="28"/>
          <w:szCs w:val="28"/>
          <w:lang w:eastAsia="x-none"/>
        </w:rPr>
      </w:pPr>
      <w:r w:rsidRPr="00AD3C8F">
        <w:rPr>
          <w:bCs/>
          <w:sz w:val="28"/>
          <w:szCs w:val="28"/>
          <w:lang w:eastAsia="x-none"/>
        </w:rPr>
        <w:t>3. ООО «Алавеста Групп» предлагает принять затраты на аренду помещения под офис для выписки угля в сумме 151200 руб. Организацией представлен договор аренды № 6-С от 10.11.2020 (том 1 стр.17) с ООО «Сибстрой» 21 кв.м, ул. Советская, 41А. Цена 600 руб./кв.м., 12600 руб./мес., предусмотрена автопролонгация. Затраты специалист предлагает принять в соответствии с представленным договором в сумме 151200 руб.</w:t>
      </w:r>
    </w:p>
    <w:p w14:paraId="14C4D522"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4. ООО «Алавеста Групп» предлагает накладные расходы в сумме 280495 руб., расходы включают в себя затраты головного офиса. </w:t>
      </w:r>
    </w:p>
    <w:p w14:paraId="5E31373E" w14:textId="77777777" w:rsidR="00AD3C8F" w:rsidRPr="00AD3C8F" w:rsidRDefault="00AD3C8F" w:rsidP="00AD3C8F">
      <w:pPr>
        <w:ind w:firstLine="567"/>
        <w:jc w:val="both"/>
        <w:rPr>
          <w:bCs/>
          <w:sz w:val="28"/>
          <w:szCs w:val="28"/>
          <w:lang w:eastAsia="x-none"/>
        </w:rPr>
      </w:pPr>
      <w:r w:rsidRPr="00AD3C8F">
        <w:rPr>
          <w:bCs/>
          <w:sz w:val="28"/>
          <w:szCs w:val="28"/>
          <w:lang w:eastAsia="x-none"/>
        </w:rPr>
        <w:t xml:space="preserve">Распределение расходов головного офиса по филиалам произведено ООО «Алавеста Групп» в доле по объемам реализации по филиалам. РЭК Кузбасса предлагает исключить сумму предлагаемых предприятием общехозяйственных расходов из расчета цены на уголь, так как общехозяйственные затраты в полном объеме учтены РЭК Кузбасса в ценах на уголь, утвержденных постановлениями РЭК от 29.12.2020 № 819, от 29.09.2020 № 241. </w:t>
      </w:r>
    </w:p>
    <w:p w14:paraId="212120B7" w14:textId="77777777" w:rsidR="00AD3C8F" w:rsidRPr="00AD3C8F" w:rsidRDefault="00AD3C8F" w:rsidP="00AD3C8F">
      <w:pPr>
        <w:ind w:firstLine="567"/>
        <w:jc w:val="both"/>
        <w:rPr>
          <w:bCs/>
          <w:sz w:val="28"/>
          <w:szCs w:val="28"/>
          <w:lang w:eastAsia="x-none"/>
        </w:rPr>
      </w:pPr>
      <w:r w:rsidRPr="00AD3C8F">
        <w:rPr>
          <w:bCs/>
          <w:sz w:val="28"/>
          <w:szCs w:val="28"/>
          <w:lang w:eastAsia="x-none"/>
        </w:rPr>
        <w:t>Итого общая сумма необходимой валовой выручки на реализацию угля на период регулирования составит 608202 руб., издержки обращения из расчета на тонну угля 121,64 руб./тн. Расчет представлен в приложении.</w:t>
      </w:r>
    </w:p>
    <w:p w14:paraId="0EF0C222" w14:textId="77777777" w:rsidR="00AD3C8F" w:rsidRPr="00AD3C8F" w:rsidRDefault="00AD3C8F" w:rsidP="00AD3C8F">
      <w:pPr>
        <w:ind w:firstLine="567"/>
        <w:jc w:val="both"/>
        <w:rPr>
          <w:bCs/>
          <w:sz w:val="28"/>
          <w:szCs w:val="28"/>
          <w:lang w:eastAsia="x-none"/>
        </w:rPr>
      </w:pPr>
      <w:r w:rsidRPr="00AD3C8F">
        <w:rPr>
          <w:bCs/>
          <w:sz w:val="28"/>
          <w:szCs w:val="28"/>
          <w:lang w:eastAsia="x-none"/>
        </w:rPr>
        <w:t>Стоимость угля с учетом издержек обращения, НДС специалист предлагает принять в следующем размере:</w:t>
      </w:r>
    </w:p>
    <w:p w14:paraId="455447ED" w14:textId="77777777" w:rsidR="00AD3C8F" w:rsidRPr="00AD3C8F" w:rsidRDefault="00AD3C8F" w:rsidP="00AD3C8F">
      <w:pPr>
        <w:ind w:firstLine="567"/>
        <w:jc w:val="both"/>
        <w:rPr>
          <w:bCs/>
          <w:sz w:val="28"/>
          <w:szCs w:val="28"/>
          <w:lang w:eastAsia="x-none"/>
        </w:rPr>
      </w:pPr>
      <w:r w:rsidRPr="00AD3C8F">
        <w:rPr>
          <w:bCs/>
          <w:sz w:val="28"/>
          <w:szCs w:val="28"/>
          <w:lang w:eastAsia="x-none"/>
        </w:rPr>
        <w:t>ССр – 1765,37 руб./тн.</w:t>
      </w:r>
    </w:p>
    <w:bookmarkEnd w:id="43"/>
    <w:p w14:paraId="4D582411" w14:textId="77777777" w:rsidR="00AD3C8F" w:rsidRPr="00AD3C8F" w:rsidRDefault="00AD3C8F" w:rsidP="00AD3C8F">
      <w:pPr>
        <w:ind w:firstLine="567"/>
        <w:jc w:val="both"/>
        <w:rPr>
          <w:bCs/>
          <w:sz w:val="28"/>
          <w:szCs w:val="28"/>
          <w:lang w:eastAsia="x-none"/>
        </w:rPr>
      </w:pPr>
      <w:r w:rsidRPr="00AD3C8F">
        <w:rPr>
          <w:rFonts w:eastAsia="Calibri"/>
          <w:bCs/>
          <w:sz w:val="28"/>
          <w:szCs w:val="28"/>
          <w:lang w:eastAsia="en-US"/>
        </w:rPr>
        <w:t>Теплота сгорания низшая по маркам угля определена на основании представленного расчета ООО «Алавеста Групп» (том 1 стр.48) с приложением сертификатов соответствия угля на основании протоколов испытаний лаборатории Центр экспертизы угля. Теплота сгорания низшая для марки угля ССр составит 6500 ккал/кг.</w:t>
      </w:r>
    </w:p>
    <w:p w14:paraId="496C7944" w14:textId="77777777" w:rsidR="00AD3C8F" w:rsidRPr="00AD3C8F" w:rsidRDefault="00AD3C8F" w:rsidP="00AD3C8F">
      <w:pPr>
        <w:ind w:firstLine="567"/>
        <w:jc w:val="both"/>
        <w:rPr>
          <w:bCs/>
          <w:sz w:val="28"/>
          <w:szCs w:val="28"/>
          <w:lang w:eastAsia="x-none"/>
        </w:rPr>
      </w:pPr>
    </w:p>
    <w:p w14:paraId="2F1E4BE0" w14:textId="77777777" w:rsidR="00AD3C8F" w:rsidRPr="00AD3C8F" w:rsidRDefault="00AD3C8F" w:rsidP="00AD3C8F">
      <w:pPr>
        <w:ind w:firstLine="567"/>
        <w:jc w:val="both"/>
        <w:rPr>
          <w:bCs/>
          <w:sz w:val="28"/>
          <w:szCs w:val="28"/>
          <w:lang w:eastAsia="x-none"/>
        </w:rPr>
      </w:pPr>
    </w:p>
    <w:p w14:paraId="3851A86B" w14:textId="77777777" w:rsidR="00AD3C8F" w:rsidRPr="00AD3C8F" w:rsidRDefault="00AD3C8F" w:rsidP="00AD3C8F">
      <w:pPr>
        <w:ind w:firstLine="567"/>
        <w:jc w:val="both"/>
        <w:rPr>
          <w:bCs/>
          <w:sz w:val="28"/>
          <w:szCs w:val="28"/>
          <w:lang w:eastAsia="x-none"/>
        </w:rPr>
      </w:pPr>
    </w:p>
    <w:p w14:paraId="2FB6D4C2" w14:textId="77777777" w:rsidR="00AD3C8F" w:rsidRPr="00AD3C8F" w:rsidRDefault="00AD3C8F" w:rsidP="00AD3C8F">
      <w:pPr>
        <w:ind w:firstLine="567"/>
        <w:jc w:val="both"/>
        <w:rPr>
          <w:bCs/>
          <w:sz w:val="28"/>
          <w:szCs w:val="28"/>
          <w:lang w:eastAsia="x-none"/>
        </w:rPr>
      </w:pPr>
    </w:p>
    <w:p w14:paraId="140CDFAF" w14:textId="77777777" w:rsidR="00AD3C8F" w:rsidRPr="00AD3C8F" w:rsidRDefault="00AD3C8F" w:rsidP="00AD3C8F">
      <w:pPr>
        <w:ind w:firstLine="567"/>
        <w:jc w:val="both"/>
        <w:rPr>
          <w:bCs/>
          <w:sz w:val="28"/>
          <w:szCs w:val="28"/>
          <w:lang w:eastAsia="x-none"/>
        </w:rPr>
      </w:pPr>
    </w:p>
    <w:p w14:paraId="4CEE01CF" w14:textId="77777777" w:rsidR="00AD3C8F" w:rsidRPr="00AD3C8F" w:rsidRDefault="00AD3C8F" w:rsidP="00AD3C8F">
      <w:pPr>
        <w:ind w:firstLine="567"/>
        <w:jc w:val="both"/>
        <w:rPr>
          <w:bCs/>
          <w:sz w:val="28"/>
          <w:szCs w:val="28"/>
          <w:lang w:eastAsia="x-none"/>
        </w:rPr>
      </w:pPr>
    </w:p>
    <w:p w14:paraId="61C835BE" w14:textId="77777777" w:rsidR="00AD3C8F" w:rsidRPr="00AD3C8F" w:rsidRDefault="00AD3C8F" w:rsidP="00AD3C8F">
      <w:pPr>
        <w:ind w:firstLine="567"/>
        <w:jc w:val="both"/>
        <w:rPr>
          <w:bCs/>
          <w:sz w:val="28"/>
          <w:szCs w:val="28"/>
          <w:lang w:eastAsia="x-none"/>
        </w:rPr>
      </w:pPr>
    </w:p>
    <w:p w14:paraId="58C2A82B" w14:textId="77777777" w:rsidR="00AD3C8F" w:rsidRPr="00AD3C8F" w:rsidRDefault="00AD3C8F" w:rsidP="00AD3C8F">
      <w:pPr>
        <w:ind w:firstLine="567"/>
        <w:jc w:val="both"/>
        <w:rPr>
          <w:bCs/>
          <w:sz w:val="28"/>
          <w:szCs w:val="28"/>
          <w:lang w:eastAsia="x-none"/>
        </w:rPr>
      </w:pPr>
    </w:p>
    <w:p w14:paraId="3EBA53E9" w14:textId="77777777" w:rsidR="00AD3C8F" w:rsidRPr="00AD3C8F" w:rsidRDefault="00AD3C8F" w:rsidP="00AD3C8F">
      <w:pPr>
        <w:ind w:firstLine="567"/>
        <w:jc w:val="both"/>
        <w:rPr>
          <w:bCs/>
          <w:sz w:val="28"/>
          <w:szCs w:val="28"/>
          <w:lang w:eastAsia="x-none"/>
        </w:rPr>
      </w:pPr>
    </w:p>
    <w:p w14:paraId="0D31E6C4" w14:textId="77777777" w:rsidR="00AD3C8F" w:rsidRPr="00AD3C8F" w:rsidRDefault="00AD3C8F" w:rsidP="00AD3C8F">
      <w:pPr>
        <w:ind w:firstLine="567"/>
        <w:jc w:val="both"/>
        <w:rPr>
          <w:bCs/>
          <w:sz w:val="28"/>
          <w:szCs w:val="28"/>
          <w:lang w:eastAsia="x-none"/>
        </w:rPr>
      </w:pPr>
    </w:p>
    <w:p w14:paraId="4E6EADDE" w14:textId="77777777" w:rsidR="00AD3C8F" w:rsidRPr="00AD3C8F" w:rsidRDefault="00AD3C8F" w:rsidP="00AD3C8F">
      <w:pPr>
        <w:ind w:firstLine="567"/>
        <w:jc w:val="both"/>
        <w:rPr>
          <w:bCs/>
          <w:sz w:val="28"/>
          <w:szCs w:val="28"/>
          <w:lang w:eastAsia="x-none"/>
        </w:rPr>
      </w:pPr>
    </w:p>
    <w:p w14:paraId="0710EE20" w14:textId="77777777" w:rsidR="00AD3C8F" w:rsidRPr="00AD3C8F" w:rsidRDefault="00AD3C8F" w:rsidP="00AD3C8F">
      <w:pPr>
        <w:ind w:firstLine="567"/>
        <w:jc w:val="both"/>
        <w:rPr>
          <w:bCs/>
          <w:sz w:val="28"/>
          <w:szCs w:val="28"/>
          <w:lang w:eastAsia="x-none"/>
        </w:rPr>
      </w:pPr>
    </w:p>
    <w:p w14:paraId="2F8BF840" w14:textId="77777777" w:rsidR="00AD3C8F" w:rsidRPr="00AD3C8F" w:rsidRDefault="00AD3C8F" w:rsidP="00AD3C8F">
      <w:pPr>
        <w:ind w:firstLine="567"/>
        <w:jc w:val="both"/>
        <w:rPr>
          <w:bCs/>
          <w:sz w:val="28"/>
          <w:szCs w:val="28"/>
          <w:lang w:eastAsia="x-none"/>
        </w:rPr>
      </w:pPr>
    </w:p>
    <w:p w14:paraId="27BF72B0" w14:textId="77777777" w:rsidR="00AD3C8F" w:rsidRPr="00AD3C8F" w:rsidRDefault="00AD3C8F" w:rsidP="00AD3C8F">
      <w:pPr>
        <w:ind w:firstLine="567"/>
        <w:jc w:val="both"/>
        <w:rPr>
          <w:bCs/>
          <w:sz w:val="28"/>
          <w:szCs w:val="28"/>
          <w:lang w:eastAsia="x-none"/>
        </w:rPr>
      </w:pPr>
    </w:p>
    <w:p w14:paraId="769F8FB1" w14:textId="77777777" w:rsidR="00AD3C8F" w:rsidRPr="00AD3C8F" w:rsidRDefault="00AD3C8F" w:rsidP="00AD3C8F">
      <w:pPr>
        <w:ind w:firstLine="567"/>
        <w:jc w:val="both"/>
        <w:rPr>
          <w:bCs/>
          <w:sz w:val="28"/>
          <w:szCs w:val="28"/>
          <w:lang w:eastAsia="x-none"/>
        </w:rPr>
      </w:pPr>
    </w:p>
    <w:p w14:paraId="62587D9F" w14:textId="77777777" w:rsidR="00AD3C8F" w:rsidRPr="00AD3C8F" w:rsidRDefault="00AD3C8F" w:rsidP="00AD3C8F">
      <w:pPr>
        <w:ind w:firstLine="567"/>
        <w:jc w:val="both"/>
        <w:rPr>
          <w:bCs/>
          <w:sz w:val="28"/>
          <w:szCs w:val="28"/>
          <w:lang w:eastAsia="x-none"/>
        </w:rPr>
      </w:pPr>
    </w:p>
    <w:p w14:paraId="77D83492" w14:textId="77777777" w:rsidR="00AD3C8F" w:rsidRPr="00AD3C8F" w:rsidRDefault="00AD3C8F" w:rsidP="00AD3C8F">
      <w:pPr>
        <w:ind w:firstLine="567"/>
        <w:jc w:val="both"/>
        <w:rPr>
          <w:bCs/>
          <w:sz w:val="28"/>
          <w:szCs w:val="28"/>
          <w:lang w:eastAsia="x-none"/>
        </w:rPr>
      </w:pPr>
    </w:p>
    <w:p w14:paraId="3C65AFE3" w14:textId="77777777" w:rsidR="00AD3C8F" w:rsidRPr="00AD3C8F" w:rsidRDefault="00AD3C8F" w:rsidP="00AD3C8F">
      <w:pPr>
        <w:ind w:firstLine="567"/>
        <w:jc w:val="both"/>
        <w:rPr>
          <w:bCs/>
          <w:sz w:val="28"/>
          <w:szCs w:val="28"/>
          <w:lang w:eastAsia="x-none"/>
        </w:rPr>
      </w:pPr>
    </w:p>
    <w:p w14:paraId="24197234" w14:textId="77777777" w:rsidR="00AD3C8F" w:rsidRPr="00AD3C8F" w:rsidRDefault="00AD3C8F" w:rsidP="00AD3C8F">
      <w:pPr>
        <w:ind w:firstLine="567"/>
        <w:jc w:val="both"/>
        <w:rPr>
          <w:bCs/>
          <w:sz w:val="28"/>
          <w:szCs w:val="28"/>
          <w:lang w:eastAsia="x-none"/>
        </w:rPr>
      </w:pPr>
    </w:p>
    <w:p w14:paraId="4A0D4D9F" w14:textId="77777777" w:rsidR="00AD3C8F" w:rsidRPr="00AD3C8F" w:rsidRDefault="00AD3C8F" w:rsidP="00AD3C8F">
      <w:pPr>
        <w:ind w:firstLine="567"/>
        <w:jc w:val="right"/>
        <w:rPr>
          <w:bCs/>
          <w:sz w:val="20"/>
          <w:szCs w:val="20"/>
          <w:lang w:eastAsia="x-none"/>
        </w:rPr>
      </w:pPr>
      <w:r w:rsidRPr="00AD3C8F">
        <w:rPr>
          <w:bCs/>
          <w:sz w:val="20"/>
          <w:szCs w:val="20"/>
          <w:lang w:eastAsia="x-none"/>
        </w:rPr>
        <w:t>Приложение</w:t>
      </w:r>
    </w:p>
    <w:p w14:paraId="7B67A6D2" w14:textId="77777777" w:rsidR="00AD3C8F" w:rsidRPr="00AD3C8F" w:rsidRDefault="00AD3C8F" w:rsidP="00AD3C8F">
      <w:pPr>
        <w:jc w:val="right"/>
        <w:rPr>
          <w:lang w:eastAsia="en-US"/>
        </w:rPr>
      </w:pPr>
    </w:p>
    <w:p w14:paraId="5277D33A" w14:textId="18A9524E" w:rsidR="00AD3C8F" w:rsidRPr="00AD3C8F" w:rsidRDefault="00AD3C8F" w:rsidP="00AD3C8F">
      <w:pPr>
        <w:jc w:val="right"/>
        <w:rPr>
          <w:lang w:eastAsia="en-US"/>
        </w:rPr>
      </w:pPr>
      <w:r w:rsidRPr="00AD3C8F">
        <w:rPr>
          <w:noProof/>
          <w:lang w:eastAsia="en-US"/>
        </w:rPr>
        <w:drawing>
          <wp:inline distT="0" distB="0" distL="0" distR="0" wp14:anchorId="4BA60E53" wp14:editId="61BC878F">
            <wp:extent cx="6286500" cy="68580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86500" cy="6858000"/>
                    </a:xfrm>
                    <a:prstGeom prst="rect">
                      <a:avLst/>
                    </a:prstGeom>
                    <a:noFill/>
                    <a:ln>
                      <a:noFill/>
                    </a:ln>
                  </pic:spPr>
                </pic:pic>
              </a:graphicData>
            </a:graphic>
          </wp:inline>
        </w:drawing>
      </w:r>
    </w:p>
    <w:p w14:paraId="59EF4B89" w14:textId="77777777" w:rsidR="00AD3C8F" w:rsidRPr="00AD3C8F" w:rsidRDefault="00AD3C8F" w:rsidP="00AD3C8F">
      <w:pPr>
        <w:jc w:val="right"/>
        <w:rPr>
          <w:lang w:eastAsia="en-US"/>
        </w:rPr>
      </w:pPr>
    </w:p>
    <w:p w14:paraId="4C319D16" w14:textId="77777777" w:rsidR="00AD3C8F" w:rsidRPr="00AD3C8F" w:rsidRDefault="00AD3C8F" w:rsidP="00AD3C8F">
      <w:pPr>
        <w:jc w:val="right"/>
        <w:rPr>
          <w:lang w:eastAsia="en-US"/>
        </w:rPr>
      </w:pPr>
    </w:p>
    <w:p w14:paraId="2664386D" w14:textId="77777777" w:rsidR="00AD3C8F" w:rsidRPr="00AD3C8F" w:rsidRDefault="00AD3C8F" w:rsidP="00AD3C8F">
      <w:pPr>
        <w:jc w:val="right"/>
        <w:rPr>
          <w:lang w:eastAsia="en-US"/>
        </w:rPr>
      </w:pPr>
    </w:p>
    <w:p w14:paraId="6DD5627F" w14:textId="77777777" w:rsidR="00AD3C8F" w:rsidRPr="00AD3C8F" w:rsidRDefault="00AD3C8F" w:rsidP="00AD3C8F">
      <w:pPr>
        <w:jc w:val="right"/>
        <w:rPr>
          <w:lang w:eastAsia="en-US"/>
        </w:rPr>
      </w:pPr>
    </w:p>
    <w:p w14:paraId="2E30851E" w14:textId="77777777" w:rsidR="00AD3C8F" w:rsidRPr="00AD3C8F" w:rsidRDefault="00AD3C8F" w:rsidP="00AD3C8F">
      <w:pPr>
        <w:jc w:val="right"/>
        <w:rPr>
          <w:lang w:eastAsia="en-US"/>
        </w:rPr>
      </w:pPr>
    </w:p>
    <w:p w14:paraId="166FA7CB" w14:textId="77777777" w:rsidR="00AD3C8F" w:rsidRPr="00AD3C8F" w:rsidRDefault="00AD3C8F" w:rsidP="00AD3C8F">
      <w:pPr>
        <w:ind w:firstLine="567"/>
        <w:jc w:val="right"/>
        <w:rPr>
          <w:sz w:val="28"/>
          <w:szCs w:val="28"/>
          <w:lang w:eastAsia="x-none"/>
        </w:rPr>
      </w:pPr>
    </w:p>
    <w:p w14:paraId="2E0756E5" w14:textId="77777777" w:rsidR="00FE6F60" w:rsidRDefault="00FE6F60" w:rsidP="00AD3C8F">
      <w:pPr>
        <w:tabs>
          <w:tab w:val="left" w:pos="426"/>
          <w:tab w:val="right" w:leader="dot" w:pos="9356"/>
        </w:tabs>
        <w:rPr>
          <w:b/>
          <w:snapToGrid w:val="0"/>
          <w:sz w:val="28"/>
          <w:szCs w:val="28"/>
        </w:rPr>
        <w:sectPr w:rsidR="00FE6F60" w:rsidSect="006534E7">
          <w:pgSz w:w="11906" w:h="16838"/>
          <w:pgMar w:top="1134" w:right="567" w:bottom="1134" w:left="1276" w:header="709" w:footer="709" w:gutter="0"/>
          <w:cols w:space="708"/>
          <w:titlePg/>
          <w:docGrid w:linePitch="360"/>
        </w:sectPr>
      </w:pPr>
    </w:p>
    <w:p w14:paraId="6A9D5F83" w14:textId="2AECE04B" w:rsidR="00FE6F60" w:rsidRPr="00081AD4" w:rsidRDefault="00FE6F60" w:rsidP="00FE6F60">
      <w:pPr>
        <w:tabs>
          <w:tab w:val="left" w:pos="5580"/>
          <w:tab w:val="left" w:pos="9498"/>
        </w:tabs>
        <w:ind w:left="-2521" w:right="-569" w:firstLine="8617"/>
        <w:rPr>
          <w:color w:val="000000" w:themeColor="text1"/>
        </w:rPr>
      </w:pPr>
      <w:r w:rsidRPr="00081AD4">
        <w:rPr>
          <w:color w:val="000000" w:themeColor="text1"/>
        </w:rPr>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18</w:t>
      </w:r>
    </w:p>
    <w:p w14:paraId="32661A01" w14:textId="77777777" w:rsidR="00FE6F60" w:rsidRPr="00081AD4" w:rsidRDefault="00FE6F60" w:rsidP="00FE6F60">
      <w:pPr>
        <w:tabs>
          <w:tab w:val="left" w:pos="5580"/>
          <w:tab w:val="left" w:pos="9498"/>
        </w:tabs>
        <w:ind w:left="-2521" w:right="-569" w:firstLine="8617"/>
        <w:rPr>
          <w:color w:val="000000" w:themeColor="text1"/>
        </w:rPr>
      </w:pPr>
      <w:r w:rsidRPr="00081AD4">
        <w:rPr>
          <w:color w:val="000000" w:themeColor="text1"/>
        </w:rPr>
        <w:t>заседания Правления Региональной</w:t>
      </w:r>
    </w:p>
    <w:p w14:paraId="1200640B" w14:textId="77777777" w:rsidR="00FE6F60" w:rsidRPr="00081AD4" w:rsidRDefault="00FE6F60" w:rsidP="00FE6F60">
      <w:pPr>
        <w:tabs>
          <w:tab w:val="left" w:pos="5580"/>
          <w:tab w:val="left" w:pos="9498"/>
        </w:tabs>
        <w:ind w:left="-2521" w:right="-569" w:firstLine="8617"/>
        <w:rPr>
          <w:color w:val="000000" w:themeColor="text1"/>
        </w:rPr>
      </w:pPr>
      <w:r w:rsidRPr="00081AD4">
        <w:rPr>
          <w:color w:val="000000" w:themeColor="text1"/>
        </w:rPr>
        <w:t>энергетической комиссии</w:t>
      </w:r>
    </w:p>
    <w:p w14:paraId="340ABF02" w14:textId="77777777" w:rsidR="00FE6F60" w:rsidRDefault="00FE6F60" w:rsidP="00FE6F60">
      <w:pPr>
        <w:tabs>
          <w:tab w:val="left" w:pos="5580"/>
          <w:tab w:val="left" w:pos="9498"/>
        </w:tabs>
        <w:ind w:left="-2521" w:right="-569" w:firstLine="8617"/>
        <w:rPr>
          <w:color w:val="000000" w:themeColor="text1"/>
        </w:rPr>
      </w:pPr>
      <w:r w:rsidRPr="00081AD4">
        <w:rPr>
          <w:color w:val="000000" w:themeColor="text1"/>
        </w:rPr>
        <w:t xml:space="preserve">Кузбасса от </w:t>
      </w:r>
      <w:r>
        <w:rPr>
          <w:color w:val="000000" w:themeColor="text1"/>
        </w:rPr>
        <w:t>16.03.2021</w:t>
      </w:r>
    </w:p>
    <w:p w14:paraId="007C1039" w14:textId="77777777" w:rsidR="00FE6F60" w:rsidRPr="00FE6F60" w:rsidRDefault="00FE6F60" w:rsidP="00FE6F60">
      <w:pPr>
        <w:tabs>
          <w:tab w:val="left" w:pos="1365"/>
        </w:tabs>
        <w:jc w:val="center"/>
        <w:rPr>
          <w:bCs/>
          <w:sz w:val="28"/>
          <w:szCs w:val="28"/>
        </w:rPr>
      </w:pPr>
      <w:bookmarkStart w:id="44" w:name="_Hlk54615253"/>
    </w:p>
    <w:p w14:paraId="32870CD6" w14:textId="77777777" w:rsidR="00FE6F60" w:rsidRPr="00FE6F60" w:rsidRDefault="00FE6F60" w:rsidP="00FE6F60">
      <w:pPr>
        <w:tabs>
          <w:tab w:val="left" w:pos="1365"/>
        </w:tabs>
        <w:jc w:val="center"/>
        <w:rPr>
          <w:bCs/>
          <w:kern w:val="32"/>
          <w:sz w:val="28"/>
          <w:szCs w:val="28"/>
          <w:lang w:eastAsia="en-US"/>
        </w:rPr>
      </w:pPr>
      <w:r w:rsidRPr="00FE6F60">
        <w:rPr>
          <w:bCs/>
          <w:sz w:val="28"/>
          <w:szCs w:val="28"/>
        </w:rPr>
        <w:t>Льготные тарифы                                                                                                                на коммунальную услугу горячего водоснабжения</w:t>
      </w:r>
      <w:r w:rsidRPr="00FE6F60">
        <w:rPr>
          <w:bCs/>
          <w:kern w:val="32"/>
          <w:sz w:val="28"/>
          <w:szCs w:val="28"/>
          <w:lang w:eastAsia="en-US"/>
        </w:rPr>
        <w:t xml:space="preserve"> в закрытой системе горячего водоснабжения</w:t>
      </w:r>
    </w:p>
    <w:p w14:paraId="02043514" w14:textId="77777777" w:rsidR="00FE6F60" w:rsidRPr="00FE6F60" w:rsidRDefault="00FE6F60" w:rsidP="00FE6F60">
      <w:pPr>
        <w:tabs>
          <w:tab w:val="left" w:pos="1365"/>
        </w:tabs>
        <w:jc w:val="center"/>
        <w:rPr>
          <w:sz w:val="28"/>
          <w:szCs w:val="28"/>
        </w:rPr>
      </w:pPr>
      <w:r w:rsidRPr="00FE6F60">
        <w:rPr>
          <w:sz w:val="28"/>
          <w:szCs w:val="28"/>
        </w:rPr>
        <w:t xml:space="preserve">                                                                                                                 (с НДС)</w:t>
      </w:r>
    </w:p>
    <w:tbl>
      <w:tblPr>
        <w:tblStyle w:val="afb"/>
        <w:tblpPr w:leftFromText="180" w:rightFromText="180" w:vertAnchor="text" w:horzAnchor="page" w:tblpX="1108" w:tblpY="203"/>
        <w:tblW w:w="10065" w:type="dxa"/>
        <w:tblLayout w:type="fixed"/>
        <w:tblLook w:val="04A0" w:firstRow="1" w:lastRow="0" w:firstColumn="1" w:lastColumn="0" w:noHBand="0" w:noVBand="1"/>
      </w:tblPr>
      <w:tblGrid>
        <w:gridCol w:w="702"/>
        <w:gridCol w:w="2837"/>
        <w:gridCol w:w="2410"/>
        <w:gridCol w:w="2126"/>
        <w:gridCol w:w="1990"/>
      </w:tblGrid>
      <w:tr w:rsidR="00FE6F60" w:rsidRPr="00FE6F60" w14:paraId="0C48C56F" w14:textId="77777777" w:rsidTr="00596143">
        <w:trPr>
          <w:trHeight w:val="324"/>
        </w:trPr>
        <w:tc>
          <w:tcPr>
            <w:tcW w:w="702" w:type="dxa"/>
            <w:vMerge w:val="restart"/>
          </w:tcPr>
          <w:p w14:paraId="7674FC3E" w14:textId="77777777" w:rsidR="00FE6F60" w:rsidRPr="00FE6F60" w:rsidRDefault="00FE6F60" w:rsidP="00FE6F60">
            <w:pPr>
              <w:jc w:val="center"/>
              <w:rPr>
                <w:bCs/>
              </w:rPr>
            </w:pPr>
            <w:r w:rsidRPr="00FE6F60">
              <w:rPr>
                <w:bCs/>
              </w:rPr>
              <w:t>№ п/п</w:t>
            </w:r>
          </w:p>
        </w:tc>
        <w:tc>
          <w:tcPr>
            <w:tcW w:w="5247" w:type="dxa"/>
            <w:gridSpan w:val="2"/>
            <w:vMerge w:val="restart"/>
            <w:vAlign w:val="center"/>
          </w:tcPr>
          <w:p w14:paraId="00FDD306" w14:textId="77777777" w:rsidR="00FE6F60" w:rsidRPr="00FE6F60" w:rsidRDefault="00FE6F60" w:rsidP="00FE6F60">
            <w:pPr>
              <w:tabs>
                <w:tab w:val="left" w:pos="0"/>
              </w:tabs>
              <w:jc w:val="center"/>
              <w:rPr>
                <w:bCs/>
              </w:rPr>
            </w:pPr>
            <w:r w:rsidRPr="00FE6F60">
              <w:rPr>
                <w:bCs/>
              </w:rPr>
              <w:t>Наименование регулируемой организации</w:t>
            </w:r>
          </w:p>
        </w:tc>
        <w:tc>
          <w:tcPr>
            <w:tcW w:w="4116" w:type="dxa"/>
            <w:gridSpan w:val="2"/>
          </w:tcPr>
          <w:p w14:paraId="24953CC3" w14:textId="77777777" w:rsidR="00FE6F60" w:rsidRPr="00FE6F60" w:rsidRDefault="00FE6F60" w:rsidP="00FE6F60">
            <w:pPr>
              <w:tabs>
                <w:tab w:val="left" w:pos="0"/>
              </w:tabs>
              <w:jc w:val="center"/>
              <w:rPr>
                <w:bCs/>
              </w:rPr>
            </w:pPr>
            <w:r w:rsidRPr="00FE6F60">
              <w:rPr>
                <w:bCs/>
              </w:rPr>
              <w:t>Льготный тариф*</w:t>
            </w:r>
          </w:p>
        </w:tc>
      </w:tr>
      <w:tr w:rsidR="00FE6F60" w:rsidRPr="00FE6F60" w14:paraId="75E99660" w14:textId="77777777" w:rsidTr="00596143">
        <w:trPr>
          <w:trHeight w:val="657"/>
        </w:trPr>
        <w:tc>
          <w:tcPr>
            <w:tcW w:w="702" w:type="dxa"/>
            <w:vMerge/>
          </w:tcPr>
          <w:p w14:paraId="5ECAE1F7" w14:textId="77777777" w:rsidR="00FE6F60" w:rsidRPr="00FE6F60" w:rsidRDefault="00FE6F60" w:rsidP="00FE6F60">
            <w:pPr>
              <w:tabs>
                <w:tab w:val="left" w:pos="0"/>
              </w:tabs>
              <w:jc w:val="center"/>
              <w:rPr>
                <w:bCs/>
              </w:rPr>
            </w:pPr>
          </w:p>
        </w:tc>
        <w:tc>
          <w:tcPr>
            <w:tcW w:w="5247" w:type="dxa"/>
            <w:gridSpan w:val="2"/>
            <w:vMerge/>
          </w:tcPr>
          <w:p w14:paraId="284BB07D" w14:textId="77777777" w:rsidR="00FE6F60" w:rsidRPr="00FE6F60" w:rsidRDefault="00FE6F60" w:rsidP="00FE6F60">
            <w:pPr>
              <w:tabs>
                <w:tab w:val="left" w:pos="0"/>
              </w:tabs>
              <w:jc w:val="center"/>
              <w:rPr>
                <w:bCs/>
              </w:rPr>
            </w:pPr>
          </w:p>
        </w:tc>
        <w:tc>
          <w:tcPr>
            <w:tcW w:w="2126" w:type="dxa"/>
            <w:vAlign w:val="center"/>
          </w:tcPr>
          <w:p w14:paraId="7ABE6ED8" w14:textId="77777777" w:rsidR="00FE6F60" w:rsidRPr="00FE6F60" w:rsidRDefault="00FE6F60" w:rsidP="00FE6F60">
            <w:pPr>
              <w:tabs>
                <w:tab w:val="left" w:pos="0"/>
              </w:tabs>
              <w:jc w:val="center"/>
              <w:rPr>
                <w:bCs/>
              </w:rPr>
            </w:pPr>
            <w:r w:rsidRPr="00FE6F60">
              <w:rPr>
                <w:bCs/>
              </w:rPr>
              <w:t xml:space="preserve">с 01.01.2021 </w:t>
            </w:r>
          </w:p>
          <w:p w14:paraId="76AF4096" w14:textId="77777777" w:rsidR="00FE6F60" w:rsidRPr="00FE6F60" w:rsidRDefault="00FE6F60" w:rsidP="00FE6F60">
            <w:pPr>
              <w:tabs>
                <w:tab w:val="left" w:pos="0"/>
              </w:tabs>
              <w:jc w:val="center"/>
              <w:rPr>
                <w:bCs/>
              </w:rPr>
            </w:pPr>
            <w:r w:rsidRPr="00FE6F60">
              <w:rPr>
                <w:bCs/>
              </w:rPr>
              <w:t>по 30.06.2021</w:t>
            </w:r>
          </w:p>
        </w:tc>
        <w:tc>
          <w:tcPr>
            <w:tcW w:w="1990" w:type="dxa"/>
            <w:vAlign w:val="center"/>
          </w:tcPr>
          <w:p w14:paraId="3C4DBEE4" w14:textId="77777777" w:rsidR="00FE6F60" w:rsidRPr="00FE6F60" w:rsidRDefault="00FE6F60" w:rsidP="00FE6F60">
            <w:pPr>
              <w:tabs>
                <w:tab w:val="left" w:pos="0"/>
              </w:tabs>
              <w:ind w:right="-100"/>
              <w:jc w:val="center"/>
              <w:rPr>
                <w:bCs/>
              </w:rPr>
            </w:pPr>
            <w:r w:rsidRPr="00FE6F60">
              <w:rPr>
                <w:bCs/>
              </w:rPr>
              <w:t xml:space="preserve">с 01.07.2021 </w:t>
            </w:r>
          </w:p>
          <w:p w14:paraId="0DA1092C" w14:textId="77777777" w:rsidR="00FE6F60" w:rsidRPr="00FE6F60" w:rsidRDefault="00FE6F60" w:rsidP="00FE6F60">
            <w:pPr>
              <w:tabs>
                <w:tab w:val="left" w:pos="0"/>
              </w:tabs>
              <w:ind w:right="-100"/>
              <w:jc w:val="center"/>
              <w:rPr>
                <w:bCs/>
              </w:rPr>
            </w:pPr>
            <w:r w:rsidRPr="00FE6F60">
              <w:rPr>
                <w:bCs/>
              </w:rPr>
              <w:t>по 31.12.2021</w:t>
            </w:r>
          </w:p>
        </w:tc>
      </w:tr>
      <w:tr w:rsidR="00FE6F60" w:rsidRPr="00FE6F60" w14:paraId="0DBC5010" w14:textId="77777777" w:rsidTr="00596143">
        <w:trPr>
          <w:trHeight w:val="367"/>
        </w:trPr>
        <w:tc>
          <w:tcPr>
            <w:tcW w:w="702" w:type="dxa"/>
            <w:vAlign w:val="center"/>
          </w:tcPr>
          <w:p w14:paraId="1D3AE653" w14:textId="77777777" w:rsidR="00FE6F60" w:rsidRPr="00FE6F60" w:rsidRDefault="00FE6F60" w:rsidP="00FE6F60">
            <w:pPr>
              <w:tabs>
                <w:tab w:val="left" w:pos="0"/>
              </w:tabs>
              <w:jc w:val="center"/>
              <w:rPr>
                <w:bCs/>
              </w:rPr>
            </w:pPr>
            <w:r w:rsidRPr="00FE6F60">
              <w:rPr>
                <w:bCs/>
              </w:rPr>
              <w:t>1</w:t>
            </w:r>
          </w:p>
        </w:tc>
        <w:tc>
          <w:tcPr>
            <w:tcW w:w="5247" w:type="dxa"/>
            <w:gridSpan w:val="2"/>
          </w:tcPr>
          <w:p w14:paraId="77A2C4F5" w14:textId="77777777" w:rsidR="00FE6F60" w:rsidRPr="00FE6F60" w:rsidRDefault="00FE6F60" w:rsidP="00FE6F60">
            <w:pPr>
              <w:tabs>
                <w:tab w:val="left" w:pos="0"/>
              </w:tabs>
              <w:jc w:val="center"/>
              <w:rPr>
                <w:bCs/>
              </w:rPr>
            </w:pPr>
            <w:r w:rsidRPr="00FE6F60">
              <w:rPr>
                <w:bCs/>
              </w:rPr>
              <w:t>2</w:t>
            </w:r>
          </w:p>
        </w:tc>
        <w:tc>
          <w:tcPr>
            <w:tcW w:w="2126" w:type="dxa"/>
          </w:tcPr>
          <w:p w14:paraId="3A6ADDCB" w14:textId="77777777" w:rsidR="00FE6F60" w:rsidRPr="00FE6F60" w:rsidRDefault="00FE6F60" w:rsidP="00FE6F60">
            <w:pPr>
              <w:tabs>
                <w:tab w:val="left" w:pos="0"/>
              </w:tabs>
              <w:jc w:val="center"/>
              <w:rPr>
                <w:bCs/>
              </w:rPr>
            </w:pPr>
            <w:r w:rsidRPr="00FE6F60">
              <w:rPr>
                <w:bCs/>
              </w:rPr>
              <w:t>3</w:t>
            </w:r>
          </w:p>
        </w:tc>
        <w:tc>
          <w:tcPr>
            <w:tcW w:w="1990" w:type="dxa"/>
          </w:tcPr>
          <w:p w14:paraId="30CB9914" w14:textId="77777777" w:rsidR="00FE6F60" w:rsidRPr="00FE6F60" w:rsidRDefault="00FE6F60" w:rsidP="00FE6F60">
            <w:pPr>
              <w:tabs>
                <w:tab w:val="left" w:pos="0"/>
              </w:tabs>
              <w:jc w:val="center"/>
              <w:rPr>
                <w:bCs/>
              </w:rPr>
            </w:pPr>
            <w:r w:rsidRPr="00FE6F60">
              <w:rPr>
                <w:bCs/>
              </w:rPr>
              <w:t>4</w:t>
            </w:r>
          </w:p>
        </w:tc>
      </w:tr>
      <w:tr w:rsidR="00FE6F60" w:rsidRPr="00FE6F60" w14:paraId="2CEA10EB" w14:textId="77777777" w:rsidTr="00596143">
        <w:trPr>
          <w:trHeight w:val="416"/>
        </w:trPr>
        <w:tc>
          <w:tcPr>
            <w:tcW w:w="10065" w:type="dxa"/>
            <w:gridSpan w:val="5"/>
            <w:vAlign w:val="center"/>
          </w:tcPr>
          <w:p w14:paraId="0C582758" w14:textId="77777777" w:rsidR="00FE6F60" w:rsidRPr="00FE6F60" w:rsidRDefault="00FE6F60" w:rsidP="00FE6F60">
            <w:pPr>
              <w:numPr>
                <w:ilvl w:val="0"/>
                <w:numId w:val="8"/>
              </w:numPr>
              <w:tabs>
                <w:tab w:val="left" w:pos="0"/>
              </w:tabs>
              <w:contextualSpacing/>
              <w:jc w:val="center"/>
              <w:rPr>
                <w:bCs/>
              </w:rPr>
            </w:pPr>
            <w:r w:rsidRPr="00FE6F60">
              <w:rPr>
                <w:bCs/>
              </w:rPr>
              <w:t>Компонент на тепловую энергию, руб/Гкал</w:t>
            </w:r>
          </w:p>
        </w:tc>
      </w:tr>
      <w:tr w:rsidR="00FE6F60" w:rsidRPr="00FE6F60" w14:paraId="3ED4EA85" w14:textId="77777777" w:rsidTr="00596143">
        <w:trPr>
          <w:trHeight w:val="359"/>
        </w:trPr>
        <w:tc>
          <w:tcPr>
            <w:tcW w:w="702" w:type="dxa"/>
            <w:vAlign w:val="center"/>
          </w:tcPr>
          <w:p w14:paraId="2A97D8D2" w14:textId="77777777" w:rsidR="00FE6F60" w:rsidRPr="00FE6F60" w:rsidRDefault="00FE6F60" w:rsidP="00FE6F60">
            <w:pPr>
              <w:tabs>
                <w:tab w:val="left" w:pos="0"/>
              </w:tabs>
              <w:jc w:val="center"/>
              <w:rPr>
                <w:bCs/>
              </w:rPr>
            </w:pPr>
            <w:r w:rsidRPr="00FE6F60">
              <w:rPr>
                <w:bCs/>
              </w:rPr>
              <w:t>1.1</w:t>
            </w:r>
          </w:p>
        </w:tc>
        <w:tc>
          <w:tcPr>
            <w:tcW w:w="9363" w:type="dxa"/>
            <w:gridSpan w:val="4"/>
            <w:vAlign w:val="center"/>
          </w:tcPr>
          <w:p w14:paraId="1E65B4C7" w14:textId="77777777" w:rsidR="00FE6F60" w:rsidRPr="00FE6F60" w:rsidRDefault="00FE6F60" w:rsidP="00FE6F60">
            <w:pPr>
              <w:tabs>
                <w:tab w:val="left" w:pos="0"/>
              </w:tabs>
              <w:rPr>
                <w:bCs/>
              </w:rPr>
            </w:pPr>
            <w:r w:rsidRPr="00FE6F60">
              <w:rPr>
                <w:bCs/>
              </w:rPr>
              <w:t>ООО «Киселевская объединенная тепловая компания», ИНН 4211023156</w:t>
            </w:r>
          </w:p>
        </w:tc>
      </w:tr>
      <w:tr w:rsidR="00FE6F60" w:rsidRPr="00FE6F60" w14:paraId="6D51AC74" w14:textId="77777777" w:rsidTr="00596143">
        <w:trPr>
          <w:trHeight w:val="364"/>
        </w:trPr>
        <w:tc>
          <w:tcPr>
            <w:tcW w:w="10065" w:type="dxa"/>
            <w:gridSpan w:val="5"/>
            <w:vAlign w:val="center"/>
          </w:tcPr>
          <w:p w14:paraId="0935BAF3" w14:textId="77777777" w:rsidR="00FE6F60" w:rsidRPr="00FE6F60" w:rsidRDefault="00FE6F60" w:rsidP="00FE6F60">
            <w:pPr>
              <w:tabs>
                <w:tab w:val="left" w:pos="0"/>
              </w:tabs>
              <w:jc w:val="center"/>
              <w:rPr>
                <w:bCs/>
              </w:rPr>
            </w:pPr>
            <w:r w:rsidRPr="00FE6F60">
              <w:rPr>
                <w:bCs/>
              </w:rPr>
              <w:t>С изолированными стояками</w:t>
            </w:r>
          </w:p>
        </w:tc>
      </w:tr>
      <w:tr w:rsidR="00FE6F60" w:rsidRPr="00FE6F60" w14:paraId="2A226421" w14:textId="77777777" w:rsidTr="00596143">
        <w:trPr>
          <w:trHeight w:val="801"/>
        </w:trPr>
        <w:tc>
          <w:tcPr>
            <w:tcW w:w="702" w:type="dxa"/>
            <w:vAlign w:val="center"/>
          </w:tcPr>
          <w:p w14:paraId="7151D679" w14:textId="77777777" w:rsidR="00FE6F60" w:rsidRPr="00FE6F60" w:rsidRDefault="00FE6F60" w:rsidP="00FE6F60">
            <w:pPr>
              <w:tabs>
                <w:tab w:val="left" w:pos="0"/>
              </w:tabs>
              <w:jc w:val="center"/>
              <w:rPr>
                <w:bCs/>
              </w:rPr>
            </w:pPr>
            <w:r w:rsidRPr="00FE6F60">
              <w:rPr>
                <w:bCs/>
              </w:rPr>
              <w:t>1.1.1</w:t>
            </w:r>
          </w:p>
        </w:tc>
        <w:tc>
          <w:tcPr>
            <w:tcW w:w="2837" w:type="dxa"/>
            <w:vAlign w:val="center"/>
          </w:tcPr>
          <w:p w14:paraId="6B9DD55E" w14:textId="77777777" w:rsidR="00FE6F60" w:rsidRPr="00FE6F60" w:rsidRDefault="00FE6F60" w:rsidP="00FE6F60">
            <w:pPr>
              <w:tabs>
                <w:tab w:val="left" w:pos="0"/>
              </w:tabs>
              <w:rPr>
                <w:bCs/>
              </w:rPr>
            </w:pPr>
            <w:r w:rsidRPr="00FE6F60">
              <w:rPr>
                <w:lang w:eastAsia="en-US"/>
              </w:rPr>
              <w:t>с полотенцесушителями</w:t>
            </w:r>
          </w:p>
        </w:tc>
        <w:tc>
          <w:tcPr>
            <w:tcW w:w="2410" w:type="dxa"/>
            <w:vMerge w:val="restart"/>
          </w:tcPr>
          <w:p w14:paraId="210F6944" w14:textId="77777777" w:rsidR="00FE6F60" w:rsidRPr="00FE6F60" w:rsidRDefault="00FE6F60" w:rsidP="00FE6F60">
            <w:pPr>
              <w:tabs>
                <w:tab w:val="left" w:pos="0"/>
              </w:tabs>
              <w:rPr>
                <w:bCs/>
              </w:rPr>
            </w:pPr>
            <w:r w:rsidRPr="00FE6F60">
              <w:rPr>
                <w:lang w:eastAsia="en-US"/>
              </w:rPr>
              <w:t>Компонент на холодную воду, (ООО «Киселевская объединенная тепловая компания», ИНН 4211023156)</w:t>
            </w:r>
          </w:p>
        </w:tc>
        <w:tc>
          <w:tcPr>
            <w:tcW w:w="2126" w:type="dxa"/>
            <w:vAlign w:val="center"/>
          </w:tcPr>
          <w:p w14:paraId="674621C1" w14:textId="77777777" w:rsidR="00FE6F60" w:rsidRPr="00FE6F60" w:rsidRDefault="00FE6F60" w:rsidP="00FE6F60">
            <w:pPr>
              <w:tabs>
                <w:tab w:val="left" w:pos="0"/>
              </w:tabs>
              <w:jc w:val="center"/>
              <w:rPr>
                <w:bCs/>
              </w:rPr>
            </w:pPr>
            <w:r w:rsidRPr="00FE6F60">
              <w:rPr>
                <w:bCs/>
              </w:rPr>
              <w:t>292,10</w:t>
            </w:r>
          </w:p>
        </w:tc>
        <w:tc>
          <w:tcPr>
            <w:tcW w:w="1990" w:type="dxa"/>
            <w:vAlign w:val="center"/>
          </w:tcPr>
          <w:p w14:paraId="0889D0F8" w14:textId="77777777" w:rsidR="00FE6F60" w:rsidRPr="00FE6F60" w:rsidRDefault="00FE6F60" w:rsidP="00FE6F60">
            <w:pPr>
              <w:tabs>
                <w:tab w:val="left" w:pos="0"/>
              </w:tabs>
              <w:jc w:val="center"/>
              <w:rPr>
                <w:bCs/>
              </w:rPr>
            </w:pPr>
            <w:r w:rsidRPr="00FE6F60">
              <w:rPr>
                <w:lang w:eastAsia="en-US"/>
              </w:rPr>
              <w:t xml:space="preserve">298,16 </w:t>
            </w:r>
          </w:p>
        </w:tc>
      </w:tr>
      <w:tr w:rsidR="00FE6F60" w:rsidRPr="00FE6F60" w14:paraId="72D9C80A" w14:textId="77777777" w:rsidTr="00596143">
        <w:trPr>
          <w:trHeight w:val="318"/>
        </w:trPr>
        <w:tc>
          <w:tcPr>
            <w:tcW w:w="702" w:type="dxa"/>
            <w:vAlign w:val="center"/>
          </w:tcPr>
          <w:p w14:paraId="04681C03" w14:textId="77777777" w:rsidR="00FE6F60" w:rsidRPr="00FE6F60" w:rsidRDefault="00FE6F60" w:rsidP="00FE6F60">
            <w:pPr>
              <w:tabs>
                <w:tab w:val="left" w:pos="0"/>
              </w:tabs>
              <w:jc w:val="center"/>
              <w:rPr>
                <w:bCs/>
              </w:rPr>
            </w:pPr>
            <w:r w:rsidRPr="00FE6F60">
              <w:rPr>
                <w:bCs/>
              </w:rPr>
              <w:t>1.1.2</w:t>
            </w:r>
          </w:p>
        </w:tc>
        <w:tc>
          <w:tcPr>
            <w:tcW w:w="2837" w:type="dxa"/>
            <w:vAlign w:val="center"/>
          </w:tcPr>
          <w:p w14:paraId="29074049" w14:textId="77777777" w:rsidR="00FE6F60" w:rsidRPr="00FE6F60" w:rsidRDefault="00FE6F60" w:rsidP="00FE6F60">
            <w:pPr>
              <w:tabs>
                <w:tab w:val="left" w:pos="0"/>
              </w:tabs>
              <w:rPr>
                <w:bCs/>
              </w:rPr>
            </w:pPr>
            <w:r w:rsidRPr="00FE6F60">
              <w:rPr>
                <w:lang w:eastAsia="en-US"/>
              </w:rPr>
              <w:t>без полотенцесушителей</w:t>
            </w:r>
          </w:p>
        </w:tc>
        <w:tc>
          <w:tcPr>
            <w:tcW w:w="2410" w:type="dxa"/>
            <w:vMerge/>
          </w:tcPr>
          <w:p w14:paraId="1639F5E8" w14:textId="77777777" w:rsidR="00FE6F60" w:rsidRPr="00FE6F60" w:rsidRDefault="00FE6F60" w:rsidP="00FE6F60">
            <w:pPr>
              <w:tabs>
                <w:tab w:val="left" w:pos="0"/>
              </w:tabs>
              <w:jc w:val="center"/>
              <w:rPr>
                <w:bCs/>
              </w:rPr>
            </w:pPr>
          </w:p>
        </w:tc>
        <w:tc>
          <w:tcPr>
            <w:tcW w:w="2126" w:type="dxa"/>
            <w:vAlign w:val="center"/>
          </w:tcPr>
          <w:p w14:paraId="489B8066" w14:textId="77777777" w:rsidR="00FE6F60" w:rsidRPr="00FE6F60" w:rsidRDefault="00FE6F60" w:rsidP="00FE6F60">
            <w:pPr>
              <w:tabs>
                <w:tab w:val="left" w:pos="0"/>
              </w:tabs>
              <w:jc w:val="center"/>
              <w:rPr>
                <w:bCs/>
              </w:rPr>
            </w:pPr>
            <w:r w:rsidRPr="00FE6F60">
              <w:rPr>
                <w:bCs/>
              </w:rPr>
              <w:t>296,46</w:t>
            </w:r>
          </w:p>
        </w:tc>
        <w:tc>
          <w:tcPr>
            <w:tcW w:w="1990" w:type="dxa"/>
            <w:vAlign w:val="center"/>
          </w:tcPr>
          <w:p w14:paraId="1099AEF6" w14:textId="77777777" w:rsidR="00FE6F60" w:rsidRPr="00FE6F60" w:rsidRDefault="00FE6F60" w:rsidP="00FE6F60">
            <w:pPr>
              <w:tabs>
                <w:tab w:val="left" w:pos="0"/>
              </w:tabs>
              <w:jc w:val="center"/>
              <w:rPr>
                <w:bCs/>
              </w:rPr>
            </w:pPr>
            <w:r w:rsidRPr="00FE6F60">
              <w:rPr>
                <w:lang w:eastAsia="en-US"/>
              </w:rPr>
              <w:t xml:space="preserve">302,61 </w:t>
            </w:r>
          </w:p>
        </w:tc>
      </w:tr>
      <w:tr w:rsidR="00FE6F60" w:rsidRPr="00FE6F60" w14:paraId="422DC2DE" w14:textId="77777777" w:rsidTr="00596143">
        <w:trPr>
          <w:trHeight w:val="414"/>
        </w:trPr>
        <w:tc>
          <w:tcPr>
            <w:tcW w:w="10065" w:type="dxa"/>
            <w:gridSpan w:val="5"/>
            <w:vAlign w:val="center"/>
          </w:tcPr>
          <w:p w14:paraId="27DC1C13" w14:textId="77777777" w:rsidR="00FE6F60" w:rsidRPr="00FE6F60" w:rsidRDefault="00FE6F60" w:rsidP="00FE6F60">
            <w:pPr>
              <w:tabs>
                <w:tab w:val="left" w:pos="0"/>
              </w:tabs>
              <w:jc w:val="center"/>
              <w:rPr>
                <w:bCs/>
              </w:rPr>
            </w:pPr>
            <w:r w:rsidRPr="00FE6F60">
              <w:rPr>
                <w:bCs/>
              </w:rPr>
              <w:t>С неизолированными стояками</w:t>
            </w:r>
          </w:p>
        </w:tc>
      </w:tr>
      <w:tr w:rsidR="00FE6F60" w:rsidRPr="00FE6F60" w14:paraId="31233F8C" w14:textId="77777777" w:rsidTr="00596143">
        <w:trPr>
          <w:trHeight w:val="845"/>
        </w:trPr>
        <w:tc>
          <w:tcPr>
            <w:tcW w:w="702" w:type="dxa"/>
            <w:vAlign w:val="center"/>
          </w:tcPr>
          <w:p w14:paraId="7099A0CD" w14:textId="77777777" w:rsidR="00FE6F60" w:rsidRPr="00FE6F60" w:rsidRDefault="00FE6F60" w:rsidP="00FE6F60">
            <w:pPr>
              <w:tabs>
                <w:tab w:val="left" w:pos="0"/>
              </w:tabs>
              <w:jc w:val="center"/>
              <w:rPr>
                <w:bCs/>
              </w:rPr>
            </w:pPr>
            <w:r w:rsidRPr="00FE6F60">
              <w:rPr>
                <w:bCs/>
              </w:rPr>
              <w:t>1.1.5</w:t>
            </w:r>
          </w:p>
        </w:tc>
        <w:tc>
          <w:tcPr>
            <w:tcW w:w="2837" w:type="dxa"/>
            <w:vAlign w:val="center"/>
          </w:tcPr>
          <w:p w14:paraId="50BAD6BA" w14:textId="77777777" w:rsidR="00FE6F60" w:rsidRPr="00FE6F60" w:rsidRDefault="00FE6F60" w:rsidP="00FE6F60">
            <w:pPr>
              <w:tabs>
                <w:tab w:val="left" w:pos="0"/>
              </w:tabs>
              <w:rPr>
                <w:lang w:eastAsia="en-US"/>
              </w:rPr>
            </w:pPr>
            <w:r w:rsidRPr="00FE6F60">
              <w:rPr>
                <w:lang w:eastAsia="en-US"/>
              </w:rPr>
              <w:t>с полотенцесушителями</w:t>
            </w:r>
          </w:p>
        </w:tc>
        <w:tc>
          <w:tcPr>
            <w:tcW w:w="2410" w:type="dxa"/>
            <w:vMerge w:val="restart"/>
          </w:tcPr>
          <w:p w14:paraId="2ACC79F5" w14:textId="77777777" w:rsidR="00FE6F60" w:rsidRPr="00FE6F60" w:rsidRDefault="00FE6F60" w:rsidP="00FE6F60">
            <w:pPr>
              <w:tabs>
                <w:tab w:val="left" w:pos="0"/>
              </w:tabs>
              <w:rPr>
                <w:bCs/>
              </w:rPr>
            </w:pPr>
            <w:r w:rsidRPr="00FE6F60">
              <w:rPr>
                <w:bCs/>
              </w:rPr>
              <w:t>Компонент на холодную воду, (ООО «Киселевская объединенная тепловая компания», ИНН 4211023156)</w:t>
            </w:r>
          </w:p>
        </w:tc>
        <w:tc>
          <w:tcPr>
            <w:tcW w:w="2126" w:type="dxa"/>
            <w:vAlign w:val="center"/>
          </w:tcPr>
          <w:p w14:paraId="016F846C" w14:textId="77777777" w:rsidR="00FE6F60" w:rsidRPr="00FE6F60" w:rsidRDefault="00FE6F60" w:rsidP="00FE6F60">
            <w:pPr>
              <w:tabs>
                <w:tab w:val="left" w:pos="0"/>
              </w:tabs>
              <w:jc w:val="center"/>
              <w:rPr>
                <w:bCs/>
              </w:rPr>
            </w:pPr>
            <w:r w:rsidRPr="00FE6F60">
              <w:rPr>
                <w:lang w:eastAsia="en-US"/>
              </w:rPr>
              <w:t xml:space="preserve">273,97 </w:t>
            </w:r>
          </w:p>
        </w:tc>
        <w:tc>
          <w:tcPr>
            <w:tcW w:w="1990" w:type="dxa"/>
            <w:vAlign w:val="center"/>
          </w:tcPr>
          <w:p w14:paraId="2E37E399" w14:textId="77777777" w:rsidR="00FE6F60" w:rsidRPr="00FE6F60" w:rsidRDefault="00FE6F60" w:rsidP="00FE6F60">
            <w:pPr>
              <w:tabs>
                <w:tab w:val="left" w:pos="0"/>
              </w:tabs>
              <w:jc w:val="center"/>
              <w:rPr>
                <w:bCs/>
              </w:rPr>
            </w:pPr>
            <w:r w:rsidRPr="00FE6F60">
              <w:rPr>
                <w:lang w:eastAsia="en-US"/>
              </w:rPr>
              <w:t xml:space="preserve">279,66 </w:t>
            </w:r>
          </w:p>
        </w:tc>
      </w:tr>
      <w:tr w:rsidR="00FE6F60" w:rsidRPr="00FE6F60" w14:paraId="38A04140" w14:textId="77777777" w:rsidTr="00596143">
        <w:trPr>
          <w:trHeight w:val="842"/>
        </w:trPr>
        <w:tc>
          <w:tcPr>
            <w:tcW w:w="702" w:type="dxa"/>
            <w:vAlign w:val="center"/>
          </w:tcPr>
          <w:p w14:paraId="3049B078" w14:textId="77777777" w:rsidR="00FE6F60" w:rsidRPr="00FE6F60" w:rsidRDefault="00FE6F60" w:rsidP="00FE6F60">
            <w:pPr>
              <w:tabs>
                <w:tab w:val="left" w:pos="0"/>
              </w:tabs>
              <w:jc w:val="center"/>
              <w:rPr>
                <w:bCs/>
              </w:rPr>
            </w:pPr>
            <w:r w:rsidRPr="00FE6F60">
              <w:rPr>
                <w:bCs/>
              </w:rPr>
              <w:t>1.1.6</w:t>
            </w:r>
          </w:p>
        </w:tc>
        <w:tc>
          <w:tcPr>
            <w:tcW w:w="2837" w:type="dxa"/>
            <w:vAlign w:val="center"/>
          </w:tcPr>
          <w:p w14:paraId="1603BC2F" w14:textId="77777777" w:rsidR="00FE6F60" w:rsidRPr="00FE6F60" w:rsidRDefault="00FE6F60" w:rsidP="00FE6F60">
            <w:pPr>
              <w:tabs>
                <w:tab w:val="left" w:pos="0"/>
              </w:tabs>
              <w:rPr>
                <w:lang w:eastAsia="en-US"/>
              </w:rPr>
            </w:pPr>
            <w:r w:rsidRPr="00FE6F60">
              <w:rPr>
                <w:lang w:eastAsia="en-US"/>
              </w:rPr>
              <w:t>без полотенцесушителей</w:t>
            </w:r>
          </w:p>
        </w:tc>
        <w:tc>
          <w:tcPr>
            <w:tcW w:w="2410" w:type="dxa"/>
            <w:vMerge/>
          </w:tcPr>
          <w:p w14:paraId="285704F8" w14:textId="77777777" w:rsidR="00FE6F60" w:rsidRPr="00FE6F60" w:rsidRDefault="00FE6F60" w:rsidP="00FE6F60">
            <w:pPr>
              <w:tabs>
                <w:tab w:val="left" w:pos="0"/>
              </w:tabs>
              <w:jc w:val="center"/>
              <w:rPr>
                <w:bCs/>
              </w:rPr>
            </w:pPr>
          </w:p>
        </w:tc>
        <w:tc>
          <w:tcPr>
            <w:tcW w:w="2126" w:type="dxa"/>
            <w:vAlign w:val="center"/>
          </w:tcPr>
          <w:p w14:paraId="2D666E88" w14:textId="77777777" w:rsidR="00FE6F60" w:rsidRPr="00FE6F60" w:rsidRDefault="00FE6F60" w:rsidP="00FE6F60">
            <w:pPr>
              <w:tabs>
                <w:tab w:val="left" w:pos="0"/>
              </w:tabs>
              <w:jc w:val="center"/>
              <w:rPr>
                <w:bCs/>
              </w:rPr>
            </w:pPr>
            <w:r w:rsidRPr="00FE6F60">
              <w:rPr>
                <w:lang w:eastAsia="en-US"/>
              </w:rPr>
              <w:t xml:space="preserve">289,96 </w:t>
            </w:r>
          </w:p>
        </w:tc>
        <w:tc>
          <w:tcPr>
            <w:tcW w:w="1990" w:type="dxa"/>
            <w:vAlign w:val="center"/>
          </w:tcPr>
          <w:p w14:paraId="4DAB1DBA" w14:textId="77777777" w:rsidR="00FE6F60" w:rsidRPr="00FE6F60" w:rsidRDefault="00FE6F60" w:rsidP="00FE6F60">
            <w:pPr>
              <w:tabs>
                <w:tab w:val="left" w:pos="0"/>
              </w:tabs>
              <w:jc w:val="center"/>
              <w:rPr>
                <w:bCs/>
              </w:rPr>
            </w:pPr>
            <w:r w:rsidRPr="00FE6F60">
              <w:rPr>
                <w:lang w:eastAsia="en-US"/>
              </w:rPr>
              <w:t xml:space="preserve">295,99 </w:t>
            </w:r>
          </w:p>
        </w:tc>
      </w:tr>
      <w:tr w:rsidR="00FE6F60" w:rsidRPr="00FE6F60" w14:paraId="23797FA4" w14:textId="77777777" w:rsidTr="00596143">
        <w:trPr>
          <w:trHeight w:val="392"/>
        </w:trPr>
        <w:tc>
          <w:tcPr>
            <w:tcW w:w="702" w:type="dxa"/>
            <w:vAlign w:val="center"/>
          </w:tcPr>
          <w:p w14:paraId="76F3F9C8" w14:textId="77777777" w:rsidR="00FE6F60" w:rsidRPr="00FE6F60" w:rsidRDefault="00FE6F60" w:rsidP="00FE6F60">
            <w:pPr>
              <w:tabs>
                <w:tab w:val="left" w:pos="0"/>
              </w:tabs>
              <w:jc w:val="center"/>
              <w:rPr>
                <w:bCs/>
              </w:rPr>
            </w:pPr>
            <w:r w:rsidRPr="00FE6F60">
              <w:rPr>
                <w:bCs/>
              </w:rPr>
              <w:t>1.2</w:t>
            </w:r>
          </w:p>
        </w:tc>
        <w:tc>
          <w:tcPr>
            <w:tcW w:w="9363" w:type="dxa"/>
            <w:gridSpan w:val="4"/>
          </w:tcPr>
          <w:p w14:paraId="08C25D14" w14:textId="77777777" w:rsidR="00FE6F60" w:rsidRPr="00FE6F60" w:rsidRDefault="00FE6F60" w:rsidP="00FE6F60">
            <w:pPr>
              <w:tabs>
                <w:tab w:val="left" w:pos="0"/>
              </w:tabs>
              <w:rPr>
                <w:bCs/>
              </w:rPr>
            </w:pPr>
            <w:r w:rsidRPr="00FE6F60">
              <w:rPr>
                <w:bCs/>
              </w:rPr>
              <w:t>ООО «Сибирская тепловая компания», ИНН 4223104900</w:t>
            </w:r>
          </w:p>
        </w:tc>
      </w:tr>
      <w:tr w:rsidR="00FE6F60" w:rsidRPr="00FE6F60" w14:paraId="4FA17D5E" w14:textId="77777777" w:rsidTr="00596143">
        <w:trPr>
          <w:trHeight w:val="386"/>
        </w:trPr>
        <w:tc>
          <w:tcPr>
            <w:tcW w:w="10065" w:type="dxa"/>
            <w:gridSpan w:val="5"/>
            <w:vAlign w:val="center"/>
          </w:tcPr>
          <w:p w14:paraId="072272F9" w14:textId="77777777" w:rsidR="00FE6F60" w:rsidRPr="00FE6F60" w:rsidRDefault="00FE6F60" w:rsidP="00FE6F60">
            <w:pPr>
              <w:tabs>
                <w:tab w:val="left" w:pos="0"/>
              </w:tabs>
              <w:jc w:val="center"/>
              <w:rPr>
                <w:bCs/>
              </w:rPr>
            </w:pPr>
            <w:r w:rsidRPr="00FE6F60">
              <w:rPr>
                <w:bCs/>
              </w:rPr>
              <w:t>С изолированными стояками</w:t>
            </w:r>
          </w:p>
        </w:tc>
      </w:tr>
      <w:tr w:rsidR="00FE6F60" w:rsidRPr="00FE6F60" w14:paraId="4266C24A" w14:textId="77777777" w:rsidTr="00596143">
        <w:trPr>
          <w:trHeight w:val="794"/>
        </w:trPr>
        <w:tc>
          <w:tcPr>
            <w:tcW w:w="702" w:type="dxa"/>
            <w:vAlign w:val="center"/>
          </w:tcPr>
          <w:p w14:paraId="015360DC" w14:textId="77777777" w:rsidR="00FE6F60" w:rsidRPr="00FE6F60" w:rsidRDefault="00FE6F60" w:rsidP="00FE6F60">
            <w:pPr>
              <w:tabs>
                <w:tab w:val="left" w:pos="0"/>
              </w:tabs>
              <w:jc w:val="center"/>
              <w:rPr>
                <w:bCs/>
              </w:rPr>
            </w:pPr>
            <w:r w:rsidRPr="00FE6F60">
              <w:rPr>
                <w:bCs/>
              </w:rPr>
              <w:t>1.2.1</w:t>
            </w:r>
          </w:p>
        </w:tc>
        <w:tc>
          <w:tcPr>
            <w:tcW w:w="2837" w:type="dxa"/>
            <w:vAlign w:val="center"/>
          </w:tcPr>
          <w:p w14:paraId="76B78600" w14:textId="77777777" w:rsidR="00FE6F60" w:rsidRPr="00FE6F60" w:rsidRDefault="00FE6F60" w:rsidP="00FE6F60">
            <w:pPr>
              <w:tabs>
                <w:tab w:val="left" w:pos="0"/>
              </w:tabs>
              <w:rPr>
                <w:bCs/>
              </w:rPr>
            </w:pPr>
            <w:r w:rsidRPr="00FE6F60">
              <w:rPr>
                <w:lang w:eastAsia="en-US"/>
              </w:rPr>
              <w:t>с полотенцесушителями</w:t>
            </w:r>
          </w:p>
        </w:tc>
        <w:tc>
          <w:tcPr>
            <w:tcW w:w="2410" w:type="dxa"/>
            <w:vMerge w:val="restart"/>
          </w:tcPr>
          <w:p w14:paraId="799CA309" w14:textId="77777777" w:rsidR="00FE6F60" w:rsidRPr="00FE6F60" w:rsidRDefault="00FE6F60" w:rsidP="00FE6F60">
            <w:pPr>
              <w:tabs>
                <w:tab w:val="left" w:pos="0"/>
              </w:tabs>
              <w:rPr>
                <w:bCs/>
              </w:rPr>
            </w:pPr>
            <w:r w:rsidRPr="00FE6F60">
              <w:rPr>
                <w:bCs/>
              </w:rPr>
              <w:t xml:space="preserve">Компонент на холодную воду, (ООО «Сибирская тепловая компания», </w:t>
            </w:r>
          </w:p>
          <w:p w14:paraId="09279160" w14:textId="77777777" w:rsidR="00FE6F60" w:rsidRPr="00FE6F60" w:rsidRDefault="00FE6F60" w:rsidP="00FE6F60">
            <w:pPr>
              <w:tabs>
                <w:tab w:val="left" w:pos="0"/>
              </w:tabs>
              <w:rPr>
                <w:bCs/>
              </w:rPr>
            </w:pPr>
            <w:r w:rsidRPr="00FE6F60">
              <w:rPr>
                <w:bCs/>
              </w:rPr>
              <w:t>ИНН 4223104900)</w:t>
            </w:r>
          </w:p>
        </w:tc>
        <w:tc>
          <w:tcPr>
            <w:tcW w:w="2126" w:type="dxa"/>
            <w:vAlign w:val="center"/>
          </w:tcPr>
          <w:p w14:paraId="4E00C227" w14:textId="77777777" w:rsidR="00FE6F60" w:rsidRPr="00FE6F60" w:rsidRDefault="00FE6F60" w:rsidP="00FE6F60">
            <w:pPr>
              <w:tabs>
                <w:tab w:val="left" w:pos="0"/>
              </w:tabs>
              <w:jc w:val="center"/>
              <w:rPr>
                <w:bCs/>
              </w:rPr>
            </w:pPr>
            <w:r w:rsidRPr="00FE6F60">
              <w:rPr>
                <w:lang w:eastAsia="en-US"/>
              </w:rPr>
              <w:t xml:space="preserve">331,07 </w:t>
            </w:r>
          </w:p>
        </w:tc>
        <w:tc>
          <w:tcPr>
            <w:tcW w:w="1990" w:type="dxa"/>
            <w:vAlign w:val="center"/>
          </w:tcPr>
          <w:p w14:paraId="0E252771" w14:textId="77777777" w:rsidR="00FE6F60" w:rsidRPr="00FE6F60" w:rsidRDefault="00FE6F60" w:rsidP="00FE6F60">
            <w:pPr>
              <w:tabs>
                <w:tab w:val="left" w:pos="0"/>
              </w:tabs>
              <w:jc w:val="center"/>
              <w:rPr>
                <w:bCs/>
              </w:rPr>
            </w:pPr>
            <w:r w:rsidRPr="00FE6F60">
              <w:rPr>
                <w:lang w:eastAsia="en-US"/>
              </w:rPr>
              <w:t xml:space="preserve">345,22 </w:t>
            </w:r>
          </w:p>
        </w:tc>
      </w:tr>
      <w:tr w:rsidR="00FE6F60" w:rsidRPr="00FE6F60" w14:paraId="6F218389" w14:textId="77777777" w:rsidTr="00596143">
        <w:trPr>
          <w:trHeight w:val="934"/>
        </w:trPr>
        <w:tc>
          <w:tcPr>
            <w:tcW w:w="702" w:type="dxa"/>
            <w:vAlign w:val="center"/>
          </w:tcPr>
          <w:p w14:paraId="7B38591C" w14:textId="77777777" w:rsidR="00FE6F60" w:rsidRPr="00FE6F60" w:rsidRDefault="00FE6F60" w:rsidP="00FE6F60">
            <w:pPr>
              <w:tabs>
                <w:tab w:val="left" w:pos="0"/>
              </w:tabs>
              <w:jc w:val="center"/>
              <w:rPr>
                <w:bCs/>
              </w:rPr>
            </w:pPr>
            <w:r w:rsidRPr="00FE6F60">
              <w:rPr>
                <w:bCs/>
              </w:rPr>
              <w:t>1.2.2</w:t>
            </w:r>
          </w:p>
        </w:tc>
        <w:tc>
          <w:tcPr>
            <w:tcW w:w="2837" w:type="dxa"/>
            <w:vAlign w:val="center"/>
          </w:tcPr>
          <w:p w14:paraId="3BBF8B45" w14:textId="77777777" w:rsidR="00FE6F60" w:rsidRPr="00FE6F60" w:rsidRDefault="00FE6F60" w:rsidP="00FE6F60">
            <w:pPr>
              <w:tabs>
                <w:tab w:val="left" w:pos="0"/>
              </w:tabs>
              <w:rPr>
                <w:bCs/>
              </w:rPr>
            </w:pPr>
            <w:r w:rsidRPr="00FE6F60">
              <w:rPr>
                <w:lang w:eastAsia="en-US"/>
              </w:rPr>
              <w:t>без полотенцесушителей</w:t>
            </w:r>
          </w:p>
        </w:tc>
        <w:tc>
          <w:tcPr>
            <w:tcW w:w="2410" w:type="dxa"/>
            <w:vMerge/>
          </w:tcPr>
          <w:p w14:paraId="3E4EB8E6" w14:textId="77777777" w:rsidR="00FE6F60" w:rsidRPr="00FE6F60" w:rsidRDefault="00FE6F60" w:rsidP="00FE6F60">
            <w:pPr>
              <w:tabs>
                <w:tab w:val="left" w:pos="0"/>
              </w:tabs>
              <w:jc w:val="center"/>
              <w:rPr>
                <w:bCs/>
              </w:rPr>
            </w:pPr>
          </w:p>
        </w:tc>
        <w:tc>
          <w:tcPr>
            <w:tcW w:w="2126" w:type="dxa"/>
            <w:vAlign w:val="center"/>
          </w:tcPr>
          <w:p w14:paraId="6D18196E" w14:textId="77777777" w:rsidR="00FE6F60" w:rsidRPr="00FE6F60" w:rsidRDefault="00FE6F60" w:rsidP="00FE6F60">
            <w:pPr>
              <w:tabs>
                <w:tab w:val="left" w:pos="0"/>
              </w:tabs>
              <w:jc w:val="center"/>
              <w:rPr>
                <w:bCs/>
              </w:rPr>
            </w:pPr>
            <w:r w:rsidRPr="00FE6F60">
              <w:rPr>
                <w:lang w:eastAsia="en-US"/>
              </w:rPr>
              <w:t xml:space="preserve">336,01 </w:t>
            </w:r>
          </w:p>
        </w:tc>
        <w:tc>
          <w:tcPr>
            <w:tcW w:w="1990" w:type="dxa"/>
            <w:vAlign w:val="center"/>
          </w:tcPr>
          <w:p w14:paraId="509494E9" w14:textId="77777777" w:rsidR="00FE6F60" w:rsidRPr="00FE6F60" w:rsidRDefault="00FE6F60" w:rsidP="00FE6F60">
            <w:pPr>
              <w:tabs>
                <w:tab w:val="left" w:pos="0"/>
              </w:tabs>
              <w:jc w:val="center"/>
              <w:rPr>
                <w:bCs/>
              </w:rPr>
            </w:pPr>
            <w:r w:rsidRPr="00FE6F60">
              <w:rPr>
                <w:lang w:eastAsia="en-US"/>
              </w:rPr>
              <w:t xml:space="preserve">350,37 </w:t>
            </w:r>
          </w:p>
        </w:tc>
      </w:tr>
      <w:tr w:rsidR="00FE6F60" w:rsidRPr="00FE6F60" w14:paraId="63D389DD" w14:textId="77777777" w:rsidTr="00596143">
        <w:trPr>
          <w:trHeight w:val="272"/>
        </w:trPr>
        <w:tc>
          <w:tcPr>
            <w:tcW w:w="702" w:type="dxa"/>
            <w:vAlign w:val="center"/>
          </w:tcPr>
          <w:p w14:paraId="73C01740" w14:textId="77777777" w:rsidR="00FE6F60" w:rsidRPr="00FE6F60" w:rsidRDefault="00FE6F60" w:rsidP="00FE6F60">
            <w:pPr>
              <w:tabs>
                <w:tab w:val="left" w:pos="0"/>
              </w:tabs>
              <w:jc w:val="center"/>
              <w:rPr>
                <w:bCs/>
              </w:rPr>
            </w:pPr>
            <w:r w:rsidRPr="00FE6F60">
              <w:rPr>
                <w:bCs/>
              </w:rPr>
              <w:t>1</w:t>
            </w:r>
          </w:p>
        </w:tc>
        <w:tc>
          <w:tcPr>
            <w:tcW w:w="5247" w:type="dxa"/>
            <w:gridSpan w:val="2"/>
            <w:vAlign w:val="center"/>
          </w:tcPr>
          <w:p w14:paraId="2B48F573" w14:textId="77777777" w:rsidR="00FE6F60" w:rsidRPr="00FE6F60" w:rsidRDefault="00FE6F60" w:rsidP="00FE6F60">
            <w:pPr>
              <w:tabs>
                <w:tab w:val="left" w:pos="0"/>
              </w:tabs>
              <w:jc w:val="center"/>
              <w:rPr>
                <w:bCs/>
              </w:rPr>
            </w:pPr>
            <w:r w:rsidRPr="00FE6F60">
              <w:rPr>
                <w:lang w:eastAsia="en-US"/>
              </w:rPr>
              <w:t>2</w:t>
            </w:r>
          </w:p>
        </w:tc>
        <w:tc>
          <w:tcPr>
            <w:tcW w:w="2126" w:type="dxa"/>
            <w:vAlign w:val="center"/>
          </w:tcPr>
          <w:p w14:paraId="28FD18B7" w14:textId="77777777" w:rsidR="00FE6F60" w:rsidRPr="00FE6F60" w:rsidRDefault="00FE6F60" w:rsidP="00FE6F60">
            <w:pPr>
              <w:tabs>
                <w:tab w:val="left" w:pos="0"/>
              </w:tabs>
              <w:jc w:val="center"/>
              <w:rPr>
                <w:lang w:eastAsia="en-US"/>
              </w:rPr>
            </w:pPr>
            <w:r w:rsidRPr="00FE6F60">
              <w:rPr>
                <w:lang w:eastAsia="en-US"/>
              </w:rPr>
              <w:t>3</w:t>
            </w:r>
          </w:p>
        </w:tc>
        <w:tc>
          <w:tcPr>
            <w:tcW w:w="1990" w:type="dxa"/>
            <w:vAlign w:val="center"/>
          </w:tcPr>
          <w:p w14:paraId="10A9F974" w14:textId="77777777" w:rsidR="00FE6F60" w:rsidRPr="00FE6F60" w:rsidRDefault="00FE6F60" w:rsidP="00FE6F60">
            <w:pPr>
              <w:tabs>
                <w:tab w:val="left" w:pos="0"/>
              </w:tabs>
              <w:jc w:val="center"/>
              <w:rPr>
                <w:lang w:eastAsia="en-US"/>
              </w:rPr>
            </w:pPr>
            <w:r w:rsidRPr="00FE6F60">
              <w:rPr>
                <w:lang w:eastAsia="en-US"/>
              </w:rPr>
              <w:t>4</w:t>
            </w:r>
          </w:p>
        </w:tc>
      </w:tr>
      <w:tr w:rsidR="00FE6F60" w:rsidRPr="00FE6F60" w14:paraId="1764E606" w14:textId="77777777" w:rsidTr="00596143">
        <w:trPr>
          <w:trHeight w:val="114"/>
        </w:trPr>
        <w:tc>
          <w:tcPr>
            <w:tcW w:w="10065" w:type="dxa"/>
            <w:gridSpan w:val="5"/>
          </w:tcPr>
          <w:p w14:paraId="455CE25D" w14:textId="77777777" w:rsidR="00FE6F60" w:rsidRPr="00FE6F60" w:rsidRDefault="00FE6F60" w:rsidP="00FE6F60">
            <w:pPr>
              <w:tabs>
                <w:tab w:val="left" w:pos="0"/>
              </w:tabs>
              <w:jc w:val="center"/>
              <w:rPr>
                <w:bCs/>
              </w:rPr>
            </w:pPr>
            <w:r w:rsidRPr="00FE6F60">
              <w:rPr>
                <w:lang w:eastAsia="en-US"/>
              </w:rPr>
              <w:t>С неизолированными стояками</w:t>
            </w:r>
          </w:p>
        </w:tc>
      </w:tr>
      <w:tr w:rsidR="00FE6F60" w:rsidRPr="00FE6F60" w14:paraId="396AD712" w14:textId="77777777" w:rsidTr="00596143">
        <w:trPr>
          <w:trHeight w:val="704"/>
        </w:trPr>
        <w:tc>
          <w:tcPr>
            <w:tcW w:w="702" w:type="dxa"/>
            <w:vAlign w:val="center"/>
          </w:tcPr>
          <w:p w14:paraId="14D93EA9" w14:textId="77777777" w:rsidR="00FE6F60" w:rsidRPr="00FE6F60" w:rsidRDefault="00FE6F60" w:rsidP="00FE6F60">
            <w:pPr>
              <w:tabs>
                <w:tab w:val="left" w:pos="0"/>
              </w:tabs>
              <w:jc w:val="center"/>
              <w:rPr>
                <w:bCs/>
              </w:rPr>
            </w:pPr>
            <w:r w:rsidRPr="00FE6F60">
              <w:rPr>
                <w:lang w:eastAsia="en-US"/>
              </w:rPr>
              <w:t>1.2.3</w:t>
            </w:r>
          </w:p>
        </w:tc>
        <w:tc>
          <w:tcPr>
            <w:tcW w:w="2837" w:type="dxa"/>
            <w:vAlign w:val="center"/>
          </w:tcPr>
          <w:p w14:paraId="6D45A1FF" w14:textId="77777777" w:rsidR="00FE6F60" w:rsidRPr="00FE6F60" w:rsidRDefault="00FE6F60" w:rsidP="00FE6F60">
            <w:pPr>
              <w:tabs>
                <w:tab w:val="left" w:pos="0"/>
              </w:tabs>
              <w:rPr>
                <w:lang w:eastAsia="en-US"/>
              </w:rPr>
            </w:pPr>
            <w:r w:rsidRPr="00FE6F60">
              <w:rPr>
                <w:lang w:eastAsia="en-US"/>
              </w:rPr>
              <w:t>с полотенцесушителями</w:t>
            </w:r>
          </w:p>
        </w:tc>
        <w:tc>
          <w:tcPr>
            <w:tcW w:w="2410" w:type="dxa"/>
            <w:vMerge w:val="restart"/>
          </w:tcPr>
          <w:p w14:paraId="2364B437" w14:textId="77777777" w:rsidR="00FE6F60" w:rsidRPr="00FE6F60" w:rsidRDefault="00FE6F60" w:rsidP="00FE6F60">
            <w:pPr>
              <w:tabs>
                <w:tab w:val="left" w:pos="0"/>
              </w:tabs>
              <w:rPr>
                <w:bCs/>
              </w:rPr>
            </w:pPr>
            <w:r w:rsidRPr="00FE6F60">
              <w:rPr>
                <w:bCs/>
              </w:rPr>
              <w:t xml:space="preserve">Компонент на холодную воду, (ООО «Сибирская тепловая компания», </w:t>
            </w:r>
          </w:p>
          <w:p w14:paraId="69627021" w14:textId="77777777" w:rsidR="00FE6F60" w:rsidRPr="00FE6F60" w:rsidRDefault="00FE6F60" w:rsidP="00FE6F60">
            <w:pPr>
              <w:tabs>
                <w:tab w:val="left" w:pos="0"/>
              </w:tabs>
              <w:rPr>
                <w:bCs/>
              </w:rPr>
            </w:pPr>
            <w:r w:rsidRPr="00FE6F60">
              <w:rPr>
                <w:bCs/>
              </w:rPr>
              <w:t>ИНН 4223104900)</w:t>
            </w:r>
          </w:p>
        </w:tc>
        <w:tc>
          <w:tcPr>
            <w:tcW w:w="2126" w:type="dxa"/>
            <w:vAlign w:val="center"/>
          </w:tcPr>
          <w:p w14:paraId="00748D24" w14:textId="77777777" w:rsidR="00FE6F60" w:rsidRPr="00FE6F60" w:rsidRDefault="00FE6F60" w:rsidP="00FE6F60">
            <w:pPr>
              <w:tabs>
                <w:tab w:val="left" w:pos="0"/>
              </w:tabs>
              <w:jc w:val="center"/>
              <w:rPr>
                <w:bCs/>
              </w:rPr>
            </w:pPr>
            <w:r w:rsidRPr="00FE6F60">
              <w:rPr>
                <w:lang w:eastAsia="en-US"/>
              </w:rPr>
              <w:t xml:space="preserve">310,52 </w:t>
            </w:r>
          </w:p>
        </w:tc>
        <w:tc>
          <w:tcPr>
            <w:tcW w:w="1990" w:type="dxa"/>
            <w:vAlign w:val="center"/>
          </w:tcPr>
          <w:p w14:paraId="125747D1" w14:textId="77777777" w:rsidR="00FE6F60" w:rsidRPr="00FE6F60" w:rsidRDefault="00FE6F60" w:rsidP="00FE6F60">
            <w:pPr>
              <w:tabs>
                <w:tab w:val="left" w:pos="0"/>
              </w:tabs>
              <w:jc w:val="center"/>
              <w:rPr>
                <w:bCs/>
              </w:rPr>
            </w:pPr>
            <w:r w:rsidRPr="00FE6F60">
              <w:rPr>
                <w:lang w:eastAsia="en-US"/>
              </w:rPr>
              <w:t xml:space="preserve">323,79 </w:t>
            </w:r>
          </w:p>
        </w:tc>
      </w:tr>
      <w:tr w:rsidR="00FE6F60" w:rsidRPr="00FE6F60" w14:paraId="20F069E0" w14:textId="77777777" w:rsidTr="00596143">
        <w:trPr>
          <w:trHeight w:val="114"/>
        </w:trPr>
        <w:tc>
          <w:tcPr>
            <w:tcW w:w="702" w:type="dxa"/>
            <w:vAlign w:val="center"/>
          </w:tcPr>
          <w:p w14:paraId="52C9B115" w14:textId="77777777" w:rsidR="00FE6F60" w:rsidRPr="00FE6F60" w:rsidRDefault="00FE6F60" w:rsidP="00FE6F60">
            <w:pPr>
              <w:tabs>
                <w:tab w:val="left" w:pos="0"/>
              </w:tabs>
              <w:jc w:val="center"/>
              <w:rPr>
                <w:bCs/>
              </w:rPr>
            </w:pPr>
            <w:r w:rsidRPr="00FE6F60">
              <w:rPr>
                <w:lang w:eastAsia="en-US"/>
              </w:rPr>
              <w:t>1.2.4</w:t>
            </w:r>
          </w:p>
        </w:tc>
        <w:tc>
          <w:tcPr>
            <w:tcW w:w="2837" w:type="dxa"/>
            <w:vAlign w:val="center"/>
          </w:tcPr>
          <w:p w14:paraId="1E9B4534" w14:textId="77777777" w:rsidR="00FE6F60" w:rsidRPr="00FE6F60" w:rsidRDefault="00FE6F60" w:rsidP="00FE6F60">
            <w:pPr>
              <w:tabs>
                <w:tab w:val="left" w:pos="0"/>
              </w:tabs>
              <w:rPr>
                <w:lang w:eastAsia="en-US"/>
              </w:rPr>
            </w:pPr>
            <w:r w:rsidRPr="00FE6F60">
              <w:rPr>
                <w:lang w:eastAsia="en-US"/>
              </w:rPr>
              <w:t>без полотенцесушителей</w:t>
            </w:r>
          </w:p>
        </w:tc>
        <w:tc>
          <w:tcPr>
            <w:tcW w:w="2410" w:type="dxa"/>
            <w:vMerge/>
          </w:tcPr>
          <w:p w14:paraId="45BA95CF" w14:textId="77777777" w:rsidR="00FE6F60" w:rsidRPr="00FE6F60" w:rsidRDefault="00FE6F60" w:rsidP="00FE6F60">
            <w:pPr>
              <w:tabs>
                <w:tab w:val="left" w:pos="0"/>
              </w:tabs>
              <w:jc w:val="center"/>
              <w:rPr>
                <w:bCs/>
              </w:rPr>
            </w:pPr>
          </w:p>
        </w:tc>
        <w:tc>
          <w:tcPr>
            <w:tcW w:w="2126" w:type="dxa"/>
            <w:vAlign w:val="center"/>
          </w:tcPr>
          <w:p w14:paraId="22120FB3" w14:textId="77777777" w:rsidR="00FE6F60" w:rsidRPr="00FE6F60" w:rsidRDefault="00FE6F60" w:rsidP="00FE6F60">
            <w:pPr>
              <w:tabs>
                <w:tab w:val="left" w:pos="0"/>
              </w:tabs>
              <w:jc w:val="center"/>
              <w:rPr>
                <w:bCs/>
              </w:rPr>
            </w:pPr>
            <w:r w:rsidRPr="00FE6F60">
              <w:rPr>
                <w:lang w:eastAsia="en-US"/>
              </w:rPr>
              <w:t xml:space="preserve">328,65 </w:t>
            </w:r>
          </w:p>
        </w:tc>
        <w:tc>
          <w:tcPr>
            <w:tcW w:w="1990" w:type="dxa"/>
            <w:vAlign w:val="center"/>
          </w:tcPr>
          <w:p w14:paraId="29F11647" w14:textId="77777777" w:rsidR="00FE6F60" w:rsidRPr="00FE6F60" w:rsidRDefault="00FE6F60" w:rsidP="00FE6F60">
            <w:pPr>
              <w:tabs>
                <w:tab w:val="left" w:pos="0"/>
              </w:tabs>
              <w:jc w:val="center"/>
              <w:rPr>
                <w:bCs/>
              </w:rPr>
            </w:pPr>
            <w:r w:rsidRPr="00FE6F60">
              <w:rPr>
                <w:lang w:eastAsia="en-US"/>
              </w:rPr>
              <w:t xml:space="preserve"> 342,70 </w:t>
            </w:r>
          </w:p>
        </w:tc>
      </w:tr>
      <w:tr w:rsidR="00FE6F60" w:rsidRPr="00FE6F60" w14:paraId="4C55F5B5" w14:textId="77777777" w:rsidTr="00596143">
        <w:trPr>
          <w:trHeight w:val="114"/>
        </w:trPr>
        <w:tc>
          <w:tcPr>
            <w:tcW w:w="702" w:type="dxa"/>
            <w:vAlign w:val="center"/>
          </w:tcPr>
          <w:p w14:paraId="421A862D" w14:textId="77777777" w:rsidR="00FE6F60" w:rsidRPr="00FE6F60" w:rsidRDefault="00FE6F60" w:rsidP="00FE6F60">
            <w:pPr>
              <w:tabs>
                <w:tab w:val="left" w:pos="0"/>
              </w:tabs>
              <w:jc w:val="center"/>
              <w:rPr>
                <w:bCs/>
              </w:rPr>
            </w:pPr>
            <w:r w:rsidRPr="00FE6F60">
              <w:rPr>
                <w:bCs/>
              </w:rPr>
              <w:t>1.3</w:t>
            </w:r>
          </w:p>
        </w:tc>
        <w:tc>
          <w:tcPr>
            <w:tcW w:w="9363" w:type="dxa"/>
            <w:gridSpan w:val="4"/>
          </w:tcPr>
          <w:p w14:paraId="0E9A30FC" w14:textId="77777777" w:rsidR="00FE6F60" w:rsidRPr="00FE6F60" w:rsidRDefault="00FE6F60" w:rsidP="00FE6F60">
            <w:pPr>
              <w:tabs>
                <w:tab w:val="left" w:pos="0"/>
              </w:tabs>
              <w:rPr>
                <w:bCs/>
              </w:rPr>
            </w:pPr>
            <w:r w:rsidRPr="00FE6F60">
              <w:rPr>
                <w:bCs/>
              </w:rPr>
              <w:t>ОАО «Знамя», ИНН 4211002950</w:t>
            </w:r>
          </w:p>
        </w:tc>
      </w:tr>
      <w:tr w:rsidR="00FE6F60" w:rsidRPr="00FE6F60" w14:paraId="1A397128" w14:textId="77777777" w:rsidTr="00596143">
        <w:trPr>
          <w:trHeight w:val="417"/>
        </w:trPr>
        <w:tc>
          <w:tcPr>
            <w:tcW w:w="10065" w:type="dxa"/>
            <w:gridSpan w:val="5"/>
            <w:vAlign w:val="center"/>
          </w:tcPr>
          <w:p w14:paraId="18C00982" w14:textId="77777777" w:rsidR="00FE6F60" w:rsidRPr="00FE6F60" w:rsidRDefault="00FE6F60" w:rsidP="00FE6F60">
            <w:pPr>
              <w:tabs>
                <w:tab w:val="left" w:pos="0"/>
              </w:tabs>
              <w:jc w:val="center"/>
              <w:rPr>
                <w:bCs/>
              </w:rPr>
            </w:pPr>
            <w:r w:rsidRPr="00FE6F60">
              <w:rPr>
                <w:bCs/>
              </w:rPr>
              <w:t>С изолированными стояками</w:t>
            </w:r>
          </w:p>
        </w:tc>
      </w:tr>
      <w:tr w:rsidR="00FE6F60" w:rsidRPr="00FE6F60" w14:paraId="71463FC9" w14:textId="77777777" w:rsidTr="00596143">
        <w:trPr>
          <w:trHeight w:val="554"/>
        </w:trPr>
        <w:tc>
          <w:tcPr>
            <w:tcW w:w="702" w:type="dxa"/>
            <w:vAlign w:val="center"/>
          </w:tcPr>
          <w:p w14:paraId="28B6D676" w14:textId="77777777" w:rsidR="00FE6F60" w:rsidRPr="00FE6F60" w:rsidRDefault="00FE6F60" w:rsidP="00FE6F60">
            <w:pPr>
              <w:tabs>
                <w:tab w:val="left" w:pos="0"/>
              </w:tabs>
              <w:jc w:val="center"/>
              <w:rPr>
                <w:bCs/>
              </w:rPr>
            </w:pPr>
            <w:r w:rsidRPr="00FE6F60">
              <w:rPr>
                <w:bCs/>
              </w:rPr>
              <w:t>1.3.1</w:t>
            </w:r>
          </w:p>
        </w:tc>
        <w:tc>
          <w:tcPr>
            <w:tcW w:w="2837" w:type="dxa"/>
            <w:vAlign w:val="center"/>
          </w:tcPr>
          <w:p w14:paraId="094E38EC" w14:textId="77777777" w:rsidR="00FE6F60" w:rsidRPr="00FE6F60" w:rsidRDefault="00FE6F60" w:rsidP="00FE6F60">
            <w:pPr>
              <w:tabs>
                <w:tab w:val="left" w:pos="0"/>
              </w:tabs>
              <w:rPr>
                <w:bCs/>
              </w:rPr>
            </w:pPr>
            <w:r w:rsidRPr="00FE6F60">
              <w:rPr>
                <w:lang w:eastAsia="en-US"/>
              </w:rPr>
              <w:t>с полотенцесушителями</w:t>
            </w:r>
          </w:p>
        </w:tc>
        <w:tc>
          <w:tcPr>
            <w:tcW w:w="2410" w:type="dxa"/>
            <w:vMerge w:val="restart"/>
          </w:tcPr>
          <w:p w14:paraId="18EA7739" w14:textId="77777777" w:rsidR="00FE6F60" w:rsidRPr="00FE6F60" w:rsidRDefault="00FE6F60" w:rsidP="00FE6F60">
            <w:pPr>
              <w:tabs>
                <w:tab w:val="left" w:pos="0"/>
              </w:tabs>
              <w:rPr>
                <w:bCs/>
              </w:rPr>
            </w:pPr>
            <w:r w:rsidRPr="00FE6F60">
              <w:rPr>
                <w:bCs/>
              </w:rPr>
              <w:t>Компонент на холодную воду,</w:t>
            </w:r>
            <w:r w:rsidRPr="00FE6F60">
              <w:rPr>
                <w:lang w:eastAsia="en-US"/>
              </w:rPr>
              <w:t xml:space="preserve"> (</w:t>
            </w:r>
            <w:r w:rsidRPr="00FE6F60">
              <w:rPr>
                <w:bCs/>
              </w:rPr>
              <w:t xml:space="preserve">ОАО «Знамя», </w:t>
            </w:r>
          </w:p>
          <w:p w14:paraId="75EC961A" w14:textId="77777777" w:rsidR="00FE6F60" w:rsidRPr="00FE6F60" w:rsidRDefault="00FE6F60" w:rsidP="00FE6F60">
            <w:pPr>
              <w:tabs>
                <w:tab w:val="left" w:pos="0"/>
              </w:tabs>
              <w:rPr>
                <w:bCs/>
              </w:rPr>
            </w:pPr>
            <w:r w:rsidRPr="00FE6F60">
              <w:rPr>
                <w:bCs/>
              </w:rPr>
              <w:t>ИНН 4211002950)</w:t>
            </w:r>
          </w:p>
        </w:tc>
        <w:tc>
          <w:tcPr>
            <w:tcW w:w="2126" w:type="dxa"/>
            <w:vAlign w:val="center"/>
          </w:tcPr>
          <w:p w14:paraId="10475FD4" w14:textId="77777777" w:rsidR="00FE6F60" w:rsidRPr="00FE6F60" w:rsidRDefault="00FE6F60" w:rsidP="00FE6F60">
            <w:pPr>
              <w:tabs>
                <w:tab w:val="left" w:pos="0"/>
              </w:tabs>
              <w:jc w:val="center"/>
              <w:rPr>
                <w:bCs/>
              </w:rPr>
            </w:pPr>
            <w:r w:rsidRPr="00FE6F60">
              <w:rPr>
                <w:lang w:eastAsia="en-US"/>
              </w:rPr>
              <w:t>696,32</w:t>
            </w:r>
          </w:p>
        </w:tc>
        <w:tc>
          <w:tcPr>
            <w:tcW w:w="1990" w:type="dxa"/>
            <w:vAlign w:val="center"/>
          </w:tcPr>
          <w:p w14:paraId="1D340F93" w14:textId="77777777" w:rsidR="00FE6F60" w:rsidRPr="00FE6F60" w:rsidRDefault="00FE6F60" w:rsidP="00FE6F60">
            <w:pPr>
              <w:tabs>
                <w:tab w:val="left" w:pos="0"/>
              </w:tabs>
              <w:jc w:val="center"/>
              <w:rPr>
                <w:bCs/>
              </w:rPr>
            </w:pPr>
            <w:r w:rsidRPr="00FE6F60">
              <w:rPr>
                <w:lang w:eastAsia="en-US"/>
              </w:rPr>
              <w:t xml:space="preserve"> 717,10 </w:t>
            </w:r>
          </w:p>
        </w:tc>
      </w:tr>
      <w:tr w:rsidR="00FE6F60" w:rsidRPr="00FE6F60" w14:paraId="51D98F80" w14:textId="77777777" w:rsidTr="00596143">
        <w:trPr>
          <w:trHeight w:val="114"/>
        </w:trPr>
        <w:tc>
          <w:tcPr>
            <w:tcW w:w="702" w:type="dxa"/>
            <w:vAlign w:val="center"/>
          </w:tcPr>
          <w:p w14:paraId="2F09E381" w14:textId="77777777" w:rsidR="00FE6F60" w:rsidRPr="00FE6F60" w:rsidRDefault="00FE6F60" w:rsidP="00FE6F60">
            <w:pPr>
              <w:tabs>
                <w:tab w:val="left" w:pos="0"/>
              </w:tabs>
              <w:jc w:val="center"/>
              <w:rPr>
                <w:bCs/>
              </w:rPr>
            </w:pPr>
            <w:r w:rsidRPr="00FE6F60">
              <w:rPr>
                <w:bCs/>
              </w:rPr>
              <w:t>1.3.2</w:t>
            </w:r>
          </w:p>
        </w:tc>
        <w:tc>
          <w:tcPr>
            <w:tcW w:w="2837" w:type="dxa"/>
            <w:vAlign w:val="center"/>
          </w:tcPr>
          <w:p w14:paraId="29698B7B" w14:textId="77777777" w:rsidR="00FE6F60" w:rsidRPr="00FE6F60" w:rsidRDefault="00FE6F60" w:rsidP="00FE6F60">
            <w:pPr>
              <w:tabs>
                <w:tab w:val="left" w:pos="0"/>
              </w:tabs>
              <w:rPr>
                <w:bCs/>
              </w:rPr>
            </w:pPr>
            <w:r w:rsidRPr="00FE6F60">
              <w:rPr>
                <w:lang w:eastAsia="en-US"/>
              </w:rPr>
              <w:t>без полотенцесушителей</w:t>
            </w:r>
          </w:p>
        </w:tc>
        <w:tc>
          <w:tcPr>
            <w:tcW w:w="2410" w:type="dxa"/>
            <w:vMerge/>
          </w:tcPr>
          <w:p w14:paraId="5118A953" w14:textId="77777777" w:rsidR="00FE6F60" w:rsidRPr="00FE6F60" w:rsidRDefault="00FE6F60" w:rsidP="00FE6F60">
            <w:pPr>
              <w:tabs>
                <w:tab w:val="left" w:pos="0"/>
              </w:tabs>
              <w:jc w:val="center"/>
              <w:rPr>
                <w:bCs/>
              </w:rPr>
            </w:pPr>
          </w:p>
        </w:tc>
        <w:tc>
          <w:tcPr>
            <w:tcW w:w="2126" w:type="dxa"/>
            <w:vAlign w:val="center"/>
          </w:tcPr>
          <w:p w14:paraId="3A24C578" w14:textId="77777777" w:rsidR="00FE6F60" w:rsidRPr="00FE6F60" w:rsidRDefault="00FE6F60" w:rsidP="00FE6F60">
            <w:pPr>
              <w:tabs>
                <w:tab w:val="left" w:pos="0"/>
              </w:tabs>
              <w:jc w:val="center"/>
              <w:rPr>
                <w:bCs/>
              </w:rPr>
            </w:pPr>
            <w:r w:rsidRPr="00FE6F60">
              <w:rPr>
                <w:lang w:eastAsia="en-US"/>
              </w:rPr>
              <w:t>706,72</w:t>
            </w:r>
          </w:p>
        </w:tc>
        <w:tc>
          <w:tcPr>
            <w:tcW w:w="1990" w:type="dxa"/>
            <w:vAlign w:val="center"/>
          </w:tcPr>
          <w:p w14:paraId="2FB87126" w14:textId="77777777" w:rsidR="00FE6F60" w:rsidRPr="00FE6F60" w:rsidRDefault="00FE6F60" w:rsidP="00FE6F60">
            <w:pPr>
              <w:tabs>
                <w:tab w:val="left" w:pos="0"/>
              </w:tabs>
              <w:jc w:val="center"/>
              <w:rPr>
                <w:bCs/>
              </w:rPr>
            </w:pPr>
            <w:r w:rsidRPr="00FE6F60">
              <w:rPr>
                <w:lang w:eastAsia="en-US"/>
              </w:rPr>
              <w:t xml:space="preserve"> 727,80 </w:t>
            </w:r>
          </w:p>
        </w:tc>
      </w:tr>
      <w:tr w:rsidR="00FE6F60" w:rsidRPr="00FE6F60" w14:paraId="4DEBC0C3" w14:textId="77777777" w:rsidTr="00596143">
        <w:trPr>
          <w:trHeight w:val="114"/>
        </w:trPr>
        <w:tc>
          <w:tcPr>
            <w:tcW w:w="10065" w:type="dxa"/>
            <w:gridSpan w:val="5"/>
            <w:vAlign w:val="center"/>
          </w:tcPr>
          <w:p w14:paraId="22631365" w14:textId="77777777" w:rsidR="00FE6F60" w:rsidRPr="00FE6F60" w:rsidRDefault="00FE6F60" w:rsidP="00FE6F60">
            <w:pPr>
              <w:tabs>
                <w:tab w:val="left" w:pos="0"/>
              </w:tabs>
              <w:jc w:val="center"/>
              <w:rPr>
                <w:lang w:eastAsia="en-US"/>
              </w:rPr>
            </w:pPr>
            <w:r w:rsidRPr="00FE6F60">
              <w:rPr>
                <w:lang w:eastAsia="en-US"/>
              </w:rPr>
              <w:t>С неизолированными стояками</w:t>
            </w:r>
          </w:p>
        </w:tc>
      </w:tr>
      <w:tr w:rsidR="00FE6F60" w:rsidRPr="00FE6F60" w14:paraId="0917633F" w14:textId="77777777" w:rsidTr="00596143">
        <w:trPr>
          <w:trHeight w:val="558"/>
        </w:trPr>
        <w:tc>
          <w:tcPr>
            <w:tcW w:w="702" w:type="dxa"/>
            <w:vAlign w:val="center"/>
          </w:tcPr>
          <w:p w14:paraId="684EE615" w14:textId="77777777" w:rsidR="00FE6F60" w:rsidRPr="00FE6F60" w:rsidRDefault="00FE6F60" w:rsidP="00FE6F60">
            <w:pPr>
              <w:tabs>
                <w:tab w:val="left" w:pos="0"/>
              </w:tabs>
              <w:jc w:val="center"/>
              <w:rPr>
                <w:bCs/>
              </w:rPr>
            </w:pPr>
            <w:r w:rsidRPr="00FE6F60">
              <w:rPr>
                <w:lang w:eastAsia="en-US"/>
              </w:rPr>
              <w:t>1.3.3</w:t>
            </w:r>
          </w:p>
        </w:tc>
        <w:tc>
          <w:tcPr>
            <w:tcW w:w="2837" w:type="dxa"/>
            <w:vAlign w:val="center"/>
          </w:tcPr>
          <w:p w14:paraId="35DDAD63" w14:textId="77777777" w:rsidR="00FE6F60" w:rsidRPr="00FE6F60" w:rsidRDefault="00FE6F60" w:rsidP="00FE6F60">
            <w:pPr>
              <w:tabs>
                <w:tab w:val="left" w:pos="0"/>
              </w:tabs>
              <w:rPr>
                <w:lang w:eastAsia="en-US"/>
              </w:rPr>
            </w:pPr>
            <w:r w:rsidRPr="00FE6F60">
              <w:rPr>
                <w:lang w:eastAsia="en-US"/>
              </w:rPr>
              <w:t>с полотенцесушителями</w:t>
            </w:r>
          </w:p>
        </w:tc>
        <w:tc>
          <w:tcPr>
            <w:tcW w:w="2410" w:type="dxa"/>
            <w:vMerge w:val="restart"/>
          </w:tcPr>
          <w:p w14:paraId="14518F2D" w14:textId="77777777" w:rsidR="00FE6F60" w:rsidRPr="00FE6F60" w:rsidRDefault="00FE6F60" w:rsidP="00FE6F60">
            <w:pPr>
              <w:tabs>
                <w:tab w:val="left" w:pos="0"/>
              </w:tabs>
              <w:rPr>
                <w:lang w:eastAsia="en-US"/>
              </w:rPr>
            </w:pPr>
            <w:r w:rsidRPr="00FE6F60">
              <w:rPr>
                <w:lang w:eastAsia="en-US"/>
              </w:rPr>
              <w:t xml:space="preserve">Компонент на холодную воду, (ОАО «Знамя», </w:t>
            </w:r>
          </w:p>
          <w:p w14:paraId="17EE6D85" w14:textId="77777777" w:rsidR="00FE6F60" w:rsidRPr="00FE6F60" w:rsidRDefault="00FE6F60" w:rsidP="00FE6F60">
            <w:pPr>
              <w:tabs>
                <w:tab w:val="left" w:pos="0"/>
              </w:tabs>
              <w:rPr>
                <w:lang w:eastAsia="en-US"/>
              </w:rPr>
            </w:pPr>
            <w:r w:rsidRPr="00FE6F60">
              <w:rPr>
                <w:lang w:eastAsia="en-US"/>
              </w:rPr>
              <w:t>ИНН 4211002950)</w:t>
            </w:r>
          </w:p>
        </w:tc>
        <w:tc>
          <w:tcPr>
            <w:tcW w:w="2126" w:type="dxa"/>
            <w:vAlign w:val="center"/>
          </w:tcPr>
          <w:p w14:paraId="30EC3553" w14:textId="77777777" w:rsidR="00FE6F60" w:rsidRPr="00FE6F60" w:rsidRDefault="00FE6F60" w:rsidP="00FE6F60">
            <w:pPr>
              <w:tabs>
                <w:tab w:val="left" w:pos="0"/>
              </w:tabs>
              <w:jc w:val="center"/>
              <w:rPr>
                <w:lang w:eastAsia="en-US"/>
              </w:rPr>
            </w:pPr>
            <w:r w:rsidRPr="00FE6F60">
              <w:rPr>
                <w:lang w:eastAsia="en-US"/>
              </w:rPr>
              <w:t>653,10</w:t>
            </w:r>
          </w:p>
        </w:tc>
        <w:tc>
          <w:tcPr>
            <w:tcW w:w="1990" w:type="dxa"/>
            <w:vAlign w:val="center"/>
          </w:tcPr>
          <w:p w14:paraId="70C678DB" w14:textId="77777777" w:rsidR="00FE6F60" w:rsidRPr="00FE6F60" w:rsidRDefault="00FE6F60" w:rsidP="00FE6F60">
            <w:pPr>
              <w:tabs>
                <w:tab w:val="left" w:pos="0"/>
              </w:tabs>
              <w:jc w:val="center"/>
              <w:rPr>
                <w:lang w:eastAsia="en-US"/>
              </w:rPr>
            </w:pPr>
            <w:r w:rsidRPr="00FE6F60">
              <w:rPr>
                <w:lang w:eastAsia="en-US"/>
              </w:rPr>
              <w:t xml:space="preserve"> 717,10 </w:t>
            </w:r>
          </w:p>
        </w:tc>
      </w:tr>
      <w:tr w:rsidR="00FE6F60" w:rsidRPr="00FE6F60" w14:paraId="0595C89E" w14:textId="77777777" w:rsidTr="00596143">
        <w:trPr>
          <w:trHeight w:val="114"/>
        </w:trPr>
        <w:tc>
          <w:tcPr>
            <w:tcW w:w="702" w:type="dxa"/>
            <w:vAlign w:val="center"/>
          </w:tcPr>
          <w:p w14:paraId="61471AC3" w14:textId="77777777" w:rsidR="00FE6F60" w:rsidRPr="00FE6F60" w:rsidRDefault="00FE6F60" w:rsidP="00FE6F60">
            <w:pPr>
              <w:tabs>
                <w:tab w:val="left" w:pos="0"/>
              </w:tabs>
              <w:jc w:val="center"/>
              <w:rPr>
                <w:bCs/>
              </w:rPr>
            </w:pPr>
            <w:r w:rsidRPr="00FE6F60">
              <w:rPr>
                <w:lang w:eastAsia="en-US"/>
              </w:rPr>
              <w:t>1.3.4</w:t>
            </w:r>
          </w:p>
        </w:tc>
        <w:tc>
          <w:tcPr>
            <w:tcW w:w="2837" w:type="dxa"/>
            <w:vAlign w:val="center"/>
          </w:tcPr>
          <w:p w14:paraId="7FDA917D" w14:textId="77777777" w:rsidR="00FE6F60" w:rsidRPr="00FE6F60" w:rsidRDefault="00FE6F60" w:rsidP="00FE6F60">
            <w:pPr>
              <w:tabs>
                <w:tab w:val="left" w:pos="0"/>
              </w:tabs>
              <w:rPr>
                <w:lang w:eastAsia="en-US"/>
              </w:rPr>
            </w:pPr>
            <w:r w:rsidRPr="00FE6F60">
              <w:rPr>
                <w:lang w:eastAsia="en-US"/>
              </w:rPr>
              <w:t>без полотенцесушителей</w:t>
            </w:r>
          </w:p>
        </w:tc>
        <w:tc>
          <w:tcPr>
            <w:tcW w:w="2410" w:type="dxa"/>
            <w:vMerge/>
          </w:tcPr>
          <w:p w14:paraId="7F0C62C4" w14:textId="77777777" w:rsidR="00FE6F60" w:rsidRPr="00FE6F60" w:rsidRDefault="00FE6F60" w:rsidP="00FE6F60">
            <w:pPr>
              <w:tabs>
                <w:tab w:val="left" w:pos="0"/>
              </w:tabs>
              <w:jc w:val="center"/>
              <w:rPr>
                <w:lang w:eastAsia="en-US"/>
              </w:rPr>
            </w:pPr>
          </w:p>
        </w:tc>
        <w:tc>
          <w:tcPr>
            <w:tcW w:w="2126" w:type="dxa"/>
            <w:vAlign w:val="center"/>
          </w:tcPr>
          <w:p w14:paraId="1935EADF" w14:textId="77777777" w:rsidR="00FE6F60" w:rsidRPr="00FE6F60" w:rsidRDefault="00FE6F60" w:rsidP="00FE6F60">
            <w:pPr>
              <w:tabs>
                <w:tab w:val="left" w:pos="0"/>
              </w:tabs>
              <w:jc w:val="center"/>
              <w:rPr>
                <w:lang w:eastAsia="en-US"/>
              </w:rPr>
            </w:pPr>
            <w:r w:rsidRPr="00FE6F60">
              <w:rPr>
                <w:lang w:eastAsia="en-US"/>
              </w:rPr>
              <w:t>691,24</w:t>
            </w:r>
          </w:p>
        </w:tc>
        <w:tc>
          <w:tcPr>
            <w:tcW w:w="1990" w:type="dxa"/>
            <w:vAlign w:val="center"/>
          </w:tcPr>
          <w:p w14:paraId="4480359E" w14:textId="77777777" w:rsidR="00FE6F60" w:rsidRPr="00FE6F60" w:rsidRDefault="00FE6F60" w:rsidP="00FE6F60">
            <w:pPr>
              <w:tabs>
                <w:tab w:val="left" w:pos="0"/>
              </w:tabs>
              <w:jc w:val="center"/>
              <w:rPr>
                <w:lang w:eastAsia="en-US"/>
              </w:rPr>
            </w:pPr>
            <w:r w:rsidRPr="00FE6F60">
              <w:rPr>
                <w:lang w:eastAsia="en-US"/>
              </w:rPr>
              <w:t xml:space="preserve"> 727,80 </w:t>
            </w:r>
          </w:p>
        </w:tc>
      </w:tr>
      <w:tr w:rsidR="00FE6F60" w:rsidRPr="00FE6F60" w14:paraId="6D4E5DCE" w14:textId="77777777" w:rsidTr="00596143">
        <w:trPr>
          <w:trHeight w:val="114"/>
        </w:trPr>
        <w:tc>
          <w:tcPr>
            <w:tcW w:w="702" w:type="dxa"/>
            <w:vAlign w:val="center"/>
          </w:tcPr>
          <w:p w14:paraId="5E3DFD2F" w14:textId="77777777" w:rsidR="00FE6F60" w:rsidRPr="00FE6F60" w:rsidRDefault="00FE6F60" w:rsidP="00FE6F60">
            <w:pPr>
              <w:tabs>
                <w:tab w:val="left" w:pos="0"/>
              </w:tabs>
              <w:jc w:val="center"/>
              <w:rPr>
                <w:bCs/>
              </w:rPr>
            </w:pPr>
            <w:r w:rsidRPr="00FE6F60">
              <w:rPr>
                <w:bCs/>
              </w:rPr>
              <w:t>1.4.</w:t>
            </w:r>
          </w:p>
        </w:tc>
        <w:tc>
          <w:tcPr>
            <w:tcW w:w="9363" w:type="dxa"/>
            <w:gridSpan w:val="4"/>
          </w:tcPr>
          <w:p w14:paraId="0B26DF3A" w14:textId="77777777" w:rsidR="00FE6F60" w:rsidRPr="00FE6F60" w:rsidRDefault="00FE6F60" w:rsidP="00FE6F60">
            <w:pPr>
              <w:tabs>
                <w:tab w:val="left" w:pos="0"/>
              </w:tabs>
              <w:rPr>
                <w:lang w:eastAsia="en-US"/>
              </w:rPr>
            </w:pPr>
            <w:r w:rsidRPr="00FE6F60">
              <w:rPr>
                <w:bCs/>
              </w:rPr>
              <w:t>ООО «СибСтройСервис», ИНН 4211022988</w:t>
            </w:r>
          </w:p>
        </w:tc>
      </w:tr>
      <w:tr w:rsidR="00FE6F60" w:rsidRPr="00FE6F60" w14:paraId="08887003" w14:textId="77777777" w:rsidTr="00596143">
        <w:trPr>
          <w:trHeight w:val="114"/>
        </w:trPr>
        <w:tc>
          <w:tcPr>
            <w:tcW w:w="10065" w:type="dxa"/>
            <w:gridSpan w:val="5"/>
            <w:vAlign w:val="center"/>
          </w:tcPr>
          <w:p w14:paraId="72718857" w14:textId="77777777" w:rsidR="00FE6F60" w:rsidRPr="00FE6F60" w:rsidRDefault="00FE6F60" w:rsidP="00FE6F60">
            <w:pPr>
              <w:tabs>
                <w:tab w:val="left" w:pos="0"/>
              </w:tabs>
              <w:jc w:val="center"/>
              <w:rPr>
                <w:bCs/>
              </w:rPr>
            </w:pPr>
            <w:r w:rsidRPr="00FE6F60">
              <w:rPr>
                <w:bCs/>
              </w:rPr>
              <w:t>С изолированными стояками</w:t>
            </w:r>
          </w:p>
        </w:tc>
      </w:tr>
      <w:tr w:rsidR="00FE6F60" w:rsidRPr="00FE6F60" w14:paraId="37363524" w14:textId="77777777" w:rsidTr="00596143">
        <w:trPr>
          <w:trHeight w:val="724"/>
        </w:trPr>
        <w:tc>
          <w:tcPr>
            <w:tcW w:w="702" w:type="dxa"/>
            <w:vAlign w:val="center"/>
          </w:tcPr>
          <w:p w14:paraId="753DE70C" w14:textId="77777777" w:rsidR="00FE6F60" w:rsidRPr="00FE6F60" w:rsidRDefault="00FE6F60" w:rsidP="00FE6F60">
            <w:pPr>
              <w:tabs>
                <w:tab w:val="left" w:pos="0"/>
              </w:tabs>
              <w:jc w:val="center"/>
              <w:rPr>
                <w:bCs/>
              </w:rPr>
            </w:pPr>
            <w:r w:rsidRPr="00FE6F60">
              <w:rPr>
                <w:bCs/>
              </w:rPr>
              <w:t>1.4.1</w:t>
            </w:r>
          </w:p>
        </w:tc>
        <w:tc>
          <w:tcPr>
            <w:tcW w:w="2837" w:type="dxa"/>
            <w:vAlign w:val="center"/>
          </w:tcPr>
          <w:p w14:paraId="62D5ADE5" w14:textId="77777777" w:rsidR="00FE6F60" w:rsidRPr="00FE6F60" w:rsidRDefault="00FE6F60" w:rsidP="00FE6F60">
            <w:pPr>
              <w:tabs>
                <w:tab w:val="left" w:pos="0"/>
              </w:tabs>
              <w:rPr>
                <w:bCs/>
              </w:rPr>
            </w:pPr>
            <w:r w:rsidRPr="00FE6F60">
              <w:rPr>
                <w:lang w:eastAsia="en-US"/>
              </w:rPr>
              <w:t>с полотенцесушителями</w:t>
            </w:r>
          </w:p>
        </w:tc>
        <w:tc>
          <w:tcPr>
            <w:tcW w:w="2410" w:type="dxa"/>
            <w:vMerge w:val="restart"/>
          </w:tcPr>
          <w:p w14:paraId="3A7D11D1" w14:textId="77777777" w:rsidR="00FE6F60" w:rsidRPr="00FE6F60" w:rsidRDefault="00FE6F60" w:rsidP="00FE6F60">
            <w:pPr>
              <w:tabs>
                <w:tab w:val="left" w:pos="0"/>
              </w:tabs>
              <w:rPr>
                <w:bCs/>
              </w:rPr>
            </w:pPr>
            <w:r w:rsidRPr="00FE6F60">
              <w:rPr>
                <w:bCs/>
              </w:rPr>
              <w:t>Компонент на холодную воду, (ООО «СибСтройСервис», ИНН 4211022988)</w:t>
            </w:r>
          </w:p>
        </w:tc>
        <w:tc>
          <w:tcPr>
            <w:tcW w:w="2126" w:type="dxa"/>
            <w:vAlign w:val="center"/>
          </w:tcPr>
          <w:p w14:paraId="6B2160C8" w14:textId="77777777" w:rsidR="00FE6F60" w:rsidRPr="00FE6F60" w:rsidRDefault="00FE6F60" w:rsidP="00FE6F60">
            <w:pPr>
              <w:tabs>
                <w:tab w:val="left" w:pos="0"/>
              </w:tabs>
              <w:jc w:val="center"/>
              <w:rPr>
                <w:bCs/>
              </w:rPr>
            </w:pPr>
            <w:r w:rsidRPr="00FE6F60">
              <w:rPr>
                <w:lang w:eastAsia="en-US"/>
              </w:rPr>
              <w:t xml:space="preserve">353,13 </w:t>
            </w:r>
          </w:p>
        </w:tc>
        <w:tc>
          <w:tcPr>
            <w:tcW w:w="1990" w:type="dxa"/>
            <w:vAlign w:val="center"/>
          </w:tcPr>
          <w:p w14:paraId="7A8ABB09" w14:textId="77777777" w:rsidR="00FE6F60" w:rsidRPr="00FE6F60" w:rsidRDefault="00FE6F60" w:rsidP="00FE6F60">
            <w:pPr>
              <w:tabs>
                <w:tab w:val="left" w:pos="0"/>
              </w:tabs>
              <w:jc w:val="center"/>
              <w:rPr>
                <w:bCs/>
              </w:rPr>
            </w:pPr>
            <w:r w:rsidRPr="00FE6F60">
              <w:rPr>
                <w:lang w:eastAsia="en-US"/>
              </w:rPr>
              <w:t xml:space="preserve">367,28 </w:t>
            </w:r>
          </w:p>
        </w:tc>
      </w:tr>
      <w:tr w:rsidR="00FE6F60" w:rsidRPr="00FE6F60" w14:paraId="7B5C071D" w14:textId="77777777" w:rsidTr="00596143">
        <w:trPr>
          <w:trHeight w:val="114"/>
        </w:trPr>
        <w:tc>
          <w:tcPr>
            <w:tcW w:w="702" w:type="dxa"/>
            <w:vAlign w:val="center"/>
          </w:tcPr>
          <w:p w14:paraId="35A17D12" w14:textId="77777777" w:rsidR="00FE6F60" w:rsidRPr="00FE6F60" w:rsidRDefault="00FE6F60" w:rsidP="00FE6F60">
            <w:pPr>
              <w:tabs>
                <w:tab w:val="left" w:pos="0"/>
              </w:tabs>
              <w:jc w:val="center"/>
              <w:rPr>
                <w:bCs/>
              </w:rPr>
            </w:pPr>
            <w:r w:rsidRPr="00FE6F60">
              <w:rPr>
                <w:bCs/>
              </w:rPr>
              <w:t>1.4.2</w:t>
            </w:r>
          </w:p>
        </w:tc>
        <w:tc>
          <w:tcPr>
            <w:tcW w:w="2837" w:type="dxa"/>
            <w:vAlign w:val="center"/>
          </w:tcPr>
          <w:p w14:paraId="0F47F0F6" w14:textId="77777777" w:rsidR="00FE6F60" w:rsidRPr="00FE6F60" w:rsidRDefault="00FE6F60" w:rsidP="00FE6F60">
            <w:pPr>
              <w:tabs>
                <w:tab w:val="left" w:pos="0"/>
              </w:tabs>
              <w:rPr>
                <w:bCs/>
              </w:rPr>
            </w:pPr>
            <w:r w:rsidRPr="00FE6F60">
              <w:rPr>
                <w:lang w:eastAsia="en-US"/>
              </w:rPr>
              <w:t>без полотенцесушителей</w:t>
            </w:r>
          </w:p>
        </w:tc>
        <w:tc>
          <w:tcPr>
            <w:tcW w:w="2410" w:type="dxa"/>
            <w:vMerge/>
          </w:tcPr>
          <w:p w14:paraId="55F3C38A" w14:textId="77777777" w:rsidR="00FE6F60" w:rsidRPr="00FE6F60" w:rsidRDefault="00FE6F60" w:rsidP="00FE6F60">
            <w:pPr>
              <w:tabs>
                <w:tab w:val="left" w:pos="0"/>
              </w:tabs>
              <w:jc w:val="center"/>
              <w:rPr>
                <w:bCs/>
              </w:rPr>
            </w:pPr>
          </w:p>
        </w:tc>
        <w:tc>
          <w:tcPr>
            <w:tcW w:w="2126" w:type="dxa"/>
            <w:vAlign w:val="center"/>
          </w:tcPr>
          <w:p w14:paraId="03A16B7D" w14:textId="77777777" w:rsidR="00FE6F60" w:rsidRPr="00FE6F60" w:rsidRDefault="00FE6F60" w:rsidP="00FE6F60">
            <w:pPr>
              <w:tabs>
                <w:tab w:val="left" w:pos="0"/>
              </w:tabs>
              <w:jc w:val="center"/>
              <w:rPr>
                <w:bCs/>
              </w:rPr>
            </w:pPr>
            <w:r w:rsidRPr="00FE6F60">
              <w:rPr>
                <w:lang w:eastAsia="en-US"/>
              </w:rPr>
              <w:t xml:space="preserve">358,40 </w:t>
            </w:r>
          </w:p>
        </w:tc>
        <w:tc>
          <w:tcPr>
            <w:tcW w:w="1990" w:type="dxa"/>
            <w:vAlign w:val="center"/>
          </w:tcPr>
          <w:p w14:paraId="62A55288" w14:textId="77777777" w:rsidR="00FE6F60" w:rsidRPr="00FE6F60" w:rsidRDefault="00FE6F60" w:rsidP="00FE6F60">
            <w:pPr>
              <w:tabs>
                <w:tab w:val="left" w:pos="0"/>
              </w:tabs>
              <w:jc w:val="center"/>
              <w:rPr>
                <w:bCs/>
              </w:rPr>
            </w:pPr>
            <w:r w:rsidRPr="00FE6F60">
              <w:rPr>
                <w:lang w:eastAsia="en-US"/>
              </w:rPr>
              <w:t xml:space="preserve">372,76 </w:t>
            </w:r>
          </w:p>
        </w:tc>
      </w:tr>
      <w:tr w:rsidR="00FE6F60" w:rsidRPr="00FE6F60" w14:paraId="0AD585AF" w14:textId="77777777" w:rsidTr="00596143">
        <w:trPr>
          <w:trHeight w:val="114"/>
        </w:trPr>
        <w:tc>
          <w:tcPr>
            <w:tcW w:w="10065" w:type="dxa"/>
            <w:gridSpan w:val="5"/>
            <w:vAlign w:val="center"/>
          </w:tcPr>
          <w:p w14:paraId="1489F054" w14:textId="77777777" w:rsidR="00FE6F60" w:rsidRPr="00FE6F60" w:rsidRDefault="00FE6F60" w:rsidP="00FE6F60">
            <w:pPr>
              <w:tabs>
                <w:tab w:val="left" w:pos="0"/>
              </w:tabs>
              <w:jc w:val="center"/>
              <w:rPr>
                <w:lang w:eastAsia="en-US"/>
              </w:rPr>
            </w:pPr>
            <w:r w:rsidRPr="00FE6F60">
              <w:rPr>
                <w:lang w:eastAsia="en-US"/>
              </w:rPr>
              <w:t>С неизолированными стояками</w:t>
            </w:r>
          </w:p>
        </w:tc>
      </w:tr>
      <w:tr w:rsidR="00FE6F60" w:rsidRPr="00FE6F60" w14:paraId="77656A4B" w14:textId="77777777" w:rsidTr="00596143">
        <w:trPr>
          <w:trHeight w:val="748"/>
        </w:trPr>
        <w:tc>
          <w:tcPr>
            <w:tcW w:w="702" w:type="dxa"/>
            <w:vAlign w:val="center"/>
          </w:tcPr>
          <w:p w14:paraId="3C7642C5" w14:textId="77777777" w:rsidR="00FE6F60" w:rsidRPr="00FE6F60" w:rsidRDefault="00FE6F60" w:rsidP="00FE6F60">
            <w:pPr>
              <w:tabs>
                <w:tab w:val="left" w:pos="0"/>
              </w:tabs>
              <w:jc w:val="center"/>
              <w:rPr>
                <w:bCs/>
              </w:rPr>
            </w:pPr>
            <w:r w:rsidRPr="00FE6F60">
              <w:rPr>
                <w:bCs/>
              </w:rPr>
              <w:t>1.4.3</w:t>
            </w:r>
          </w:p>
        </w:tc>
        <w:tc>
          <w:tcPr>
            <w:tcW w:w="2837" w:type="dxa"/>
            <w:vAlign w:val="center"/>
          </w:tcPr>
          <w:p w14:paraId="1FEC6240" w14:textId="77777777" w:rsidR="00FE6F60" w:rsidRPr="00FE6F60" w:rsidRDefault="00FE6F60" w:rsidP="00FE6F60">
            <w:pPr>
              <w:tabs>
                <w:tab w:val="left" w:pos="0"/>
              </w:tabs>
              <w:rPr>
                <w:lang w:eastAsia="en-US"/>
              </w:rPr>
            </w:pPr>
            <w:r w:rsidRPr="00FE6F60">
              <w:rPr>
                <w:lang w:eastAsia="en-US"/>
              </w:rPr>
              <w:t>с полотенцесушителями</w:t>
            </w:r>
          </w:p>
        </w:tc>
        <w:tc>
          <w:tcPr>
            <w:tcW w:w="2410" w:type="dxa"/>
            <w:vMerge w:val="restart"/>
          </w:tcPr>
          <w:p w14:paraId="4A81ED31" w14:textId="77777777" w:rsidR="00FE6F60" w:rsidRPr="00FE6F60" w:rsidRDefault="00FE6F60" w:rsidP="00FE6F60">
            <w:pPr>
              <w:tabs>
                <w:tab w:val="left" w:pos="0"/>
              </w:tabs>
              <w:rPr>
                <w:lang w:eastAsia="en-US"/>
              </w:rPr>
            </w:pPr>
            <w:r w:rsidRPr="00FE6F60">
              <w:rPr>
                <w:lang w:eastAsia="en-US"/>
              </w:rPr>
              <w:t>Компонент на холодную воду, (ООО «СибСтройСервис», ИНН 4211022988)</w:t>
            </w:r>
          </w:p>
        </w:tc>
        <w:tc>
          <w:tcPr>
            <w:tcW w:w="2126" w:type="dxa"/>
            <w:vAlign w:val="center"/>
          </w:tcPr>
          <w:p w14:paraId="757556A0" w14:textId="77777777" w:rsidR="00FE6F60" w:rsidRPr="00FE6F60" w:rsidRDefault="00FE6F60" w:rsidP="00FE6F60">
            <w:pPr>
              <w:tabs>
                <w:tab w:val="left" w:pos="0"/>
              </w:tabs>
              <w:jc w:val="center"/>
              <w:rPr>
                <w:lang w:eastAsia="en-US"/>
              </w:rPr>
            </w:pPr>
            <w:r w:rsidRPr="00FE6F60">
              <w:rPr>
                <w:lang w:eastAsia="en-US"/>
              </w:rPr>
              <w:t xml:space="preserve">331,21 </w:t>
            </w:r>
          </w:p>
        </w:tc>
        <w:tc>
          <w:tcPr>
            <w:tcW w:w="1990" w:type="dxa"/>
            <w:vAlign w:val="center"/>
          </w:tcPr>
          <w:p w14:paraId="3189328F" w14:textId="77777777" w:rsidR="00FE6F60" w:rsidRPr="00FE6F60" w:rsidRDefault="00FE6F60" w:rsidP="00FE6F60">
            <w:pPr>
              <w:tabs>
                <w:tab w:val="left" w:pos="0"/>
              </w:tabs>
              <w:jc w:val="center"/>
              <w:rPr>
                <w:lang w:eastAsia="en-US"/>
              </w:rPr>
            </w:pPr>
            <w:r w:rsidRPr="00FE6F60">
              <w:rPr>
                <w:lang w:eastAsia="en-US"/>
              </w:rPr>
              <w:t xml:space="preserve">344,48 </w:t>
            </w:r>
          </w:p>
        </w:tc>
      </w:tr>
      <w:tr w:rsidR="00FE6F60" w:rsidRPr="00FE6F60" w14:paraId="5047E444" w14:textId="77777777" w:rsidTr="00596143">
        <w:trPr>
          <w:trHeight w:val="114"/>
        </w:trPr>
        <w:tc>
          <w:tcPr>
            <w:tcW w:w="702" w:type="dxa"/>
            <w:vAlign w:val="center"/>
          </w:tcPr>
          <w:p w14:paraId="08ABB0FE" w14:textId="77777777" w:rsidR="00FE6F60" w:rsidRPr="00FE6F60" w:rsidRDefault="00FE6F60" w:rsidP="00FE6F60">
            <w:pPr>
              <w:tabs>
                <w:tab w:val="left" w:pos="0"/>
              </w:tabs>
              <w:jc w:val="center"/>
              <w:rPr>
                <w:bCs/>
              </w:rPr>
            </w:pPr>
            <w:r w:rsidRPr="00FE6F60">
              <w:rPr>
                <w:bCs/>
              </w:rPr>
              <w:t>1.4.4</w:t>
            </w:r>
          </w:p>
        </w:tc>
        <w:tc>
          <w:tcPr>
            <w:tcW w:w="2837" w:type="dxa"/>
            <w:vAlign w:val="center"/>
          </w:tcPr>
          <w:p w14:paraId="3DB1A98F" w14:textId="77777777" w:rsidR="00FE6F60" w:rsidRPr="00FE6F60" w:rsidRDefault="00FE6F60" w:rsidP="00FE6F60">
            <w:pPr>
              <w:tabs>
                <w:tab w:val="left" w:pos="0"/>
              </w:tabs>
              <w:rPr>
                <w:lang w:eastAsia="en-US"/>
              </w:rPr>
            </w:pPr>
            <w:r w:rsidRPr="00FE6F60">
              <w:rPr>
                <w:lang w:eastAsia="en-US"/>
              </w:rPr>
              <w:t>без полотенцесушителей</w:t>
            </w:r>
          </w:p>
        </w:tc>
        <w:tc>
          <w:tcPr>
            <w:tcW w:w="2410" w:type="dxa"/>
            <w:vMerge/>
          </w:tcPr>
          <w:p w14:paraId="63C2B002" w14:textId="77777777" w:rsidR="00FE6F60" w:rsidRPr="00FE6F60" w:rsidRDefault="00FE6F60" w:rsidP="00FE6F60">
            <w:pPr>
              <w:tabs>
                <w:tab w:val="left" w:pos="0"/>
              </w:tabs>
              <w:jc w:val="center"/>
              <w:rPr>
                <w:lang w:eastAsia="en-US"/>
              </w:rPr>
            </w:pPr>
          </w:p>
        </w:tc>
        <w:tc>
          <w:tcPr>
            <w:tcW w:w="2126" w:type="dxa"/>
            <w:vAlign w:val="center"/>
          </w:tcPr>
          <w:p w14:paraId="3EE72D7E" w14:textId="77777777" w:rsidR="00FE6F60" w:rsidRPr="00FE6F60" w:rsidRDefault="00FE6F60" w:rsidP="00FE6F60">
            <w:pPr>
              <w:tabs>
                <w:tab w:val="left" w:pos="0"/>
              </w:tabs>
              <w:jc w:val="center"/>
              <w:rPr>
                <w:lang w:eastAsia="en-US"/>
              </w:rPr>
            </w:pPr>
            <w:r w:rsidRPr="00FE6F60">
              <w:rPr>
                <w:lang w:eastAsia="en-US"/>
              </w:rPr>
              <w:t xml:space="preserve">350,55 </w:t>
            </w:r>
          </w:p>
        </w:tc>
        <w:tc>
          <w:tcPr>
            <w:tcW w:w="1990" w:type="dxa"/>
            <w:vAlign w:val="center"/>
          </w:tcPr>
          <w:p w14:paraId="45C922C6" w14:textId="77777777" w:rsidR="00FE6F60" w:rsidRPr="00FE6F60" w:rsidRDefault="00FE6F60" w:rsidP="00FE6F60">
            <w:pPr>
              <w:tabs>
                <w:tab w:val="left" w:pos="0"/>
              </w:tabs>
              <w:jc w:val="center"/>
              <w:rPr>
                <w:lang w:eastAsia="en-US"/>
              </w:rPr>
            </w:pPr>
            <w:r w:rsidRPr="00FE6F60">
              <w:rPr>
                <w:lang w:eastAsia="en-US"/>
              </w:rPr>
              <w:t xml:space="preserve">364,60 </w:t>
            </w:r>
          </w:p>
        </w:tc>
      </w:tr>
      <w:tr w:rsidR="00FE6F60" w:rsidRPr="00FE6F60" w14:paraId="13F380FE" w14:textId="77777777" w:rsidTr="00596143">
        <w:trPr>
          <w:trHeight w:val="114"/>
        </w:trPr>
        <w:tc>
          <w:tcPr>
            <w:tcW w:w="10065" w:type="dxa"/>
            <w:gridSpan w:val="5"/>
            <w:vAlign w:val="center"/>
          </w:tcPr>
          <w:p w14:paraId="710CD27A" w14:textId="77777777" w:rsidR="00FE6F60" w:rsidRPr="00FE6F60" w:rsidRDefault="00FE6F60" w:rsidP="00FE6F60">
            <w:pPr>
              <w:numPr>
                <w:ilvl w:val="0"/>
                <w:numId w:val="8"/>
              </w:numPr>
              <w:tabs>
                <w:tab w:val="left" w:pos="0"/>
              </w:tabs>
              <w:contextualSpacing/>
              <w:jc w:val="center"/>
              <w:rPr>
                <w:lang w:eastAsia="en-US"/>
              </w:rPr>
            </w:pPr>
            <w:r w:rsidRPr="00FE6F60">
              <w:rPr>
                <w:lang w:eastAsia="en-US"/>
              </w:rPr>
              <w:t>Компонент на холодную воду, руб/</w:t>
            </w:r>
            <w:r w:rsidRPr="00FE6F60">
              <w:rPr>
                <w:bCs/>
              </w:rPr>
              <w:t>м</w:t>
            </w:r>
            <w:r w:rsidRPr="00FE6F60">
              <w:rPr>
                <w:bCs/>
                <w:vertAlign w:val="superscript"/>
              </w:rPr>
              <w:t>3</w:t>
            </w:r>
          </w:p>
        </w:tc>
      </w:tr>
      <w:tr w:rsidR="00FE6F60" w:rsidRPr="00FE6F60" w14:paraId="2BB39245" w14:textId="77777777" w:rsidTr="00596143">
        <w:trPr>
          <w:trHeight w:val="361"/>
        </w:trPr>
        <w:tc>
          <w:tcPr>
            <w:tcW w:w="702" w:type="dxa"/>
            <w:vAlign w:val="center"/>
          </w:tcPr>
          <w:p w14:paraId="7FA84EAF" w14:textId="77777777" w:rsidR="00FE6F60" w:rsidRPr="00FE6F60" w:rsidRDefault="00FE6F60" w:rsidP="00FE6F60">
            <w:pPr>
              <w:tabs>
                <w:tab w:val="left" w:pos="0"/>
              </w:tabs>
              <w:jc w:val="center"/>
              <w:rPr>
                <w:lang w:eastAsia="en-US"/>
              </w:rPr>
            </w:pPr>
            <w:r w:rsidRPr="00FE6F60">
              <w:rPr>
                <w:lang w:eastAsia="en-US"/>
              </w:rPr>
              <w:t>2.1</w:t>
            </w:r>
          </w:p>
        </w:tc>
        <w:tc>
          <w:tcPr>
            <w:tcW w:w="5247" w:type="dxa"/>
            <w:gridSpan w:val="2"/>
          </w:tcPr>
          <w:p w14:paraId="76DF9B8A" w14:textId="77777777" w:rsidR="00FE6F60" w:rsidRPr="00FE6F60" w:rsidRDefault="00FE6F60" w:rsidP="00FE6F60">
            <w:pPr>
              <w:tabs>
                <w:tab w:val="left" w:pos="0"/>
              </w:tabs>
              <w:rPr>
                <w:lang w:eastAsia="en-US"/>
              </w:rPr>
            </w:pPr>
            <w:r w:rsidRPr="00FE6F60">
              <w:rPr>
                <w:lang w:eastAsia="en-US"/>
              </w:rPr>
              <w:t>ОАО «Знамя», ИНН 4211002950</w:t>
            </w:r>
          </w:p>
        </w:tc>
        <w:tc>
          <w:tcPr>
            <w:tcW w:w="2126" w:type="dxa"/>
            <w:vAlign w:val="center"/>
          </w:tcPr>
          <w:p w14:paraId="7B5EE2A8" w14:textId="77777777" w:rsidR="00FE6F60" w:rsidRPr="00FE6F60" w:rsidRDefault="00FE6F60" w:rsidP="00FE6F60">
            <w:pPr>
              <w:tabs>
                <w:tab w:val="left" w:pos="0"/>
              </w:tabs>
              <w:jc w:val="center"/>
              <w:rPr>
                <w:lang w:eastAsia="en-US"/>
              </w:rPr>
            </w:pPr>
            <w:r w:rsidRPr="00FE6F60">
              <w:rPr>
                <w:lang w:eastAsia="en-US"/>
              </w:rPr>
              <w:t>19,12</w:t>
            </w:r>
          </w:p>
        </w:tc>
        <w:tc>
          <w:tcPr>
            <w:tcW w:w="1990" w:type="dxa"/>
            <w:vAlign w:val="center"/>
          </w:tcPr>
          <w:p w14:paraId="022A4C08" w14:textId="77777777" w:rsidR="00FE6F60" w:rsidRPr="00FE6F60" w:rsidRDefault="00FE6F60" w:rsidP="00FE6F60">
            <w:pPr>
              <w:tabs>
                <w:tab w:val="left" w:pos="0"/>
              </w:tabs>
              <w:jc w:val="center"/>
              <w:rPr>
                <w:lang w:eastAsia="en-US"/>
              </w:rPr>
            </w:pPr>
            <w:r w:rsidRPr="00FE6F60">
              <w:rPr>
                <w:lang w:eastAsia="en-US"/>
              </w:rPr>
              <w:t>20,27</w:t>
            </w:r>
          </w:p>
        </w:tc>
      </w:tr>
      <w:tr w:rsidR="00FE6F60" w:rsidRPr="00FE6F60" w14:paraId="101B3826" w14:textId="77777777" w:rsidTr="00596143">
        <w:trPr>
          <w:trHeight w:val="473"/>
        </w:trPr>
        <w:tc>
          <w:tcPr>
            <w:tcW w:w="702" w:type="dxa"/>
            <w:vAlign w:val="center"/>
          </w:tcPr>
          <w:p w14:paraId="22FF1FDC" w14:textId="77777777" w:rsidR="00FE6F60" w:rsidRPr="00FE6F60" w:rsidRDefault="00FE6F60" w:rsidP="00FE6F60">
            <w:pPr>
              <w:tabs>
                <w:tab w:val="left" w:pos="0"/>
              </w:tabs>
              <w:jc w:val="center"/>
              <w:rPr>
                <w:lang w:eastAsia="en-US"/>
              </w:rPr>
            </w:pPr>
            <w:r w:rsidRPr="00FE6F60">
              <w:rPr>
                <w:lang w:eastAsia="en-US"/>
              </w:rPr>
              <w:t>2.2</w:t>
            </w:r>
          </w:p>
        </w:tc>
        <w:tc>
          <w:tcPr>
            <w:tcW w:w="5247" w:type="dxa"/>
            <w:gridSpan w:val="2"/>
          </w:tcPr>
          <w:p w14:paraId="30760DA5" w14:textId="77777777" w:rsidR="00FE6F60" w:rsidRPr="00FE6F60" w:rsidRDefault="00FE6F60" w:rsidP="00FE6F60">
            <w:pPr>
              <w:tabs>
                <w:tab w:val="left" w:pos="0"/>
              </w:tabs>
              <w:rPr>
                <w:lang w:eastAsia="en-US"/>
              </w:rPr>
            </w:pPr>
            <w:r w:rsidRPr="00FE6F60">
              <w:rPr>
                <w:lang w:eastAsia="en-US"/>
              </w:rPr>
              <w:t>ООО «Киселевская объединенная тепловая компания», ИНН 4211023156</w:t>
            </w:r>
          </w:p>
        </w:tc>
        <w:tc>
          <w:tcPr>
            <w:tcW w:w="2126" w:type="dxa"/>
            <w:vAlign w:val="center"/>
          </w:tcPr>
          <w:p w14:paraId="3BF63ACC" w14:textId="77777777" w:rsidR="00FE6F60" w:rsidRPr="00FE6F60" w:rsidRDefault="00FE6F60" w:rsidP="00FE6F60">
            <w:pPr>
              <w:tabs>
                <w:tab w:val="left" w:pos="0"/>
              </w:tabs>
              <w:jc w:val="center"/>
              <w:rPr>
                <w:lang w:eastAsia="en-US"/>
              </w:rPr>
            </w:pPr>
            <w:r w:rsidRPr="00FE6F60">
              <w:rPr>
                <w:lang w:eastAsia="en-US"/>
              </w:rPr>
              <w:t>41,11</w:t>
            </w:r>
          </w:p>
        </w:tc>
        <w:tc>
          <w:tcPr>
            <w:tcW w:w="1990" w:type="dxa"/>
            <w:vAlign w:val="center"/>
          </w:tcPr>
          <w:p w14:paraId="703A855D" w14:textId="77777777" w:rsidR="00FE6F60" w:rsidRPr="00FE6F60" w:rsidRDefault="00FE6F60" w:rsidP="00FE6F60">
            <w:pPr>
              <w:tabs>
                <w:tab w:val="left" w:pos="0"/>
              </w:tabs>
              <w:jc w:val="center"/>
              <w:rPr>
                <w:lang w:eastAsia="en-US"/>
              </w:rPr>
            </w:pPr>
            <w:r w:rsidRPr="00FE6F60">
              <w:rPr>
                <w:lang w:eastAsia="en-US"/>
              </w:rPr>
              <w:t>43,06</w:t>
            </w:r>
          </w:p>
        </w:tc>
      </w:tr>
      <w:tr w:rsidR="00FE6F60" w:rsidRPr="00FE6F60" w14:paraId="5AC4EBA3" w14:textId="77777777" w:rsidTr="00596143">
        <w:trPr>
          <w:trHeight w:val="473"/>
        </w:trPr>
        <w:tc>
          <w:tcPr>
            <w:tcW w:w="702" w:type="dxa"/>
            <w:vAlign w:val="center"/>
          </w:tcPr>
          <w:p w14:paraId="7F45CAEA" w14:textId="77777777" w:rsidR="00FE6F60" w:rsidRPr="00FE6F60" w:rsidRDefault="00FE6F60" w:rsidP="00FE6F60">
            <w:pPr>
              <w:tabs>
                <w:tab w:val="left" w:pos="0"/>
              </w:tabs>
              <w:jc w:val="center"/>
              <w:rPr>
                <w:lang w:eastAsia="en-US"/>
              </w:rPr>
            </w:pPr>
            <w:r w:rsidRPr="00FE6F60">
              <w:rPr>
                <w:lang w:eastAsia="en-US"/>
              </w:rPr>
              <w:t>2.3</w:t>
            </w:r>
          </w:p>
        </w:tc>
        <w:tc>
          <w:tcPr>
            <w:tcW w:w="5247" w:type="dxa"/>
            <w:gridSpan w:val="2"/>
          </w:tcPr>
          <w:p w14:paraId="33866D4B" w14:textId="77777777" w:rsidR="00FE6F60" w:rsidRPr="00FE6F60" w:rsidRDefault="00FE6F60" w:rsidP="00FE6F60">
            <w:pPr>
              <w:tabs>
                <w:tab w:val="left" w:pos="0"/>
              </w:tabs>
              <w:rPr>
                <w:lang w:eastAsia="en-US"/>
              </w:rPr>
            </w:pPr>
            <w:r w:rsidRPr="00FE6F60">
              <w:rPr>
                <w:lang w:eastAsia="en-US"/>
              </w:rPr>
              <w:t>ООО «Сибирская тепловая компания»,         ИНН 4223104900</w:t>
            </w:r>
          </w:p>
        </w:tc>
        <w:tc>
          <w:tcPr>
            <w:tcW w:w="2126" w:type="dxa"/>
            <w:vAlign w:val="center"/>
          </w:tcPr>
          <w:p w14:paraId="471B9A81" w14:textId="77777777" w:rsidR="00FE6F60" w:rsidRPr="00FE6F60" w:rsidRDefault="00FE6F60" w:rsidP="00FE6F60">
            <w:pPr>
              <w:tabs>
                <w:tab w:val="left" w:pos="0"/>
              </w:tabs>
              <w:jc w:val="center"/>
              <w:rPr>
                <w:lang w:eastAsia="en-US"/>
              </w:rPr>
            </w:pPr>
            <w:r w:rsidRPr="00FE6F60">
              <w:rPr>
                <w:lang w:eastAsia="en-US"/>
              </w:rPr>
              <w:t>38,99</w:t>
            </w:r>
          </w:p>
        </w:tc>
        <w:tc>
          <w:tcPr>
            <w:tcW w:w="1990" w:type="dxa"/>
            <w:vAlign w:val="center"/>
          </w:tcPr>
          <w:p w14:paraId="090332EA" w14:textId="77777777" w:rsidR="00FE6F60" w:rsidRPr="00FE6F60" w:rsidRDefault="00FE6F60" w:rsidP="00FE6F60">
            <w:pPr>
              <w:tabs>
                <w:tab w:val="left" w:pos="0"/>
              </w:tabs>
              <w:jc w:val="center"/>
              <w:rPr>
                <w:lang w:eastAsia="en-US"/>
              </w:rPr>
            </w:pPr>
            <w:r w:rsidRPr="00FE6F60">
              <w:rPr>
                <w:lang w:eastAsia="en-US"/>
              </w:rPr>
              <w:t>40,50</w:t>
            </w:r>
          </w:p>
        </w:tc>
      </w:tr>
      <w:tr w:rsidR="00FE6F60" w:rsidRPr="00FE6F60" w14:paraId="59EF9F19" w14:textId="77777777" w:rsidTr="00596143">
        <w:trPr>
          <w:trHeight w:val="387"/>
        </w:trPr>
        <w:tc>
          <w:tcPr>
            <w:tcW w:w="702" w:type="dxa"/>
            <w:vAlign w:val="center"/>
          </w:tcPr>
          <w:p w14:paraId="4F90A1A2" w14:textId="77777777" w:rsidR="00FE6F60" w:rsidRPr="00FE6F60" w:rsidRDefault="00FE6F60" w:rsidP="00FE6F60">
            <w:pPr>
              <w:tabs>
                <w:tab w:val="left" w:pos="0"/>
              </w:tabs>
              <w:jc w:val="center"/>
              <w:rPr>
                <w:lang w:eastAsia="en-US"/>
              </w:rPr>
            </w:pPr>
            <w:r w:rsidRPr="00FE6F60">
              <w:rPr>
                <w:lang w:eastAsia="en-US"/>
              </w:rPr>
              <w:t>2.4</w:t>
            </w:r>
          </w:p>
        </w:tc>
        <w:tc>
          <w:tcPr>
            <w:tcW w:w="5247" w:type="dxa"/>
            <w:gridSpan w:val="2"/>
          </w:tcPr>
          <w:p w14:paraId="7A95A062" w14:textId="77777777" w:rsidR="00FE6F60" w:rsidRPr="00FE6F60" w:rsidRDefault="00FE6F60" w:rsidP="00FE6F60">
            <w:pPr>
              <w:tabs>
                <w:tab w:val="left" w:pos="0"/>
              </w:tabs>
              <w:rPr>
                <w:lang w:eastAsia="en-US"/>
              </w:rPr>
            </w:pPr>
            <w:r w:rsidRPr="00FE6F60">
              <w:rPr>
                <w:lang w:eastAsia="en-US"/>
              </w:rPr>
              <w:t>ООО «СибСтройСервис», ИНН 4211022988</w:t>
            </w:r>
          </w:p>
        </w:tc>
        <w:tc>
          <w:tcPr>
            <w:tcW w:w="2126" w:type="dxa"/>
            <w:vAlign w:val="center"/>
          </w:tcPr>
          <w:p w14:paraId="5936DC51" w14:textId="77777777" w:rsidR="00FE6F60" w:rsidRPr="00FE6F60" w:rsidRDefault="00FE6F60" w:rsidP="00FE6F60">
            <w:pPr>
              <w:tabs>
                <w:tab w:val="left" w:pos="0"/>
              </w:tabs>
              <w:jc w:val="center"/>
              <w:rPr>
                <w:lang w:eastAsia="en-US"/>
              </w:rPr>
            </w:pPr>
            <w:r w:rsidRPr="00FE6F60">
              <w:rPr>
                <w:lang w:eastAsia="en-US"/>
              </w:rPr>
              <w:t>37,79</w:t>
            </w:r>
          </w:p>
        </w:tc>
        <w:tc>
          <w:tcPr>
            <w:tcW w:w="1990" w:type="dxa"/>
            <w:vAlign w:val="center"/>
          </w:tcPr>
          <w:p w14:paraId="28AEEE10" w14:textId="77777777" w:rsidR="00FE6F60" w:rsidRPr="00FE6F60" w:rsidRDefault="00FE6F60" w:rsidP="00FE6F60">
            <w:pPr>
              <w:tabs>
                <w:tab w:val="left" w:pos="0"/>
              </w:tabs>
              <w:jc w:val="center"/>
              <w:rPr>
                <w:lang w:eastAsia="en-US"/>
              </w:rPr>
            </w:pPr>
            <w:r w:rsidRPr="00FE6F60">
              <w:rPr>
                <w:lang w:eastAsia="en-US"/>
              </w:rPr>
              <w:t>39,30</w:t>
            </w:r>
          </w:p>
        </w:tc>
      </w:tr>
    </w:tbl>
    <w:p w14:paraId="58B76044" w14:textId="77777777" w:rsidR="00FE6F60" w:rsidRPr="00FE6F60" w:rsidRDefault="00FE6F60" w:rsidP="00FE6F60">
      <w:pPr>
        <w:tabs>
          <w:tab w:val="left" w:pos="1365"/>
        </w:tabs>
        <w:spacing w:after="120"/>
        <w:ind w:left="-284" w:right="-142" w:hanging="284"/>
        <w:jc w:val="both"/>
        <w:rPr>
          <w:sz w:val="28"/>
          <w:szCs w:val="28"/>
          <w:lang w:eastAsia="en-US"/>
        </w:rPr>
      </w:pPr>
      <w:r w:rsidRPr="00FE6F60">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DF4F6E9" w14:textId="77777777" w:rsidR="00FE6F60" w:rsidRPr="00FE6F60" w:rsidRDefault="00FE6F60" w:rsidP="00FE6F60">
      <w:pPr>
        <w:tabs>
          <w:tab w:val="left" w:pos="1365"/>
        </w:tabs>
        <w:spacing w:after="120"/>
        <w:ind w:left="-284"/>
        <w:jc w:val="right"/>
        <w:rPr>
          <w:sz w:val="28"/>
          <w:szCs w:val="28"/>
          <w:lang w:eastAsia="en-US"/>
        </w:rPr>
      </w:pPr>
      <w:r w:rsidRPr="00FE6F60">
        <w:rPr>
          <w:sz w:val="28"/>
          <w:szCs w:val="28"/>
          <w:lang w:eastAsia="en-US"/>
        </w:rPr>
        <w:t xml:space="preserve">             ».</w:t>
      </w:r>
    </w:p>
    <w:bookmarkEnd w:id="44"/>
    <w:p w14:paraId="2FF62A9A" w14:textId="77777777" w:rsidR="002E6A71" w:rsidRDefault="002E6A71" w:rsidP="00AD3C8F">
      <w:pPr>
        <w:tabs>
          <w:tab w:val="left" w:pos="426"/>
          <w:tab w:val="right" w:leader="dot" w:pos="9356"/>
        </w:tabs>
        <w:rPr>
          <w:b/>
          <w:snapToGrid w:val="0"/>
          <w:sz w:val="28"/>
          <w:szCs w:val="28"/>
        </w:rPr>
        <w:sectPr w:rsidR="002E6A71" w:rsidSect="006534E7">
          <w:pgSz w:w="11906" w:h="16838"/>
          <w:pgMar w:top="1134" w:right="567" w:bottom="1134" w:left="1276" w:header="709" w:footer="709" w:gutter="0"/>
          <w:cols w:space="708"/>
          <w:titlePg/>
          <w:docGrid w:linePitch="360"/>
        </w:sectPr>
      </w:pPr>
    </w:p>
    <w:p w14:paraId="4E8D4956" w14:textId="33AF7805" w:rsidR="002E6A71" w:rsidRPr="00081AD4" w:rsidRDefault="002E6A71" w:rsidP="002E6A71">
      <w:pPr>
        <w:tabs>
          <w:tab w:val="left" w:pos="5580"/>
          <w:tab w:val="left" w:pos="9498"/>
        </w:tabs>
        <w:ind w:left="-2521" w:right="-569" w:firstLine="8617"/>
        <w:rPr>
          <w:color w:val="000000" w:themeColor="text1"/>
        </w:rPr>
      </w:pPr>
      <w:r w:rsidRPr="00081AD4">
        <w:rPr>
          <w:color w:val="000000" w:themeColor="text1"/>
        </w:rPr>
        <w:t xml:space="preserve">Приложение № </w:t>
      </w:r>
      <w:r>
        <w:rPr>
          <w:color w:val="000000" w:themeColor="text1"/>
        </w:rPr>
        <w:t xml:space="preserve">9 </w:t>
      </w:r>
      <w:r w:rsidRPr="00081AD4">
        <w:rPr>
          <w:color w:val="000000" w:themeColor="text1"/>
        </w:rPr>
        <w:t xml:space="preserve">к протоколу № </w:t>
      </w:r>
      <w:r>
        <w:rPr>
          <w:color w:val="000000" w:themeColor="text1"/>
        </w:rPr>
        <w:t>18</w:t>
      </w:r>
    </w:p>
    <w:p w14:paraId="1D43448E" w14:textId="77777777" w:rsidR="002E6A71" w:rsidRPr="00081AD4" w:rsidRDefault="002E6A71" w:rsidP="002E6A71">
      <w:pPr>
        <w:tabs>
          <w:tab w:val="left" w:pos="5580"/>
          <w:tab w:val="left" w:pos="9498"/>
        </w:tabs>
        <w:ind w:left="-2521" w:right="-569" w:firstLine="8617"/>
        <w:rPr>
          <w:color w:val="000000" w:themeColor="text1"/>
        </w:rPr>
      </w:pPr>
      <w:r w:rsidRPr="00081AD4">
        <w:rPr>
          <w:color w:val="000000" w:themeColor="text1"/>
        </w:rPr>
        <w:t>заседания Правления Региональной</w:t>
      </w:r>
    </w:p>
    <w:p w14:paraId="38A9CD09" w14:textId="77777777" w:rsidR="002E6A71" w:rsidRPr="00081AD4" w:rsidRDefault="002E6A71" w:rsidP="002E6A71">
      <w:pPr>
        <w:tabs>
          <w:tab w:val="left" w:pos="5580"/>
          <w:tab w:val="left" w:pos="9498"/>
        </w:tabs>
        <w:ind w:left="-2521" w:right="-569" w:firstLine="8617"/>
        <w:rPr>
          <w:color w:val="000000" w:themeColor="text1"/>
        </w:rPr>
      </w:pPr>
      <w:r w:rsidRPr="00081AD4">
        <w:rPr>
          <w:color w:val="000000" w:themeColor="text1"/>
        </w:rPr>
        <w:t>энергетической комиссии</w:t>
      </w:r>
    </w:p>
    <w:p w14:paraId="652B96C1" w14:textId="77777777" w:rsidR="002E6A71" w:rsidRDefault="002E6A71" w:rsidP="002E6A71">
      <w:pPr>
        <w:tabs>
          <w:tab w:val="left" w:pos="5580"/>
          <w:tab w:val="left" w:pos="9498"/>
        </w:tabs>
        <w:ind w:left="-2521" w:right="-569" w:firstLine="8617"/>
        <w:rPr>
          <w:color w:val="000000" w:themeColor="text1"/>
        </w:rPr>
      </w:pPr>
      <w:r w:rsidRPr="00081AD4">
        <w:rPr>
          <w:color w:val="000000" w:themeColor="text1"/>
        </w:rPr>
        <w:t xml:space="preserve">Кузбасса от </w:t>
      </w:r>
      <w:r>
        <w:rPr>
          <w:color w:val="000000" w:themeColor="text1"/>
        </w:rPr>
        <w:t>16.03.2021</w:t>
      </w:r>
    </w:p>
    <w:p w14:paraId="570DFC1A" w14:textId="77777777" w:rsidR="002E6A71" w:rsidRDefault="002E6A71" w:rsidP="002E6A71">
      <w:pPr>
        <w:tabs>
          <w:tab w:val="left" w:pos="1365"/>
        </w:tabs>
        <w:jc w:val="center"/>
        <w:rPr>
          <w:bCs/>
          <w:sz w:val="28"/>
          <w:szCs w:val="28"/>
        </w:rPr>
      </w:pPr>
    </w:p>
    <w:p w14:paraId="3356F343" w14:textId="2425BE9B" w:rsidR="002E6A71" w:rsidRPr="002E6A71" w:rsidRDefault="002E6A71" w:rsidP="002E6A71">
      <w:pPr>
        <w:tabs>
          <w:tab w:val="left" w:pos="1365"/>
        </w:tabs>
        <w:jc w:val="center"/>
        <w:rPr>
          <w:bCs/>
          <w:kern w:val="32"/>
          <w:sz w:val="28"/>
          <w:szCs w:val="28"/>
          <w:lang w:eastAsia="en-US"/>
        </w:rPr>
      </w:pPr>
      <w:r w:rsidRPr="002E6A71">
        <w:rPr>
          <w:bCs/>
          <w:sz w:val="28"/>
          <w:szCs w:val="28"/>
        </w:rPr>
        <w:t>Льготные тарифы                                                                                                                на коммунальную услугу горячего водоснабжения</w:t>
      </w:r>
      <w:r w:rsidRPr="002E6A71">
        <w:rPr>
          <w:bCs/>
          <w:kern w:val="32"/>
          <w:sz w:val="28"/>
          <w:szCs w:val="28"/>
          <w:lang w:eastAsia="en-US"/>
        </w:rPr>
        <w:t xml:space="preserve"> в закрытой системе горячего водоснабжения</w:t>
      </w:r>
    </w:p>
    <w:p w14:paraId="29BF1141" w14:textId="77777777" w:rsidR="002E6A71" w:rsidRPr="002E6A71" w:rsidRDefault="002E6A71" w:rsidP="002E6A71">
      <w:pPr>
        <w:tabs>
          <w:tab w:val="left" w:pos="1365"/>
        </w:tabs>
        <w:jc w:val="center"/>
        <w:rPr>
          <w:sz w:val="28"/>
          <w:szCs w:val="28"/>
        </w:rPr>
      </w:pPr>
      <w:r w:rsidRPr="002E6A71">
        <w:rPr>
          <w:sz w:val="28"/>
          <w:szCs w:val="28"/>
        </w:rPr>
        <w:t xml:space="preserve">                                                                                                                 (с НДС)</w:t>
      </w:r>
    </w:p>
    <w:tbl>
      <w:tblPr>
        <w:tblStyle w:val="afb"/>
        <w:tblpPr w:leftFromText="180" w:rightFromText="180" w:vertAnchor="text" w:horzAnchor="page" w:tblpX="1108" w:tblpY="203"/>
        <w:tblW w:w="9918" w:type="dxa"/>
        <w:tblLayout w:type="fixed"/>
        <w:tblLook w:val="04A0" w:firstRow="1" w:lastRow="0" w:firstColumn="1" w:lastColumn="0" w:noHBand="0" w:noVBand="1"/>
      </w:tblPr>
      <w:tblGrid>
        <w:gridCol w:w="702"/>
        <w:gridCol w:w="2693"/>
        <w:gridCol w:w="1562"/>
        <w:gridCol w:w="1701"/>
        <w:gridCol w:w="1559"/>
        <w:gridCol w:w="1701"/>
      </w:tblGrid>
      <w:tr w:rsidR="002E6A71" w:rsidRPr="002E6A71" w14:paraId="7722FB94" w14:textId="77777777" w:rsidTr="00596143">
        <w:trPr>
          <w:trHeight w:val="324"/>
        </w:trPr>
        <w:tc>
          <w:tcPr>
            <w:tcW w:w="702" w:type="dxa"/>
            <w:vMerge w:val="restart"/>
            <w:vAlign w:val="center"/>
          </w:tcPr>
          <w:p w14:paraId="2205C222" w14:textId="77777777" w:rsidR="002E6A71" w:rsidRPr="002E6A71" w:rsidRDefault="002E6A71" w:rsidP="002E6A71">
            <w:pPr>
              <w:jc w:val="center"/>
              <w:rPr>
                <w:bCs/>
              </w:rPr>
            </w:pPr>
            <w:r w:rsidRPr="002E6A71">
              <w:rPr>
                <w:bCs/>
              </w:rPr>
              <w:t>№ п/п</w:t>
            </w:r>
          </w:p>
        </w:tc>
        <w:tc>
          <w:tcPr>
            <w:tcW w:w="2693" w:type="dxa"/>
            <w:vMerge w:val="restart"/>
            <w:vAlign w:val="center"/>
          </w:tcPr>
          <w:p w14:paraId="51F54BD2" w14:textId="77777777" w:rsidR="002E6A71" w:rsidRPr="002E6A71" w:rsidRDefault="002E6A71" w:rsidP="002E6A71">
            <w:pPr>
              <w:tabs>
                <w:tab w:val="left" w:pos="0"/>
              </w:tabs>
              <w:jc w:val="center"/>
              <w:rPr>
                <w:bCs/>
              </w:rPr>
            </w:pPr>
            <w:r w:rsidRPr="002E6A71">
              <w:rPr>
                <w:bCs/>
              </w:rPr>
              <w:t>Наименование регулируемой организации</w:t>
            </w:r>
          </w:p>
        </w:tc>
        <w:tc>
          <w:tcPr>
            <w:tcW w:w="6523" w:type="dxa"/>
            <w:gridSpan w:val="4"/>
            <w:vAlign w:val="center"/>
          </w:tcPr>
          <w:p w14:paraId="4A6A9D57" w14:textId="77777777" w:rsidR="002E6A71" w:rsidRPr="002E6A71" w:rsidRDefault="002E6A71" w:rsidP="002E6A71">
            <w:pPr>
              <w:tabs>
                <w:tab w:val="left" w:pos="0"/>
              </w:tabs>
              <w:jc w:val="center"/>
              <w:rPr>
                <w:bCs/>
              </w:rPr>
            </w:pPr>
            <w:r w:rsidRPr="002E6A71">
              <w:rPr>
                <w:bCs/>
              </w:rPr>
              <w:t>Льготный тариф*</w:t>
            </w:r>
          </w:p>
        </w:tc>
      </w:tr>
      <w:tr w:rsidR="002E6A71" w:rsidRPr="002E6A71" w14:paraId="16815DA6" w14:textId="77777777" w:rsidTr="00596143">
        <w:trPr>
          <w:trHeight w:val="338"/>
        </w:trPr>
        <w:tc>
          <w:tcPr>
            <w:tcW w:w="702" w:type="dxa"/>
            <w:vMerge/>
            <w:vAlign w:val="center"/>
          </w:tcPr>
          <w:p w14:paraId="141A48F7" w14:textId="77777777" w:rsidR="002E6A71" w:rsidRPr="002E6A71" w:rsidRDefault="002E6A71" w:rsidP="002E6A71">
            <w:pPr>
              <w:tabs>
                <w:tab w:val="left" w:pos="0"/>
              </w:tabs>
              <w:jc w:val="center"/>
              <w:rPr>
                <w:bCs/>
              </w:rPr>
            </w:pPr>
          </w:p>
        </w:tc>
        <w:tc>
          <w:tcPr>
            <w:tcW w:w="2693" w:type="dxa"/>
            <w:vMerge/>
            <w:vAlign w:val="center"/>
          </w:tcPr>
          <w:p w14:paraId="4F6DEA4C" w14:textId="77777777" w:rsidR="002E6A71" w:rsidRPr="002E6A71" w:rsidRDefault="002E6A71" w:rsidP="002E6A71">
            <w:pPr>
              <w:tabs>
                <w:tab w:val="left" w:pos="0"/>
              </w:tabs>
              <w:jc w:val="center"/>
              <w:rPr>
                <w:bCs/>
              </w:rPr>
            </w:pPr>
          </w:p>
        </w:tc>
        <w:tc>
          <w:tcPr>
            <w:tcW w:w="3263" w:type="dxa"/>
            <w:gridSpan w:val="2"/>
            <w:vAlign w:val="center"/>
          </w:tcPr>
          <w:p w14:paraId="46C232C9" w14:textId="77777777" w:rsidR="002E6A71" w:rsidRPr="002E6A71" w:rsidRDefault="002E6A71" w:rsidP="002E6A71">
            <w:pPr>
              <w:tabs>
                <w:tab w:val="left" w:pos="0"/>
              </w:tabs>
              <w:jc w:val="center"/>
              <w:rPr>
                <w:bCs/>
              </w:rPr>
            </w:pPr>
            <w:r w:rsidRPr="002E6A71">
              <w:rPr>
                <w:bCs/>
              </w:rPr>
              <w:t xml:space="preserve">с 01.01.2021 по 30.06.2021 </w:t>
            </w:r>
          </w:p>
        </w:tc>
        <w:tc>
          <w:tcPr>
            <w:tcW w:w="3260" w:type="dxa"/>
            <w:gridSpan w:val="2"/>
            <w:vAlign w:val="center"/>
          </w:tcPr>
          <w:p w14:paraId="2323264F" w14:textId="77777777" w:rsidR="002E6A71" w:rsidRPr="002E6A71" w:rsidRDefault="002E6A71" w:rsidP="002E6A71">
            <w:pPr>
              <w:tabs>
                <w:tab w:val="left" w:pos="0"/>
              </w:tabs>
              <w:ind w:right="-100"/>
              <w:jc w:val="center"/>
              <w:rPr>
                <w:bCs/>
              </w:rPr>
            </w:pPr>
            <w:r w:rsidRPr="002E6A71">
              <w:rPr>
                <w:bCs/>
              </w:rPr>
              <w:t>с 01.07.2021 по 31.12.2021</w:t>
            </w:r>
          </w:p>
        </w:tc>
      </w:tr>
      <w:tr w:rsidR="002E6A71" w:rsidRPr="002E6A71" w14:paraId="5CFC4A38" w14:textId="77777777" w:rsidTr="00596143">
        <w:trPr>
          <w:trHeight w:val="337"/>
        </w:trPr>
        <w:tc>
          <w:tcPr>
            <w:tcW w:w="702" w:type="dxa"/>
            <w:vMerge/>
            <w:vAlign w:val="center"/>
          </w:tcPr>
          <w:p w14:paraId="7BF25E93" w14:textId="77777777" w:rsidR="002E6A71" w:rsidRPr="002E6A71" w:rsidRDefault="002E6A71" w:rsidP="002E6A71">
            <w:pPr>
              <w:tabs>
                <w:tab w:val="left" w:pos="0"/>
              </w:tabs>
              <w:jc w:val="center"/>
              <w:rPr>
                <w:bCs/>
              </w:rPr>
            </w:pPr>
          </w:p>
        </w:tc>
        <w:tc>
          <w:tcPr>
            <w:tcW w:w="2693" w:type="dxa"/>
            <w:vMerge/>
            <w:vAlign w:val="center"/>
          </w:tcPr>
          <w:p w14:paraId="1C23333A" w14:textId="77777777" w:rsidR="002E6A71" w:rsidRPr="002E6A71" w:rsidRDefault="002E6A71" w:rsidP="002E6A71">
            <w:pPr>
              <w:tabs>
                <w:tab w:val="left" w:pos="0"/>
              </w:tabs>
              <w:jc w:val="center"/>
              <w:rPr>
                <w:bCs/>
              </w:rPr>
            </w:pPr>
          </w:p>
        </w:tc>
        <w:tc>
          <w:tcPr>
            <w:tcW w:w="1562" w:type="dxa"/>
            <w:vAlign w:val="center"/>
          </w:tcPr>
          <w:p w14:paraId="0D70FB6F" w14:textId="77777777" w:rsidR="002E6A71" w:rsidRPr="002E6A71" w:rsidRDefault="002E6A71" w:rsidP="002E6A71">
            <w:pPr>
              <w:tabs>
                <w:tab w:val="left" w:pos="0"/>
              </w:tabs>
              <w:jc w:val="center"/>
              <w:rPr>
                <w:bCs/>
              </w:rPr>
            </w:pPr>
            <w:r w:rsidRPr="002E6A71">
              <w:rPr>
                <w:bCs/>
              </w:rPr>
              <w:t>Компонент на холодную воду, руб/м</w:t>
            </w:r>
            <w:r w:rsidRPr="002E6A71">
              <w:rPr>
                <w:bCs/>
                <w:vertAlign w:val="superscript"/>
              </w:rPr>
              <w:t>3</w:t>
            </w:r>
          </w:p>
        </w:tc>
        <w:tc>
          <w:tcPr>
            <w:tcW w:w="1701" w:type="dxa"/>
            <w:vAlign w:val="center"/>
          </w:tcPr>
          <w:p w14:paraId="426A901D" w14:textId="77777777" w:rsidR="002E6A71" w:rsidRPr="002E6A71" w:rsidRDefault="002E6A71" w:rsidP="002E6A71">
            <w:pPr>
              <w:tabs>
                <w:tab w:val="left" w:pos="0"/>
              </w:tabs>
              <w:jc w:val="center"/>
              <w:rPr>
                <w:bCs/>
              </w:rPr>
            </w:pPr>
            <w:r w:rsidRPr="002E6A71">
              <w:rPr>
                <w:bCs/>
              </w:rPr>
              <w:t>Компонент на тепловую энергию, руб/Гкал</w:t>
            </w:r>
          </w:p>
        </w:tc>
        <w:tc>
          <w:tcPr>
            <w:tcW w:w="1559" w:type="dxa"/>
            <w:vAlign w:val="center"/>
          </w:tcPr>
          <w:p w14:paraId="0D278A9F" w14:textId="77777777" w:rsidR="002E6A71" w:rsidRPr="002E6A71" w:rsidRDefault="002E6A71" w:rsidP="002E6A71">
            <w:pPr>
              <w:tabs>
                <w:tab w:val="left" w:pos="0"/>
              </w:tabs>
              <w:ind w:right="-100"/>
              <w:jc w:val="center"/>
              <w:rPr>
                <w:bCs/>
              </w:rPr>
            </w:pPr>
            <w:r w:rsidRPr="002E6A71">
              <w:rPr>
                <w:bCs/>
              </w:rPr>
              <w:t>Компонент на холодную воду, руб/м</w:t>
            </w:r>
            <w:r w:rsidRPr="002E6A71">
              <w:rPr>
                <w:bCs/>
                <w:vertAlign w:val="superscript"/>
              </w:rPr>
              <w:t>3</w:t>
            </w:r>
          </w:p>
        </w:tc>
        <w:tc>
          <w:tcPr>
            <w:tcW w:w="1701" w:type="dxa"/>
            <w:vAlign w:val="center"/>
          </w:tcPr>
          <w:p w14:paraId="40FDA052" w14:textId="77777777" w:rsidR="002E6A71" w:rsidRPr="002E6A71" w:rsidRDefault="002E6A71" w:rsidP="002E6A71">
            <w:pPr>
              <w:tabs>
                <w:tab w:val="left" w:pos="0"/>
              </w:tabs>
              <w:ind w:right="-100"/>
              <w:jc w:val="center"/>
              <w:rPr>
                <w:bCs/>
              </w:rPr>
            </w:pPr>
            <w:r w:rsidRPr="002E6A71">
              <w:rPr>
                <w:bCs/>
              </w:rPr>
              <w:t>Компонент на тепловую энергию, руб/Гкал</w:t>
            </w:r>
          </w:p>
        </w:tc>
      </w:tr>
      <w:tr w:rsidR="002E6A71" w:rsidRPr="002E6A71" w14:paraId="3A63D9EC" w14:textId="77777777" w:rsidTr="00596143">
        <w:trPr>
          <w:trHeight w:val="114"/>
        </w:trPr>
        <w:tc>
          <w:tcPr>
            <w:tcW w:w="702" w:type="dxa"/>
            <w:vAlign w:val="center"/>
          </w:tcPr>
          <w:p w14:paraId="55B83DC7" w14:textId="77777777" w:rsidR="002E6A71" w:rsidRPr="002E6A71" w:rsidRDefault="002E6A71" w:rsidP="002E6A71">
            <w:pPr>
              <w:tabs>
                <w:tab w:val="left" w:pos="0"/>
              </w:tabs>
              <w:jc w:val="center"/>
              <w:rPr>
                <w:bCs/>
              </w:rPr>
            </w:pPr>
            <w:r w:rsidRPr="002E6A71">
              <w:rPr>
                <w:bCs/>
              </w:rPr>
              <w:t>1</w:t>
            </w:r>
          </w:p>
        </w:tc>
        <w:tc>
          <w:tcPr>
            <w:tcW w:w="2693" w:type="dxa"/>
          </w:tcPr>
          <w:p w14:paraId="1826E9AA" w14:textId="77777777" w:rsidR="002E6A71" w:rsidRPr="002E6A71" w:rsidRDefault="002E6A71" w:rsidP="002E6A71">
            <w:pPr>
              <w:tabs>
                <w:tab w:val="left" w:pos="0"/>
              </w:tabs>
              <w:jc w:val="center"/>
              <w:rPr>
                <w:bCs/>
              </w:rPr>
            </w:pPr>
            <w:r w:rsidRPr="002E6A71">
              <w:rPr>
                <w:bCs/>
              </w:rPr>
              <w:t>2</w:t>
            </w:r>
          </w:p>
        </w:tc>
        <w:tc>
          <w:tcPr>
            <w:tcW w:w="1562" w:type="dxa"/>
          </w:tcPr>
          <w:p w14:paraId="27DEE797" w14:textId="77777777" w:rsidR="002E6A71" w:rsidRPr="002E6A71" w:rsidRDefault="002E6A71" w:rsidP="002E6A71">
            <w:pPr>
              <w:tabs>
                <w:tab w:val="left" w:pos="0"/>
              </w:tabs>
              <w:jc w:val="center"/>
              <w:rPr>
                <w:bCs/>
              </w:rPr>
            </w:pPr>
            <w:r w:rsidRPr="002E6A71">
              <w:rPr>
                <w:bCs/>
              </w:rPr>
              <w:t>3</w:t>
            </w:r>
          </w:p>
        </w:tc>
        <w:tc>
          <w:tcPr>
            <w:tcW w:w="1701" w:type="dxa"/>
          </w:tcPr>
          <w:p w14:paraId="2D67549D" w14:textId="77777777" w:rsidR="002E6A71" w:rsidRPr="002E6A71" w:rsidRDefault="002E6A71" w:rsidP="002E6A71">
            <w:pPr>
              <w:tabs>
                <w:tab w:val="left" w:pos="0"/>
              </w:tabs>
              <w:jc w:val="center"/>
              <w:rPr>
                <w:bCs/>
              </w:rPr>
            </w:pPr>
            <w:r w:rsidRPr="002E6A71">
              <w:rPr>
                <w:bCs/>
              </w:rPr>
              <w:t>4</w:t>
            </w:r>
          </w:p>
        </w:tc>
        <w:tc>
          <w:tcPr>
            <w:tcW w:w="1559" w:type="dxa"/>
          </w:tcPr>
          <w:p w14:paraId="7025CCD2" w14:textId="77777777" w:rsidR="002E6A71" w:rsidRPr="002E6A71" w:rsidRDefault="002E6A71" w:rsidP="002E6A71">
            <w:pPr>
              <w:tabs>
                <w:tab w:val="left" w:pos="0"/>
              </w:tabs>
              <w:jc w:val="center"/>
              <w:rPr>
                <w:bCs/>
              </w:rPr>
            </w:pPr>
            <w:r w:rsidRPr="002E6A71">
              <w:rPr>
                <w:bCs/>
              </w:rPr>
              <w:t>5</w:t>
            </w:r>
          </w:p>
        </w:tc>
        <w:tc>
          <w:tcPr>
            <w:tcW w:w="1701" w:type="dxa"/>
          </w:tcPr>
          <w:p w14:paraId="752F808F" w14:textId="77777777" w:rsidR="002E6A71" w:rsidRPr="002E6A71" w:rsidRDefault="002E6A71" w:rsidP="002E6A71">
            <w:pPr>
              <w:tabs>
                <w:tab w:val="left" w:pos="0"/>
              </w:tabs>
              <w:jc w:val="center"/>
              <w:rPr>
                <w:bCs/>
              </w:rPr>
            </w:pPr>
            <w:r w:rsidRPr="002E6A71">
              <w:rPr>
                <w:bCs/>
              </w:rPr>
              <w:t>6</w:t>
            </w:r>
          </w:p>
        </w:tc>
      </w:tr>
      <w:tr w:rsidR="002E6A71" w:rsidRPr="002E6A71" w14:paraId="1E1E2D82" w14:textId="77777777" w:rsidTr="00596143">
        <w:trPr>
          <w:trHeight w:val="455"/>
        </w:trPr>
        <w:tc>
          <w:tcPr>
            <w:tcW w:w="702" w:type="dxa"/>
            <w:vAlign w:val="center"/>
          </w:tcPr>
          <w:p w14:paraId="23AC02D6" w14:textId="77777777" w:rsidR="002E6A71" w:rsidRPr="002E6A71" w:rsidRDefault="002E6A71" w:rsidP="002E6A71">
            <w:pPr>
              <w:tabs>
                <w:tab w:val="left" w:pos="0"/>
              </w:tabs>
              <w:jc w:val="center"/>
              <w:rPr>
                <w:bCs/>
              </w:rPr>
            </w:pPr>
            <w:r w:rsidRPr="002E6A71">
              <w:rPr>
                <w:bCs/>
              </w:rPr>
              <w:t>1</w:t>
            </w:r>
          </w:p>
        </w:tc>
        <w:tc>
          <w:tcPr>
            <w:tcW w:w="9216" w:type="dxa"/>
            <w:gridSpan w:val="5"/>
            <w:vAlign w:val="center"/>
          </w:tcPr>
          <w:p w14:paraId="18F585E4" w14:textId="77777777" w:rsidR="002E6A71" w:rsidRPr="002E6A71" w:rsidRDefault="002E6A71" w:rsidP="002E6A71">
            <w:pPr>
              <w:tabs>
                <w:tab w:val="left" w:pos="0"/>
              </w:tabs>
              <w:rPr>
                <w:bCs/>
              </w:rPr>
            </w:pPr>
            <w:r w:rsidRPr="002E6A71">
              <w:rPr>
                <w:bCs/>
              </w:rPr>
              <w:t xml:space="preserve">ГАУЗ ККЦОЗШ, ИНН </w:t>
            </w:r>
            <w:r w:rsidRPr="002E6A71">
              <w:rPr>
                <w:lang w:eastAsia="en-US"/>
              </w:rPr>
              <w:t xml:space="preserve">  </w:t>
            </w:r>
            <w:r w:rsidRPr="002E6A71">
              <w:rPr>
                <w:bCs/>
              </w:rPr>
              <w:t>4212007870</w:t>
            </w:r>
          </w:p>
        </w:tc>
      </w:tr>
      <w:tr w:rsidR="002E6A71" w:rsidRPr="002E6A71" w14:paraId="57DB9342" w14:textId="77777777" w:rsidTr="00596143">
        <w:trPr>
          <w:trHeight w:val="114"/>
        </w:trPr>
        <w:tc>
          <w:tcPr>
            <w:tcW w:w="702" w:type="dxa"/>
            <w:vAlign w:val="center"/>
          </w:tcPr>
          <w:p w14:paraId="06C4981E" w14:textId="77777777" w:rsidR="002E6A71" w:rsidRPr="002E6A71" w:rsidRDefault="002E6A71" w:rsidP="002E6A71">
            <w:pPr>
              <w:tabs>
                <w:tab w:val="left" w:pos="0"/>
              </w:tabs>
              <w:jc w:val="center"/>
              <w:rPr>
                <w:bCs/>
              </w:rPr>
            </w:pPr>
            <w:r w:rsidRPr="002E6A71">
              <w:rPr>
                <w:bCs/>
              </w:rPr>
              <w:t>1.1</w:t>
            </w:r>
          </w:p>
        </w:tc>
        <w:tc>
          <w:tcPr>
            <w:tcW w:w="9216" w:type="dxa"/>
            <w:gridSpan w:val="5"/>
          </w:tcPr>
          <w:p w14:paraId="3F0C59BE" w14:textId="77777777" w:rsidR="002E6A71" w:rsidRPr="002E6A71" w:rsidRDefault="002E6A71" w:rsidP="002E6A71">
            <w:pPr>
              <w:tabs>
                <w:tab w:val="left" w:pos="0"/>
              </w:tabs>
              <w:jc w:val="center"/>
              <w:rPr>
                <w:bCs/>
              </w:rPr>
            </w:pPr>
            <w:r w:rsidRPr="002E6A71">
              <w:rPr>
                <w:bCs/>
              </w:rPr>
              <w:t>С изолированными стояками</w:t>
            </w:r>
          </w:p>
        </w:tc>
      </w:tr>
      <w:tr w:rsidR="002E6A71" w:rsidRPr="002E6A71" w14:paraId="096B63D6" w14:textId="77777777" w:rsidTr="00596143">
        <w:trPr>
          <w:trHeight w:val="114"/>
        </w:trPr>
        <w:tc>
          <w:tcPr>
            <w:tcW w:w="702" w:type="dxa"/>
            <w:vAlign w:val="center"/>
          </w:tcPr>
          <w:p w14:paraId="1DAD1E86" w14:textId="77777777" w:rsidR="002E6A71" w:rsidRPr="002E6A71" w:rsidRDefault="002E6A71" w:rsidP="002E6A71">
            <w:pPr>
              <w:tabs>
                <w:tab w:val="left" w:pos="0"/>
              </w:tabs>
              <w:jc w:val="center"/>
              <w:rPr>
                <w:bCs/>
              </w:rPr>
            </w:pPr>
            <w:r w:rsidRPr="002E6A71">
              <w:rPr>
                <w:bCs/>
              </w:rPr>
              <w:t>1.1.1</w:t>
            </w:r>
          </w:p>
        </w:tc>
        <w:tc>
          <w:tcPr>
            <w:tcW w:w="2693" w:type="dxa"/>
            <w:vAlign w:val="center"/>
          </w:tcPr>
          <w:p w14:paraId="1578C277" w14:textId="77777777" w:rsidR="002E6A71" w:rsidRPr="002E6A71" w:rsidRDefault="002E6A71" w:rsidP="002E6A71">
            <w:pPr>
              <w:tabs>
                <w:tab w:val="left" w:pos="0"/>
              </w:tabs>
              <w:rPr>
                <w:bCs/>
              </w:rPr>
            </w:pPr>
            <w:r w:rsidRPr="002E6A71">
              <w:rPr>
                <w:bCs/>
              </w:rPr>
              <w:t>при наличии полотенцесушителя</w:t>
            </w:r>
          </w:p>
        </w:tc>
        <w:tc>
          <w:tcPr>
            <w:tcW w:w="1562" w:type="dxa"/>
            <w:vAlign w:val="center"/>
          </w:tcPr>
          <w:p w14:paraId="54C90328" w14:textId="77777777" w:rsidR="002E6A71" w:rsidRPr="002E6A71" w:rsidRDefault="002E6A71" w:rsidP="002E6A71">
            <w:pPr>
              <w:tabs>
                <w:tab w:val="left" w:pos="0"/>
              </w:tabs>
              <w:jc w:val="center"/>
              <w:rPr>
                <w:bCs/>
              </w:rPr>
            </w:pPr>
            <w:r w:rsidRPr="002E6A71">
              <w:rPr>
                <w:bCs/>
              </w:rPr>
              <w:t>39,50</w:t>
            </w:r>
          </w:p>
        </w:tc>
        <w:tc>
          <w:tcPr>
            <w:tcW w:w="1701" w:type="dxa"/>
            <w:vAlign w:val="center"/>
          </w:tcPr>
          <w:p w14:paraId="3E8AEAA6" w14:textId="77777777" w:rsidR="002E6A71" w:rsidRPr="002E6A71" w:rsidRDefault="002E6A71" w:rsidP="002E6A71">
            <w:pPr>
              <w:tabs>
                <w:tab w:val="left" w:pos="0"/>
              </w:tabs>
              <w:jc w:val="center"/>
              <w:rPr>
                <w:bCs/>
              </w:rPr>
            </w:pPr>
            <w:r w:rsidRPr="002E6A71">
              <w:rPr>
                <w:bCs/>
              </w:rPr>
              <w:t>1079,41</w:t>
            </w:r>
          </w:p>
        </w:tc>
        <w:tc>
          <w:tcPr>
            <w:tcW w:w="1559" w:type="dxa"/>
            <w:vAlign w:val="center"/>
          </w:tcPr>
          <w:p w14:paraId="7258C954" w14:textId="77777777" w:rsidR="002E6A71" w:rsidRPr="002E6A71" w:rsidRDefault="002E6A71" w:rsidP="002E6A71">
            <w:pPr>
              <w:tabs>
                <w:tab w:val="left" w:pos="0"/>
              </w:tabs>
              <w:jc w:val="center"/>
              <w:rPr>
                <w:bCs/>
              </w:rPr>
            </w:pPr>
            <w:r w:rsidRPr="002E6A71">
              <w:rPr>
                <w:bCs/>
              </w:rPr>
              <w:t>41,09</w:t>
            </w:r>
          </w:p>
        </w:tc>
        <w:tc>
          <w:tcPr>
            <w:tcW w:w="1701" w:type="dxa"/>
            <w:vAlign w:val="center"/>
          </w:tcPr>
          <w:p w14:paraId="5330925A" w14:textId="77777777" w:rsidR="002E6A71" w:rsidRPr="002E6A71" w:rsidRDefault="002E6A71" w:rsidP="002E6A71">
            <w:pPr>
              <w:tabs>
                <w:tab w:val="left" w:pos="0"/>
              </w:tabs>
              <w:jc w:val="center"/>
              <w:rPr>
                <w:bCs/>
              </w:rPr>
            </w:pPr>
            <w:r w:rsidRPr="002E6A71">
              <w:rPr>
                <w:bCs/>
              </w:rPr>
              <w:t>1077,21</w:t>
            </w:r>
          </w:p>
        </w:tc>
      </w:tr>
      <w:tr w:rsidR="002E6A71" w:rsidRPr="002E6A71" w14:paraId="655BEFA1" w14:textId="77777777" w:rsidTr="00596143">
        <w:trPr>
          <w:trHeight w:val="460"/>
        </w:trPr>
        <w:tc>
          <w:tcPr>
            <w:tcW w:w="702" w:type="dxa"/>
            <w:vAlign w:val="center"/>
          </w:tcPr>
          <w:p w14:paraId="77E1B3BF" w14:textId="77777777" w:rsidR="002E6A71" w:rsidRPr="002E6A71" w:rsidRDefault="002E6A71" w:rsidP="002E6A71">
            <w:pPr>
              <w:tabs>
                <w:tab w:val="left" w:pos="0"/>
              </w:tabs>
              <w:jc w:val="center"/>
              <w:rPr>
                <w:bCs/>
              </w:rPr>
            </w:pPr>
            <w:r w:rsidRPr="002E6A71">
              <w:rPr>
                <w:bCs/>
              </w:rPr>
              <w:t>1.1.2</w:t>
            </w:r>
          </w:p>
        </w:tc>
        <w:tc>
          <w:tcPr>
            <w:tcW w:w="2693" w:type="dxa"/>
            <w:vAlign w:val="center"/>
          </w:tcPr>
          <w:p w14:paraId="28B9B0A2" w14:textId="77777777" w:rsidR="002E6A71" w:rsidRPr="002E6A71" w:rsidRDefault="002E6A71" w:rsidP="002E6A71">
            <w:pPr>
              <w:tabs>
                <w:tab w:val="left" w:pos="0"/>
              </w:tabs>
              <w:rPr>
                <w:bCs/>
              </w:rPr>
            </w:pPr>
            <w:r w:rsidRPr="002E6A71">
              <w:rPr>
                <w:bCs/>
              </w:rPr>
              <w:t>без полотенцесушителя</w:t>
            </w:r>
          </w:p>
        </w:tc>
        <w:tc>
          <w:tcPr>
            <w:tcW w:w="1562" w:type="dxa"/>
            <w:vAlign w:val="center"/>
          </w:tcPr>
          <w:p w14:paraId="76B9EF45" w14:textId="77777777" w:rsidR="002E6A71" w:rsidRPr="002E6A71" w:rsidRDefault="002E6A71" w:rsidP="002E6A71">
            <w:pPr>
              <w:tabs>
                <w:tab w:val="left" w:pos="0"/>
              </w:tabs>
              <w:jc w:val="center"/>
              <w:rPr>
                <w:bCs/>
              </w:rPr>
            </w:pPr>
            <w:r w:rsidRPr="002E6A71">
              <w:rPr>
                <w:bCs/>
              </w:rPr>
              <w:t>39,50</w:t>
            </w:r>
          </w:p>
        </w:tc>
        <w:tc>
          <w:tcPr>
            <w:tcW w:w="1701" w:type="dxa"/>
            <w:vAlign w:val="center"/>
          </w:tcPr>
          <w:p w14:paraId="561D21A7" w14:textId="77777777" w:rsidR="002E6A71" w:rsidRPr="002E6A71" w:rsidRDefault="002E6A71" w:rsidP="002E6A71">
            <w:pPr>
              <w:tabs>
                <w:tab w:val="left" w:pos="0"/>
              </w:tabs>
              <w:jc w:val="center"/>
              <w:rPr>
                <w:bCs/>
              </w:rPr>
            </w:pPr>
            <w:r w:rsidRPr="002E6A71">
              <w:rPr>
                <w:bCs/>
              </w:rPr>
              <w:t>1022,76</w:t>
            </w:r>
          </w:p>
        </w:tc>
        <w:tc>
          <w:tcPr>
            <w:tcW w:w="1559" w:type="dxa"/>
            <w:vAlign w:val="center"/>
          </w:tcPr>
          <w:p w14:paraId="36A0D99D" w14:textId="77777777" w:rsidR="002E6A71" w:rsidRPr="002E6A71" w:rsidRDefault="002E6A71" w:rsidP="002E6A71">
            <w:pPr>
              <w:tabs>
                <w:tab w:val="left" w:pos="0"/>
              </w:tabs>
              <w:jc w:val="center"/>
              <w:rPr>
                <w:bCs/>
              </w:rPr>
            </w:pPr>
            <w:r w:rsidRPr="002E6A71">
              <w:rPr>
                <w:bCs/>
              </w:rPr>
              <w:t>41,09</w:t>
            </w:r>
          </w:p>
        </w:tc>
        <w:tc>
          <w:tcPr>
            <w:tcW w:w="1701" w:type="dxa"/>
            <w:vAlign w:val="center"/>
          </w:tcPr>
          <w:p w14:paraId="53C91C9F" w14:textId="77777777" w:rsidR="002E6A71" w:rsidRPr="002E6A71" w:rsidRDefault="002E6A71" w:rsidP="002E6A71">
            <w:pPr>
              <w:tabs>
                <w:tab w:val="left" w:pos="0"/>
              </w:tabs>
              <w:jc w:val="center"/>
              <w:rPr>
                <w:bCs/>
              </w:rPr>
            </w:pPr>
            <w:r w:rsidRPr="002E6A71">
              <w:rPr>
                <w:bCs/>
              </w:rPr>
              <w:t>1019,40</w:t>
            </w:r>
          </w:p>
        </w:tc>
      </w:tr>
      <w:tr w:rsidR="002E6A71" w:rsidRPr="002E6A71" w14:paraId="6E8AE738" w14:textId="77777777" w:rsidTr="00596143">
        <w:trPr>
          <w:trHeight w:val="114"/>
        </w:trPr>
        <w:tc>
          <w:tcPr>
            <w:tcW w:w="702" w:type="dxa"/>
            <w:vAlign w:val="center"/>
          </w:tcPr>
          <w:p w14:paraId="1304D499" w14:textId="77777777" w:rsidR="002E6A71" w:rsidRPr="002E6A71" w:rsidRDefault="002E6A71" w:rsidP="002E6A71">
            <w:pPr>
              <w:tabs>
                <w:tab w:val="left" w:pos="0"/>
              </w:tabs>
              <w:jc w:val="center"/>
              <w:rPr>
                <w:bCs/>
              </w:rPr>
            </w:pPr>
            <w:r w:rsidRPr="002E6A71">
              <w:rPr>
                <w:bCs/>
              </w:rPr>
              <w:t>1.2</w:t>
            </w:r>
          </w:p>
        </w:tc>
        <w:tc>
          <w:tcPr>
            <w:tcW w:w="9216" w:type="dxa"/>
            <w:gridSpan w:val="5"/>
            <w:vAlign w:val="center"/>
          </w:tcPr>
          <w:p w14:paraId="3B5CB4A5" w14:textId="77777777" w:rsidR="002E6A71" w:rsidRPr="002E6A71" w:rsidRDefault="002E6A71" w:rsidP="002E6A71">
            <w:pPr>
              <w:tabs>
                <w:tab w:val="left" w:pos="0"/>
              </w:tabs>
              <w:jc w:val="center"/>
              <w:rPr>
                <w:bCs/>
              </w:rPr>
            </w:pPr>
            <w:r w:rsidRPr="002E6A71">
              <w:rPr>
                <w:bCs/>
              </w:rPr>
              <w:t>С неизолированными стояками</w:t>
            </w:r>
          </w:p>
        </w:tc>
      </w:tr>
      <w:tr w:rsidR="002E6A71" w:rsidRPr="002E6A71" w14:paraId="35AB33CA" w14:textId="77777777" w:rsidTr="00596143">
        <w:trPr>
          <w:trHeight w:val="114"/>
        </w:trPr>
        <w:tc>
          <w:tcPr>
            <w:tcW w:w="702" w:type="dxa"/>
            <w:vAlign w:val="center"/>
          </w:tcPr>
          <w:p w14:paraId="61D541E8" w14:textId="77777777" w:rsidR="002E6A71" w:rsidRPr="002E6A71" w:rsidRDefault="002E6A71" w:rsidP="002E6A71">
            <w:pPr>
              <w:tabs>
                <w:tab w:val="left" w:pos="0"/>
              </w:tabs>
              <w:jc w:val="center"/>
              <w:rPr>
                <w:bCs/>
              </w:rPr>
            </w:pPr>
            <w:r w:rsidRPr="002E6A71">
              <w:rPr>
                <w:bCs/>
              </w:rPr>
              <w:t>1.2.1</w:t>
            </w:r>
          </w:p>
        </w:tc>
        <w:tc>
          <w:tcPr>
            <w:tcW w:w="2693" w:type="dxa"/>
            <w:vAlign w:val="center"/>
          </w:tcPr>
          <w:p w14:paraId="4D4E5725" w14:textId="77777777" w:rsidR="002E6A71" w:rsidRPr="002E6A71" w:rsidRDefault="002E6A71" w:rsidP="002E6A71">
            <w:pPr>
              <w:tabs>
                <w:tab w:val="left" w:pos="0"/>
              </w:tabs>
              <w:rPr>
                <w:bCs/>
              </w:rPr>
            </w:pPr>
            <w:r w:rsidRPr="002E6A71">
              <w:rPr>
                <w:bCs/>
              </w:rPr>
              <w:t>при наличии полотенцесушителя</w:t>
            </w:r>
          </w:p>
        </w:tc>
        <w:tc>
          <w:tcPr>
            <w:tcW w:w="1562" w:type="dxa"/>
            <w:vAlign w:val="center"/>
          </w:tcPr>
          <w:p w14:paraId="5171F591" w14:textId="77777777" w:rsidR="002E6A71" w:rsidRPr="002E6A71" w:rsidRDefault="002E6A71" w:rsidP="002E6A71">
            <w:pPr>
              <w:tabs>
                <w:tab w:val="left" w:pos="0"/>
              </w:tabs>
              <w:jc w:val="center"/>
              <w:rPr>
                <w:bCs/>
              </w:rPr>
            </w:pPr>
            <w:r w:rsidRPr="002E6A71">
              <w:rPr>
                <w:bCs/>
              </w:rPr>
              <w:t>39,50</w:t>
            </w:r>
          </w:p>
        </w:tc>
        <w:tc>
          <w:tcPr>
            <w:tcW w:w="1701" w:type="dxa"/>
            <w:vAlign w:val="center"/>
          </w:tcPr>
          <w:p w14:paraId="1BE68E53" w14:textId="77777777" w:rsidR="002E6A71" w:rsidRPr="002E6A71" w:rsidRDefault="002E6A71" w:rsidP="002E6A71">
            <w:pPr>
              <w:tabs>
                <w:tab w:val="left" w:pos="0"/>
              </w:tabs>
              <w:jc w:val="center"/>
              <w:rPr>
                <w:bCs/>
              </w:rPr>
            </w:pPr>
            <w:r w:rsidRPr="002E6A71">
              <w:rPr>
                <w:bCs/>
              </w:rPr>
              <w:t>1012,41</w:t>
            </w:r>
          </w:p>
        </w:tc>
        <w:tc>
          <w:tcPr>
            <w:tcW w:w="1559" w:type="dxa"/>
            <w:vAlign w:val="center"/>
          </w:tcPr>
          <w:p w14:paraId="76EEC70A" w14:textId="77777777" w:rsidR="002E6A71" w:rsidRPr="002E6A71" w:rsidRDefault="002E6A71" w:rsidP="002E6A71">
            <w:pPr>
              <w:tabs>
                <w:tab w:val="left" w:pos="0"/>
              </w:tabs>
              <w:jc w:val="center"/>
              <w:rPr>
                <w:bCs/>
              </w:rPr>
            </w:pPr>
            <w:r w:rsidRPr="002E6A71">
              <w:rPr>
                <w:bCs/>
              </w:rPr>
              <w:t>41,09</w:t>
            </w:r>
          </w:p>
        </w:tc>
        <w:tc>
          <w:tcPr>
            <w:tcW w:w="1701" w:type="dxa"/>
            <w:vAlign w:val="center"/>
          </w:tcPr>
          <w:p w14:paraId="4156B003" w14:textId="77777777" w:rsidR="002E6A71" w:rsidRPr="002E6A71" w:rsidRDefault="002E6A71" w:rsidP="002E6A71">
            <w:pPr>
              <w:tabs>
                <w:tab w:val="left" w:pos="0"/>
              </w:tabs>
              <w:jc w:val="center"/>
              <w:rPr>
                <w:bCs/>
              </w:rPr>
            </w:pPr>
            <w:r w:rsidRPr="002E6A71">
              <w:rPr>
                <w:bCs/>
              </w:rPr>
              <w:t>1010,34</w:t>
            </w:r>
          </w:p>
        </w:tc>
      </w:tr>
      <w:tr w:rsidR="002E6A71" w:rsidRPr="002E6A71" w14:paraId="5D30409B" w14:textId="77777777" w:rsidTr="00596143">
        <w:trPr>
          <w:trHeight w:val="438"/>
        </w:trPr>
        <w:tc>
          <w:tcPr>
            <w:tcW w:w="702" w:type="dxa"/>
            <w:vAlign w:val="center"/>
          </w:tcPr>
          <w:p w14:paraId="03EE97EA" w14:textId="77777777" w:rsidR="002E6A71" w:rsidRPr="002E6A71" w:rsidRDefault="002E6A71" w:rsidP="002E6A71">
            <w:pPr>
              <w:tabs>
                <w:tab w:val="left" w:pos="0"/>
              </w:tabs>
              <w:jc w:val="center"/>
              <w:rPr>
                <w:bCs/>
              </w:rPr>
            </w:pPr>
            <w:r w:rsidRPr="002E6A71">
              <w:rPr>
                <w:bCs/>
              </w:rPr>
              <w:t>1.2.2</w:t>
            </w:r>
          </w:p>
        </w:tc>
        <w:tc>
          <w:tcPr>
            <w:tcW w:w="2693" w:type="dxa"/>
            <w:vAlign w:val="center"/>
          </w:tcPr>
          <w:p w14:paraId="7346A314" w14:textId="77777777" w:rsidR="002E6A71" w:rsidRPr="002E6A71" w:rsidRDefault="002E6A71" w:rsidP="002E6A71">
            <w:pPr>
              <w:tabs>
                <w:tab w:val="left" w:pos="0"/>
              </w:tabs>
              <w:rPr>
                <w:bCs/>
              </w:rPr>
            </w:pPr>
            <w:r w:rsidRPr="002E6A71">
              <w:rPr>
                <w:bCs/>
              </w:rPr>
              <w:t>без полотенцесушителя</w:t>
            </w:r>
          </w:p>
        </w:tc>
        <w:tc>
          <w:tcPr>
            <w:tcW w:w="1562" w:type="dxa"/>
            <w:vAlign w:val="center"/>
          </w:tcPr>
          <w:p w14:paraId="77EB2382" w14:textId="77777777" w:rsidR="002E6A71" w:rsidRPr="002E6A71" w:rsidRDefault="002E6A71" w:rsidP="002E6A71">
            <w:pPr>
              <w:tabs>
                <w:tab w:val="left" w:pos="0"/>
              </w:tabs>
              <w:jc w:val="center"/>
              <w:rPr>
                <w:bCs/>
              </w:rPr>
            </w:pPr>
            <w:r w:rsidRPr="002E6A71">
              <w:rPr>
                <w:bCs/>
              </w:rPr>
              <w:t>39,50</w:t>
            </w:r>
          </w:p>
        </w:tc>
        <w:tc>
          <w:tcPr>
            <w:tcW w:w="1701" w:type="dxa"/>
            <w:vAlign w:val="center"/>
          </w:tcPr>
          <w:p w14:paraId="12BE2C23" w14:textId="77777777" w:rsidR="002E6A71" w:rsidRPr="002E6A71" w:rsidRDefault="002E6A71" w:rsidP="002E6A71">
            <w:pPr>
              <w:tabs>
                <w:tab w:val="left" w:pos="0"/>
              </w:tabs>
              <w:jc w:val="center"/>
              <w:rPr>
                <w:bCs/>
              </w:rPr>
            </w:pPr>
            <w:r w:rsidRPr="002E6A71">
              <w:rPr>
                <w:bCs/>
              </w:rPr>
              <w:t>1000,36</w:t>
            </w:r>
          </w:p>
        </w:tc>
        <w:tc>
          <w:tcPr>
            <w:tcW w:w="1559" w:type="dxa"/>
            <w:vAlign w:val="center"/>
          </w:tcPr>
          <w:p w14:paraId="24B00293" w14:textId="77777777" w:rsidR="002E6A71" w:rsidRPr="002E6A71" w:rsidRDefault="002E6A71" w:rsidP="002E6A71">
            <w:pPr>
              <w:tabs>
                <w:tab w:val="left" w:pos="0"/>
              </w:tabs>
              <w:jc w:val="center"/>
              <w:rPr>
                <w:bCs/>
              </w:rPr>
            </w:pPr>
            <w:r w:rsidRPr="002E6A71">
              <w:rPr>
                <w:bCs/>
              </w:rPr>
              <w:t>41,09</w:t>
            </w:r>
          </w:p>
        </w:tc>
        <w:tc>
          <w:tcPr>
            <w:tcW w:w="1701" w:type="dxa"/>
            <w:vAlign w:val="center"/>
          </w:tcPr>
          <w:p w14:paraId="0F5F7C4D" w14:textId="77777777" w:rsidR="002E6A71" w:rsidRPr="002E6A71" w:rsidRDefault="002E6A71" w:rsidP="002E6A71">
            <w:pPr>
              <w:tabs>
                <w:tab w:val="left" w:pos="0"/>
              </w:tabs>
              <w:jc w:val="center"/>
              <w:rPr>
                <w:bCs/>
              </w:rPr>
            </w:pPr>
            <w:r w:rsidRPr="002E6A71">
              <w:rPr>
                <w:bCs/>
              </w:rPr>
              <w:t>997,08</w:t>
            </w:r>
          </w:p>
        </w:tc>
      </w:tr>
    </w:tbl>
    <w:p w14:paraId="1F2B61B6" w14:textId="77777777" w:rsidR="002E6A71" w:rsidRPr="002E6A71" w:rsidRDefault="002E6A71" w:rsidP="002E6A71">
      <w:pPr>
        <w:tabs>
          <w:tab w:val="left" w:pos="1365"/>
        </w:tabs>
        <w:spacing w:after="120"/>
        <w:ind w:left="-284" w:firstLine="568"/>
        <w:jc w:val="both"/>
        <w:rPr>
          <w:sz w:val="28"/>
          <w:szCs w:val="28"/>
          <w:lang w:eastAsia="en-US"/>
        </w:rPr>
      </w:pPr>
      <w:bookmarkStart w:id="45" w:name="_Hlk54614591"/>
    </w:p>
    <w:p w14:paraId="5E505011" w14:textId="77777777" w:rsidR="002E6A71" w:rsidRPr="002E6A71" w:rsidRDefault="002E6A71" w:rsidP="002E6A71">
      <w:pPr>
        <w:tabs>
          <w:tab w:val="left" w:pos="1365"/>
        </w:tabs>
        <w:ind w:left="-284" w:firstLine="567"/>
        <w:jc w:val="both"/>
        <w:rPr>
          <w:sz w:val="28"/>
          <w:szCs w:val="28"/>
          <w:lang w:eastAsia="en-US"/>
        </w:rPr>
      </w:pPr>
      <w:r w:rsidRPr="002E6A71">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A1C8AEB" w14:textId="77777777" w:rsidR="002E6A71" w:rsidRPr="002E6A71" w:rsidRDefault="002E6A71" w:rsidP="002E6A71">
      <w:pPr>
        <w:tabs>
          <w:tab w:val="left" w:pos="1365"/>
        </w:tabs>
        <w:ind w:left="-284" w:firstLine="567"/>
        <w:jc w:val="right"/>
        <w:rPr>
          <w:sz w:val="28"/>
          <w:szCs w:val="28"/>
          <w:lang w:eastAsia="en-US"/>
        </w:rPr>
      </w:pPr>
      <w:r w:rsidRPr="002E6A71">
        <w:rPr>
          <w:sz w:val="28"/>
          <w:szCs w:val="28"/>
          <w:lang w:eastAsia="en-US"/>
        </w:rPr>
        <w:t>».</w:t>
      </w:r>
    </w:p>
    <w:bookmarkEnd w:id="45"/>
    <w:p w14:paraId="440A450B" w14:textId="77777777" w:rsidR="002E6A71" w:rsidRPr="002E6A71" w:rsidRDefault="002E6A71" w:rsidP="002E6A71">
      <w:pPr>
        <w:tabs>
          <w:tab w:val="left" w:pos="1985"/>
        </w:tabs>
        <w:rPr>
          <w:sz w:val="28"/>
          <w:szCs w:val="28"/>
        </w:rPr>
      </w:pPr>
    </w:p>
    <w:p w14:paraId="00AEEA1A" w14:textId="77777777" w:rsidR="00BD583A" w:rsidRDefault="00BD583A" w:rsidP="00AD3C8F">
      <w:pPr>
        <w:tabs>
          <w:tab w:val="left" w:pos="426"/>
          <w:tab w:val="right" w:leader="dot" w:pos="9356"/>
        </w:tabs>
        <w:rPr>
          <w:b/>
          <w:snapToGrid w:val="0"/>
          <w:sz w:val="28"/>
          <w:szCs w:val="28"/>
        </w:rPr>
        <w:sectPr w:rsidR="00BD583A" w:rsidSect="000E46FE">
          <w:headerReference w:type="default" r:id="rId62"/>
          <w:pgSz w:w="11906" w:h="16838"/>
          <w:pgMar w:top="567" w:right="850" w:bottom="284" w:left="1418" w:header="708" w:footer="708" w:gutter="0"/>
          <w:cols w:space="708"/>
          <w:titlePg/>
          <w:docGrid w:linePitch="360"/>
        </w:sectPr>
      </w:pPr>
    </w:p>
    <w:p w14:paraId="71884A63" w14:textId="06ED1D74" w:rsidR="00BD583A" w:rsidRPr="00081AD4" w:rsidRDefault="00BD583A" w:rsidP="00BD583A">
      <w:pPr>
        <w:tabs>
          <w:tab w:val="left" w:pos="5580"/>
          <w:tab w:val="left" w:pos="9498"/>
        </w:tabs>
        <w:ind w:left="-2521" w:right="-569" w:firstLine="8617"/>
        <w:rPr>
          <w:color w:val="000000" w:themeColor="text1"/>
        </w:rPr>
      </w:pPr>
      <w:r w:rsidRPr="00081AD4">
        <w:rPr>
          <w:color w:val="000000" w:themeColor="text1"/>
        </w:rPr>
        <w:t xml:space="preserve">Приложение № </w:t>
      </w:r>
      <w:r>
        <w:rPr>
          <w:color w:val="000000" w:themeColor="text1"/>
        </w:rPr>
        <w:t xml:space="preserve">10 </w:t>
      </w:r>
      <w:r w:rsidRPr="00081AD4">
        <w:rPr>
          <w:color w:val="000000" w:themeColor="text1"/>
        </w:rPr>
        <w:t xml:space="preserve">к протоколу № </w:t>
      </w:r>
      <w:r>
        <w:rPr>
          <w:color w:val="000000" w:themeColor="text1"/>
        </w:rPr>
        <w:t>18</w:t>
      </w:r>
    </w:p>
    <w:p w14:paraId="149AB074" w14:textId="77777777" w:rsidR="00BD583A" w:rsidRPr="00081AD4" w:rsidRDefault="00BD583A" w:rsidP="00BD583A">
      <w:pPr>
        <w:tabs>
          <w:tab w:val="left" w:pos="5580"/>
          <w:tab w:val="left" w:pos="9498"/>
        </w:tabs>
        <w:ind w:left="-2521" w:right="-569" w:firstLine="8617"/>
        <w:rPr>
          <w:color w:val="000000" w:themeColor="text1"/>
        </w:rPr>
      </w:pPr>
      <w:r w:rsidRPr="00081AD4">
        <w:rPr>
          <w:color w:val="000000" w:themeColor="text1"/>
        </w:rPr>
        <w:t>заседания Правления Региональной</w:t>
      </w:r>
    </w:p>
    <w:p w14:paraId="0D70089E" w14:textId="77777777" w:rsidR="00BD583A" w:rsidRPr="00081AD4" w:rsidRDefault="00BD583A" w:rsidP="00BD583A">
      <w:pPr>
        <w:tabs>
          <w:tab w:val="left" w:pos="5580"/>
          <w:tab w:val="left" w:pos="9498"/>
        </w:tabs>
        <w:ind w:left="-2521" w:right="-569" w:firstLine="8617"/>
        <w:rPr>
          <w:color w:val="000000" w:themeColor="text1"/>
        </w:rPr>
      </w:pPr>
      <w:r w:rsidRPr="00081AD4">
        <w:rPr>
          <w:color w:val="000000" w:themeColor="text1"/>
        </w:rPr>
        <w:t>энергетической комиссии</w:t>
      </w:r>
    </w:p>
    <w:p w14:paraId="1E074AE6" w14:textId="77777777" w:rsidR="00BD583A" w:rsidRDefault="00BD583A" w:rsidP="00BD583A">
      <w:pPr>
        <w:tabs>
          <w:tab w:val="left" w:pos="5580"/>
          <w:tab w:val="left" w:pos="9498"/>
        </w:tabs>
        <w:ind w:left="-2521" w:right="-569" w:firstLine="8617"/>
        <w:rPr>
          <w:color w:val="000000" w:themeColor="text1"/>
        </w:rPr>
      </w:pPr>
      <w:r w:rsidRPr="00081AD4">
        <w:rPr>
          <w:color w:val="000000" w:themeColor="text1"/>
        </w:rPr>
        <w:t xml:space="preserve">Кузбасса от </w:t>
      </w:r>
      <w:r>
        <w:rPr>
          <w:color w:val="000000" w:themeColor="text1"/>
        </w:rPr>
        <w:t>16.03.2021</w:t>
      </w:r>
    </w:p>
    <w:p w14:paraId="5157A4A0" w14:textId="77777777" w:rsidR="00BD583A" w:rsidRDefault="00BD583A" w:rsidP="00BD583A">
      <w:pPr>
        <w:tabs>
          <w:tab w:val="left" w:pos="1365"/>
        </w:tabs>
        <w:jc w:val="center"/>
        <w:rPr>
          <w:bCs/>
          <w:sz w:val="28"/>
          <w:szCs w:val="28"/>
        </w:rPr>
      </w:pPr>
    </w:p>
    <w:p w14:paraId="2A5360A9" w14:textId="77777777" w:rsidR="00BD583A" w:rsidRDefault="00BD583A" w:rsidP="00BD583A">
      <w:pPr>
        <w:tabs>
          <w:tab w:val="left" w:pos="1365"/>
        </w:tabs>
        <w:jc w:val="center"/>
        <w:rPr>
          <w:bCs/>
          <w:kern w:val="32"/>
          <w:sz w:val="28"/>
          <w:szCs w:val="28"/>
        </w:rPr>
      </w:pPr>
      <w:r w:rsidRPr="004E7A32">
        <w:rPr>
          <w:bCs/>
          <w:sz w:val="28"/>
          <w:szCs w:val="28"/>
        </w:rPr>
        <w:t>Льготные тарифы</w:t>
      </w:r>
      <w:r>
        <w:rPr>
          <w:bCs/>
          <w:sz w:val="28"/>
          <w:szCs w:val="28"/>
        </w:rPr>
        <w:t xml:space="preserve">                                                                                                                </w:t>
      </w:r>
      <w:r w:rsidRPr="004E7A32">
        <w:rPr>
          <w:bCs/>
          <w:sz w:val="28"/>
          <w:szCs w:val="28"/>
        </w:rPr>
        <w:t xml:space="preserve">на </w:t>
      </w:r>
      <w:r w:rsidRPr="00E52CE0">
        <w:rPr>
          <w:bCs/>
          <w:sz w:val="28"/>
          <w:szCs w:val="28"/>
        </w:rPr>
        <w:t>коммунальн</w:t>
      </w:r>
      <w:r>
        <w:rPr>
          <w:bCs/>
          <w:sz w:val="28"/>
          <w:szCs w:val="28"/>
        </w:rPr>
        <w:t>ую</w:t>
      </w:r>
      <w:r w:rsidRPr="00E52CE0">
        <w:rPr>
          <w:bCs/>
          <w:sz w:val="28"/>
          <w:szCs w:val="28"/>
        </w:rPr>
        <w:t xml:space="preserve"> </w:t>
      </w:r>
      <w:r w:rsidRPr="004E7A32">
        <w:rPr>
          <w:bCs/>
          <w:sz w:val="28"/>
          <w:szCs w:val="28"/>
        </w:rPr>
        <w:t>услуг</w:t>
      </w:r>
      <w:r>
        <w:rPr>
          <w:bCs/>
          <w:sz w:val="28"/>
          <w:szCs w:val="28"/>
        </w:rPr>
        <w:t xml:space="preserve">у </w:t>
      </w:r>
      <w:r w:rsidRPr="004E7A32">
        <w:rPr>
          <w:bCs/>
          <w:sz w:val="28"/>
          <w:szCs w:val="28"/>
        </w:rPr>
        <w:t>горячего водоснабжения</w:t>
      </w:r>
      <w:r w:rsidRPr="006C0054">
        <w:rPr>
          <w:bCs/>
          <w:kern w:val="32"/>
          <w:sz w:val="28"/>
          <w:szCs w:val="28"/>
        </w:rPr>
        <w:t xml:space="preserve"> </w:t>
      </w:r>
      <w:r>
        <w:rPr>
          <w:bCs/>
          <w:kern w:val="32"/>
          <w:sz w:val="28"/>
          <w:szCs w:val="28"/>
        </w:rPr>
        <w:t>в закрытой системе горячего водоснабжения</w:t>
      </w:r>
    </w:p>
    <w:p w14:paraId="5BB00883" w14:textId="77777777" w:rsidR="00BD583A" w:rsidRDefault="00BD583A" w:rsidP="00BD583A">
      <w:pPr>
        <w:tabs>
          <w:tab w:val="left" w:pos="1365"/>
        </w:tabs>
        <w:jc w:val="center"/>
        <w:rPr>
          <w:sz w:val="28"/>
          <w:szCs w:val="28"/>
        </w:rPr>
      </w:pPr>
      <w:r w:rsidRPr="00B274FC">
        <w:rPr>
          <w:sz w:val="28"/>
          <w:szCs w:val="28"/>
        </w:rPr>
        <w:t xml:space="preserve">                                                                                                         </w:t>
      </w:r>
      <w:r>
        <w:rPr>
          <w:sz w:val="28"/>
          <w:szCs w:val="28"/>
        </w:rPr>
        <w:t xml:space="preserve">        </w:t>
      </w:r>
      <w:r w:rsidRPr="00B274FC">
        <w:rPr>
          <w:sz w:val="28"/>
          <w:szCs w:val="28"/>
        </w:rPr>
        <w:t>(с НДС)</w:t>
      </w:r>
    </w:p>
    <w:tbl>
      <w:tblPr>
        <w:tblStyle w:val="afb"/>
        <w:tblpPr w:leftFromText="180" w:rightFromText="180" w:vertAnchor="text" w:horzAnchor="page" w:tblpX="1108" w:tblpY="203"/>
        <w:tblW w:w="9918" w:type="dxa"/>
        <w:tblLayout w:type="fixed"/>
        <w:tblLook w:val="04A0" w:firstRow="1" w:lastRow="0" w:firstColumn="1" w:lastColumn="0" w:noHBand="0" w:noVBand="1"/>
      </w:tblPr>
      <w:tblGrid>
        <w:gridCol w:w="702"/>
        <w:gridCol w:w="2693"/>
        <w:gridCol w:w="1562"/>
        <w:gridCol w:w="1701"/>
        <w:gridCol w:w="1559"/>
        <w:gridCol w:w="1701"/>
      </w:tblGrid>
      <w:tr w:rsidR="00BD583A" w:rsidRPr="00FB6F07" w14:paraId="144D4070" w14:textId="77777777" w:rsidTr="00596143">
        <w:trPr>
          <w:trHeight w:val="324"/>
        </w:trPr>
        <w:tc>
          <w:tcPr>
            <w:tcW w:w="702" w:type="dxa"/>
            <w:vMerge w:val="restart"/>
            <w:vAlign w:val="center"/>
          </w:tcPr>
          <w:p w14:paraId="0B43709F" w14:textId="77777777" w:rsidR="00BD583A" w:rsidRPr="00FB6F07" w:rsidRDefault="00BD583A" w:rsidP="00596143">
            <w:pPr>
              <w:jc w:val="center"/>
              <w:rPr>
                <w:bCs/>
              </w:rPr>
            </w:pPr>
            <w:r w:rsidRPr="00FB6F07">
              <w:rPr>
                <w:bCs/>
              </w:rPr>
              <w:t>№ п/п</w:t>
            </w:r>
          </w:p>
        </w:tc>
        <w:tc>
          <w:tcPr>
            <w:tcW w:w="2693" w:type="dxa"/>
            <w:vMerge w:val="restart"/>
            <w:vAlign w:val="center"/>
          </w:tcPr>
          <w:p w14:paraId="35442DDF" w14:textId="77777777" w:rsidR="00BD583A" w:rsidRPr="00FB6F07" w:rsidRDefault="00BD583A" w:rsidP="00596143">
            <w:pPr>
              <w:tabs>
                <w:tab w:val="left" w:pos="0"/>
              </w:tabs>
              <w:jc w:val="center"/>
              <w:rPr>
                <w:bCs/>
              </w:rPr>
            </w:pPr>
            <w:r w:rsidRPr="00FB6F07">
              <w:rPr>
                <w:bCs/>
              </w:rPr>
              <w:t>Наименование регулируемой организации</w:t>
            </w:r>
          </w:p>
        </w:tc>
        <w:tc>
          <w:tcPr>
            <w:tcW w:w="6523" w:type="dxa"/>
            <w:gridSpan w:val="4"/>
            <w:vAlign w:val="center"/>
          </w:tcPr>
          <w:p w14:paraId="13A0A100" w14:textId="77777777" w:rsidR="00BD583A" w:rsidRPr="00FB6F07" w:rsidRDefault="00BD583A" w:rsidP="00596143">
            <w:pPr>
              <w:tabs>
                <w:tab w:val="left" w:pos="0"/>
              </w:tabs>
              <w:jc w:val="center"/>
              <w:rPr>
                <w:bCs/>
              </w:rPr>
            </w:pPr>
            <w:r w:rsidRPr="00FB6F07">
              <w:rPr>
                <w:bCs/>
              </w:rPr>
              <w:t>Льготный тариф</w:t>
            </w:r>
            <w:r>
              <w:rPr>
                <w:bCs/>
              </w:rPr>
              <w:t>*</w:t>
            </w:r>
          </w:p>
        </w:tc>
      </w:tr>
      <w:tr w:rsidR="00BD583A" w:rsidRPr="00FB6F07" w14:paraId="5EF9ECF4" w14:textId="77777777" w:rsidTr="00596143">
        <w:trPr>
          <w:trHeight w:val="338"/>
        </w:trPr>
        <w:tc>
          <w:tcPr>
            <w:tcW w:w="702" w:type="dxa"/>
            <w:vMerge/>
            <w:vAlign w:val="center"/>
          </w:tcPr>
          <w:p w14:paraId="72ADCE71" w14:textId="77777777" w:rsidR="00BD583A" w:rsidRPr="00FB6F07" w:rsidRDefault="00BD583A" w:rsidP="00596143">
            <w:pPr>
              <w:tabs>
                <w:tab w:val="left" w:pos="0"/>
              </w:tabs>
              <w:jc w:val="center"/>
              <w:rPr>
                <w:bCs/>
              </w:rPr>
            </w:pPr>
          </w:p>
        </w:tc>
        <w:tc>
          <w:tcPr>
            <w:tcW w:w="2693" w:type="dxa"/>
            <w:vMerge/>
            <w:vAlign w:val="center"/>
          </w:tcPr>
          <w:p w14:paraId="10D5C961" w14:textId="77777777" w:rsidR="00BD583A" w:rsidRPr="00FB6F07" w:rsidRDefault="00BD583A" w:rsidP="00596143">
            <w:pPr>
              <w:tabs>
                <w:tab w:val="left" w:pos="0"/>
              </w:tabs>
              <w:jc w:val="center"/>
              <w:rPr>
                <w:bCs/>
              </w:rPr>
            </w:pPr>
          </w:p>
        </w:tc>
        <w:tc>
          <w:tcPr>
            <w:tcW w:w="3263" w:type="dxa"/>
            <w:gridSpan w:val="2"/>
            <w:vAlign w:val="center"/>
          </w:tcPr>
          <w:p w14:paraId="749B3952" w14:textId="77777777" w:rsidR="00BD583A" w:rsidRPr="00FB6F07" w:rsidRDefault="00BD583A" w:rsidP="00596143">
            <w:pPr>
              <w:tabs>
                <w:tab w:val="left" w:pos="0"/>
              </w:tabs>
              <w:jc w:val="center"/>
              <w:rPr>
                <w:bCs/>
              </w:rPr>
            </w:pPr>
            <w:r w:rsidRPr="00FB6F07">
              <w:rPr>
                <w:bCs/>
              </w:rPr>
              <w:t xml:space="preserve">с 01.01.2021 по 30.06.2021 </w:t>
            </w:r>
          </w:p>
        </w:tc>
        <w:tc>
          <w:tcPr>
            <w:tcW w:w="3260" w:type="dxa"/>
            <w:gridSpan w:val="2"/>
            <w:vAlign w:val="center"/>
          </w:tcPr>
          <w:p w14:paraId="01F2E9A4" w14:textId="77777777" w:rsidR="00BD583A" w:rsidRPr="00FB6F07" w:rsidRDefault="00BD583A" w:rsidP="00596143">
            <w:pPr>
              <w:tabs>
                <w:tab w:val="left" w:pos="0"/>
              </w:tabs>
              <w:ind w:right="-100"/>
              <w:jc w:val="center"/>
              <w:rPr>
                <w:bCs/>
              </w:rPr>
            </w:pPr>
            <w:r w:rsidRPr="00FB6F07">
              <w:rPr>
                <w:bCs/>
              </w:rPr>
              <w:t>с 01.07.2021</w:t>
            </w:r>
            <w:r>
              <w:rPr>
                <w:bCs/>
              </w:rPr>
              <w:t xml:space="preserve"> </w:t>
            </w:r>
            <w:r w:rsidRPr="00FB6F07">
              <w:rPr>
                <w:bCs/>
              </w:rPr>
              <w:t>по 31.12.2021</w:t>
            </w:r>
          </w:p>
        </w:tc>
      </w:tr>
      <w:tr w:rsidR="00BD583A" w:rsidRPr="00FB6F07" w14:paraId="63F3841C" w14:textId="77777777" w:rsidTr="00596143">
        <w:trPr>
          <w:trHeight w:val="337"/>
        </w:trPr>
        <w:tc>
          <w:tcPr>
            <w:tcW w:w="702" w:type="dxa"/>
            <w:vMerge/>
            <w:vAlign w:val="center"/>
          </w:tcPr>
          <w:p w14:paraId="35042536" w14:textId="77777777" w:rsidR="00BD583A" w:rsidRPr="00FB6F07" w:rsidRDefault="00BD583A" w:rsidP="00596143">
            <w:pPr>
              <w:tabs>
                <w:tab w:val="left" w:pos="0"/>
              </w:tabs>
              <w:jc w:val="center"/>
              <w:rPr>
                <w:bCs/>
              </w:rPr>
            </w:pPr>
          </w:p>
        </w:tc>
        <w:tc>
          <w:tcPr>
            <w:tcW w:w="2693" w:type="dxa"/>
            <w:vMerge/>
            <w:vAlign w:val="center"/>
          </w:tcPr>
          <w:p w14:paraId="7B14478E" w14:textId="77777777" w:rsidR="00BD583A" w:rsidRPr="00FB6F07" w:rsidRDefault="00BD583A" w:rsidP="00596143">
            <w:pPr>
              <w:tabs>
                <w:tab w:val="left" w:pos="0"/>
              </w:tabs>
              <w:jc w:val="center"/>
              <w:rPr>
                <w:bCs/>
              </w:rPr>
            </w:pPr>
          </w:p>
        </w:tc>
        <w:tc>
          <w:tcPr>
            <w:tcW w:w="1562" w:type="dxa"/>
            <w:vAlign w:val="center"/>
          </w:tcPr>
          <w:p w14:paraId="540A029A" w14:textId="77777777" w:rsidR="00BD583A" w:rsidRPr="00FB6F07" w:rsidRDefault="00BD583A" w:rsidP="00596143">
            <w:pPr>
              <w:tabs>
                <w:tab w:val="left" w:pos="0"/>
              </w:tabs>
              <w:jc w:val="center"/>
              <w:rPr>
                <w:bCs/>
              </w:rPr>
            </w:pPr>
            <w:r>
              <w:rPr>
                <w:bCs/>
              </w:rPr>
              <w:t>Компонент на холодную воду, руб/м</w:t>
            </w:r>
            <w:r w:rsidRPr="00243E64">
              <w:rPr>
                <w:bCs/>
                <w:vertAlign w:val="superscript"/>
              </w:rPr>
              <w:t>3</w:t>
            </w:r>
          </w:p>
        </w:tc>
        <w:tc>
          <w:tcPr>
            <w:tcW w:w="1701" w:type="dxa"/>
            <w:vAlign w:val="center"/>
          </w:tcPr>
          <w:p w14:paraId="1F12BD11" w14:textId="77777777" w:rsidR="00BD583A" w:rsidRPr="00FB6F07" w:rsidRDefault="00BD583A" w:rsidP="00596143">
            <w:pPr>
              <w:tabs>
                <w:tab w:val="left" w:pos="0"/>
              </w:tabs>
              <w:jc w:val="center"/>
              <w:rPr>
                <w:bCs/>
              </w:rPr>
            </w:pPr>
            <w:r>
              <w:rPr>
                <w:bCs/>
              </w:rPr>
              <w:t>Компонент на тепловую энергию, руб/Гкал</w:t>
            </w:r>
          </w:p>
        </w:tc>
        <w:tc>
          <w:tcPr>
            <w:tcW w:w="1559" w:type="dxa"/>
            <w:vAlign w:val="center"/>
          </w:tcPr>
          <w:p w14:paraId="2CEBF6F7" w14:textId="77777777" w:rsidR="00BD583A" w:rsidRPr="00FB6F07" w:rsidRDefault="00BD583A" w:rsidP="00596143">
            <w:pPr>
              <w:tabs>
                <w:tab w:val="left" w:pos="0"/>
              </w:tabs>
              <w:ind w:right="-100"/>
              <w:jc w:val="center"/>
              <w:rPr>
                <w:bCs/>
              </w:rPr>
            </w:pPr>
            <w:r>
              <w:rPr>
                <w:bCs/>
              </w:rPr>
              <w:t>Компонент на холодную воду, руб/м</w:t>
            </w:r>
            <w:r w:rsidRPr="00243E64">
              <w:rPr>
                <w:bCs/>
                <w:vertAlign w:val="superscript"/>
              </w:rPr>
              <w:t>3</w:t>
            </w:r>
          </w:p>
        </w:tc>
        <w:tc>
          <w:tcPr>
            <w:tcW w:w="1701" w:type="dxa"/>
            <w:vAlign w:val="center"/>
          </w:tcPr>
          <w:p w14:paraId="736E27A3" w14:textId="77777777" w:rsidR="00BD583A" w:rsidRPr="00FB6F07" w:rsidRDefault="00BD583A" w:rsidP="00596143">
            <w:pPr>
              <w:tabs>
                <w:tab w:val="left" w:pos="0"/>
              </w:tabs>
              <w:ind w:right="-100"/>
              <w:jc w:val="center"/>
              <w:rPr>
                <w:bCs/>
              </w:rPr>
            </w:pPr>
            <w:r>
              <w:rPr>
                <w:bCs/>
              </w:rPr>
              <w:t>Компонент на тепловую энергию, руб/Гкал</w:t>
            </w:r>
          </w:p>
        </w:tc>
      </w:tr>
      <w:tr w:rsidR="00BD583A" w:rsidRPr="00FB6F07" w14:paraId="1BDCBC07" w14:textId="77777777" w:rsidTr="00596143">
        <w:trPr>
          <w:trHeight w:val="114"/>
        </w:trPr>
        <w:tc>
          <w:tcPr>
            <w:tcW w:w="702" w:type="dxa"/>
            <w:vAlign w:val="center"/>
          </w:tcPr>
          <w:p w14:paraId="10201598" w14:textId="77777777" w:rsidR="00BD583A" w:rsidRPr="00FB6F07" w:rsidRDefault="00BD583A" w:rsidP="00596143">
            <w:pPr>
              <w:tabs>
                <w:tab w:val="left" w:pos="0"/>
              </w:tabs>
              <w:jc w:val="center"/>
              <w:rPr>
                <w:bCs/>
              </w:rPr>
            </w:pPr>
            <w:r w:rsidRPr="00FB6F07">
              <w:rPr>
                <w:bCs/>
              </w:rPr>
              <w:t>1</w:t>
            </w:r>
          </w:p>
        </w:tc>
        <w:tc>
          <w:tcPr>
            <w:tcW w:w="2693" w:type="dxa"/>
          </w:tcPr>
          <w:p w14:paraId="39E91F84" w14:textId="77777777" w:rsidR="00BD583A" w:rsidRPr="00FB6F07" w:rsidRDefault="00BD583A" w:rsidP="00596143">
            <w:pPr>
              <w:tabs>
                <w:tab w:val="left" w:pos="0"/>
              </w:tabs>
              <w:jc w:val="center"/>
              <w:rPr>
                <w:bCs/>
              </w:rPr>
            </w:pPr>
            <w:r w:rsidRPr="00FB6F07">
              <w:rPr>
                <w:bCs/>
              </w:rPr>
              <w:t>2</w:t>
            </w:r>
          </w:p>
        </w:tc>
        <w:tc>
          <w:tcPr>
            <w:tcW w:w="1562" w:type="dxa"/>
          </w:tcPr>
          <w:p w14:paraId="3F6AE6BE" w14:textId="77777777" w:rsidR="00BD583A" w:rsidRPr="00FB6F07" w:rsidRDefault="00BD583A" w:rsidP="00596143">
            <w:pPr>
              <w:tabs>
                <w:tab w:val="left" w:pos="0"/>
              </w:tabs>
              <w:jc w:val="center"/>
              <w:rPr>
                <w:bCs/>
              </w:rPr>
            </w:pPr>
            <w:r>
              <w:rPr>
                <w:bCs/>
              </w:rPr>
              <w:t>3</w:t>
            </w:r>
          </w:p>
        </w:tc>
        <w:tc>
          <w:tcPr>
            <w:tcW w:w="1701" w:type="dxa"/>
          </w:tcPr>
          <w:p w14:paraId="0322CE0F" w14:textId="77777777" w:rsidR="00BD583A" w:rsidRPr="00FB6F07" w:rsidRDefault="00BD583A" w:rsidP="00596143">
            <w:pPr>
              <w:tabs>
                <w:tab w:val="left" w:pos="0"/>
              </w:tabs>
              <w:jc w:val="center"/>
              <w:rPr>
                <w:bCs/>
              </w:rPr>
            </w:pPr>
            <w:r>
              <w:rPr>
                <w:bCs/>
              </w:rPr>
              <w:t>4</w:t>
            </w:r>
          </w:p>
        </w:tc>
        <w:tc>
          <w:tcPr>
            <w:tcW w:w="1559" w:type="dxa"/>
          </w:tcPr>
          <w:p w14:paraId="6947D06A" w14:textId="77777777" w:rsidR="00BD583A" w:rsidRPr="00FB6F07" w:rsidRDefault="00BD583A" w:rsidP="00596143">
            <w:pPr>
              <w:tabs>
                <w:tab w:val="left" w:pos="0"/>
              </w:tabs>
              <w:jc w:val="center"/>
              <w:rPr>
                <w:bCs/>
              </w:rPr>
            </w:pPr>
            <w:r>
              <w:rPr>
                <w:bCs/>
              </w:rPr>
              <w:t>5</w:t>
            </w:r>
          </w:p>
        </w:tc>
        <w:tc>
          <w:tcPr>
            <w:tcW w:w="1701" w:type="dxa"/>
          </w:tcPr>
          <w:p w14:paraId="031370D8" w14:textId="77777777" w:rsidR="00BD583A" w:rsidRPr="00FB6F07" w:rsidRDefault="00BD583A" w:rsidP="00596143">
            <w:pPr>
              <w:tabs>
                <w:tab w:val="left" w:pos="0"/>
              </w:tabs>
              <w:jc w:val="center"/>
              <w:rPr>
                <w:bCs/>
              </w:rPr>
            </w:pPr>
            <w:r>
              <w:rPr>
                <w:bCs/>
              </w:rPr>
              <w:t>6</w:t>
            </w:r>
          </w:p>
        </w:tc>
      </w:tr>
      <w:tr w:rsidR="00BD583A" w:rsidRPr="00FB6F07" w14:paraId="0A5DCDAF" w14:textId="77777777" w:rsidTr="00596143">
        <w:trPr>
          <w:trHeight w:val="455"/>
        </w:trPr>
        <w:tc>
          <w:tcPr>
            <w:tcW w:w="702" w:type="dxa"/>
            <w:vAlign w:val="center"/>
          </w:tcPr>
          <w:p w14:paraId="7E261CCD" w14:textId="77777777" w:rsidR="00BD583A" w:rsidRPr="00FB6F07" w:rsidRDefault="00BD583A" w:rsidP="00596143">
            <w:pPr>
              <w:tabs>
                <w:tab w:val="left" w:pos="0"/>
              </w:tabs>
              <w:jc w:val="center"/>
              <w:rPr>
                <w:bCs/>
              </w:rPr>
            </w:pPr>
            <w:r>
              <w:rPr>
                <w:bCs/>
              </w:rPr>
              <w:t>1</w:t>
            </w:r>
          </w:p>
        </w:tc>
        <w:tc>
          <w:tcPr>
            <w:tcW w:w="9216" w:type="dxa"/>
            <w:gridSpan w:val="5"/>
            <w:vAlign w:val="center"/>
          </w:tcPr>
          <w:p w14:paraId="172BE786" w14:textId="77777777" w:rsidR="00BD583A" w:rsidRDefault="00BD583A" w:rsidP="00596143">
            <w:pPr>
              <w:tabs>
                <w:tab w:val="left" w:pos="0"/>
              </w:tabs>
              <w:rPr>
                <w:bCs/>
              </w:rPr>
            </w:pPr>
            <w:r>
              <w:rPr>
                <w:bCs/>
              </w:rPr>
              <w:t>ОАО</w:t>
            </w:r>
            <w:r w:rsidRPr="00C036A9">
              <w:rPr>
                <w:bCs/>
              </w:rPr>
              <w:t xml:space="preserve"> </w:t>
            </w:r>
            <w:r>
              <w:rPr>
                <w:bCs/>
              </w:rPr>
              <w:t xml:space="preserve">«СКЭК», </w:t>
            </w:r>
            <w:r w:rsidRPr="00FB6F07">
              <w:rPr>
                <w:bCs/>
              </w:rPr>
              <w:t xml:space="preserve">ИНН </w:t>
            </w:r>
            <w:r>
              <w:t xml:space="preserve">  </w:t>
            </w:r>
            <w:r w:rsidRPr="00C036A9">
              <w:rPr>
                <w:bCs/>
              </w:rPr>
              <w:t>42</w:t>
            </w:r>
            <w:r>
              <w:rPr>
                <w:bCs/>
              </w:rPr>
              <w:t>05153492</w:t>
            </w:r>
          </w:p>
        </w:tc>
      </w:tr>
      <w:tr w:rsidR="00BD583A" w:rsidRPr="00FB6F07" w14:paraId="5777E329" w14:textId="77777777" w:rsidTr="00596143">
        <w:trPr>
          <w:trHeight w:val="114"/>
        </w:trPr>
        <w:tc>
          <w:tcPr>
            <w:tcW w:w="702" w:type="dxa"/>
            <w:vAlign w:val="center"/>
          </w:tcPr>
          <w:p w14:paraId="4BA8696C" w14:textId="77777777" w:rsidR="00BD583A" w:rsidRPr="00FB6F07" w:rsidRDefault="00BD583A" w:rsidP="00596143">
            <w:pPr>
              <w:tabs>
                <w:tab w:val="left" w:pos="0"/>
              </w:tabs>
              <w:jc w:val="center"/>
              <w:rPr>
                <w:bCs/>
              </w:rPr>
            </w:pPr>
            <w:r>
              <w:rPr>
                <w:bCs/>
              </w:rPr>
              <w:t>1.1</w:t>
            </w:r>
          </w:p>
        </w:tc>
        <w:tc>
          <w:tcPr>
            <w:tcW w:w="9216" w:type="dxa"/>
            <w:gridSpan w:val="5"/>
          </w:tcPr>
          <w:p w14:paraId="16E12C94" w14:textId="77777777" w:rsidR="00BD583A" w:rsidRDefault="00BD583A" w:rsidP="00596143">
            <w:pPr>
              <w:tabs>
                <w:tab w:val="left" w:pos="0"/>
              </w:tabs>
              <w:jc w:val="center"/>
              <w:rPr>
                <w:bCs/>
              </w:rPr>
            </w:pPr>
            <w:r>
              <w:rPr>
                <w:bCs/>
              </w:rPr>
              <w:t>С изолированными стояками</w:t>
            </w:r>
          </w:p>
        </w:tc>
      </w:tr>
      <w:tr w:rsidR="00BD583A" w:rsidRPr="00FB6F07" w14:paraId="176EA633" w14:textId="77777777" w:rsidTr="00596143">
        <w:trPr>
          <w:trHeight w:val="114"/>
        </w:trPr>
        <w:tc>
          <w:tcPr>
            <w:tcW w:w="702" w:type="dxa"/>
            <w:vAlign w:val="center"/>
          </w:tcPr>
          <w:p w14:paraId="2D527AFB" w14:textId="77777777" w:rsidR="00BD583A" w:rsidRDefault="00BD583A" w:rsidP="00596143">
            <w:pPr>
              <w:tabs>
                <w:tab w:val="left" w:pos="0"/>
              </w:tabs>
              <w:jc w:val="center"/>
              <w:rPr>
                <w:bCs/>
              </w:rPr>
            </w:pPr>
            <w:r>
              <w:rPr>
                <w:bCs/>
              </w:rPr>
              <w:t>1.1.1</w:t>
            </w:r>
          </w:p>
        </w:tc>
        <w:tc>
          <w:tcPr>
            <w:tcW w:w="2693" w:type="dxa"/>
            <w:vAlign w:val="center"/>
          </w:tcPr>
          <w:p w14:paraId="5044B5EA" w14:textId="77777777" w:rsidR="00BD583A" w:rsidRPr="0027691D" w:rsidRDefault="00BD583A" w:rsidP="00596143">
            <w:pPr>
              <w:tabs>
                <w:tab w:val="left" w:pos="0"/>
              </w:tabs>
              <w:rPr>
                <w:bCs/>
              </w:rPr>
            </w:pPr>
            <w:r>
              <w:rPr>
                <w:bCs/>
              </w:rPr>
              <w:t>при наличии полотенцесушителя</w:t>
            </w:r>
          </w:p>
        </w:tc>
        <w:tc>
          <w:tcPr>
            <w:tcW w:w="1562" w:type="dxa"/>
            <w:vAlign w:val="center"/>
          </w:tcPr>
          <w:p w14:paraId="7703BDD4" w14:textId="77777777" w:rsidR="00BD583A" w:rsidRPr="00FB6F07" w:rsidRDefault="00BD583A" w:rsidP="00596143">
            <w:pPr>
              <w:tabs>
                <w:tab w:val="left" w:pos="0"/>
              </w:tabs>
              <w:jc w:val="center"/>
              <w:rPr>
                <w:bCs/>
              </w:rPr>
            </w:pPr>
            <w:r>
              <w:rPr>
                <w:bCs/>
              </w:rPr>
              <w:t>41,87</w:t>
            </w:r>
          </w:p>
        </w:tc>
        <w:tc>
          <w:tcPr>
            <w:tcW w:w="1701" w:type="dxa"/>
            <w:vAlign w:val="center"/>
          </w:tcPr>
          <w:p w14:paraId="65965677" w14:textId="77777777" w:rsidR="00BD583A" w:rsidRPr="00FB6F07" w:rsidRDefault="00BD583A" w:rsidP="00596143">
            <w:pPr>
              <w:tabs>
                <w:tab w:val="left" w:pos="0"/>
              </w:tabs>
              <w:jc w:val="center"/>
              <w:rPr>
                <w:bCs/>
              </w:rPr>
            </w:pPr>
            <w:r>
              <w:rPr>
                <w:bCs/>
              </w:rPr>
              <w:t>805,15</w:t>
            </w:r>
          </w:p>
        </w:tc>
        <w:tc>
          <w:tcPr>
            <w:tcW w:w="1559" w:type="dxa"/>
            <w:vAlign w:val="center"/>
          </w:tcPr>
          <w:p w14:paraId="537FF529" w14:textId="77777777" w:rsidR="00BD583A" w:rsidRDefault="00BD583A" w:rsidP="00596143">
            <w:pPr>
              <w:tabs>
                <w:tab w:val="left" w:pos="0"/>
              </w:tabs>
              <w:jc w:val="center"/>
              <w:rPr>
                <w:bCs/>
              </w:rPr>
            </w:pPr>
            <w:r>
              <w:rPr>
                <w:bCs/>
              </w:rPr>
              <w:t>45,77</w:t>
            </w:r>
          </w:p>
        </w:tc>
        <w:tc>
          <w:tcPr>
            <w:tcW w:w="1701" w:type="dxa"/>
            <w:vAlign w:val="center"/>
          </w:tcPr>
          <w:p w14:paraId="6EED0F3E" w14:textId="77777777" w:rsidR="00BD583A" w:rsidRDefault="00BD583A" w:rsidP="00596143">
            <w:pPr>
              <w:tabs>
                <w:tab w:val="left" w:pos="0"/>
              </w:tabs>
              <w:jc w:val="center"/>
              <w:rPr>
                <w:bCs/>
              </w:rPr>
            </w:pPr>
            <w:r>
              <w:rPr>
                <w:bCs/>
              </w:rPr>
              <w:t>757,17</w:t>
            </w:r>
          </w:p>
        </w:tc>
      </w:tr>
      <w:tr w:rsidR="00BD583A" w:rsidRPr="00FB6F07" w14:paraId="06B91A2C" w14:textId="77777777" w:rsidTr="00596143">
        <w:trPr>
          <w:trHeight w:val="460"/>
        </w:trPr>
        <w:tc>
          <w:tcPr>
            <w:tcW w:w="702" w:type="dxa"/>
            <w:vAlign w:val="center"/>
          </w:tcPr>
          <w:p w14:paraId="0AEAC2EE" w14:textId="77777777" w:rsidR="00BD583A" w:rsidRDefault="00BD583A" w:rsidP="00596143">
            <w:pPr>
              <w:tabs>
                <w:tab w:val="left" w:pos="0"/>
              </w:tabs>
              <w:jc w:val="center"/>
              <w:rPr>
                <w:bCs/>
              </w:rPr>
            </w:pPr>
            <w:r>
              <w:rPr>
                <w:bCs/>
              </w:rPr>
              <w:t>1.1.2</w:t>
            </w:r>
          </w:p>
        </w:tc>
        <w:tc>
          <w:tcPr>
            <w:tcW w:w="2693" w:type="dxa"/>
            <w:vAlign w:val="center"/>
          </w:tcPr>
          <w:p w14:paraId="6B44D41D" w14:textId="77777777" w:rsidR="00BD583A" w:rsidRPr="0027691D" w:rsidRDefault="00BD583A" w:rsidP="00596143">
            <w:pPr>
              <w:tabs>
                <w:tab w:val="left" w:pos="0"/>
              </w:tabs>
              <w:rPr>
                <w:bCs/>
              </w:rPr>
            </w:pPr>
            <w:r>
              <w:rPr>
                <w:bCs/>
              </w:rPr>
              <w:t>без полотенцесушителя</w:t>
            </w:r>
          </w:p>
        </w:tc>
        <w:tc>
          <w:tcPr>
            <w:tcW w:w="1562" w:type="dxa"/>
            <w:vAlign w:val="center"/>
          </w:tcPr>
          <w:p w14:paraId="4A8A4A74" w14:textId="77777777" w:rsidR="00BD583A" w:rsidRPr="00FB6F07" w:rsidRDefault="00BD583A" w:rsidP="00596143">
            <w:pPr>
              <w:tabs>
                <w:tab w:val="left" w:pos="0"/>
              </w:tabs>
              <w:jc w:val="center"/>
              <w:rPr>
                <w:bCs/>
              </w:rPr>
            </w:pPr>
            <w:r>
              <w:rPr>
                <w:bCs/>
              </w:rPr>
              <w:t>41,87</w:t>
            </w:r>
          </w:p>
        </w:tc>
        <w:tc>
          <w:tcPr>
            <w:tcW w:w="1701" w:type="dxa"/>
            <w:vAlign w:val="center"/>
          </w:tcPr>
          <w:p w14:paraId="36572FF7" w14:textId="77777777" w:rsidR="00BD583A" w:rsidRPr="00FB6F07" w:rsidRDefault="00BD583A" w:rsidP="00596143">
            <w:pPr>
              <w:tabs>
                <w:tab w:val="left" w:pos="0"/>
              </w:tabs>
              <w:jc w:val="center"/>
              <w:rPr>
                <w:bCs/>
              </w:rPr>
            </w:pPr>
            <w:r>
              <w:rPr>
                <w:bCs/>
              </w:rPr>
              <w:t>817,16</w:t>
            </w:r>
          </w:p>
        </w:tc>
        <w:tc>
          <w:tcPr>
            <w:tcW w:w="1559" w:type="dxa"/>
            <w:vAlign w:val="center"/>
          </w:tcPr>
          <w:p w14:paraId="49D7D8D1" w14:textId="77777777" w:rsidR="00BD583A" w:rsidRDefault="00BD583A" w:rsidP="00596143">
            <w:pPr>
              <w:tabs>
                <w:tab w:val="left" w:pos="0"/>
              </w:tabs>
              <w:jc w:val="center"/>
              <w:rPr>
                <w:bCs/>
              </w:rPr>
            </w:pPr>
            <w:r>
              <w:rPr>
                <w:bCs/>
              </w:rPr>
              <w:t>45,77</w:t>
            </w:r>
          </w:p>
        </w:tc>
        <w:tc>
          <w:tcPr>
            <w:tcW w:w="1701" w:type="dxa"/>
            <w:vAlign w:val="center"/>
          </w:tcPr>
          <w:p w14:paraId="78A5ABB4" w14:textId="77777777" w:rsidR="00BD583A" w:rsidRDefault="00BD583A" w:rsidP="00596143">
            <w:pPr>
              <w:tabs>
                <w:tab w:val="left" w:pos="0"/>
              </w:tabs>
              <w:jc w:val="center"/>
              <w:rPr>
                <w:bCs/>
              </w:rPr>
            </w:pPr>
            <w:r>
              <w:rPr>
                <w:bCs/>
              </w:rPr>
              <w:t>768,47</w:t>
            </w:r>
          </w:p>
        </w:tc>
      </w:tr>
      <w:tr w:rsidR="00BD583A" w:rsidRPr="00FB6F07" w14:paraId="3D8C0AD4" w14:textId="77777777" w:rsidTr="00596143">
        <w:trPr>
          <w:trHeight w:val="114"/>
        </w:trPr>
        <w:tc>
          <w:tcPr>
            <w:tcW w:w="702" w:type="dxa"/>
            <w:vAlign w:val="center"/>
          </w:tcPr>
          <w:p w14:paraId="062DAE2E" w14:textId="77777777" w:rsidR="00BD583A" w:rsidRDefault="00BD583A" w:rsidP="00596143">
            <w:pPr>
              <w:tabs>
                <w:tab w:val="left" w:pos="0"/>
              </w:tabs>
              <w:jc w:val="center"/>
              <w:rPr>
                <w:bCs/>
              </w:rPr>
            </w:pPr>
            <w:r>
              <w:rPr>
                <w:bCs/>
              </w:rPr>
              <w:t>1.2</w:t>
            </w:r>
          </w:p>
        </w:tc>
        <w:tc>
          <w:tcPr>
            <w:tcW w:w="9216" w:type="dxa"/>
            <w:gridSpan w:val="5"/>
            <w:vAlign w:val="center"/>
          </w:tcPr>
          <w:p w14:paraId="217FC3EC" w14:textId="77777777" w:rsidR="00BD583A" w:rsidRDefault="00BD583A" w:rsidP="00596143">
            <w:pPr>
              <w:tabs>
                <w:tab w:val="left" w:pos="0"/>
              </w:tabs>
              <w:jc w:val="center"/>
              <w:rPr>
                <w:bCs/>
              </w:rPr>
            </w:pPr>
            <w:r>
              <w:rPr>
                <w:bCs/>
              </w:rPr>
              <w:t>С неизолированными стояками</w:t>
            </w:r>
          </w:p>
        </w:tc>
      </w:tr>
      <w:tr w:rsidR="00BD583A" w:rsidRPr="00FB6F07" w14:paraId="4A5CF64F" w14:textId="77777777" w:rsidTr="00596143">
        <w:trPr>
          <w:trHeight w:val="114"/>
        </w:trPr>
        <w:tc>
          <w:tcPr>
            <w:tcW w:w="702" w:type="dxa"/>
            <w:vAlign w:val="center"/>
          </w:tcPr>
          <w:p w14:paraId="4088358A" w14:textId="77777777" w:rsidR="00BD583A" w:rsidRDefault="00BD583A" w:rsidP="00596143">
            <w:pPr>
              <w:tabs>
                <w:tab w:val="left" w:pos="0"/>
              </w:tabs>
              <w:jc w:val="center"/>
              <w:rPr>
                <w:bCs/>
              </w:rPr>
            </w:pPr>
            <w:r>
              <w:rPr>
                <w:bCs/>
              </w:rPr>
              <w:t>1.2.1</w:t>
            </w:r>
          </w:p>
        </w:tc>
        <w:tc>
          <w:tcPr>
            <w:tcW w:w="2693" w:type="dxa"/>
            <w:vAlign w:val="center"/>
          </w:tcPr>
          <w:p w14:paraId="447AD6C2" w14:textId="77777777" w:rsidR="00BD583A" w:rsidRDefault="00BD583A" w:rsidP="00596143">
            <w:pPr>
              <w:tabs>
                <w:tab w:val="left" w:pos="0"/>
              </w:tabs>
              <w:rPr>
                <w:bCs/>
              </w:rPr>
            </w:pPr>
            <w:r>
              <w:rPr>
                <w:bCs/>
              </w:rPr>
              <w:t>при наличии полотенцесушителя</w:t>
            </w:r>
          </w:p>
        </w:tc>
        <w:tc>
          <w:tcPr>
            <w:tcW w:w="1562" w:type="dxa"/>
            <w:vAlign w:val="center"/>
          </w:tcPr>
          <w:p w14:paraId="378DB255" w14:textId="77777777" w:rsidR="00BD583A" w:rsidRDefault="00BD583A" w:rsidP="00596143">
            <w:pPr>
              <w:tabs>
                <w:tab w:val="left" w:pos="0"/>
              </w:tabs>
              <w:jc w:val="center"/>
              <w:rPr>
                <w:bCs/>
              </w:rPr>
            </w:pPr>
            <w:r>
              <w:rPr>
                <w:bCs/>
              </w:rPr>
              <w:t>41,87</w:t>
            </w:r>
          </w:p>
        </w:tc>
        <w:tc>
          <w:tcPr>
            <w:tcW w:w="1701" w:type="dxa"/>
            <w:vAlign w:val="center"/>
          </w:tcPr>
          <w:p w14:paraId="51FF4942" w14:textId="77777777" w:rsidR="00BD583A" w:rsidRPr="00FB6F07" w:rsidRDefault="00BD583A" w:rsidP="00596143">
            <w:pPr>
              <w:tabs>
                <w:tab w:val="left" w:pos="0"/>
              </w:tabs>
              <w:jc w:val="center"/>
              <w:rPr>
                <w:bCs/>
              </w:rPr>
            </w:pPr>
            <w:r>
              <w:rPr>
                <w:bCs/>
              </w:rPr>
              <w:t>755,17</w:t>
            </w:r>
          </w:p>
        </w:tc>
        <w:tc>
          <w:tcPr>
            <w:tcW w:w="1559" w:type="dxa"/>
            <w:vAlign w:val="center"/>
          </w:tcPr>
          <w:p w14:paraId="49AA55C6" w14:textId="77777777" w:rsidR="00BD583A" w:rsidRDefault="00BD583A" w:rsidP="00596143">
            <w:pPr>
              <w:tabs>
                <w:tab w:val="left" w:pos="0"/>
              </w:tabs>
              <w:jc w:val="center"/>
              <w:rPr>
                <w:bCs/>
              </w:rPr>
            </w:pPr>
            <w:r>
              <w:rPr>
                <w:bCs/>
              </w:rPr>
              <w:t>45,77</w:t>
            </w:r>
          </w:p>
        </w:tc>
        <w:tc>
          <w:tcPr>
            <w:tcW w:w="1701" w:type="dxa"/>
            <w:vAlign w:val="center"/>
          </w:tcPr>
          <w:p w14:paraId="26A95CE1" w14:textId="77777777" w:rsidR="00BD583A" w:rsidRDefault="00BD583A" w:rsidP="00596143">
            <w:pPr>
              <w:tabs>
                <w:tab w:val="left" w:pos="0"/>
              </w:tabs>
              <w:jc w:val="center"/>
              <w:rPr>
                <w:bCs/>
              </w:rPr>
            </w:pPr>
            <w:r>
              <w:rPr>
                <w:bCs/>
              </w:rPr>
              <w:t>710,17</w:t>
            </w:r>
          </w:p>
        </w:tc>
      </w:tr>
      <w:tr w:rsidR="00BD583A" w:rsidRPr="00FB6F07" w14:paraId="32E12102" w14:textId="77777777" w:rsidTr="00596143">
        <w:trPr>
          <w:trHeight w:val="438"/>
        </w:trPr>
        <w:tc>
          <w:tcPr>
            <w:tcW w:w="702" w:type="dxa"/>
            <w:vAlign w:val="center"/>
          </w:tcPr>
          <w:p w14:paraId="6B6214FB" w14:textId="77777777" w:rsidR="00BD583A" w:rsidRDefault="00BD583A" w:rsidP="00596143">
            <w:pPr>
              <w:tabs>
                <w:tab w:val="left" w:pos="0"/>
              </w:tabs>
              <w:jc w:val="center"/>
              <w:rPr>
                <w:bCs/>
              </w:rPr>
            </w:pPr>
            <w:r>
              <w:rPr>
                <w:bCs/>
              </w:rPr>
              <w:t>1.2.2</w:t>
            </w:r>
          </w:p>
        </w:tc>
        <w:tc>
          <w:tcPr>
            <w:tcW w:w="2693" w:type="dxa"/>
            <w:vAlign w:val="center"/>
          </w:tcPr>
          <w:p w14:paraId="2CCBCAAF" w14:textId="77777777" w:rsidR="00BD583A" w:rsidRDefault="00BD583A" w:rsidP="00596143">
            <w:pPr>
              <w:tabs>
                <w:tab w:val="left" w:pos="0"/>
              </w:tabs>
              <w:rPr>
                <w:bCs/>
              </w:rPr>
            </w:pPr>
            <w:r>
              <w:rPr>
                <w:bCs/>
              </w:rPr>
              <w:t>без полотенцесушителя</w:t>
            </w:r>
          </w:p>
        </w:tc>
        <w:tc>
          <w:tcPr>
            <w:tcW w:w="1562" w:type="dxa"/>
            <w:vAlign w:val="center"/>
          </w:tcPr>
          <w:p w14:paraId="212B6BD3" w14:textId="77777777" w:rsidR="00BD583A" w:rsidRDefault="00BD583A" w:rsidP="00596143">
            <w:pPr>
              <w:tabs>
                <w:tab w:val="left" w:pos="0"/>
              </w:tabs>
              <w:jc w:val="center"/>
              <w:rPr>
                <w:bCs/>
              </w:rPr>
            </w:pPr>
            <w:r>
              <w:rPr>
                <w:bCs/>
              </w:rPr>
              <w:t>41,87</w:t>
            </w:r>
          </w:p>
        </w:tc>
        <w:tc>
          <w:tcPr>
            <w:tcW w:w="1701" w:type="dxa"/>
            <w:vAlign w:val="center"/>
          </w:tcPr>
          <w:p w14:paraId="19D445BC" w14:textId="77777777" w:rsidR="00BD583A" w:rsidRPr="00FB6F07" w:rsidRDefault="00BD583A" w:rsidP="00596143">
            <w:pPr>
              <w:tabs>
                <w:tab w:val="left" w:pos="0"/>
              </w:tabs>
              <w:jc w:val="center"/>
              <w:rPr>
                <w:bCs/>
              </w:rPr>
            </w:pPr>
            <w:r>
              <w:rPr>
                <w:bCs/>
              </w:rPr>
              <w:t>799,27</w:t>
            </w:r>
          </w:p>
        </w:tc>
        <w:tc>
          <w:tcPr>
            <w:tcW w:w="1559" w:type="dxa"/>
            <w:vAlign w:val="center"/>
          </w:tcPr>
          <w:p w14:paraId="7F840D18" w14:textId="77777777" w:rsidR="00BD583A" w:rsidRDefault="00BD583A" w:rsidP="00596143">
            <w:pPr>
              <w:tabs>
                <w:tab w:val="left" w:pos="0"/>
              </w:tabs>
              <w:jc w:val="center"/>
              <w:rPr>
                <w:bCs/>
              </w:rPr>
            </w:pPr>
            <w:r>
              <w:rPr>
                <w:bCs/>
              </w:rPr>
              <w:t>45,77</w:t>
            </w:r>
          </w:p>
        </w:tc>
        <w:tc>
          <w:tcPr>
            <w:tcW w:w="1701" w:type="dxa"/>
            <w:vAlign w:val="center"/>
          </w:tcPr>
          <w:p w14:paraId="07F73CB8" w14:textId="77777777" w:rsidR="00BD583A" w:rsidRDefault="00BD583A" w:rsidP="00596143">
            <w:pPr>
              <w:tabs>
                <w:tab w:val="left" w:pos="0"/>
              </w:tabs>
              <w:jc w:val="center"/>
              <w:rPr>
                <w:bCs/>
              </w:rPr>
            </w:pPr>
            <w:r>
              <w:rPr>
                <w:bCs/>
              </w:rPr>
              <w:t>751,64</w:t>
            </w:r>
          </w:p>
        </w:tc>
      </w:tr>
    </w:tbl>
    <w:p w14:paraId="01BC0C1E" w14:textId="77777777" w:rsidR="00BD583A" w:rsidRDefault="00BD583A" w:rsidP="00BD583A">
      <w:pPr>
        <w:tabs>
          <w:tab w:val="left" w:pos="1365"/>
        </w:tabs>
        <w:spacing w:after="120"/>
        <w:ind w:left="-284" w:firstLine="568"/>
        <w:jc w:val="both"/>
        <w:rPr>
          <w:sz w:val="28"/>
          <w:szCs w:val="28"/>
        </w:rPr>
      </w:pPr>
    </w:p>
    <w:p w14:paraId="26298BD4" w14:textId="77777777" w:rsidR="00BD583A" w:rsidRDefault="00BD583A" w:rsidP="00BD583A">
      <w:pPr>
        <w:tabs>
          <w:tab w:val="left" w:pos="1365"/>
        </w:tabs>
        <w:ind w:left="-284" w:firstLine="567"/>
        <w:jc w:val="both"/>
        <w:rPr>
          <w:sz w:val="28"/>
          <w:szCs w:val="28"/>
        </w:rPr>
      </w:pPr>
      <w:r w:rsidRPr="004562B8">
        <w:rPr>
          <w:sz w:val="28"/>
          <w:szCs w:val="28"/>
        </w:rPr>
        <w:t>*</w:t>
      </w:r>
      <w:r>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2E60EF3" w14:textId="77777777" w:rsidR="00BD583A" w:rsidRPr="004562B8" w:rsidRDefault="00BD583A" w:rsidP="00BD583A">
      <w:pPr>
        <w:tabs>
          <w:tab w:val="left" w:pos="1365"/>
        </w:tabs>
        <w:ind w:left="-284" w:firstLine="567"/>
        <w:jc w:val="right"/>
        <w:rPr>
          <w:sz w:val="28"/>
          <w:szCs w:val="28"/>
        </w:rPr>
      </w:pPr>
      <w:r>
        <w:rPr>
          <w:sz w:val="28"/>
          <w:szCs w:val="28"/>
        </w:rPr>
        <w:t>».</w:t>
      </w:r>
    </w:p>
    <w:p w14:paraId="6ED83CF7" w14:textId="77777777" w:rsidR="00BD583A" w:rsidRDefault="00BD583A" w:rsidP="00BD583A">
      <w:pPr>
        <w:tabs>
          <w:tab w:val="left" w:pos="1985"/>
        </w:tabs>
        <w:rPr>
          <w:sz w:val="28"/>
          <w:szCs w:val="28"/>
        </w:rPr>
      </w:pPr>
    </w:p>
    <w:p w14:paraId="3CFDEC98" w14:textId="1EB77FCF" w:rsidR="0001528A" w:rsidRPr="00300AE2" w:rsidRDefault="0001528A" w:rsidP="00AD3C8F">
      <w:pPr>
        <w:tabs>
          <w:tab w:val="left" w:pos="426"/>
          <w:tab w:val="right" w:leader="dot" w:pos="9356"/>
        </w:tabs>
        <w:rPr>
          <w:b/>
          <w:snapToGrid w:val="0"/>
          <w:sz w:val="28"/>
          <w:szCs w:val="28"/>
        </w:rPr>
      </w:pPr>
    </w:p>
    <w:sectPr w:rsidR="0001528A" w:rsidRPr="00300AE2" w:rsidSect="000E46FE">
      <w:headerReference w:type="default" r:id="rId63"/>
      <w:pgSz w:w="11906" w:h="16838"/>
      <w:pgMar w:top="567" w:right="850" w:bottom="28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AD3C8F" w:rsidRDefault="00AD3C8F" w:rsidP="00EC619F">
      <w:r>
        <w:separator/>
      </w:r>
    </w:p>
  </w:endnote>
  <w:endnote w:type="continuationSeparator" w:id="0">
    <w:p w14:paraId="2BABE560" w14:textId="77777777" w:rsidR="00AD3C8F" w:rsidRDefault="00AD3C8F"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AD3C8F" w:rsidRDefault="00AD3C8F">
        <w:pPr>
          <w:pStyle w:val="a8"/>
          <w:jc w:val="right"/>
        </w:pPr>
        <w:r>
          <w:fldChar w:fldCharType="begin"/>
        </w:r>
        <w:r>
          <w:instrText>PAGE   \* MERGEFORMAT</w:instrText>
        </w:r>
        <w:r>
          <w:fldChar w:fldCharType="separate"/>
        </w:r>
        <w:r>
          <w:t>2</w:t>
        </w:r>
        <w:r>
          <w:fldChar w:fldCharType="end"/>
        </w:r>
      </w:p>
    </w:sdtContent>
  </w:sdt>
  <w:p w14:paraId="6E07428C" w14:textId="77777777" w:rsidR="00AD3C8F" w:rsidRDefault="00AD3C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AD3C8F" w:rsidRDefault="00AD3C8F" w:rsidP="00EC619F">
      <w:r>
        <w:separator/>
      </w:r>
    </w:p>
  </w:footnote>
  <w:footnote w:type="continuationSeparator" w:id="0">
    <w:p w14:paraId="0E19AED6" w14:textId="77777777" w:rsidR="00AD3C8F" w:rsidRDefault="00AD3C8F"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51DA15A" w14:textId="77777777" w:rsidR="00AD3C8F" w:rsidRDefault="00AD3C8F">
        <w:pPr>
          <w:pStyle w:val="a6"/>
          <w:jc w:val="center"/>
        </w:pPr>
        <w:r>
          <w:fldChar w:fldCharType="begin"/>
        </w:r>
        <w:r>
          <w:instrText xml:space="preserve"> PAGE   \* MERGEFORMAT </w:instrText>
        </w:r>
        <w:r>
          <w:fldChar w:fldCharType="separate"/>
        </w:r>
        <w:r>
          <w:rPr>
            <w:noProof/>
          </w:rPr>
          <w:t>20</w:t>
        </w:r>
        <w:r>
          <w:rPr>
            <w:noProof/>
          </w:rPr>
          <w:fldChar w:fldCharType="end"/>
        </w:r>
      </w:p>
    </w:sdtContent>
  </w:sdt>
  <w:p w14:paraId="4CC3C73F" w14:textId="77777777" w:rsidR="00AD3C8F" w:rsidRDefault="00AD3C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09DCF260" w14:textId="77777777" w:rsidR="00AD3C8F" w:rsidRDefault="00AD3C8F">
        <w:pPr>
          <w:pStyle w:val="a6"/>
          <w:jc w:val="center"/>
        </w:pPr>
        <w:r>
          <w:fldChar w:fldCharType="begin"/>
        </w:r>
        <w:r>
          <w:instrText>PAGE   \* MERGEFORMAT</w:instrText>
        </w:r>
        <w:r>
          <w:fldChar w:fldCharType="separate"/>
        </w:r>
        <w:r>
          <w:rPr>
            <w:noProof/>
          </w:rPr>
          <w:t>16</w:t>
        </w:r>
        <w:r>
          <w:fldChar w:fldCharType="end"/>
        </w:r>
      </w:p>
    </w:sdtContent>
  </w:sdt>
  <w:p w14:paraId="7C4B0405" w14:textId="77777777" w:rsidR="00AD3C8F" w:rsidRDefault="00AD3C8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140653"/>
      <w:docPartObj>
        <w:docPartGallery w:val="Page Numbers (Top of Page)"/>
        <w:docPartUnique/>
      </w:docPartObj>
    </w:sdtPr>
    <w:sdtEndPr/>
    <w:sdtContent>
      <w:p w14:paraId="59079182" w14:textId="77777777" w:rsidR="00CD5352" w:rsidRDefault="004B7FB3">
        <w:pPr>
          <w:pStyle w:val="a6"/>
          <w:jc w:val="center"/>
        </w:pPr>
        <w:r>
          <w:fldChar w:fldCharType="begin"/>
        </w:r>
        <w:r>
          <w:instrText>PAGE   \* MERGEFORMAT</w:instrText>
        </w:r>
        <w:r>
          <w:fldChar w:fldCharType="separate"/>
        </w:r>
        <w:r>
          <w:t>2</w:t>
        </w:r>
        <w:r>
          <w:fldChar w:fldCharType="end"/>
        </w:r>
      </w:p>
    </w:sdtContent>
  </w:sdt>
  <w:p w14:paraId="12661241" w14:textId="77777777" w:rsidR="00CD5352" w:rsidRDefault="00AC598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500548"/>
      <w:docPartObj>
        <w:docPartGallery w:val="Page Numbers (Top of Page)"/>
        <w:docPartUnique/>
      </w:docPartObj>
    </w:sdtPr>
    <w:sdtEndPr/>
    <w:sdtContent>
      <w:p w14:paraId="32956F42" w14:textId="77777777" w:rsidR="00CD5352" w:rsidRDefault="004B7FB3">
        <w:pPr>
          <w:pStyle w:val="a6"/>
          <w:jc w:val="center"/>
        </w:pPr>
        <w:r>
          <w:fldChar w:fldCharType="begin"/>
        </w:r>
        <w:r>
          <w:instrText>PAGE   \* MERGEFORMAT</w:instrText>
        </w:r>
        <w:r>
          <w:fldChar w:fldCharType="separate"/>
        </w:r>
        <w:r>
          <w:t>2</w:t>
        </w:r>
        <w:r>
          <w:fldChar w:fldCharType="end"/>
        </w:r>
      </w:p>
    </w:sdtContent>
  </w:sdt>
  <w:p w14:paraId="29D9FA6A" w14:textId="77777777" w:rsidR="00CD5352" w:rsidRDefault="00AC59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41B7E4C"/>
    <w:multiLevelType w:val="hybridMultilevel"/>
    <w:tmpl w:val="B1BAC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C6F20"/>
    <w:multiLevelType w:val="multilevel"/>
    <w:tmpl w:val="0DF2380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5059E4"/>
    <w:multiLevelType w:val="hybridMultilevel"/>
    <w:tmpl w:val="6BE47AB8"/>
    <w:lvl w:ilvl="0" w:tplc="E5987AC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2"/>
  </w:num>
  <w:num w:numId="5">
    <w:abstractNumId w:val="7"/>
  </w:num>
  <w:num w:numId="6">
    <w:abstractNumId w:val="9"/>
  </w:num>
  <w:num w:numId="7">
    <w:abstractNumId w:val="11"/>
  </w:num>
  <w:num w:numId="8">
    <w:abstractNumId w:val="6"/>
  </w:num>
  <w:num w:numId="9">
    <w:abstractNumId w:val="8"/>
  </w:num>
  <w:num w:numId="1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6A71"/>
    <w:rsid w:val="002E7BAA"/>
    <w:rsid w:val="002E7BB4"/>
    <w:rsid w:val="002F34FD"/>
    <w:rsid w:val="002F3E98"/>
    <w:rsid w:val="002F6EA4"/>
    <w:rsid w:val="002F7360"/>
    <w:rsid w:val="002F7D90"/>
    <w:rsid w:val="00300AE2"/>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7171B"/>
    <w:rsid w:val="00490938"/>
    <w:rsid w:val="00490E3F"/>
    <w:rsid w:val="004953DD"/>
    <w:rsid w:val="0049744B"/>
    <w:rsid w:val="004977E0"/>
    <w:rsid w:val="004A1268"/>
    <w:rsid w:val="004A6D12"/>
    <w:rsid w:val="004B7FB3"/>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6B9F"/>
    <w:rsid w:val="00642E67"/>
    <w:rsid w:val="00644EB0"/>
    <w:rsid w:val="006451A6"/>
    <w:rsid w:val="006534E7"/>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B2120"/>
    <w:rsid w:val="007B5974"/>
    <w:rsid w:val="007B5BD9"/>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77A1F"/>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A6B2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C5986"/>
    <w:rsid w:val="00AD3C8F"/>
    <w:rsid w:val="00AD6D25"/>
    <w:rsid w:val="00AE36DF"/>
    <w:rsid w:val="00AF5F39"/>
    <w:rsid w:val="00B016B5"/>
    <w:rsid w:val="00B118B5"/>
    <w:rsid w:val="00B23A6A"/>
    <w:rsid w:val="00B26D97"/>
    <w:rsid w:val="00B30FF0"/>
    <w:rsid w:val="00B36999"/>
    <w:rsid w:val="00B42AA6"/>
    <w:rsid w:val="00B46286"/>
    <w:rsid w:val="00B522E1"/>
    <w:rsid w:val="00B7057A"/>
    <w:rsid w:val="00B70D38"/>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E04"/>
    <w:rsid w:val="00BE58B1"/>
    <w:rsid w:val="00BF20A4"/>
    <w:rsid w:val="00BF3D43"/>
    <w:rsid w:val="00C0116E"/>
    <w:rsid w:val="00C0566A"/>
    <w:rsid w:val="00C05900"/>
    <w:rsid w:val="00C10912"/>
    <w:rsid w:val="00C177EC"/>
    <w:rsid w:val="00C2386B"/>
    <w:rsid w:val="00C24445"/>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36417"/>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7632"/>
    <w:rsid w:val="00EC619F"/>
    <w:rsid w:val="00ED19F9"/>
    <w:rsid w:val="00ED2104"/>
    <w:rsid w:val="00ED26BE"/>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74">
    <w:name w:val="Абзац списка7"/>
    <w:basedOn w:val="a1"/>
    <w:autoRedefine/>
    <w:rsid w:val="0001528A"/>
    <w:pPr>
      <w:jc w:val="center"/>
    </w:pPr>
    <w:rPr>
      <w:snapToGrid w:val="0"/>
      <w:sz w:val="28"/>
      <w:szCs w:val="28"/>
    </w:rPr>
  </w:style>
  <w:style w:type="paragraph" w:customStyle="1" w:styleId="1ffa">
    <w:name w:val="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 w:type="paragraph" w:customStyle="1" w:styleId="afffffe">
    <w:name w:val="Знак Знак Знак Знак Знак Знак Знак Знак Знак Знак Знак Знак"/>
    <w:basedOn w:val="a1"/>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4"/>
    <w:uiPriority w:val="99"/>
    <w:semiHidden/>
    <w:rsid w:val="00DE18ED"/>
  </w:style>
  <w:style w:type="paragraph" w:customStyle="1" w:styleId="84">
    <w:name w:val="Абзац списка8"/>
    <w:basedOn w:val="a1"/>
    <w:autoRedefine/>
    <w:rsid w:val="00DE18ED"/>
    <w:pPr>
      <w:jc w:val="center"/>
    </w:pPr>
    <w:rPr>
      <w:snapToGrid w:val="0"/>
      <w:sz w:val="28"/>
      <w:szCs w:val="28"/>
    </w:rPr>
  </w:style>
  <w:style w:type="paragraph" w:customStyle="1" w:styleId="1ffb">
    <w:name w:val="Знак Знак Знак1"/>
    <w:basedOn w:val="a1"/>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3"/>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w:basedOn w:val="a1"/>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unhideWhenUsed/>
    <w:rsid w:val="00DE18ED"/>
  </w:style>
  <w:style w:type="table" w:customStyle="1" w:styleId="1161">
    <w:name w:val="Сетка таблицы116"/>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E18ED"/>
  </w:style>
  <w:style w:type="table" w:customStyle="1" w:styleId="2120">
    <w:name w:val="Сетка таблицы212"/>
    <w:basedOn w:val="a3"/>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semiHidden/>
    <w:rsid w:val="00C05900"/>
  </w:style>
  <w:style w:type="table" w:customStyle="1" w:styleId="420">
    <w:name w:val="Сетка таблицы4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Подпись к таблице"/>
    <w:rsid w:val="00C05900"/>
    <w:rPr>
      <w:sz w:val="22"/>
      <w:szCs w:val="22"/>
      <w:lang w:bidi="ar-SA"/>
    </w:rPr>
  </w:style>
  <w:style w:type="paragraph" w:customStyle="1" w:styleId="formattext">
    <w:name w:val="formattext"/>
    <w:basedOn w:val="a1"/>
    <w:rsid w:val="00C05900"/>
    <w:pPr>
      <w:spacing w:before="100" w:beforeAutospacing="1" w:after="100" w:afterAutospacing="1"/>
    </w:pPr>
  </w:style>
  <w:style w:type="table" w:customStyle="1" w:styleId="440">
    <w:name w:val="Сетка таблицы44"/>
    <w:basedOn w:val="a3"/>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3"/>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2.wmf"/><Relationship Id="rId34" Type="http://schemas.openxmlformats.org/officeDocument/2006/relationships/hyperlink" Target="consultantplus://offline/ref=CB51EE83A37CDAE773DE8ECDED65E1FCF025E3099B5EE7A8D2CBF149DB30A8B6388354A778A9DE12669CD208455D69FFAB4CBA14A588DB4BQ076D" TargetMode="External"/><Relationship Id="rId42" Type="http://schemas.openxmlformats.org/officeDocument/2006/relationships/hyperlink" Target="consultantplus://offline/ref=A16101B7BBE752B2B9B71E296E5CE1C83BFE06E65F72B728C54D7E7A0F976EB71891A2E3E02BFF5A161C8D83D8690191A47D5A3B05D42E8FCCxDK" TargetMode="External"/><Relationship Id="rId47" Type="http://schemas.openxmlformats.org/officeDocument/2006/relationships/hyperlink" Target="consultantplus://offline/ref=A16101B7BBE752B2B9B71E296E5CE1C83BFE06E55874B728C54D7E7A0F976EB71891A2E3E02BFB5A171C8D83D8690191A47D5A3B05D42E8FCCxDK" TargetMode="External"/><Relationship Id="rId50" Type="http://schemas.openxmlformats.org/officeDocument/2006/relationships/image" Target="media/image29.wmf"/><Relationship Id="rId55" Type="http://schemas.openxmlformats.org/officeDocument/2006/relationships/image" Target="media/image34.wmf"/><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hyperlink" Target="consultantplus://offline/ref=255D140E2AFEC2A8E9D93949BE2DCB3D13A6FFF7C5A6BE38E008B5E4EE6DACF9E4CC8CF611E68BC025F844CDC40D0802DCB67E602719D4D4LA5BH" TargetMode="External"/><Relationship Id="rId32" Type="http://schemas.openxmlformats.org/officeDocument/2006/relationships/hyperlink" Target="consultantplus://offline/ref=CB51EE83A37CDAE773DE8ECDED65E1FCF025E3099B5EE7A8D2CBF149DB30A8B6388354A778A9DE12669CD208455D69FFAB4CBA14A588DB4BQ076D" TargetMode="External"/><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hyperlink" Target="consultantplus://offline/ref=A16101B7BBE752B2B9B71E296E5CE1C83BFE07E45170B728C54D7E7A0F976EB71891A2E3E02BFB51161C8D83D8690191A47D5A3B05D42E8FCCxDK" TargetMode="External"/><Relationship Id="rId53" Type="http://schemas.openxmlformats.org/officeDocument/2006/relationships/image" Target="media/image32.wmf"/><Relationship Id="rId58"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38.e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hyperlink" Target="consultantplus://offline/ref=5AAFD553837FE045623A9F60E18FDB84203418D0E58061D77A23C43B878EA88F5F93A12BDF3BD24028A09D533695F01A16EE97067A1BBAC8C60BC" TargetMode="External"/><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hyperlink" Target="consultantplus://offline/ref=CB51EE83A37CDAE773DE8ECDED65E1FCF025E3099B5EE7A8D2CBF149DB30A8B6388354A778A9DE12669CD208455D69FFAB4CBA14A588DB4BQ076D" TargetMode="External"/><Relationship Id="rId43" Type="http://schemas.openxmlformats.org/officeDocument/2006/relationships/image" Target="media/image25.wmf"/><Relationship Id="rId48" Type="http://schemas.openxmlformats.org/officeDocument/2006/relationships/image" Target="media/image27.wmf"/><Relationship Id="rId56" Type="http://schemas.openxmlformats.org/officeDocument/2006/relationships/image" Target="media/image35.wmf"/><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consultantplus://offline/ref=255D140E2AFEC2A8E9D93949BE2DCB3D13A6FFF7C5A6BE38E008B5E4EE6DACF9E4CC8CF611E68BC026F844CDC40D0802DCB67E602719D4D4LA5BH" TargetMode="External"/><Relationship Id="rId33" Type="http://schemas.openxmlformats.org/officeDocument/2006/relationships/hyperlink" Target="consultantplus://offline/ref=CB51EE83A37CDAE773DE8ECDED65E1FCF025E3099B5EE7A8D2CBF149DB30A8B6388354A778A9DE12669CD208455D69FFAB4CBA14A588DB4BQ076D" TargetMode="External"/><Relationship Id="rId38" Type="http://schemas.openxmlformats.org/officeDocument/2006/relationships/image" Target="media/image21.wmf"/><Relationship Id="rId46" Type="http://schemas.openxmlformats.org/officeDocument/2006/relationships/hyperlink" Target="consultantplus://offline/ref=A16101B7BBE752B2B9B71E296E5CE1C83BFE0AE65E75B728C54D7E7A0F976EB70A91FAEFE02AE5581409DBD29EC3xCK" TargetMode="External"/><Relationship Id="rId59" Type="http://schemas.openxmlformats.org/officeDocument/2006/relationships/header" Target="header1.xml"/><Relationship Id="rId20" Type="http://schemas.openxmlformats.org/officeDocument/2006/relationships/image" Target="media/image11.wmf"/><Relationship Id="rId41" Type="http://schemas.openxmlformats.org/officeDocument/2006/relationships/image" Target="media/image24.wmf"/><Relationship Id="rId54" Type="http://schemas.openxmlformats.org/officeDocument/2006/relationships/image" Target="media/image33.w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consultantplus://offline/ref=255D140E2AFEC2A8E9D93949BE2DCB3D13A6FFF7C5A6BE38E008B5E4EE6DACF9E4CC8CF611E68BC32DF844CDC40D0802DCB67E602719D4D4LA5BH" TargetMode="External"/><Relationship Id="rId28" Type="http://schemas.openxmlformats.org/officeDocument/2006/relationships/image" Target="media/image15.wmf"/><Relationship Id="rId36" Type="http://schemas.openxmlformats.org/officeDocument/2006/relationships/image" Target="media/image19.emf"/><Relationship Id="rId49" Type="http://schemas.openxmlformats.org/officeDocument/2006/relationships/image" Target="media/image28.wmf"/><Relationship Id="rId57" Type="http://schemas.openxmlformats.org/officeDocument/2006/relationships/image" Target="media/image36.wmf"/><Relationship Id="rId10" Type="http://schemas.openxmlformats.org/officeDocument/2006/relationships/image" Target="media/image1.wmf"/><Relationship Id="rId31" Type="http://schemas.openxmlformats.org/officeDocument/2006/relationships/image" Target="media/image18.emf"/><Relationship Id="rId44" Type="http://schemas.openxmlformats.org/officeDocument/2006/relationships/image" Target="media/image26.wmf"/><Relationship Id="rId52" Type="http://schemas.openxmlformats.org/officeDocument/2006/relationships/image" Target="media/image31.wmf"/><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ks.ru/scripts/db_inet2/passport/table.aspx?opt=3261600020192020"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16893</TotalTime>
  <Pages>4</Pages>
  <Words>32179</Words>
  <Characters>183421</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213</cp:revision>
  <cp:lastPrinted>2021-03-12T04:32:00Z</cp:lastPrinted>
  <dcterms:created xsi:type="dcterms:W3CDTF">2020-12-26T16:42:00Z</dcterms:created>
  <dcterms:modified xsi:type="dcterms:W3CDTF">2021-03-17T09:07:00Z</dcterms:modified>
</cp:coreProperties>
</file>