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38462D8E" w:rsidR="0044217A" w:rsidRPr="00E54BE9" w:rsidRDefault="00437999" w:rsidP="0044217A">
      <w:pPr>
        <w:ind w:left="5580"/>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2DA8F67D" w:rsidR="0044217A" w:rsidRDefault="0044217A" w:rsidP="0044217A">
      <w:pPr>
        <w:ind w:left="5580"/>
        <w:jc w:val="right"/>
      </w:pPr>
      <w:r w:rsidRPr="00E54BE9">
        <w:t xml:space="preserve">_________________ </w:t>
      </w:r>
      <w:r w:rsidR="001673C1">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0F46E63F" w:rsidR="0044217A" w:rsidRPr="009748D7" w:rsidRDefault="0044217A" w:rsidP="0044217A">
      <w:pPr>
        <w:tabs>
          <w:tab w:val="left" w:pos="540"/>
        </w:tabs>
        <w:jc w:val="center"/>
        <w:rPr>
          <w:b/>
          <w:lang w:val="en-US"/>
        </w:rPr>
      </w:pPr>
      <w:r w:rsidRPr="00C73561">
        <w:rPr>
          <w:b/>
        </w:rPr>
        <w:t xml:space="preserve">ПРОТОКОЛ № </w:t>
      </w:r>
      <w:r w:rsidR="000016C4">
        <w:rPr>
          <w:b/>
        </w:rPr>
        <w:t>3</w:t>
      </w:r>
      <w:r w:rsidR="009748D7">
        <w:rPr>
          <w:b/>
          <w:lang w:val="en-US"/>
        </w:rPr>
        <w:t>2</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684441DA" w:rsidR="0044217A" w:rsidRPr="00C73561" w:rsidRDefault="00E82EB2" w:rsidP="0044217A">
      <w:pPr>
        <w:tabs>
          <w:tab w:val="left" w:pos="8619"/>
        </w:tabs>
        <w:jc w:val="both"/>
      </w:pPr>
      <w:r>
        <w:t>27</w:t>
      </w:r>
      <w:r w:rsidR="000016C4">
        <w:t>.</w:t>
      </w:r>
      <w:r w:rsidR="00950998">
        <w:t>0</w:t>
      </w:r>
      <w:r w:rsidR="007F7915">
        <w:t>5</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0DD958A" w:rsidR="0044217A" w:rsidRPr="004F3BAD" w:rsidRDefault="0044217A" w:rsidP="0044217A">
      <w:pPr>
        <w:jc w:val="both"/>
        <w:rPr>
          <w:bCs/>
        </w:rPr>
      </w:pPr>
      <w:r w:rsidRPr="004F3BAD">
        <w:t xml:space="preserve">Председательствующий – </w:t>
      </w:r>
      <w:r w:rsidR="00810327">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5D83AEB" w14:textId="4B9F0564" w:rsidR="00A3652E" w:rsidRDefault="0044217A" w:rsidP="00C70854">
      <w:pPr>
        <w:ind w:right="-142"/>
        <w:jc w:val="both"/>
        <w:rPr>
          <w:bCs/>
        </w:rPr>
      </w:pPr>
      <w:r w:rsidRPr="0049744B">
        <w:rPr>
          <w:b/>
        </w:rPr>
        <w:t xml:space="preserve">Члены Правления: </w:t>
      </w:r>
      <w:r w:rsidR="00300AE2">
        <w:rPr>
          <w:bCs/>
        </w:rPr>
        <w:t>Игонин С.Е.</w:t>
      </w:r>
      <w:r w:rsidR="0001399F">
        <w:rPr>
          <w:bCs/>
        </w:rPr>
        <w:t xml:space="preserve">, </w:t>
      </w:r>
      <w:r w:rsidR="00810327">
        <w:rPr>
          <w:bCs/>
        </w:rPr>
        <w:t xml:space="preserve">Чурсина О.А., </w:t>
      </w:r>
      <w:r w:rsidR="000C039E">
        <w:rPr>
          <w:bCs/>
        </w:rPr>
        <w:t>Зинченко М.В.</w:t>
      </w:r>
      <w:bookmarkStart w:id="0" w:name="_Hlk40447995"/>
      <w:r w:rsidR="00E82EB2">
        <w:rPr>
          <w:bCs/>
        </w:rPr>
        <w:t xml:space="preserve">, </w:t>
      </w:r>
      <w:r w:rsidR="00810327">
        <w:t>Гусельщиков Э.Б</w:t>
      </w:r>
      <w:r w:rsidR="00810327" w:rsidRPr="0049744B">
        <w:t>.</w:t>
      </w:r>
      <w:bookmarkEnd w:id="0"/>
      <w:r w:rsidR="00810327" w:rsidRPr="0049744B">
        <w:t xml:space="preserve"> </w:t>
      </w:r>
      <w:r w:rsidR="000016C4">
        <w:rPr>
          <w:bCs/>
        </w:rPr>
        <w:t>(</w:t>
      </w:r>
      <w:r w:rsidR="000E0922">
        <w:rPr>
          <w:bCs/>
        </w:rPr>
        <w:t xml:space="preserve">голосовал </w:t>
      </w:r>
      <w:r w:rsidR="000016C4">
        <w:rPr>
          <w:bCs/>
        </w:rPr>
        <w:t>заочно)</w:t>
      </w:r>
      <w:r w:rsidR="00810327">
        <w:rPr>
          <w:bCs/>
        </w:rPr>
        <w:t>.</w:t>
      </w:r>
    </w:p>
    <w:p w14:paraId="34738089" w14:textId="77777777" w:rsidR="00810327" w:rsidRDefault="00810327"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027DCA5" w14:textId="71FF916B" w:rsidR="009D7516" w:rsidRDefault="00E82EB2" w:rsidP="009D7516">
      <w:pPr>
        <w:jc w:val="both"/>
        <w:rPr>
          <w:bCs/>
        </w:rPr>
      </w:pPr>
      <w:r>
        <w:rPr>
          <w:b/>
        </w:rPr>
        <w:t>Иванова Т.Н</w:t>
      </w:r>
      <w:r w:rsidR="009D7516" w:rsidRPr="004F3BAD">
        <w:rPr>
          <w:b/>
        </w:rPr>
        <w:t>.</w:t>
      </w:r>
      <w:r w:rsidR="009D7516" w:rsidRPr="004F3BAD">
        <w:rPr>
          <w:bCs/>
        </w:rPr>
        <w:t xml:space="preserve"> – начальник </w:t>
      </w:r>
      <w:r>
        <w:rPr>
          <w:bCs/>
        </w:rPr>
        <w:t>отдела</w:t>
      </w:r>
      <w:r w:rsidR="009D7516" w:rsidRPr="004F3BAD">
        <w:rPr>
          <w:bCs/>
        </w:rPr>
        <w:t xml:space="preserve"> правового </w:t>
      </w:r>
      <w:r>
        <w:rPr>
          <w:bCs/>
        </w:rPr>
        <w:t>обеспечения и организации закупок</w:t>
      </w:r>
      <w:r w:rsidR="009D7516" w:rsidRPr="004F3BAD">
        <w:rPr>
          <w:bCs/>
        </w:rPr>
        <w:t xml:space="preserve"> Региональной энергетической комиссии Кузбасса;</w:t>
      </w:r>
    </w:p>
    <w:p w14:paraId="7B4010A7" w14:textId="655CFC45" w:rsidR="00810327" w:rsidRDefault="00810327" w:rsidP="009D7516">
      <w:pPr>
        <w:jc w:val="both"/>
        <w:rPr>
          <w:bCs/>
        </w:rPr>
      </w:pPr>
      <w:r w:rsidRPr="00810327">
        <w:rPr>
          <w:b/>
        </w:rPr>
        <w:t>А</w:t>
      </w:r>
      <w:r w:rsidR="00D2183A">
        <w:rPr>
          <w:b/>
        </w:rPr>
        <w:t>нтоне</w:t>
      </w:r>
      <w:r w:rsidRPr="00810327">
        <w:rPr>
          <w:b/>
        </w:rPr>
        <w:t xml:space="preserve">нко </w:t>
      </w:r>
      <w:r w:rsidR="00D2183A">
        <w:rPr>
          <w:b/>
        </w:rPr>
        <w:t>Е.И</w:t>
      </w:r>
      <w:r w:rsidRPr="00810327">
        <w:rPr>
          <w:b/>
        </w:rPr>
        <w:t>.</w:t>
      </w:r>
      <w:r>
        <w:rPr>
          <w:bCs/>
        </w:rPr>
        <w:t xml:space="preserve"> – </w:t>
      </w:r>
      <w:r w:rsidR="00D2183A">
        <w:rPr>
          <w:bCs/>
        </w:rPr>
        <w:t>начальник</w:t>
      </w:r>
      <w:r>
        <w:rPr>
          <w:bCs/>
        </w:rPr>
        <w:t xml:space="preserve"> отдела ценообразования в сфере водоснабжения и водоотведения и утилизации отходов </w:t>
      </w:r>
      <w:r w:rsidRPr="004F3BAD">
        <w:rPr>
          <w:bCs/>
        </w:rPr>
        <w:t>Региональной энергетической комиссии Кузбасса;</w:t>
      </w:r>
    </w:p>
    <w:p w14:paraId="7CA8B567" w14:textId="798CDDB6" w:rsidR="002E4B86" w:rsidRDefault="002E4B86" w:rsidP="002E4B86">
      <w:pPr>
        <w:rPr>
          <w:bCs/>
        </w:rPr>
      </w:pPr>
      <w:r w:rsidRPr="004F3BAD">
        <w:rPr>
          <w:b/>
        </w:rPr>
        <w:t>Щеглов С.В.</w:t>
      </w:r>
      <w:r w:rsidRPr="004F3BAD">
        <w:rPr>
          <w:bCs/>
        </w:rPr>
        <w:t xml:space="preserve"> –</w:t>
      </w:r>
      <w:r>
        <w:rPr>
          <w:bCs/>
        </w:rPr>
        <w:t xml:space="preserve"> генеральный директор ОАО «АЭЭ»</w:t>
      </w:r>
      <w:r w:rsidR="00D2183A">
        <w:rPr>
          <w:bCs/>
        </w:rPr>
        <w:t>;</w:t>
      </w:r>
    </w:p>
    <w:p w14:paraId="2C228B20" w14:textId="400BB269" w:rsidR="00D2183A" w:rsidRDefault="00D2183A" w:rsidP="002E4B86">
      <w:pPr>
        <w:rPr>
          <w:bCs/>
        </w:rPr>
      </w:pPr>
      <w:r w:rsidRPr="00D2183A">
        <w:rPr>
          <w:b/>
        </w:rPr>
        <w:t>Безумов К.С.</w:t>
      </w:r>
      <w:r>
        <w:rPr>
          <w:bCs/>
        </w:rPr>
        <w:t xml:space="preserve"> – первый заместитель главы Березовского городского округа по вопросам жизнеобеспечения и городского развития;</w:t>
      </w:r>
    </w:p>
    <w:p w14:paraId="0725818D" w14:textId="26B4F375" w:rsidR="00D2183A" w:rsidRDefault="00D2183A" w:rsidP="002E4B86">
      <w:pPr>
        <w:rPr>
          <w:bCs/>
        </w:rPr>
      </w:pPr>
      <w:proofErr w:type="spellStart"/>
      <w:r w:rsidRPr="00D2183A">
        <w:rPr>
          <w:b/>
        </w:rPr>
        <w:t>Цавил</w:t>
      </w:r>
      <w:proofErr w:type="spellEnd"/>
      <w:r w:rsidRPr="00D2183A">
        <w:rPr>
          <w:b/>
        </w:rPr>
        <w:t xml:space="preserve"> С.А.</w:t>
      </w:r>
      <w:r>
        <w:rPr>
          <w:bCs/>
        </w:rPr>
        <w:t xml:space="preserve"> – директор МКУ по УЖКХ </w:t>
      </w:r>
      <w:r w:rsidR="002B072A">
        <w:rPr>
          <w:bCs/>
        </w:rPr>
        <w:t>Березовского городского округа</w:t>
      </w:r>
      <w:r>
        <w:rPr>
          <w:bCs/>
        </w:rPr>
        <w:t>.</w:t>
      </w:r>
    </w:p>
    <w:p w14:paraId="69013E1C" w14:textId="77777777" w:rsidR="00D2183A" w:rsidRDefault="00D2183A" w:rsidP="002E4B86">
      <w:pPr>
        <w:rPr>
          <w:bCs/>
        </w:rPr>
      </w:pPr>
    </w:p>
    <w:p w14:paraId="32D137D1" w14:textId="42A3D7ED"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0A2FBC" w:rsidRPr="009B06FB" w14:paraId="0A60CC78" w14:textId="77777777" w:rsidTr="00E84023">
        <w:trPr>
          <w:trHeight w:val="622"/>
          <w:jc w:val="center"/>
        </w:trPr>
        <w:tc>
          <w:tcPr>
            <w:tcW w:w="468" w:type="dxa"/>
            <w:shd w:val="clear" w:color="auto" w:fill="auto"/>
            <w:vAlign w:val="center"/>
          </w:tcPr>
          <w:p w14:paraId="18DA87CF" w14:textId="0E1E43B0" w:rsidR="000A2FBC" w:rsidRPr="009B06FB" w:rsidRDefault="000A2FBC" w:rsidP="000A2FBC">
            <w:pPr>
              <w:jc w:val="center"/>
            </w:pPr>
            <w:r>
              <w:t>1.</w:t>
            </w:r>
          </w:p>
        </w:tc>
        <w:tc>
          <w:tcPr>
            <w:tcW w:w="8877" w:type="dxa"/>
            <w:shd w:val="clear" w:color="auto" w:fill="auto"/>
          </w:tcPr>
          <w:p w14:paraId="1298C8EC" w14:textId="37B792E0" w:rsidR="000A2FBC" w:rsidRPr="00211A66" w:rsidRDefault="00D2183A" w:rsidP="000A2FBC">
            <w:pPr>
              <w:jc w:val="both"/>
              <w:rPr>
                <w:bCs/>
                <w:kern w:val="32"/>
              </w:rPr>
            </w:pPr>
            <w:r w:rsidRPr="006C1E59">
              <w:rPr>
                <w:kern w:val="32"/>
              </w:rPr>
              <w:t>Об утверждении производственной программы в сфере холодного</w:t>
            </w:r>
            <w:r>
              <w:rPr>
                <w:kern w:val="32"/>
              </w:rPr>
              <w:br/>
            </w:r>
            <w:r w:rsidRPr="006C1E59">
              <w:rPr>
                <w:kern w:val="32"/>
              </w:rPr>
              <w:t>водоснабжения и об установлении тарифов на подвоз питьевой воды</w:t>
            </w:r>
            <w:r>
              <w:rPr>
                <w:kern w:val="32"/>
              </w:rPr>
              <w:br/>
            </w:r>
            <w:r w:rsidRPr="006C1E59">
              <w:rPr>
                <w:kern w:val="32"/>
              </w:rPr>
              <w:t>ОАО «Северо-Кузбасская энергетическая компания»</w:t>
            </w:r>
            <w:r>
              <w:rPr>
                <w:kern w:val="32"/>
              </w:rPr>
              <w:br/>
            </w:r>
            <w:r w:rsidRPr="006C1E59">
              <w:rPr>
                <w:kern w:val="32"/>
              </w:rPr>
              <w:t>(Березовский городской округ)</w:t>
            </w:r>
          </w:p>
        </w:tc>
      </w:tr>
    </w:tbl>
    <w:p w14:paraId="41E085B1" w14:textId="77777777" w:rsidR="000C039E" w:rsidRDefault="000C039E" w:rsidP="00022091">
      <w:pPr>
        <w:ind w:firstLine="709"/>
        <w:jc w:val="both"/>
        <w:rPr>
          <w:b/>
        </w:rPr>
      </w:pPr>
    </w:p>
    <w:p w14:paraId="22B2A281" w14:textId="77777777" w:rsidR="000A2FBC" w:rsidRDefault="000A2FBC" w:rsidP="000A2FBC">
      <w:pPr>
        <w:ind w:firstLine="709"/>
        <w:jc w:val="both"/>
        <w:rPr>
          <w:bCs/>
        </w:rPr>
      </w:pPr>
      <w:r>
        <w:rPr>
          <w:b/>
        </w:rPr>
        <w:t>Малюта Д.В</w:t>
      </w:r>
      <w:r w:rsidR="00EC619F" w:rsidRPr="009B06FB">
        <w:rPr>
          <w:b/>
        </w:rPr>
        <w:t>.</w:t>
      </w:r>
      <w:r w:rsidR="00EC619F" w:rsidRPr="009B06FB">
        <w:rPr>
          <w:bCs/>
        </w:rPr>
        <w:t xml:space="preserve"> ознакомил присутствующих с повесткой дня и предоставил слово докладчик</w:t>
      </w:r>
      <w:r w:rsidR="00CE62A5">
        <w:rPr>
          <w:bCs/>
        </w:rPr>
        <w:t>у</w:t>
      </w:r>
      <w:r w:rsidR="00EC619F" w:rsidRPr="009B06FB">
        <w:rPr>
          <w:bCs/>
        </w:rPr>
        <w:t>.</w:t>
      </w:r>
    </w:p>
    <w:p w14:paraId="219BCAE9" w14:textId="77777777" w:rsidR="00D2183A" w:rsidRDefault="00D2183A" w:rsidP="000A2FBC">
      <w:pPr>
        <w:ind w:firstLine="709"/>
        <w:jc w:val="both"/>
        <w:rPr>
          <w:bCs/>
        </w:rPr>
      </w:pPr>
    </w:p>
    <w:p w14:paraId="722EA835" w14:textId="77777777" w:rsidR="00D2183A" w:rsidRDefault="00D2183A" w:rsidP="000A2FBC">
      <w:pPr>
        <w:ind w:firstLine="709"/>
        <w:jc w:val="both"/>
        <w:rPr>
          <w:bCs/>
        </w:rPr>
        <w:sectPr w:rsidR="00D2183A" w:rsidSect="00D2183A">
          <w:footerReference w:type="default" r:id="rId8"/>
          <w:pgSz w:w="11906" w:h="16838"/>
          <w:pgMar w:top="851" w:right="850" w:bottom="284" w:left="1701" w:header="708" w:footer="708" w:gutter="0"/>
          <w:cols w:space="708"/>
          <w:docGrid w:linePitch="360"/>
        </w:sectPr>
      </w:pPr>
    </w:p>
    <w:p w14:paraId="18C1F3A8" w14:textId="20D3A35B" w:rsidR="00F60ABB" w:rsidRPr="00D2183A" w:rsidRDefault="00EC619F" w:rsidP="000A2FBC">
      <w:pPr>
        <w:ind w:firstLine="709"/>
        <w:jc w:val="both"/>
        <w:rPr>
          <w:b/>
        </w:rPr>
      </w:pPr>
      <w:r w:rsidRPr="00FC456E">
        <w:rPr>
          <w:bCs/>
        </w:rPr>
        <w:lastRenderedPageBreak/>
        <w:t>Вопрос 1</w:t>
      </w:r>
      <w:r w:rsidRPr="00FC456E">
        <w:rPr>
          <w:b/>
        </w:rPr>
        <w:t xml:space="preserve"> </w:t>
      </w:r>
      <w:r w:rsidR="00E20C09" w:rsidRPr="00D2183A">
        <w:rPr>
          <w:b/>
        </w:rPr>
        <w:t>«</w:t>
      </w:r>
      <w:r w:rsidR="00D2183A" w:rsidRPr="00D2183A">
        <w:rPr>
          <w:b/>
          <w:kern w:val="32"/>
        </w:rPr>
        <w:t>Об утверждении производственной программы в сфере холодного</w:t>
      </w:r>
      <w:r w:rsidR="00D2183A" w:rsidRPr="00D2183A">
        <w:rPr>
          <w:b/>
          <w:kern w:val="32"/>
        </w:rPr>
        <w:br/>
        <w:t>водоснабжения и об установлении тарифов на подвоз питьевой воды</w:t>
      </w:r>
      <w:r w:rsidR="00D2183A" w:rsidRPr="00D2183A">
        <w:rPr>
          <w:b/>
          <w:kern w:val="32"/>
        </w:rPr>
        <w:br/>
        <w:t>ОАО «Северо-Кузбасская энергетическая компания»</w:t>
      </w:r>
      <w:r w:rsidR="00D2183A">
        <w:rPr>
          <w:b/>
          <w:kern w:val="32"/>
        </w:rPr>
        <w:t xml:space="preserve"> </w:t>
      </w:r>
      <w:r w:rsidR="00D2183A" w:rsidRPr="00D2183A">
        <w:rPr>
          <w:b/>
          <w:kern w:val="32"/>
        </w:rPr>
        <w:t>(Березовский городской округ)</w:t>
      </w:r>
      <w:r w:rsidR="00E20C09" w:rsidRPr="00D2183A">
        <w:rPr>
          <w:b/>
          <w:kern w:val="32"/>
        </w:rPr>
        <w:t>»</w:t>
      </w:r>
    </w:p>
    <w:p w14:paraId="540EE07D" w14:textId="77777777" w:rsidR="00E20C09" w:rsidRPr="00211A66" w:rsidRDefault="00E20C09" w:rsidP="00F60ABB">
      <w:pPr>
        <w:ind w:firstLine="709"/>
        <w:jc w:val="both"/>
        <w:rPr>
          <w:b/>
        </w:rPr>
      </w:pPr>
    </w:p>
    <w:p w14:paraId="10BCE71F" w14:textId="7FE3FDD3" w:rsidR="00FC456E" w:rsidRPr="002B072A" w:rsidRDefault="00621658" w:rsidP="000A2FBC">
      <w:pPr>
        <w:ind w:firstLine="709"/>
        <w:jc w:val="both"/>
        <w:rPr>
          <w:bCs/>
        </w:rPr>
      </w:pPr>
      <w:r w:rsidRPr="000C039E">
        <w:rPr>
          <w:bCs/>
        </w:rPr>
        <w:t>Докладчик</w:t>
      </w:r>
      <w:r w:rsidR="002E4B86" w:rsidRPr="000C039E">
        <w:rPr>
          <w:bCs/>
        </w:rPr>
        <w:t xml:space="preserve"> </w:t>
      </w:r>
      <w:r w:rsidR="00D2183A">
        <w:rPr>
          <w:b/>
        </w:rPr>
        <w:t>Антоненко Е.И.</w:t>
      </w:r>
      <w:r w:rsidR="002B072A">
        <w:rPr>
          <w:b/>
        </w:rPr>
        <w:t xml:space="preserve"> </w:t>
      </w:r>
      <w:r w:rsidR="002B072A" w:rsidRPr="002B072A">
        <w:rPr>
          <w:bCs/>
        </w:rPr>
        <w:t>согласно экспертному заключению (приложение № 1 к настоящему протоколу), предлагает:</w:t>
      </w:r>
    </w:p>
    <w:p w14:paraId="6CAF0906" w14:textId="70B8A9F6" w:rsidR="00D2183A" w:rsidRDefault="00D2183A" w:rsidP="000A2FBC">
      <w:pPr>
        <w:ind w:firstLine="709"/>
        <w:jc w:val="both"/>
        <w:rPr>
          <w:bCs/>
        </w:rPr>
      </w:pPr>
    </w:p>
    <w:p w14:paraId="68B07C8E" w14:textId="77777777" w:rsidR="001C0468" w:rsidRDefault="002B072A" w:rsidP="001C0468">
      <w:pPr>
        <w:ind w:firstLine="708"/>
        <w:jc w:val="both"/>
        <w:rPr>
          <w:bCs/>
        </w:rPr>
      </w:pPr>
      <w:r w:rsidRPr="002B072A">
        <w:rPr>
          <w:bCs/>
        </w:rPr>
        <w:t xml:space="preserve">1. Утвердить </w:t>
      </w:r>
      <w:bookmarkStart w:id="1" w:name="OLE_LINK1"/>
      <w:r w:rsidRPr="002B072A">
        <w:rPr>
          <w:bCs/>
        </w:rPr>
        <w:t>ОАО «Северо-Кузбасская энергетическая компания» (Березовский городской округ)</w:t>
      </w:r>
      <w:bookmarkEnd w:id="1"/>
      <w:r w:rsidRPr="002B072A">
        <w:rPr>
          <w:bCs/>
        </w:rPr>
        <w:t xml:space="preserve">, ИНН 4205153492, производственную программу в сфере холодного водоснабжения (подвоз питьевой воды) на период с 01.06.2021 по 31.12.2022 согласно приложению № </w:t>
      </w:r>
      <w:r>
        <w:rPr>
          <w:bCs/>
        </w:rPr>
        <w:t>2</w:t>
      </w:r>
      <w:r w:rsidRPr="002B072A">
        <w:rPr>
          <w:bCs/>
        </w:rPr>
        <w:t xml:space="preserve"> к настоящему </w:t>
      </w:r>
      <w:r w:rsidR="001C0468">
        <w:rPr>
          <w:bCs/>
        </w:rPr>
        <w:t>протоколу;</w:t>
      </w:r>
    </w:p>
    <w:p w14:paraId="471620B8" w14:textId="77777777" w:rsidR="001C0468" w:rsidRDefault="001C0468" w:rsidP="001C0468">
      <w:pPr>
        <w:ind w:firstLine="708"/>
        <w:jc w:val="both"/>
        <w:rPr>
          <w:bCs/>
        </w:rPr>
      </w:pPr>
      <w:r w:rsidRPr="001C0468">
        <w:rPr>
          <w:bCs/>
        </w:rPr>
        <w:t xml:space="preserve">2. </w:t>
      </w:r>
      <w:r w:rsidRPr="001C0468">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 к </w:t>
      </w:r>
      <w:r>
        <w:rPr>
          <w:bCs/>
        </w:rPr>
        <w:t>настоящему протоколу</w:t>
      </w:r>
      <w:r w:rsidRPr="001C0468">
        <w:rPr>
          <w:bCs/>
        </w:rPr>
        <w:t>;</w:t>
      </w:r>
    </w:p>
    <w:p w14:paraId="1956BB70" w14:textId="09EE0B50" w:rsidR="002B072A" w:rsidRPr="002B072A" w:rsidRDefault="001C0468" w:rsidP="001C0468">
      <w:pPr>
        <w:ind w:firstLine="708"/>
        <w:jc w:val="both"/>
        <w:rPr>
          <w:bCs/>
        </w:rPr>
      </w:pPr>
      <w:r>
        <w:rPr>
          <w:bCs/>
        </w:rPr>
        <w:t xml:space="preserve">3. </w:t>
      </w:r>
      <w:r w:rsidR="002B072A" w:rsidRPr="002B072A">
        <w:rPr>
          <w:bCs/>
        </w:rPr>
        <w:t xml:space="preserve">Установить ОАО «Северо-Кузбасская энергетическая компания» (Березовский городской округ), ИНН 4205153492, </w:t>
      </w:r>
      <w:proofErr w:type="spellStart"/>
      <w:r w:rsidR="002B072A" w:rsidRPr="002B072A">
        <w:rPr>
          <w:bCs/>
        </w:rPr>
        <w:t>одноставочные</w:t>
      </w:r>
      <w:proofErr w:type="spellEnd"/>
      <w:r w:rsidR="002B072A" w:rsidRPr="002B072A">
        <w:rPr>
          <w:bCs/>
        </w:rPr>
        <w:t xml:space="preserve"> тарифы на подвоз питьевой воды с применением метода экономически обоснованных расходов на период с 01.06.2021                          по 31.12.2022 согласно приложению № </w:t>
      </w:r>
      <w:r>
        <w:rPr>
          <w:bCs/>
        </w:rPr>
        <w:t>4</w:t>
      </w:r>
      <w:r w:rsidR="002B072A" w:rsidRPr="002B072A">
        <w:rPr>
          <w:bCs/>
        </w:rPr>
        <w:t xml:space="preserve"> к настоящему </w:t>
      </w:r>
      <w:r>
        <w:rPr>
          <w:bCs/>
        </w:rPr>
        <w:t>протоколу</w:t>
      </w:r>
      <w:r w:rsidR="002B072A" w:rsidRPr="002B072A">
        <w:rPr>
          <w:bCs/>
        </w:rPr>
        <w:t xml:space="preserve">.  </w:t>
      </w:r>
    </w:p>
    <w:p w14:paraId="775D3DEC" w14:textId="6E07545A" w:rsidR="002B072A" w:rsidRPr="002B072A" w:rsidRDefault="002B072A" w:rsidP="00204E37">
      <w:pPr>
        <w:pStyle w:val="afb"/>
        <w:ind w:left="1069"/>
        <w:jc w:val="both"/>
        <w:rPr>
          <w:bCs/>
        </w:rPr>
      </w:pPr>
    </w:p>
    <w:p w14:paraId="4D839D66" w14:textId="2EAAD55B" w:rsidR="00FC456E" w:rsidRDefault="005B1144" w:rsidP="005B1144">
      <w:pPr>
        <w:ind w:firstLine="709"/>
        <w:jc w:val="both"/>
        <w:rPr>
          <w:bCs/>
        </w:rPr>
      </w:pPr>
      <w:r>
        <w:rPr>
          <w:bCs/>
        </w:rPr>
        <w:t xml:space="preserve">Отмечено, что в </w:t>
      </w:r>
      <w:r w:rsidR="002B072A">
        <w:rPr>
          <w:bCs/>
        </w:rPr>
        <w:t>деле</w:t>
      </w:r>
      <w:r>
        <w:rPr>
          <w:bCs/>
        </w:rPr>
        <w:t xml:space="preserve"> имеется </w:t>
      </w:r>
      <w:r w:rsidR="00204E37">
        <w:rPr>
          <w:bCs/>
        </w:rPr>
        <w:t>письменное обращение</w:t>
      </w:r>
      <w:r>
        <w:rPr>
          <w:bCs/>
        </w:rPr>
        <w:t xml:space="preserve"> от 2</w:t>
      </w:r>
      <w:r w:rsidR="002B072A">
        <w:rPr>
          <w:bCs/>
        </w:rPr>
        <w:t>7</w:t>
      </w:r>
      <w:r>
        <w:rPr>
          <w:bCs/>
        </w:rPr>
        <w:t xml:space="preserve">.05.2021 </w:t>
      </w:r>
      <w:r>
        <w:rPr>
          <w:bCs/>
        </w:rPr>
        <w:br/>
        <w:t>№ 2021/000</w:t>
      </w:r>
      <w:r w:rsidR="002B072A">
        <w:rPr>
          <w:bCs/>
        </w:rPr>
        <w:t>243/3</w:t>
      </w:r>
      <w:r>
        <w:rPr>
          <w:bCs/>
        </w:rPr>
        <w:t xml:space="preserve"> за подписью заместителя генерального директора ОАО «СКЭК»</w:t>
      </w:r>
      <w:r w:rsidR="00894163">
        <w:rPr>
          <w:bCs/>
        </w:rPr>
        <w:t xml:space="preserve"> </w:t>
      </w:r>
      <w:r w:rsidR="002B072A">
        <w:rPr>
          <w:bCs/>
        </w:rPr>
        <w:br/>
        <w:t>Д.Д. Волкова с просьбой рассмотреть вопрос без участия представителей общества</w:t>
      </w:r>
      <w:r w:rsidR="00894163">
        <w:rPr>
          <w:bCs/>
        </w:rPr>
        <w:t>.</w:t>
      </w:r>
    </w:p>
    <w:p w14:paraId="7A270834" w14:textId="77777777" w:rsidR="00894163" w:rsidRDefault="00894163" w:rsidP="005B1144">
      <w:pPr>
        <w:ind w:firstLine="709"/>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2D4BD03" w14:textId="77777777" w:rsidR="002B072A" w:rsidRDefault="002B072A" w:rsidP="002B072A">
      <w:pPr>
        <w:ind w:firstLine="709"/>
        <w:jc w:val="both"/>
        <w:rPr>
          <w:b/>
        </w:rPr>
      </w:pPr>
    </w:p>
    <w:p w14:paraId="4567C454" w14:textId="1865C21E" w:rsidR="002B072A" w:rsidRDefault="002B072A" w:rsidP="002B072A">
      <w:pPr>
        <w:ind w:firstLine="709"/>
        <w:jc w:val="both"/>
        <w:rPr>
          <w:b/>
        </w:rPr>
      </w:pPr>
      <w:r>
        <w:rPr>
          <w:b/>
        </w:rPr>
        <w:t>ПОСТАНОВИЛО</w:t>
      </w:r>
      <w:r w:rsidRPr="00154164">
        <w:rPr>
          <w:b/>
        </w:rPr>
        <w:t>:</w:t>
      </w:r>
    </w:p>
    <w:p w14:paraId="055B3DFD" w14:textId="77777777" w:rsidR="002B072A" w:rsidRDefault="002B072A" w:rsidP="002B072A">
      <w:pPr>
        <w:ind w:firstLine="709"/>
        <w:jc w:val="both"/>
        <w:rPr>
          <w:bCs/>
        </w:rPr>
      </w:pPr>
    </w:p>
    <w:p w14:paraId="38E3AD7F" w14:textId="1183B8F5" w:rsidR="002B072A" w:rsidRDefault="002B072A" w:rsidP="002B072A">
      <w:pPr>
        <w:ind w:firstLine="709"/>
        <w:jc w:val="both"/>
        <w:rPr>
          <w:bCs/>
        </w:rPr>
      </w:pPr>
      <w:r>
        <w:rPr>
          <w:bCs/>
        </w:rPr>
        <w:t>Согласиться с предложением докладчика.</w:t>
      </w:r>
    </w:p>
    <w:p w14:paraId="53C2520F" w14:textId="605991C0" w:rsidR="000A2FBC" w:rsidRDefault="000A2FBC" w:rsidP="00CE62A5">
      <w:pPr>
        <w:ind w:firstLine="709"/>
        <w:jc w:val="both"/>
        <w:rPr>
          <w:bCs/>
        </w:rPr>
      </w:pPr>
    </w:p>
    <w:p w14:paraId="003E1C7D" w14:textId="77777777" w:rsidR="00204E37" w:rsidRDefault="00204E37" w:rsidP="00204E37">
      <w:pPr>
        <w:ind w:firstLine="709"/>
        <w:jc w:val="both"/>
        <w:rPr>
          <w:b/>
        </w:rPr>
      </w:pPr>
      <w:r w:rsidRPr="00312424">
        <w:rPr>
          <w:b/>
        </w:rPr>
        <w:t>Голосовали «ЗА» –</w:t>
      </w:r>
      <w:r>
        <w:rPr>
          <w:b/>
        </w:rPr>
        <w:t xml:space="preserve"> единогласно.</w:t>
      </w:r>
    </w:p>
    <w:p w14:paraId="5398C4D4" w14:textId="77777777" w:rsidR="00204E37" w:rsidRPr="006C7A78" w:rsidRDefault="00204E37" w:rsidP="00CE62A5">
      <w:pPr>
        <w:ind w:firstLine="709"/>
        <w:jc w:val="both"/>
        <w:rPr>
          <w:bCs/>
        </w:rPr>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4D60FC37" w14:textId="77777777" w:rsidR="00204E37" w:rsidRDefault="00204E37" w:rsidP="007422A1">
      <w:pPr>
        <w:tabs>
          <w:tab w:val="left" w:pos="5580"/>
          <w:tab w:val="left" w:pos="9639"/>
        </w:tabs>
        <w:jc w:val="both"/>
        <w:rPr>
          <w:color w:val="FF0000"/>
        </w:rPr>
      </w:pPr>
    </w:p>
    <w:p w14:paraId="0F27D399" w14:textId="2B1D383F" w:rsidR="003B4F91" w:rsidRDefault="004D150A" w:rsidP="00DE6165">
      <w:pPr>
        <w:tabs>
          <w:tab w:val="left" w:pos="5580"/>
          <w:tab w:val="left" w:pos="9639"/>
        </w:tabs>
        <w:ind w:firstLine="709"/>
        <w:jc w:val="both"/>
      </w:pPr>
      <w:r w:rsidRPr="00E31724">
        <w:t>_____________________</w:t>
      </w:r>
      <w:r w:rsidR="00DE6165">
        <w:t>О.А. Чурсина</w:t>
      </w:r>
    </w:p>
    <w:p w14:paraId="767FE7A7" w14:textId="1CB8A10D" w:rsidR="006C7A78" w:rsidRDefault="006C7A78" w:rsidP="00E21BB0">
      <w:pPr>
        <w:tabs>
          <w:tab w:val="left" w:pos="5580"/>
          <w:tab w:val="left" w:pos="9639"/>
        </w:tabs>
        <w:jc w:val="both"/>
      </w:pPr>
    </w:p>
    <w:p w14:paraId="720725BE" w14:textId="77777777" w:rsidR="00204E37" w:rsidRDefault="00204E37" w:rsidP="00E21BB0">
      <w:pPr>
        <w:tabs>
          <w:tab w:val="left" w:pos="5580"/>
          <w:tab w:val="left" w:pos="9639"/>
        </w:tabs>
        <w:jc w:val="both"/>
      </w:pPr>
    </w:p>
    <w:p w14:paraId="6483E069" w14:textId="47CCCF2C" w:rsidR="007F7915" w:rsidRDefault="007F7915" w:rsidP="007F7915">
      <w:pPr>
        <w:tabs>
          <w:tab w:val="left" w:pos="5580"/>
          <w:tab w:val="left" w:pos="9639"/>
        </w:tabs>
        <w:ind w:firstLine="709"/>
        <w:jc w:val="both"/>
      </w:pPr>
      <w:r w:rsidRPr="00E31724">
        <w:t>_____________________</w:t>
      </w:r>
      <w:r>
        <w:t>М.В. Зинченко</w:t>
      </w:r>
    </w:p>
    <w:p w14:paraId="6F359A08" w14:textId="173FE8CE" w:rsidR="006C7A78" w:rsidRDefault="006C7A78" w:rsidP="00E21BB0">
      <w:pPr>
        <w:tabs>
          <w:tab w:val="left" w:pos="5580"/>
          <w:tab w:val="left" w:pos="9639"/>
        </w:tabs>
        <w:jc w:val="both"/>
      </w:pPr>
    </w:p>
    <w:p w14:paraId="09D2E734" w14:textId="77777777" w:rsidR="00204E37" w:rsidRDefault="00204E37" w:rsidP="00E21BB0">
      <w:pPr>
        <w:tabs>
          <w:tab w:val="left" w:pos="5580"/>
          <w:tab w:val="left" w:pos="9639"/>
        </w:tabs>
        <w:jc w:val="both"/>
      </w:pPr>
    </w:p>
    <w:p w14:paraId="3F73C3CD" w14:textId="65687A9E" w:rsidR="008B2266" w:rsidRDefault="008B2266" w:rsidP="008B2266">
      <w:pPr>
        <w:tabs>
          <w:tab w:val="left" w:pos="5580"/>
          <w:tab w:val="left" w:pos="9639"/>
        </w:tabs>
        <w:ind w:firstLine="709"/>
        <w:jc w:val="both"/>
      </w:pPr>
      <w:r w:rsidRPr="00E31724">
        <w:t>_____________________</w:t>
      </w:r>
      <w:r>
        <w:t>Э.Б. Гусельщиков</w:t>
      </w:r>
    </w:p>
    <w:p w14:paraId="35042FCD" w14:textId="7AFC6A7D" w:rsidR="008B2266" w:rsidRDefault="008B2266" w:rsidP="00E21BB0">
      <w:pPr>
        <w:tabs>
          <w:tab w:val="left" w:pos="5580"/>
          <w:tab w:val="left" w:pos="9639"/>
        </w:tabs>
        <w:jc w:val="both"/>
      </w:pPr>
    </w:p>
    <w:p w14:paraId="408E2AE1" w14:textId="77777777" w:rsidR="00204E37" w:rsidRPr="00E31724" w:rsidRDefault="00204E37" w:rsidP="00E21BB0">
      <w:pPr>
        <w:tabs>
          <w:tab w:val="left" w:pos="5580"/>
          <w:tab w:val="left" w:pos="9639"/>
        </w:tabs>
        <w:jc w:val="both"/>
      </w:pPr>
    </w:p>
    <w:p w14:paraId="3ECB4781" w14:textId="588EE179" w:rsidR="004B7FB3" w:rsidRDefault="004B7FB3" w:rsidP="004B7FB3">
      <w:pPr>
        <w:tabs>
          <w:tab w:val="left" w:pos="5580"/>
          <w:tab w:val="left" w:pos="9639"/>
        </w:tabs>
        <w:ind w:firstLine="709"/>
        <w:jc w:val="both"/>
      </w:pPr>
      <w:r w:rsidRPr="00E31724">
        <w:t>_____________________</w:t>
      </w:r>
      <w:r>
        <w:t>С.Е. Игонин</w:t>
      </w:r>
    </w:p>
    <w:p w14:paraId="7C6CD378" w14:textId="71897E28" w:rsidR="00204E37" w:rsidRDefault="00204E37" w:rsidP="004B7FB3">
      <w:pPr>
        <w:tabs>
          <w:tab w:val="left" w:pos="5580"/>
          <w:tab w:val="left" w:pos="9639"/>
        </w:tabs>
        <w:ind w:firstLine="709"/>
        <w:jc w:val="both"/>
      </w:pPr>
    </w:p>
    <w:p w14:paraId="42B9B393" w14:textId="290FE21D" w:rsidR="00204E37" w:rsidRDefault="00204E37" w:rsidP="004B7FB3">
      <w:pPr>
        <w:tabs>
          <w:tab w:val="left" w:pos="5580"/>
          <w:tab w:val="left" w:pos="9639"/>
        </w:tabs>
        <w:ind w:firstLine="709"/>
        <w:jc w:val="both"/>
      </w:pPr>
    </w:p>
    <w:p w14:paraId="61624D59" w14:textId="77777777" w:rsidR="00204E37" w:rsidRDefault="00204E37" w:rsidP="004B7FB3">
      <w:pPr>
        <w:tabs>
          <w:tab w:val="left" w:pos="5580"/>
          <w:tab w:val="left" w:pos="9639"/>
        </w:tabs>
        <w:ind w:firstLine="709"/>
        <w:jc w:val="both"/>
      </w:pPr>
    </w:p>
    <w:p w14:paraId="25BE089F" w14:textId="77777777" w:rsidR="00204E37" w:rsidRDefault="00204E37" w:rsidP="00204E37">
      <w:pPr>
        <w:tabs>
          <w:tab w:val="left" w:pos="5580"/>
          <w:tab w:val="left" w:pos="9498"/>
        </w:tabs>
        <w:ind w:firstLine="709"/>
        <w:sectPr w:rsidR="00204E37" w:rsidSect="00D2183A">
          <w:pgSz w:w="11906" w:h="16838"/>
          <w:pgMar w:top="851" w:right="850" w:bottom="284" w:left="1701" w:header="708" w:footer="708" w:gutter="0"/>
          <w:cols w:space="708"/>
          <w:docGrid w:linePitch="360"/>
        </w:sectPr>
      </w:pPr>
      <w:r w:rsidRPr="00E31724">
        <w:t xml:space="preserve">Секретарь заседания: ____________________ </w:t>
      </w:r>
      <w:r>
        <w:t>К.С. Юхневич</w:t>
      </w:r>
    </w:p>
    <w:p w14:paraId="10F54A74" w14:textId="11228C06"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 </w:t>
      </w:r>
      <w:r w:rsidRPr="00081AD4">
        <w:rPr>
          <w:color w:val="000000" w:themeColor="text1"/>
        </w:rPr>
        <w:t xml:space="preserve">к протоколу № </w:t>
      </w:r>
      <w:r>
        <w:rPr>
          <w:color w:val="000000" w:themeColor="text1"/>
        </w:rPr>
        <w:t>3</w:t>
      </w:r>
      <w:r w:rsidR="00204E37">
        <w:rPr>
          <w:color w:val="000000" w:themeColor="text1"/>
        </w:rPr>
        <w:t>2</w:t>
      </w:r>
    </w:p>
    <w:p w14:paraId="2D361118"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E3A8E1A"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6A40C0" w14:textId="42F2358C" w:rsidR="00894163" w:rsidRDefault="00894163" w:rsidP="00894163">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w:t>
      </w:r>
      <w:r w:rsidR="00204E37">
        <w:rPr>
          <w:color w:val="000000" w:themeColor="text1"/>
        </w:rPr>
        <w:t>7</w:t>
      </w:r>
      <w:r>
        <w:rPr>
          <w:color w:val="000000" w:themeColor="text1"/>
        </w:rPr>
        <w:t>.05.2021</w:t>
      </w:r>
    </w:p>
    <w:p w14:paraId="60FD12B3" w14:textId="77777777" w:rsidR="00204E37" w:rsidRDefault="00204E37" w:rsidP="00894163">
      <w:pPr>
        <w:tabs>
          <w:tab w:val="left" w:pos="5580"/>
          <w:tab w:val="left" w:pos="9498"/>
        </w:tabs>
        <w:ind w:left="-961" w:right="-569" w:firstLine="6631"/>
        <w:rPr>
          <w:color w:val="000000" w:themeColor="text1"/>
        </w:rPr>
      </w:pPr>
    </w:p>
    <w:p w14:paraId="1E92D768" w14:textId="77777777" w:rsidR="00204E37" w:rsidRPr="00204E37" w:rsidRDefault="00204E37" w:rsidP="00204E37">
      <w:pPr>
        <w:keepNext/>
        <w:jc w:val="center"/>
        <w:outlineLvl w:val="0"/>
        <w:rPr>
          <w:b/>
          <w:iCs/>
          <w:sz w:val="28"/>
          <w:szCs w:val="28"/>
        </w:rPr>
      </w:pPr>
      <w:r w:rsidRPr="00204E37">
        <w:rPr>
          <w:b/>
          <w:iCs/>
          <w:sz w:val="28"/>
          <w:szCs w:val="28"/>
        </w:rPr>
        <w:t>Экспертное заключение</w:t>
      </w:r>
    </w:p>
    <w:p w14:paraId="025E65E9" w14:textId="77777777" w:rsidR="00204E37" w:rsidRPr="00204E37" w:rsidRDefault="00204E37" w:rsidP="00204E37">
      <w:pPr>
        <w:keepNext/>
        <w:jc w:val="center"/>
        <w:outlineLvl w:val="0"/>
        <w:rPr>
          <w:b/>
          <w:iCs/>
          <w:sz w:val="28"/>
          <w:szCs w:val="28"/>
        </w:rPr>
      </w:pPr>
      <w:r w:rsidRPr="00204E37">
        <w:rPr>
          <w:b/>
          <w:iCs/>
          <w:sz w:val="28"/>
          <w:szCs w:val="28"/>
        </w:rPr>
        <w:t>Региональной энергетической комиссии Кузбасса</w:t>
      </w:r>
    </w:p>
    <w:p w14:paraId="7A7846CD" w14:textId="77777777" w:rsidR="00204E37" w:rsidRPr="00204E37" w:rsidRDefault="00204E37" w:rsidP="00204E37">
      <w:pPr>
        <w:tabs>
          <w:tab w:val="left" w:pos="10206"/>
        </w:tabs>
        <w:jc w:val="center"/>
        <w:rPr>
          <w:sz w:val="28"/>
          <w:szCs w:val="28"/>
        </w:rPr>
      </w:pPr>
      <w:r w:rsidRPr="00204E37">
        <w:rPr>
          <w:sz w:val="28"/>
          <w:szCs w:val="28"/>
        </w:rPr>
        <w:t>по материалам, представленным</w:t>
      </w:r>
      <w:r w:rsidRPr="00204E37">
        <w:rPr>
          <w:b/>
          <w:sz w:val="28"/>
          <w:szCs w:val="28"/>
        </w:rPr>
        <w:t xml:space="preserve"> </w:t>
      </w:r>
      <w:r w:rsidRPr="00204E37">
        <w:rPr>
          <w:sz w:val="28"/>
          <w:szCs w:val="28"/>
        </w:rPr>
        <w:t>ОАО «Северо-Кузбасская энергетическая компания» (г. Березовский), для установления тарифов на услугу по подвозу питьевой воды, реализуемую на потребительском рынке на 2021-2022 год</w:t>
      </w:r>
    </w:p>
    <w:p w14:paraId="3E78DA5A" w14:textId="77777777" w:rsidR="00204E37" w:rsidRPr="00204E37" w:rsidRDefault="00204E37" w:rsidP="00204E37">
      <w:pPr>
        <w:jc w:val="both"/>
        <w:rPr>
          <w:i/>
          <w:color w:val="00B0F0"/>
          <w:sz w:val="29"/>
          <w:szCs w:val="29"/>
        </w:rPr>
      </w:pPr>
    </w:p>
    <w:p w14:paraId="3D5D8E3B" w14:textId="77777777" w:rsidR="00204E37" w:rsidRPr="00204E37" w:rsidRDefault="00204E37" w:rsidP="00204E37">
      <w:pPr>
        <w:ind w:firstLine="709"/>
        <w:jc w:val="both"/>
        <w:rPr>
          <w:color w:val="00B0F0"/>
          <w:sz w:val="4"/>
          <w:szCs w:val="4"/>
        </w:rPr>
      </w:pPr>
    </w:p>
    <w:p w14:paraId="4926379D" w14:textId="77777777" w:rsidR="00204E37" w:rsidRPr="00204E37" w:rsidRDefault="00204E37" w:rsidP="00204E37">
      <w:pPr>
        <w:ind w:firstLine="709"/>
        <w:jc w:val="both"/>
        <w:rPr>
          <w:sz w:val="28"/>
          <w:szCs w:val="28"/>
        </w:rPr>
      </w:pPr>
      <w:r w:rsidRPr="00204E37">
        <w:rPr>
          <w:sz w:val="28"/>
          <w:szCs w:val="28"/>
        </w:rPr>
        <w:t>Начальник отдела Региональной энергетической комиссии Кузбасса (далее - специалист), рассмотрев представленные организацией предложения по установлению тарифов на услугу по подвозу питьевой воды,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5A305521" w14:textId="77777777" w:rsidR="00204E37" w:rsidRPr="00204E37" w:rsidRDefault="00204E37" w:rsidP="00204E37">
      <w:pPr>
        <w:autoSpaceDE w:val="0"/>
        <w:autoSpaceDN w:val="0"/>
        <w:adjustRightInd w:val="0"/>
        <w:ind w:firstLine="709"/>
        <w:jc w:val="both"/>
        <w:rPr>
          <w:sz w:val="28"/>
          <w:szCs w:val="28"/>
        </w:rPr>
      </w:pPr>
      <w:r w:rsidRPr="00204E37">
        <w:rPr>
          <w:sz w:val="28"/>
          <w:szCs w:val="28"/>
        </w:rPr>
        <w:t xml:space="preserve">В соответствии с пунктом 3 статьи 31 Федерального закона от 07.12.2011 № 416-ФЗ «О водоснабжении водоотведении» </w:t>
      </w:r>
      <w:r w:rsidRPr="00204E37">
        <w:rPr>
          <w:sz w:val="28"/>
          <w:szCs w:val="28"/>
          <w:u w:val="single"/>
        </w:rPr>
        <w:t>регулирование тарифов на подвоз воды осуществляется на основании заявления органа местного самоуправления в орган регулирования тарифов</w:t>
      </w:r>
      <w:r w:rsidRPr="00204E37">
        <w:rPr>
          <w:sz w:val="28"/>
          <w:szCs w:val="28"/>
        </w:rPr>
        <w:t>,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14:paraId="0B3EBDB1" w14:textId="77777777" w:rsidR="00204E37" w:rsidRPr="00204E37" w:rsidRDefault="00204E37" w:rsidP="00204E37">
      <w:pPr>
        <w:ind w:firstLine="709"/>
        <w:jc w:val="both"/>
        <w:rPr>
          <w:sz w:val="28"/>
          <w:szCs w:val="28"/>
        </w:rPr>
      </w:pPr>
      <w:r w:rsidRPr="00204E37">
        <w:rPr>
          <w:sz w:val="28"/>
          <w:szCs w:val="28"/>
        </w:rPr>
        <w:t xml:space="preserve">Администрация Березовского городского округа обратилась в Региональную энергетическую комиссию Кузбасса (далее - РЭК Кузбасса) с заявлением об установлении тарифов на подвоз питьевой воды на территории города Березовский для ОАО «СКЭК» (исх. от 11.03.2021 № 1247, </w:t>
      </w:r>
      <w:proofErr w:type="spellStart"/>
      <w:r w:rsidRPr="00204E37">
        <w:rPr>
          <w:sz w:val="28"/>
          <w:szCs w:val="28"/>
        </w:rPr>
        <w:t>вх</w:t>
      </w:r>
      <w:proofErr w:type="spellEnd"/>
      <w:r w:rsidRPr="00204E37">
        <w:rPr>
          <w:sz w:val="28"/>
          <w:szCs w:val="28"/>
        </w:rPr>
        <w:t>. от 23.03.2021 № 1265).</w:t>
      </w:r>
    </w:p>
    <w:p w14:paraId="00FFD598" w14:textId="77777777" w:rsidR="00204E37" w:rsidRPr="00204E37" w:rsidRDefault="00204E37" w:rsidP="00204E37">
      <w:pPr>
        <w:ind w:firstLine="709"/>
        <w:jc w:val="both"/>
        <w:rPr>
          <w:sz w:val="28"/>
          <w:szCs w:val="28"/>
        </w:rPr>
      </w:pPr>
      <w:r w:rsidRPr="00204E37">
        <w:rPr>
          <w:sz w:val="28"/>
          <w:szCs w:val="28"/>
        </w:rPr>
        <w:t xml:space="preserve">В материалах представлено заявление об установлении тарифов (исх. от 04.03.2021 № 2021/0090, </w:t>
      </w:r>
      <w:proofErr w:type="spellStart"/>
      <w:r w:rsidRPr="00204E37">
        <w:rPr>
          <w:sz w:val="28"/>
          <w:szCs w:val="28"/>
        </w:rPr>
        <w:t>вх</w:t>
      </w:r>
      <w:proofErr w:type="spellEnd"/>
      <w:r w:rsidRPr="00204E37">
        <w:rPr>
          <w:sz w:val="28"/>
          <w:szCs w:val="28"/>
        </w:rPr>
        <w:t xml:space="preserve">. от 23.03.2021 № 1264) и обосновывающие документы для установления тарифов на подвоз воды по г. Березовский. </w:t>
      </w:r>
    </w:p>
    <w:p w14:paraId="71B1D4B9" w14:textId="77777777" w:rsidR="00204E37" w:rsidRPr="00204E37" w:rsidRDefault="00204E37" w:rsidP="00204E37">
      <w:pPr>
        <w:ind w:firstLine="709"/>
        <w:jc w:val="both"/>
        <w:rPr>
          <w:sz w:val="28"/>
          <w:szCs w:val="28"/>
        </w:rPr>
      </w:pPr>
      <w:r w:rsidRPr="00204E37">
        <w:rPr>
          <w:sz w:val="28"/>
          <w:szCs w:val="28"/>
        </w:rPr>
        <w:t xml:space="preserve">Согласно представленному заявлению организацией было предложено установить </w:t>
      </w:r>
      <w:r w:rsidRPr="00204E37">
        <w:rPr>
          <w:sz w:val="28"/>
          <w:szCs w:val="28"/>
          <w:u w:val="single"/>
        </w:rPr>
        <w:t>тариф на подвоз воды</w:t>
      </w:r>
      <w:r w:rsidRPr="00204E37">
        <w:rPr>
          <w:sz w:val="28"/>
          <w:szCs w:val="28"/>
        </w:rPr>
        <w:t xml:space="preserve"> для потребителей г. Березовский:</w:t>
      </w:r>
    </w:p>
    <w:p w14:paraId="4E3AB95D" w14:textId="77777777" w:rsidR="00204E37" w:rsidRPr="00204E37" w:rsidRDefault="00204E37" w:rsidP="00204E37">
      <w:pPr>
        <w:ind w:firstLine="709"/>
        <w:jc w:val="both"/>
        <w:rPr>
          <w:sz w:val="28"/>
          <w:szCs w:val="28"/>
          <w:u w:val="single"/>
        </w:rPr>
      </w:pPr>
      <w:r w:rsidRPr="00204E37">
        <w:rPr>
          <w:sz w:val="28"/>
          <w:szCs w:val="28"/>
        </w:rPr>
        <w:t xml:space="preserve">- в размере </w:t>
      </w:r>
      <w:r w:rsidRPr="00204E37">
        <w:rPr>
          <w:sz w:val="28"/>
          <w:szCs w:val="28"/>
          <w:u w:val="single"/>
        </w:rPr>
        <w:t>2470,70 м</w:t>
      </w:r>
      <w:r w:rsidRPr="00204E37">
        <w:rPr>
          <w:sz w:val="28"/>
          <w:szCs w:val="28"/>
          <w:u w:val="single"/>
          <w:vertAlign w:val="superscript"/>
        </w:rPr>
        <w:t>3</w:t>
      </w:r>
      <w:r w:rsidRPr="00204E37">
        <w:rPr>
          <w:sz w:val="28"/>
          <w:szCs w:val="28"/>
          <w:u w:val="single"/>
        </w:rPr>
        <w:t xml:space="preserve"> на 2021 год </w:t>
      </w:r>
      <w:r w:rsidRPr="00204E37">
        <w:rPr>
          <w:sz w:val="28"/>
          <w:szCs w:val="28"/>
        </w:rPr>
        <w:t xml:space="preserve">с применением метода экономически обоснованных расходов, </w:t>
      </w:r>
      <w:r w:rsidRPr="00204E37">
        <w:rPr>
          <w:sz w:val="28"/>
          <w:szCs w:val="28"/>
          <w:u w:val="single"/>
        </w:rPr>
        <w:t xml:space="preserve">необходимая валовая выручка заявлена в размере 1284,77 тыс. руб.; </w:t>
      </w:r>
    </w:p>
    <w:p w14:paraId="3DE6096A" w14:textId="77777777" w:rsidR="00204E37" w:rsidRPr="00204E37" w:rsidRDefault="00204E37" w:rsidP="00204E37">
      <w:pPr>
        <w:ind w:firstLine="709"/>
        <w:jc w:val="both"/>
        <w:rPr>
          <w:sz w:val="28"/>
          <w:szCs w:val="28"/>
          <w:u w:val="single"/>
        </w:rPr>
      </w:pPr>
      <w:r w:rsidRPr="00204E37">
        <w:rPr>
          <w:sz w:val="28"/>
          <w:szCs w:val="28"/>
        </w:rPr>
        <w:t xml:space="preserve">- в размере </w:t>
      </w:r>
      <w:r w:rsidRPr="00204E37">
        <w:rPr>
          <w:sz w:val="28"/>
          <w:szCs w:val="28"/>
          <w:u w:val="single"/>
        </w:rPr>
        <w:t>2566,28 м</w:t>
      </w:r>
      <w:r w:rsidRPr="00204E37">
        <w:rPr>
          <w:sz w:val="28"/>
          <w:szCs w:val="28"/>
          <w:u w:val="single"/>
          <w:vertAlign w:val="superscript"/>
        </w:rPr>
        <w:t>3</w:t>
      </w:r>
      <w:r w:rsidRPr="00204E37">
        <w:rPr>
          <w:sz w:val="28"/>
          <w:szCs w:val="28"/>
          <w:u w:val="single"/>
        </w:rPr>
        <w:t xml:space="preserve"> на 2022 год </w:t>
      </w:r>
      <w:r w:rsidRPr="00204E37">
        <w:rPr>
          <w:sz w:val="28"/>
          <w:szCs w:val="28"/>
        </w:rPr>
        <w:t xml:space="preserve">с применением метода экономически обоснованных расходов, </w:t>
      </w:r>
      <w:r w:rsidRPr="00204E37">
        <w:rPr>
          <w:sz w:val="28"/>
          <w:szCs w:val="28"/>
          <w:u w:val="single"/>
        </w:rPr>
        <w:t>необходимая валовая выручка заявлена в размере 1334,47 тыс. руб.</w:t>
      </w:r>
    </w:p>
    <w:p w14:paraId="3D03FF2D" w14:textId="77777777" w:rsidR="00204E37" w:rsidRPr="00204E37" w:rsidRDefault="00204E37" w:rsidP="00204E37">
      <w:pPr>
        <w:ind w:firstLine="709"/>
        <w:jc w:val="both"/>
        <w:rPr>
          <w:sz w:val="28"/>
          <w:szCs w:val="28"/>
        </w:rPr>
      </w:pPr>
      <w:r w:rsidRPr="00204E37">
        <w:rPr>
          <w:sz w:val="28"/>
          <w:szCs w:val="28"/>
        </w:rPr>
        <w:t>На основании представленного заявления открыто дело «Об установлении тарифов на услугу холодного водоснабжения (подвоз питьевой воды), оказываемую ОАО «СКЭК» (Березовский городской округ)» за № 106-ВС.</w:t>
      </w:r>
    </w:p>
    <w:p w14:paraId="5D6128C1" w14:textId="77777777" w:rsidR="00204E37" w:rsidRPr="00204E37" w:rsidRDefault="00204E37" w:rsidP="00204E37">
      <w:pPr>
        <w:ind w:firstLine="709"/>
        <w:jc w:val="both"/>
        <w:rPr>
          <w:sz w:val="10"/>
          <w:szCs w:val="28"/>
        </w:rPr>
      </w:pPr>
    </w:p>
    <w:p w14:paraId="736551EC" w14:textId="77777777" w:rsidR="00204E37" w:rsidRPr="00204E37" w:rsidRDefault="00204E37" w:rsidP="00204E37">
      <w:pPr>
        <w:ind w:firstLine="709"/>
        <w:jc w:val="both"/>
        <w:rPr>
          <w:sz w:val="28"/>
          <w:szCs w:val="28"/>
        </w:rPr>
      </w:pPr>
      <w:r w:rsidRPr="00204E37">
        <w:rPr>
          <w:sz w:val="28"/>
          <w:szCs w:val="28"/>
        </w:rPr>
        <w:t>В рамках рассмотрения тарифного дела регулирующим органом письмом от 06.04.2021 № М-10-57/904-01</w:t>
      </w:r>
      <w:r w:rsidRPr="00204E37">
        <w:rPr>
          <w:color w:val="00B0F0"/>
          <w:sz w:val="28"/>
          <w:szCs w:val="28"/>
        </w:rPr>
        <w:t xml:space="preserve"> </w:t>
      </w:r>
      <w:r w:rsidRPr="00204E37">
        <w:rPr>
          <w:sz w:val="28"/>
          <w:szCs w:val="28"/>
        </w:rPr>
        <w:t xml:space="preserve">в адрес администрации Березовского </w:t>
      </w:r>
      <w:r w:rsidRPr="00204E37">
        <w:rPr>
          <w:sz w:val="28"/>
          <w:szCs w:val="28"/>
        </w:rPr>
        <w:lastRenderedPageBreak/>
        <w:t>городского округа и ОАО «СКЭК» был направлен запрос предоставления дополнительных материалов.</w:t>
      </w:r>
    </w:p>
    <w:p w14:paraId="1104B476" w14:textId="77777777" w:rsidR="00204E37" w:rsidRPr="00204E37" w:rsidRDefault="00204E37" w:rsidP="00204E37">
      <w:pPr>
        <w:ind w:firstLine="709"/>
        <w:jc w:val="both"/>
        <w:rPr>
          <w:sz w:val="28"/>
          <w:szCs w:val="28"/>
        </w:rPr>
      </w:pPr>
      <w:r w:rsidRPr="00204E37">
        <w:rPr>
          <w:sz w:val="28"/>
          <w:szCs w:val="28"/>
        </w:rPr>
        <w:t>Письмом от 18.05.2021 № М-10-57/1495-01 руководствуясь п. 22 Правил регулирования тарифов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срок рассмотрения тарифного дела № 106-ВС продлен на 30 календарных дней до 01.06.2021 в связи с неполучением ответа на запрос дополнительных материалов.</w:t>
      </w:r>
    </w:p>
    <w:p w14:paraId="7C8BD1BB" w14:textId="77777777" w:rsidR="00204E37" w:rsidRPr="00204E37" w:rsidRDefault="00204E37" w:rsidP="00204E37">
      <w:pPr>
        <w:ind w:firstLine="709"/>
        <w:jc w:val="both"/>
        <w:rPr>
          <w:color w:val="00B0F0"/>
          <w:sz w:val="28"/>
          <w:szCs w:val="28"/>
        </w:rPr>
      </w:pPr>
      <w:r w:rsidRPr="00204E37">
        <w:rPr>
          <w:sz w:val="28"/>
          <w:szCs w:val="28"/>
        </w:rPr>
        <w:t>Письмом от 29.04.2021 № 2265 (</w:t>
      </w:r>
      <w:proofErr w:type="spellStart"/>
      <w:r w:rsidRPr="00204E37">
        <w:rPr>
          <w:sz w:val="28"/>
          <w:szCs w:val="28"/>
        </w:rPr>
        <w:t>вх</w:t>
      </w:r>
      <w:proofErr w:type="spellEnd"/>
      <w:r w:rsidRPr="00204E37">
        <w:rPr>
          <w:sz w:val="28"/>
          <w:szCs w:val="28"/>
        </w:rPr>
        <w:t>. от 19.05.2021 № 2661)</w:t>
      </w:r>
      <w:r w:rsidRPr="00204E37">
        <w:rPr>
          <w:color w:val="00B0F0"/>
          <w:sz w:val="28"/>
          <w:szCs w:val="28"/>
        </w:rPr>
        <w:t xml:space="preserve"> </w:t>
      </w:r>
      <w:r w:rsidRPr="00204E37">
        <w:rPr>
          <w:sz w:val="28"/>
          <w:szCs w:val="28"/>
        </w:rPr>
        <w:t xml:space="preserve">Администрацией Березовского городского округа в дополнение к материалам тарифного дела были направлены пояснения по объемам подвоза воды, график подвоза воды, разъяснения о расстояниях подвоза воды с приложением маршрута движения автотранспорта, копии отчетных документов, копии счетов-фактур, актов выполненных работ, путевые листы. </w:t>
      </w:r>
    </w:p>
    <w:p w14:paraId="1AF9DBFC" w14:textId="77777777" w:rsidR="00204E37" w:rsidRPr="00204E37" w:rsidRDefault="00204E37" w:rsidP="00204E37">
      <w:pPr>
        <w:ind w:firstLine="709"/>
        <w:jc w:val="both"/>
        <w:rPr>
          <w:color w:val="00B0F0"/>
          <w:sz w:val="12"/>
          <w:szCs w:val="28"/>
        </w:rPr>
      </w:pPr>
    </w:p>
    <w:p w14:paraId="7E791F7F" w14:textId="77777777" w:rsidR="00204E37" w:rsidRPr="00204E37" w:rsidRDefault="00204E37" w:rsidP="00204E37">
      <w:pPr>
        <w:ind w:firstLine="709"/>
        <w:jc w:val="both"/>
        <w:rPr>
          <w:sz w:val="28"/>
          <w:szCs w:val="28"/>
        </w:rPr>
      </w:pPr>
      <w:r w:rsidRPr="00204E37">
        <w:rPr>
          <w:sz w:val="28"/>
          <w:szCs w:val="28"/>
        </w:rPr>
        <w:t>Расчет тарифа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Установление тарифов производится на 2021-2022 годы с календарной разбивкой:</w:t>
      </w:r>
    </w:p>
    <w:p w14:paraId="07BA39E2" w14:textId="77777777" w:rsidR="00204E37" w:rsidRPr="00204E37" w:rsidRDefault="00204E37" w:rsidP="00204E37">
      <w:pPr>
        <w:ind w:firstLine="709"/>
        <w:jc w:val="both"/>
        <w:rPr>
          <w:sz w:val="28"/>
          <w:szCs w:val="28"/>
        </w:rPr>
      </w:pPr>
      <w:r w:rsidRPr="00204E37">
        <w:rPr>
          <w:sz w:val="28"/>
          <w:szCs w:val="28"/>
        </w:rPr>
        <w:t>- с 01.06.2021 по 30.06.2021;</w:t>
      </w:r>
    </w:p>
    <w:p w14:paraId="0E4B5890" w14:textId="77777777" w:rsidR="00204E37" w:rsidRPr="00204E37" w:rsidRDefault="00204E37" w:rsidP="00204E37">
      <w:pPr>
        <w:ind w:firstLine="709"/>
        <w:jc w:val="both"/>
        <w:rPr>
          <w:sz w:val="28"/>
          <w:szCs w:val="28"/>
        </w:rPr>
      </w:pPr>
      <w:r w:rsidRPr="00204E37">
        <w:rPr>
          <w:sz w:val="28"/>
          <w:szCs w:val="28"/>
        </w:rPr>
        <w:t>- с 01.07.2021 по 31.12.2021;</w:t>
      </w:r>
    </w:p>
    <w:p w14:paraId="7B914E65" w14:textId="77777777" w:rsidR="00204E37" w:rsidRPr="00204E37" w:rsidRDefault="00204E37" w:rsidP="00204E37">
      <w:pPr>
        <w:ind w:firstLine="709"/>
        <w:jc w:val="both"/>
        <w:rPr>
          <w:sz w:val="28"/>
          <w:szCs w:val="28"/>
        </w:rPr>
      </w:pPr>
      <w:r w:rsidRPr="00204E37">
        <w:rPr>
          <w:sz w:val="28"/>
          <w:szCs w:val="28"/>
        </w:rPr>
        <w:t>- с 01.01.2022 по 30.06.2022;</w:t>
      </w:r>
    </w:p>
    <w:p w14:paraId="107980D7" w14:textId="77777777" w:rsidR="00204E37" w:rsidRPr="00204E37" w:rsidRDefault="00204E37" w:rsidP="00204E37">
      <w:pPr>
        <w:ind w:firstLine="709"/>
        <w:jc w:val="both"/>
        <w:rPr>
          <w:color w:val="00B0F0"/>
          <w:sz w:val="28"/>
          <w:szCs w:val="28"/>
        </w:rPr>
      </w:pPr>
      <w:r w:rsidRPr="00204E37">
        <w:rPr>
          <w:sz w:val="28"/>
          <w:szCs w:val="28"/>
        </w:rPr>
        <w:t>- с 01.07.2022 по 31.12.2022.</w:t>
      </w:r>
      <w:r w:rsidRPr="00204E37">
        <w:rPr>
          <w:color w:val="00B0F0"/>
          <w:sz w:val="28"/>
          <w:szCs w:val="28"/>
        </w:rPr>
        <w:t xml:space="preserve"> </w:t>
      </w:r>
    </w:p>
    <w:p w14:paraId="20506D3B" w14:textId="77777777" w:rsidR="00204E37" w:rsidRPr="00204E37" w:rsidRDefault="00204E37" w:rsidP="00204E37">
      <w:pPr>
        <w:ind w:firstLine="709"/>
        <w:jc w:val="both"/>
        <w:rPr>
          <w:sz w:val="28"/>
          <w:szCs w:val="28"/>
        </w:rPr>
      </w:pPr>
      <w:r w:rsidRPr="00204E37">
        <w:rPr>
          <w:sz w:val="28"/>
          <w:szCs w:val="28"/>
        </w:rPr>
        <w:t xml:space="preserve">При расчете статей расходов специалистом использовался индекс потребительских цен на 2022 год – 103,9% (далее – ИПЦ Минэкономразвития России). </w:t>
      </w:r>
    </w:p>
    <w:p w14:paraId="487B41F5" w14:textId="77777777" w:rsidR="00204E37" w:rsidRPr="00204E37" w:rsidRDefault="00204E37" w:rsidP="00204E37">
      <w:pPr>
        <w:ind w:firstLine="709"/>
        <w:jc w:val="both"/>
        <w:rPr>
          <w:sz w:val="28"/>
          <w:szCs w:val="28"/>
        </w:rPr>
      </w:pPr>
      <w:r w:rsidRPr="00204E37">
        <w:rPr>
          <w:sz w:val="28"/>
          <w:szCs w:val="28"/>
        </w:rPr>
        <w:t>Вышеуказанный индекс принят согласно основным параметрам прогноза социально-экономического развития Российской Федерации на 2021 год и на плановый период 2022 и 2023 годов, определенным в базовом варианте, опубликованном 26.09.2020 на официальном сайте Министерства экономического развития Российской Федерации (далее - прогноз Минэкономразвития России).</w:t>
      </w:r>
    </w:p>
    <w:p w14:paraId="3B9E1F75" w14:textId="77777777" w:rsidR="00204E37" w:rsidRPr="00204E37" w:rsidRDefault="00204E37" w:rsidP="00204E37">
      <w:pPr>
        <w:ind w:firstLine="709"/>
        <w:jc w:val="both"/>
        <w:rPr>
          <w:color w:val="00B0F0"/>
          <w:sz w:val="28"/>
          <w:szCs w:val="28"/>
        </w:rPr>
      </w:pPr>
    </w:p>
    <w:p w14:paraId="3C29A1F9" w14:textId="77777777" w:rsidR="00204E37" w:rsidRPr="00204E37" w:rsidRDefault="00204E37" w:rsidP="00204E37">
      <w:pPr>
        <w:ind w:firstLine="709"/>
        <w:jc w:val="center"/>
        <w:rPr>
          <w:b/>
          <w:sz w:val="28"/>
          <w:szCs w:val="32"/>
          <w:u w:val="single"/>
        </w:rPr>
      </w:pPr>
      <w:r w:rsidRPr="00204E37">
        <w:rPr>
          <w:b/>
          <w:sz w:val="28"/>
          <w:szCs w:val="32"/>
          <w:u w:val="single"/>
        </w:rPr>
        <w:t>Общая характеристика организации</w:t>
      </w:r>
    </w:p>
    <w:p w14:paraId="24379876" w14:textId="77777777" w:rsidR="00204E37" w:rsidRPr="00204E37" w:rsidRDefault="00204E37" w:rsidP="00204E37">
      <w:pPr>
        <w:ind w:firstLine="709"/>
        <w:jc w:val="center"/>
        <w:rPr>
          <w:b/>
          <w:sz w:val="10"/>
          <w:szCs w:val="32"/>
          <w:u w:val="single"/>
        </w:rPr>
      </w:pPr>
    </w:p>
    <w:p w14:paraId="03E0B9E4" w14:textId="77777777" w:rsidR="00204E37" w:rsidRPr="00204E37" w:rsidRDefault="00204E37" w:rsidP="00204E37">
      <w:pPr>
        <w:ind w:firstLine="425"/>
        <w:jc w:val="both"/>
        <w:rPr>
          <w:sz w:val="28"/>
          <w:szCs w:val="28"/>
        </w:rPr>
      </w:pPr>
      <w:bookmarkStart w:id="2" w:name="_Hlk534973868"/>
      <w:r w:rsidRPr="00204E37">
        <w:rPr>
          <w:sz w:val="28"/>
          <w:szCs w:val="28"/>
        </w:rPr>
        <w:t xml:space="preserve">ОАО «Северо-Кузбасская энергетическая компания» (далее – организация) осуществляет следующие виды деятельности: передача электроэнергии, распределение электроэнергии, производство, передача и распределение пара и горячей воды (тепловой энергии), оказание услуг водоснабжения, оказание услуг водоотведения, оказание услуг по технологическому присоединению к электрическим, тепловым сетям, сетям водоснабжения и водоотведения, </w:t>
      </w:r>
      <w:r w:rsidRPr="00204E37">
        <w:rPr>
          <w:sz w:val="28"/>
          <w:szCs w:val="28"/>
        </w:rPr>
        <w:lastRenderedPageBreak/>
        <w:t xml:space="preserve">реконструкция арендованного муниципального имущества. Единственным акционером ОАО «СКЭК» является ЗАО «Ресурс». </w:t>
      </w:r>
    </w:p>
    <w:p w14:paraId="5F481D31" w14:textId="77777777" w:rsidR="00204E37" w:rsidRPr="00204E37" w:rsidRDefault="00204E37" w:rsidP="00204E37">
      <w:pPr>
        <w:ind w:firstLine="425"/>
        <w:jc w:val="both"/>
        <w:rPr>
          <w:sz w:val="28"/>
          <w:szCs w:val="28"/>
        </w:rPr>
      </w:pPr>
      <w:r w:rsidRPr="00204E37">
        <w:rPr>
          <w:sz w:val="28"/>
          <w:szCs w:val="28"/>
        </w:rPr>
        <w:t>Организация имеет пять обособленных подразделений:</w:t>
      </w:r>
    </w:p>
    <w:p w14:paraId="6C94D7EF" w14:textId="77777777" w:rsidR="00204E37" w:rsidRPr="00204E37" w:rsidRDefault="00204E37" w:rsidP="00204E37">
      <w:pPr>
        <w:ind w:firstLine="425"/>
        <w:jc w:val="both"/>
        <w:rPr>
          <w:sz w:val="28"/>
          <w:szCs w:val="28"/>
        </w:rPr>
      </w:pPr>
      <w:r w:rsidRPr="00204E37">
        <w:rPr>
          <w:sz w:val="28"/>
          <w:szCs w:val="28"/>
        </w:rPr>
        <w:t>Отдел энергоснабжения в городе Березовский по улице Мира 1а оказывает услуги теплоснабжения, водоснабжения и водоотведения, занимается деятельностью по передаче электроэнергии.</w:t>
      </w:r>
    </w:p>
    <w:p w14:paraId="252CE4AF" w14:textId="77777777" w:rsidR="00204E37" w:rsidRPr="00204E37" w:rsidRDefault="00204E37" w:rsidP="00204E37">
      <w:pPr>
        <w:ind w:firstLine="425"/>
        <w:jc w:val="both"/>
        <w:rPr>
          <w:sz w:val="28"/>
          <w:szCs w:val="28"/>
        </w:rPr>
      </w:pPr>
      <w:r w:rsidRPr="00204E37">
        <w:rPr>
          <w:sz w:val="28"/>
          <w:szCs w:val="28"/>
        </w:rPr>
        <w:t xml:space="preserve">Учебно-оздоровительный центр «Березовый уют» в селе </w:t>
      </w:r>
      <w:proofErr w:type="spellStart"/>
      <w:r w:rsidRPr="00204E37">
        <w:rPr>
          <w:sz w:val="28"/>
          <w:szCs w:val="28"/>
        </w:rPr>
        <w:t>Калинкино</w:t>
      </w:r>
      <w:proofErr w:type="spellEnd"/>
      <w:r w:rsidRPr="00204E37">
        <w:rPr>
          <w:sz w:val="28"/>
          <w:szCs w:val="28"/>
        </w:rPr>
        <w:t xml:space="preserve"> Промышленновского района Кемеровской области оказывает услуги по организации учебного процесса для дочерних и зависимых обществ и иных юридических лиц, услуги по организации отдыха и платной рыбалке, а также оздоровительные процедуры.</w:t>
      </w:r>
    </w:p>
    <w:p w14:paraId="464DE6F7" w14:textId="77777777" w:rsidR="00204E37" w:rsidRPr="00204E37" w:rsidRDefault="00204E37" w:rsidP="00204E37">
      <w:pPr>
        <w:ind w:firstLine="425"/>
        <w:jc w:val="both"/>
        <w:rPr>
          <w:sz w:val="28"/>
          <w:szCs w:val="28"/>
        </w:rPr>
      </w:pPr>
      <w:r w:rsidRPr="00204E37">
        <w:rPr>
          <w:sz w:val="28"/>
          <w:szCs w:val="28"/>
        </w:rPr>
        <w:t xml:space="preserve">Отдел энергоснабжения в </w:t>
      </w:r>
      <w:proofErr w:type="spellStart"/>
      <w:r w:rsidRPr="00204E37">
        <w:rPr>
          <w:sz w:val="28"/>
          <w:szCs w:val="28"/>
        </w:rPr>
        <w:t>пгт</w:t>
      </w:r>
      <w:proofErr w:type="spellEnd"/>
      <w:r w:rsidRPr="00204E37">
        <w:rPr>
          <w:sz w:val="28"/>
          <w:szCs w:val="28"/>
        </w:rPr>
        <w:t>. Промышленная по улице Кооперативная 1 оказывает услуги теплоснабжения и осуществляет агентскую деятельность по сбору денежных средств за услуги водоснабжения в рамках агентского договора с ООО «Промышленновские коммунальные системы».</w:t>
      </w:r>
    </w:p>
    <w:p w14:paraId="35A25FF5" w14:textId="77777777" w:rsidR="00204E37" w:rsidRPr="00204E37" w:rsidRDefault="00204E37" w:rsidP="00204E37">
      <w:pPr>
        <w:ind w:firstLine="425"/>
        <w:jc w:val="both"/>
        <w:rPr>
          <w:sz w:val="28"/>
          <w:szCs w:val="28"/>
        </w:rPr>
      </w:pPr>
      <w:r w:rsidRPr="00204E37">
        <w:rPr>
          <w:sz w:val="28"/>
          <w:szCs w:val="28"/>
        </w:rPr>
        <w:t>Отдел транспорта электрической энергии в городе Ленинске-Кузнецкий по улице Пушкина 60 оказывает услуги по передаче электроэнергии, а также услуги, сопутствующей деятельности.</w:t>
      </w:r>
    </w:p>
    <w:p w14:paraId="314805C2" w14:textId="77777777" w:rsidR="00204E37" w:rsidRPr="00204E37" w:rsidRDefault="00204E37" w:rsidP="00204E37">
      <w:pPr>
        <w:ind w:firstLine="425"/>
        <w:jc w:val="both"/>
        <w:rPr>
          <w:sz w:val="28"/>
          <w:szCs w:val="28"/>
        </w:rPr>
      </w:pPr>
      <w:r w:rsidRPr="00204E37">
        <w:rPr>
          <w:sz w:val="28"/>
          <w:szCs w:val="28"/>
        </w:rPr>
        <w:t>Отдел энергоснабжения в жилом районе Кедровка по улице Стадионная 29 оказывает услуги теплоснабжения, водоснабжения и водоотведения.</w:t>
      </w:r>
    </w:p>
    <w:p w14:paraId="3311AF74" w14:textId="77777777" w:rsidR="00204E37" w:rsidRPr="00204E37" w:rsidRDefault="00204E37" w:rsidP="00204E37">
      <w:pPr>
        <w:ind w:firstLine="425"/>
        <w:jc w:val="both"/>
        <w:rPr>
          <w:sz w:val="28"/>
          <w:szCs w:val="28"/>
        </w:rPr>
      </w:pPr>
      <w:r w:rsidRPr="00204E37">
        <w:rPr>
          <w:sz w:val="28"/>
          <w:szCs w:val="28"/>
        </w:rPr>
        <w:t>В целях осуществления регулируемых видов деятельности в городе Березовском в сфере холодного водоснабжения, водоотведения ОАО «Северо-Кузбасская энергетическая компания» заключен договор с ООО «Березовские коммунальные системы» (далее – ООО «БКС») от 29.12.2008 № 4-07-09 по результатам закупочных процедур с единственным поставщиком (заявка № 31704735079). В обязанность предприятия в соответствии с указанным договором входит техническое обслуживание и эксплуатация сетей и сооружений водоснабжения, водоотведения (эксплуатация в соответствии с паспортными характеристиками в технически исправном состоянии, текущий, аварийный и капитальный ремонт оборудования), оказание услуг по подаче питьевой воды, технической воды, приему и очистке сточных вод абонентам города Березовский. Расчеты по договору за выполненные работы осуществляются исходя из годовой сметы, согласованной обеими сторонами. Смета составляется на основе расчетов экономически обоснованных затрат необходимых для эксплуатации объектов коммунальной инфраструктуры. В сметы расходов по видам деятельности включаются расходы на материальные затраты, сырье и основные материалы, вспомогательные материалы, химические реагенты, расходы на покупную электрическую энергию, услуги сторонних организаций, расходы на оплату труда и отчисления на социальные нужды, амортизация, прочие производственные расходы. Оплата производится ежемесячно, по договорной цене на основании подписанного акта выполненных работ и графика платежей, согласованного сторонами.</w:t>
      </w:r>
    </w:p>
    <w:p w14:paraId="4884D606" w14:textId="77777777" w:rsidR="00204E37" w:rsidRPr="00204E37" w:rsidRDefault="00204E37" w:rsidP="00204E37">
      <w:pPr>
        <w:ind w:firstLine="425"/>
        <w:jc w:val="both"/>
        <w:rPr>
          <w:color w:val="7030A0"/>
          <w:sz w:val="20"/>
          <w:szCs w:val="28"/>
        </w:rPr>
      </w:pPr>
    </w:p>
    <w:p w14:paraId="2B1378B3" w14:textId="77777777" w:rsidR="00204E37" w:rsidRPr="00204E37" w:rsidRDefault="00204E37" w:rsidP="00204E37">
      <w:pPr>
        <w:ind w:firstLine="425"/>
        <w:jc w:val="both"/>
        <w:rPr>
          <w:sz w:val="28"/>
          <w:szCs w:val="28"/>
          <w:u w:val="single"/>
        </w:rPr>
      </w:pPr>
      <w:r w:rsidRPr="00204E37">
        <w:rPr>
          <w:sz w:val="28"/>
          <w:szCs w:val="28"/>
          <w:u w:val="single"/>
        </w:rPr>
        <w:t>Система водоснабжения питьевой водой</w:t>
      </w:r>
    </w:p>
    <w:p w14:paraId="250A40AC" w14:textId="77777777" w:rsidR="00204E37" w:rsidRPr="00204E37" w:rsidRDefault="00204E37" w:rsidP="00204E37">
      <w:pPr>
        <w:ind w:firstLine="425"/>
        <w:jc w:val="both"/>
        <w:rPr>
          <w:sz w:val="28"/>
          <w:szCs w:val="28"/>
        </w:rPr>
      </w:pPr>
      <w:r w:rsidRPr="00204E37">
        <w:rPr>
          <w:sz w:val="28"/>
          <w:szCs w:val="28"/>
        </w:rPr>
        <w:lastRenderedPageBreak/>
        <w:t xml:space="preserve">На техническом обслуживании ООО «БКС» находятся насосно-фильтровальная станция, ковшевой водозабор, водопроводные насосные станции Октябрьского района в количестве 5 шт., Березовского района в количестве 1 шт., Южного района в количестве 3 шт. Протяженность водопроводных сетей города Березовский составляет 215 км. </w:t>
      </w:r>
    </w:p>
    <w:p w14:paraId="155FD191" w14:textId="77777777" w:rsidR="00204E37" w:rsidRPr="00204E37" w:rsidRDefault="00204E37" w:rsidP="00204E37">
      <w:pPr>
        <w:ind w:firstLine="425"/>
        <w:jc w:val="both"/>
        <w:rPr>
          <w:sz w:val="28"/>
          <w:szCs w:val="28"/>
        </w:rPr>
      </w:pPr>
      <w:r w:rsidRPr="00204E37">
        <w:rPr>
          <w:sz w:val="28"/>
          <w:szCs w:val="28"/>
        </w:rPr>
        <w:t>Ковшевой забор и НФС.</w:t>
      </w:r>
    </w:p>
    <w:p w14:paraId="17F75B4E" w14:textId="77777777" w:rsidR="00204E37" w:rsidRPr="00204E37" w:rsidRDefault="00204E37" w:rsidP="00204E37">
      <w:pPr>
        <w:ind w:firstLine="425"/>
        <w:jc w:val="both"/>
        <w:rPr>
          <w:sz w:val="28"/>
          <w:szCs w:val="28"/>
        </w:rPr>
      </w:pPr>
      <w:r w:rsidRPr="00204E37">
        <w:rPr>
          <w:sz w:val="28"/>
          <w:szCs w:val="28"/>
        </w:rPr>
        <w:t>Проектная производительность берегового водозабора 12,5 тыс. м</w:t>
      </w:r>
      <w:r w:rsidRPr="00204E37">
        <w:rPr>
          <w:sz w:val="28"/>
          <w:szCs w:val="28"/>
          <w:vertAlign w:val="superscript"/>
        </w:rPr>
        <w:t>3</w:t>
      </w:r>
      <w:r w:rsidRPr="00204E37">
        <w:rPr>
          <w:sz w:val="28"/>
          <w:szCs w:val="28"/>
        </w:rPr>
        <w:t>/</w:t>
      </w:r>
      <w:proofErr w:type="spellStart"/>
      <w:r w:rsidRPr="00204E37">
        <w:rPr>
          <w:sz w:val="28"/>
          <w:szCs w:val="28"/>
        </w:rPr>
        <w:t>сут</w:t>
      </w:r>
      <w:proofErr w:type="spellEnd"/>
      <w:r w:rsidRPr="00204E37">
        <w:rPr>
          <w:sz w:val="28"/>
          <w:szCs w:val="28"/>
        </w:rPr>
        <w:t>., 4562,5 тыс.м</w:t>
      </w:r>
      <w:r w:rsidRPr="00204E37">
        <w:rPr>
          <w:sz w:val="28"/>
          <w:szCs w:val="28"/>
          <w:vertAlign w:val="superscript"/>
        </w:rPr>
        <w:t>3</w:t>
      </w:r>
      <w:r w:rsidRPr="00204E37">
        <w:rPr>
          <w:sz w:val="28"/>
          <w:szCs w:val="28"/>
        </w:rPr>
        <w:t>/</w:t>
      </w:r>
      <w:proofErr w:type="spellStart"/>
      <w:r w:rsidRPr="00204E37">
        <w:rPr>
          <w:sz w:val="28"/>
          <w:szCs w:val="28"/>
        </w:rPr>
        <w:t>сут</w:t>
      </w:r>
      <w:proofErr w:type="spellEnd"/>
      <w:r w:rsidRPr="00204E37">
        <w:rPr>
          <w:sz w:val="28"/>
          <w:szCs w:val="28"/>
        </w:rPr>
        <w:t xml:space="preserve">. Водозаборные сооружения состоят из водосливной плотины, водоприемного колодца, совмещенного с заглубленной насосной станцией 1-го водоподъема. На насосной станции 1 подъема установлены насосы марки ЦНС-300-120 в количестве 4 шт. Речная вода на водоочистную станцию подается от открытого водозабора насосной станцией 1 подъема, расположенной на реке Барзас по стальному напорному водоводу диаметром 400 мм. НФС работает в проектном режиме и служит для обеспечения водой питьевого качества центральную часть города Березовский, п. ВГСЧ, п. Октябрьский, п. Федоровка, п. Солнечный и центральные котельные. В соответствии с технологической схемой обработки воды на насосно-фильтровальной станции вода очищается до питьевого качества. Вода обрабатывается коагулянтом и флокулянтом, осветляется в осветлителях со взвешенным осадком, фильтруется на скорых открытых фильтрах, обеззараживается </w:t>
      </w:r>
      <w:proofErr w:type="spellStart"/>
      <w:r w:rsidRPr="00204E37">
        <w:rPr>
          <w:sz w:val="28"/>
          <w:szCs w:val="28"/>
        </w:rPr>
        <w:t>хлоросодержащим</w:t>
      </w:r>
      <w:proofErr w:type="spellEnd"/>
      <w:r w:rsidRPr="00204E37">
        <w:rPr>
          <w:sz w:val="28"/>
          <w:szCs w:val="28"/>
        </w:rPr>
        <w:t xml:space="preserve"> реагентом (гипохлоритом натрия). Также вода на НФС расходуется на технологические нужды, которые включают: приготовление реагентов, продувку осветлителей, промывку фильтров, потери через пробоотборные точки, на собственные </w:t>
      </w:r>
      <w:proofErr w:type="spellStart"/>
      <w:r w:rsidRPr="00204E37">
        <w:rPr>
          <w:sz w:val="28"/>
          <w:szCs w:val="28"/>
        </w:rPr>
        <w:t>хоз</w:t>
      </w:r>
      <w:proofErr w:type="spellEnd"/>
      <w:r w:rsidRPr="00204E37">
        <w:rPr>
          <w:sz w:val="28"/>
          <w:szCs w:val="28"/>
        </w:rPr>
        <w:t>-питьевые нужды и нужды химлаборатории. Смешивание исходной речной воды с коагулянтом (</w:t>
      </w:r>
      <w:proofErr w:type="spellStart"/>
      <w:r w:rsidRPr="00204E37">
        <w:rPr>
          <w:sz w:val="28"/>
          <w:szCs w:val="28"/>
        </w:rPr>
        <w:t>оксихлоридом</w:t>
      </w:r>
      <w:proofErr w:type="spellEnd"/>
      <w:r w:rsidRPr="00204E37">
        <w:rPr>
          <w:sz w:val="28"/>
          <w:szCs w:val="28"/>
        </w:rPr>
        <w:t xml:space="preserve"> алюминия) происходит в вертикальных вихревых смесителях. Установлено 2 смесителя: 1 в работе, 1 в резерве. Через 1,5-2 минуты вводится флокулянт (</w:t>
      </w:r>
      <w:proofErr w:type="spellStart"/>
      <w:r w:rsidRPr="00204E37">
        <w:rPr>
          <w:sz w:val="28"/>
          <w:szCs w:val="28"/>
        </w:rPr>
        <w:t>Праестол</w:t>
      </w:r>
      <w:proofErr w:type="spellEnd"/>
      <w:r w:rsidRPr="00204E37">
        <w:rPr>
          <w:sz w:val="28"/>
          <w:szCs w:val="28"/>
        </w:rPr>
        <w:t xml:space="preserve"> 650 </w:t>
      </w:r>
      <w:r w:rsidRPr="00204E37">
        <w:rPr>
          <w:sz w:val="28"/>
          <w:szCs w:val="28"/>
          <w:lang w:val="en-US"/>
        </w:rPr>
        <w:t>TR</w:t>
      </w:r>
      <w:r w:rsidRPr="00204E37">
        <w:rPr>
          <w:sz w:val="28"/>
          <w:szCs w:val="28"/>
        </w:rPr>
        <w:t>). После смешивания с реагентом (</w:t>
      </w:r>
      <w:proofErr w:type="spellStart"/>
      <w:r w:rsidRPr="00204E37">
        <w:rPr>
          <w:sz w:val="28"/>
          <w:szCs w:val="28"/>
        </w:rPr>
        <w:t>оксихлоридом</w:t>
      </w:r>
      <w:proofErr w:type="spellEnd"/>
      <w:r w:rsidRPr="00204E37">
        <w:rPr>
          <w:sz w:val="28"/>
          <w:szCs w:val="28"/>
        </w:rPr>
        <w:t xml:space="preserve"> алюминия и </w:t>
      </w:r>
      <w:proofErr w:type="spellStart"/>
      <w:r w:rsidRPr="00204E37">
        <w:rPr>
          <w:sz w:val="28"/>
          <w:szCs w:val="28"/>
        </w:rPr>
        <w:t>Праестолом</w:t>
      </w:r>
      <w:proofErr w:type="spellEnd"/>
      <w:r w:rsidRPr="00204E37">
        <w:rPr>
          <w:sz w:val="28"/>
          <w:szCs w:val="28"/>
        </w:rPr>
        <w:t>) вода проходит на осветлители со взвешенным осадком. Осветление воды проходит в осветлителях коридорного типа, которые состоят из двух рабочих камер (зоны осветления) и центральной зоны отделения осадка (</w:t>
      </w:r>
      <w:proofErr w:type="spellStart"/>
      <w:r w:rsidRPr="00204E37">
        <w:rPr>
          <w:sz w:val="28"/>
          <w:szCs w:val="28"/>
        </w:rPr>
        <w:t>шламоуплотнителя</w:t>
      </w:r>
      <w:proofErr w:type="spellEnd"/>
      <w:r w:rsidRPr="00204E37">
        <w:rPr>
          <w:sz w:val="28"/>
          <w:szCs w:val="28"/>
        </w:rPr>
        <w:t>). Установлено 4 осветлителя: 3 рабочих, 1 в резерве. Фильтрование воды происходит в скорых фильтрах. Фильтрующий материал – горелые породы (</w:t>
      </w:r>
      <w:proofErr w:type="spellStart"/>
      <w:r w:rsidRPr="00204E37">
        <w:rPr>
          <w:sz w:val="28"/>
          <w:szCs w:val="28"/>
        </w:rPr>
        <w:t>Аргелит</w:t>
      </w:r>
      <w:proofErr w:type="spellEnd"/>
      <w:r w:rsidRPr="00204E37">
        <w:rPr>
          <w:sz w:val="28"/>
          <w:szCs w:val="28"/>
        </w:rPr>
        <w:t xml:space="preserve">). Установлено 4 скорых фильтра: 3 в работе, 1 в резерве. С НФС на </w:t>
      </w:r>
      <w:r w:rsidRPr="00204E37">
        <w:rPr>
          <w:sz w:val="28"/>
          <w:szCs w:val="28"/>
          <w:lang w:val="en-US"/>
        </w:rPr>
        <w:t>III</w:t>
      </w:r>
      <w:r w:rsidRPr="00204E37">
        <w:rPr>
          <w:sz w:val="28"/>
          <w:szCs w:val="28"/>
        </w:rPr>
        <w:t xml:space="preserve"> водоподъеме насосами марки Д-320/50 (1 в работе, 2 в резерве) по трубопроводу диаметром 400 мм вода подается РЧВ (2 шт.), объемом 1000 м</w:t>
      </w:r>
      <w:r w:rsidRPr="00204E37">
        <w:rPr>
          <w:sz w:val="28"/>
          <w:szCs w:val="28"/>
          <w:vertAlign w:val="superscript"/>
        </w:rPr>
        <w:t>3</w:t>
      </w:r>
      <w:r w:rsidRPr="00204E37">
        <w:rPr>
          <w:sz w:val="28"/>
          <w:szCs w:val="28"/>
        </w:rPr>
        <w:t xml:space="preserve"> каждый. Из РЧВ насосами с </w:t>
      </w:r>
      <w:r w:rsidRPr="00204E37">
        <w:rPr>
          <w:sz w:val="28"/>
          <w:szCs w:val="28"/>
          <w:lang w:val="en-US"/>
        </w:rPr>
        <w:t>III</w:t>
      </w:r>
      <w:r w:rsidRPr="00204E37">
        <w:rPr>
          <w:sz w:val="28"/>
          <w:szCs w:val="28"/>
        </w:rPr>
        <w:t xml:space="preserve"> подъема марки Д-200/70 (1 в работе, 3 в резерве), вода подается в город.</w:t>
      </w:r>
    </w:p>
    <w:p w14:paraId="07767896" w14:textId="77777777" w:rsidR="00204E37" w:rsidRPr="00204E37" w:rsidRDefault="00204E37" w:rsidP="00204E37">
      <w:pPr>
        <w:shd w:val="clear" w:color="auto" w:fill="FFFFFF"/>
        <w:ind w:firstLine="425"/>
        <w:jc w:val="both"/>
        <w:rPr>
          <w:spacing w:val="1"/>
          <w:sz w:val="28"/>
          <w:szCs w:val="28"/>
        </w:rPr>
      </w:pPr>
      <w:r w:rsidRPr="00204E37">
        <w:rPr>
          <w:spacing w:val="5"/>
          <w:sz w:val="28"/>
          <w:szCs w:val="28"/>
        </w:rPr>
        <w:t xml:space="preserve">Целевое назначение использования воды: хозяйственно-питьевые нужды населения </w:t>
      </w:r>
      <w:r w:rsidRPr="00204E37">
        <w:rPr>
          <w:spacing w:val="4"/>
          <w:sz w:val="28"/>
          <w:szCs w:val="28"/>
        </w:rPr>
        <w:t xml:space="preserve">города, объектов соцкультбыта, прочих мелких предприятий и организаций, а также </w:t>
      </w:r>
      <w:r w:rsidRPr="00204E37">
        <w:rPr>
          <w:spacing w:val="1"/>
          <w:sz w:val="28"/>
          <w:szCs w:val="28"/>
        </w:rPr>
        <w:t xml:space="preserve">собственные хозяйственно-питьевые и производственные нужды. </w:t>
      </w:r>
    </w:p>
    <w:p w14:paraId="66FCBD46" w14:textId="77777777" w:rsidR="00204E37" w:rsidRPr="00204E37" w:rsidRDefault="00204E37" w:rsidP="00204E37">
      <w:pPr>
        <w:shd w:val="clear" w:color="auto" w:fill="FFFFFF"/>
        <w:ind w:firstLine="425"/>
        <w:jc w:val="both"/>
        <w:rPr>
          <w:spacing w:val="1"/>
          <w:sz w:val="12"/>
          <w:szCs w:val="28"/>
        </w:rPr>
      </w:pPr>
    </w:p>
    <w:p w14:paraId="08F61BC5" w14:textId="77777777" w:rsidR="00204E37" w:rsidRPr="00204E37" w:rsidRDefault="00204E37" w:rsidP="00204E37">
      <w:pPr>
        <w:shd w:val="clear" w:color="auto" w:fill="FFFFFF"/>
        <w:ind w:firstLine="567"/>
        <w:jc w:val="both"/>
        <w:rPr>
          <w:spacing w:val="1"/>
          <w:sz w:val="28"/>
          <w:szCs w:val="28"/>
        </w:rPr>
      </w:pPr>
      <w:r w:rsidRPr="00204E37">
        <w:rPr>
          <w:spacing w:val="1"/>
          <w:sz w:val="28"/>
          <w:szCs w:val="28"/>
        </w:rPr>
        <w:t>На момент обращения в регулирующий орган:</w:t>
      </w:r>
    </w:p>
    <w:p w14:paraId="64941946" w14:textId="77777777" w:rsidR="00204E37" w:rsidRPr="00204E37" w:rsidRDefault="00204E37" w:rsidP="00204E37">
      <w:pPr>
        <w:shd w:val="clear" w:color="auto" w:fill="FFFFFF"/>
        <w:ind w:firstLine="567"/>
        <w:jc w:val="both"/>
        <w:rPr>
          <w:spacing w:val="1"/>
          <w:sz w:val="28"/>
          <w:szCs w:val="28"/>
        </w:rPr>
      </w:pPr>
      <w:r w:rsidRPr="00204E37">
        <w:rPr>
          <w:spacing w:val="1"/>
          <w:sz w:val="28"/>
          <w:szCs w:val="28"/>
        </w:rPr>
        <w:t xml:space="preserve">- Муниципальный контракт на оказание автотранспортных услуг по организации перевозки груза (питьевой воды) населению Березовского </w:t>
      </w:r>
      <w:r w:rsidRPr="00204E37">
        <w:rPr>
          <w:spacing w:val="1"/>
          <w:sz w:val="28"/>
          <w:szCs w:val="28"/>
        </w:rPr>
        <w:lastRenderedPageBreak/>
        <w:t>городского округа от 25.12.2020 за № Ф.2020.18121 ИКЗ №203420300410342500100100790013600244 заключен между МКУ по управлению жилищно-коммунальным хозяйством Березовского городского округа и ООО «Березовские коммунальные системы»;</w:t>
      </w:r>
    </w:p>
    <w:p w14:paraId="209A81ED" w14:textId="77777777" w:rsidR="00204E37" w:rsidRPr="00204E37" w:rsidRDefault="00204E37" w:rsidP="00204E37">
      <w:pPr>
        <w:shd w:val="clear" w:color="auto" w:fill="FFFFFF"/>
        <w:ind w:firstLine="567"/>
        <w:jc w:val="both"/>
        <w:rPr>
          <w:sz w:val="28"/>
          <w:szCs w:val="28"/>
        </w:rPr>
      </w:pPr>
      <w:r w:rsidRPr="00204E37">
        <w:rPr>
          <w:spacing w:val="1"/>
          <w:sz w:val="28"/>
          <w:szCs w:val="28"/>
        </w:rPr>
        <w:t>- Муниципальный контракт холодного водоснабжения от 22.12.2020 № 462-ВВ заключен между ОАО «Северо-Кузбасская энергетическая компания» и МКУ по управлению жилищно-коммунальным хозяйством Березовского городского округа.</w:t>
      </w:r>
    </w:p>
    <w:p w14:paraId="62771F5C" w14:textId="77777777" w:rsidR="00204E37" w:rsidRPr="00204E37" w:rsidRDefault="00204E37" w:rsidP="00204E37">
      <w:pPr>
        <w:ind w:firstLine="709"/>
        <w:jc w:val="both"/>
        <w:rPr>
          <w:sz w:val="28"/>
          <w:szCs w:val="28"/>
        </w:rPr>
      </w:pPr>
      <w:r w:rsidRPr="00204E37">
        <w:rPr>
          <w:sz w:val="28"/>
          <w:szCs w:val="28"/>
        </w:rPr>
        <w:t>Согласно графика подвоз питьевой воды осуществляется автомобилем КО-502 БШ ЗИЛ 433362 по маршрутам:</w:t>
      </w:r>
    </w:p>
    <w:p w14:paraId="0EFB0A74" w14:textId="77777777" w:rsidR="00204E37" w:rsidRPr="00204E37" w:rsidRDefault="00204E37" w:rsidP="00204E37">
      <w:pPr>
        <w:ind w:firstLine="709"/>
        <w:jc w:val="both"/>
        <w:rPr>
          <w:color w:val="000000"/>
          <w:sz w:val="28"/>
          <w:szCs w:val="28"/>
        </w:rPr>
      </w:pPr>
      <w:r w:rsidRPr="00204E37">
        <w:rPr>
          <w:color w:val="000000"/>
          <w:sz w:val="28"/>
          <w:szCs w:val="28"/>
        </w:rPr>
        <w:t>п. Станционный ул. Кедровая, ул. Железнодорожная, ул. Степана Разина, ул. Вокзальная;</w:t>
      </w:r>
    </w:p>
    <w:p w14:paraId="4FCCCB8C" w14:textId="77777777" w:rsidR="00204E37" w:rsidRPr="00204E37" w:rsidRDefault="00204E37" w:rsidP="00204E37">
      <w:pPr>
        <w:ind w:firstLine="709"/>
        <w:jc w:val="both"/>
        <w:rPr>
          <w:color w:val="000000"/>
          <w:sz w:val="28"/>
          <w:szCs w:val="28"/>
        </w:rPr>
      </w:pPr>
      <w:r w:rsidRPr="00204E37">
        <w:rPr>
          <w:color w:val="000000"/>
          <w:sz w:val="28"/>
          <w:szCs w:val="28"/>
        </w:rPr>
        <w:t xml:space="preserve">п. Барзас ул. Воскресная, ул. Вечерняя, ул. Пушкина, ул. Кузбасская, ул. М. Горького.  </w:t>
      </w:r>
    </w:p>
    <w:p w14:paraId="7EA997AB" w14:textId="77777777" w:rsidR="00204E37" w:rsidRPr="00204E37" w:rsidRDefault="00204E37" w:rsidP="00204E37">
      <w:pPr>
        <w:ind w:firstLine="709"/>
        <w:jc w:val="both"/>
        <w:rPr>
          <w:sz w:val="28"/>
          <w:szCs w:val="28"/>
        </w:rPr>
      </w:pPr>
      <w:r w:rsidRPr="00204E37">
        <w:rPr>
          <w:color w:val="000000"/>
          <w:sz w:val="28"/>
          <w:szCs w:val="28"/>
        </w:rPr>
        <w:t>Время и периодичность подвоза регламентированы графиком.</w:t>
      </w:r>
    </w:p>
    <w:p w14:paraId="4B2C64D8" w14:textId="77777777" w:rsidR="00204E37" w:rsidRPr="00204E37" w:rsidRDefault="00204E37" w:rsidP="00204E37">
      <w:pPr>
        <w:ind w:firstLine="709"/>
        <w:jc w:val="both"/>
        <w:rPr>
          <w:sz w:val="28"/>
          <w:szCs w:val="28"/>
        </w:rPr>
      </w:pPr>
      <w:r w:rsidRPr="00204E37">
        <w:rPr>
          <w:sz w:val="28"/>
          <w:szCs w:val="28"/>
        </w:rPr>
        <w:t>Заправка питьевой водой производится на НФС по адресу г. Березовский, ул. Строителей, 8. Полный цикл очистки и обеззараживания речной воды осуществляется ООО «БКС» на НФС.</w:t>
      </w:r>
    </w:p>
    <w:p w14:paraId="012597B3" w14:textId="77777777" w:rsidR="00204E37" w:rsidRPr="00204E37" w:rsidRDefault="00204E37" w:rsidP="00204E37">
      <w:pPr>
        <w:ind w:firstLine="709"/>
        <w:jc w:val="both"/>
        <w:rPr>
          <w:sz w:val="28"/>
          <w:szCs w:val="28"/>
        </w:rPr>
      </w:pPr>
    </w:p>
    <w:bookmarkEnd w:id="2"/>
    <w:p w14:paraId="1A3970B7" w14:textId="77777777" w:rsidR="00204E37" w:rsidRPr="00204E37" w:rsidRDefault="00204E37" w:rsidP="00204E37">
      <w:pPr>
        <w:ind w:firstLine="709"/>
        <w:jc w:val="center"/>
        <w:rPr>
          <w:b/>
          <w:sz w:val="28"/>
          <w:szCs w:val="32"/>
          <w:u w:val="single"/>
        </w:rPr>
      </w:pPr>
      <w:r w:rsidRPr="00204E37">
        <w:rPr>
          <w:b/>
          <w:sz w:val="28"/>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8A5E949" w14:textId="77777777" w:rsidR="00204E37" w:rsidRPr="00204E37" w:rsidRDefault="00204E37" w:rsidP="00204E37">
      <w:pPr>
        <w:ind w:firstLine="709"/>
        <w:jc w:val="center"/>
        <w:rPr>
          <w:b/>
          <w:sz w:val="10"/>
          <w:szCs w:val="32"/>
          <w:u w:val="single"/>
        </w:rPr>
      </w:pPr>
    </w:p>
    <w:p w14:paraId="7FF35B76" w14:textId="77777777" w:rsidR="00204E37" w:rsidRPr="00204E37" w:rsidRDefault="00204E37" w:rsidP="00204E37">
      <w:pPr>
        <w:ind w:firstLine="709"/>
        <w:jc w:val="both"/>
        <w:rPr>
          <w:sz w:val="28"/>
          <w:szCs w:val="28"/>
        </w:rPr>
      </w:pPr>
      <w:r w:rsidRPr="00204E37">
        <w:rPr>
          <w:sz w:val="28"/>
          <w:szCs w:val="28"/>
        </w:rPr>
        <w:t>Организацией материалы по расчету тарифов на 2021-2022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пронумерованы, заверены подписью руководителя и скреплены печатью организации.</w:t>
      </w:r>
    </w:p>
    <w:p w14:paraId="3608C06E" w14:textId="77777777" w:rsidR="00204E37" w:rsidRPr="00204E37" w:rsidRDefault="00204E37" w:rsidP="00204E37">
      <w:pPr>
        <w:ind w:firstLine="709"/>
        <w:jc w:val="both"/>
        <w:rPr>
          <w:color w:val="00B0F0"/>
          <w:sz w:val="28"/>
          <w:szCs w:val="28"/>
        </w:rPr>
      </w:pPr>
    </w:p>
    <w:p w14:paraId="08CB1641" w14:textId="77777777" w:rsidR="00204E37" w:rsidRPr="00204E37" w:rsidRDefault="00204E37" w:rsidP="00204E37">
      <w:pPr>
        <w:ind w:firstLine="709"/>
        <w:jc w:val="center"/>
        <w:rPr>
          <w:b/>
          <w:sz w:val="28"/>
          <w:szCs w:val="32"/>
          <w:u w:val="single"/>
        </w:rPr>
      </w:pPr>
      <w:r w:rsidRPr="00204E37">
        <w:rPr>
          <w:b/>
          <w:sz w:val="28"/>
          <w:szCs w:val="32"/>
          <w:u w:val="single"/>
        </w:rPr>
        <w:t xml:space="preserve">Оценка достоверности данных, приведенных в предложениях об установлении тарифов </w:t>
      </w:r>
    </w:p>
    <w:p w14:paraId="72216A5E" w14:textId="77777777" w:rsidR="00204E37" w:rsidRPr="00204E37" w:rsidRDefault="00204E37" w:rsidP="00204E37">
      <w:pPr>
        <w:ind w:firstLine="709"/>
        <w:jc w:val="center"/>
        <w:rPr>
          <w:b/>
          <w:sz w:val="10"/>
          <w:szCs w:val="32"/>
          <w:u w:val="single"/>
        </w:rPr>
      </w:pPr>
    </w:p>
    <w:p w14:paraId="06FA7F2E" w14:textId="77777777" w:rsidR="00204E37" w:rsidRPr="00204E37" w:rsidRDefault="00204E37" w:rsidP="00204E37">
      <w:pPr>
        <w:ind w:firstLine="709"/>
        <w:jc w:val="both"/>
        <w:rPr>
          <w:sz w:val="28"/>
          <w:szCs w:val="28"/>
        </w:rPr>
      </w:pPr>
      <w:r w:rsidRPr="00204E37">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2EDB1E5" w14:textId="77777777" w:rsidR="00204E37" w:rsidRPr="00204E37" w:rsidRDefault="00204E37" w:rsidP="00204E37">
      <w:pPr>
        <w:ind w:firstLine="709"/>
        <w:jc w:val="both"/>
        <w:rPr>
          <w:sz w:val="28"/>
          <w:szCs w:val="28"/>
        </w:rPr>
      </w:pPr>
      <w:r w:rsidRPr="00204E37">
        <w:rPr>
          <w:sz w:val="28"/>
          <w:szCs w:val="28"/>
        </w:rPr>
        <w:t xml:space="preserve">Выборочная проверка бухгалтерской, статистической и иной документации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2021 год не </w:t>
      </w:r>
      <w:r w:rsidRPr="00204E37">
        <w:rPr>
          <w:sz w:val="28"/>
          <w:szCs w:val="28"/>
        </w:rPr>
        <w:lastRenderedPageBreak/>
        <w:t>осуществлялась по причине отсутствия осуществления данного вида деятельности в 2017-2019 гг.</w:t>
      </w:r>
    </w:p>
    <w:p w14:paraId="03CE8226" w14:textId="77777777" w:rsidR="00204E37" w:rsidRPr="00204E37" w:rsidRDefault="00204E37" w:rsidP="00204E37">
      <w:pPr>
        <w:ind w:firstLine="709"/>
        <w:jc w:val="both"/>
        <w:rPr>
          <w:sz w:val="28"/>
          <w:szCs w:val="28"/>
        </w:rPr>
      </w:pPr>
      <w:r w:rsidRPr="00204E37">
        <w:rPr>
          <w:sz w:val="28"/>
          <w:szCs w:val="28"/>
        </w:rPr>
        <w:t>Экспертная оценка экономической обоснованности расходов на подвоз питьевой воды, принимаемых для расчета тарифов на 2021-2022 годы, производилась исходя из расчетных данных,</w:t>
      </w:r>
      <w:r w:rsidRPr="00204E37">
        <w:rPr>
          <w:color w:val="00B0F0"/>
          <w:sz w:val="28"/>
          <w:szCs w:val="28"/>
        </w:rPr>
        <w:t xml:space="preserve"> </w:t>
      </w:r>
      <w:r w:rsidRPr="00204E37">
        <w:rPr>
          <w:sz w:val="28"/>
          <w:szCs w:val="28"/>
        </w:rPr>
        <w:t xml:space="preserve">так как тариф на подвоз питьевой воды для ОАО «СКЭК» устанавливается впервые, фактические данные на момент регулирования тарифов отсутствуют. </w:t>
      </w:r>
    </w:p>
    <w:p w14:paraId="2463AB1F" w14:textId="77777777" w:rsidR="00204E37" w:rsidRPr="00204E37" w:rsidRDefault="00204E37" w:rsidP="00204E37">
      <w:pPr>
        <w:ind w:firstLine="709"/>
        <w:jc w:val="both"/>
        <w:rPr>
          <w:color w:val="00B0F0"/>
          <w:sz w:val="28"/>
          <w:szCs w:val="28"/>
        </w:rPr>
      </w:pPr>
    </w:p>
    <w:p w14:paraId="1EA88A66" w14:textId="77777777" w:rsidR="00204E37" w:rsidRPr="00204E37" w:rsidRDefault="00204E37" w:rsidP="00204E37">
      <w:pPr>
        <w:ind w:left="284" w:firstLine="425"/>
        <w:jc w:val="center"/>
        <w:rPr>
          <w:b/>
          <w:sz w:val="28"/>
          <w:szCs w:val="28"/>
          <w:u w:val="single"/>
        </w:rPr>
      </w:pPr>
      <w:r w:rsidRPr="00204E37">
        <w:rPr>
          <w:b/>
          <w:sz w:val="28"/>
          <w:szCs w:val="28"/>
          <w:u w:val="single"/>
        </w:rPr>
        <w:t>Оценка финансового состояния организации</w:t>
      </w:r>
    </w:p>
    <w:p w14:paraId="42D21F21" w14:textId="77777777" w:rsidR="00204E37" w:rsidRPr="00204E37" w:rsidRDefault="00204E37" w:rsidP="00204E37">
      <w:pPr>
        <w:ind w:left="284" w:firstLine="425"/>
        <w:jc w:val="center"/>
        <w:rPr>
          <w:b/>
          <w:sz w:val="10"/>
          <w:szCs w:val="28"/>
          <w:u w:val="single"/>
        </w:rPr>
      </w:pPr>
    </w:p>
    <w:p w14:paraId="1201180C" w14:textId="77777777" w:rsidR="00204E37" w:rsidRPr="00204E37" w:rsidRDefault="00204E37" w:rsidP="00204E37">
      <w:pPr>
        <w:ind w:firstLine="425"/>
        <w:jc w:val="both"/>
        <w:rPr>
          <w:sz w:val="28"/>
          <w:szCs w:val="28"/>
        </w:rPr>
      </w:pPr>
      <w:r w:rsidRPr="00204E37">
        <w:rPr>
          <w:sz w:val="28"/>
          <w:szCs w:val="28"/>
        </w:rPr>
        <w:t xml:space="preserve">Общий анализ показателей бухгалтерского баланса 2019 года (форма № 1 – Бухгалтерский баланс) свидетельствует об увеличении внеоборотных активов по итогам 2019 года по сравнению с предыдущим периодом на 1321890 тыс. руб. Это обусловлено, значительным увеличением стоимости основных средств на 441267 тыс. руб., нематериальных активов на 754000 тыс. руб., прочих внеоборотных активов на 12833 тыс. руб., отложенных налоговых активов 23920 тыс. руб., доходных вложений и материальных ценностей на 89860 тыс. руб., финансовых вложений 10 тыс. руб. </w:t>
      </w:r>
    </w:p>
    <w:p w14:paraId="4F043CC8" w14:textId="77777777" w:rsidR="00204E37" w:rsidRPr="00204E37" w:rsidRDefault="00204E37" w:rsidP="00204E37">
      <w:pPr>
        <w:ind w:firstLine="425"/>
        <w:jc w:val="both"/>
        <w:rPr>
          <w:sz w:val="28"/>
          <w:szCs w:val="28"/>
        </w:rPr>
      </w:pPr>
      <w:r w:rsidRPr="00204E37">
        <w:rPr>
          <w:sz w:val="28"/>
          <w:szCs w:val="28"/>
        </w:rPr>
        <w:t xml:space="preserve">В составе оборотных активов также наблюдаются изменения в сторону увеличения. По сравнению с предыдущим периодом в 2019 году оборотные активы увеличились на 873547 тыс. руб. При этом запасы увеличились на 110385 тыс. руб., налог на добавленную стоимость по приобретенным ценностям снизился на (5178 тыс. руб.), дебиторская задолженность выросла на 250218 тыс. руб., финансовые вложение (за исключением денежных эквивалентов) увеличились на 31279 тыс. руб., денежные средства и денежные эквиваленты увеличены на 398268 тыс. руб., прочие оборотные активы увеличены на 88575 тыс. руб. Основным фактором роста стало увеличение дебиторской задолженности и денежных средств и денежных эквивалентов.  </w:t>
      </w:r>
    </w:p>
    <w:p w14:paraId="709C95E0" w14:textId="77777777" w:rsidR="00204E37" w:rsidRPr="00204E37" w:rsidRDefault="00204E37" w:rsidP="00204E37">
      <w:pPr>
        <w:ind w:firstLine="425"/>
        <w:jc w:val="both"/>
        <w:rPr>
          <w:sz w:val="28"/>
          <w:szCs w:val="28"/>
        </w:rPr>
      </w:pPr>
      <w:r w:rsidRPr="00204E37">
        <w:rPr>
          <w:sz w:val="28"/>
          <w:szCs w:val="28"/>
        </w:rPr>
        <w:t xml:space="preserve">В структуре активов организации наибольший удельный вес занимают внеоборотные активы 2863759 тыс. руб. или 72% от общей величины активов, большая часть из которых основные средства – 2866647 тыс. руб. или 49% от общей величины активов. Оценивая состав и структуру пассива баланса, необходимо отметить, что наибольший удельный вес принадлежит разделам «Капитал и резервы» - 2756841 тыс. руб. или 47 %, «Краткосрочные обязательства» - 2854099 тыс. руб. или 49% от общей величины пассивов. </w:t>
      </w:r>
    </w:p>
    <w:p w14:paraId="422EAEAE" w14:textId="77777777" w:rsidR="00204E37" w:rsidRPr="00204E37" w:rsidRDefault="00204E37" w:rsidP="00204E37">
      <w:pPr>
        <w:ind w:firstLine="425"/>
        <w:jc w:val="both"/>
        <w:rPr>
          <w:sz w:val="28"/>
          <w:szCs w:val="28"/>
        </w:rPr>
      </w:pPr>
      <w:r w:rsidRPr="00204E37">
        <w:rPr>
          <w:sz w:val="28"/>
          <w:szCs w:val="28"/>
        </w:rPr>
        <w:t xml:space="preserve">При проведении оценки финансового состояния целесообразно отметить, что ОАО «Северо-Кузбасская энергетическая компания» применяется общая система налогообложения. </w:t>
      </w:r>
    </w:p>
    <w:p w14:paraId="13F0303E" w14:textId="77777777" w:rsidR="00204E37" w:rsidRPr="00204E37" w:rsidRDefault="00204E37" w:rsidP="00204E37">
      <w:pPr>
        <w:ind w:firstLine="425"/>
        <w:jc w:val="both"/>
        <w:rPr>
          <w:sz w:val="28"/>
          <w:szCs w:val="28"/>
        </w:rPr>
      </w:pPr>
      <w:r w:rsidRPr="00204E37">
        <w:rPr>
          <w:sz w:val="28"/>
          <w:szCs w:val="28"/>
        </w:rPr>
        <w:t xml:space="preserve">Согласно данным формы № 2 «Отчет о финансовых результатах» за 2019 год выручка в 2019 году увеличилась по сравнению с уровнем 2018 года и составляет 5921310 тыс. руб. Параллельно произошло увеличение себестоимости продаж до 6286066 тыс. руб. </w:t>
      </w:r>
    </w:p>
    <w:p w14:paraId="007764A3" w14:textId="77777777" w:rsidR="00204E37" w:rsidRPr="00204E37" w:rsidRDefault="00204E37" w:rsidP="00204E37">
      <w:pPr>
        <w:ind w:firstLine="425"/>
        <w:jc w:val="both"/>
        <w:rPr>
          <w:sz w:val="28"/>
          <w:szCs w:val="28"/>
        </w:rPr>
      </w:pPr>
      <w:r w:rsidRPr="00204E37">
        <w:rPr>
          <w:sz w:val="28"/>
          <w:szCs w:val="28"/>
        </w:rPr>
        <w:t xml:space="preserve">Итог финансовой деятельности организации за 2019 год чистая прибыль в размере 228028 тыс. руб. </w:t>
      </w:r>
    </w:p>
    <w:p w14:paraId="7F5C77D6" w14:textId="77777777" w:rsidR="00204E37" w:rsidRPr="00204E37" w:rsidRDefault="00204E37" w:rsidP="00204E37">
      <w:pPr>
        <w:ind w:firstLine="425"/>
        <w:jc w:val="both"/>
        <w:rPr>
          <w:sz w:val="28"/>
          <w:szCs w:val="28"/>
        </w:rPr>
      </w:pPr>
      <w:r w:rsidRPr="00204E37">
        <w:rPr>
          <w:sz w:val="28"/>
          <w:szCs w:val="28"/>
        </w:rPr>
        <w:lastRenderedPageBreak/>
        <w:t>Рентабельность реализованной продукции за 2019 год составила 0,04 коп. прибыли на 1 руб. выручки.</w:t>
      </w:r>
    </w:p>
    <w:p w14:paraId="196E368B" w14:textId="77777777" w:rsidR="00204E37" w:rsidRPr="00204E37" w:rsidRDefault="00204E37" w:rsidP="00204E37">
      <w:pPr>
        <w:ind w:firstLine="425"/>
        <w:jc w:val="both"/>
        <w:rPr>
          <w:sz w:val="28"/>
          <w:szCs w:val="28"/>
        </w:rPr>
      </w:pPr>
      <w:r w:rsidRPr="00204E37">
        <w:rPr>
          <w:sz w:val="28"/>
          <w:szCs w:val="28"/>
        </w:rPr>
        <w:t xml:space="preserve">Коэффициент абсолютной ликвидности за 2019 год составил 0,22 (норма ≥0,2-0,5). Коэффициент свидетельствует о том, какая часть текущей задолженности может быть погашена в ближайшее время. Рассчитанный коэффициент по предприятию свидетельствует о том, что предприятие обладает достаточным количеством наиболее ликвидных активов, чтобы погасить краткосрочные обязательства. </w:t>
      </w:r>
    </w:p>
    <w:p w14:paraId="342F43CB" w14:textId="77777777" w:rsidR="00204E37" w:rsidRPr="00204E37" w:rsidRDefault="00204E37" w:rsidP="00204E37">
      <w:pPr>
        <w:ind w:firstLine="425"/>
        <w:jc w:val="both"/>
        <w:rPr>
          <w:sz w:val="28"/>
          <w:szCs w:val="28"/>
        </w:rPr>
      </w:pPr>
      <w:r w:rsidRPr="00204E37">
        <w:rPr>
          <w:sz w:val="28"/>
          <w:szCs w:val="28"/>
        </w:rPr>
        <w:t>Коэффициент покрытия или текущей ликвидности за 2019 год составил 0,8 (норма ≥2). Коэффициент показывает, в какой степени текущие активы покрывают краткосрочные обязательства. Коэффициент, рассчитанный по данным бухгалтерского баланса ОАО «Северо-Кузбасская энергетическая компания» за 2019 год ниже нормы.</w:t>
      </w:r>
    </w:p>
    <w:p w14:paraId="14489FA9" w14:textId="77777777" w:rsidR="00204E37" w:rsidRPr="00204E37" w:rsidRDefault="00204E37" w:rsidP="00204E37">
      <w:pPr>
        <w:ind w:firstLine="425"/>
        <w:jc w:val="both"/>
        <w:rPr>
          <w:sz w:val="28"/>
          <w:szCs w:val="28"/>
        </w:rPr>
      </w:pPr>
      <w:r w:rsidRPr="00204E37">
        <w:rPr>
          <w:sz w:val="28"/>
          <w:szCs w:val="28"/>
        </w:rPr>
        <w:t>Баланс нельзя признать ликвидным. Предприятие не обладает достаточным количеством оборотных активов, чтобы погасить краткосрочную кредиторскую задолженность.</w:t>
      </w:r>
    </w:p>
    <w:p w14:paraId="4121D2DD" w14:textId="77777777" w:rsidR="00204E37" w:rsidRPr="00204E37" w:rsidRDefault="00204E37" w:rsidP="00204E37">
      <w:pPr>
        <w:ind w:firstLine="709"/>
        <w:jc w:val="both"/>
        <w:rPr>
          <w:color w:val="000000"/>
          <w:sz w:val="28"/>
          <w:szCs w:val="28"/>
        </w:rPr>
      </w:pPr>
      <w:r w:rsidRPr="00204E37">
        <w:rPr>
          <w:color w:val="000000"/>
          <w:sz w:val="28"/>
          <w:szCs w:val="28"/>
        </w:rPr>
        <w:t>Бухгалтерская и статистическая отчетность в разрезе подвоза питьевой воды организация не предоставляла так как ранее данный вид деятельности не оказывала.</w:t>
      </w:r>
    </w:p>
    <w:p w14:paraId="49A3322A" w14:textId="77777777" w:rsidR="00204E37" w:rsidRPr="00204E37" w:rsidRDefault="00204E37" w:rsidP="00204E37">
      <w:pPr>
        <w:jc w:val="center"/>
        <w:rPr>
          <w:b/>
          <w:sz w:val="28"/>
          <w:szCs w:val="32"/>
          <w:u w:val="single"/>
        </w:rPr>
      </w:pPr>
      <w:r w:rsidRPr="00204E37">
        <w:rPr>
          <w:b/>
          <w:sz w:val="28"/>
          <w:szCs w:val="32"/>
          <w:u w:val="single"/>
        </w:rPr>
        <w:t>Подвоз питьевой воды</w:t>
      </w:r>
    </w:p>
    <w:p w14:paraId="14C852D9" w14:textId="77777777" w:rsidR="00204E37" w:rsidRPr="00204E37" w:rsidRDefault="00204E37" w:rsidP="00204E37">
      <w:pPr>
        <w:jc w:val="center"/>
        <w:rPr>
          <w:b/>
          <w:sz w:val="10"/>
          <w:szCs w:val="32"/>
          <w:u w:val="single"/>
        </w:rPr>
      </w:pPr>
    </w:p>
    <w:p w14:paraId="641EFD49" w14:textId="77777777" w:rsidR="00204E37" w:rsidRPr="00204E37" w:rsidRDefault="00204E37" w:rsidP="00204E37">
      <w:pPr>
        <w:autoSpaceDE w:val="0"/>
        <w:autoSpaceDN w:val="0"/>
        <w:adjustRightInd w:val="0"/>
        <w:ind w:firstLine="540"/>
        <w:jc w:val="both"/>
        <w:rPr>
          <w:sz w:val="28"/>
          <w:szCs w:val="28"/>
        </w:rPr>
      </w:pPr>
      <w:r w:rsidRPr="00204E37">
        <w:rPr>
          <w:sz w:val="28"/>
          <w:szCs w:val="28"/>
        </w:rPr>
        <w:t xml:space="preserve">Согласно пункту 13 Методических указаний тарифы на подвоз воды рассчитываются методом экономически обоснованных расходов (затрат). При расчете тарифов на подвоз воды учитываются расходы на забор и водоподготовку или </w:t>
      </w:r>
      <w:r w:rsidRPr="00204E37">
        <w:rPr>
          <w:sz w:val="28"/>
          <w:szCs w:val="28"/>
          <w:u w:val="single"/>
        </w:rPr>
        <w:t>покупку воды и расходы на транспортировку воды</w:t>
      </w:r>
      <w:r w:rsidRPr="00204E37">
        <w:rPr>
          <w:sz w:val="28"/>
          <w:szCs w:val="28"/>
        </w:rPr>
        <w:t>.</w:t>
      </w:r>
    </w:p>
    <w:p w14:paraId="13E7CB0A" w14:textId="77777777" w:rsidR="00204E37" w:rsidRPr="00204E37" w:rsidRDefault="00204E37" w:rsidP="00204E37">
      <w:pPr>
        <w:autoSpaceDE w:val="0"/>
        <w:autoSpaceDN w:val="0"/>
        <w:adjustRightInd w:val="0"/>
        <w:ind w:firstLine="540"/>
        <w:jc w:val="both"/>
        <w:rPr>
          <w:bCs/>
          <w:sz w:val="28"/>
          <w:szCs w:val="28"/>
        </w:rPr>
      </w:pPr>
      <w:r w:rsidRPr="00204E37">
        <w:rPr>
          <w:sz w:val="28"/>
          <w:szCs w:val="28"/>
        </w:rPr>
        <w:t xml:space="preserve">Расчет тарифов методом экономически обоснованных расходов осуществляется в соответствии с главой </w:t>
      </w:r>
      <w:r w:rsidRPr="00204E37">
        <w:rPr>
          <w:bCs/>
          <w:sz w:val="28"/>
          <w:szCs w:val="28"/>
        </w:rPr>
        <w:t>VI Методических указаний.</w:t>
      </w:r>
    </w:p>
    <w:p w14:paraId="3E64F93A" w14:textId="77777777" w:rsidR="00204E37" w:rsidRPr="00204E37" w:rsidRDefault="00204E37" w:rsidP="00204E37">
      <w:pPr>
        <w:autoSpaceDE w:val="0"/>
        <w:autoSpaceDN w:val="0"/>
        <w:adjustRightInd w:val="0"/>
        <w:ind w:firstLine="540"/>
        <w:jc w:val="both"/>
        <w:rPr>
          <w:bCs/>
          <w:color w:val="00B0F0"/>
          <w:sz w:val="28"/>
          <w:szCs w:val="28"/>
        </w:rPr>
      </w:pPr>
    </w:p>
    <w:p w14:paraId="42BA018F" w14:textId="77777777" w:rsidR="00204E37" w:rsidRPr="00204E37" w:rsidRDefault="00204E37" w:rsidP="00204E37">
      <w:pPr>
        <w:jc w:val="center"/>
        <w:rPr>
          <w:b/>
          <w:sz w:val="32"/>
          <w:szCs w:val="32"/>
          <w:u w:val="single"/>
        </w:rPr>
      </w:pPr>
      <w:r w:rsidRPr="00204E37">
        <w:rPr>
          <w:b/>
          <w:sz w:val="32"/>
          <w:szCs w:val="32"/>
          <w:u w:val="single"/>
        </w:rPr>
        <w:t xml:space="preserve">Расчет </w:t>
      </w:r>
      <w:r w:rsidRPr="00204E37">
        <w:rPr>
          <w:b/>
          <w:sz w:val="28"/>
          <w:szCs w:val="32"/>
          <w:u w:val="single"/>
        </w:rPr>
        <w:t>величины</w:t>
      </w:r>
      <w:r w:rsidRPr="00204E37">
        <w:rPr>
          <w:b/>
          <w:sz w:val="32"/>
          <w:szCs w:val="32"/>
          <w:u w:val="single"/>
        </w:rPr>
        <w:t xml:space="preserve"> </w:t>
      </w:r>
      <w:r w:rsidRPr="00204E37">
        <w:rPr>
          <w:b/>
          <w:sz w:val="28"/>
          <w:szCs w:val="32"/>
          <w:u w:val="single"/>
        </w:rPr>
        <w:t>необходимой</w:t>
      </w:r>
      <w:r w:rsidRPr="00204E37">
        <w:rPr>
          <w:b/>
          <w:sz w:val="32"/>
          <w:szCs w:val="32"/>
          <w:u w:val="single"/>
        </w:rPr>
        <w:t xml:space="preserve"> валовой выручки</w:t>
      </w:r>
    </w:p>
    <w:p w14:paraId="74DA9C78" w14:textId="77777777" w:rsidR="00204E37" w:rsidRPr="00204E37" w:rsidRDefault="00204E37" w:rsidP="00204E37">
      <w:pPr>
        <w:jc w:val="center"/>
        <w:rPr>
          <w:b/>
          <w:sz w:val="12"/>
          <w:szCs w:val="20"/>
          <w:u w:val="single"/>
        </w:rPr>
      </w:pPr>
    </w:p>
    <w:p w14:paraId="01B1996A" w14:textId="77777777" w:rsidR="00204E37" w:rsidRPr="00204E37" w:rsidRDefault="00204E37" w:rsidP="00204E37">
      <w:pPr>
        <w:autoSpaceDE w:val="0"/>
        <w:autoSpaceDN w:val="0"/>
        <w:adjustRightInd w:val="0"/>
        <w:ind w:firstLine="540"/>
        <w:jc w:val="center"/>
        <w:rPr>
          <w:b/>
          <w:bCs/>
          <w:sz w:val="28"/>
          <w:szCs w:val="28"/>
          <w:u w:val="single"/>
        </w:rPr>
      </w:pPr>
      <w:r w:rsidRPr="00204E37">
        <w:rPr>
          <w:b/>
          <w:bCs/>
          <w:sz w:val="28"/>
          <w:szCs w:val="28"/>
          <w:u w:val="single"/>
        </w:rPr>
        <w:t>Покупка воды</w:t>
      </w:r>
    </w:p>
    <w:p w14:paraId="155727B1" w14:textId="77777777" w:rsidR="00204E37" w:rsidRPr="00204E37" w:rsidRDefault="00204E37" w:rsidP="00204E37">
      <w:pPr>
        <w:autoSpaceDE w:val="0"/>
        <w:autoSpaceDN w:val="0"/>
        <w:adjustRightInd w:val="0"/>
        <w:ind w:firstLine="540"/>
        <w:jc w:val="center"/>
        <w:rPr>
          <w:b/>
          <w:bCs/>
          <w:sz w:val="10"/>
          <w:szCs w:val="28"/>
          <w:u w:val="single"/>
        </w:rPr>
      </w:pPr>
    </w:p>
    <w:p w14:paraId="4B9A5CE9"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Предприятием расходы по статье «Затраты на покупную холодную воду, питьевого качества» заявлены:</w:t>
      </w:r>
    </w:p>
    <w:p w14:paraId="7BEB3C8B"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на 2021 год в размере 24,04 тыс. руб., объем покупки предложен 520,00 м</w:t>
      </w:r>
      <w:r w:rsidRPr="00204E37">
        <w:rPr>
          <w:bCs/>
          <w:sz w:val="28"/>
          <w:szCs w:val="28"/>
          <w:vertAlign w:val="superscript"/>
        </w:rPr>
        <w:t>3</w:t>
      </w:r>
      <w:r w:rsidRPr="00204E37">
        <w:rPr>
          <w:bCs/>
          <w:sz w:val="28"/>
          <w:szCs w:val="28"/>
        </w:rPr>
        <w:t>, тариф предложен 46,23 руб./м</w:t>
      </w:r>
      <w:r w:rsidRPr="00204E37">
        <w:rPr>
          <w:bCs/>
          <w:sz w:val="28"/>
          <w:szCs w:val="28"/>
          <w:vertAlign w:val="superscript"/>
        </w:rPr>
        <w:t>3</w:t>
      </w:r>
      <w:r w:rsidRPr="00204E37">
        <w:rPr>
          <w:bCs/>
          <w:sz w:val="28"/>
          <w:szCs w:val="28"/>
        </w:rPr>
        <w:t>;</w:t>
      </w:r>
    </w:p>
    <w:p w14:paraId="0A7EA1E7"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на 2022 год в размере 25,00 тыс. руб., объем покупки предложен 520,00 м</w:t>
      </w:r>
      <w:r w:rsidRPr="00204E37">
        <w:rPr>
          <w:bCs/>
          <w:sz w:val="28"/>
          <w:szCs w:val="28"/>
          <w:vertAlign w:val="superscript"/>
        </w:rPr>
        <w:t>3</w:t>
      </w:r>
      <w:r w:rsidRPr="00204E37">
        <w:rPr>
          <w:bCs/>
          <w:sz w:val="28"/>
          <w:szCs w:val="28"/>
        </w:rPr>
        <w:t>, тариф предложен 48,07 руб./м</w:t>
      </w:r>
      <w:r w:rsidRPr="00204E37">
        <w:rPr>
          <w:bCs/>
          <w:sz w:val="28"/>
          <w:szCs w:val="28"/>
          <w:vertAlign w:val="superscript"/>
        </w:rPr>
        <w:t>3</w:t>
      </w:r>
      <w:r w:rsidRPr="00204E37">
        <w:rPr>
          <w:bCs/>
          <w:sz w:val="28"/>
          <w:szCs w:val="28"/>
        </w:rPr>
        <w:t>.</w:t>
      </w:r>
    </w:p>
    <w:p w14:paraId="3715C2B5"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В качестве обосновывающих документов по данной статье предприятием представлены:</w:t>
      </w:r>
    </w:p>
    <w:p w14:paraId="58DB5E89"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проект производственной программы;</w:t>
      </w:r>
    </w:p>
    <w:p w14:paraId="72C6A43A"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адреса подвоза воды с данными по утвержденному графику подвоза воды, с необходимой потребностью объемов воды в год;</w:t>
      </w:r>
    </w:p>
    <w:p w14:paraId="49974BF1"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нормативный расчет потребления подвезенной питьевой воды;</w:t>
      </w:r>
    </w:p>
    <w:p w14:paraId="4C493497" w14:textId="77777777" w:rsidR="00204E37" w:rsidRPr="00204E37" w:rsidRDefault="00204E37" w:rsidP="00204E37">
      <w:pPr>
        <w:shd w:val="clear" w:color="auto" w:fill="FFFFFF"/>
        <w:ind w:firstLine="567"/>
        <w:jc w:val="both"/>
        <w:rPr>
          <w:sz w:val="28"/>
          <w:szCs w:val="28"/>
        </w:rPr>
      </w:pPr>
      <w:r w:rsidRPr="00204E37">
        <w:rPr>
          <w:bCs/>
          <w:sz w:val="28"/>
          <w:szCs w:val="28"/>
        </w:rPr>
        <w:t xml:space="preserve">- </w:t>
      </w:r>
      <w:r w:rsidRPr="00204E37">
        <w:rPr>
          <w:spacing w:val="1"/>
          <w:sz w:val="28"/>
          <w:szCs w:val="28"/>
        </w:rPr>
        <w:t>Муниципальный контракт холодного водоснабжения от 22.12.2020 № 462-ВВ;</w:t>
      </w:r>
    </w:p>
    <w:p w14:paraId="2F736F1B"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лицензия на пользование недрами КЕМ 42142 ВЭ.</w:t>
      </w:r>
    </w:p>
    <w:p w14:paraId="7A7A2803" w14:textId="77777777" w:rsidR="00204E37" w:rsidRPr="00204E37" w:rsidRDefault="00204E37" w:rsidP="00204E37">
      <w:pPr>
        <w:autoSpaceDE w:val="0"/>
        <w:autoSpaceDN w:val="0"/>
        <w:adjustRightInd w:val="0"/>
        <w:ind w:firstLine="540"/>
        <w:jc w:val="both"/>
        <w:rPr>
          <w:bCs/>
          <w:sz w:val="10"/>
          <w:szCs w:val="10"/>
        </w:rPr>
      </w:pPr>
    </w:p>
    <w:p w14:paraId="3B5DE6B0"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xml:space="preserve">Согласно пункту 49 Методических указаний расходы организации на оплату услуг, оказываемых организациями, </w:t>
      </w:r>
      <w:r w:rsidRPr="00204E37">
        <w:rPr>
          <w:bCs/>
          <w:sz w:val="28"/>
          <w:szCs w:val="28"/>
          <w:u w:val="single"/>
        </w:rPr>
        <w:t>осуществляющими регулируемые виды деятельности</w:t>
      </w:r>
      <w:r w:rsidRPr="00204E37">
        <w:rPr>
          <w:bCs/>
          <w:sz w:val="28"/>
          <w:szCs w:val="28"/>
        </w:rPr>
        <w:t xml:space="preserve"> в соответствии с законодательством Российской Федерации, определяются как произведение тарифов, установленных на товары (работы, услуги) таких организаций уполномоченными органами государственного регулирования тарифов, и экономически (технологически, технически) обоснованных объемов приобретаемых у них товаров (работ, услуг) для осуществления регулируемых видов деятельности.</w:t>
      </w:r>
    </w:p>
    <w:p w14:paraId="1C67C17C" w14:textId="77777777" w:rsidR="00204E37" w:rsidRPr="00204E37" w:rsidRDefault="00204E37" w:rsidP="00204E37">
      <w:pPr>
        <w:autoSpaceDE w:val="0"/>
        <w:autoSpaceDN w:val="0"/>
        <w:adjustRightInd w:val="0"/>
        <w:ind w:firstLine="540"/>
        <w:jc w:val="both"/>
        <w:rPr>
          <w:bCs/>
          <w:color w:val="00B0F0"/>
          <w:sz w:val="10"/>
          <w:szCs w:val="10"/>
        </w:rPr>
      </w:pPr>
    </w:p>
    <w:p w14:paraId="537679D4"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По результатам проведенного анализа затраты на 2021-2022 годы по статье «Затраты на покупную холодную воду, питьевого качества» приняты:</w:t>
      </w:r>
    </w:p>
    <w:p w14:paraId="032C944F"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на период с 01.06.2021 по 31.12.2021</w:t>
      </w:r>
      <w:r w:rsidRPr="00204E37">
        <w:rPr>
          <w:bCs/>
          <w:color w:val="00B0F0"/>
          <w:sz w:val="28"/>
          <w:szCs w:val="28"/>
        </w:rPr>
        <w:t xml:space="preserve"> </w:t>
      </w:r>
      <w:r w:rsidRPr="00204E37">
        <w:rPr>
          <w:bCs/>
          <w:sz w:val="28"/>
          <w:szCs w:val="28"/>
        </w:rPr>
        <w:t xml:space="preserve">в размере </w:t>
      </w:r>
      <w:r w:rsidRPr="00204E37">
        <w:rPr>
          <w:b/>
          <w:bCs/>
          <w:i/>
          <w:sz w:val="28"/>
          <w:szCs w:val="28"/>
          <w:u w:val="single"/>
        </w:rPr>
        <w:t>14,33</w:t>
      </w:r>
      <w:r w:rsidRPr="00204E37">
        <w:rPr>
          <w:bCs/>
          <w:sz w:val="28"/>
          <w:szCs w:val="28"/>
        </w:rPr>
        <w:t xml:space="preserve"> тыс. руб., в том числе:</w:t>
      </w:r>
    </w:p>
    <w:p w14:paraId="60424974" w14:textId="77777777" w:rsidR="00204E37" w:rsidRPr="00204E37" w:rsidRDefault="00204E37" w:rsidP="00204E37">
      <w:pPr>
        <w:autoSpaceDE w:val="0"/>
        <w:autoSpaceDN w:val="0"/>
        <w:adjustRightInd w:val="0"/>
        <w:jc w:val="both"/>
        <w:rPr>
          <w:bCs/>
          <w:sz w:val="28"/>
        </w:rPr>
      </w:pPr>
      <w:r w:rsidRPr="00204E37">
        <w:rPr>
          <w:bCs/>
          <w:sz w:val="28"/>
          <w:szCs w:val="28"/>
        </w:rPr>
        <w:t>объем принят по предложению предприятия в пересчете на количество рейсов в периоде в размере 310 м</w:t>
      </w:r>
      <w:r w:rsidRPr="00204E37">
        <w:rPr>
          <w:bCs/>
          <w:sz w:val="28"/>
          <w:szCs w:val="28"/>
          <w:vertAlign w:val="superscript"/>
        </w:rPr>
        <w:t>3</w:t>
      </w:r>
      <w:r w:rsidRPr="00204E37">
        <w:rPr>
          <w:bCs/>
          <w:sz w:val="28"/>
          <w:szCs w:val="28"/>
        </w:rPr>
        <w:t xml:space="preserve"> = (31 рейс + 31 рейс) * 5 м</w:t>
      </w:r>
      <w:r w:rsidRPr="00204E37">
        <w:rPr>
          <w:bCs/>
          <w:sz w:val="28"/>
          <w:szCs w:val="28"/>
          <w:vertAlign w:val="superscript"/>
        </w:rPr>
        <w:t>3</w:t>
      </w:r>
      <w:r w:rsidRPr="00204E37">
        <w:rPr>
          <w:bCs/>
          <w:sz w:val="28"/>
          <w:szCs w:val="28"/>
        </w:rPr>
        <w:t>, тарифы приняты на уровне установленных тарифов</w:t>
      </w:r>
      <w:r w:rsidRPr="00204E37">
        <w:rPr>
          <w:bCs/>
          <w:color w:val="00B0F0"/>
          <w:sz w:val="28"/>
          <w:szCs w:val="28"/>
        </w:rPr>
        <w:t xml:space="preserve"> </w:t>
      </w:r>
      <w:r w:rsidRPr="00204E37">
        <w:rPr>
          <w:bCs/>
          <w:kern w:val="32"/>
          <w:sz w:val="28"/>
          <w:szCs w:val="28"/>
        </w:rPr>
        <w:t xml:space="preserve">постановлением региональной энергетической комиссии Кемеровской области от 14.12.2018 № 518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w:t>
      </w:r>
      <w:r w:rsidRPr="00204E37">
        <w:rPr>
          <w:sz w:val="28"/>
          <w:szCs w:val="28"/>
        </w:rPr>
        <w:t>ОАО «Северо-Кузбасская энергетическая компания» (г. Березовский)» (в редакции постановления региональной энергетической комиссии Кемеровской области от 20.12.2019 № 693, постановлений Региональной энергетической комиссии Кузбасса от 30.06.2020 № 116 от 10.09.2020 № 212) на 1 полугодие 2021 года 45,45</w:t>
      </w:r>
      <w:r w:rsidRPr="00204E37">
        <w:rPr>
          <w:bCs/>
          <w:sz w:val="28"/>
          <w:szCs w:val="28"/>
        </w:rPr>
        <w:t xml:space="preserve"> руб./м</w:t>
      </w:r>
      <w:r w:rsidRPr="00204E37">
        <w:rPr>
          <w:bCs/>
          <w:sz w:val="28"/>
          <w:szCs w:val="28"/>
          <w:vertAlign w:val="superscript"/>
        </w:rPr>
        <w:t>3</w:t>
      </w:r>
      <w:r w:rsidRPr="00204E37">
        <w:rPr>
          <w:bCs/>
          <w:sz w:val="28"/>
          <w:szCs w:val="28"/>
        </w:rPr>
        <w:t>, на 2-е полугодие 2021 года 47,00 руб./м</w:t>
      </w:r>
      <w:r w:rsidRPr="00204E37">
        <w:rPr>
          <w:bCs/>
          <w:sz w:val="28"/>
          <w:szCs w:val="28"/>
          <w:vertAlign w:val="superscript"/>
        </w:rPr>
        <w:t>3</w:t>
      </w:r>
      <w:r w:rsidRPr="00204E37">
        <w:rPr>
          <w:bCs/>
          <w:sz w:val="28"/>
          <w:szCs w:val="28"/>
        </w:rPr>
        <w:t xml:space="preserve">. </w:t>
      </w:r>
      <w:r w:rsidRPr="00204E37">
        <w:rPr>
          <w:bCs/>
          <w:sz w:val="28"/>
        </w:rPr>
        <w:t>(310 м</w:t>
      </w:r>
      <w:r w:rsidRPr="00204E37">
        <w:rPr>
          <w:bCs/>
          <w:sz w:val="28"/>
          <w:vertAlign w:val="superscript"/>
        </w:rPr>
        <w:t>3</w:t>
      </w:r>
      <w:r w:rsidRPr="00204E37">
        <w:rPr>
          <w:bCs/>
          <w:sz w:val="28"/>
        </w:rPr>
        <w:t xml:space="preserve"> / 7 мес.* 1 мес. * 45,45 руб./м</w:t>
      </w:r>
      <w:r w:rsidRPr="00204E37">
        <w:rPr>
          <w:bCs/>
          <w:sz w:val="28"/>
          <w:vertAlign w:val="superscript"/>
        </w:rPr>
        <w:t xml:space="preserve">3 </w:t>
      </w:r>
      <w:r w:rsidRPr="00204E37">
        <w:rPr>
          <w:bCs/>
          <w:sz w:val="28"/>
        </w:rPr>
        <w:t>+ 310 м</w:t>
      </w:r>
      <w:r w:rsidRPr="00204E37">
        <w:rPr>
          <w:bCs/>
          <w:sz w:val="28"/>
          <w:vertAlign w:val="superscript"/>
        </w:rPr>
        <w:t>3</w:t>
      </w:r>
      <w:r w:rsidRPr="00204E37">
        <w:rPr>
          <w:bCs/>
          <w:sz w:val="28"/>
        </w:rPr>
        <w:t xml:space="preserve"> / 7 мес.*6 мес. * 47,00 руб./м</w:t>
      </w:r>
      <w:r w:rsidRPr="00204E37">
        <w:rPr>
          <w:bCs/>
          <w:sz w:val="28"/>
          <w:vertAlign w:val="superscript"/>
        </w:rPr>
        <w:t>3</w:t>
      </w:r>
      <w:r w:rsidRPr="00204E37">
        <w:rPr>
          <w:bCs/>
          <w:sz w:val="28"/>
        </w:rPr>
        <w:t>) /1000 = 14,33 тыс. руб.;</w:t>
      </w:r>
    </w:p>
    <w:p w14:paraId="6A08CE2B"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на период с 01.01.2022 по 31.12.2022</w:t>
      </w:r>
      <w:r w:rsidRPr="00204E37">
        <w:rPr>
          <w:bCs/>
          <w:color w:val="00B0F0"/>
          <w:sz w:val="28"/>
          <w:szCs w:val="28"/>
        </w:rPr>
        <w:t xml:space="preserve"> </w:t>
      </w:r>
      <w:r w:rsidRPr="00204E37">
        <w:rPr>
          <w:bCs/>
          <w:sz w:val="28"/>
          <w:szCs w:val="28"/>
        </w:rPr>
        <w:t xml:space="preserve">в размере </w:t>
      </w:r>
      <w:r w:rsidRPr="00204E37">
        <w:rPr>
          <w:b/>
          <w:bCs/>
          <w:i/>
          <w:sz w:val="28"/>
          <w:szCs w:val="28"/>
          <w:u w:val="single"/>
        </w:rPr>
        <w:t>24,92</w:t>
      </w:r>
      <w:r w:rsidRPr="00204E37">
        <w:rPr>
          <w:bCs/>
          <w:sz w:val="28"/>
          <w:szCs w:val="28"/>
        </w:rPr>
        <w:t xml:space="preserve"> тыс. руб., в том числе:</w:t>
      </w:r>
    </w:p>
    <w:p w14:paraId="6EDA2F18" w14:textId="77777777" w:rsidR="00204E37" w:rsidRPr="00204E37" w:rsidRDefault="00204E37" w:rsidP="00204E37">
      <w:pPr>
        <w:autoSpaceDE w:val="0"/>
        <w:autoSpaceDN w:val="0"/>
        <w:adjustRightInd w:val="0"/>
        <w:jc w:val="both"/>
        <w:rPr>
          <w:bCs/>
          <w:sz w:val="28"/>
        </w:rPr>
      </w:pPr>
      <w:r w:rsidRPr="00204E37">
        <w:rPr>
          <w:bCs/>
          <w:sz w:val="28"/>
          <w:szCs w:val="28"/>
        </w:rPr>
        <w:t>объем принят по предложению предприятия в пересчете на количество рейсов в периоде в размере 520 м</w:t>
      </w:r>
      <w:r w:rsidRPr="00204E37">
        <w:rPr>
          <w:bCs/>
          <w:sz w:val="28"/>
          <w:szCs w:val="28"/>
          <w:vertAlign w:val="superscript"/>
        </w:rPr>
        <w:t>3</w:t>
      </w:r>
      <w:r w:rsidRPr="00204E37">
        <w:rPr>
          <w:bCs/>
          <w:sz w:val="28"/>
          <w:szCs w:val="28"/>
        </w:rPr>
        <w:t xml:space="preserve"> = (52 рейса + 52 рейса) * 5 м</w:t>
      </w:r>
      <w:r w:rsidRPr="00204E37">
        <w:rPr>
          <w:bCs/>
          <w:sz w:val="28"/>
          <w:szCs w:val="28"/>
          <w:vertAlign w:val="superscript"/>
        </w:rPr>
        <w:t>3</w:t>
      </w:r>
      <w:r w:rsidRPr="00204E37">
        <w:rPr>
          <w:bCs/>
          <w:sz w:val="28"/>
          <w:szCs w:val="28"/>
        </w:rPr>
        <w:t>, тарифы приняты на уровне установленных тарифов</w:t>
      </w:r>
      <w:r w:rsidRPr="00204E37">
        <w:rPr>
          <w:bCs/>
          <w:color w:val="00B0F0"/>
          <w:sz w:val="28"/>
          <w:szCs w:val="28"/>
        </w:rPr>
        <w:t xml:space="preserve"> </w:t>
      </w:r>
      <w:r w:rsidRPr="00204E37">
        <w:rPr>
          <w:bCs/>
          <w:kern w:val="32"/>
          <w:sz w:val="28"/>
          <w:szCs w:val="28"/>
        </w:rPr>
        <w:t xml:space="preserve">постановлением региональной энергетической комиссии Кемеровской области от 14.12.2018 № 518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w:t>
      </w:r>
      <w:r w:rsidRPr="00204E37">
        <w:rPr>
          <w:sz w:val="28"/>
          <w:szCs w:val="28"/>
        </w:rPr>
        <w:t>ОАО «Северо-Кузбасская энергетическая компания» (г. Березовский)» (в редакции постановления региональной энергетической комиссии Кемеровской области от 20.12.2019 № 693, постановлений Региональной энергетической комиссии Кузбасса от 30.06.2020 № 116 от 10.09.2020 № 212) на 1 полугодие 2022 года на уровне 2 полугодия 2021 года 47,00</w:t>
      </w:r>
      <w:r w:rsidRPr="00204E37">
        <w:rPr>
          <w:bCs/>
          <w:sz w:val="28"/>
          <w:szCs w:val="28"/>
        </w:rPr>
        <w:t xml:space="preserve"> руб./м</w:t>
      </w:r>
      <w:r w:rsidRPr="00204E37">
        <w:rPr>
          <w:bCs/>
          <w:sz w:val="28"/>
          <w:szCs w:val="28"/>
          <w:vertAlign w:val="superscript"/>
        </w:rPr>
        <w:t>3</w:t>
      </w:r>
      <w:r w:rsidRPr="00204E37">
        <w:rPr>
          <w:bCs/>
          <w:sz w:val="28"/>
          <w:szCs w:val="28"/>
        </w:rPr>
        <w:t>, на 2 полугодие 2022 года с учетом индекса Минэкономразвития России на 2022 год 103,9% 48,83 руб./м</w:t>
      </w:r>
      <w:r w:rsidRPr="00204E37">
        <w:rPr>
          <w:bCs/>
          <w:sz w:val="28"/>
          <w:szCs w:val="28"/>
          <w:vertAlign w:val="superscript"/>
        </w:rPr>
        <w:t>3</w:t>
      </w:r>
      <w:r w:rsidRPr="00204E37">
        <w:rPr>
          <w:bCs/>
          <w:sz w:val="28"/>
          <w:szCs w:val="28"/>
        </w:rPr>
        <w:t xml:space="preserve">(47,00*1,039). </w:t>
      </w:r>
      <w:r w:rsidRPr="00204E37">
        <w:rPr>
          <w:bCs/>
          <w:sz w:val="28"/>
        </w:rPr>
        <w:t>(520 м</w:t>
      </w:r>
      <w:r w:rsidRPr="00204E37">
        <w:rPr>
          <w:bCs/>
          <w:sz w:val="28"/>
          <w:vertAlign w:val="superscript"/>
        </w:rPr>
        <w:t>3</w:t>
      </w:r>
      <w:r w:rsidRPr="00204E37">
        <w:rPr>
          <w:bCs/>
          <w:sz w:val="28"/>
        </w:rPr>
        <w:t xml:space="preserve"> / 2 * 47,00 руб./м</w:t>
      </w:r>
      <w:r w:rsidRPr="00204E37">
        <w:rPr>
          <w:bCs/>
          <w:sz w:val="28"/>
          <w:vertAlign w:val="superscript"/>
        </w:rPr>
        <w:t xml:space="preserve">3 </w:t>
      </w:r>
      <w:r w:rsidRPr="00204E37">
        <w:rPr>
          <w:bCs/>
          <w:sz w:val="28"/>
        </w:rPr>
        <w:t>+ 520 м</w:t>
      </w:r>
      <w:r w:rsidRPr="00204E37">
        <w:rPr>
          <w:bCs/>
          <w:sz w:val="28"/>
          <w:vertAlign w:val="superscript"/>
        </w:rPr>
        <w:t>3</w:t>
      </w:r>
      <w:r w:rsidRPr="00204E37">
        <w:rPr>
          <w:bCs/>
          <w:sz w:val="28"/>
        </w:rPr>
        <w:t xml:space="preserve"> / 2 * 48,83 руб./м</w:t>
      </w:r>
      <w:r w:rsidRPr="00204E37">
        <w:rPr>
          <w:bCs/>
          <w:sz w:val="28"/>
          <w:vertAlign w:val="superscript"/>
        </w:rPr>
        <w:t>3</w:t>
      </w:r>
      <w:r w:rsidRPr="00204E37">
        <w:rPr>
          <w:bCs/>
          <w:sz w:val="28"/>
        </w:rPr>
        <w:t>) /1000 = 24,92 тыс. руб.</w:t>
      </w:r>
    </w:p>
    <w:p w14:paraId="434DA600" w14:textId="77777777" w:rsidR="00204E37" w:rsidRPr="00204E37" w:rsidRDefault="00204E37" w:rsidP="00204E37">
      <w:pPr>
        <w:autoSpaceDE w:val="0"/>
        <w:autoSpaceDN w:val="0"/>
        <w:adjustRightInd w:val="0"/>
        <w:ind w:firstLine="540"/>
        <w:jc w:val="both"/>
        <w:rPr>
          <w:bCs/>
          <w:color w:val="00B0F0"/>
          <w:sz w:val="28"/>
          <w:szCs w:val="28"/>
        </w:rPr>
      </w:pPr>
    </w:p>
    <w:p w14:paraId="14E638A0" w14:textId="77777777" w:rsidR="00204E37" w:rsidRPr="00204E37" w:rsidRDefault="00204E37" w:rsidP="00204E37">
      <w:pPr>
        <w:autoSpaceDE w:val="0"/>
        <w:autoSpaceDN w:val="0"/>
        <w:adjustRightInd w:val="0"/>
        <w:ind w:firstLine="540"/>
        <w:jc w:val="center"/>
        <w:rPr>
          <w:b/>
          <w:bCs/>
          <w:sz w:val="28"/>
          <w:szCs w:val="28"/>
          <w:u w:val="single"/>
        </w:rPr>
      </w:pPr>
      <w:r w:rsidRPr="00204E37">
        <w:rPr>
          <w:bCs/>
          <w:sz w:val="28"/>
          <w:szCs w:val="28"/>
        </w:rPr>
        <w:t xml:space="preserve">  </w:t>
      </w:r>
      <w:r w:rsidRPr="00204E37">
        <w:rPr>
          <w:b/>
          <w:bCs/>
          <w:sz w:val="28"/>
          <w:szCs w:val="28"/>
          <w:u w:val="single"/>
        </w:rPr>
        <w:t>Лабораторные анализы</w:t>
      </w:r>
    </w:p>
    <w:p w14:paraId="5F1717CF" w14:textId="77777777" w:rsidR="00204E37" w:rsidRPr="00204E37" w:rsidRDefault="00204E37" w:rsidP="00204E37">
      <w:pPr>
        <w:autoSpaceDE w:val="0"/>
        <w:autoSpaceDN w:val="0"/>
        <w:adjustRightInd w:val="0"/>
        <w:ind w:firstLine="540"/>
        <w:jc w:val="center"/>
        <w:rPr>
          <w:b/>
          <w:bCs/>
          <w:sz w:val="10"/>
          <w:szCs w:val="28"/>
          <w:u w:val="single"/>
        </w:rPr>
      </w:pPr>
    </w:p>
    <w:p w14:paraId="13F93732"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Предприятием расходы по статье «Лабораторные анализы» заявлены:</w:t>
      </w:r>
    </w:p>
    <w:p w14:paraId="5AC72838"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lastRenderedPageBreak/>
        <w:t>- на 2021 год в размере 142,62 тыс. руб.;</w:t>
      </w:r>
    </w:p>
    <w:p w14:paraId="255EC8E2"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на 2022 год в размере 147,76 тыс. руб.</w:t>
      </w:r>
    </w:p>
    <w:p w14:paraId="404D4617"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В качестве обосновывающих документов по данной статье предприятием представлены:</w:t>
      </w:r>
    </w:p>
    <w:p w14:paraId="6F86BED6"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перечень исследований лабораторных анализов воды предназначенной для подвоза воды;</w:t>
      </w:r>
    </w:p>
    <w:p w14:paraId="1F5419D2"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прейскурант стоимости исследований проб питьевой воды.</w:t>
      </w:r>
    </w:p>
    <w:p w14:paraId="786F4D5A"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 xml:space="preserve">Согласно пункту 16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w:t>
      </w:r>
      <w:r w:rsidRPr="00204E37">
        <w:rPr>
          <w:bCs/>
          <w:sz w:val="28"/>
          <w:szCs w:val="32"/>
          <w:u w:val="single"/>
        </w:rPr>
        <w:t>выполненных работ (услуг) и цены (тарифы)</w:t>
      </w:r>
      <w:r w:rsidRPr="00204E37">
        <w:rPr>
          <w:bCs/>
          <w:sz w:val="28"/>
          <w:szCs w:val="32"/>
        </w:rPr>
        <w:t xml:space="preserve"> на них, сведения о которых получены из следующих источников информации (в приоритетном порядке):</w:t>
      </w:r>
    </w:p>
    <w:p w14:paraId="60F75B26"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0C70988D"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б) цены, установленные в договорах, заключенных в результате проведения торгов;</w:t>
      </w:r>
    </w:p>
    <w:p w14:paraId="5699013C"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46D1347C"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прогноз индекса потребительских цен (в среднем за год к предыдущему году);</w:t>
      </w:r>
    </w:p>
    <w:p w14:paraId="62D76325"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темпы роста цен на природный газ и другие виды топлива;</w:t>
      </w:r>
    </w:p>
    <w:p w14:paraId="7C036412"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темпы роста цен на электрическую энергию;</w:t>
      </w:r>
    </w:p>
    <w:p w14:paraId="2922FA61"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темпы роста заработной платы;</w:t>
      </w:r>
    </w:p>
    <w:p w14:paraId="3DEC2E2F"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28B49DD6"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417EFA3"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lastRenderedPageBreak/>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15511257"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62394A14" w14:textId="77777777" w:rsidR="00204E37" w:rsidRPr="00204E37" w:rsidRDefault="00204E37" w:rsidP="00204E37">
      <w:pPr>
        <w:autoSpaceDE w:val="0"/>
        <w:autoSpaceDN w:val="0"/>
        <w:adjustRightInd w:val="0"/>
        <w:ind w:firstLine="540"/>
        <w:jc w:val="both"/>
        <w:rPr>
          <w:bCs/>
          <w:color w:val="00B0F0"/>
          <w:sz w:val="20"/>
          <w:szCs w:val="32"/>
        </w:rPr>
      </w:pPr>
    </w:p>
    <w:p w14:paraId="4ADBBD21"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По результатам проведенного анализа затраты на 2021-2022 год по статье «Лабораторные анализы» не приняты в расчет по причине того, что в целях подвоза воды в предложении предприятия и в предложении регулятора по статье «Затраты на покупную холодную воду» учтена покупка воды питьевого качества, не требующая дополнительной очистки.</w:t>
      </w:r>
    </w:p>
    <w:p w14:paraId="6AF368FD" w14:textId="77777777" w:rsidR="00204E37" w:rsidRPr="00204E37" w:rsidRDefault="00204E37" w:rsidP="00204E37">
      <w:pPr>
        <w:autoSpaceDE w:val="0"/>
        <w:autoSpaceDN w:val="0"/>
        <w:adjustRightInd w:val="0"/>
        <w:ind w:firstLine="540"/>
        <w:jc w:val="center"/>
        <w:rPr>
          <w:bCs/>
          <w:sz w:val="28"/>
          <w:szCs w:val="28"/>
        </w:rPr>
      </w:pPr>
    </w:p>
    <w:p w14:paraId="170F8F20" w14:textId="77777777" w:rsidR="00204E37" w:rsidRPr="00204E37" w:rsidRDefault="00204E37" w:rsidP="00204E37">
      <w:pPr>
        <w:autoSpaceDE w:val="0"/>
        <w:autoSpaceDN w:val="0"/>
        <w:adjustRightInd w:val="0"/>
        <w:ind w:firstLine="540"/>
        <w:jc w:val="center"/>
        <w:rPr>
          <w:b/>
          <w:bCs/>
          <w:sz w:val="28"/>
          <w:szCs w:val="28"/>
          <w:u w:val="single"/>
        </w:rPr>
      </w:pPr>
      <w:r w:rsidRPr="00204E37">
        <w:rPr>
          <w:bCs/>
          <w:sz w:val="28"/>
          <w:szCs w:val="28"/>
        </w:rPr>
        <w:t xml:space="preserve">  </w:t>
      </w:r>
      <w:r w:rsidRPr="00204E37">
        <w:rPr>
          <w:b/>
          <w:bCs/>
          <w:sz w:val="28"/>
          <w:szCs w:val="28"/>
          <w:u w:val="single"/>
        </w:rPr>
        <w:t>Транспортировка воды</w:t>
      </w:r>
    </w:p>
    <w:p w14:paraId="4AF2709A" w14:textId="77777777" w:rsidR="00204E37" w:rsidRPr="00204E37" w:rsidRDefault="00204E37" w:rsidP="00204E37">
      <w:pPr>
        <w:autoSpaceDE w:val="0"/>
        <w:autoSpaceDN w:val="0"/>
        <w:adjustRightInd w:val="0"/>
        <w:ind w:firstLine="540"/>
        <w:jc w:val="center"/>
        <w:rPr>
          <w:b/>
          <w:bCs/>
          <w:sz w:val="10"/>
          <w:szCs w:val="28"/>
          <w:u w:val="single"/>
        </w:rPr>
      </w:pPr>
    </w:p>
    <w:p w14:paraId="51D6A3B4"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Предприятием расходы по статье «Расходы на транспорт» заявлены:</w:t>
      </w:r>
    </w:p>
    <w:p w14:paraId="32530F7A"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на 2021 год в размере 1118,10 тыс. руб., рассчитанные исходя из стоимости 1-го машино-часа 1654,00 руб., временем в пути 676 машино-часов в год.</w:t>
      </w:r>
    </w:p>
    <w:p w14:paraId="3785820E"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на 2022 год в размере 1161,71 тыс. руб., рассчитанные исходя из стоимости 1-го машино-часа 1718,51 руб., временем в пути 676 машино-часов в год.</w:t>
      </w:r>
    </w:p>
    <w:p w14:paraId="17DB188C"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В качестве обосновывающих документов по данной статье предприятием представлены:</w:t>
      </w:r>
    </w:p>
    <w:p w14:paraId="4B4974F2"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расчет стоимости эксплуатации техники;</w:t>
      </w:r>
    </w:p>
    <w:p w14:paraId="5C1849B2"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расчет стоимости 1 машино-часа автомобиля ЗИЛ 140 г/н А438МА для МКУ по управлению жилищно-коммунальным хозяйством Березовского городского округа (01.01.2021);</w:t>
      </w:r>
    </w:p>
    <w:p w14:paraId="2AD00D14"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расчет стоимости 1 машино-часа автомобиля ЗИЛ 140 г/н А438МА для МКУ по управлению жилищно-коммунальным хозяйством Березовского городского округа (01.01.2021 в выходные и праздничные дни);</w:t>
      </w:r>
    </w:p>
    <w:p w14:paraId="0A9282D3"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приказ от 31.12.2019 № 1103 «Об установлении норм ГСМ»;</w:t>
      </w:r>
    </w:p>
    <w:p w14:paraId="31B181DD"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приказ от 11.01.2021 № 03/1 «Об утверждении накладных расходов на услуги, оказываемые автотранспортным цехом»;</w:t>
      </w:r>
    </w:p>
    <w:p w14:paraId="01CFD162"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паспорт транспортного средства 42 ЕВ 426825 КО-502БШЗИЛ433362;</w:t>
      </w:r>
    </w:p>
    <w:p w14:paraId="1CA044C4"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договор субаренды от 01.01.2009 № 6-01-09;</w:t>
      </w:r>
    </w:p>
    <w:p w14:paraId="4B7AD478"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договор аренды от 20.06.2002 № б/н;</w:t>
      </w:r>
    </w:p>
    <w:p w14:paraId="4235D217"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договор перенайма от 06.11.2008 № 8-03-08;</w:t>
      </w:r>
    </w:p>
    <w:p w14:paraId="25C995AC"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договор на техническую эксплуатацию имущества и оказание услуг по отпуску питьевой воды и приему сточных вод от 29.12.2008 №4-07-09;</w:t>
      </w:r>
    </w:p>
    <w:p w14:paraId="417FAEBE"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w:t>
      </w:r>
      <w:r w:rsidRPr="00204E37">
        <w:rPr>
          <w:bCs/>
          <w:color w:val="00B0F0"/>
          <w:sz w:val="28"/>
          <w:szCs w:val="28"/>
        </w:rPr>
        <w:t xml:space="preserve"> </w:t>
      </w:r>
      <w:r w:rsidRPr="00204E37">
        <w:rPr>
          <w:bCs/>
          <w:sz w:val="28"/>
          <w:szCs w:val="28"/>
        </w:rPr>
        <w:t>график подвоза воды, с указанием адресов, количеством рейсов, временем работы техники в соответствии с графиком;</w:t>
      </w:r>
    </w:p>
    <w:p w14:paraId="5A5F7EE5" w14:textId="77777777" w:rsidR="00204E37" w:rsidRPr="00204E37" w:rsidRDefault="00204E37" w:rsidP="00204E37">
      <w:pPr>
        <w:autoSpaceDE w:val="0"/>
        <w:autoSpaceDN w:val="0"/>
        <w:adjustRightInd w:val="0"/>
        <w:ind w:firstLine="540"/>
        <w:jc w:val="both"/>
        <w:rPr>
          <w:spacing w:val="1"/>
          <w:sz w:val="28"/>
          <w:szCs w:val="28"/>
        </w:rPr>
      </w:pPr>
      <w:r w:rsidRPr="00204E37">
        <w:rPr>
          <w:spacing w:val="1"/>
          <w:sz w:val="28"/>
          <w:szCs w:val="28"/>
        </w:rPr>
        <w:t>- Муниципальный контракт на оказание автотранспортных услуг по организации перевозки груза (питьевой воды) населению Березовского городского округа от 25.12.2020 за № Ф.2020.18121 ИКЗ №203420300410342500100100790013600244.</w:t>
      </w:r>
    </w:p>
    <w:p w14:paraId="1C940929" w14:textId="77777777" w:rsidR="00204E37" w:rsidRPr="00204E37" w:rsidRDefault="00204E37" w:rsidP="00204E37">
      <w:pPr>
        <w:autoSpaceDE w:val="0"/>
        <w:autoSpaceDN w:val="0"/>
        <w:adjustRightInd w:val="0"/>
        <w:ind w:firstLine="540"/>
        <w:jc w:val="both"/>
        <w:rPr>
          <w:bCs/>
          <w:color w:val="00B0F0"/>
          <w:sz w:val="10"/>
          <w:szCs w:val="32"/>
        </w:rPr>
      </w:pPr>
    </w:p>
    <w:p w14:paraId="763027EF"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 xml:space="preserve">Согласно пункту 16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w:t>
      </w:r>
      <w:r w:rsidRPr="00204E37">
        <w:rPr>
          <w:bCs/>
          <w:sz w:val="28"/>
          <w:szCs w:val="32"/>
          <w:u w:val="single"/>
        </w:rPr>
        <w:t>выполненных работ (услуг) и цены (тарифы)</w:t>
      </w:r>
      <w:r w:rsidRPr="00204E37">
        <w:rPr>
          <w:bCs/>
          <w:sz w:val="28"/>
          <w:szCs w:val="32"/>
        </w:rPr>
        <w:t xml:space="preserve"> на них, сведения о которых получены из следующих источников информации (в приоритетном порядке):</w:t>
      </w:r>
    </w:p>
    <w:p w14:paraId="3078E4F3"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28F41220"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б) цены, установленные в договорах, заключенных в результате проведения торгов;</w:t>
      </w:r>
    </w:p>
    <w:p w14:paraId="366812EB"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51AA8B2D"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прогноз индекса потребительских цен (в среднем за год к предыдущему году);</w:t>
      </w:r>
    </w:p>
    <w:p w14:paraId="16AA13F8"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темпы роста цен на природный газ и другие виды топлива;</w:t>
      </w:r>
    </w:p>
    <w:p w14:paraId="15CCC3AC"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темпы роста цен на электрическую энергию;</w:t>
      </w:r>
    </w:p>
    <w:p w14:paraId="6B7B6843"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темпы роста заработной платы;</w:t>
      </w:r>
    </w:p>
    <w:p w14:paraId="785BB6D1"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71816017"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B504F6A"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23034F21"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50FF729D" w14:textId="77777777" w:rsidR="00204E37" w:rsidRPr="00204E37" w:rsidRDefault="00204E37" w:rsidP="00204E37">
      <w:pPr>
        <w:autoSpaceDE w:val="0"/>
        <w:autoSpaceDN w:val="0"/>
        <w:adjustRightInd w:val="0"/>
        <w:ind w:firstLine="540"/>
        <w:jc w:val="both"/>
        <w:rPr>
          <w:bCs/>
          <w:sz w:val="10"/>
          <w:szCs w:val="32"/>
        </w:rPr>
      </w:pPr>
    </w:p>
    <w:p w14:paraId="72DCD1C4"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Регулятором для анализа также использовались следующие материалы:</w:t>
      </w:r>
    </w:p>
    <w:p w14:paraId="1C683927"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32"/>
        </w:rPr>
        <w:lastRenderedPageBreak/>
        <w:t xml:space="preserve">- </w:t>
      </w:r>
      <w:r w:rsidRPr="00204E37">
        <w:rPr>
          <w:bCs/>
          <w:sz w:val="28"/>
          <w:szCs w:val="28"/>
        </w:rPr>
        <w:t xml:space="preserve">данных </w:t>
      </w:r>
      <w:r w:rsidRPr="00204E37">
        <w:rPr>
          <w:bCs/>
          <w:sz w:val="28"/>
          <w:szCs w:val="28"/>
          <w:lang w:val="en-US"/>
        </w:rPr>
        <w:t>Yandex</w:t>
      </w:r>
      <w:r w:rsidRPr="00204E37">
        <w:rPr>
          <w:bCs/>
          <w:sz w:val="28"/>
          <w:szCs w:val="28"/>
        </w:rPr>
        <w:t xml:space="preserve"> карт с определением расстояний и временем в пути по заявленным адресам в разрезе маршрутов;</w:t>
      </w:r>
    </w:p>
    <w:p w14:paraId="656544D6"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28"/>
        </w:rPr>
        <w:t xml:space="preserve">- выписка из штатного расписания ООО «БКС» № 40 от 01.04.2021 о заработной плате водителя автомобиля ЗИЛ КО 502 А438МА. </w:t>
      </w:r>
    </w:p>
    <w:p w14:paraId="790EC45E" w14:textId="77777777" w:rsidR="00204E37" w:rsidRPr="00204E37" w:rsidRDefault="00204E37" w:rsidP="00204E37">
      <w:pPr>
        <w:autoSpaceDE w:val="0"/>
        <w:autoSpaceDN w:val="0"/>
        <w:adjustRightInd w:val="0"/>
        <w:ind w:firstLine="540"/>
        <w:jc w:val="both"/>
        <w:rPr>
          <w:bCs/>
          <w:color w:val="00B0F0"/>
          <w:sz w:val="10"/>
          <w:szCs w:val="32"/>
        </w:rPr>
      </w:pPr>
    </w:p>
    <w:p w14:paraId="4690494D"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По результатам проведенного анализа статья расходов «Расходы на транспорт» рассчитаны регулирующим органом исходя из скорректированных значений количества машино-часов и скорректированной стоимости машино-часа, а именно:</w:t>
      </w:r>
    </w:p>
    <w:p w14:paraId="2858F241"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на период с 01.06.2021 по 31.12.2021</w:t>
      </w:r>
    </w:p>
    <w:p w14:paraId="775274F0" w14:textId="77777777" w:rsidR="00204E37" w:rsidRPr="00204E37" w:rsidRDefault="00204E37" w:rsidP="00204E37">
      <w:pPr>
        <w:autoSpaceDE w:val="0"/>
        <w:autoSpaceDN w:val="0"/>
        <w:adjustRightInd w:val="0"/>
        <w:ind w:firstLine="540"/>
        <w:jc w:val="both"/>
        <w:rPr>
          <w:bCs/>
          <w:sz w:val="28"/>
          <w:szCs w:val="28"/>
          <w:u w:val="single"/>
        </w:rPr>
      </w:pPr>
      <w:r w:rsidRPr="00204E37">
        <w:rPr>
          <w:bCs/>
          <w:sz w:val="28"/>
          <w:szCs w:val="28"/>
          <w:u w:val="single"/>
        </w:rPr>
        <w:t xml:space="preserve">количество машино-часов рассчитано исходя из данных </w:t>
      </w:r>
      <w:r w:rsidRPr="00204E37">
        <w:rPr>
          <w:bCs/>
          <w:sz w:val="28"/>
          <w:szCs w:val="28"/>
          <w:u w:val="single"/>
          <w:lang w:val="en-US"/>
        </w:rPr>
        <w:t>Yandex</w:t>
      </w:r>
      <w:r w:rsidRPr="00204E37">
        <w:rPr>
          <w:bCs/>
          <w:sz w:val="28"/>
          <w:szCs w:val="28"/>
          <w:u w:val="single"/>
        </w:rPr>
        <w:t xml:space="preserve"> карт:</w:t>
      </w:r>
    </w:p>
    <w:p w14:paraId="315D0669"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xml:space="preserve">по первому маршруту п. Станционный ул. Строителей 8 (НФС), Кедровая улица, Железнодорожная улица, улица Степана Разина, Вокзальная улица время в пути 25 минут по направлению к местам подвоза воды и 1 час 35 минут на время разбора воды, в всего </w:t>
      </w:r>
      <w:r w:rsidRPr="00204E37">
        <w:rPr>
          <w:bCs/>
          <w:sz w:val="28"/>
          <w:szCs w:val="28"/>
          <w:u w:val="single"/>
        </w:rPr>
        <w:t>2 часа</w:t>
      </w:r>
      <w:r w:rsidRPr="00204E37">
        <w:rPr>
          <w:bCs/>
          <w:sz w:val="28"/>
          <w:szCs w:val="28"/>
        </w:rPr>
        <w:t xml:space="preserve"> по вторникам </w:t>
      </w:r>
      <w:r w:rsidRPr="00204E37">
        <w:rPr>
          <w:bCs/>
          <w:sz w:val="28"/>
          <w:szCs w:val="28"/>
          <w:u w:val="single"/>
        </w:rPr>
        <w:t>31 рейс</w:t>
      </w:r>
      <w:r w:rsidRPr="00204E37">
        <w:rPr>
          <w:bCs/>
          <w:sz w:val="28"/>
          <w:szCs w:val="28"/>
        </w:rPr>
        <w:t>;</w:t>
      </w:r>
    </w:p>
    <w:p w14:paraId="58CBC149"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xml:space="preserve">по второму маршруту п. Барзас ул. Строителей 8 (НФС), Воскресная улица, Вечерняя улица, улица Пушкина, Кузбасская улица, улица Максима Горького время в пути 29 минут по направлению к местам подвоза воды и 1 час 31 минута на время разбора воды, в всего </w:t>
      </w:r>
      <w:r w:rsidRPr="00204E37">
        <w:rPr>
          <w:bCs/>
          <w:sz w:val="28"/>
          <w:szCs w:val="28"/>
          <w:u w:val="single"/>
        </w:rPr>
        <w:t>2 часа</w:t>
      </w:r>
      <w:r w:rsidRPr="00204E37">
        <w:rPr>
          <w:bCs/>
          <w:sz w:val="28"/>
          <w:szCs w:val="28"/>
        </w:rPr>
        <w:t xml:space="preserve"> по четвергам </w:t>
      </w:r>
      <w:r w:rsidRPr="00204E37">
        <w:rPr>
          <w:bCs/>
          <w:sz w:val="28"/>
          <w:szCs w:val="28"/>
          <w:u w:val="single"/>
        </w:rPr>
        <w:t>31 рейс</w:t>
      </w:r>
      <w:r w:rsidRPr="00204E37">
        <w:rPr>
          <w:bCs/>
          <w:sz w:val="28"/>
          <w:szCs w:val="28"/>
        </w:rPr>
        <w:t>;</w:t>
      </w:r>
    </w:p>
    <w:p w14:paraId="1BC2F0E1"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u w:val="single"/>
        </w:rPr>
        <w:t>стоимость машино-часа</w:t>
      </w:r>
      <w:r w:rsidRPr="00204E37">
        <w:rPr>
          <w:bCs/>
          <w:sz w:val="28"/>
          <w:szCs w:val="28"/>
        </w:rPr>
        <w:t xml:space="preserve"> скорректирована регулирующим органом до уровня </w:t>
      </w:r>
      <w:r w:rsidRPr="00204E37">
        <w:rPr>
          <w:bCs/>
          <w:sz w:val="28"/>
          <w:szCs w:val="28"/>
          <w:u w:val="single"/>
        </w:rPr>
        <w:t>917,9 руб./машино-час</w:t>
      </w:r>
      <w:r w:rsidRPr="00204E37">
        <w:rPr>
          <w:bCs/>
          <w:sz w:val="28"/>
          <w:szCs w:val="28"/>
        </w:rPr>
        <w:t xml:space="preserve"> (без НДС), информация о принятых и скорректированных статьях расходов представлена ниже:</w:t>
      </w:r>
    </w:p>
    <w:p w14:paraId="209F95AC" w14:textId="40EDC1CB" w:rsidR="00204E37" w:rsidRPr="00204E37" w:rsidRDefault="00204E37" w:rsidP="00204E37">
      <w:pPr>
        <w:autoSpaceDE w:val="0"/>
        <w:autoSpaceDN w:val="0"/>
        <w:adjustRightInd w:val="0"/>
        <w:ind w:hanging="142"/>
        <w:jc w:val="both"/>
        <w:rPr>
          <w:bCs/>
          <w:sz w:val="28"/>
          <w:szCs w:val="28"/>
        </w:rPr>
      </w:pPr>
      <w:r w:rsidRPr="00204E37">
        <w:rPr>
          <w:noProof/>
          <w:szCs w:val="20"/>
        </w:rPr>
        <w:drawing>
          <wp:inline distT="0" distB="0" distL="0" distR="0" wp14:anchorId="28373857" wp14:editId="3D3BF9DF">
            <wp:extent cx="6029960" cy="4652645"/>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960" cy="4652645"/>
                    </a:xfrm>
                    <a:prstGeom prst="rect">
                      <a:avLst/>
                    </a:prstGeom>
                    <a:noFill/>
                    <a:ln>
                      <a:noFill/>
                    </a:ln>
                  </pic:spPr>
                </pic:pic>
              </a:graphicData>
            </a:graphic>
          </wp:inline>
        </w:drawing>
      </w:r>
    </w:p>
    <w:p w14:paraId="253DA839" w14:textId="77777777" w:rsidR="00204E37" w:rsidRPr="00204E37" w:rsidRDefault="00204E37" w:rsidP="00204E37">
      <w:pPr>
        <w:autoSpaceDE w:val="0"/>
        <w:autoSpaceDN w:val="0"/>
        <w:adjustRightInd w:val="0"/>
        <w:ind w:firstLine="540"/>
        <w:jc w:val="both"/>
        <w:rPr>
          <w:bCs/>
          <w:sz w:val="10"/>
          <w:szCs w:val="28"/>
        </w:rPr>
      </w:pPr>
    </w:p>
    <w:p w14:paraId="496B6A26"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lastRenderedPageBreak/>
        <w:t xml:space="preserve">Расходы приняты регулятором на уровне </w:t>
      </w:r>
      <w:r w:rsidRPr="00204E37">
        <w:rPr>
          <w:b/>
          <w:bCs/>
          <w:i/>
          <w:sz w:val="28"/>
          <w:szCs w:val="28"/>
          <w:u w:val="single"/>
        </w:rPr>
        <w:t>113,82</w:t>
      </w:r>
      <w:r w:rsidRPr="00204E37">
        <w:rPr>
          <w:bCs/>
          <w:sz w:val="28"/>
          <w:szCs w:val="28"/>
        </w:rPr>
        <w:t xml:space="preserve"> тыс. руб. (31 рейс * 2 часа *917,9 руб./машино-час + 31 рейс * 2 часа * 917,9 руб./машино-час) / 1000 = 113,82 тыс. руб.</w:t>
      </w:r>
    </w:p>
    <w:p w14:paraId="38D40CAC" w14:textId="77777777" w:rsidR="00204E37" w:rsidRPr="00204E37" w:rsidRDefault="00204E37" w:rsidP="00204E37">
      <w:pPr>
        <w:autoSpaceDE w:val="0"/>
        <w:autoSpaceDN w:val="0"/>
        <w:adjustRightInd w:val="0"/>
        <w:ind w:firstLine="540"/>
        <w:jc w:val="both"/>
        <w:rPr>
          <w:bCs/>
          <w:sz w:val="12"/>
          <w:szCs w:val="28"/>
        </w:rPr>
      </w:pPr>
    </w:p>
    <w:p w14:paraId="39F6E64C"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на 2022 год</w:t>
      </w:r>
    </w:p>
    <w:p w14:paraId="4FEDB3D8" w14:textId="77777777" w:rsidR="00204E37" w:rsidRPr="00204E37" w:rsidRDefault="00204E37" w:rsidP="00204E37">
      <w:pPr>
        <w:autoSpaceDE w:val="0"/>
        <w:autoSpaceDN w:val="0"/>
        <w:adjustRightInd w:val="0"/>
        <w:ind w:firstLine="540"/>
        <w:jc w:val="both"/>
        <w:rPr>
          <w:bCs/>
          <w:sz w:val="28"/>
          <w:szCs w:val="28"/>
          <w:u w:val="single"/>
        </w:rPr>
      </w:pPr>
      <w:r w:rsidRPr="00204E37">
        <w:rPr>
          <w:bCs/>
          <w:sz w:val="28"/>
          <w:szCs w:val="28"/>
          <w:u w:val="single"/>
        </w:rPr>
        <w:t xml:space="preserve">количество машино-часов рассчитано исходя из данных </w:t>
      </w:r>
      <w:r w:rsidRPr="00204E37">
        <w:rPr>
          <w:bCs/>
          <w:sz w:val="28"/>
          <w:szCs w:val="28"/>
          <w:u w:val="single"/>
          <w:lang w:val="en-US"/>
        </w:rPr>
        <w:t>Yandex</w:t>
      </w:r>
      <w:r w:rsidRPr="00204E37">
        <w:rPr>
          <w:bCs/>
          <w:sz w:val="28"/>
          <w:szCs w:val="28"/>
          <w:u w:val="single"/>
        </w:rPr>
        <w:t xml:space="preserve"> карт:</w:t>
      </w:r>
    </w:p>
    <w:p w14:paraId="6D19552F"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xml:space="preserve">по первому маршруту п. Станционный ул. Строителей 8 (НФС), Кедровая улица, Железнодорожная улица, улица Степана Разина, Вокзальная улица время в пути 25 минут по направлению к местам подвоза воды и 1 час 35 минут на время разбора воды, в всего </w:t>
      </w:r>
      <w:r w:rsidRPr="00204E37">
        <w:rPr>
          <w:bCs/>
          <w:sz w:val="28"/>
          <w:szCs w:val="28"/>
          <w:u w:val="single"/>
        </w:rPr>
        <w:t>2 часа</w:t>
      </w:r>
      <w:r w:rsidRPr="00204E37">
        <w:rPr>
          <w:bCs/>
          <w:sz w:val="28"/>
          <w:szCs w:val="28"/>
        </w:rPr>
        <w:t xml:space="preserve"> по вторникам 52</w:t>
      </w:r>
      <w:r w:rsidRPr="00204E37">
        <w:rPr>
          <w:bCs/>
          <w:sz w:val="28"/>
          <w:szCs w:val="28"/>
          <w:u w:val="single"/>
        </w:rPr>
        <w:t xml:space="preserve"> рейса</w:t>
      </w:r>
      <w:r w:rsidRPr="00204E37">
        <w:rPr>
          <w:bCs/>
          <w:sz w:val="28"/>
          <w:szCs w:val="28"/>
        </w:rPr>
        <w:t>;</w:t>
      </w:r>
    </w:p>
    <w:p w14:paraId="7FE5E59B"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xml:space="preserve">по второму маршруту п. Барзас ул. Строителей 8 (НФС), Воскресная улица, Вечерняя улица, улица Пушкина, Кузбасская улица, улица Максима Горького время в пути 29 минут по направлению к местам подвоза воды и 1 час 31 минута на время разбора воды, в всего </w:t>
      </w:r>
      <w:r w:rsidRPr="00204E37">
        <w:rPr>
          <w:bCs/>
          <w:sz w:val="28"/>
          <w:szCs w:val="28"/>
          <w:u w:val="single"/>
        </w:rPr>
        <w:t>2 часа</w:t>
      </w:r>
      <w:r w:rsidRPr="00204E37">
        <w:rPr>
          <w:bCs/>
          <w:sz w:val="28"/>
          <w:szCs w:val="28"/>
        </w:rPr>
        <w:t xml:space="preserve"> по четвергам </w:t>
      </w:r>
      <w:r w:rsidRPr="00204E37">
        <w:rPr>
          <w:bCs/>
          <w:sz w:val="28"/>
          <w:szCs w:val="28"/>
          <w:u w:val="single"/>
        </w:rPr>
        <w:t>52 рейса</w:t>
      </w:r>
      <w:r w:rsidRPr="00204E37">
        <w:rPr>
          <w:bCs/>
          <w:sz w:val="28"/>
          <w:szCs w:val="28"/>
        </w:rPr>
        <w:t>;</w:t>
      </w:r>
    </w:p>
    <w:p w14:paraId="31A65D20"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u w:val="single"/>
        </w:rPr>
        <w:t>стоимость машино-часа</w:t>
      </w:r>
      <w:r w:rsidRPr="00204E37">
        <w:rPr>
          <w:bCs/>
          <w:sz w:val="28"/>
          <w:szCs w:val="28"/>
        </w:rPr>
        <w:t xml:space="preserve"> скорректирована регулирующим органом до уровня </w:t>
      </w:r>
      <w:r w:rsidRPr="00204E37">
        <w:rPr>
          <w:bCs/>
          <w:sz w:val="28"/>
          <w:szCs w:val="28"/>
          <w:u w:val="single"/>
        </w:rPr>
        <w:t>917,9 руб./машино-час</w:t>
      </w:r>
      <w:r w:rsidRPr="00204E37">
        <w:rPr>
          <w:bCs/>
          <w:sz w:val="28"/>
          <w:szCs w:val="28"/>
        </w:rPr>
        <w:t xml:space="preserve"> (без НДС), информация о принятых и скорректированных статьях расходов представлена выше, с учетом индекса Минэкономразвития России 103,9% на 2022 год. </w:t>
      </w:r>
    </w:p>
    <w:p w14:paraId="564F6B2B"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xml:space="preserve">Расходы приняты регулятором на уровне </w:t>
      </w:r>
      <w:r w:rsidRPr="00204E37">
        <w:rPr>
          <w:b/>
          <w:bCs/>
          <w:i/>
          <w:sz w:val="28"/>
          <w:szCs w:val="28"/>
          <w:u w:val="single"/>
        </w:rPr>
        <w:t>198,38</w:t>
      </w:r>
      <w:r w:rsidRPr="00204E37">
        <w:rPr>
          <w:bCs/>
          <w:sz w:val="28"/>
          <w:szCs w:val="28"/>
        </w:rPr>
        <w:t xml:space="preserve"> тыс. руб. (52 рейса * 2 часа *917,9 руб./машино-час*103,9% + 52 рейса * 2 часа *917,9 руб./машино-час*103,9%)/1000 = 198,38 тыс. руб.</w:t>
      </w:r>
    </w:p>
    <w:p w14:paraId="3FCF2298" w14:textId="77777777" w:rsidR="00204E37" w:rsidRPr="00204E37" w:rsidRDefault="00204E37" w:rsidP="00204E37">
      <w:pPr>
        <w:autoSpaceDE w:val="0"/>
        <w:autoSpaceDN w:val="0"/>
        <w:adjustRightInd w:val="0"/>
        <w:ind w:firstLine="540"/>
        <w:jc w:val="both"/>
        <w:rPr>
          <w:bCs/>
          <w:sz w:val="28"/>
          <w:szCs w:val="28"/>
        </w:rPr>
      </w:pPr>
    </w:p>
    <w:p w14:paraId="086EF01F"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Исходя из анализа экономически обоснованных расходов:</w:t>
      </w:r>
    </w:p>
    <w:p w14:paraId="22FE9301"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 xml:space="preserve">- величина необходимой валовой выручки на период с 01.06.2021 по 31.12.2021 составляет </w:t>
      </w:r>
      <w:r w:rsidRPr="00204E37">
        <w:rPr>
          <w:b/>
          <w:bCs/>
          <w:i/>
          <w:sz w:val="28"/>
          <w:szCs w:val="32"/>
          <w:u w:val="single"/>
        </w:rPr>
        <w:t>128,15</w:t>
      </w:r>
      <w:r w:rsidRPr="00204E37">
        <w:rPr>
          <w:bCs/>
          <w:sz w:val="28"/>
          <w:szCs w:val="32"/>
        </w:rPr>
        <w:t xml:space="preserve"> тыс. руб.</w:t>
      </w:r>
    </w:p>
    <w:p w14:paraId="1B5A5A9E" w14:textId="77777777" w:rsidR="00204E37" w:rsidRPr="00204E37" w:rsidRDefault="00204E37" w:rsidP="00204E37">
      <w:pPr>
        <w:autoSpaceDE w:val="0"/>
        <w:autoSpaceDN w:val="0"/>
        <w:adjustRightInd w:val="0"/>
        <w:ind w:firstLine="540"/>
        <w:jc w:val="both"/>
        <w:rPr>
          <w:bCs/>
          <w:sz w:val="28"/>
          <w:szCs w:val="32"/>
        </w:rPr>
      </w:pPr>
    </w:p>
    <w:p w14:paraId="74531D49" w14:textId="77777777" w:rsidR="00204E37" w:rsidRPr="00204E37" w:rsidRDefault="00204E37" w:rsidP="00204E37">
      <w:pPr>
        <w:autoSpaceDE w:val="0"/>
        <w:autoSpaceDN w:val="0"/>
        <w:adjustRightInd w:val="0"/>
        <w:ind w:firstLine="540"/>
        <w:jc w:val="center"/>
        <w:rPr>
          <w:b/>
          <w:bCs/>
          <w:sz w:val="28"/>
          <w:szCs w:val="32"/>
        </w:rPr>
      </w:pPr>
      <w:r w:rsidRPr="00204E37">
        <w:rPr>
          <w:b/>
          <w:bCs/>
          <w:sz w:val="28"/>
          <w:szCs w:val="32"/>
        </w:rPr>
        <w:t>НВВ</w:t>
      </w:r>
      <w:r w:rsidRPr="00204E37">
        <w:rPr>
          <w:b/>
          <w:bCs/>
          <w:sz w:val="28"/>
          <w:szCs w:val="32"/>
          <w:vertAlign w:val="subscript"/>
        </w:rPr>
        <w:t xml:space="preserve">2021 </w:t>
      </w:r>
      <w:r w:rsidRPr="00204E37">
        <w:rPr>
          <w:b/>
          <w:bCs/>
          <w:sz w:val="28"/>
          <w:szCs w:val="32"/>
        </w:rPr>
        <w:t>= 14,33 тыс. руб. + 113,82 тыс. руб. = 128,15 тыс. руб.</w:t>
      </w:r>
    </w:p>
    <w:p w14:paraId="33977B12" w14:textId="77777777" w:rsidR="00204E37" w:rsidRPr="00204E37" w:rsidRDefault="00204E37" w:rsidP="00204E37">
      <w:pPr>
        <w:tabs>
          <w:tab w:val="left" w:pos="567"/>
        </w:tabs>
        <w:autoSpaceDE w:val="0"/>
        <w:autoSpaceDN w:val="0"/>
        <w:adjustRightInd w:val="0"/>
        <w:ind w:left="284" w:firstLine="567"/>
        <w:jc w:val="both"/>
        <w:rPr>
          <w:bCs/>
          <w:sz w:val="10"/>
          <w:szCs w:val="28"/>
        </w:rPr>
      </w:pPr>
    </w:p>
    <w:p w14:paraId="55593DA0" w14:textId="77777777" w:rsidR="00204E37" w:rsidRPr="00204E37" w:rsidRDefault="00204E37" w:rsidP="00204E37">
      <w:pPr>
        <w:tabs>
          <w:tab w:val="left" w:pos="567"/>
        </w:tabs>
        <w:autoSpaceDE w:val="0"/>
        <w:autoSpaceDN w:val="0"/>
        <w:adjustRightInd w:val="0"/>
        <w:ind w:left="284" w:firstLine="567"/>
        <w:jc w:val="both"/>
        <w:rPr>
          <w:bCs/>
          <w:sz w:val="28"/>
          <w:szCs w:val="28"/>
        </w:rPr>
      </w:pPr>
      <w:r w:rsidRPr="00204E37">
        <w:rPr>
          <w:bCs/>
          <w:sz w:val="28"/>
          <w:szCs w:val="28"/>
        </w:rPr>
        <w:t>в том числе с учетом календарной разбивки по периодам:</w:t>
      </w:r>
    </w:p>
    <w:p w14:paraId="5B9E0607" w14:textId="77777777" w:rsidR="00204E37" w:rsidRPr="00204E37" w:rsidRDefault="00204E37" w:rsidP="00204E37">
      <w:pPr>
        <w:widowControl w:val="0"/>
        <w:tabs>
          <w:tab w:val="left" w:pos="284"/>
        </w:tabs>
        <w:autoSpaceDE w:val="0"/>
        <w:autoSpaceDN w:val="0"/>
        <w:adjustRightInd w:val="0"/>
        <w:ind w:left="284" w:firstLine="567"/>
        <w:jc w:val="both"/>
        <w:rPr>
          <w:sz w:val="28"/>
          <w:szCs w:val="28"/>
        </w:rPr>
      </w:pPr>
      <w:r w:rsidRPr="00204E37">
        <w:rPr>
          <w:sz w:val="28"/>
          <w:szCs w:val="28"/>
        </w:rPr>
        <w:t xml:space="preserve">          - с 01.06.2021 по 30.06.2021 – 18,27 тыс. руб.;</w:t>
      </w:r>
    </w:p>
    <w:p w14:paraId="585A31C1" w14:textId="77777777" w:rsidR="00204E37" w:rsidRPr="00204E37" w:rsidRDefault="00204E37" w:rsidP="00204E37">
      <w:pPr>
        <w:widowControl w:val="0"/>
        <w:tabs>
          <w:tab w:val="left" w:pos="284"/>
        </w:tabs>
        <w:autoSpaceDE w:val="0"/>
        <w:autoSpaceDN w:val="0"/>
        <w:adjustRightInd w:val="0"/>
        <w:ind w:left="284" w:firstLine="567"/>
        <w:jc w:val="both"/>
        <w:rPr>
          <w:sz w:val="28"/>
          <w:szCs w:val="28"/>
        </w:rPr>
      </w:pPr>
      <w:r w:rsidRPr="00204E37">
        <w:rPr>
          <w:sz w:val="28"/>
          <w:szCs w:val="28"/>
        </w:rPr>
        <w:t xml:space="preserve">          - с 01.07.2021 по 31.12.2021 – 110,05 тыс. руб.</w:t>
      </w:r>
    </w:p>
    <w:p w14:paraId="17339295" w14:textId="77777777" w:rsidR="00204E37" w:rsidRPr="00204E37" w:rsidRDefault="00204E37" w:rsidP="00204E37">
      <w:pPr>
        <w:widowControl w:val="0"/>
        <w:tabs>
          <w:tab w:val="left" w:pos="284"/>
        </w:tabs>
        <w:autoSpaceDE w:val="0"/>
        <w:autoSpaceDN w:val="0"/>
        <w:adjustRightInd w:val="0"/>
        <w:ind w:left="284" w:firstLine="567"/>
        <w:jc w:val="both"/>
        <w:rPr>
          <w:sz w:val="10"/>
          <w:szCs w:val="28"/>
        </w:rPr>
      </w:pPr>
    </w:p>
    <w:p w14:paraId="308B0CF6" w14:textId="77777777" w:rsidR="00204E37" w:rsidRPr="00204E37" w:rsidRDefault="00204E37" w:rsidP="00204E37">
      <w:pPr>
        <w:autoSpaceDE w:val="0"/>
        <w:autoSpaceDN w:val="0"/>
        <w:adjustRightInd w:val="0"/>
        <w:ind w:firstLine="540"/>
        <w:jc w:val="both"/>
        <w:rPr>
          <w:bCs/>
          <w:sz w:val="28"/>
          <w:szCs w:val="32"/>
        </w:rPr>
      </w:pPr>
      <w:r w:rsidRPr="00204E37">
        <w:rPr>
          <w:bCs/>
          <w:sz w:val="28"/>
          <w:szCs w:val="32"/>
        </w:rPr>
        <w:t xml:space="preserve">- величина необходимой валовой выручки на 2022 год составляет </w:t>
      </w:r>
      <w:r w:rsidRPr="00204E37">
        <w:rPr>
          <w:b/>
          <w:bCs/>
          <w:i/>
          <w:sz w:val="28"/>
          <w:szCs w:val="32"/>
          <w:u w:val="single"/>
        </w:rPr>
        <w:t>223,29</w:t>
      </w:r>
      <w:r w:rsidRPr="00204E37">
        <w:rPr>
          <w:bCs/>
          <w:sz w:val="28"/>
          <w:szCs w:val="32"/>
        </w:rPr>
        <w:t xml:space="preserve"> тыс. руб.</w:t>
      </w:r>
    </w:p>
    <w:p w14:paraId="617D00FF" w14:textId="77777777" w:rsidR="00204E37" w:rsidRPr="00204E37" w:rsidRDefault="00204E37" w:rsidP="00204E37">
      <w:pPr>
        <w:autoSpaceDE w:val="0"/>
        <w:autoSpaceDN w:val="0"/>
        <w:adjustRightInd w:val="0"/>
        <w:ind w:firstLine="540"/>
        <w:jc w:val="both"/>
        <w:rPr>
          <w:bCs/>
          <w:sz w:val="10"/>
          <w:szCs w:val="32"/>
        </w:rPr>
      </w:pPr>
    </w:p>
    <w:p w14:paraId="139C295B" w14:textId="77777777" w:rsidR="00204E37" w:rsidRPr="00204E37" w:rsidRDefault="00204E37" w:rsidP="00204E37">
      <w:pPr>
        <w:autoSpaceDE w:val="0"/>
        <w:autoSpaceDN w:val="0"/>
        <w:adjustRightInd w:val="0"/>
        <w:ind w:firstLine="540"/>
        <w:jc w:val="center"/>
        <w:rPr>
          <w:b/>
          <w:bCs/>
          <w:sz w:val="28"/>
          <w:szCs w:val="32"/>
        </w:rPr>
      </w:pPr>
      <w:r w:rsidRPr="00204E37">
        <w:rPr>
          <w:b/>
          <w:bCs/>
          <w:sz w:val="28"/>
          <w:szCs w:val="32"/>
        </w:rPr>
        <w:t>НВВ</w:t>
      </w:r>
      <w:r w:rsidRPr="00204E37">
        <w:rPr>
          <w:b/>
          <w:bCs/>
          <w:sz w:val="28"/>
          <w:szCs w:val="32"/>
          <w:vertAlign w:val="subscript"/>
        </w:rPr>
        <w:t xml:space="preserve">2021 </w:t>
      </w:r>
      <w:r w:rsidRPr="00204E37">
        <w:rPr>
          <w:b/>
          <w:bCs/>
          <w:sz w:val="28"/>
          <w:szCs w:val="32"/>
        </w:rPr>
        <w:t>= 24,92 тыс. руб. + 198,38 тыс. руб. = 223,29 тыс. руб.</w:t>
      </w:r>
    </w:p>
    <w:p w14:paraId="68EB3F0E" w14:textId="77777777" w:rsidR="00204E37" w:rsidRPr="00204E37" w:rsidRDefault="00204E37" w:rsidP="00204E37">
      <w:pPr>
        <w:tabs>
          <w:tab w:val="left" w:pos="567"/>
        </w:tabs>
        <w:autoSpaceDE w:val="0"/>
        <w:autoSpaceDN w:val="0"/>
        <w:adjustRightInd w:val="0"/>
        <w:ind w:left="284" w:firstLine="567"/>
        <w:jc w:val="both"/>
        <w:rPr>
          <w:bCs/>
          <w:sz w:val="10"/>
          <w:szCs w:val="28"/>
        </w:rPr>
      </w:pPr>
    </w:p>
    <w:p w14:paraId="23DEE25D" w14:textId="77777777" w:rsidR="00204E37" w:rsidRPr="00204E37" w:rsidRDefault="00204E37" w:rsidP="00204E37">
      <w:pPr>
        <w:tabs>
          <w:tab w:val="left" w:pos="567"/>
        </w:tabs>
        <w:autoSpaceDE w:val="0"/>
        <w:autoSpaceDN w:val="0"/>
        <w:adjustRightInd w:val="0"/>
        <w:ind w:left="284" w:firstLine="567"/>
        <w:jc w:val="both"/>
        <w:rPr>
          <w:bCs/>
          <w:sz w:val="28"/>
          <w:szCs w:val="28"/>
        </w:rPr>
      </w:pPr>
      <w:r w:rsidRPr="00204E37">
        <w:rPr>
          <w:bCs/>
          <w:sz w:val="28"/>
          <w:szCs w:val="28"/>
        </w:rPr>
        <w:t>в том числе с учетом календарной разбивки по периодам:</w:t>
      </w:r>
    </w:p>
    <w:p w14:paraId="389EE14D" w14:textId="77777777" w:rsidR="00204E37" w:rsidRPr="00204E37" w:rsidRDefault="00204E37" w:rsidP="00204E37">
      <w:pPr>
        <w:widowControl w:val="0"/>
        <w:tabs>
          <w:tab w:val="left" w:pos="284"/>
        </w:tabs>
        <w:autoSpaceDE w:val="0"/>
        <w:autoSpaceDN w:val="0"/>
        <w:adjustRightInd w:val="0"/>
        <w:ind w:left="284" w:firstLine="567"/>
        <w:jc w:val="both"/>
        <w:rPr>
          <w:sz w:val="28"/>
          <w:szCs w:val="28"/>
        </w:rPr>
      </w:pPr>
      <w:r w:rsidRPr="00204E37">
        <w:rPr>
          <w:sz w:val="28"/>
          <w:szCs w:val="28"/>
        </w:rPr>
        <w:t xml:space="preserve">          - с 01.01.2022 по 30.06.2022 – 107,68 тыс. руб.;</w:t>
      </w:r>
    </w:p>
    <w:p w14:paraId="423626CE" w14:textId="77777777" w:rsidR="00204E37" w:rsidRPr="00204E37" w:rsidRDefault="00204E37" w:rsidP="00204E37">
      <w:pPr>
        <w:widowControl w:val="0"/>
        <w:tabs>
          <w:tab w:val="left" w:pos="284"/>
        </w:tabs>
        <w:autoSpaceDE w:val="0"/>
        <w:autoSpaceDN w:val="0"/>
        <w:adjustRightInd w:val="0"/>
        <w:ind w:left="284" w:firstLine="567"/>
        <w:jc w:val="both"/>
        <w:rPr>
          <w:sz w:val="28"/>
          <w:szCs w:val="28"/>
        </w:rPr>
      </w:pPr>
      <w:r w:rsidRPr="00204E37">
        <w:rPr>
          <w:sz w:val="28"/>
          <w:szCs w:val="28"/>
        </w:rPr>
        <w:t xml:space="preserve">          - с 01.07.2022 по 31.12.2022 – 115,61 тыс. руб.</w:t>
      </w:r>
    </w:p>
    <w:p w14:paraId="327B92E4" w14:textId="77777777" w:rsidR="00204E37" w:rsidRPr="00204E37" w:rsidRDefault="00204E37" w:rsidP="00204E37">
      <w:pPr>
        <w:autoSpaceDE w:val="0"/>
        <w:autoSpaceDN w:val="0"/>
        <w:adjustRightInd w:val="0"/>
        <w:ind w:firstLine="540"/>
        <w:jc w:val="center"/>
        <w:rPr>
          <w:b/>
          <w:bCs/>
          <w:color w:val="00B0F0"/>
          <w:sz w:val="10"/>
          <w:szCs w:val="32"/>
        </w:rPr>
      </w:pPr>
    </w:p>
    <w:p w14:paraId="49BEF770" w14:textId="77777777" w:rsidR="00204E37" w:rsidRPr="00204E37" w:rsidRDefault="00204E37" w:rsidP="00204E37">
      <w:pPr>
        <w:tabs>
          <w:tab w:val="left" w:pos="567"/>
        </w:tabs>
        <w:autoSpaceDE w:val="0"/>
        <w:autoSpaceDN w:val="0"/>
        <w:adjustRightInd w:val="0"/>
        <w:ind w:left="284" w:firstLine="567"/>
        <w:jc w:val="both"/>
        <w:rPr>
          <w:bCs/>
          <w:sz w:val="28"/>
          <w:szCs w:val="28"/>
        </w:rPr>
      </w:pPr>
      <w:r w:rsidRPr="00204E37">
        <w:rPr>
          <w:bCs/>
          <w:sz w:val="28"/>
          <w:szCs w:val="28"/>
        </w:rPr>
        <w:t>Распределение НВВ по периодам произведено исходя из не превышения уровня тарифа в 1 полугодии 2022 года над уровнем тарифа, действующим по состоянию на 31 декабря 2021 года (414,17 руб./м</w:t>
      </w:r>
      <w:r w:rsidRPr="00204E37">
        <w:rPr>
          <w:bCs/>
          <w:sz w:val="28"/>
          <w:szCs w:val="28"/>
          <w:vertAlign w:val="superscript"/>
        </w:rPr>
        <w:t>3</w:t>
      </w:r>
      <w:r w:rsidRPr="00204E37">
        <w:rPr>
          <w:bCs/>
          <w:sz w:val="28"/>
          <w:szCs w:val="28"/>
        </w:rPr>
        <w:t>) на основании положений п. 9 Основ ценообразования.</w:t>
      </w:r>
    </w:p>
    <w:p w14:paraId="3E276FE2" w14:textId="77777777" w:rsidR="00204E37" w:rsidRPr="00204E37" w:rsidRDefault="00204E37" w:rsidP="00204E37">
      <w:pPr>
        <w:autoSpaceDE w:val="0"/>
        <w:autoSpaceDN w:val="0"/>
        <w:adjustRightInd w:val="0"/>
        <w:ind w:firstLine="540"/>
        <w:jc w:val="center"/>
        <w:rPr>
          <w:b/>
          <w:bCs/>
          <w:color w:val="00B0F0"/>
          <w:sz w:val="28"/>
          <w:szCs w:val="32"/>
        </w:rPr>
      </w:pPr>
    </w:p>
    <w:p w14:paraId="09FC1609" w14:textId="77777777" w:rsidR="00204E37" w:rsidRPr="00204E37" w:rsidRDefault="00204E37" w:rsidP="00204E37">
      <w:pPr>
        <w:autoSpaceDE w:val="0"/>
        <w:autoSpaceDN w:val="0"/>
        <w:adjustRightInd w:val="0"/>
        <w:ind w:firstLine="540"/>
        <w:jc w:val="center"/>
        <w:rPr>
          <w:b/>
          <w:bCs/>
          <w:sz w:val="28"/>
          <w:szCs w:val="32"/>
          <w:u w:val="single"/>
        </w:rPr>
      </w:pPr>
      <w:r w:rsidRPr="00204E37">
        <w:rPr>
          <w:b/>
          <w:bCs/>
          <w:sz w:val="28"/>
          <w:szCs w:val="32"/>
          <w:u w:val="single"/>
        </w:rPr>
        <w:t>Натуральные показатели по подвозу (питьевой) воды</w:t>
      </w:r>
    </w:p>
    <w:p w14:paraId="26E5FE16" w14:textId="77777777" w:rsidR="00204E37" w:rsidRPr="00204E37" w:rsidRDefault="00204E37" w:rsidP="00204E37">
      <w:pPr>
        <w:autoSpaceDE w:val="0"/>
        <w:autoSpaceDN w:val="0"/>
        <w:adjustRightInd w:val="0"/>
        <w:ind w:firstLine="540"/>
        <w:jc w:val="center"/>
        <w:rPr>
          <w:b/>
          <w:bCs/>
          <w:sz w:val="10"/>
          <w:szCs w:val="10"/>
          <w:u w:val="single"/>
        </w:rPr>
      </w:pPr>
    </w:p>
    <w:p w14:paraId="605148EA" w14:textId="77777777" w:rsidR="00204E37" w:rsidRPr="00204E37" w:rsidRDefault="00204E37" w:rsidP="00204E37">
      <w:pPr>
        <w:ind w:firstLine="567"/>
        <w:jc w:val="both"/>
        <w:rPr>
          <w:sz w:val="28"/>
          <w:szCs w:val="32"/>
        </w:rPr>
      </w:pPr>
      <w:r w:rsidRPr="00204E37">
        <w:rPr>
          <w:sz w:val="28"/>
          <w:szCs w:val="32"/>
        </w:rPr>
        <w:t>Предприятием предложен объем реализации в размере 520,00 м</w:t>
      </w:r>
      <w:r w:rsidRPr="00204E37">
        <w:rPr>
          <w:sz w:val="28"/>
          <w:szCs w:val="32"/>
          <w:vertAlign w:val="superscript"/>
        </w:rPr>
        <w:t>3</w:t>
      </w:r>
      <w:r w:rsidRPr="00204E37">
        <w:rPr>
          <w:sz w:val="28"/>
          <w:szCs w:val="32"/>
        </w:rPr>
        <w:t xml:space="preserve"> ежегодно.</w:t>
      </w:r>
    </w:p>
    <w:p w14:paraId="29671851" w14:textId="77777777" w:rsidR="00204E37" w:rsidRPr="00204E37" w:rsidRDefault="00204E37" w:rsidP="00204E37">
      <w:pPr>
        <w:autoSpaceDE w:val="0"/>
        <w:autoSpaceDN w:val="0"/>
        <w:adjustRightInd w:val="0"/>
        <w:ind w:firstLine="540"/>
        <w:jc w:val="both"/>
        <w:rPr>
          <w:bCs/>
          <w:sz w:val="28"/>
          <w:szCs w:val="28"/>
        </w:rPr>
      </w:pPr>
      <w:r w:rsidRPr="00204E37">
        <w:rPr>
          <w:sz w:val="28"/>
          <w:szCs w:val="32"/>
        </w:rPr>
        <w:lastRenderedPageBreak/>
        <w:t xml:space="preserve">В качестве обосновывающих </w:t>
      </w:r>
      <w:r w:rsidRPr="00204E37">
        <w:rPr>
          <w:bCs/>
          <w:sz w:val="28"/>
          <w:szCs w:val="28"/>
        </w:rPr>
        <w:t>документов предприятием представлены:</w:t>
      </w:r>
    </w:p>
    <w:p w14:paraId="731CB70F"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план график подвоза воды на 2021 год;</w:t>
      </w:r>
    </w:p>
    <w:p w14:paraId="2FA7C046"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показатели по подвозу воды на территории Березовского городского округа на 2021 год в разрезе адресов;</w:t>
      </w:r>
    </w:p>
    <w:p w14:paraId="518800CA"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пояснения по планированию объемов подвоза воды;</w:t>
      </w:r>
    </w:p>
    <w:p w14:paraId="69932A89"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письмо от 21.05.2021 №9 с информацией по адресам доставки питьевой воды в п. Станционном;</w:t>
      </w:r>
    </w:p>
    <w:p w14:paraId="4DD3ABDA" w14:textId="77777777" w:rsidR="00204E37" w:rsidRPr="00204E37" w:rsidRDefault="00204E37" w:rsidP="00204E37">
      <w:pPr>
        <w:autoSpaceDE w:val="0"/>
        <w:autoSpaceDN w:val="0"/>
        <w:adjustRightInd w:val="0"/>
        <w:ind w:firstLine="540"/>
        <w:jc w:val="both"/>
        <w:rPr>
          <w:bCs/>
          <w:sz w:val="28"/>
          <w:szCs w:val="28"/>
        </w:rPr>
      </w:pPr>
      <w:r w:rsidRPr="00204E37">
        <w:rPr>
          <w:bCs/>
          <w:sz w:val="28"/>
          <w:szCs w:val="28"/>
        </w:rPr>
        <w:t>- расчет необходимых планируемых объемов подвоза воды.</w:t>
      </w:r>
    </w:p>
    <w:p w14:paraId="4C749B1E" w14:textId="77777777" w:rsidR="00204E37" w:rsidRPr="00204E37" w:rsidRDefault="00204E37" w:rsidP="00204E37">
      <w:pPr>
        <w:ind w:firstLine="567"/>
        <w:jc w:val="both"/>
        <w:rPr>
          <w:color w:val="00B0F0"/>
          <w:sz w:val="28"/>
          <w:szCs w:val="32"/>
        </w:rPr>
      </w:pPr>
    </w:p>
    <w:p w14:paraId="306FAE55" w14:textId="77777777" w:rsidR="00204E37" w:rsidRPr="00204E37" w:rsidRDefault="00204E37" w:rsidP="00204E37">
      <w:pPr>
        <w:ind w:firstLine="851"/>
        <w:jc w:val="both"/>
        <w:rPr>
          <w:sz w:val="28"/>
          <w:szCs w:val="28"/>
        </w:rPr>
      </w:pPr>
      <w:r w:rsidRPr="00204E37">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77FC3F4" w14:textId="77777777" w:rsidR="00204E37" w:rsidRPr="00204E37" w:rsidRDefault="00204E37" w:rsidP="00204E37">
      <w:pPr>
        <w:ind w:firstLine="851"/>
        <w:jc w:val="both"/>
        <w:rPr>
          <w:sz w:val="28"/>
          <w:szCs w:val="28"/>
        </w:rPr>
      </w:pPr>
      <w:r w:rsidRPr="00204E37">
        <w:rPr>
          <w:sz w:val="28"/>
          <w:szCs w:val="28"/>
        </w:rPr>
        <w:t>В соответствии с п. 5 Методических указаний объем отпускаемой воды определяется по формулам:</w:t>
      </w:r>
    </w:p>
    <w:p w14:paraId="0B8D2FA6" w14:textId="77777777" w:rsidR="00204E37" w:rsidRPr="00204E37" w:rsidRDefault="00204E37" w:rsidP="00204E37">
      <w:pPr>
        <w:ind w:firstLine="851"/>
        <w:jc w:val="both"/>
        <w:rPr>
          <w:sz w:val="14"/>
          <w:szCs w:val="28"/>
        </w:rPr>
      </w:pPr>
    </w:p>
    <w:p w14:paraId="4269BC23" w14:textId="59181211" w:rsidR="00204E37" w:rsidRPr="00204E37" w:rsidRDefault="00204E37" w:rsidP="00204E37">
      <w:pPr>
        <w:ind w:firstLine="851"/>
        <w:jc w:val="center"/>
        <w:rPr>
          <w:position w:val="-12"/>
        </w:rPr>
      </w:pPr>
      <w:r w:rsidRPr="00204E37">
        <w:rPr>
          <w:noProof/>
          <w:position w:val="-12"/>
        </w:rPr>
        <w:drawing>
          <wp:inline distT="0" distB="0" distL="0" distR="0" wp14:anchorId="69793C44" wp14:editId="5F94589B">
            <wp:extent cx="2867025" cy="35242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6D635378" w14:textId="4CC5C180" w:rsidR="00204E37" w:rsidRPr="00204E37" w:rsidRDefault="00204E37" w:rsidP="00204E37">
      <w:pPr>
        <w:ind w:left="284" w:firstLine="567"/>
        <w:jc w:val="center"/>
        <w:rPr>
          <w:sz w:val="28"/>
          <w:szCs w:val="28"/>
        </w:rPr>
      </w:pPr>
      <w:r w:rsidRPr="00204E37">
        <w:rPr>
          <w:noProof/>
          <w:position w:val="-36"/>
        </w:rPr>
        <w:drawing>
          <wp:inline distT="0" distB="0" distL="0" distR="0" wp14:anchorId="6B09F4A9" wp14:editId="4D7997EA">
            <wp:extent cx="3181350" cy="647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16860ABF" w14:textId="77777777" w:rsidR="00204E37" w:rsidRPr="00204E37" w:rsidRDefault="00204E37" w:rsidP="00204E37">
      <w:pPr>
        <w:ind w:left="284" w:firstLine="567"/>
        <w:jc w:val="both"/>
        <w:rPr>
          <w:sz w:val="14"/>
          <w:szCs w:val="28"/>
        </w:rPr>
      </w:pPr>
    </w:p>
    <w:p w14:paraId="2F570772" w14:textId="77777777" w:rsidR="00204E37" w:rsidRPr="00204E37" w:rsidRDefault="00204E37" w:rsidP="00204E37">
      <w:pPr>
        <w:autoSpaceDE w:val="0"/>
        <w:autoSpaceDN w:val="0"/>
        <w:adjustRightInd w:val="0"/>
        <w:ind w:firstLine="851"/>
        <w:jc w:val="both"/>
        <w:rPr>
          <w:sz w:val="28"/>
          <w:szCs w:val="28"/>
        </w:rPr>
      </w:pPr>
      <w:r w:rsidRPr="00204E37">
        <w:rPr>
          <w:sz w:val="28"/>
          <w:szCs w:val="28"/>
        </w:rPr>
        <w:t>где:</w:t>
      </w:r>
    </w:p>
    <w:p w14:paraId="38C573E3" w14:textId="3E4F2FB4" w:rsidR="00204E37" w:rsidRPr="00204E37" w:rsidRDefault="00204E37" w:rsidP="00204E37">
      <w:pPr>
        <w:autoSpaceDE w:val="0"/>
        <w:autoSpaceDN w:val="0"/>
        <w:adjustRightInd w:val="0"/>
        <w:ind w:firstLine="851"/>
        <w:jc w:val="both"/>
        <w:rPr>
          <w:sz w:val="28"/>
          <w:szCs w:val="28"/>
        </w:rPr>
      </w:pPr>
      <w:r w:rsidRPr="00204E37">
        <w:rPr>
          <w:noProof/>
          <w:position w:val="-11"/>
          <w:sz w:val="28"/>
          <w:szCs w:val="28"/>
        </w:rPr>
        <w:drawing>
          <wp:inline distT="0" distB="0" distL="0" distR="0" wp14:anchorId="77FBF02D" wp14:editId="05E85D47">
            <wp:extent cx="266700"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04E37">
        <w:rPr>
          <w:sz w:val="28"/>
          <w:szCs w:val="28"/>
        </w:rPr>
        <w:t xml:space="preserve"> - объем воды, отпускаемой абонентам (планируемой к отпуску) в году i, тыс. куб. м;</w:t>
      </w:r>
    </w:p>
    <w:p w14:paraId="09FB8C48" w14:textId="40F255A4" w:rsidR="00204E37" w:rsidRPr="00204E37" w:rsidRDefault="00204E37" w:rsidP="00204E37">
      <w:pPr>
        <w:autoSpaceDE w:val="0"/>
        <w:autoSpaceDN w:val="0"/>
        <w:adjustRightInd w:val="0"/>
        <w:ind w:firstLine="851"/>
        <w:jc w:val="both"/>
        <w:rPr>
          <w:sz w:val="28"/>
          <w:szCs w:val="28"/>
        </w:rPr>
      </w:pPr>
      <w:r w:rsidRPr="00204E37">
        <w:rPr>
          <w:noProof/>
          <w:position w:val="-12"/>
          <w:sz w:val="28"/>
          <w:szCs w:val="28"/>
        </w:rPr>
        <w:drawing>
          <wp:inline distT="0" distB="0" distL="0" distR="0" wp14:anchorId="1739E70F" wp14:editId="04F4DDEC">
            <wp:extent cx="36195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04E37">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12415E35" w14:textId="03F2EF63" w:rsidR="00204E37" w:rsidRPr="00204E37" w:rsidRDefault="00204E37" w:rsidP="00204E37">
      <w:pPr>
        <w:autoSpaceDE w:val="0"/>
        <w:autoSpaceDN w:val="0"/>
        <w:adjustRightInd w:val="0"/>
        <w:ind w:firstLine="851"/>
        <w:jc w:val="both"/>
        <w:rPr>
          <w:sz w:val="28"/>
          <w:szCs w:val="28"/>
        </w:rPr>
      </w:pPr>
      <w:r w:rsidRPr="00204E37">
        <w:rPr>
          <w:noProof/>
          <w:position w:val="-12"/>
          <w:sz w:val="28"/>
          <w:szCs w:val="28"/>
        </w:rPr>
        <w:drawing>
          <wp:inline distT="0" distB="0" distL="0" distR="0" wp14:anchorId="2361F5E7" wp14:editId="2DD29D8D">
            <wp:extent cx="428625"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204E37">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0C7C5A2" w14:textId="67FEF77A" w:rsidR="00204E37" w:rsidRPr="00204E37" w:rsidRDefault="00204E37" w:rsidP="00204E37">
      <w:pPr>
        <w:autoSpaceDE w:val="0"/>
        <w:autoSpaceDN w:val="0"/>
        <w:adjustRightInd w:val="0"/>
        <w:ind w:firstLine="851"/>
        <w:jc w:val="both"/>
        <w:rPr>
          <w:sz w:val="28"/>
          <w:szCs w:val="28"/>
        </w:rPr>
      </w:pPr>
      <w:r w:rsidRPr="00204E37">
        <w:rPr>
          <w:noProof/>
          <w:position w:val="-11"/>
          <w:sz w:val="28"/>
          <w:szCs w:val="28"/>
        </w:rPr>
        <w:drawing>
          <wp:inline distT="0" distB="0" distL="0" distR="0" wp14:anchorId="00237564" wp14:editId="37DB0296">
            <wp:extent cx="200025" cy="323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204E37">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AF5C266" w14:textId="77777777" w:rsidR="00204E37" w:rsidRPr="00204E37" w:rsidRDefault="00204E37" w:rsidP="00204E37">
      <w:pPr>
        <w:autoSpaceDE w:val="0"/>
        <w:autoSpaceDN w:val="0"/>
        <w:adjustRightInd w:val="0"/>
        <w:ind w:firstLine="851"/>
        <w:jc w:val="both"/>
        <w:rPr>
          <w:sz w:val="10"/>
          <w:szCs w:val="10"/>
        </w:rPr>
      </w:pPr>
    </w:p>
    <w:p w14:paraId="012FA849" w14:textId="77777777" w:rsidR="00204E37" w:rsidRPr="00204E37" w:rsidRDefault="00204E37" w:rsidP="00204E37">
      <w:pPr>
        <w:ind w:firstLine="567"/>
        <w:jc w:val="both"/>
        <w:rPr>
          <w:sz w:val="28"/>
          <w:szCs w:val="28"/>
        </w:rPr>
      </w:pPr>
      <w:r w:rsidRPr="00204E37">
        <w:rPr>
          <w:sz w:val="28"/>
          <w:szCs w:val="28"/>
        </w:rPr>
        <w:lastRenderedPageBreak/>
        <w:t xml:space="preserve">Проанализировав представленные документы и расчеты, специалист полагает экономически и технологически обоснованным принять показатели объемов </w:t>
      </w:r>
      <w:r w:rsidRPr="00204E37">
        <w:rPr>
          <w:sz w:val="28"/>
          <w:szCs w:val="28"/>
          <w:u w:val="single"/>
        </w:rPr>
        <w:t>подвоза питьевой воды</w:t>
      </w:r>
      <w:r w:rsidRPr="00204E37">
        <w:rPr>
          <w:b/>
          <w:sz w:val="28"/>
          <w:szCs w:val="28"/>
        </w:rPr>
        <w:t xml:space="preserve"> </w:t>
      </w:r>
      <w:r w:rsidRPr="00204E37">
        <w:rPr>
          <w:sz w:val="28"/>
          <w:szCs w:val="28"/>
        </w:rPr>
        <w:t>на уровне предложения предприятия:</w:t>
      </w:r>
    </w:p>
    <w:p w14:paraId="1C57BB35" w14:textId="77777777" w:rsidR="00204E37" w:rsidRPr="00204E37" w:rsidRDefault="00204E37" w:rsidP="00204E37">
      <w:pPr>
        <w:ind w:firstLine="567"/>
        <w:jc w:val="both"/>
        <w:rPr>
          <w:sz w:val="28"/>
          <w:szCs w:val="28"/>
        </w:rPr>
      </w:pPr>
      <w:r w:rsidRPr="00204E37">
        <w:rPr>
          <w:sz w:val="28"/>
          <w:szCs w:val="28"/>
        </w:rPr>
        <w:t>- на период с 01.06.2021 по 31.12.2021 в пересчете на 31 рейс подвоза воды по вторникам и 31 рейс подвоза воды по четвергам и объемом 5 м</w:t>
      </w:r>
      <w:r w:rsidRPr="00204E37">
        <w:rPr>
          <w:sz w:val="28"/>
          <w:szCs w:val="28"/>
          <w:vertAlign w:val="superscript"/>
        </w:rPr>
        <w:t>3</w:t>
      </w:r>
      <w:r w:rsidRPr="00204E37">
        <w:rPr>
          <w:sz w:val="28"/>
          <w:szCs w:val="28"/>
        </w:rPr>
        <w:t xml:space="preserve"> за 1 рейс в размере 310 м</w:t>
      </w:r>
      <w:r w:rsidRPr="00204E37">
        <w:rPr>
          <w:sz w:val="28"/>
          <w:szCs w:val="28"/>
          <w:vertAlign w:val="superscript"/>
        </w:rPr>
        <w:t>3</w:t>
      </w:r>
      <w:r w:rsidRPr="00204E37">
        <w:rPr>
          <w:sz w:val="28"/>
          <w:szCs w:val="28"/>
        </w:rPr>
        <w:t xml:space="preserve"> = (31+31) *5 м</w:t>
      </w:r>
      <w:r w:rsidRPr="00204E37">
        <w:rPr>
          <w:sz w:val="28"/>
          <w:szCs w:val="28"/>
          <w:vertAlign w:val="superscript"/>
        </w:rPr>
        <w:t>3</w:t>
      </w:r>
      <w:r w:rsidRPr="00204E37">
        <w:rPr>
          <w:sz w:val="28"/>
          <w:szCs w:val="28"/>
        </w:rPr>
        <w:t>;</w:t>
      </w:r>
    </w:p>
    <w:p w14:paraId="6CB5AD0E" w14:textId="77777777" w:rsidR="00204E37" w:rsidRPr="00204E37" w:rsidRDefault="00204E37" w:rsidP="00204E37">
      <w:pPr>
        <w:ind w:firstLine="567"/>
        <w:jc w:val="both"/>
        <w:rPr>
          <w:sz w:val="28"/>
          <w:szCs w:val="28"/>
        </w:rPr>
      </w:pPr>
      <w:r w:rsidRPr="00204E37">
        <w:rPr>
          <w:sz w:val="28"/>
          <w:szCs w:val="28"/>
        </w:rPr>
        <w:t>- на период с 01.01.2022 по 31.12.2022 исходя из 52 рейсов подвоза воды по вторникам и 52 рейсов подвоза воды по четвергам и объемом 5 м</w:t>
      </w:r>
      <w:r w:rsidRPr="00204E37">
        <w:rPr>
          <w:sz w:val="28"/>
          <w:szCs w:val="28"/>
          <w:vertAlign w:val="superscript"/>
        </w:rPr>
        <w:t>3</w:t>
      </w:r>
      <w:r w:rsidRPr="00204E37">
        <w:rPr>
          <w:sz w:val="28"/>
          <w:szCs w:val="28"/>
        </w:rPr>
        <w:t xml:space="preserve"> за 1 рейс в размере 520 м</w:t>
      </w:r>
      <w:r w:rsidRPr="00204E37">
        <w:rPr>
          <w:sz w:val="28"/>
          <w:szCs w:val="28"/>
          <w:vertAlign w:val="superscript"/>
        </w:rPr>
        <w:t>3</w:t>
      </w:r>
      <w:r w:rsidRPr="00204E37">
        <w:rPr>
          <w:sz w:val="28"/>
          <w:szCs w:val="28"/>
        </w:rPr>
        <w:t xml:space="preserve"> = (52+52) *5 м</w:t>
      </w:r>
      <w:r w:rsidRPr="00204E37">
        <w:rPr>
          <w:sz w:val="28"/>
          <w:szCs w:val="28"/>
          <w:vertAlign w:val="superscript"/>
        </w:rPr>
        <w:t>3</w:t>
      </w:r>
    </w:p>
    <w:p w14:paraId="10BCDE66" w14:textId="77777777" w:rsidR="00204E37" w:rsidRPr="00204E37" w:rsidRDefault="00204E37" w:rsidP="00204E37">
      <w:pPr>
        <w:jc w:val="both"/>
        <w:rPr>
          <w:sz w:val="28"/>
          <w:szCs w:val="28"/>
        </w:rPr>
      </w:pPr>
      <w:r w:rsidRPr="00204E37">
        <w:rPr>
          <w:sz w:val="28"/>
          <w:szCs w:val="28"/>
        </w:rPr>
        <w:t>так как расчеты в соответствии с Методическими указаниями нет возможности осуществить по причине того, что услуга оказывается с 2021 года, фактические данные отсутствуют.</w:t>
      </w:r>
    </w:p>
    <w:p w14:paraId="38ACA4EE" w14:textId="77777777" w:rsidR="00204E37" w:rsidRPr="00204E37" w:rsidRDefault="00204E37" w:rsidP="00204E37">
      <w:pPr>
        <w:ind w:firstLine="567"/>
        <w:jc w:val="both"/>
        <w:rPr>
          <w:color w:val="00B0F0"/>
          <w:sz w:val="28"/>
          <w:szCs w:val="32"/>
        </w:rPr>
      </w:pPr>
    </w:p>
    <w:p w14:paraId="524008F0" w14:textId="77777777" w:rsidR="00204E37" w:rsidRPr="00204E37" w:rsidRDefault="00204E37" w:rsidP="00204E37">
      <w:pPr>
        <w:tabs>
          <w:tab w:val="left" w:pos="1134"/>
        </w:tabs>
        <w:jc w:val="center"/>
        <w:rPr>
          <w:b/>
          <w:sz w:val="28"/>
          <w:szCs w:val="32"/>
          <w:u w:val="single"/>
        </w:rPr>
      </w:pPr>
      <w:r w:rsidRPr="00204E37">
        <w:rPr>
          <w:b/>
          <w:sz w:val="28"/>
          <w:szCs w:val="32"/>
          <w:u w:val="single"/>
        </w:rPr>
        <w:t>Тарифы на подвоз питьевой воды</w:t>
      </w:r>
    </w:p>
    <w:p w14:paraId="7DA3CE27" w14:textId="77777777" w:rsidR="00204E37" w:rsidRPr="00204E37" w:rsidRDefault="00204E37" w:rsidP="00204E37">
      <w:pPr>
        <w:tabs>
          <w:tab w:val="left" w:pos="1134"/>
        </w:tabs>
        <w:jc w:val="center"/>
        <w:rPr>
          <w:b/>
          <w:sz w:val="10"/>
          <w:szCs w:val="32"/>
          <w:u w:val="single"/>
        </w:rPr>
      </w:pPr>
    </w:p>
    <w:p w14:paraId="1028AEC0" w14:textId="77777777" w:rsidR="00204E37" w:rsidRPr="00204E37" w:rsidRDefault="00204E37" w:rsidP="00204E37">
      <w:pPr>
        <w:autoSpaceDE w:val="0"/>
        <w:autoSpaceDN w:val="0"/>
        <w:adjustRightInd w:val="0"/>
        <w:ind w:firstLine="709"/>
        <w:jc w:val="both"/>
        <w:rPr>
          <w:rFonts w:eastAsia="Calibri"/>
          <w:sz w:val="28"/>
          <w:szCs w:val="28"/>
          <w:lang w:eastAsia="en-US"/>
        </w:rPr>
      </w:pPr>
      <w:r w:rsidRPr="00204E37">
        <w:rPr>
          <w:rFonts w:eastAsia="Calibri"/>
          <w:sz w:val="28"/>
          <w:szCs w:val="28"/>
          <w:lang w:eastAsia="en-US"/>
        </w:rPr>
        <w:t xml:space="preserve">В соответствии с п. 96 Методических указаний тарифы регулируемых организаций на питьевую воду, водоотведение без дифференциации в виде </w:t>
      </w:r>
      <w:proofErr w:type="spellStart"/>
      <w:r w:rsidRPr="00204E37">
        <w:rPr>
          <w:rFonts w:eastAsia="Calibri"/>
          <w:sz w:val="28"/>
          <w:szCs w:val="28"/>
          <w:lang w:eastAsia="en-US"/>
        </w:rPr>
        <w:t>одноставочных</w:t>
      </w:r>
      <w:proofErr w:type="spellEnd"/>
      <w:r w:rsidRPr="00204E37">
        <w:rPr>
          <w:rFonts w:eastAsia="Calibri"/>
          <w:sz w:val="28"/>
          <w:szCs w:val="28"/>
          <w:lang w:eastAsia="en-US"/>
        </w:rPr>
        <w:t xml:space="preserve"> тарифов рассчитываются в соответствии с формулой:</w:t>
      </w:r>
    </w:p>
    <w:p w14:paraId="03C4A38A" w14:textId="02BCD5A2" w:rsidR="00204E37" w:rsidRPr="00204E37" w:rsidRDefault="00204E37" w:rsidP="00204E37">
      <w:pPr>
        <w:autoSpaceDE w:val="0"/>
        <w:autoSpaceDN w:val="0"/>
        <w:adjustRightInd w:val="0"/>
        <w:ind w:firstLine="709"/>
        <w:jc w:val="center"/>
        <w:rPr>
          <w:rFonts w:eastAsia="Calibri"/>
          <w:sz w:val="28"/>
          <w:szCs w:val="28"/>
          <w:lang w:eastAsia="en-US"/>
        </w:rPr>
      </w:pPr>
      <w:r w:rsidRPr="00204E37">
        <w:rPr>
          <w:rFonts w:eastAsia="Calibri"/>
          <w:noProof/>
          <w:position w:val="-33"/>
          <w:sz w:val="28"/>
          <w:szCs w:val="28"/>
        </w:rPr>
        <w:drawing>
          <wp:inline distT="0" distB="0" distL="0" distR="0" wp14:anchorId="6B5B21F7" wp14:editId="56367895">
            <wp:extent cx="952500" cy="581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29C2A9EB" w14:textId="77777777" w:rsidR="00204E37" w:rsidRPr="00204E37" w:rsidRDefault="00204E37" w:rsidP="00204E37">
      <w:pPr>
        <w:autoSpaceDE w:val="0"/>
        <w:autoSpaceDN w:val="0"/>
        <w:adjustRightInd w:val="0"/>
        <w:ind w:firstLine="709"/>
        <w:jc w:val="both"/>
        <w:rPr>
          <w:rFonts w:eastAsia="Calibri"/>
          <w:sz w:val="28"/>
          <w:szCs w:val="28"/>
          <w:lang w:eastAsia="en-US"/>
        </w:rPr>
      </w:pPr>
      <w:r w:rsidRPr="00204E37">
        <w:rPr>
          <w:rFonts w:eastAsia="Calibri"/>
          <w:sz w:val="28"/>
          <w:szCs w:val="28"/>
          <w:lang w:eastAsia="en-US"/>
        </w:rPr>
        <w:t>где:</w:t>
      </w:r>
    </w:p>
    <w:p w14:paraId="2BFD6C79" w14:textId="3CF813BD" w:rsidR="00204E37" w:rsidRPr="00204E37" w:rsidRDefault="00204E37" w:rsidP="00204E37">
      <w:pPr>
        <w:autoSpaceDE w:val="0"/>
        <w:autoSpaceDN w:val="0"/>
        <w:adjustRightInd w:val="0"/>
        <w:ind w:firstLine="709"/>
        <w:jc w:val="both"/>
        <w:rPr>
          <w:rFonts w:eastAsia="Calibri"/>
          <w:sz w:val="28"/>
          <w:szCs w:val="28"/>
          <w:lang w:eastAsia="en-US"/>
        </w:rPr>
      </w:pPr>
      <w:r w:rsidRPr="00204E37">
        <w:rPr>
          <w:rFonts w:eastAsia="Calibri"/>
          <w:noProof/>
          <w:position w:val="-11"/>
          <w:sz w:val="28"/>
          <w:szCs w:val="28"/>
        </w:rPr>
        <w:drawing>
          <wp:inline distT="0" distB="0" distL="0" distR="0" wp14:anchorId="2232FA1E" wp14:editId="61ACCB17">
            <wp:extent cx="238125" cy="2952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204E37">
        <w:rPr>
          <w:rFonts w:eastAsia="Calibri"/>
          <w:sz w:val="28"/>
          <w:szCs w:val="28"/>
          <w:lang w:eastAsia="en-US"/>
        </w:rPr>
        <w:t xml:space="preserve"> - тариф регулируемой организации, устанавливаемый на i-</w:t>
      </w:r>
      <w:proofErr w:type="spellStart"/>
      <w:r w:rsidRPr="00204E37">
        <w:rPr>
          <w:rFonts w:eastAsia="Calibri"/>
          <w:sz w:val="28"/>
          <w:szCs w:val="28"/>
          <w:lang w:eastAsia="en-US"/>
        </w:rPr>
        <w:t>ый</w:t>
      </w:r>
      <w:proofErr w:type="spellEnd"/>
      <w:r w:rsidRPr="00204E37">
        <w:rPr>
          <w:rFonts w:eastAsia="Calibri"/>
          <w:sz w:val="28"/>
          <w:szCs w:val="28"/>
          <w:lang w:eastAsia="en-US"/>
        </w:rPr>
        <w:t xml:space="preserve"> год, руб./куб. м;</w:t>
      </w:r>
    </w:p>
    <w:p w14:paraId="3437181A" w14:textId="010F5765" w:rsidR="00204E37" w:rsidRPr="00204E37" w:rsidRDefault="00204E37" w:rsidP="00204E37">
      <w:pPr>
        <w:autoSpaceDE w:val="0"/>
        <w:autoSpaceDN w:val="0"/>
        <w:adjustRightInd w:val="0"/>
        <w:ind w:firstLine="709"/>
        <w:jc w:val="both"/>
        <w:rPr>
          <w:rFonts w:eastAsia="Calibri"/>
          <w:sz w:val="28"/>
          <w:szCs w:val="28"/>
          <w:lang w:eastAsia="en-US"/>
        </w:rPr>
      </w:pPr>
      <w:r w:rsidRPr="00204E37">
        <w:rPr>
          <w:rFonts w:eastAsia="Calibri"/>
          <w:noProof/>
          <w:position w:val="-11"/>
          <w:sz w:val="28"/>
          <w:szCs w:val="28"/>
        </w:rPr>
        <w:drawing>
          <wp:inline distT="0" distB="0" distL="0" distR="0" wp14:anchorId="18B21CA7" wp14:editId="51172C67">
            <wp:extent cx="54292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204E37">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204E37">
        <w:rPr>
          <w:rFonts w:eastAsia="Calibri"/>
          <w:sz w:val="28"/>
          <w:szCs w:val="28"/>
          <w:lang w:eastAsia="en-US"/>
        </w:rPr>
        <w:t>ый</w:t>
      </w:r>
      <w:proofErr w:type="spellEnd"/>
      <w:r w:rsidRPr="00204E37">
        <w:rPr>
          <w:rFonts w:eastAsia="Calibri"/>
          <w:sz w:val="28"/>
          <w:szCs w:val="28"/>
          <w:lang w:eastAsia="en-US"/>
        </w:rPr>
        <w:t xml:space="preserve"> год, руб.;</w:t>
      </w:r>
    </w:p>
    <w:p w14:paraId="40A4757D" w14:textId="44E6A7AA" w:rsidR="00204E37" w:rsidRPr="00204E37" w:rsidRDefault="00204E37" w:rsidP="00204E37">
      <w:pPr>
        <w:autoSpaceDE w:val="0"/>
        <w:autoSpaceDN w:val="0"/>
        <w:adjustRightInd w:val="0"/>
        <w:ind w:firstLine="709"/>
        <w:jc w:val="both"/>
        <w:rPr>
          <w:rFonts w:eastAsia="Calibri"/>
          <w:sz w:val="28"/>
          <w:szCs w:val="28"/>
          <w:lang w:eastAsia="en-US"/>
        </w:rPr>
      </w:pPr>
      <w:r w:rsidRPr="00204E37">
        <w:rPr>
          <w:rFonts w:eastAsia="Calibri"/>
          <w:noProof/>
          <w:position w:val="-11"/>
          <w:sz w:val="28"/>
          <w:szCs w:val="28"/>
        </w:rPr>
        <w:drawing>
          <wp:inline distT="0" distB="0" distL="0" distR="0" wp14:anchorId="0401FEA6" wp14:editId="700D2F90">
            <wp:extent cx="257175" cy="3143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204E37">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003C004D" w14:textId="77777777" w:rsidR="00204E37" w:rsidRPr="00204E37" w:rsidRDefault="00204E37" w:rsidP="00204E37">
      <w:pPr>
        <w:ind w:firstLine="709"/>
        <w:jc w:val="both"/>
        <w:rPr>
          <w:sz w:val="28"/>
          <w:szCs w:val="28"/>
        </w:rPr>
      </w:pPr>
    </w:p>
    <w:p w14:paraId="18E42CD1" w14:textId="77777777" w:rsidR="00204E37" w:rsidRPr="00204E37" w:rsidRDefault="00204E37" w:rsidP="00204E37">
      <w:pPr>
        <w:ind w:firstLine="709"/>
        <w:jc w:val="both"/>
        <w:rPr>
          <w:sz w:val="28"/>
          <w:szCs w:val="28"/>
        </w:rPr>
      </w:pPr>
      <w:r w:rsidRPr="00204E37">
        <w:rPr>
          <w:sz w:val="28"/>
          <w:szCs w:val="28"/>
        </w:rPr>
        <w:t>Учитывая результаты анализа и экономические интересы производителя и потребителей питьевой воды, рекомендую Региональной энергетической комиссии Кузбасса установить для организации тарифы на подвоз питьевой воды с учетом календарной разбивки:</w:t>
      </w:r>
    </w:p>
    <w:p w14:paraId="0498132A" w14:textId="77777777" w:rsidR="00204E37" w:rsidRPr="00204E37" w:rsidRDefault="00204E37" w:rsidP="00204E37">
      <w:pPr>
        <w:widowControl w:val="0"/>
        <w:tabs>
          <w:tab w:val="left" w:pos="284"/>
        </w:tabs>
        <w:autoSpaceDE w:val="0"/>
        <w:autoSpaceDN w:val="0"/>
        <w:adjustRightInd w:val="0"/>
        <w:ind w:left="284" w:firstLine="567"/>
        <w:jc w:val="both"/>
        <w:rPr>
          <w:sz w:val="28"/>
          <w:szCs w:val="28"/>
        </w:rPr>
      </w:pPr>
      <w:r w:rsidRPr="00204E37">
        <w:rPr>
          <w:sz w:val="28"/>
          <w:szCs w:val="28"/>
        </w:rPr>
        <w:t xml:space="preserve">          - с 01.06.2021 по 30.06.2021;</w:t>
      </w:r>
    </w:p>
    <w:p w14:paraId="5923EDCE" w14:textId="77777777" w:rsidR="00204E37" w:rsidRPr="00204E37" w:rsidRDefault="00204E37" w:rsidP="00204E37">
      <w:pPr>
        <w:widowControl w:val="0"/>
        <w:tabs>
          <w:tab w:val="left" w:pos="284"/>
        </w:tabs>
        <w:autoSpaceDE w:val="0"/>
        <w:autoSpaceDN w:val="0"/>
        <w:adjustRightInd w:val="0"/>
        <w:ind w:left="284" w:firstLine="567"/>
        <w:jc w:val="both"/>
        <w:rPr>
          <w:sz w:val="28"/>
          <w:szCs w:val="28"/>
        </w:rPr>
      </w:pPr>
      <w:r w:rsidRPr="00204E37">
        <w:rPr>
          <w:sz w:val="28"/>
          <w:szCs w:val="28"/>
        </w:rPr>
        <w:t xml:space="preserve">          - с 01.07.2021 по 31.12.2021;</w:t>
      </w:r>
    </w:p>
    <w:p w14:paraId="5266E908" w14:textId="77777777" w:rsidR="00204E37" w:rsidRPr="00204E37" w:rsidRDefault="00204E37" w:rsidP="00204E37">
      <w:pPr>
        <w:widowControl w:val="0"/>
        <w:tabs>
          <w:tab w:val="left" w:pos="284"/>
        </w:tabs>
        <w:autoSpaceDE w:val="0"/>
        <w:autoSpaceDN w:val="0"/>
        <w:adjustRightInd w:val="0"/>
        <w:ind w:left="284" w:firstLine="567"/>
        <w:jc w:val="both"/>
        <w:rPr>
          <w:sz w:val="28"/>
          <w:szCs w:val="28"/>
        </w:rPr>
      </w:pPr>
      <w:r w:rsidRPr="00204E37">
        <w:rPr>
          <w:sz w:val="28"/>
          <w:szCs w:val="28"/>
        </w:rPr>
        <w:t xml:space="preserve">          - с 01.01.2022 по 30.06.2022;</w:t>
      </w:r>
    </w:p>
    <w:p w14:paraId="5106CB38" w14:textId="77777777" w:rsidR="00204E37" w:rsidRPr="00204E37" w:rsidRDefault="00204E37" w:rsidP="00204E37">
      <w:pPr>
        <w:widowControl w:val="0"/>
        <w:tabs>
          <w:tab w:val="left" w:pos="284"/>
        </w:tabs>
        <w:autoSpaceDE w:val="0"/>
        <w:autoSpaceDN w:val="0"/>
        <w:adjustRightInd w:val="0"/>
        <w:ind w:left="284" w:firstLine="567"/>
        <w:jc w:val="both"/>
        <w:rPr>
          <w:sz w:val="28"/>
          <w:szCs w:val="28"/>
        </w:rPr>
      </w:pPr>
      <w:r w:rsidRPr="00204E37">
        <w:rPr>
          <w:sz w:val="28"/>
          <w:szCs w:val="28"/>
        </w:rPr>
        <w:t xml:space="preserve">          - с 01.07.2022 по 31.12.2022.</w:t>
      </w:r>
    </w:p>
    <w:p w14:paraId="0CAF1217" w14:textId="77777777" w:rsidR="00204E37" w:rsidRPr="00204E37" w:rsidRDefault="00204E37" w:rsidP="00204E37">
      <w:pPr>
        <w:widowControl w:val="0"/>
        <w:tabs>
          <w:tab w:val="left" w:pos="284"/>
        </w:tabs>
        <w:autoSpaceDE w:val="0"/>
        <w:autoSpaceDN w:val="0"/>
        <w:adjustRightInd w:val="0"/>
        <w:ind w:left="284" w:firstLine="567"/>
        <w:jc w:val="both"/>
        <w:rPr>
          <w:color w:val="00B0F0"/>
          <w:sz w:val="28"/>
          <w:szCs w:val="28"/>
        </w:rPr>
      </w:pPr>
    </w:p>
    <w:p w14:paraId="776B003F" w14:textId="77777777" w:rsidR="00204E37" w:rsidRDefault="00204E37" w:rsidP="00204E37">
      <w:pPr>
        <w:jc w:val="center"/>
        <w:rPr>
          <w:sz w:val="28"/>
          <w:szCs w:val="28"/>
        </w:rPr>
        <w:sectPr w:rsidR="00204E37" w:rsidSect="00DE6165">
          <w:footerReference w:type="default" r:id="rId20"/>
          <w:pgSz w:w="11906" w:h="16838" w:code="9"/>
          <w:pgMar w:top="992" w:right="992" w:bottom="851" w:left="1418" w:header="425" w:footer="709" w:gutter="0"/>
          <w:cols w:space="708"/>
          <w:docGrid w:linePitch="360"/>
        </w:sectPr>
      </w:pPr>
    </w:p>
    <w:p w14:paraId="3355C1AA" w14:textId="0CA029A9" w:rsidR="00204E37" w:rsidRPr="00204E37" w:rsidRDefault="00204E37" w:rsidP="00204E37">
      <w:pPr>
        <w:jc w:val="center"/>
        <w:rPr>
          <w:sz w:val="28"/>
          <w:szCs w:val="28"/>
        </w:rPr>
      </w:pPr>
      <w:r w:rsidRPr="00204E37">
        <w:rPr>
          <w:sz w:val="28"/>
          <w:szCs w:val="28"/>
        </w:rPr>
        <w:lastRenderedPageBreak/>
        <w:t xml:space="preserve">Тарифы на подвоз питьевой воды </w:t>
      </w:r>
    </w:p>
    <w:p w14:paraId="7BF37145" w14:textId="77777777" w:rsidR="00204E37" w:rsidRPr="00204E37" w:rsidRDefault="00204E37" w:rsidP="00204E37">
      <w:pPr>
        <w:jc w:val="center"/>
        <w:rPr>
          <w:sz w:val="28"/>
          <w:szCs w:val="28"/>
        </w:rPr>
      </w:pPr>
      <w:r w:rsidRPr="00204E37">
        <w:rPr>
          <w:sz w:val="28"/>
          <w:szCs w:val="28"/>
        </w:rPr>
        <w:t xml:space="preserve">ОАО «Северо-Кузбасская энергетическая компания» (г. Березовский) </w:t>
      </w:r>
    </w:p>
    <w:p w14:paraId="454D4E17" w14:textId="77777777" w:rsidR="00204E37" w:rsidRPr="00204E37" w:rsidRDefault="00204E37" w:rsidP="00204E37">
      <w:pPr>
        <w:jc w:val="center"/>
        <w:rPr>
          <w:sz w:val="28"/>
          <w:szCs w:val="28"/>
        </w:rPr>
      </w:pPr>
      <w:r w:rsidRPr="00204E37">
        <w:rPr>
          <w:sz w:val="28"/>
          <w:szCs w:val="28"/>
        </w:rPr>
        <w:t>на потребительском рынке на 2021-2022 годы</w:t>
      </w:r>
    </w:p>
    <w:p w14:paraId="41B9A318" w14:textId="77777777" w:rsidR="00204E37" w:rsidRPr="00204E37" w:rsidRDefault="00204E37" w:rsidP="00204E37">
      <w:pPr>
        <w:jc w:val="center"/>
        <w:rPr>
          <w:color w:val="00B0F0"/>
          <w:sz w:val="28"/>
          <w:szCs w:val="28"/>
        </w:rPr>
      </w:pPr>
      <w:r w:rsidRPr="00204E37">
        <w:rPr>
          <w:color w:val="00B0F0"/>
          <w:sz w:val="28"/>
          <w:szCs w:val="28"/>
        </w:rPr>
        <w:t xml:space="preserve"> </w:t>
      </w:r>
    </w:p>
    <w:tbl>
      <w:tblPr>
        <w:tblW w:w="910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9"/>
        <w:gridCol w:w="2694"/>
        <w:gridCol w:w="2013"/>
        <w:gridCol w:w="1985"/>
      </w:tblGrid>
      <w:tr w:rsidR="00204E37" w:rsidRPr="00204E37" w14:paraId="4BAF80FB" w14:textId="77777777" w:rsidTr="00446838">
        <w:tblPrEx>
          <w:tblCellMar>
            <w:top w:w="0" w:type="dxa"/>
            <w:bottom w:w="0" w:type="dxa"/>
          </w:tblCellMar>
        </w:tblPrEx>
        <w:trPr>
          <w:cantSplit/>
          <w:trHeight w:val="767"/>
        </w:trPr>
        <w:tc>
          <w:tcPr>
            <w:tcW w:w="2409" w:type="dxa"/>
            <w:vAlign w:val="center"/>
          </w:tcPr>
          <w:p w14:paraId="09B2A84A" w14:textId="77777777" w:rsidR="00204E37" w:rsidRPr="00204E37" w:rsidRDefault="00204E37" w:rsidP="00204E37">
            <w:pPr>
              <w:jc w:val="center"/>
              <w:rPr>
                <w:sz w:val="28"/>
              </w:rPr>
            </w:pPr>
            <w:r w:rsidRPr="00204E37">
              <w:rPr>
                <w:sz w:val="28"/>
              </w:rPr>
              <w:t>Предприятие</w:t>
            </w:r>
          </w:p>
        </w:tc>
        <w:tc>
          <w:tcPr>
            <w:tcW w:w="2694" w:type="dxa"/>
            <w:vAlign w:val="center"/>
          </w:tcPr>
          <w:p w14:paraId="25EEC6D2" w14:textId="77777777" w:rsidR="00204E37" w:rsidRPr="00204E37" w:rsidRDefault="00204E37" w:rsidP="00204E37">
            <w:pPr>
              <w:jc w:val="center"/>
              <w:rPr>
                <w:sz w:val="28"/>
              </w:rPr>
            </w:pPr>
            <w:r w:rsidRPr="00204E37">
              <w:rPr>
                <w:sz w:val="28"/>
              </w:rPr>
              <w:t>Календарная разбивка</w:t>
            </w:r>
          </w:p>
        </w:tc>
        <w:tc>
          <w:tcPr>
            <w:tcW w:w="2013" w:type="dxa"/>
            <w:shd w:val="clear" w:color="auto" w:fill="auto"/>
            <w:vAlign w:val="center"/>
          </w:tcPr>
          <w:p w14:paraId="544E3902" w14:textId="77777777" w:rsidR="00204E37" w:rsidRPr="00204E37" w:rsidRDefault="00204E37" w:rsidP="00204E37">
            <w:pPr>
              <w:jc w:val="center"/>
              <w:rPr>
                <w:sz w:val="28"/>
              </w:rPr>
            </w:pPr>
            <w:r w:rsidRPr="00204E37">
              <w:rPr>
                <w:sz w:val="28"/>
              </w:rPr>
              <w:t>Тарифы</w:t>
            </w:r>
          </w:p>
          <w:p w14:paraId="57EDEFF2" w14:textId="77777777" w:rsidR="00204E37" w:rsidRPr="00204E37" w:rsidRDefault="00204E37" w:rsidP="00204E37">
            <w:pPr>
              <w:jc w:val="center"/>
              <w:rPr>
                <w:sz w:val="28"/>
              </w:rPr>
            </w:pPr>
            <w:r w:rsidRPr="00204E37">
              <w:rPr>
                <w:sz w:val="28"/>
              </w:rPr>
              <w:t xml:space="preserve"> (без НДС), руб./м</w:t>
            </w:r>
            <w:r w:rsidRPr="00204E37">
              <w:rPr>
                <w:sz w:val="28"/>
                <w:vertAlign w:val="superscript"/>
              </w:rPr>
              <w:t>3</w:t>
            </w:r>
          </w:p>
        </w:tc>
        <w:tc>
          <w:tcPr>
            <w:tcW w:w="1985" w:type="dxa"/>
            <w:shd w:val="clear" w:color="auto" w:fill="auto"/>
            <w:vAlign w:val="center"/>
          </w:tcPr>
          <w:p w14:paraId="5E1AF82B" w14:textId="77777777" w:rsidR="00204E37" w:rsidRPr="00204E37" w:rsidRDefault="00204E37" w:rsidP="00204E37">
            <w:pPr>
              <w:jc w:val="center"/>
              <w:rPr>
                <w:sz w:val="28"/>
              </w:rPr>
            </w:pPr>
            <w:r w:rsidRPr="00204E37">
              <w:rPr>
                <w:sz w:val="28"/>
              </w:rPr>
              <w:t>Рост к предыдущему периоду, %</w:t>
            </w:r>
          </w:p>
        </w:tc>
      </w:tr>
      <w:tr w:rsidR="00204E37" w:rsidRPr="00204E37" w14:paraId="7A60BB71" w14:textId="77777777" w:rsidTr="00446838">
        <w:tblPrEx>
          <w:tblCellMar>
            <w:top w:w="0" w:type="dxa"/>
            <w:bottom w:w="0" w:type="dxa"/>
          </w:tblCellMar>
        </w:tblPrEx>
        <w:trPr>
          <w:cantSplit/>
          <w:trHeight w:val="434"/>
        </w:trPr>
        <w:tc>
          <w:tcPr>
            <w:tcW w:w="9101" w:type="dxa"/>
            <w:gridSpan w:val="4"/>
            <w:vAlign w:val="center"/>
          </w:tcPr>
          <w:p w14:paraId="26F40496" w14:textId="77777777" w:rsidR="00204E37" w:rsidRPr="00204E37" w:rsidRDefault="00204E37" w:rsidP="00204E37">
            <w:pPr>
              <w:jc w:val="center"/>
              <w:rPr>
                <w:sz w:val="28"/>
              </w:rPr>
            </w:pPr>
            <w:r w:rsidRPr="00204E37">
              <w:rPr>
                <w:sz w:val="28"/>
              </w:rPr>
              <w:t>Подвоз питьевой воды</w:t>
            </w:r>
          </w:p>
        </w:tc>
      </w:tr>
      <w:tr w:rsidR="00204E37" w:rsidRPr="00204E37" w14:paraId="70D18CEB" w14:textId="77777777" w:rsidTr="00446838">
        <w:tblPrEx>
          <w:tblCellMar>
            <w:top w:w="0" w:type="dxa"/>
            <w:bottom w:w="0" w:type="dxa"/>
          </w:tblCellMar>
        </w:tblPrEx>
        <w:trPr>
          <w:cantSplit/>
          <w:trHeight w:val="401"/>
        </w:trPr>
        <w:tc>
          <w:tcPr>
            <w:tcW w:w="2409" w:type="dxa"/>
            <w:vMerge w:val="restart"/>
            <w:vAlign w:val="center"/>
          </w:tcPr>
          <w:p w14:paraId="6C03CCCB" w14:textId="77777777" w:rsidR="00204E37" w:rsidRPr="00204E37" w:rsidRDefault="00204E37" w:rsidP="00204E37">
            <w:pPr>
              <w:jc w:val="center"/>
              <w:rPr>
                <w:sz w:val="28"/>
              </w:rPr>
            </w:pPr>
            <w:r w:rsidRPr="00204E37">
              <w:rPr>
                <w:sz w:val="28"/>
              </w:rPr>
              <w:t>ОАО «СКЭК»</w:t>
            </w:r>
          </w:p>
        </w:tc>
        <w:tc>
          <w:tcPr>
            <w:tcW w:w="2694" w:type="dxa"/>
            <w:vAlign w:val="center"/>
          </w:tcPr>
          <w:p w14:paraId="68D47391" w14:textId="77777777" w:rsidR="00204E37" w:rsidRPr="00204E37" w:rsidRDefault="00204E37" w:rsidP="00204E37">
            <w:pPr>
              <w:jc w:val="center"/>
              <w:rPr>
                <w:sz w:val="28"/>
              </w:rPr>
            </w:pPr>
            <w:r w:rsidRPr="00204E37">
              <w:rPr>
                <w:sz w:val="28"/>
              </w:rPr>
              <w:t>с 01.06.2021</w:t>
            </w:r>
          </w:p>
          <w:p w14:paraId="39626A34" w14:textId="77777777" w:rsidR="00204E37" w:rsidRPr="00204E37" w:rsidRDefault="00204E37" w:rsidP="00204E37">
            <w:pPr>
              <w:jc w:val="center"/>
              <w:rPr>
                <w:color w:val="00B0F0"/>
                <w:sz w:val="28"/>
              </w:rPr>
            </w:pPr>
            <w:r w:rsidRPr="00204E37">
              <w:rPr>
                <w:sz w:val="28"/>
              </w:rPr>
              <w:t xml:space="preserve"> по 30.06.2021</w:t>
            </w:r>
          </w:p>
        </w:tc>
        <w:tc>
          <w:tcPr>
            <w:tcW w:w="2013" w:type="dxa"/>
            <w:vAlign w:val="center"/>
          </w:tcPr>
          <w:p w14:paraId="0F910F48" w14:textId="77777777" w:rsidR="00204E37" w:rsidRPr="00204E37" w:rsidRDefault="00204E37" w:rsidP="00204E37">
            <w:pPr>
              <w:jc w:val="center"/>
              <w:rPr>
                <w:sz w:val="28"/>
                <w:szCs w:val="20"/>
              </w:rPr>
            </w:pPr>
            <w:r w:rsidRPr="00204E37">
              <w:rPr>
                <w:sz w:val="28"/>
                <w:szCs w:val="20"/>
              </w:rPr>
              <w:t>412,62</w:t>
            </w:r>
          </w:p>
        </w:tc>
        <w:tc>
          <w:tcPr>
            <w:tcW w:w="1985" w:type="dxa"/>
            <w:shd w:val="clear" w:color="auto" w:fill="auto"/>
            <w:vAlign w:val="center"/>
          </w:tcPr>
          <w:p w14:paraId="4B03EE16" w14:textId="77777777" w:rsidR="00204E37" w:rsidRPr="00204E37" w:rsidRDefault="00204E37" w:rsidP="00204E37">
            <w:pPr>
              <w:jc w:val="center"/>
              <w:rPr>
                <w:sz w:val="28"/>
              </w:rPr>
            </w:pPr>
            <w:r w:rsidRPr="00204E37">
              <w:rPr>
                <w:sz w:val="28"/>
              </w:rPr>
              <w:t>0</w:t>
            </w:r>
          </w:p>
        </w:tc>
      </w:tr>
      <w:tr w:rsidR="00204E37" w:rsidRPr="00204E37" w14:paraId="0A10C8AF" w14:textId="77777777" w:rsidTr="00446838">
        <w:tblPrEx>
          <w:tblCellMar>
            <w:top w:w="0" w:type="dxa"/>
            <w:bottom w:w="0" w:type="dxa"/>
          </w:tblCellMar>
        </w:tblPrEx>
        <w:trPr>
          <w:cantSplit/>
          <w:trHeight w:val="400"/>
        </w:trPr>
        <w:tc>
          <w:tcPr>
            <w:tcW w:w="2409" w:type="dxa"/>
            <w:vMerge/>
            <w:vAlign w:val="center"/>
          </w:tcPr>
          <w:p w14:paraId="321805CA" w14:textId="77777777" w:rsidR="00204E37" w:rsidRPr="00204E37" w:rsidRDefault="00204E37" w:rsidP="00204E37">
            <w:pPr>
              <w:jc w:val="center"/>
              <w:rPr>
                <w:color w:val="00B0F0"/>
                <w:sz w:val="28"/>
              </w:rPr>
            </w:pPr>
          </w:p>
        </w:tc>
        <w:tc>
          <w:tcPr>
            <w:tcW w:w="2694" w:type="dxa"/>
            <w:vAlign w:val="center"/>
          </w:tcPr>
          <w:p w14:paraId="5EA2D7F2" w14:textId="77777777" w:rsidR="00204E37" w:rsidRPr="00204E37" w:rsidRDefault="00204E37" w:rsidP="00204E37">
            <w:pPr>
              <w:jc w:val="center"/>
              <w:rPr>
                <w:sz w:val="28"/>
              </w:rPr>
            </w:pPr>
            <w:r w:rsidRPr="00204E37">
              <w:rPr>
                <w:sz w:val="28"/>
              </w:rPr>
              <w:t>с 01.07.2021</w:t>
            </w:r>
          </w:p>
          <w:p w14:paraId="28433648" w14:textId="77777777" w:rsidR="00204E37" w:rsidRPr="00204E37" w:rsidRDefault="00204E37" w:rsidP="00204E37">
            <w:pPr>
              <w:jc w:val="center"/>
              <w:rPr>
                <w:sz w:val="28"/>
              </w:rPr>
            </w:pPr>
            <w:r w:rsidRPr="00204E37">
              <w:rPr>
                <w:sz w:val="28"/>
              </w:rPr>
              <w:t xml:space="preserve"> по 31.12.2021</w:t>
            </w:r>
          </w:p>
        </w:tc>
        <w:tc>
          <w:tcPr>
            <w:tcW w:w="2013" w:type="dxa"/>
            <w:vAlign w:val="center"/>
          </w:tcPr>
          <w:p w14:paraId="35863A0E" w14:textId="77777777" w:rsidR="00204E37" w:rsidRPr="00204E37" w:rsidRDefault="00204E37" w:rsidP="00204E37">
            <w:pPr>
              <w:jc w:val="center"/>
              <w:rPr>
                <w:sz w:val="28"/>
                <w:szCs w:val="20"/>
              </w:rPr>
            </w:pPr>
            <w:r w:rsidRPr="00204E37">
              <w:rPr>
                <w:sz w:val="28"/>
                <w:szCs w:val="20"/>
              </w:rPr>
              <w:t>414,17</w:t>
            </w:r>
          </w:p>
        </w:tc>
        <w:tc>
          <w:tcPr>
            <w:tcW w:w="1985" w:type="dxa"/>
            <w:shd w:val="clear" w:color="auto" w:fill="auto"/>
            <w:vAlign w:val="center"/>
          </w:tcPr>
          <w:p w14:paraId="796DF304" w14:textId="77777777" w:rsidR="00204E37" w:rsidRPr="00204E37" w:rsidRDefault="00204E37" w:rsidP="00204E37">
            <w:pPr>
              <w:jc w:val="center"/>
              <w:rPr>
                <w:sz w:val="28"/>
              </w:rPr>
            </w:pPr>
            <w:r w:rsidRPr="00204E37">
              <w:rPr>
                <w:sz w:val="28"/>
              </w:rPr>
              <w:t>0,4</w:t>
            </w:r>
          </w:p>
        </w:tc>
      </w:tr>
      <w:tr w:rsidR="00204E37" w:rsidRPr="00204E37" w14:paraId="63BF8A21" w14:textId="77777777" w:rsidTr="00446838">
        <w:tblPrEx>
          <w:tblCellMar>
            <w:top w:w="0" w:type="dxa"/>
            <w:bottom w:w="0" w:type="dxa"/>
          </w:tblCellMar>
        </w:tblPrEx>
        <w:trPr>
          <w:cantSplit/>
          <w:trHeight w:val="400"/>
        </w:trPr>
        <w:tc>
          <w:tcPr>
            <w:tcW w:w="2409" w:type="dxa"/>
            <w:vMerge/>
            <w:vAlign w:val="center"/>
          </w:tcPr>
          <w:p w14:paraId="40EF882A" w14:textId="77777777" w:rsidR="00204E37" w:rsidRPr="00204E37" w:rsidRDefault="00204E37" w:rsidP="00204E37">
            <w:pPr>
              <w:jc w:val="center"/>
              <w:rPr>
                <w:color w:val="00B0F0"/>
                <w:sz w:val="28"/>
              </w:rPr>
            </w:pPr>
          </w:p>
        </w:tc>
        <w:tc>
          <w:tcPr>
            <w:tcW w:w="2694" w:type="dxa"/>
            <w:vAlign w:val="center"/>
          </w:tcPr>
          <w:p w14:paraId="40477BA4" w14:textId="77777777" w:rsidR="00204E37" w:rsidRPr="00204E37" w:rsidRDefault="00204E37" w:rsidP="00204E37">
            <w:pPr>
              <w:jc w:val="center"/>
              <w:rPr>
                <w:sz w:val="28"/>
              </w:rPr>
            </w:pPr>
            <w:r w:rsidRPr="00204E37">
              <w:rPr>
                <w:sz w:val="28"/>
              </w:rPr>
              <w:t>с 01.01.2022</w:t>
            </w:r>
          </w:p>
          <w:p w14:paraId="115F07E4" w14:textId="77777777" w:rsidR="00204E37" w:rsidRPr="00204E37" w:rsidRDefault="00204E37" w:rsidP="00204E37">
            <w:pPr>
              <w:jc w:val="center"/>
              <w:rPr>
                <w:sz w:val="28"/>
              </w:rPr>
            </w:pPr>
            <w:r w:rsidRPr="00204E37">
              <w:rPr>
                <w:sz w:val="28"/>
              </w:rPr>
              <w:t xml:space="preserve"> по 30.06.2022</w:t>
            </w:r>
          </w:p>
        </w:tc>
        <w:tc>
          <w:tcPr>
            <w:tcW w:w="2013" w:type="dxa"/>
            <w:vAlign w:val="center"/>
          </w:tcPr>
          <w:p w14:paraId="05BE69FB" w14:textId="77777777" w:rsidR="00204E37" w:rsidRPr="00204E37" w:rsidRDefault="00204E37" w:rsidP="00204E37">
            <w:pPr>
              <w:jc w:val="center"/>
              <w:rPr>
                <w:sz w:val="28"/>
                <w:szCs w:val="20"/>
              </w:rPr>
            </w:pPr>
            <w:r w:rsidRPr="00204E37">
              <w:rPr>
                <w:sz w:val="28"/>
                <w:szCs w:val="20"/>
              </w:rPr>
              <w:t>414,17</w:t>
            </w:r>
          </w:p>
        </w:tc>
        <w:tc>
          <w:tcPr>
            <w:tcW w:w="1985" w:type="dxa"/>
            <w:shd w:val="clear" w:color="auto" w:fill="auto"/>
            <w:vAlign w:val="center"/>
          </w:tcPr>
          <w:p w14:paraId="74F485D7" w14:textId="77777777" w:rsidR="00204E37" w:rsidRPr="00204E37" w:rsidRDefault="00204E37" w:rsidP="00204E37">
            <w:pPr>
              <w:jc w:val="center"/>
              <w:rPr>
                <w:sz w:val="28"/>
              </w:rPr>
            </w:pPr>
            <w:r w:rsidRPr="00204E37">
              <w:rPr>
                <w:sz w:val="28"/>
              </w:rPr>
              <w:t>0</w:t>
            </w:r>
          </w:p>
        </w:tc>
      </w:tr>
      <w:tr w:rsidR="00204E37" w:rsidRPr="00204E37" w14:paraId="2DD36879" w14:textId="77777777" w:rsidTr="00446838">
        <w:tblPrEx>
          <w:tblCellMar>
            <w:top w:w="0" w:type="dxa"/>
            <w:bottom w:w="0" w:type="dxa"/>
          </w:tblCellMar>
        </w:tblPrEx>
        <w:trPr>
          <w:cantSplit/>
          <w:trHeight w:val="400"/>
        </w:trPr>
        <w:tc>
          <w:tcPr>
            <w:tcW w:w="2409" w:type="dxa"/>
            <w:vMerge/>
            <w:vAlign w:val="center"/>
          </w:tcPr>
          <w:p w14:paraId="46230C19" w14:textId="77777777" w:rsidR="00204E37" w:rsidRPr="00204E37" w:rsidRDefault="00204E37" w:rsidP="00204E37">
            <w:pPr>
              <w:jc w:val="center"/>
              <w:rPr>
                <w:color w:val="00B0F0"/>
                <w:sz w:val="28"/>
              </w:rPr>
            </w:pPr>
          </w:p>
        </w:tc>
        <w:tc>
          <w:tcPr>
            <w:tcW w:w="2694" w:type="dxa"/>
            <w:vAlign w:val="center"/>
          </w:tcPr>
          <w:p w14:paraId="4993FB71" w14:textId="77777777" w:rsidR="00204E37" w:rsidRPr="00204E37" w:rsidRDefault="00204E37" w:rsidP="00204E37">
            <w:pPr>
              <w:jc w:val="center"/>
              <w:rPr>
                <w:sz w:val="28"/>
              </w:rPr>
            </w:pPr>
            <w:r w:rsidRPr="00204E37">
              <w:rPr>
                <w:sz w:val="28"/>
              </w:rPr>
              <w:t>с 01.07.2022</w:t>
            </w:r>
          </w:p>
          <w:p w14:paraId="4D21E828" w14:textId="77777777" w:rsidR="00204E37" w:rsidRPr="00204E37" w:rsidRDefault="00204E37" w:rsidP="00204E37">
            <w:pPr>
              <w:jc w:val="center"/>
              <w:rPr>
                <w:sz w:val="28"/>
              </w:rPr>
            </w:pPr>
            <w:r w:rsidRPr="00204E37">
              <w:rPr>
                <w:sz w:val="28"/>
              </w:rPr>
              <w:t xml:space="preserve"> по 31.12.2022</w:t>
            </w:r>
          </w:p>
        </w:tc>
        <w:tc>
          <w:tcPr>
            <w:tcW w:w="2013" w:type="dxa"/>
            <w:vAlign w:val="center"/>
          </w:tcPr>
          <w:p w14:paraId="28D412A9" w14:textId="77777777" w:rsidR="00204E37" w:rsidRPr="00204E37" w:rsidRDefault="00204E37" w:rsidP="00204E37">
            <w:pPr>
              <w:jc w:val="center"/>
              <w:rPr>
                <w:sz w:val="28"/>
                <w:szCs w:val="20"/>
              </w:rPr>
            </w:pPr>
            <w:r w:rsidRPr="00204E37">
              <w:rPr>
                <w:sz w:val="28"/>
                <w:szCs w:val="20"/>
              </w:rPr>
              <w:t>444,65</w:t>
            </w:r>
          </w:p>
        </w:tc>
        <w:tc>
          <w:tcPr>
            <w:tcW w:w="1985" w:type="dxa"/>
            <w:shd w:val="clear" w:color="auto" w:fill="auto"/>
            <w:vAlign w:val="center"/>
          </w:tcPr>
          <w:p w14:paraId="6ADCA5D9" w14:textId="77777777" w:rsidR="00204E37" w:rsidRPr="00204E37" w:rsidRDefault="00204E37" w:rsidP="00204E37">
            <w:pPr>
              <w:jc w:val="center"/>
              <w:rPr>
                <w:sz w:val="28"/>
              </w:rPr>
            </w:pPr>
            <w:r w:rsidRPr="00204E37">
              <w:rPr>
                <w:sz w:val="28"/>
              </w:rPr>
              <w:t>7,4</w:t>
            </w:r>
          </w:p>
        </w:tc>
      </w:tr>
    </w:tbl>
    <w:p w14:paraId="225BC080" w14:textId="77777777" w:rsidR="00204E37" w:rsidRPr="00204E37" w:rsidRDefault="00204E37" w:rsidP="00204E37">
      <w:pPr>
        <w:jc w:val="both"/>
        <w:rPr>
          <w:color w:val="00B0F0"/>
          <w:sz w:val="28"/>
          <w:szCs w:val="28"/>
        </w:rPr>
      </w:pPr>
    </w:p>
    <w:p w14:paraId="34F4C079" w14:textId="77777777" w:rsidR="00204E37" w:rsidRPr="00204E37" w:rsidRDefault="00204E37" w:rsidP="00204E37">
      <w:pPr>
        <w:jc w:val="both"/>
        <w:rPr>
          <w:sz w:val="28"/>
          <w:szCs w:val="28"/>
        </w:rPr>
      </w:pPr>
    </w:p>
    <w:p w14:paraId="2BEAB702" w14:textId="77777777" w:rsidR="00204E37" w:rsidRDefault="00204E37" w:rsidP="00894163">
      <w:pPr>
        <w:tabs>
          <w:tab w:val="left" w:pos="5580"/>
          <w:tab w:val="left" w:pos="9498"/>
        </w:tabs>
        <w:ind w:left="-961" w:right="-569" w:firstLine="6631"/>
        <w:rPr>
          <w:color w:val="000000" w:themeColor="text1"/>
        </w:rPr>
      </w:pPr>
    </w:p>
    <w:p w14:paraId="4732D2E1" w14:textId="123D371E" w:rsidR="00E468E3" w:rsidRDefault="00E468E3" w:rsidP="00894163">
      <w:pPr>
        <w:tabs>
          <w:tab w:val="left" w:pos="5580"/>
          <w:tab w:val="left" w:pos="9498"/>
        </w:tabs>
        <w:ind w:right="-569"/>
        <w:rPr>
          <w:szCs w:val="20"/>
        </w:rPr>
        <w:sectPr w:rsidR="00E468E3" w:rsidSect="00DE6165">
          <w:pgSz w:w="11906" w:h="16838" w:code="9"/>
          <w:pgMar w:top="992" w:right="992" w:bottom="851" w:left="1418" w:header="425" w:footer="709" w:gutter="0"/>
          <w:cols w:space="708"/>
          <w:docGrid w:linePitch="360"/>
        </w:sectPr>
      </w:pPr>
    </w:p>
    <w:p w14:paraId="66480B76" w14:textId="011AB488" w:rsidR="00204E37" w:rsidRPr="00081AD4" w:rsidRDefault="00204E37" w:rsidP="00204E3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w:t>
      </w:r>
      <w:r>
        <w:rPr>
          <w:color w:val="000000" w:themeColor="text1"/>
        </w:rPr>
        <w:t>2</w:t>
      </w:r>
      <w:r>
        <w:rPr>
          <w:color w:val="000000" w:themeColor="text1"/>
        </w:rPr>
        <w:t xml:space="preserve"> </w:t>
      </w:r>
      <w:r w:rsidRPr="00081AD4">
        <w:rPr>
          <w:color w:val="000000" w:themeColor="text1"/>
        </w:rPr>
        <w:t xml:space="preserve">к протоколу № </w:t>
      </w:r>
      <w:r>
        <w:rPr>
          <w:color w:val="000000" w:themeColor="text1"/>
        </w:rPr>
        <w:t>32</w:t>
      </w:r>
    </w:p>
    <w:p w14:paraId="74EC90B2" w14:textId="77777777" w:rsidR="00204E37" w:rsidRPr="00081AD4" w:rsidRDefault="00204E37" w:rsidP="00204E37">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277ECE8" w14:textId="77777777" w:rsidR="00204E37" w:rsidRPr="00081AD4" w:rsidRDefault="00204E37" w:rsidP="00204E3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C85E04" w14:textId="5EF57881" w:rsidR="00204E37" w:rsidRDefault="00204E37" w:rsidP="00204E3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27.05.2021</w:t>
      </w:r>
    </w:p>
    <w:p w14:paraId="0A1CE461" w14:textId="77777777" w:rsidR="00204E37" w:rsidRDefault="00204E37" w:rsidP="00204E37">
      <w:pPr>
        <w:tabs>
          <w:tab w:val="left" w:pos="5580"/>
          <w:tab w:val="left" w:pos="9498"/>
        </w:tabs>
        <w:ind w:left="-961" w:right="-569" w:firstLine="6631"/>
        <w:rPr>
          <w:color w:val="000000" w:themeColor="text1"/>
        </w:rPr>
      </w:pPr>
    </w:p>
    <w:p w14:paraId="50A50956" w14:textId="77777777" w:rsidR="00204E37" w:rsidRPr="00204E37" w:rsidRDefault="00204E37" w:rsidP="00204E37">
      <w:pPr>
        <w:tabs>
          <w:tab w:val="left" w:pos="3052"/>
        </w:tabs>
        <w:jc w:val="center"/>
        <w:rPr>
          <w:b/>
          <w:bCs/>
          <w:sz w:val="28"/>
          <w:szCs w:val="28"/>
        </w:rPr>
      </w:pPr>
      <w:r w:rsidRPr="00204E37">
        <w:rPr>
          <w:b/>
          <w:bCs/>
          <w:sz w:val="28"/>
          <w:szCs w:val="28"/>
        </w:rPr>
        <w:t xml:space="preserve">Производственная программа </w:t>
      </w:r>
    </w:p>
    <w:p w14:paraId="66640860" w14:textId="77777777" w:rsidR="00204E37" w:rsidRPr="00204E37" w:rsidRDefault="00204E37" w:rsidP="00204E37">
      <w:pPr>
        <w:tabs>
          <w:tab w:val="left" w:pos="3052"/>
        </w:tabs>
        <w:jc w:val="center"/>
        <w:rPr>
          <w:b/>
          <w:bCs/>
          <w:kern w:val="32"/>
          <w:sz w:val="28"/>
          <w:szCs w:val="28"/>
          <w:lang w:eastAsia="en-US"/>
        </w:rPr>
      </w:pPr>
      <w:r w:rsidRPr="00204E37">
        <w:rPr>
          <w:b/>
          <w:bCs/>
          <w:kern w:val="32"/>
          <w:sz w:val="28"/>
          <w:szCs w:val="28"/>
          <w:lang w:eastAsia="en-US"/>
        </w:rPr>
        <w:t xml:space="preserve"> ОАО</w:t>
      </w:r>
      <w:r w:rsidRPr="00204E37">
        <w:rPr>
          <w:b/>
          <w:sz w:val="28"/>
          <w:szCs w:val="28"/>
          <w:lang w:eastAsia="en-US"/>
        </w:rPr>
        <w:t xml:space="preserve"> «Северо-Кузбасская энергетическая компания</w:t>
      </w:r>
      <w:r w:rsidRPr="00204E37">
        <w:rPr>
          <w:b/>
          <w:bCs/>
          <w:kern w:val="32"/>
          <w:sz w:val="28"/>
          <w:szCs w:val="28"/>
          <w:lang w:eastAsia="en-US"/>
        </w:rPr>
        <w:t xml:space="preserve">» </w:t>
      </w:r>
    </w:p>
    <w:p w14:paraId="26A22670" w14:textId="77777777" w:rsidR="00204E37" w:rsidRPr="00204E37" w:rsidRDefault="00204E37" w:rsidP="00204E37">
      <w:pPr>
        <w:tabs>
          <w:tab w:val="left" w:pos="3052"/>
        </w:tabs>
        <w:jc w:val="center"/>
        <w:rPr>
          <w:b/>
          <w:bCs/>
          <w:color w:val="FF0000"/>
          <w:kern w:val="32"/>
          <w:sz w:val="28"/>
          <w:szCs w:val="28"/>
          <w:lang w:eastAsia="en-US"/>
        </w:rPr>
      </w:pPr>
      <w:r w:rsidRPr="00204E37">
        <w:rPr>
          <w:b/>
          <w:bCs/>
          <w:kern w:val="32"/>
          <w:sz w:val="28"/>
          <w:szCs w:val="28"/>
          <w:lang w:eastAsia="en-US"/>
        </w:rPr>
        <w:t>(Березовский городской округ</w:t>
      </w:r>
      <w:r w:rsidRPr="00204E37">
        <w:rPr>
          <w:b/>
          <w:sz w:val="28"/>
          <w:szCs w:val="28"/>
          <w:lang w:eastAsia="en-US"/>
        </w:rPr>
        <w:t>)</w:t>
      </w:r>
      <w:r w:rsidRPr="00204E37">
        <w:rPr>
          <w:b/>
          <w:bCs/>
          <w:color w:val="FF0000"/>
          <w:kern w:val="32"/>
          <w:sz w:val="28"/>
          <w:szCs w:val="28"/>
          <w:lang w:eastAsia="en-US"/>
        </w:rPr>
        <w:t xml:space="preserve"> </w:t>
      </w:r>
    </w:p>
    <w:p w14:paraId="35A96F2E" w14:textId="77777777" w:rsidR="00204E37" w:rsidRPr="00204E37" w:rsidRDefault="00204E37" w:rsidP="00204E37">
      <w:pPr>
        <w:tabs>
          <w:tab w:val="left" w:pos="3052"/>
        </w:tabs>
        <w:jc w:val="center"/>
        <w:rPr>
          <w:b/>
          <w:bCs/>
          <w:sz w:val="28"/>
          <w:szCs w:val="28"/>
        </w:rPr>
      </w:pPr>
      <w:r w:rsidRPr="00204E37">
        <w:rPr>
          <w:b/>
          <w:bCs/>
          <w:sz w:val="28"/>
          <w:szCs w:val="28"/>
        </w:rPr>
        <w:t xml:space="preserve">в сфере холодного водоснабжения (подвоз питьевой воды) </w:t>
      </w:r>
    </w:p>
    <w:p w14:paraId="401AFF0B" w14:textId="77777777" w:rsidR="00204E37" w:rsidRPr="00204E37" w:rsidRDefault="00204E37" w:rsidP="00204E37">
      <w:pPr>
        <w:tabs>
          <w:tab w:val="left" w:pos="3052"/>
        </w:tabs>
        <w:jc w:val="center"/>
        <w:rPr>
          <w:b/>
          <w:lang w:eastAsia="en-US"/>
        </w:rPr>
      </w:pPr>
      <w:r w:rsidRPr="00204E37">
        <w:rPr>
          <w:b/>
          <w:bCs/>
          <w:sz w:val="28"/>
          <w:szCs w:val="28"/>
        </w:rPr>
        <w:t>на период с 01.06.2021 по 31.12.2022</w:t>
      </w:r>
    </w:p>
    <w:p w14:paraId="66B71FD6" w14:textId="77777777" w:rsidR="00204E37" w:rsidRPr="00204E37" w:rsidRDefault="00204E37" w:rsidP="00204E37">
      <w:pPr>
        <w:rPr>
          <w:b/>
          <w:lang w:eastAsia="en-US"/>
        </w:rPr>
      </w:pPr>
    </w:p>
    <w:p w14:paraId="1A4D4297" w14:textId="77777777" w:rsidR="00204E37" w:rsidRPr="00204E37" w:rsidRDefault="00204E37" w:rsidP="00204E37">
      <w:pPr>
        <w:rPr>
          <w:lang w:eastAsia="en-US"/>
        </w:rPr>
      </w:pPr>
    </w:p>
    <w:p w14:paraId="21005946" w14:textId="77777777" w:rsidR="00204E37" w:rsidRPr="00204E37" w:rsidRDefault="00204E37" w:rsidP="00204E37">
      <w:pPr>
        <w:jc w:val="center"/>
        <w:rPr>
          <w:sz w:val="28"/>
          <w:szCs w:val="28"/>
        </w:rPr>
      </w:pPr>
      <w:r w:rsidRPr="00204E37">
        <w:rPr>
          <w:sz w:val="28"/>
          <w:szCs w:val="28"/>
        </w:rPr>
        <w:t>Раздел 1. Паспорт производственной программы</w:t>
      </w:r>
    </w:p>
    <w:p w14:paraId="256D91AC" w14:textId="77777777" w:rsidR="00204E37" w:rsidRPr="00204E37" w:rsidRDefault="00204E37" w:rsidP="00204E37">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204E37" w:rsidRPr="00204E37" w14:paraId="65F3491D" w14:textId="77777777" w:rsidTr="00446838">
        <w:trPr>
          <w:trHeight w:val="1221"/>
        </w:trPr>
        <w:tc>
          <w:tcPr>
            <w:tcW w:w="5103" w:type="dxa"/>
            <w:shd w:val="clear" w:color="auto" w:fill="auto"/>
            <w:vAlign w:val="center"/>
          </w:tcPr>
          <w:p w14:paraId="777A32A5" w14:textId="77777777" w:rsidR="00204E37" w:rsidRPr="00204E37" w:rsidRDefault="00204E37" w:rsidP="00204E37">
            <w:pPr>
              <w:rPr>
                <w:sz w:val="28"/>
                <w:szCs w:val="28"/>
                <w:lang w:eastAsia="en-US"/>
              </w:rPr>
            </w:pPr>
            <w:r w:rsidRPr="00204E37">
              <w:rPr>
                <w:sz w:val="28"/>
                <w:szCs w:val="28"/>
                <w:lang w:eastAsia="en-US"/>
              </w:rPr>
              <w:t>Наименование организации</w:t>
            </w:r>
          </w:p>
        </w:tc>
        <w:tc>
          <w:tcPr>
            <w:tcW w:w="5104" w:type="dxa"/>
            <w:shd w:val="clear" w:color="auto" w:fill="auto"/>
            <w:vAlign w:val="center"/>
          </w:tcPr>
          <w:p w14:paraId="25F5E8DE" w14:textId="77777777" w:rsidR="00204E37" w:rsidRPr="00204E37" w:rsidRDefault="00204E37" w:rsidP="00204E37">
            <w:pPr>
              <w:jc w:val="center"/>
              <w:rPr>
                <w:sz w:val="28"/>
                <w:szCs w:val="28"/>
                <w:lang w:eastAsia="en-US"/>
              </w:rPr>
            </w:pPr>
            <w:r w:rsidRPr="00204E37">
              <w:rPr>
                <w:sz w:val="28"/>
                <w:szCs w:val="28"/>
                <w:lang w:eastAsia="en-US"/>
              </w:rPr>
              <w:t>ОАО «Северо-Кузбасская энергетическая компания»</w:t>
            </w:r>
          </w:p>
        </w:tc>
      </w:tr>
      <w:tr w:rsidR="00204E37" w:rsidRPr="00204E37" w14:paraId="6A1D7D1A" w14:textId="77777777" w:rsidTr="00446838">
        <w:trPr>
          <w:trHeight w:val="1109"/>
        </w:trPr>
        <w:tc>
          <w:tcPr>
            <w:tcW w:w="5103" w:type="dxa"/>
            <w:shd w:val="clear" w:color="auto" w:fill="auto"/>
            <w:vAlign w:val="center"/>
          </w:tcPr>
          <w:p w14:paraId="4148CDC7" w14:textId="77777777" w:rsidR="00204E37" w:rsidRPr="00204E37" w:rsidRDefault="00204E37" w:rsidP="00204E37">
            <w:pPr>
              <w:rPr>
                <w:sz w:val="28"/>
                <w:szCs w:val="28"/>
                <w:lang w:eastAsia="en-US"/>
              </w:rPr>
            </w:pPr>
            <w:r w:rsidRPr="00204E37">
              <w:rPr>
                <w:sz w:val="28"/>
                <w:szCs w:val="28"/>
                <w:lang w:eastAsia="en-US"/>
              </w:rPr>
              <w:t>Юридический адрес, почтовый адрес</w:t>
            </w:r>
          </w:p>
        </w:tc>
        <w:tc>
          <w:tcPr>
            <w:tcW w:w="5104" w:type="dxa"/>
            <w:shd w:val="clear" w:color="auto" w:fill="auto"/>
            <w:vAlign w:val="center"/>
          </w:tcPr>
          <w:p w14:paraId="210B28E1" w14:textId="77777777" w:rsidR="00204E37" w:rsidRPr="00204E37" w:rsidRDefault="00204E37" w:rsidP="00204E37">
            <w:pPr>
              <w:jc w:val="center"/>
              <w:rPr>
                <w:sz w:val="28"/>
                <w:szCs w:val="28"/>
                <w:lang w:eastAsia="en-US"/>
              </w:rPr>
            </w:pPr>
            <w:r w:rsidRPr="00204E37">
              <w:rPr>
                <w:sz w:val="28"/>
                <w:szCs w:val="28"/>
                <w:lang w:eastAsia="en-US"/>
              </w:rPr>
              <w:t>650000, г. Кемерово,</w:t>
            </w:r>
          </w:p>
          <w:p w14:paraId="442C148F" w14:textId="77777777" w:rsidR="00204E37" w:rsidRPr="00204E37" w:rsidRDefault="00204E37" w:rsidP="00204E37">
            <w:pPr>
              <w:jc w:val="center"/>
              <w:rPr>
                <w:sz w:val="28"/>
                <w:szCs w:val="28"/>
                <w:lang w:eastAsia="en-US"/>
              </w:rPr>
            </w:pPr>
            <w:r w:rsidRPr="00204E37">
              <w:rPr>
                <w:sz w:val="28"/>
                <w:szCs w:val="28"/>
                <w:lang w:eastAsia="en-US"/>
              </w:rPr>
              <w:t>ул. Кузбасская, д. 6</w:t>
            </w:r>
          </w:p>
        </w:tc>
      </w:tr>
      <w:tr w:rsidR="00204E37" w:rsidRPr="00204E37" w14:paraId="60CCD049" w14:textId="77777777" w:rsidTr="00446838">
        <w:tc>
          <w:tcPr>
            <w:tcW w:w="5103" w:type="dxa"/>
            <w:shd w:val="clear" w:color="auto" w:fill="auto"/>
            <w:vAlign w:val="center"/>
          </w:tcPr>
          <w:p w14:paraId="08552F68" w14:textId="77777777" w:rsidR="00204E37" w:rsidRPr="00204E37" w:rsidRDefault="00204E37" w:rsidP="00204E37">
            <w:pPr>
              <w:rPr>
                <w:sz w:val="28"/>
                <w:szCs w:val="28"/>
                <w:lang w:eastAsia="en-US"/>
              </w:rPr>
            </w:pPr>
            <w:r w:rsidRPr="00204E37">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47085DE8" w14:textId="77777777" w:rsidR="00204E37" w:rsidRPr="00204E37" w:rsidRDefault="00204E37" w:rsidP="00204E37">
            <w:pPr>
              <w:jc w:val="center"/>
              <w:rPr>
                <w:sz w:val="28"/>
                <w:szCs w:val="28"/>
                <w:lang w:eastAsia="en-US"/>
              </w:rPr>
            </w:pPr>
            <w:r w:rsidRPr="00204E37">
              <w:rPr>
                <w:sz w:val="28"/>
                <w:szCs w:val="28"/>
                <w:lang w:eastAsia="en-US"/>
              </w:rPr>
              <w:t>Региональная энергетическая</w:t>
            </w:r>
          </w:p>
          <w:p w14:paraId="27075ECE" w14:textId="77777777" w:rsidR="00204E37" w:rsidRPr="00204E37" w:rsidRDefault="00204E37" w:rsidP="00204E37">
            <w:pPr>
              <w:jc w:val="center"/>
              <w:rPr>
                <w:sz w:val="28"/>
                <w:szCs w:val="28"/>
                <w:lang w:eastAsia="en-US"/>
              </w:rPr>
            </w:pPr>
            <w:r w:rsidRPr="00204E37">
              <w:rPr>
                <w:sz w:val="28"/>
                <w:szCs w:val="28"/>
                <w:lang w:eastAsia="en-US"/>
              </w:rPr>
              <w:t>комиссия Кузбасса</w:t>
            </w:r>
          </w:p>
        </w:tc>
      </w:tr>
      <w:tr w:rsidR="00204E37" w:rsidRPr="00204E37" w14:paraId="00AC2E18" w14:textId="77777777" w:rsidTr="00446838">
        <w:tc>
          <w:tcPr>
            <w:tcW w:w="5103" w:type="dxa"/>
            <w:shd w:val="clear" w:color="auto" w:fill="auto"/>
            <w:vAlign w:val="center"/>
          </w:tcPr>
          <w:p w14:paraId="2C5F7D5A" w14:textId="77777777" w:rsidR="00204E37" w:rsidRPr="00204E37" w:rsidRDefault="00204E37" w:rsidP="00204E37">
            <w:pPr>
              <w:rPr>
                <w:sz w:val="28"/>
                <w:szCs w:val="28"/>
                <w:lang w:eastAsia="en-US"/>
              </w:rPr>
            </w:pPr>
            <w:r w:rsidRPr="00204E37">
              <w:rPr>
                <w:sz w:val="28"/>
                <w:szCs w:val="28"/>
                <w:lang w:eastAsia="en-US"/>
              </w:rPr>
              <w:t>Юридический адрес, почтовый адрес уполномоченного органа, утвердившего программу</w:t>
            </w:r>
          </w:p>
        </w:tc>
        <w:tc>
          <w:tcPr>
            <w:tcW w:w="5104" w:type="dxa"/>
            <w:shd w:val="clear" w:color="auto" w:fill="auto"/>
            <w:vAlign w:val="center"/>
          </w:tcPr>
          <w:p w14:paraId="6658B0B2" w14:textId="77777777" w:rsidR="00204E37" w:rsidRPr="00204E37" w:rsidRDefault="00204E37" w:rsidP="00204E37">
            <w:pPr>
              <w:jc w:val="center"/>
              <w:rPr>
                <w:sz w:val="28"/>
                <w:szCs w:val="28"/>
                <w:lang w:eastAsia="en-US"/>
              </w:rPr>
            </w:pPr>
            <w:r w:rsidRPr="00204E37">
              <w:rPr>
                <w:sz w:val="28"/>
                <w:szCs w:val="28"/>
                <w:lang w:eastAsia="en-US"/>
              </w:rPr>
              <w:t>650993, г. Кемерово,</w:t>
            </w:r>
          </w:p>
          <w:p w14:paraId="737F960C" w14:textId="77777777" w:rsidR="00204E37" w:rsidRPr="00204E37" w:rsidRDefault="00204E37" w:rsidP="00204E37">
            <w:pPr>
              <w:jc w:val="center"/>
              <w:rPr>
                <w:sz w:val="28"/>
                <w:szCs w:val="28"/>
                <w:lang w:eastAsia="en-US"/>
              </w:rPr>
            </w:pPr>
            <w:r w:rsidRPr="00204E37">
              <w:rPr>
                <w:sz w:val="28"/>
                <w:szCs w:val="28"/>
                <w:lang w:eastAsia="en-US"/>
              </w:rPr>
              <w:t xml:space="preserve"> ул. Н. Островского, д. 32</w:t>
            </w:r>
          </w:p>
        </w:tc>
      </w:tr>
    </w:tbl>
    <w:p w14:paraId="6870F933" w14:textId="77777777" w:rsidR="00204E37" w:rsidRPr="00204E37" w:rsidRDefault="00204E37" w:rsidP="00204E37">
      <w:pPr>
        <w:rPr>
          <w:color w:val="000000"/>
          <w:lang w:eastAsia="en-US"/>
        </w:rPr>
      </w:pPr>
    </w:p>
    <w:p w14:paraId="5115195B" w14:textId="77777777" w:rsidR="00204E37" w:rsidRPr="00204E37" w:rsidRDefault="00204E37" w:rsidP="00204E37">
      <w:pPr>
        <w:rPr>
          <w:color w:val="000000"/>
          <w:lang w:eastAsia="en-US"/>
        </w:rPr>
      </w:pPr>
    </w:p>
    <w:p w14:paraId="59DD83B8" w14:textId="77777777" w:rsidR="00204E37" w:rsidRDefault="00204E37" w:rsidP="00204E37">
      <w:pPr>
        <w:jc w:val="center"/>
        <w:rPr>
          <w:color w:val="000000"/>
          <w:lang w:eastAsia="en-US"/>
        </w:rPr>
      </w:pPr>
    </w:p>
    <w:p w14:paraId="6C3475D6" w14:textId="19B1ECFE" w:rsidR="00204E37" w:rsidRPr="00204E37" w:rsidRDefault="00204E37" w:rsidP="00204E37">
      <w:pPr>
        <w:jc w:val="center"/>
        <w:rPr>
          <w:color w:val="000000"/>
          <w:sz w:val="28"/>
          <w:szCs w:val="28"/>
        </w:rPr>
      </w:pPr>
      <w:r w:rsidRPr="00204E37">
        <w:rPr>
          <w:bCs/>
          <w:color w:val="000000"/>
          <w:sz w:val="28"/>
          <w:szCs w:val="28"/>
        </w:rPr>
        <w:t xml:space="preserve">Раздел 2. </w:t>
      </w:r>
      <w:r w:rsidRPr="00204E37">
        <w:rPr>
          <w:color w:val="000000"/>
          <w:sz w:val="28"/>
          <w:szCs w:val="28"/>
        </w:rPr>
        <w:t>Перечень плановых мероприятий по ремонту объектов централизованных систем холодного водоснабжения</w:t>
      </w:r>
    </w:p>
    <w:p w14:paraId="33997739" w14:textId="77777777" w:rsidR="00204E37" w:rsidRPr="00204E37" w:rsidRDefault="00204E37" w:rsidP="00204E37">
      <w:pPr>
        <w:ind w:left="-567"/>
        <w:jc w:val="center"/>
        <w:rPr>
          <w:color w:val="000000"/>
          <w:lang w:eastAsia="en-US"/>
        </w:rPr>
      </w:pPr>
    </w:p>
    <w:tbl>
      <w:tblPr>
        <w:tblW w:w="10065" w:type="dxa"/>
        <w:tblInd w:w="-539" w:type="dxa"/>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204E37" w:rsidRPr="00204E37" w14:paraId="1FC2DB2F" w14:textId="77777777" w:rsidTr="00446838">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217F8F83" w14:textId="77777777" w:rsidR="00204E37" w:rsidRPr="00204E37" w:rsidRDefault="00204E37" w:rsidP="00204E37">
            <w:pPr>
              <w:jc w:val="center"/>
              <w:rPr>
                <w:bCs/>
                <w:color w:val="000000"/>
                <w:sz w:val="28"/>
                <w:szCs w:val="28"/>
              </w:rPr>
            </w:pPr>
            <w:r w:rsidRPr="00204E37">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35B16B35" w14:textId="77777777" w:rsidR="00204E37" w:rsidRPr="00204E37" w:rsidRDefault="00204E37" w:rsidP="00204E37">
            <w:pPr>
              <w:jc w:val="center"/>
              <w:rPr>
                <w:bCs/>
                <w:color w:val="000000"/>
                <w:sz w:val="28"/>
                <w:szCs w:val="28"/>
              </w:rPr>
            </w:pPr>
            <w:r w:rsidRPr="00204E37">
              <w:rPr>
                <w:bCs/>
                <w:color w:val="000000"/>
                <w:sz w:val="28"/>
                <w:szCs w:val="28"/>
              </w:rPr>
              <w:t xml:space="preserve">Срок </w:t>
            </w:r>
            <w:proofErr w:type="spellStart"/>
            <w:r w:rsidRPr="00204E37">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726AA931" w14:textId="77777777" w:rsidR="00204E37" w:rsidRPr="00204E37" w:rsidRDefault="00204E37" w:rsidP="00204E37">
            <w:pPr>
              <w:jc w:val="center"/>
              <w:rPr>
                <w:bCs/>
                <w:color w:val="000000"/>
                <w:sz w:val="28"/>
                <w:szCs w:val="28"/>
              </w:rPr>
            </w:pPr>
            <w:r w:rsidRPr="00204E37">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tcPr>
          <w:p w14:paraId="00E9ADF2" w14:textId="77777777" w:rsidR="00204E37" w:rsidRPr="00204E37" w:rsidRDefault="00204E37" w:rsidP="00204E37">
            <w:pPr>
              <w:jc w:val="center"/>
              <w:rPr>
                <w:bCs/>
                <w:color w:val="000000"/>
                <w:sz w:val="28"/>
                <w:szCs w:val="28"/>
              </w:rPr>
            </w:pPr>
            <w:r w:rsidRPr="00204E37">
              <w:rPr>
                <w:bCs/>
                <w:color w:val="000000"/>
                <w:sz w:val="28"/>
                <w:szCs w:val="28"/>
              </w:rPr>
              <w:t>Ожидаемый эффект</w:t>
            </w:r>
          </w:p>
        </w:tc>
      </w:tr>
      <w:tr w:rsidR="00204E37" w:rsidRPr="00204E37" w14:paraId="1C4D2638" w14:textId="77777777" w:rsidTr="00446838">
        <w:trPr>
          <w:trHeight w:val="750"/>
        </w:trPr>
        <w:tc>
          <w:tcPr>
            <w:tcW w:w="2268" w:type="dxa"/>
            <w:vMerge/>
            <w:tcBorders>
              <w:top w:val="single" w:sz="4" w:space="0" w:color="auto"/>
              <w:left w:val="single" w:sz="4" w:space="0" w:color="auto"/>
              <w:bottom w:val="single" w:sz="4" w:space="0" w:color="auto"/>
              <w:right w:val="single" w:sz="4" w:space="0" w:color="auto"/>
            </w:tcBorders>
            <w:vAlign w:val="center"/>
          </w:tcPr>
          <w:p w14:paraId="115F4B62" w14:textId="77777777" w:rsidR="00204E37" w:rsidRPr="00204E37" w:rsidRDefault="00204E37" w:rsidP="00204E37">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0FDB9B26" w14:textId="77777777" w:rsidR="00204E37" w:rsidRPr="00204E37" w:rsidRDefault="00204E37" w:rsidP="00204E37">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76DBC6E6" w14:textId="77777777" w:rsidR="00204E37" w:rsidRPr="00204E37" w:rsidRDefault="00204E37" w:rsidP="00204E37">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14:paraId="686A4FB0" w14:textId="77777777" w:rsidR="00204E37" w:rsidRPr="00204E37" w:rsidRDefault="00204E37" w:rsidP="00204E37">
            <w:pPr>
              <w:jc w:val="center"/>
              <w:rPr>
                <w:bCs/>
                <w:color w:val="000000"/>
                <w:sz w:val="28"/>
                <w:szCs w:val="28"/>
              </w:rPr>
            </w:pPr>
            <w:r w:rsidRPr="00204E37">
              <w:rPr>
                <w:bCs/>
                <w:color w:val="000000"/>
                <w:sz w:val="28"/>
                <w:szCs w:val="28"/>
              </w:rPr>
              <w:t xml:space="preserve">Наименование </w:t>
            </w:r>
          </w:p>
          <w:p w14:paraId="51800B59" w14:textId="77777777" w:rsidR="00204E37" w:rsidRPr="00204E37" w:rsidRDefault="00204E37" w:rsidP="00204E37">
            <w:pPr>
              <w:jc w:val="center"/>
              <w:rPr>
                <w:bCs/>
                <w:color w:val="000000"/>
                <w:sz w:val="28"/>
                <w:szCs w:val="28"/>
              </w:rPr>
            </w:pPr>
            <w:r w:rsidRPr="00204E37">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14:paraId="38402B33" w14:textId="77777777" w:rsidR="00204E37" w:rsidRPr="00204E37" w:rsidRDefault="00204E37" w:rsidP="00204E37">
            <w:pPr>
              <w:jc w:val="center"/>
              <w:rPr>
                <w:bCs/>
                <w:color w:val="000000"/>
                <w:sz w:val="28"/>
                <w:szCs w:val="28"/>
              </w:rPr>
            </w:pPr>
            <w:r w:rsidRPr="00204E37">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14:paraId="10C62384" w14:textId="77777777" w:rsidR="00204E37" w:rsidRPr="00204E37" w:rsidRDefault="00204E37" w:rsidP="00204E37">
            <w:pPr>
              <w:jc w:val="center"/>
              <w:rPr>
                <w:bCs/>
                <w:color w:val="000000"/>
                <w:sz w:val="28"/>
                <w:szCs w:val="28"/>
              </w:rPr>
            </w:pPr>
            <w:r w:rsidRPr="00204E37">
              <w:rPr>
                <w:bCs/>
                <w:color w:val="000000"/>
                <w:sz w:val="28"/>
                <w:szCs w:val="28"/>
              </w:rPr>
              <w:t>%</w:t>
            </w:r>
          </w:p>
        </w:tc>
      </w:tr>
      <w:tr w:rsidR="00204E37" w:rsidRPr="00204E37" w14:paraId="08DA27F8" w14:textId="77777777" w:rsidTr="00446838">
        <w:trPr>
          <w:trHeight w:val="322"/>
        </w:trPr>
        <w:tc>
          <w:tcPr>
            <w:tcW w:w="2268" w:type="dxa"/>
            <w:vMerge/>
            <w:tcBorders>
              <w:top w:val="single" w:sz="4" w:space="0" w:color="auto"/>
              <w:left w:val="single" w:sz="4" w:space="0" w:color="auto"/>
              <w:bottom w:val="single" w:sz="4" w:space="0" w:color="auto"/>
              <w:right w:val="single" w:sz="4" w:space="0" w:color="auto"/>
            </w:tcBorders>
            <w:vAlign w:val="center"/>
          </w:tcPr>
          <w:p w14:paraId="56BFECB6" w14:textId="77777777" w:rsidR="00204E37" w:rsidRPr="00204E37" w:rsidRDefault="00204E37" w:rsidP="00204E37">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BE8EF11" w14:textId="77777777" w:rsidR="00204E37" w:rsidRPr="00204E37" w:rsidRDefault="00204E37" w:rsidP="00204E37">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522816B2" w14:textId="77777777" w:rsidR="00204E37" w:rsidRPr="00204E37" w:rsidRDefault="00204E37" w:rsidP="00204E37">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14:paraId="66FB9B5B" w14:textId="77777777" w:rsidR="00204E37" w:rsidRPr="00204E37" w:rsidRDefault="00204E37" w:rsidP="00204E37">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14:paraId="5D83D317" w14:textId="77777777" w:rsidR="00204E37" w:rsidRPr="00204E37" w:rsidRDefault="00204E37" w:rsidP="00204E37">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14:paraId="2545FBD0" w14:textId="77777777" w:rsidR="00204E37" w:rsidRPr="00204E37" w:rsidRDefault="00204E37" w:rsidP="00204E37">
            <w:pPr>
              <w:rPr>
                <w:bCs/>
                <w:color w:val="000000"/>
                <w:sz w:val="28"/>
                <w:szCs w:val="28"/>
              </w:rPr>
            </w:pPr>
          </w:p>
        </w:tc>
      </w:tr>
      <w:tr w:rsidR="00204E37" w:rsidRPr="00204E37" w14:paraId="7C0812E4" w14:textId="77777777" w:rsidTr="00446838">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343BFA8F" w14:textId="77777777" w:rsidR="00204E37" w:rsidRPr="00204E37" w:rsidRDefault="00204E37" w:rsidP="00204E37">
            <w:pPr>
              <w:jc w:val="center"/>
              <w:rPr>
                <w:color w:val="000000"/>
                <w:sz w:val="28"/>
                <w:szCs w:val="28"/>
              </w:rPr>
            </w:pPr>
            <w:r w:rsidRPr="00204E37">
              <w:rPr>
                <w:color w:val="000000"/>
                <w:sz w:val="28"/>
                <w:szCs w:val="28"/>
              </w:rPr>
              <w:t>Холодное водоснабжение (подвоз питьевой воды)</w:t>
            </w:r>
          </w:p>
        </w:tc>
      </w:tr>
      <w:tr w:rsidR="00204E37" w:rsidRPr="00204E37" w14:paraId="5CBA01F0" w14:textId="77777777" w:rsidTr="00446838">
        <w:trPr>
          <w:trHeight w:val="405"/>
        </w:trPr>
        <w:tc>
          <w:tcPr>
            <w:tcW w:w="2268" w:type="dxa"/>
            <w:tcBorders>
              <w:top w:val="single" w:sz="4" w:space="0" w:color="auto"/>
              <w:left w:val="single" w:sz="4" w:space="0" w:color="auto"/>
              <w:bottom w:val="single" w:sz="4" w:space="0" w:color="auto"/>
              <w:right w:val="single" w:sz="4" w:space="0" w:color="auto"/>
            </w:tcBorders>
            <w:vAlign w:val="center"/>
          </w:tcPr>
          <w:p w14:paraId="5CC9B7F4" w14:textId="77777777" w:rsidR="00204E37" w:rsidRPr="00204E37" w:rsidRDefault="00204E37" w:rsidP="00204E37">
            <w:pPr>
              <w:jc w:val="center"/>
              <w:rPr>
                <w:color w:val="000000"/>
                <w:sz w:val="28"/>
                <w:szCs w:val="28"/>
              </w:rPr>
            </w:pPr>
            <w:r w:rsidRPr="00204E37">
              <w:rPr>
                <w:color w:val="000000"/>
                <w:sz w:val="28"/>
                <w:szCs w:val="28"/>
              </w:rPr>
              <w:t>-</w:t>
            </w:r>
          </w:p>
        </w:tc>
        <w:tc>
          <w:tcPr>
            <w:tcW w:w="992" w:type="dxa"/>
            <w:tcBorders>
              <w:top w:val="nil"/>
              <w:left w:val="nil"/>
              <w:bottom w:val="single" w:sz="4" w:space="0" w:color="auto"/>
              <w:right w:val="single" w:sz="4" w:space="0" w:color="auto"/>
            </w:tcBorders>
            <w:vAlign w:val="center"/>
          </w:tcPr>
          <w:p w14:paraId="41A2E0AF" w14:textId="77777777" w:rsidR="00204E37" w:rsidRPr="00204E37" w:rsidRDefault="00204E37" w:rsidP="00204E37">
            <w:pPr>
              <w:jc w:val="center"/>
              <w:rPr>
                <w:color w:val="000000"/>
                <w:sz w:val="28"/>
                <w:szCs w:val="28"/>
              </w:rPr>
            </w:pPr>
            <w:r w:rsidRPr="00204E37">
              <w:rPr>
                <w:color w:val="000000"/>
                <w:sz w:val="28"/>
                <w:szCs w:val="28"/>
              </w:rPr>
              <w:t>-</w:t>
            </w:r>
          </w:p>
        </w:tc>
        <w:tc>
          <w:tcPr>
            <w:tcW w:w="2127" w:type="dxa"/>
            <w:tcBorders>
              <w:top w:val="nil"/>
              <w:left w:val="nil"/>
              <w:bottom w:val="single" w:sz="4" w:space="0" w:color="auto"/>
              <w:right w:val="single" w:sz="4" w:space="0" w:color="auto"/>
            </w:tcBorders>
            <w:vAlign w:val="center"/>
          </w:tcPr>
          <w:p w14:paraId="209279A2" w14:textId="77777777" w:rsidR="00204E37" w:rsidRPr="00204E37" w:rsidRDefault="00204E37" w:rsidP="00204E37">
            <w:pPr>
              <w:jc w:val="center"/>
              <w:rPr>
                <w:color w:val="000000"/>
                <w:sz w:val="28"/>
                <w:szCs w:val="28"/>
              </w:rPr>
            </w:pPr>
            <w:r w:rsidRPr="00204E37">
              <w:rPr>
                <w:color w:val="000000"/>
                <w:sz w:val="28"/>
                <w:szCs w:val="28"/>
              </w:rPr>
              <w:t>-</w:t>
            </w:r>
          </w:p>
        </w:tc>
        <w:tc>
          <w:tcPr>
            <w:tcW w:w="2550" w:type="dxa"/>
            <w:tcBorders>
              <w:top w:val="nil"/>
              <w:left w:val="nil"/>
              <w:bottom w:val="single" w:sz="4" w:space="0" w:color="auto"/>
              <w:right w:val="single" w:sz="4" w:space="0" w:color="auto"/>
            </w:tcBorders>
            <w:vAlign w:val="center"/>
          </w:tcPr>
          <w:p w14:paraId="2E511072" w14:textId="77777777" w:rsidR="00204E37" w:rsidRPr="00204E37" w:rsidRDefault="00204E37" w:rsidP="00204E37">
            <w:pPr>
              <w:jc w:val="center"/>
              <w:rPr>
                <w:color w:val="000000"/>
                <w:sz w:val="28"/>
                <w:szCs w:val="28"/>
              </w:rPr>
            </w:pPr>
            <w:r w:rsidRPr="00204E37">
              <w:rPr>
                <w:color w:val="000000"/>
                <w:sz w:val="28"/>
                <w:szCs w:val="28"/>
              </w:rPr>
              <w:t>-</w:t>
            </w:r>
          </w:p>
        </w:tc>
        <w:tc>
          <w:tcPr>
            <w:tcW w:w="1136" w:type="dxa"/>
            <w:tcBorders>
              <w:top w:val="nil"/>
              <w:left w:val="nil"/>
              <w:bottom w:val="single" w:sz="4" w:space="0" w:color="auto"/>
              <w:right w:val="single" w:sz="4" w:space="0" w:color="auto"/>
            </w:tcBorders>
            <w:vAlign w:val="center"/>
          </w:tcPr>
          <w:p w14:paraId="76F0C206" w14:textId="77777777" w:rsidR="00204E37" w:rsidRPr="00204E37" w:rsidRDefault="00204E37" w:rsidP="00204E37">
            <w:pPr>
              <w:jc w:val="center"/>
              <w:rPr>
                <w:color w:val="000000"/>
                <w:sz w:val="28"/>
                <w:szCs w:val="28"/>
              </w:rPr>
            </w:pPr>
            <w:r w:rsidRPr="00204E37">
              <w:rPr>
                <w:color w:val="000000"/>
                <w:sz w:val="28"/>
                <w:szCs w:val="28"/>
              </w:rPr>
              <w:t>-</w:t>
            </w:r>
          </w:p>
        </w:tc>
        <w:tc>
          <w:tcPr>
            <w:tcW w:w="992" w:type="dxa"/>
            <w:tcBorders>
              <w:top w:val="nil"/>
              <w:left w:val="nil"/>
              <w:bottom w:val="single" w:sz="4" w:space="0" w:color="auto"/>
              <w:right w:val="single" w:sz="4" w:space="0" w:color="auto"/>
            </w:tcBorders>
            <w:vAlign w:val="center"/>
          </w:tcPr>
          <w:p w14:paraId="0D504D81" w14:textId="77777777" w:rsidR="00204E37" w:rsidRPr="00204E37" w:rsidRDefault="00204E37" w:rsidP="00204E37">
            <w:pPr>
              <w:jc w:val="center"/>
              <w:rPr>
                <w:color w:val="000000"/>
                <w:sz w:val="28"/>
                <w:szCs w:val="28"/>
              </w:rPr>
            </w:pPr>
            <w:r w:rsidRPr="00204E37">
              <w:rPr>
                <w:color w:val="000000"/>
                <w:sz w:val="28"/>
                <w:szCs w:val="28"/>
              </w:rPr>
              <w:t>-</w:t>
            </w:r>
          </w:p>
        </w:tc>
      </w:tr>
    </w:tbl>
    <w:p w14:paraId="66E9373E" w14:textId="77777777" w:rsidR="00204E37" w:rsidRPr="00204E37" w:rsidRDefault="00204E37" w:rsidP="00204E37">
      <w:pPr>
        <w:jc w:val="center"/>
        <w:rPr>
          <w:color w:val="000000"/>
          <w:sz w:val="28"/>
          <w:szCs w:val="28"/>
        </w:rPr>
      </w:pPr>
    </w:p>
    <w:p w14:paraId="1BF9244F" w14:textId="77777777" w:rsidR="00204E37" w:rsidRPr="00204E37" w:rsidRDefault="00204E37" w:rsidP="00204E37">
      <w:pPr>
        <w:jc w:val="center"/>
        <w:rPr>
          <w:color w:val="000000"/>
          <w:sz w:val="28"/>
          <w:szCs w:val="28"/>
        </w:rPr>
      </w:pPr>
    </w:p>
    <w:p w14:paraId="3FF2BBEC" w14:textId="77777777" w:rsidR="00204E37" w:rsidRPr="00204E37" w:rsidRDefault="00204E37" w:rsidP="00204E37">
      <w:pPr>
        <w:jc w:val="center"/>
        <w:rPr>
          <w:color w:val="000000"/>
          <w:sz w:val="28"/>
          <w:szCs w:val="28"/>
        </w:rPr>
      </w:pPr>
    </w:p>
    <w:p w14:paraId="5E2022AD" w14:textId="77777777" w:rsidR="00204E37" w:rsidRPr="00204E37" w:rsidRDefault="00204E37" w:rsidP="00204E37">
      <w:pPr>
        <w:jc w:val="center"/>
        <w:rPr>
          <w:color w:val="000000"/>
          <w:sz w:val="28"/>
          <w:szCs w:val="28"/>
        </w:rPr>
      </w:pPr>
    </w:p>
    <w:p w14:paraId="11DF2DCD" w14:textId="77777777" w:rsidR="00204E37" w:rsidRPr="00204E37" w:rsidRDefault="00204E37" w:rsidP="00204E37">
      <w:pPr>
        <w:jc w:val="center"/>
        <w:rPr>
          <w:color w:val="000000"/>
          <w:sz w:val="28"/>
          <w:szCs w:val="28"/>
        </w:rPr>
      </w:pPr>
    </w:p>
    <w:p w14:paraId="39ECDAFA" w14:textId="77777777" w:rsidR="00204E37" w:rsidRPr="00204E37" w:rsidRDefault="00204E37" w:rsidP="00204E37">
      <w:pPr>
        <w:jc w:val="center"/>
        <w:rPr>
          <w:color w:val="000000"/>
          <w:sz w:val="28"/>
          <w:szCs w:val="28"/>
        </w:rPr>
      </w:pPr>
    </w:p>
    <w:p w14:paraId="0B60BCE5" w14:textId="77777777" w:rsidR="00204E37" w:rsidRPr="00204E37" w:rsidRDefault="00204E37" w:rsidP="00204E37">
      <w:pPr>
        <w:jc w:val="center"/>
        <w:rPr>
          <w:color w:val="000000"/>
          <w:sz w:val="28"/>
          <w:szCs w:val="28"/>
        </w:rPr>
      </w:pPr>
      <w:r w:rsidRPr="00204E37">
        <w:rPr>
          <w:color w:val="000000"/>
          <w:sz w:val="28"/>
          <w:szCs w:val="28"/>
        </w:rPr>
        <w:lastRenderedPageBreak/>
        <w:t xml:space="preserve">Раздел 3. Перечень плановых мероприятий, направленных на улучшение качества питьевой воды </w:t>
      </w:r>
    </w:p>
    <w:p w14:paraId="193B637A" w14:textId="77777777" w:rsidR="00204E37" w:rsidRPr="00204E37" w:rsidRDefault="00204E37" w:rsidP="00204E37">
      <w:pPr>
        <w:jc w:val="center"/>
        <w:rPr>
          <w:color w:val="00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204E37" w:rsidRPr="00204E37" w14:paraId="0400D0D5" w14:textId="77777777" w:rsidTr="00446838">
        <w:trPr>
          <w:trHeight w:val="706"/>
        </w:trPr>
        <w:tc>
          <w:tcPr>
            <w:tcW w:w="3334" w:type="dxa"/>
            <w:vMerge w:val="restart"/>
            <w:shd w:val="clear" w:color="auto" w:fill="auto"/>
            <w:vAlign w:val="center"/>
          </w:tcPr>
          <w:p w14:paraId="16640156"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Наименование мероприятия</w:t>
            </w:r>
          </w:p>
        </w:tc>
        <w:tc>
          <w:tcPr>
            <w:tcW w:w="992" w:type="dxa"/>
            <w:vMerge w:val="restart"/>
            <w:shd w:val="clear" w:color="auto" w:fill="auto"/>
            <w:vAlign w:val="center"/>
          </w:tcPr>
          <w:p w14:paraId="1593F4B2" w14:textId="77777777" w:rsidR="00204E37" w:rsidRPr="00204E37" w:rsidRDefault="00204E37" w:rsidP="00204E37">
            <w:pPr>
              <w:jc w:val="center"/>
              <w:rPr>
                <w:color w:val="000000"/>
                <w:sz w:val="28"/>
                <w:szCs w:val="28"/>
                <w:lang w:eastAsia="en-US"/>
              </w:rPr>
            </w:pPr>
            <w:r w:rsidRPr="00204E37">
              <w:rPr>
                <w:color w:val="000000"/>
                <w:sz w:val="28"/>
                <w:szCs w:val="28"/>
                <w:lang w:eastAsia="en-US"/>
              </w:rPr>
              <w:t xml:space="preserve">Срок </w:t>
            </w:r>
            <w:proofErr w:type="spellStart"/>
            <w:r w:rsidRPr="00204E37">
              <w:rPr>
                <w:color w:val="000000"/>
                <w:sz w:val="28"/>
                <w:szCs w:val="28"/>
                <w:lang w:eastAsia="en-US"/>
              </w:rPr>
              <w:t>реали-зации</w:t>
            </w:r>
            <w:proofErr w:type="spellEnd"/>
          </w:p>
        </w:tc>
        <w:tc>
          <w:tcPr>
            <w:tcW w:w="1600" w:type="dxa"/>
            <w:vMerge w:val="restart"/>
            <w:shd w:val="clear" w:color="auto" w:fill="auto"/>
          </w:tcPr>
          <w:p w14:paraId="681F09D5" w14:textId="77777777" w:rsidR="00204E37" w:rsidRPr="00204E37" w:rsidRDefault="00204E37" w:rsidP="00204E37">
            <w:pPr>
              <w:jc w:val="center"/>
              <w:rPr>
                <w:color w:val="000000"/>
                <w:sz w:val="28"/>
                <w:szCs w:val="28"/>
                <w:lang w:eastAsia="en-US"/>
              </w:rPr>
            </w:pPr>
            <w:proofErr w:type="spellStart"/>
            <w:r w:rsidRPr="00204E37">
              <w:rPr>
                <w:color w:val="000000"/>
                <w:sz w:val="28"/>
                <w:szCs w:val="28"/>
                <w:lang w:eastAsia="en-US"/>
              </w:rPr>
              <w:t>Финан-совые</w:t>
            </w:r>
            <w:proofErr w:type="spellEnd"/>
            <w:r w:rsidRPr="00204E37">
              <w:rPr>
                <w:color w:val="000000"/>
                <w:sz w:val="28"/>
                <w:szCs w:val="28"/>
                <w:lang w:eastAsia="en-US"/>
              </w:rPr>
              <w:t xml:space="preserve"> потреб-</w:t>
            </w:r>
            <w:proofErr w:type="spellStart"/>
            <w:r w:rsidRPr="00204E37">
              <w:rPr>
                <w:color w:val="000000"/>
                <w:sz w:val="28"/>
                <w:szCs w:val="28"/>
                <w:lang w:eastAsia="en-US"/>
              </w:rPr>
              <w:t>ности</w:t>
            </w:r>
            <w:proofErr w:type="spellEnd"/>
            <w:r w:rsidRPr="00204E37">
              <w:rPr>
                <w:color w:val="000000"/>
                <w:sz w:val="28"/>
                <w:szCs w:val="28"/>
                <w:lang w:eastAsia="en-US"/>
              </w:rPr>
              <w:t>, тыс. руб. (без НДС)</w:t>
            </w:r>
          </w:p>
        </w:tc>
        <w:tc>
          <w:tcPr>
            <w:tcW w:w="3794" w:type="dxa"/>
            <w:gridSpan w:val="3"/>
            <w:shd w:val="clear" w:color="auto" w:fill="auto"/>
            <w:vAlign w:val="center"/>
          </w:tcPr>
          <w:p w14:paraId="09C920ED"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Ожидаемый эффект</w:t>
            </w:r>
          </w:p>
        </w:tc>
      </w:tr>
      <w:tr w:rsidR="00204E37" w:rsidRPr="00204E37" w14:paraId="4FCEB825" w14:textId="77777777" w:rsidTr="00446838">
        <w:trPr>
          <w:trHeight w:val="844"/>
        </w:trPr>
        <w:tc>
          <w:tcPr>
            <w:tcW w:w="3334" w:type="dxa"/>
            <w:vMerge/>
            <w:shd w:val="clear" w:color="auto" w:fill="auto"/>
          </w:tcPr>
          <w:p w14:paraId="2E583FB7" w14:textId="77777777" w:rsidR="00204E37" w:rsidRPr="00204E37" w:rsidRDefault="00204E37" w:rsidP="00204E37">
            <w:pPr>
              <w:jc w:val="center"/>
              <w:rPr>
                <w:color w:val="000000"/>
                <w:sz w:val="28"/>
                <w:szCs w:val="28"/>
                <w:lang w:eastAsia="en-US"/>
              </w:rPr>
            </w:pPr>
          </w:p>
        </w:tc>
        <w:tc>
          <w:tcPr>
            <w:tcW w:w="992" w:type="dxa"/>
            <w:vMerge/>
            <w:shd w:val="clear" w:color="auto" w:fill="auto"/>
          </w:tcPr>
          <w:p w14:paraId="0A911C23" w14:textId="77777777" w:rsidR="00204E37" w:rsidRPr="00204E37" w:rsidRDefault="00204E37" w:rsidP="00204E37">
            <w:pPr>
              <w:jc w:val="center"/>
              <w:rPr>
                <w:color w:val="000000"/>
                <w:sz w:val="28"/>
                <w:szCs w:val="28"/>
                <w:lang w:eastAsia="en-US"/>
              </w:rPr>
            </w:pPr>
          </w:p>
        </w:tc>
        <w:tc>
          <w:tcPr>
            <w:tcW w:w="1600" w:type="dxa"/>
            <w:vMerge/>
            <w:shd w:val="clear" w:color="auto" w:fill="auto"/>
          </w:tcPr>
          <w:p w14:paraId="7BF11738" w14:textId="77777777" w:rsidR="00204E37" w:rsidRPr="00204E37" w:rsidRDefault="00204E37" w:rsidP="00204E37">
            <w:pPr>
              <w:jc w:val="center"/>
              <w:rPr>
                <w:color w:val="000000"/>
                <w:sz w:val="28"/>
                <w:szCs w:val="28"/>
                <w:lang w:eastAsia="en-US"/>
              </w:rPr>
            </w:pPr>
          </w:p>
        </w:tc>
        <w:tc>
          <w:tcPr>
            <w:tcW w:w="1983" w:type="dxa"/>
            <w:shd w:val="clear" w:color="auto" w:fill="auto"/>
            <w:vAlign w:val="center"/>
          </w:tcPr>
          <w:p w14:paraId="6B14BB7F"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Наименование показателей</w:t>
            </w:r>
          </w:p>
        </w:tc>
        <w:tc>
          <w:tcPr>
            <w:tcW w:w="980" w:type="dxa"/>
            <w:shd w:val="clear" w:color="auto" w:fill="auto"/>
            <w:vAlign w:val="center"/>
          </w:tcPr>
          <w:p w14:paraId="1569F698" w14:textId="77777777" w:rsidR="00204E37" w:rsidRPr="00204E37" w:rsidRDefault="00204E37" w:rsidP="00204E37">
            <w:pPr>
              <w:jc w:val="center"/>
              <w:rPr>
                <w:color w:val="000000"/>
                <w:sz w:val="28"/>
                <w:szCs w:val="28"/>
                <w:lang w:eastAsia="en-US"/>
              </w:rPr>
            </w:pPr>
            <w:r w:rsidRPr="00204E37">
              <w:rPr>
                <w:color w:val="000000"/>
                <w:sz w:val="28"/>
                <w:szCs w:val="28"/>
                <w:lang w:eastAsia="en-US"/>
              </w:rPr>
              <w:t>тыс. руб.</w:t>
            </w:r>
          </w:p>
        </w:tc>
        <w:tc>
          <w:tcPr>
            <w:tcW w:w="831" w:type="dxa"/>
            <w:shd w:val="clear" w:color="auto" w:fill="auto"/>
            <w:vAlign w:val="center"/>
          </w:tcPr>
          <w:p w14:paraId="1D25D7A6"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r>
      <w:tr w:rsidR="00204E37" w:rsidRPr="00204E37" w14:paraId="3DBF243D" w14:textId="77777777" w:rsidTr="00446838">
        <w:trPr>
          <w:trHeight w:val="465"/>
        </w:trPr>
        <w:tc>
          <w:tcPr>
            <w:tcW w:w="9720" w:type="dxa"/>
            <w:gridSpan w:val="6"/>
            <w:shd w:val="clear" w:color="auto" w:fill="auto"/>
            <w:vAlign w:val="center"/>
          </w:tcPr>
          <w:p w14:paraId="487B502A" w14:textId="77777777" w:rsidR="00204E37" w:rsidRPr="00204E37" w:rsidRDefault="00204E37" w:rsidP="00204E37">
            <w:pPr>
              <w:jc w:val="center"/>
              <w:rPr>
                <w:color w:val="000000"/>
                <w:sz w:val="28"/>
                <w:szCs w:val="28"/>
              </w:rPr>
            </w:pPr>
            <w:r w:rsidRPr="00204E37">
              <w:rPr>
                <w:color w:val="000000"/>
                <w:sz w:val="28"/>
                <w:szCs w:val="28"/>
                <w:lang w:eastAsia="en-US"/>
              </w:rPr>
              <w:t>Холодное водоснабжение (подвоз питьевой воды)</w:t>
            </w:r>
          </w:p>
        </w:tc>
      </w:tr>
      <w:tr w:rsidR="00204E37" w:rsidRPr="00204E37" w14:paraId="5D48178A" w14:textId="77777777" w:rsidTr="00446838">
        <w:tc>
          <w:tcPr>
            <w:tcW w:w="3334" w:type="dxa"/>
            <w:shd w:val="clear" w:color="auto" w:fill="auto"/>
          </w:tcPr>
          <w:p w14:paraId="68DE0EDA"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992" w:type="dxa"/>
            <w:shd w:val="clear" w:color="auto" w:fill="auto"/>
            <w:vAlign w:val="center"/>
          </w:tcPr>
          <w:p w14:paraId="29ECA11B"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1600" w:type="dxa"/>
            <w:shd w:val="clear" w:color="auto" w:fill="auto"/>
            <w:vAlign w:val="center"/>
          </w:tcPr>
          <w:p w14:paraId="75ED4F77"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1983" w:type="dxa"/>
            <w:shd w:val="clear" w:color="auto" w:fill="auto"/>
          </w:tcPr>
          <w:p w14:paraId="2C0E6D16"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980" w:type="dxa"/>
            <w:shd w:val="clear" w:color="auto" w:fill="auto"/>
          </w:tcPr>
          <w:p w14:paraId="407BAB5A"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831" w:type="dxa"/>
            <w:shd w:val="clear" w:color="auto" w:fill="auto"/>
          </w:tcPr>
          <w:p w14:paraId="636964AC"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r>
    </w:tbl>
    <w:p w14:paraId="31BBE90B" w14:textId="77777777" w:rsidR="00204E37" w:rsidRPr="00204E37" w:rsidRDefault="00204E37" w:rsidP="00204E37">
      <w:pPr>
        <w:jc w:val="center"/>
        <w:rPr>
          <w:color w:val="000000"/>
          <w:sz w:val="28"/>
          <w:szCs w:val="28"/>
        </w:rPr>
      </w:pPr>
    </w:p>
    <w:p w14:paraId="10E811A8" w14:textId="77777777" w:rsidR="00204E37" w:rsidRPr="00204E37" w:rsidRDefault="00204E37" w:rsidP="00204E37">
      <w:pPr>
        <w:jc w:val="center"/>
        <w:rPr>
          <w:color w:val="000000"/>
          <w:sz w:val="28"/>
          <w:szCs w:val="28"/>
        </w:rPr>
      </w:pPr>
    </w:p>
    <w:p w14:paraId="31FA1886" w14:textId="77777777" w:rsidR="00204E37" w:rsidRPr="00204E37" w:rsidRDefault="00204E37" w:rsidP="00204E37">
      <w:pPr>
        <w:jc w:val="center"/>
        <w:rPr>
          <w:color w:val="000000"/>
          <w:sz w:val="28"/>
          <w:szCs w:val="28"/>
        </w:rPr>
      </w:pPr>
    </w:p>
    <w:p w14:paraId="628B92E3" w14:textId="77777777" w:rsidR="00204E37" w:rsidRPr="00204E37" w:rsidRDefault="00204E37" w:rsidP="00204E37">
      <w:pPr>
        <w:jc w:val="center"/>
        <w:rPr>
          <w:color w:val="000000"/>
          <w:sz w:val="28"/>
          <w:szCs w:val="28"/>
        </w:rPr>
      </w:pPr>
    </w:p>
    <w:p w14:paraId="1F8EEFE0" w14:textId="77777777" w:rsidR="00204E37" w:rsidRPr="00204E37" w:rsidRDefault="00204E37" w:rsidP="00204E37">
      <w:pPr>
        <w:jc w:val="center"/>
        <w:rPr>
          <w:color w:val="000000"/>
          <w:sz w:val="28"/>
          <w:szCs w:val="28"/>
        </w:rPr>
      </w:pPr>
    </w:p>
    <w:p w14:paraId="4833879B" w14:textId="77777777" w:rsidR="00204E37" w:rsidRPr="00204E37" w:rsidRDefault="00204E37" w:rsidP="00204E37">
      <w:pPr>
        <w:jc w:val="center"/>
        <w:rPr>
          <w:color w:val="000000"/>
          <w:sz w:val="28"/>
          <w:szCs w:val="28"/>
        </w:rPr>
      </w:pPr>
      <w:r w:rsidRPr="00204E37">
        <w:rPr>
          <w:color w:val="000000"/>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
    <w:p w14:paraId="7BE62A89" w14:textId="77777777" w:rsidR="00204E37" w:rsidRPr="00204E37" w:rsidRDefault="00204E37" w:rsidP="00204E37">
      <w:pPr>
        <w:jc w:val="center"/>
        <w:rPr>
          <w:color w:val="00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204E37" w:rsidRPr="00204E37" w14:paraId="6570CD2F" w14:textId="77777777" w:rsidTr="00446838">
        <w:trPr>
          <w:trHeight w:val="706"/>
        </w:trPr>
        <w:tc>
          <w:tcPr>
            <w:tcW w:w="3334" w:type="dxa"/>
            <w:vMerge w:val="restart"/>
            <w:shd w:val="clear" w:color="auto" w:fill="auto"/>
            <w:vAlign w:val="center"/>
          </w:tcPr>
          <w:p w14:paraId="47FAB2D2"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Наименование мероприятия</w:t>
            </w:r>
          </w:p>
        </w:tc>
        <w:tc>
          <w:tcPr>
            <w:tcW w:w="992" w:type="dxa"/>
            <w:vMerge w:val="restart"/>
            <w:shd w:val="clear" w:color="auto" w:fill="auto"/>
            <w:vAlign w:val="center"/>
          </w:tcPr>
          <w:p w14:paraId="77AAEF3D" w14:textId="77777777" w:rsidR="00204E37" w:rsidRPr="00204E37" w:rsidRDefault="00204E37" w:rsidP="00204E37">
            <w:pPr>
              <w:jc w:val="center"/>
              <w:rPr>
                <w:color w:val="000000"/>
                <w:sz w:val="28"/>
                <w:szCs w:val="28"/>
                <w:lang w:eastAsia="en-US"/>
              </w:rPr>
            </w:pPr>
            <w:r w:rsidRPr="00204E37">
              <w:rPr>
                <w:color w:val="000000"/>
                <w:sz w:val="28"/>
                <w:szCs w:val="28"/>
                <w:lang w:eastAsia="en-US"/>
              </w:rPr>
              <w:t xml:space="preserve">Срок </w:t>
            </w:r>
            <w:proofErr w:type="spellStart"/>
            <w:r w:rsidRPr="00204E37">
              <w:rPr>
                <w:color w:val="000000"/>
                <w:sz w:val="28"/>
                <w:szCs w:val="28"/>
                <w:lang w:eastAsia="en-US"/>
              </w:rPr>
              <w:t>реали-зации</w:t>
            </w:r>
            <w:proofErr w:type="spellEnd"/>
          </w:p>
        </w:tc>
        <w:tc>
          <w:tcPr>
            <w:tcW w:w="1600" w:type="dxa"/>
            <w:vMerge w:val="restart"/>
            <w:shd w:val="clear" w:color="auto" w:fill="auto"/>
          </w:tcPr>
          <w:p w14:paraId="73A8E5E7" w14:textId="77777777" w:rsidR="00204E37" w:rsidRPr="00204E37" w:rsidRDefault="00204E37" w:rsidP="00204E37">
            <w:pPr>
              <w:jc w:val="center"/>
              <w:rPr>
                <w:color w:val="000000"/>
                <w:sz w:val="28"/>
                <w:szCs w:val="28"/>
                <w:lang w:eastAsia="en-US"/>
              </w:rPr>
            </w:pPr>
            <w:proofErr w:type="spellStart"/>
            <w:r w:rsidRPr="00204E37">
              <w:rPr>
                <w:color w:val="000000"/>
                <w:sz w:val="28"/>
                <w:szCs w:val="28"/>
                <w:lang w:eastAsia="en-US"/>
              </w:rPr>
              <w:t>Финан-совые</w:t>
            </w:r>
            <w:proofErr w:type="spellEnd"/>
            <w:r w:rsidRPr="00204E37">
              <w:rPr>
                <w:color w:val="000000"/>
                <w:sz w:val="28"/>
                <w:szCs w:val="28"/>
                <w:lang w:eastAsia="en-US"/>
              </w:rPr>
              <w:t xml:space="preserve"> потреб-</w:t>
            </w:r>
            <w:proofErr w:type="spellStart"/>
            <w:r w:rsidRPr="00204E37">
              <w:rPr>
                <w:color w:val="000000"/>
                <w:sz w:val="28"/>
                <w:szCs w:val="28"/>
                <w:lang w:eastAsia="en-US"/>
              </w:rPr>
              <w:t>ности</w:t>
            </w:r>
            <w:proofErr w:type="spellEnd"/>
            <w:r w:rsidRPr="00204E37">
              <w:rPr>
                <w:color w:val="000000"/>
                <w:sz w:val="28"/>
                <w:szCs w:val="28"/>
                <w:lang w:eastAsia="en-US"/>
              </w:rPr>
              <w:t>, тыс. руб. (без НДС)</w:t>
            </w:r>
          </w:p>
        </w:tc>
        <w:tc>
          <w:tcPr>
            <w:tcW w:w="3794" w:type="dxa"/>
            <w:gridSpan w:val="3"/>
            <w:shd w:val="clear" w:color="auto" w:fill="auto"/>
            <w:vAlign w:val="center"/>
          </w:tcPr>
          <w:p w14:paraId="3188BABE"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Ожидаемый эффект</w:t>
            </w:r>
          </w:p>
        </w:tc>
      </w:tr>
      <w:tr w:rsidR="00204E37" w:rsidRPr="00204E37" w14:paraId="1D42FCAC" w14:textId="77777777" w:rsidTr="00446838">
        <w:trPr>
          <w:trHeight w:val="844"/>
        </w:trPr>
        <w:tc>
          <w:tcPr>
            <w:tcW w:w="3334" w:type="dxa"/>
            <w:vMerge/>
            <w:shd w:val="clear" w:color="auto" w:fill="auto"/>
          </w:tcPr>
          <w:p w14:paraId="337C6CD3" w14:textId="77777777" w:rsidR="00204E37" w:rsidRPr="00204E37" w:rsidRDefault="00204E37" w:rsidP="00204E37">
            <w:pPr>
              <w:jc w:val="center"/>
              <w:rPr>
                <w:color w:val="000000"/>
                <w:sz w:val="28"/>
                <w:szCs w:val="28"/>
                <w:lang w:eastAsia="en-US"/>
              </w:rPr>
            </w:pPr>
          </w:p>
        </w:tc>
        <w:tc>
          <w:tcPr>
            <w:tcW w:w="992" w:type="dxa"/>
            <w:vMerge/>
            <w:shd w:val="clear" w:color="auto" w:fill="auto"/>
          </w:tcPr>
          <w:p w14:paraId="4767B1F2" w14:textId="77777777" w:rsidR="00204E37" w:rsidRPr="00204E37" w:rsidRDefault="00204E37" w:rsidP="00204E37">
            <w:pPr>
              <w:jc w:val="center"/>
              <w:rPr>
                <w:color w:val="000000"/>
                <w:sz w:val="28"/>
                <w:szCs w:val="28"/>
                <w:lang w:eastAsia="en-US"/>
              </w:rPr>
            </w:pPr>
          </w:p>
        </w:tc>
        <w:tc>
          <w:tcPr>
            <w:tcW w:w="1600" w:type="dxa"/>
            <w:vMerge/>
            <w:shd w:val="clear" w:color="auto" w:fill="auto"/>
          </w:tcPr>
          <w:p w14:paraId="70225BD7" w14:textId="77777777" w:rsidR="00204E37" w:rsidRPr="00204E37" w:rsidRDefault="00204E37" w:rsidP="00204E37">
            <w:pPr>
              <w:jc w:val="center"/>
              <w:rPr>
                <w:color w:val="000000"/>
                <w:sz w:val="28"/>
                <w:szCs w:val="28"/>
                <w:lang w:eastAsia="en-US"/>
              </w:rPr>
            </w:pPr>
          </w:p>
        </w:tc>
        <w:tc>
          <w:tcPr>
            <w:tcW w:w="1983" w:type="dxa"/>
            <w:shd w:val="clear" w:color="auto" w:fill="auto"/>
            <w:vAlign w:val="center"/>
          </w:tcPr>
          <w:p w14:paraId="712A3985"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Наименование показателей</w:t>
            </w:r>
          </w:p>
        </w:tc>
        <w:tc>
          <w:tcPr>
            <w:tcW w:w="980" w:type="dxa"/>
            <w:shd w:val="clear" w:color="auto" w:fill="auto"/>
            <w:vAlign w:val="center"/>
          </w:tcPr>
          <w:p w14:paraId="7BED8B3D" w14:textId="77777777" w:rsidR="00204E37" w:rsidRPr="00204E37" w:rsidRDefault="00204E37" w:rsidP="00204E37">
            <w:pPr>
              <w:jc w:val="center"/>
              <w:rPr>
                <w:color w:val="000000"/>
                <w:sz w:val="28"/>
                <w:szCs w:val="28"/>
                <w:lang w:eastAsia="en-US"/>
              </w:rPr>
            </w:pPr>
            <w:r w:rsidRPr="00204E37">
              <w:rPr>
                <w:color w:val="000000"/>
                <w:sz w:val="28"/>
                <w:szCs w:val="28"/>
                <w:lang w:eastAsia="en-US"/>
              </w:rPr>
              <w:t>тыс. руб.</w:t>
            </w:r>
          </w:p>
        </w:tc>
        <w:tc>
          <w:tcPr>
            <w:tcW w:w="831" w:type="dxa"/>
            <w:shd w:val="clear" w:color="auto" w:fill="auto"/>
            <w:vAlign w:val="center"/>
          </w:tcPr>
          <w:p w14:paraId="6303A0F7"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r>
      <w:tr w:rsidR="00204E37" w:rsidRPr="00204E37" w14:paraId="234377D2" w14:textId="77777777" w:rsidTr="00446838">
        <w:trPr>
          <w:trHeight w:val="465"/>
        </w:trPr>
        <w:tc>
          <w:tcPr>
            <w:tcW w:w="9720" w:type="dxa"/>
            <w:gridSpan w:val="6"/>
            <w:shd w:val="clear" w:color="auto" w:fill="auto"/>
            <w:vAlign w:val="center"/>
          </w:tcPr>
          <w:p w14:paraId="2DE41D44" w14:textId="77777777" w:rsidR="00204E37" w:rsidRPr="00204E37" w:rsidRDefault="00204E37" w:rsidP="00204E37">
            <w:pPr>
              <w:jc w:val="center"/>
              <w:rPr>
                <w:color w:val="000000"/>
                <w:sz w:val="28"/>
                <w:szCs w:val="28"/>
                <w:lang w:eastAsia="en-US"/>
              </w:rPr>
            </w:pPr>
            <w:r w:rsidRPr="00204E37">
              <w:rPr>
                <w:color w:val="000000"/>
                <w:sz w:val="28"/>
                <w:szCs w:val="28"/>
                <w:lang w:eastAsia="en-US"/>
              </w:rPr>
              <w:t>Холодное водоснабжение (подвоз питьевой воды)</w:t>
            </w:r>
          </w:p>
        </w:tc>
      </w:tr>
      <w:tr w:rsidR="00204E37" w:rsidRPr="00204E37" w14:paraId="2B7C16A2" w14:textId="77777777" w:rsidTr="00446838">
        <w:tc>
          <w:tcPr>
            <w:tcW w:w="3334" w:type="dxa"/>
            <w:shd w:val="clear" w:color="auto" w:fill="auto"/>
          </w:tcPr>
          <w:p w14:paraId="6E587D04"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992" w:type="dxa"/>
            <w:shd w:val="clear" w:color="auto" w:fill="auto"/>
          </w:tcPr>
          <w:p w14:paraId="53C0F877"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1600" w:type="dxa"/>
            <w:shd w:val="clear" w:color="auto" w:fill="auto"/>
          </w:tcPr>
          <w:p w14:paraId="2D08CA5E"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1983" w:type="dxa"/>
            <w:shd w:val="clear" w:color="auto" w:fill="auto"/>
          </w:tcPr>
          <w:p w14:paraId="45484985"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980" w:type="dxa"/>
            <w:shd w:val="clear" w:color="auto" w:fill="auto"/>
          </w:tcPr>
          <w:p w14:paraId="01395733"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831" w:type="dxa"/>
            <w:shd w:val="clear" w:color="auto" w:fill="auto"/>
          </w:tcPr>
          <w:p w14:paraId="0FD2F7E0"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r>
    </w:tbl>
    <w:p w14:paraId="527D040E" w14:textId="77777777" w:rsidR="00204E37" w:rsidRPr="00204E37" w:rsidRDefault="00204E37" w:rsidP="00204E37">
      <w:pPr>
        <w:jc w:val="center"/>
        <w:rPr>
          <w:color w:val="000000"/>
          <w:sz w:val="28"/>
          <w:szCs w:val="28"/>
        </w:rPr>
      </w:pPr>
    </w:p>
    <w:p w14:paraId="21115BF3" w14:textId="77777777" w:rsidR="00204E37" w:rsidRPr="00204E37" w:rsidRDefault="00204E37" w:rsidP="00204E37">
      <w:pPr>
        <w:jc w:val="center"/>
        <w:rPr>
          <w:color w:val="000000"/>
          <w:sz w:val="28"/>
          <w:szCs w:val="28"/>
        </w:rPr>
      </w:pPr>
    </w:p>
    <w:p w14:paraId="320146C1" w14:textId="77777777" w:rsidR="00204E37" w:rsidRPr="00204E37" w:rsidRDefault="00204E37" w:rsidP="00204E37">
      <w:pPr>
        <w:jc w:val="center"/>
        <w:rPr>
          <w:color w:val="000000"/>
          <w:sz w:val="28"/>
          <w:szCs w:val="28"/>
        </w:rPr>
      </w:pPr>
    </w:p>
    <w:p w14:paraId="76042CE8" w14:textId="77777777" w:rsidR="00204E37" w:rsidRPr="00204E37" w:rsidRDefault="00204E37" w:rsidP="00204E37">
      <w:pPr>
        <w:jc w:val="center"/>
        <w:rPr>
          <w:color w:val="000000"/>
          <w:sz w:val="28"/>
          <w:szCs w:val="28"/>
        </w:rPr>
      </w:pPr>
    </w:p>
    <w:p w14:paraId="193BB579" w14:textId="77777777" w:rsidR="00204E37" w:rsidRPr="00204E37" w:rsidRDefault="00204E37" w:rsidP="00204E37">
      <w:pPr>
        <w:jc w:val="center"/>
        <w:rPr>
          <w:color w:val="000000"/>
          <w:sz w:val="28"/>
          <w:szCs w:val="28"/>
        </w:rPr>
      </w:pPr>
    </w:p>
    <w:p w14:paraId="22AD99BB" w14:textId="77777777" w:rsidR="00204E37" w:rsidRPr="00204E37" w:rsidRDefault="00204E37" w:rsidP="00204E37">
      <w:pPr>
        <w:jc w:val="center"/>
        <w:rPr>
          <w:color w:val="000000"/>
          <w:sz w:val="28"/>
          <w:szCs w:val="28"/>
        </w:rPr>
      </w:pPr>
    </w:p>
    <w:p w14:paraId="78EF6C4D" w14:textId="77777777" w:rsidR="00204E37" w:rsidRPr="00204E37" w:rsidRDefault="00204E37" w:rsidP="00204E37">
      <w:pPr>
        <w:jc w:val="center"/>
        <w:rPr>
          <w:color w:val="000000"/>
          <w:sz w:val="28"/>
          <w:szCs w:val="28"/>
        </w:rPr>
      </w:pPr>
    </w:p>
    <w:p w14:paraId="141AD038" w14:textId="77777777" w:rsidR="00204E37" w:rsidRPr="00204E37" w:rsidRDefault="00204E37" w:rsidP="00204E37">
      <w:pPr>
        <w:jc w:val="center"/>
        <w:rPr>
          <w:color w:val="000000"/>
          <w:sz w:val="28"/>
          <w:szCs w:val="28"/>
        </w:rPr>
      </w:pPr>
    </w:p>
    <w:p w14:paraId="63B2ACC3" w14:textId="77777777" w:rsidR="00204E37" w:rsidRPr="00204E37" w:rsidRDefault="00204E37" w:rsidP="00204E37">
      <w:pPr>
        <w:jc w:val="center"/>
        <w:rPr>
          <w:color w:val="000000"/>
          <w:sz w:val="28"/>
          <w:szCs w:val="28"/>
        </w:rPr>
      </w:pPr>
    </w:p>
    <w:p w14:paraId="589AAC6D" w14:textId="77777777" w:rsidR="00204E37" w:rsidRPr="00204E37" w:rsidRDefault="00204E37" w:rsidP="00204E37">
      <w:pPr>
        <w:jc w:val="center"/>
        <w:rPr>
          <w:color w:val="000000"/>
          <w:sz w:val="28"/>
          <w:szCs w:val="28"/>
        </w:rPr>
      </w:pPr>
    </w:p>
    <w:p w14:paraId="40D5A78A" w14:textId="77777777" w:rsidR="00204E37" w:rsidRPr="00204E37" w:rsidRDefault="00204E37" w:rsidP="00204E37">
      <w:pPr>
        <w:jc w:val="center"/>
        <w:rPr>
          <w:color w:val="000000"/>
          <w:sz w:val="28"/>
          <w:szCs w:val="28"/>
        </w:rPr>
      </w:pPr>
    </w:p>
    <w:p w14:paraId="5F894015" w14:textId="77777777" w:rsidR="00204E37" w:rsidRPr="00204E37" w:rsidRDefault="00204E37" w:rsidP="00204E37">
      <w:pPr>
        <w:jc w:val="center"/>
        <w:rPr>
          <w:color w:val="000000"/>
          <w:sz w:val="28"/>
          <w:szCs w:val="28"/>
        </w:rPr>
      </w:pPr>
    </w:p>
    <w:p w14:paraId="2F6C5580" w14:textId="77777777" w:rsidR="00204E37" w:rsidRPr="00204E37" w:rsidRDefault="00204E37" w:rsidP="00204E37">
      <w:pPr>
        <w:jc w:val="center"/>
        <w:rPr>
          <w:color w:val="000000"/>
          <w:sz w:val="28"/>
          <w:szCs w:val="28"/>
        </w:rPr>
      </w:pPr>
    </w:p>
    <w:p w14:paraId="6A18CA3E" w14:textId="77777777" w:rsidR="00204E37" w:rsidRPr="00204E37" w:rsidRDefault="00204E37" w:rsidP="00204E37">
      <w:pPr>
        <w:jc w:val="center"/>
        <w:rPr>
          <w:color w:val="000000"/>
          <w:sz w:val="28"/>
          <w:szCs w:val="28"/>
        </w:rPr>
      </w:pPr>
    </w:p>
    <w:p w14:paraId="541395F2" w14:textId="77777777" w:rsidR="00204E37" w:rsidRPr="00204E37" w:rsidRDefault="00204E37" w:rsidP="00204E37">
      <w:pPr>
        <w:jc w:val="center"/>
        <w:rPr>
          <w:color w:val="000000"/>
          <w:sz w:val="28"/>
          <w:szCs w:val="28"/>
        </w:rPr>
      </w:pPr>
    </w:p>
    <w:p w14:paraId="0E6C5490" w14:textId="77777777" w:rsidR="00204E37" w:rsidRPr="00204E37" w:rsidRDefault="00204E37" w:rsidP="00204E37">
      <w:pPr>
        <w:jc w:val="center"/>
        <w:rPr>
          <w:color w:val="000000"/>
          <w:sz w:val="28"/>
          <w:szCs w:val="28"/>
        </w:rPr>
      </w:pPr>
    </w:p>
    <w:p w14:paraId="6CF4BE26" w14:textId="77777777" w:rsidR="00204E37" w:rsidRPr="00204E37" w:rsidRDefault="00204E37" w:rsidP="00204E37">
      <w:pPr>
        <w:jc w:val="center"/>
        <w:rPr>
          <w:color w:val="000000"/>
          <w:sz w:val="28"/>
          <w:szCs w:val="28"/>
        </w:rPr>
      </w:pPr>
    </w:p>
    <w:p w14:paraId="3255A149" w14:textId="77777777" w:rsidR="00204E37" w:rsidRPr="00204E37" w:rsidRDefault="00204E37" w:rsidP="00204E37">
      <w:pPr>
        <w:jc w:val="center"/>
        <w:rPr>
          <w:color w:val="000000"/>
          <w:sz w:val="28"/>
          <w:szCs w:val="28"/>
        </w:rPr>
      </w:pPr>
      <w:r w:rsidRPr="00204E37">
        <w:rPr>
          <w:color w:val="000000"/>
          <w:sz w:val="28"/>
          <w:szCs w:val="28"/>
        </w:rPr>
        <w:lastRenderedPageBreak/>
        <w:t xml:space="preserve">Раздел 5. Планируемые объемы на </w:t>
      </w:r>
      <w:r w:rsidRPr="00204E37">
        <w:rPr>
          <w:color w:val="000000"/>
          <w:sz w:val="28"/>
          <w:szCs w:val="28"/>
          <w:lang w:eastAsia="en-US"/>
        </w:rPr>
        <w:t>подвоз питьевой воды</w:t>
      </w:r>
    </w:p>
    <w:p w14:paraId="1A1929FD" w14:textId="77777777" w:rsidR="00204E37" w:rsidRPr="00204E37" w:rsidRDefault="00204E37" w:rsidP="00204E37">
      <w:pPr>
        <w:jc w:val="center"/>
        <w:rPr>
          <w:color w:val="000000"/>
          <w:sz w:val="28"/>
          <w:szCs w:val="28"/>
        </w:rPr>
      </w:pPr>
    </w:p>
    <w:tbl>
      <w:tblPr>
        <w:tblW w:w="10916" w:type="dxa"/>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4612"/>
        <w:gridCol w:w="851"/>
        <w:gridCol w:w="1134"/>
        <w:gridCol w:w="1134"/>
        <w:gridCol w:w="1134"/>
        <w:gridCol w:w="1134"/>
      </w:tblGrid>
      <w:tr w:rsidR="00204E37" w:rsidRPr="00204E37" w14:paraId="4507A219" w14:textId="77777777" w:rsidTr="00446838">
        <w:trPr>
          <w:trHeight w:val="450"/>
        </w:trPr>
        <w:tc>
          <w:tcPr>
            <w:tcW w:w="917" w:type="dxa"/>
            <w:vMerge w:val="restart"/>
            <w:tcBorders>
              <w:top w:val="single" w:sz="4" w:space="0" w:color="000000"/>
              <w:left w:val="single" w:sz="4" w:space="0" w:color="000000"/>
              <w:right w:val="single" w:sz="4" w:space="0" w:color="000000"/>
            </w:tcBorders>
            <w:shd w:val="clear" w:color="auto" w:fill="auto"/>
            <w:vAlign w:val="center"/>
          </w:tcPr>
          <w:p w14:paraId="526C98CA" w14:textId="77777777" w:rsidR="00204E37" w:rsidRPr="00204E37" w:rsidRDefault="00204E37" w:rsidP="00204E37">
            <w:pPr>
              <w:jc w:val="center"/>
              <w:rPr>
                <w:rFonts w:eastAsia="Calibri"/>
                <w:color w:val="000000"/>
                <w:sz w:val="28"/>
                <w:szCs w:val="28"/>
              </w:rPr>
            </w:pPr>
            <w:r w:rsidRPr="00204E37">
              <w:rPr>
                <w:rFonts w:eastAsia="Calibri"/>
                <w:color w:val="000000"/>
                <w:sz w:val="28"/>
                <w:szCs w:val="28"/>
              </w:rPr>
              <w:t>№</w:t>
            </w:r>
          </w:p>
          <w:p w14:paraId="2B2E5AF8" w14:textId="77777777" w:rsidR="00204E37" w:rsidRPr="00204E37" w:rsidRDefault="00204E37" w:rsidP="00204E37">
            <w:pPr>
              <w:jc w:val="center"/>
              <w:rPr>
                <w:rFonts w:eastAsia="Calibri"/>
                <w:color w:val="000000"/>
                <w:sz w:val="28"/>
                <w:szCs w:val="28"/>
              </w:rPr>
            </w:pPr>
            <w:r w:rsidRPr="00204E37">
              <w:rPr>
                <w:rFonts w:eastAsia="Calibri"/>
                <w:color w:val="000000"/>
                <w:sz w:val="28"/>
                <w:szCs w:val="28"/>
              </w:rPr>
              <w:t xml:space="preserve"> п/п</w:t>
            </w:r>
          </w:p>
        </w:tc>
        <w:tc>
          <w:tcPr>
            <w:tcW w:w="4612" w:type="dxa"/>
            <w:vMerge w:val="restart"/>
            <w:tcBorders>
              <w:top w:val="single" w:sz="4" w:space="0" w:color="000000"/>
              <w:left w:val="single" w:sz="4" w:space="0" w:color="000000"/>
              <w:right w:val="single" w:sz="4" w:space="0" w:color="000000"/>
            </w:tcBorders>
            <w:shd w:val="clear" w:color="auto" w:fill="auto"/>
            <w:vAlign w:val="center"/>
          </w:tcPr>
          <w:p w14:paraId="2C64B0EA" w14:textId="77777777" w:rsidR="00204E37" w:rsidRPr="00204E37" w:rsidRDefault="00204E37" w:rsidP="00204E37">
            <w:pPr>
              <w:jc w:val="center"/>
              <w:rPr>
                <w:rFonts w:eastAsia="Calibri"/>
                <w:color w:val="000000"/>
                <w:sz w:val="28"/>
                <w:szCs w:val="28"/>
              </w:rPr>
            </w:pPr>
            <w:r w:rsidRPr="00204E37">
              <w:rPr>
                <w:rFonts w:eastAsia="Calibri"/>
                <w:color w:val="000000"/>
                <w:sz w:val="28"/>
                <w:szCs w:val="28"/>
              </w:rPr>
              <w:t>Наименование показателей</w:t>
            </w: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2DE3CC2A" w14:textId="77777777" w:rsidR="00204E37" w:rsidRPr="00204E37" w:rsidRDefault="00204E37" w:rsidP="00204E37">
            <w:pPr>
              <w:jc w:val="center"/>
              <w:rPr>
                <w:rFonts w:eastAsia="Calibri"/>
                <w:color w:val="000000"/>
                <w:sz w:val="28"/>
                <w:szCs w:val="28"/>
              </w:rPr>
            </w:pPr>
            <w:r w:rsidRPr="00204E37">
              <w:rPr>
                <w:rFonts w:eastAsia="Calibri"/>
                <w:color w:val="000000"/>
                <w:sz w:val="28"/>
                <w:szCs w:val="28"/>
              </w:rPr>
              <w:t>Ед. изм.</w:t>
            </w:r>
          </w:p>
        </w:tc>
        <w:tc>
          <w:tcPr>
            <w:tcW w:w="2268" w:type="dxa"/>
            <w:gridSpan w:val="2"/>
            <w:shd w:val="clear" w:color="auto" w:fill="auto"/>
            <w:vAlign w:val="center"/>
          </w:tcPr>
          <w:p w14:paraId="171C21DB" w14:textId="77777777" w:rsidR="00204E37" w:rsidRPr="00204E37" w:rsidRDefault="00204E37" w:rsidP="00204E37">
            <w:pPr>
              <w:jc w:val="center"/>
              <w:rPr>
                <w:rFonts w:eastAsia="Calibri"/>
                <w:color w:val="000000"/>
                <w:sz w:val="28"/>
                <w:szCs w:val="28"/>
              </w:rPr>
            </w:pPr>
            <w:r w:rsidRPr="00204E37">
              <w:rPr>
                <w:rFonts w:eastAsia="Calibri"/>
                <w:color w:val="000000"/>
                <w:sz w:val="28"/>
                <w:szCs w:val="28"/>
              </w:rPr>
              <w:t>2021 год</w:t>
            </w:r>
          </w:p>
        </w:tc>
        <w:tc>
          <w:tcPr>
            <w:tcW w:w="2268" w:type="dxa"/>
            <w:gridSpan w:val="2"/>
            <w:shd w:val="clear" w:color="auto" w:fill="auto"/>
            <w:vAlign w:val="center"/>
          </w:tcPr>
          <w:p w14:paraId="2D4B83AF" w14:textId="77777777" w:rsidR="00204E37" w:rsidRPr="00204E37" w:rsidRDefault="00204E37" w:rsidP="00204E37">
            <w:pPr>
              <w:jc w:val="center"/>
              <w:rPr>
                <w:rFonts w:eastAsia="Calibri"/>
                <w:color w:val="000000"/>
                <w:sz w:val="28"/>
                <w:szCs w:val="28"/>
              </w:rPr>
            </w:pPr>
            <w:r w:rsidRPr="00204E37">
              <w:rPr>
                <w:rFonts w:eastAsia="Calibri"/>
                <w:color w:val="000000"/>
                <w:sz w:val="28"/>
                <w:szCs w:val="28"/>
              </w:rPr>
              <w:t>2022 год</w:t>
            </w:r>
          </w:p>
        </w:tc>
      </w:tr>
      <w:tr w:rsidR="00204E37" w:rsidRPr="00204E37" w14:paraId="5438BD87" w14:textId="77777777" w:rsidTr="00446838">
        <w:trPr>
          <w:trHeight w:val="450"/>
        </w:trPr>
        <w:tc>
          <w:tcPr>
            <w:tcW w:w="917" w:type="dxa"/>
            <w:vMerge/>
            <w:tcBorders>
              <w:left w:val="single" w:sz="4" w:space="0" w:color="000000"/>
              <w:bottom w:val="single" w:sz="4" w:space="0" w:color="000000"/>
              <w:right w:val="single" w:sz="4" w:space="0" w:color="000000"/>
            </w:tcBorders>
            <w:shd w:val="clear" w:color="auto" w:fill="auto"/>
            <w:vAlign w:val="center"/>
          </w:tcPr>
          <w:p w14:paraId="50E26489" w14:textId="77777777" w:rsidR="00204E37" w:rsidRPr="00204E37" w:rsidRDefault="00204E37" w:rsidP="00204E37">
            <w:pPr>
              <w:jc w:val="center"/>
              <w:rPr>
                <w:rFonts w:eastAsia="Calibri"/>
                <w:color w:val="000000"/>
                <w:sz w:val="28"/>
                <w:szCs w:val="28"/>
              </w:rPr>
            </w:pPr>
          </w:p>
        </w:tc>
        <w:tc>
          <w:tcPr>
            <w:tcW w:w="4612" w:type="dxa"/>
            <w:vMerge/>
            <w:tcBorders>
              <w:left w:val="single" w:sz="4" w:space="0" w:color="000000"/>
              <w:bottom w:val="single" w:sz="4" w:space="0" w:color="000000"/>
              <w:right w:val="single" w:sz="4" w:space="0" w:color="000000"/>
            </w:tcBorders>
            <w:shd w:val="clear" w:color="auto" w:fill="auto"/>
            <w:vAlign w:val="center"/>
          </w:tcPr>
          <w:p w14:paraId="1837B23D" w14:textId="77777777" w:rsidR="00204E37" w:rsidRPr="00204E37" w:rsidRDefault="00204E37" w:rsidP="00204E37">
            <w:pPr>
              <w:jc w:val="center"/>
              <w:rPr>
                <w:rFonts w:eastAsia="Calibri"/>
                <w:color w:val="000000"/>
                <w:sz w:val="28"/>
                <w:szCs w:val="28"/>
              </w:rPr>
            </w:pPr>
          </w:p>
        </w:tc>
        <w:tc>
          <w:tcPr>
            <w:tcW w:w="851" w:type="dxa"/>
            <w:vMerge/>
            <w:tcBorders>
              <w:left w:val="single" w:sz="4" w:space="0" w:color="000000"/>
              <w:bottom w:val="single" w:sz="4" w:space="0" w:color="000000"/>
              <w:right w:val="single" w:sz="4" w:space="0" w:color="000000"/>
            </w:tcBorders>
            <w:shd w:val="clear" w:color="auto" w:fill="auto"/>
            <w:vAlign w:val="center"/>
          </w:tcPr>
          <w:p w14:paraId="2BBD992A" w14:textId="77777777" w:rsidR="00204E37" w:rsidRPr="00204E37" w:rsidRDefault="00204E37" w:rsidP="00204E37">
            <w:pPr>
              <w:jc w:val="center"/>
              <w:rPr>
                <w:rFonts w:eastAsia="Calibri"/>
                <w:color w:val="000000"/>
                <w:sz w:val="28"/>
                <w:szCs w:val="28"/>
              </w:rPr>
            </w:pPr>
          </w:p>
        </w:tc>
        <w:tc>
          <w:tcPr>
            <w:tcW w:w="1134" w:type="dxa"/>
            <w:shd w:val="clear" w:color="auto" w:fill="auto"/>
            <w:vAlign w:val="center"/>
          </w:tcPr>
          <w:p w14:paraId="23A9B348" w14:textId="77777777" w:rsidR="00204E37" w:rsidRPr="00204E37" w:rsidRDefault="00204E37" w:rsidP="00204E37">
            <w:pPr>
              <w:jc w:val="center"/>
              <w:rPr>
                <w:rFonts w:eastAsia="Calibri"/>
                <w:szCs w:val="28"/>
              </w:rPr>
            </w:pPr>
            <w:r w:rsidRPr="00204E37">
              <w:rPr>
                <w:rFonts w:eastAsia="Calibri"/>
                <w:szCs w:val="28"/>
              </w:rPr>
              <w:t>с 01.06. по 30.06</w:t>
            </w:r>
          </w:p>
        </w:tc>
        <w:tc>
          <w:tcPr>
            <w:tcW w:w="1134" w:type="dxa"/>
            <w:shd w:val="clear" w:color="auto" w:fill="auto"/>
            <w:vAlign w:val="center"/>
          </w:tcPr>
          <w:p w14:paraId="404F8E86" w14:textId="77777777" w:rsidR="00204E37" w:rsidRPr="00204E37" w:rsidRDefault="00204E37" w:rsidP="00204E37">
            <w:pPr>
              <w:jc w:val="center"/>
              <w:rPr>
                <w:rFonts w:eastAsia="Calibri"/>
                <w:szCs w:val="28"/>
              </w:rPr>
            </w:pPr>
            <w:r w:rsidRPr="00204E37">
              <w:rPr>
                <w:rFonts w:eastAsia="Calibri"/>
                <w:szCs w:val="28"/>
              </w:rPr>
              <w:t>с 01.07. по 31.12.</w:t>
            </w:r>
          </w:p>
        </w:tc>
        <w:tc>
          <w:tcPr>
            <w:tcW w:w="1134" w:type="dxa"/>
            <w:shd w:val="clear" w:color="auto" w:fill="auto"/>
            <w:vAlign w:val="center"/>
          </w:tcPr>
          <w:p w14:paraId="471B7B74" w14:textId="77777777" w:rsidR="00204E37" w:rsidRPr="00204E37" w:rsidRDefault="00204E37" w:rsidP="00204E37">
            <w:pPr>
              <w:jc w:val="center"/>
              <w:rPr>
                <w:rFonts w:eastAsia="Calibri"/>
                <w:szCs w:val="28"/>
              </w:rPr>
            </w:pPr>
            <w:r w:rsidRPr="00204E37">
              <w:rPr>
                <w:rFonts w:eastAsia="Calibri"/>
                <w:szCs w:val="28"/>
              </w:rPr>
              <w:t>с 01.01. по 30.06.</w:t>
            </w:r>
          </w:p>
        </w:tc>
        <w:tc>
          <w:tcPr>
            <w:tcW w:w="1134" w:type="dxa"/>
            <w:shd w:val="clear" w:color="auto" w:fill="auto"/>
            <w:vAlign w:val="center"/>
          </w:tcPr>
          <w:p w14:paraId="045BE3A4" w14:textId="77777777" w:rsidR="00204E37" w:rsidRPr="00204E37" w:rsidRDefault="00204E37" w:rsidP="00204E37">
            <w:pPr>
              <w:jc w:val="center"/>
              <w:rPr>
                <w:rFonts w:eastAsia="Calibri"/>
                <w:color w:val="000000"/>
                <w:szCs w:val="28"/>
              </w:rPr>
            </w:pPr>
            <w:r w:rsidRPr="00204E37">
              <w:rPr>
                <w:rFonts w:eastAsia="Calibri"/>
                <w:color w:val="000000"/>
                <w:szCs w:val="28"/>
              </w:rPr>
              <w:t>с 01.07. по 31.12.</w:t>
            </w:r>
          </w:p>
        </w:tc>
      </w:tr>
      <w:tr w:rsidR="00204E37" w:rsidRPr="00204E37" w14:paraId="693736A1" w14:textId="77777777" w:rsidTr="00446838">
        <w:trPr>
          <w:trHeight w:val="527"/>
        </w:trPr>
        <w:tc>
          <w:tcPr>
            <w:tcW w:w="10916" w:type="dxa"/>
            <w:gridSpan w:val="7"/>
            <w:tcBorders>
              <w:right w:val="single" w:sz="4" w:space="0" w:color="auto"/>
            </w:tcBorders>
            <w:vAlign w:val="center"/>
          </w:tcPr>
          <w:p w14:paraId="1FCBD1AA" w14:textId="77777777" w:rsidR="00204E37" w:rsidRPr="00204E37" w:rsidRDefault="00204E37" w:rsidP="00204E37">
            <w:pPr>
              <w:ind w:left="-322"/>
              <w:jc w:val="center"/>
              <w:rPr>
                <w:color w:val="000000"/>
                <w:sz w:val="28"/>
                <w:szCs w:val="28"/>
                <w:lang w:eastAsia="en-US"/>
              </w:rPr>
            </w:pPr>
            <w:r w:rsidRPr="00204E37">
              <w:rPr>
                <w:color w:val="000000"/>
                <w:sz w:val="28"/>
                <w:szCs w:val="28"/>
                <w:lang w:eastAsia="en-US"/>
              </w:rPr>
              <w:t>Холодное водоснабжение (подвоз питьевой воды)</w:t>
            </w:r>
          </w:p>
        </w:tc>
      </w:tr>
      <w:tr w:rsidR="00204E37" w:rsidRPr="00204E37" w14:paraId="0C39198A"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7B075" w14:textId="77777777" w:rsidR="00204E37" w:rsidRPr="00204E37" w:rsidRDefault="00204E37" w:rsidP="00204E37">
            <w:pPr>
              <w:jc w:val="center"/>
              <w:rPr>
                <w:color w:val="000000"/>
                <w:sz w:val="28"/>
                <w:szCs w:val="28"/>
                <w:lang w:eastAsia="en-US"/>
              </w:rPr>
            </w:pPr>
            <w:r w:rsidRPr="00204E37">
              <w:rPr>
                <w:color w:val="000000"/>
                <w:sz w:val="28"/>
                <w:szCs w:val="28"/>
                <w:lang w:eastAsia="en-US"/>
              </w:rPr>
              <w:t>1.</w:t>
            </w:r>
          </w:p>
        </w:tc>
        <w:tc>
          <w:tcPr>
            <w:tcW w:w="4612" w:type="dxa"/>
            <w:tcBorders>
              <w:top w:val="single" w:sz="4" w:space="0" w:color="auto"/>
              <w:left w:val="nil"/>
              <w:bottom w:val="single" w:sz="4" w:space="0" w:color="auto"/>
              <w:right w:val="single" w:sz="4" w:space="0" w:color="auto"/>
            </w:tcBorders>
            <w:shd w:val="clear" w:color="auto" w:fill="auto"/>
            <w:vAlign w:val="center"/>
            <w:hideMark/>
          </w:tcPr>
          <w:p w14:paraId="2179368C" w14:textId="77777777" w:rsidR="00204E37" w:rsidRPr="00204E37" w:rsidRDefault="00204E37" w:rsidP="00204E37">
            <w:pPr>
              <w:rPr>
                <w:color w:val="000000"/>
                <w:sz w:val="28"/>
                <w:szCs w:val="28"/>
                <w:lang w:eastAsia="en-US"/>
              </w:rPr>
            </w:pPr>
            <w:r w:rsidRPr="00204E37">
              <w:rPr>
                <w:color w:val="000000"/>
                <w:sz w:val="28"/>
                <w:szCs w:val="28"/>
                <w:lang w:eastAsia="en-US"/>
              </w:rPr>
              <w:t>Поднято воды</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2E5B9F"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7DB689"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D05C17"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69D2A4"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C2DA2F"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r>
      <w:tr w:rsidR="00204E37" w:rsidRPr="00204E37" w14:paraId="71F368BB"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5957C28" w14:textId="77777777" w:rsidR="00204E37" w:rsidRPr="00204E37" w:rsidRDefault="00204E37" w:rsidP="00204E37">
            <w:pPr>
              <w:jc w:val="center"/>
              <w:rPr>
                <w:color w:val="000000"/>
                <w:sz w:val="28"/>
                <w:szCs w:val="28"/>
                <w:lang w:eastAsia="en-US"/>
              </w:rPr>
            </w:pPr>
            <w:r w:rsidRPr="00204E37">
              <w:rPr>
                <w:color w:val="000000"/>
                <w:sz w:val="28"/>
                <w:szCs w:val="28"/>
                <w:lang w:eastAsia="en-US"/>
              </w:rPr>
              <w:t>2.</w:t>
            </w:r>
          </w:p>
        </w:tc>
        <w:tc>
          <w:tcPr>
            <w:tcW w:w="4612" w:type="dxa"/>
            <w:tcBorders>
              <w:top w:val="nil"/>
              <w:left w:val="nil"/>
              <w:bottom w:val="single" w:sz="4" w:space="0" w:color="auto"/>
              <w:right w:val="single" w:sz="4" w:space="0" w:color="auto"/>
            </w:tcBorders>
            <w:shd w:val="clear" w:color="auto" w:fill="auto"/>
            <w:vAlign w:val="center"/>
            <w:hideMark/>
          </w:tcPr>
          <w:p w14:paraId="52C8C6C6" w14:textId="77777777" w:rsidR="00204E37" w:rsidRPr="00204E37" w:rsidRDefault="00204E37" w:rsidP="00204E37">
            <w:pPr>
              <w:rPr>
                <w:color w:val="000000"/>
                <w:sz w:val="28"/>
                <w:szCs w:val="28"/>
                <w:lang w:eastAsia="en-US"/>
              </w:rPr>
            </w:pPr>
            <w:r w:rsidRPr="00204E37">
              <w:rPr>
                <w:color w:val="000000"/>
                <w:sz w:val="28"/>
                <w:szCs w:val="28"/>
                <w:lang w:eastAsia="en-US"/>
              </w:rPr>
              <w:t>Получено со стороны</w:t>
            </w:r>
          </w:p>
        </w:tc>
        <w:tc>
          <w:tcPr>
            <w:tcW w:w="851" w:type="dxa"/>
            <w:tcBorders>
              <w:top w:val="nil"/>
              <w:left w:val="nil"/>
              <w:bottom w:val="single" w:sz="4" w:space="0" w:color="auto"/>
              <w:right w:val="single" w:sz="4" w:space="0" w:color="auto"/>
            </w:tcBorders>
            <w:shd w:val="clear" w:color="auto" w:fill="auto"/>
            <w:noWrap/>
            <w:vAlign w:val="center"/>
            <w:hideMark/>
          </w:tcPr>
          <w:p w14:paraId="7B7E7544"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3D659BA7" w14:textId="77777777" w:rsidR="00204E37" w:rsidRPr="00204E37" w:rsidRDefault="00204E37" w:rsidP="00204E37">
            <w:pPr>
              <w:jc w:val="center"/>
              <w:rPr>
                <w:sz w:val="28"/>
                <w:szCs w:val="28"/>
                <w:lang w:eastAsia="en-US"/>
              </w:rPr>
            </w:pPr>
            <w:r w:rsidRPr="00204E37">
              <w:rPr>
                <w:sz w:val="28"/>
                <w:szCs w:val="28"/>
                <w:lang w:eastAsia="en-US"/>
              </w:rPr>
              <w:t>44,29</w:t>
            </w:r>
          </w:p>
        </w:tc>
        <w:tc>
          <w:tcPr>
            <w:tcW w:w="1134" w:type="dxa"/>
            <w:tcBorders>
              <w:top w:val="nil"/>
              <w:left w:val="nil"/>
              <w:bottom w:val="single" w:sz="4" w:space="0" w:color="auto"/>
              <w:right w:val="single" w:sz="4" w:space="0" w:color="auto"/>
            </w:tcBorders>
            <w:shd w:val="clear" w:color="auto" w:fill="auto"/>
            <w:vAlign w:val="center"/>
          </w:tcPr>
          <w:p w14:paraId="7E112982" w14:textId="77777777" w:rsidR="00204E37" w:rsidRPr="00204E37" w:rsidRDefault="00204E37" w:rsidP="00204E37">
            <w:pPr>
              <w:jc w:val="center"/>
              <w:rPr>
                <w:sz w:val="28"/>
                <w:szCs w:val="28"/>
                <w:lang w:eastAsia="en-US"/>
              </w:rPr>
            </w:pPr>
            <w:r w:rsidRPr="00204E37">
              <w:rPr>
                <w:sz w:val="28"/>
                <w:szCs w:val="28"/>
                <w:lang w:eastAsia="en-US"/>
              </w:rPr>
              <w:t>265,71</w:t>
            </w:r>
          </w:p>
        </w:tc>
        <w:tc>
          <w:tcPr>
            <w:tcW w:w="1134" w:type="dxa"/>
            <w:tcBorders>
              <w:top w:val="nil"/>
              <w:left w:val="nil"/>
              <w:bottom w:val="single" w:sz="4" w:space="0" w:color="auto"/>
              <w:right w:val="single" w:sz="4" w:space="0" w:color="auto"/>
            </w:tcBorders>
            <w:shd w:val="clear" w:color="auto" w:fill="auto"/>
            <w:vAlign w:val="center"/>
          </w:tcPr>
          <w:p w14:paraId="73726A3E" w14:textId="77777777" w:rsidR="00204E37" w:rsidRPr="00204E37" w:rsidRDefault="00204E37" w:rsidP="00204E37">
            <w:pPr>
              <w:jc w:val="center"/>
              <w:rPr>
                <w:sz w:val="28"/>
                <w:szCs w:val="28"/>
                <w:lang w:eastAsia="en-US"/>
              </w:rPr>
            </w:pPr>
            <w:r w:rsidRPr="00204E37">
              <w:rPr>
                <w:sz w:val="28"/>
                <w:szCs w:val="28"/>
                <w:lang w:eastAsia="en-US"/>
              </w:rPr>
              <w:t>260,00</w:t>
            </w:r>
          </w:p>
        </w:tc>
        <w:tc>
          <w:tcPr>
            <w:tcW w:w="1134" w:type="dxa"/>
            <w:tcBorders>
              <w:top w:val="nil"/>
              <w:left w:val="nil"/>
              <w:bottom w:val="single" w:sz="4" w:space="0" w:color="auto"/>
              <w:right w:val="single" w:sz="4" w:space="0" w:color="auto"/>
            </w:tcBorders>
            <w:shd w:val="clear" w:color="auto" w:fill="auto"/>
            <w:vAlign w:val="center"/>
          </w:tcPr>
          <w:p w14:paraId="0762BCD8" w14:textId="77777777" w:rsidR="00204E37" w:rsidRPr="00204E37" w:rsidRDefault="00204E37" w:rsidP="00204E37">
            <w:pPr>
              <w:jc w:val="center"/>
              <w:rPr>
                <w:sz w:val="28"/>
                <w:szCs w:val="28"/>
                <w:lang w:eastAsia="en-US"/>
              </w:rPr>
            </w:pPr>
            <w:r w:rsidRPr="00204E37">
              <w:rPr>
                <w:sz w:val="28"/>
                <w:szCs w:val="28"/>
                <w:lang w:eastAsia="en-US"/>
              </w:rPr>
              <w:t>260,00</w:t>
            </w:r>
          </w:p>
        </w:tc>
      </w:tr>
      <w:tr w:rsidR="00204E37" w:rsidRPr="00204E37" w14:paraId="10E9CCF8"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205CBF7" w14:textId="77777777" w:rsidR="00204E37" w:rsidRPr="00204E37" w:rsidRDefault="00204E37" w:rsidP="00204E37">
            <w:pPr>
              <w:jc w:val="center"/>
              <w:rPr>
                <w:color w:val="000000"/>
                <w:sz w:val="28"/>
                <w:szCs w:val="28"/>
                <w:lang w:eastAsia="en-US"/>
              </w:rPr>
            </w:pPr>
            <w:r w:rsidRPr="00204E37">
              <w:rPr>
                <w:color w:val="000000"/>
                <w:sz w:val="28"/>
                <w:szCs w:val="28"/>
                <w:lang w:eastAsia="en-US"/>
              </w:rPr>
              <w:t>3.</w:t>
            </w:r>
          </w:p>
        </w:tc>
        <w:tc>
          <w:tcPr>
            <w:tcW w:w="4612" w:type="dxa"/>
            <w:tcBorders>
              <w:top w:val="nil"/>
              <w:left w:val="nil"/>
              <w:bottom w:val="single" w:sz="4" w:space="0" w:color="auto"/>
              <w:right w:val="single" w:sz="4" w:space="0" w:color="auto"/>
            </w:tcBorders>
            <w:shd w:val="clear" w:color="auto" w:fill="auto"/>
            <w:vAlign w:val="center"/>
            <w:hideMark/>
          </w:tcPr>
          <w:p w14:paraId="536E8A49" w14:textId="77777777" w:rsidR="00204E37" w:rsidRPr="00204E37" w:rsidRDefault="00204E37" w:rsidP="00204E37">
            <w:pPr>
              <w:rPr>
                <w:color w:val="000000"/>
                <w:sz w:val="28"/>
                <w:szCs w:val="28"/>
                <w:lang w:eastAsia="en-US"/>
              </w:rPr>
            </w:pPr>
            <w:r w:rsidRPr="00204E37">
              <w:rPr>
                <w:color w:val="000000"/>
                <w:sz w:val="28"/>
                <w:szCs w:val="28"/>
                <w:lang w:eastAsia="en-US"/>
              </w:rPr>
              <w:t>Расход воды на коммунально-бытовые нужды</w:t>
            </w:r>
          </w:p>
        </w:tc>
        <w:tc>
          <w:tcPr>
            <w:tcW w:w="851" w:type="dxa"/>
            <w:tcBorders>
              <w:top w:val="nil"/>
              <w:left w:val="nil"/>
              <w:bottom w:val="single" w:sz="4" w:space="0" w:color="auto"/>
              <w:right w:val="single" w:sz="4" w:space="0" w:color="auto"/>
            </w:tcBorders>
            <w:shd w:val="clear" w:color="auto" w:fill="auto"/>
            <w:noWrap/>
            <w:vAlign w:val="center"/>
            <w:hideMark/>
          </w:tcPr>
          <w:p w14:paraId="52BBFE44"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11165830"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2141E8FB"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789399DB"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51825AFF"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5163C91F"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46901E2" w14:textId="77777777" w:rsidR="00204E37" w:rsidRPr="00204E37" w:rsidRDefault="00204E37" w:rsidP="00204E37">
            <w:pPr>
              <w:jc w:val="center"/>
              <w:rPr>
                <w:color w:val="000000"/>
                <w:sz w:val="28"/>
                <w:szCs w:val="28"/>
                <w:lang w:eastAsia="en-US"/>
              </w:rPr>
            </w:pPr>
            <w:r w:rsidRPr="00204E37">
              <w:rPr>
                <w:color w:val="000000"/>
                <w:sz w:val="28"/>
                <w:szCs w:val="28"/>
                <w:lang w:eastAsia="en-US"/>
              </w:rPr>
              <w:t>4.</w:t>
            </w:r>
          </w:p>
        </w:tc>
        <w:tc>
          <w:tcPr>
            <w:tcW w:w="4612" w:type="dxa"/>
            <w:tcBorders>
              <w:top w:val="nil"/>
              <w:left w:val="nil"/>
              <w:bottom w:val="single" w:sz="4" w:space="0" w:color="auto"/>
              <w:right w:val="single" w:sz="4" w:space="0" w:color="auto"/>
            </w:tcBorders>
            <w:shd w:val="clear" w:color="auto" w:fill="auto"/>
            <w:vAlign w:val="center"/>
            <w:hideMark/>
          </w:tcPr>
          <w:p w14:paraId="7B7A395A" w14:textId="77777777" w:rsidR="00204E37" w:rsidRPr="00204E37" w:rsidRDefault="00204E37" w:rsidP="00204E37">
            <w:pPr>
              <w:rPr>
                <w:color w:val="000000"/>
                <w:sz w:val="28"/>
                <w:szCs w:val="28"/>
                <w:lang w:eastAsia="en-US"/>
              </w:rPr>
            </w:pPr>
            <w:r w:rsidRPr="00204E37">
              <w:rPr>
                <w:color w:val="000000"/>
                <w:sz w:val="28"/>
                <w:szCs w:val="28"/>
                <w:lang w:eastAsia="en-US"/>
              </w:rPr>
              <w:t>Расход воды на нужды предприятия:</w:t>
            </w:r>
          </w:p>
        </w:tc>
        <w:tc>
          <w:tcPr>
            <w:tcW w:w="851" w:type="dxa"/>
            <w:tcBorders>
              <w:top w:val="nil"/>
              <w:left w:val="nil"/>
              <w:bottom w:val="single" w:sz="4" w:space="0" w:color="auto"/>
              <w:right w:val="single" w:sz="4" w:space="0" w:color="auto"/>
            </w:tcBorders>
            <w:shd w:val="clear" w:color="auto" w:fill="auto"/>
            <w:noWrap/>
            <w:vAlign w:val="center"/>
            <w:hideMark/>
          </w:tcPr>
          <w:p w14:paraId="1AF73473"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18A3D1E8"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5FB8789D"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42F7F5E1"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DA08038"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42F5595F"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C278FDC" w14:textId="77777777" w:rsidR="00204E37" w:rsidRPr="00204E37" w:rsidRDefault="00204E37" w:rsidP="00204E37">
            <w:pPr>
              <w:jc w:val="center"/>
              <w:rPr>
                <w:color w:val="000000"/>
                <w:sz w:val="28"/>
                <w:szCs w:val="28"/>
                <w:lang w:eastAsia="en-US"/>
              </w:rPr>
            </w:pPr>
            <w:r w:rsidRPr="00204E37">
              <w:rPr>
                <w:color w:val="000000"/>
                <w:sz w:val="28"/>
                <w:szCs w:val="28"/>
                <w:lang w:eastAsia="en-US"/>
              </w:rPr>
              <w:t>4.1.</w:t>
            </w:r>
          </w:p>
        </w:tc>
        <w:tc>
          <w:tcPr>
            <w:tcW w:w="4612" w:type="dxa"/>
            <w:tcBorders>
              <w:top w:val="nil"/>
              <w:left w:val="nil"/>
              <w:bottom w:val="single" w:sz="4" w:space="0" w:color="auto"/>
              <w:right w:val="single" w:sz="4" w:space="0" w:color="auto"/>
            </w:tcBorders>
            <w:shd w:val="clear" w:color="auto" w:fill="auto"/>
            <w:vAlign w:val="center"/>
            <w:hideMark/>
          </w:tcPr>
          <w:p w14:paraId="14C6F6D1" w14:textId="77777777" w:rsidR="00204E37" w:rsidRPr="00204E37" w:rsidRDefault="00204E37" w:rsidP="00204E37">
            <w:pPr>
              <w:rPr>
                <w:color w:val="000000"/>
                <w:sz w:val="28"/>
                <w:szCs w:val="28"/>
                <w:lang w:eastAsia="en-US"/>
              </w:rPr>
            </w:pPr>
            <w:r w:rsidRPr="00204E37">
              <w:rPr>
                <w:color w:val="000000"/>
                <w:sz w:val="28"/>
                <w:szCs w:val="28"/>
                <w:lang w:eastAsia="en-US"/>
              </w:rPr>
              <w:t>- на очистные сооружения</w:t>
            </w:r>
          </w:p>
        </w:tc>
        <w:tc>
          <w:tcPr>
            <w:tcW w:w="851" w:type="dxa"/>
            <w:tcBorders>
              <w:top w:val="nil"/>
              <w:left w:val="nil"/>
              <w:bottom w:val="single" w:sz="4" w:space="0" w:color="auto"/>
              <w:right w:val="single" w:sz="4" w:space="0" w:color="auto"/>
            </w:tcBorders>
            <w:shd w:val="clear" w:color="auto" w:fill="auto"/>
            <w:noWrap/>
            <w:vAlign w:val="center"/>
            <w:hideMark/>
          </w:tcPr>
          <w:p w14:paraId="2FF76833"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41652FD0"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61E81CBF"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20A3B197"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42E0BE67"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70B91C0B"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9727730" w14:textId="77777777" w:rsidR="00204E37" w:rsidRPr="00204E37" w:rsidRDefault="00204E37" w:rsidP="00204E37">
            <w:pPr>
              <w:jc w:val="center"/>
              <w:rPr>
                <w:color w:val="000000"/>
                <w:sz w:val="28"/>
                <w:szCs w:val="28"/>
                <w:lang w:eastAsia="en-US"/>
              </w:rPr>
            </w:pPr>
            <w:r w:rsidRPr="00204E37">
              <w:rPr>
                <w:color w:val="000000"/>
                <w:sz w:val="28"/>
                <w:szCs w:val="28"/>
                <w:lang w:eastAsia="en-US"/>
              </w:rPr>
              <w:t>4.2.</w:t>
            </w:r>
          </w:p>
        </w:tc>
        <w:tc>
          <w:tcPr>
            <w:tcW w:w="4612" w:type="dxa"/>
            <w:tcBorders>
              <w:top w:val="nil"/>
              <w:left w:val="nil"/>
              <w:bottom w:val="single" w:sz="4" w:space="0" w:color="auto"/>
              <w:right w:val="single" w:sz="4" w:space="0" w:color="auto"/>
            </w:tcBorders>
            <w:shd w:val="clear" w:color="auto" w:fill="auto"/>
            <w:vAlign w:val="center"/>
            <w:hideMark/>
          </w:tcPr>
          <w:p w14:paraId="175358F0" w14:textId="77777777" w:rsidR="00204E37" w:rsidRPr="00204E37" w:rsidRDefault="00204E37" w:rsidP="00204E37">
            <w:pPr>
              <w:rPr>
                <w:color w:val="000000"/>
                <w:sz w:val="28"/>
                <w:szCs w:val="28"/>
                <w:lang w:eastAsia="en-US"/>
              </w:rPr>
            </w:pPr>
            <w:r w:rsidRPr="00204E37">
              <w:rPr>
                <w:color w:val="000000"/>
                <w:sz w:val="28"/>
                <w:szCs w:val="28"/>
                <w:lang w:eastAsia="en-US"/>
              </w:rPr>
              <w:t>- на промывку сетей</w:t>
            </w:r>
          </w:p>
        </w:tc>
        <w:tc>
          <w:tcPr>
            <w:tcW w:w="851" w:type="dxa"/>
            <w:tcBorders>
              <w:top w:val="nil"/>
              <w:left w:val="nil"/>
              <w:bottom w:val="single" w:sz="4" w:space="0" w:color="auto"/>
              <w:right w:val="single" w:sz="4" w:space="0" w:color="auto"/>
            </w:tcBorders>
            <w:shd w:val="clear" w:color="auto" w:fill="auto"/>
            <w:noWrap/>
            <w:vAlign w:val="center"/>
            <w:hideMark/>
          </w:tcPr>
          <w:p w14:paraId="7387A343"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358F2465"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4F7415A0"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36E7A49"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0561039"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2BF228BD"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875BAD3" w14:textId="77777777" w:rsidR="00204E37" w:rsidRPr="00204E37" w:rsidRDefault="00204E37" w:rsidP="00204E37">
            <w:pPr>
              <w:jc w:val="center"/>
              <w:rPr>
                <w:color w:val="000000"/>
                <w:sz w:val="28"/>
                <w:szCs w:val="28"/>
                <w:lang w:eastAsia="en-US"/>
              </w:rPr>
            </w:pPr>
            <w:r w:rsidRPr="00204E37">
              <w:rPr>
                <w:color w:val="000000"/>
                <w:sz w:val="28"/>
                <w:szCs w:val="28"/>
                <w:lang w:eastAsia="en-US"/>
              </w:rPr>
              <w:t>4.3.</w:t>
            </w:r>
          </w:p>
        </w:tc>
        <w:tc>
          <w:tcPr>
            <w:tcW w:w="4612" w:type="dxa"/>
            <w:tcBorders>
              <w:top w:val="nil"/>
              <w:left w:val="nil"/>
              <w:bottom w:val="single" w:sz="4" w:space="0" w:color="auto"/>
              <w:right w:val="single" w:sz="4" w:space="0" w:color="auto"/>
            </w:tcBorders>
            <w:shd w:val="clear" w:color="auto" w:fill="auto"/>
            <w:vAlign w:val="center"/>
            <w:hideMark/>
          </w:tcPr>
          <w:p w14:paraId="278CE8A0" w14:textId="77777777" w:rsidR="00204E37" w:rsidRPr="00204E37" w:rsidRDefault="00204E37" w:rsidP="00204E37">
            <w:pPr>
              <w:rPr>
                <w:color w:val="000000"/>
                <w:sz w:val="28"/>
                <w:szCs w:val="28"/>
                <w:lang w:eastAsia="en-US"/>
              </w:rPr>
            </w:pPr>
            <w:r w:rsidRPr="00204E37">
              <w:rPr>
                <w:color w:val="000000"/>
                <w:sz w:val="28"/>
                <w:szCs w:val="28"/>
                <w:lang w:eastAsia="en-US"/>
              </w:rPr>
              <w:t>- прочие</w:t>
            </w:r>
          </w:p>
        </w:tc>
        <w:tc>
          <w:tcPr>
            <w:tcW w:w="851" w:type="dxa"/>
            <w:tcBorders>
              <w:top w:val="nil"/>
              <w:left w:val="nil"/>
              <w:bottom w:val="single" w:sz="4" w:space="0" w:color="auto"/>
              <w:right w:val="single" w:sz="4" w:space="0" w:color="auto"/>
            </w:tcBorders>
            <w:shd w:val="clear" w:color="auto" w:fill="auto"/>
            <w:noWrap/>
            <w:vAlign w:val="center"/>
            <w:hideMark/>
          </w:tcPr>
          <w:p w14:paraId="63C50FE6"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19FFD93A"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073D446A"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54764EC7"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59B911F1"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27D81797"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4119A81" w14:textId="77777777" w:rsidR="00204E37" w:rsidRPr="00204E37" w:rsidRDefault="00204E37" w:rsidP="00204E37">
            <w:pPr>
              <w:jc w:val="center"/>
              <w:rPr>
                <w:color w:val="000000"/>
                <w:sz w:val="28"/>
                <w:szCs w:val="28"/>
                <w:lang w:eastAsia="en-US"/>
              </w:rPr>
            </w:pPr>
            <w:r w:rsidRPr="00204E37">
              <w:rPr>
                <w:color w:val="000000"/>
                <w:sz w:val="28"/>
                <w:szCs w:val="28"/>
                <w:lang w:eastAsia="en-US"/>
              </w:rPr>
              <w:t>5.</w:t>
            </w:r>
          </w:p>
        </w:tc>
        <w:tc>
          <w:tcPr>
            <w:tcW w:w="4612" w:type="dxa"/>
            <w:tcBorders>
              <w:top w:val="nil"/>
              <w:left w:val="nil"/>
              <w:bottom w:val="single" w:sz="4" w:space="0" w:color="auto"/>
              <w:right w:val="single" w:sz="4" w:space="0" w:color="auto"/>
            </w:tcBorders>
            <w:shd w:val="clear" w:color="auto" w:fill="auto"/>
            <w:vAlign w:val="center"/>
            <w:hideMark/>
          </w:tcPr>
          <w:p w14:paraId="3260F10D" w14:textId="77777777" w:rsidR="00204E37" w:rsidRPr="00204E37" w:rsidRDefault="00204E37" w:rsidP="00204E37">
            <w:pPr>
              <w:rPr>
                <w:color w:val="000000"/>
                <w:sz w:val="28"/>
                <w:szCs w:val="28"/>
                <w:lang w:eastAsia="en-US"/>
              </w:rPr>
            </w:pPr>
            <w:r w:rsidRPr="00204E37">
              <w:rPr>
                <w:color w:val="000000"/>
                <w:sz w:val="28"/>
                <w:szCs w:val="28"/>
                <w:lang w:eastAsia="en-US"/>
              </w:rPr>
              <w:t>Объем пропущенной воды через очистные сооружения</w:t>
            </w:r>
          </w:p>
        </w:tc>
        <w:tc>
          <w:tcPr>
            <w:tcW w:w="851" w:type="dxa"/>
            <w:tcBorders>
              <w:top w:val="nil"/>
              <w:left w:val="nil"/>
              <w:bottom w:val="single" w:sz="4" w:space="0" w:color="auto"/>
              <w:right w:val="single" w:sz="4" w:space="0" w:color="auto"/>
            </w:tcBorders>
            <w:shd w:val="clear" w:color="auto" w:fill="auto"/>
            <w:noWrap/>
            <w:vAlign w:val="center"/>
            <w:hideMark/>
          </w:tcPr>
          <w:p w14:paraId="4C0C3D50"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0C990BBE"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66643E28"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2EB15EF9"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65953326"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0AF9F4DB"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80DCD14" w14:textId="77777777" w:rsidR="00204E37" w:rsidRPr="00204E37" w:rsidRDefault="00204E37" w:rsidP="00204E37">
            <w:pPr>
              <w:jc w:val="center"/>
              <w:rPr>
                <w:color w:val="000000"/>
                <w:sz w:val="28"/>
                <w:szCs w:val="28"/>
                <w:lang w:eastAsia="en-US"/>
              </w:rPr>
            </w:pPr>
            <w:r w:rsidRPr="00204E37">
              <w:rPr>
                <w:color w:val="000000"/>
                <w:sz w:val="28"/>
                <w:szCs w:val="28"/>
                <w:lang w:eastAsia="en-US"/>
              </w:rPr>
              <w:t>6.</w:t>
            </w:r>
          </w:p>
        </w:tc>
        <w:tc>
          <w:tcPr>
            <w:tcW w:w="4612" w:type="dxa"/>
            <w:tcBorders>
              <w:top w:val="nil"/>
              <w:left w:val="nil"/>
              <w:bottom w:val="single" w:sz="4" w:space="0" w:color="auto"/>
              <w:right w:val="single" w:sz="4" w:space="0" w:color="auto"/>
            </w:tcBorders>
            <w:shd w:val="clear" w:color="auto" w:fill="auto"/>
            <w:vAlign w:val="center"/>
            <w:hideMark/>
          </w:tcPr>
          <w:p w14:paraId="34814E36" w14:textId="77777777" w:rsidR="00204E37" w:rsidRPr="00204E37" w:rsidRDefault="00204E37" w:rsidP="00204E37">
            <w:pPr>
              <w:rPr>
                <w:color w:val="000000"/>
                <w:sz w:val="28"/>
                <w:szCs w:val="28"/>
                <w:lang w:eastAsia="en-US"/>
              </w:rPr>
            </w:pPr>
            <w:r w:rsidRPr="00204E37">
              <w:rPr>
                <w:color w:val="000000"/>
                <w:sz w:val="28"/>
                <w:szCs w:val="28"/>
                <w:lang w:eastAsia="en-US"/>
              </w:rPr>
              <w:t>Подано воды в сеть</w:t>
            </w:r>
          </w:p>
        </w:tc>
        <w:tc>
          <w:tcPr>
            <w:tcW w:w="851" w:type="dxa"/>
            <w:tcBorders>
              <w:top w:val="nil"/>
              <w:left w:val="nil"/>
              <w:bottom w:val="single" w:sz="4" w:space="0" w:color="auto"/>
              <w:right w:val="single" w:sz="4" w:space="0" w:color="auto"/>
            </w:tcBorders>
            <w:shd w:val="clear" w:color="auto" w:fill="auto"/>
            <w:noWrap/>
            <w:vAlign w:val="center"/>
            <w:hideMark/>
          </w:tcPr>
          <w:p w14:paraId="5FA22E34"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6BD370C2"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2999A396"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0625748F"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65F534DD"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06576CC7"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2331E9F" w14:textId="77777777" w:rsidR="00204E37" w:rsidRPr="00204E37" w:rsidRDefault="00204E37" w:rsidP="00204E37">
            <w:pPr>
              <w:jc w:val="center"/>
              <w:rPr>
                <w:color w:val="000000"/>
                <w:sz w:val="28"/>
                <w:szCs w:val="28"/>
                <w:lang w:eastAsia="en-US"/>
              </w:rPr>
            </w:pPr>
            <w:r w:rsidRPr="00204E37">
              <w:rPr>
                <w:color w:val="000000"/>
                <w:sz w:val="28"/>
                <w:szCs w:val="28"/>
                <w:lang w:eastAsia="en-US"/>
              </w:rPr>
              <w:t>7.</w:t>
            </w:r>
          </w:p>
        </w:tc>
        <w:tc>
          <w:tcPr>
            <w:tcW w:w="4612" w:type="dxa"/>
            <w:tcBorders>
              <w:top w:val="nil"/>
              <w:left w:val="nil"/>
              <w:bottom w:val="single" w:sz="4" w:space="0" w:color="auto"/>
              <w:right w:val="single" w:sz="4" w:space="0" w:color="auto"/>
            </w:tcBorders>
            <w:shd w:val="clear" w:color="auto" w:fill="auto"/>
            <w:vAlign w:val="center"/>
            <w:hideMark/>
          </w:tcPr>
          <w:p w14:paraId="6E2A81EA" w14:textId="77777777" w:rsidR="00204E37" w:rsidRPr="00204E37" w:rsidRDefault="00204E37" w:rsidP="00204E37">
            <w:pPr>
              <w:rPr>
                <w:color w:val="000000"/>
                <w:sz w:val="28"/>
                <w:szCs w:val="28"/>
                <w:lang w:eastAsia="en-US"/>
              </w:rPr>
            </w:pPr>
            <w:r w:rsidRPr="00204E37">
              <w:rPr>
                <w:color w:val="000000"/>
                <w:sz w:val="28"/>
                <w:szCs w:val="28"/>
                <w:lang w:eastAsia="en-US"/>
              </w:rPr>
              <w:t>Потери воды</w:t>
            </w:r>
          </w:p>
        </w:tc>
        <w:tc>
          <w:tcPr>
            <w:tcW w:w="851" w:type="dxa"/>
            <w:tcBorders>
              <w:top w:val="nil"/>
              <w:left w:val="nil"/>
              <w:bottom w:val="single" w:sz="4" w:space="0" w:color="auto"/>
              <w:right w:val="single" w:sz="4" w:space="0" w:color="auto"/>
            </w:tcBorders>
            <w:shd w:val="clear" w:color="auto" w:fill="auto"/>
            <w:noWrap/>
            <w:vAlign w:val="center"/>
            <w:hideMark/>
          </w:tcPr>
          <w:p w14:paraId="6FC6EB23"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3D3784BE"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15EC3D93"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2302EDFF"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42710EF4"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47CD44F3"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2F4C25E" w14:textId="77777777" w:rsidR="00204E37" w:rsidRPr="00204E37" w:rsidRDefault="00204E37" w:rsidP="00204E37">
            <w:pPr>
              <w:jc w:val="center"/>
              <w:rPr>
                <w:color w:val="000000"/>
                <w:sz w:val="28"/>
                <w:szCs w:val="28"/>
                <w:lang w:eastAsia="en-US"/>
              </w:rPr>
            </w:pPr>
            <w:r w:rsidRPr="00204E37">
              <w:rPr>
                <w:color w:val="000000"/>
                <w:sz w:val="28"/>
                <w:szCs w:val="28"/>
                <w:lang w:eastAsia="en-US"/>
              </w:rPr>
              <w:t>8.</w:t>
            </w:r>
          </w:p>
        </w:tc>
        <w:tc>
          <w:tcPr>
            <w:tcW w:w="4612" w:type="dxa"/>
            <w:tcBorders>
              <w:top w:val="nil"/>
              <w:left w:val="nil"/>
              <w:bottom w:val="single" w:sz="4" w:space="0" w:color="auto"/>
              <w:right w:val="single" w:sz="4" w:space="0" w:color="auto"/>
            </w:tcBorders>
            <w:shd w:val="clear" w:color="auto" w:fill="auto"/>
            <w:vAlign w:val="center"/>
            <w:hideMark/>
          </w:tcPr>
          <w:p w14:paraId="62D17334" w14:textId="77777777" w:rsidR="00204E37" w:rsidRPr="00204E37" w:rsidRDefault="00204E37" w:rsidP="00204E37">
            <w:pPr>
              <w:rPr>
                <w:color w:val="000000"/>
                <w:sz w:val="28"/>
                <w:szCs w:val="28"/>
                <w:lang w:eastAsia="en-US"/>
              </w:rPr>
            </w:pPr>
            <w:r w:rsidRPr="00204E37">
              <w:rPr>
                <w:color w:val="000000"/>
                <w:sz w:val="28"/>
                <w:szCs w:val="28"/>
                <w:lang w:eastAsia="en-US"/>
              </w:rPr>
              <w:t>Уровень потерь к объему поданной воды в сеть</w:t>
            </w:r>
          </w:p>
        </w:tc>
        <w:tc>
          <w:tcPr>
            <w:tcW w:w="851" w:type="dxa"/>
            <w:tcBorders>
              <w:top w:val="nil"/>
              <w:left w:val="nil"/>
              <w:bottom w:val="single" w:sz="4" w:space="0" w:color="auto"/>
              <w:right w:val="single" w:sz="4" w:space="0" w:color="auto"/>
            </w:tcBorders>
            <w:shd w:val="clear" w:color="auto" w:fill="auto"/>
            <w:vAlign w:val="center"/>
            <w:hideMark/>
          </w:tcPr>
          <w:p w14:paraId="183D70AD" w14:textId="77777777" w:rsidR="00204E37" w:rsidRPr="00204E37" w:rsidRDefault="00204E37" w:rsidP="00204E37">
            <w:pPr>
              <w:jc w:val="center"/>
              <w:rPr>
                <w:color w:val="000000"/>
                <w:sz w:val="28"/>
                <w:szCs w:val="28"/>
                <w:lang w:eastAsia="en-US"/>
              </w:rPr>
            </w:pPr>
            <w:r w:rsidRPr="00204E37">
              <w:rPr>
                <w:color w:val="000000"/>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08186E13"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2C437E7C"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4581BA3"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32905B8"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26D5213F"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8DB07B4" w14:textId="77777777" w:rsidR="00204E37" w:rsidRPr="00204E37" w:rsidRDefault="00204E37" w:rsidP="00204E37">
            <w:pPr>
              <w:jc w:val="center"/>
              <w:rPr>
                <w:color w:val="000000"/>
                <w:sz w:val="28"/>
                <w:szCs w:val="28"/>
                <w:lang w:eastAsia="en-US"/>
              </w:rPr>
            </w:pPr>
            <w:r w:rsidRPr="00204E37">
              <w:rPr>
                <w:color w:val="000000"/>
                <w:sz w:val="28"/>
                <w:szCs w:val="28"/>
                <w:lang w:eastAsia="en-US"/>
              </w:rPr>
              <w:t>9.</w:t>
            </w:r>
          </w:p>
        </w:tc>
        <w:tc>
          <w:tcPr>
            <w:tcW w:w="4612" w:type="dxa"/>
            <w:tcBorders>
              <w:top w:val="nil"/>
              <w:left w:val="nil"/>
              <w:bottom w:val="single" w:sz="4" w:space="0" w:color="auto"/>
              <w:right w:val="single" w:sz="4" w:space="0" w:color="auto"/>
            </w:tcBorders>
            <w:shd w:val="clear" w:color="auto" w:fill="auto"/>
            <w:vAlign w:val="center"/>
            <w:hideMark/>
          </w:tcPr>
          <w:p w14:paraId="75C34DAB" w14:textId="77777777" w:rsidR="00204E37" w:rsidRPr="00204E37" w:rsidRDefault="00204E37" w:rsidP="00204E37">
            <w:pPr>
              <w:rPr>
                <w:color w:val="000000"/>
                <w:sz w:val="28"/>
                <w:szCs w:val="28"/>
                <w:lang w:eastAsia="en-US"/>
              </w:rPr>
            </w:pPr>
            <w:r w:rsidRPr="00204E37">
              <w:rPr>
                <w:color w:val="000000"/>
                <w:sz w:val="28"/>
                <w:szCs w:val="28"/>
                <w:lang w:eastAsia="en-US"/>
              </w:rPr>
              <w:t>Отпущено воды по категориям потребителей</w:t>
            </w:r>
          </w:p>
        </w:tc>
        <w:tc>
          <w:tcPr>
            <w:tcW w:w="851" w:type="dxa"/>
            <w:tcBorders>
              <w:top w:val="nil"/>
              <w:left w:val="nil"/>
              <w:bottom w:val="single" w:sz="4" w:space="0" w:color="auto"/>
              <w:right w:val="single" w:sz="4" w:space="0" w:color="auto"/>
            </w:tcBorders>
            <w:shd w:val="clear" w:color="auto" w:fill="auto"/>
            <w:noWrap/>
            <w:vAlign w:val="center"/>
            <w:hideMark/>
          </w:tcPr>
          <w:p w14:paraId="60878BAF"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4B06AE70" w14:textId="77777777" w:rsidR="00204E37" w:rsidRPr="00204E37" w:rsidRDefault="00204E37" w:rsidP="00204E37">
            <w:pPr>
              <w:jc w:val="center"/>
              <w:rPr>
                <w:sz w:val="28"/>
                <w:szCs w:val="28"/>
                <w:lang w:eastAsia="en-US"/>
              </w:rPr>
            </w:pPr>
            <w:r w:rsidRPr="00204E37">
              <w:rPr>
                <w:sz w:val="28"/>
                <w:szCs w:val="28"/>
                <w:lang w:eastAsia="en-US"/>
              </w:rPr>
              <w:t>44,29</w:t>
            </w:r>
          </w:p>
        </w:tc>
        <w:tc>
          <w:tcPr>
            <w:tcW w:w="1134" w:type="dxa"/>
            <w:tcBorders>
              <w:top w:val="nil"/>
              <w:left w:val="nil"/>
              <w:bottom w:val="single" w:sz="4" w:space="0" w:color="auto"/>
              <w:right w:val="single" w:sz="4" w:space="0" w:color="auto"/>
            </w:tcBorders>
            <w:shd w:val="clear" w:color="auto" w:fill="auto"/>
            <w:vAlign w:val="center"/>
          </w:tcPr>
          <w:p w14:paraId="5A5ECDCF" w14:textId="77777777" w:rsidR="00204E37" w:rsidRPr="00204E37" w:rsidRDefault="00204E37" w:rsidP="00204E37">
            <w:pPr>
              <w:jc w:val="center"/>
              <w:rPr>
                <w:sz w:val="28"/>
                <w:szCs w:val="28"/>
                <w:lang w:eastAsia="en-US"/>
              </w:rPr>
            </w:pPr>
            <w:r w:rsidRPr="00204E37">
              <w:rPr>
                <w:sz w:val="28"/>
                <w:szCs w:val="28"/>
                <w:lang w:eastAsia="en-US"/>
              </w:rPr>
              <w:t>265,71</w:t>
            </w:r>
          </w:p>
        </w:tc>
        <w:tc>
          <w:tcPr>
            <w:tcW w:w="1134" w:type="dxa"/>
            <w:tcBorders>
              <w:top w:val="nil"/>
              <w:left w:val="nil"/>
              <w:bottom w:val="single" w:sz="4" w:space="0" w:color="auto"/>
              <w:right w:val="single" w:sz="4" w:space="0" w:color="auto"/>
            </w:tcBorders>
            <w:shd w:val="clear" w:color="auto" w:fill="auto"/>
            <w:vAlign w:val="center"/>
          </w:tcPr>
          <w:p w14:paraId="020A7736" w14:textId="77777777" w:rsidR="00204E37" w:rsidRPr="00204E37" w:rsidRDefault="00204E37" w:rsidP="00204E37">
            <w:pPr>
              <w:jc w:val="center"/>
              <w:rPr>
                <w:sz w:val="28"/>
                <w:szCs w:val="28"/>
                <w:lang w:eastAsia="en-US"/>
              </w:rPr>
            </w:pPr>
            <w:r w:rsidRPr="00204E37">
              <w:rPr>
                <w:sz w:val="28"/>
                <w:szCs w:val="28"/>
                <w:lang w:eastAsia="en-US"/>
              </w:rPr>
              <w:t>260,00</w:t>
            </w:r>
          </w:p>
        </w:tc>
        <w:tc>
          <w:tcPr>
            <w:tcW w:w="1134" w:type="dxa"/>
            <w:tcBorders>
              <w:top w:val="nil"/>
              <w:left w:val="nil"/>
              <w:bottom w:val="single" w:sz="4" w:space="0" w:color="auto"/>
              <w:right w:val="single" w:sz="4" w:space="0" w:color="auto"/>
            </w:tcBorders>
            <w:shd w:val="clear" w:color="auto" w:fill="auto"/>
            <w:vAlign w:val="center"/>
          </w:tcPr>
          <w:p w14:paraId="668C1381" w14:textId="77777777" w:rsidR="00204E37" w:rsidRPr="00204E37" w:rsidRDefault="00204E37" w:rsidP="00204E37">
            <w:pPr>
              <w:jc w:val="center"/>
              <w:rPr>
                <w:sz w:val="28"/>
                <w:szCs w:val="28"/>
                <w:lang w:eastAsia="en-US"/>
              </w:rPr>
            </w:pPr>
            <w:r w:rsidRPr="00204E37">
              <w:rPr>
                <w:sz w:val="28"/>
                <w:szCs w:val="28"/>
                <w:lang w:eastAsia="en-US"/>
              </w:rPr>
              <w:t>260,00</w:t>
            </w:r>
          </w:p>
        </w:tc>
      </w:tr>
      <w:tr w:rsidR="00204E37" w:rsidRPr="00204E37" w14:paraId="15E650C8"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9692F26" w14:textId="77777777" w:rsidR="00204E37" w:rsidRPr="00204E37" w:rsidRDefault="00204E37" w:rsidP="00204E37">
            <w:pPr>
              <w:jc w:val="center"/>
              <w:rPr>
                <w:color w:val="000000"/>
                <w:sz w:val="28"/>
                <w:szCs w:val="28"/>
                <w:lang w:eastAsia="en-US"/>
              </w:rPr>
            </w:pPr>
            <w:r w:rsidRPr="00204E37">
              <w:rPr>
                <w:color w:val="000000"/>
                <w:sz w:val="28"/>
                <w:szCs w:val="28"/>
                <w:lang w:eastAsia="en-US"/>
              </w:rPr>
              <w:t>9.1.</w:t>
            </w:r>
          </w:p>
        </w:tc>
        <w:tc>
          <w:tcPr>
            <w:tcW w:w="4612" w:type="dxa"/>
            <w:tcBorders>
              <w:top w:val="nil"/>
              <w:left w:val="nil"/>
              <w:bottom w:val="single" w:sz="4" w:space="0" w:color="auto"/>
              <w:right w:val="single" w:sz="4" w:space="0" w:color="auto"/>
            </w:tcBorders>
            <w:shd w:val="clear" w:color="auto" w:fill="auto"/>
            <w:vAlign w:val="center"/>
            <w:hideMark/>
          </w:tcPr>
          <w:p w14:paraId="3342A6AA" w14:textId="77777777" w:rsidR="00204E37" w:rsidRPr="00204E37" w:rsidRDefault="00204E37" w:rsidP="00204E37">
            <w:pPr>
              <w:rPr>
                <w:color w:val="000000"/>
                <w:sz w:val="28"/>
                <w:szCs w:val="28"/>
                <w:lang w:eastAsia="en-US"/>
              </w:rPr>
            </w:pPr>
            <w:r w:rsidRPr="00204E37">
              <w:rPr>
                <w:color w:val="000000"/>
                <w:sz w:val="28"/>
                <w:szCs w:val="28"/>
                <w:lang w:eastAsia="en-US"/>
              </w:rPr>
              <w:t>Потребительский рынок</w:t>
            </w:r>
          </w:p>
        </w:tc>
        <w:tc>
          <w:tcPr>
            <w:tcW w:w="851" w:type="dxa"/>
            <w:tcBorders>
              <w:top w:val="nil"/>
              <w:left w:val="nil"/>
              <w:bottom w:val="single" w:sz="4" w:space="0" w:color="auto"/>
              <w:right w:val="single" w:sz="4" w:space="0" w:color="auto"/>
            </w:tcBorders>
            <w:shd w:val="clear" w:color="auto" w:fill="auto"/>
            <w:noWrap/>
            <w:vAlign w:val="center"/>
            <w:hideMark/>
          </w:tcPr>
          <w:p w14:paraId="1F0083C7"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71CC2FB9" w14:textId="77777777" w:rsidR="00204E37" w:rsidRPr="00204E37" w:rsidRDefault="00204E37" w:rsidP="00204E37">
            <w:pPr>
              <w:jc w:val="center"/>
              <w:rPr>
                <w:sz w:val="28"/>
                <w:szCs w:val="28"/>
                <w:lang w:eastAsia="en-US"/>
              </w:rPr>
            </w:pPr>
            <w:r w:rsidRPr="00204E37">
              <w:rPr>
                <w:sz w:val="28"/>
                <w:szCs w:val="28"/>
                <w:lang w:eastAsia="en-US"/>
              </w:rPr>
              <w:t>44,29</w:t>
            </w:r>
          </w:p>
        </w:tc>
        <w:tc>
          <w:tcPr>
            <w:tcW w:w="1134" w:type="dxa"/>
            <w:tcBorders>
              <w:top w:val="nil"/>
              <w:left w:val="nil"/>
              <w:bottom w:val="single" w:sz="4" w:space="0" w:color="auto"/>
              <w:right w:val="single" w:sz="4" w:space="0" w:color="auto"/>
            </w:tcBorders>
            <w:shd w:val="clear" w:color="auto" w:fill="auto"/>
            <w:vAlign w:val="center"/>
          </w:tcPr>
          <w:p w14:paraId="414FC285" w14:textId="77777777" w:rsidR="00204E37" w:rsidRPr="00204E37" w:rsidRDefault="00204E37" w:rsidP="00204E37">
            <w:pPr>
              <w:jc w:val="center"/>
              <w:rPr>
                <w:sz w:val="28"/>
                <w:szCs w:val="28"/>
                <w:lang w:eastAsia="en-US"/>
              </w:rPr>
            </w:pPr>
            <w:r w:rsidRPr="00204E37">
              <w:rPr>
                <w:sz w:val="28"/>
                <w:szCs w:val="28"/>
                <w:lang w:eastAsia="en-US"/>
              </w:rPr>
              <w:t>265,71</w:t>
            </w:r>
          </w:p>
        </w:tc>
        <w:tc>
          <w:tcPr>
            <w:tcW w:w="1134" w:type="dxa"/>
            <w:tcBorders>
              <w:top w:val="nil"/>
              <w:left w:val="nil"/>
              <w:bottom w:val="single" w:sz="4" w:space="0" w:color="auto"/>
              <w:right w:val="single" w:sz="4" w:space="0" w:color="auto"/>
            </w:tcBorders>
            <w:shd w:val="clear" w:color="auto" w:fill="auto"/>
            <w:vAlign w:val="center"/>
          </w:tcPr>
          <w:p w14:paraId="2BE63AF7" w14:textId="77777777" w:rsidR="00204E37" w:rsidRPr="00204E37" w:rsidRDefault="00204E37" w:rsidP="00204E37">
            <w:pPr>
              <w:jc w:val="center"/>
              <w:rPr>
                <w:sz w:val="28"/>
                <w:szCs w:val="28"/>
                <w:lang w:eastAsia="en-US"/>
              </w:rPr>
            </w:pPr>
            <w:r w:rsidRPr="00204E37">
              <w:rPr>
                <w:sz w:val="28"/>
                <w:szCs w:val="28"/>
                <w:lang w:eastAsia="en-US"/>
              </w:rPr>
              <w:t>260,00</w:t>
            </w:r>
          </w:p>
        </w:tc>
        <w:tc>
          <w:tcPr>
            <w:tcW w:w="1134" w:type="dxa"/>
            <w:tcBorders>
              <w:top w:val="nil"/>
              <w:left w:val="nil"/>
              <w:bottom w:val="single" w:sz="4" w:space="0" w:color="auto"/>
              <w:right w:val="single" w:sz="4" w:space="0" w:color="auto"/>
            </w:tcBorders>
            <w:shd w:val="clear" w:color="auto" w:fill="auto"/>
            <w:vAlign w:val="center"/>
          </w:tcPr>
          <w:p w14:paraId="3A70D69E" w14:textId="77777777" w:rsidR="00204E37" w:rsidRPr="00204E37" w:rsidRDefault="00204E37" w:rsidP="00204E37">
            <w:pPr>
              <w:jc w:val="center"/>
              <w:rPr>
                <w:sz w:val="28"/>
                <w:szCs w:val="28"/>
                <w:lang w:eastAsia="en-US"/>
              </w:rPr>
            </w:pPr>
            <w:r w:rsidRPr="00204E37">
              <w:rPr>
                <w:sz w:val="28"/>
                <w:szCs w:val="28"/>
                <w:lang w:eastAsia="en-US"/>
              </w:rPr>
              <w:t>260,00</w:t>
            </w:r>
          </w:p>
        </w:tc>
      </w:tr>
      <w:tr w:rsidR="00204E37" w:rsidRPr="00204E37" w14:paraId="1B5F04A8"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FB5B2EB" w14:textId="77777777" w:rsidR="00204E37" w:rsidRPr="00204E37" w:rsidRDefault="00204E37" w:rsidP="00204E37">
            <w:pPr>
              <w:jc w:val="center"/>
              <w:rPr>
                <w:color w:val="000000"/>
                <w:sz w:val="28"/>
                <w:szCs w:val="28"/>
                <w:lang w:eastAsia="en-US"/>
              </w:rPr>
            </w:pPr>
            <w:r w:rsidRPr="00204E37">
              <w:rPr>
                <w:color w:val="000000"/>
                <w:sz w:val="28"/>
                <w:szCs w:val="28"/>
                <w:lang w:eastAsia="en-US"/>
              </w:rPr>
              <w:t>9.1.1.</w:t>
            </w:r>
          </w:p>
        </w:tc>
        <w:tc>
          <w:tcPr>
            <w:tcW w:w="4612" w:type="dxa"/>
            <w:tcBorders>
              <w:top w:val="nil"/>
              <w:left w:val="nil"/>
              <w:bottom w:val="single" w:sz="4" w:space="0" w:color="auto"/>
              <w:right w:val="single" w:sz="4" w:space="0" w:color="auto"/>
            </w:tcBorders>
            <w:shd w:val="clear" w:color="auto" w:fill="auto"/>
            <w:vAlign w:val="center"/>
            <w:hideMark/>
          </w:tcPr>
          <w:p w14:paraId="389DA5EE" w14:textId="77777777" w:rsidR="00204E37" w:rsidRPr="00204E37" w:rsidRDefault="00204E37" w:rsidP="00204E37">
            <w:pPr>
              <w:rPr>
                <w:color w:val="000000"/>
                <w:sz w:val="28"/>
                <w:szCs w:val="28"/>
                <w:lang w:eastAsia="en-US"/>
              </w:rPr>
            </w:pPr>
            <w:r w:rsidRPr="00204E37">
              <w:rPr>
                <w:color w:val="000000"/>
                <w:sz w:val="28"/>
                <w:szCs w:val="28"/>
                <w:lang w:eastAsia="en-US"/>
              </w:rPr>
              <w:t>-  население</w:t>
            </w:r>
          </w:p>
        </w:tc>
        <w:tc>
          <w:tcPr>
            <w:tcW w:w="851" w:type="dxa"/>
            <w:tcBorders>
              <w:top w:val="nil"/>
              <w:left w:val="nil"/>
              <w:bottom w:val="single" w:sz="4" w:space="0" w:color="auto"/>
              <w:right w:val="single" w:sz="4" w:space="0" w:color="auto"/>
            </w:tcBorders>
            <w:shd w:val="clear" w:color="auto" w:fill="auto"/>
            <w:noWrap/>
            <w:vAlign w:val="center"/>
            <w:hideMark/>
          </w:tcPr>
          <w:p w14:paraId="12F37D05"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220FEF53" w14:textId="77777777" w:rsidR="00204E37" w:rsidRPr="00204E37" w:rsidRDefault="00204E37" w:rsidP="00204E37">
            <w:pPr>
              <w:jc w:val="center"/>
              <w:rPr>
                <w:sz w:val="28"/>
                <w:szCs w:val="28"/>
                <w:lang w:eastAsia="en-US"/>
              </w:rPr>
            </w:pPr>
            <w:r w:rsidRPr="00204E37">
              <w:rPr>
                <w:sz w:val="28"/>
                <w:szCs w:val="28"/>
                <w:lang w:eastAsia="en-US"/>
              </w:rPr>
              <w:t>44,29</w:t>
            </w:r>
          </w:p>
        </w:tc>
        <w:tc>
          <w:tcPr>
            <w:tcW w:w="1134" w:type="dxa"/>
            <w:tcBorders>
              <w:top w:val="nil"/>
              <w:left w:val="nil"/>
              <w:bottom w:val="single" w:sz="4" w:space="0" w:color="auto"/>
              <w:right w:val="single" w:sz="4" w:space="0" w:color="auto"/>
            </w:tcBorders>
            <w:shd w:val="clear" w:color="auto" w:fill="auto"/>
            <w:vAlign w:val="center"/>
          </w:tcPr>
          <w:p w14:paraId="585D1A11" w14:textId="77777777" w:rsidR="00204E37" w:rsidRPr="00204E37" w:rsidRDefault="00204E37" w:rsidP="00204E37">
            <w:pPr>
              <w:jc w:val="center"/>
              <w:rPr>
                <w:sz w:val="28"/>
                <w:szCs w:val="28"/>
                <w:lang w:eastAsia="en-US"/>
              </w:rPr>
            </w:pPr>
            <w:r w:rsidRPr="00204E37">
              <w:rPr>
                <w:sz w:val="28"/>
                <w:szCs w:val="28"/>
                <w:lang w:eastAsia="en-US"/>
              </w:rPr>
              <w:t>265,71</w:t>
            </w:r>
          </w:p>
        </w:tc>
        <w:tc>
          <w:tcPr>
            <w:tcW w:w="1134" w:type="dxa"/>
            <w:tcBorders>
              <w:top w:val="nil"/>
              <w:left w:val="nil"/>
              <w:bottom w:val="single" w:sz="4" w:space="0" w:color="auto"/>
              <w:right w:val="single" w:sz="4" w:space="0" w:color="auto"/>
            </w:tcBorders>
            <w:shd w:val="clear" w:color="auto" w:fill="auto"/>
            <w:vAlign w:val="center"/>
          </w:tcPr>
          <w:p w14:paraId="06BDF2FE" w14:textId="77777777" w:rsidR="00204E37" w:rsidRPr="00204E37" w:rsidRDefault="00204E37" w:rsidP="00204E37">
            <w:pPr>
              <w:jc w:val="center"/>
              <w:rPr>
                <w:sz w:val="28"/>
                <w:szCs w:val="28"/>
                <w:lang w:eastAsia="en-US"/>
              </w:rPr>
            </w:pPr>
            <w:r w:rsidRPr="00204E37">
              <w:rPr>
                <w:sz w:val="28"/>
                <w:szCs w:val="28"/>
                <w:lang w:eastAsia="en-US"/>
              </w:rPr>
              <w:t>260,00</w:t>
            </w:r>
          </w:p>
        </w:tc>
        <w:tc>
          <w:tcPr>
            <w:tcW w:w="1134" w:type="dxa"/>
            <w:tcBorders>
              <w:top w:val="nil"/>
              <w:left w:val="nil"/>
              <w:bottom w:val="single" w:sz="4" w:space="0" w:color="auto"/>
              <w:right w:val="single" w:sz="4" w:space="0" w:color="auto"/>
            </w:tcBorders>
            <w:shd w:val="clear" w:color="auto" w:fill="auto"/>
            <w:vAlign w:val="center"/>
          </w:tcPr>
          <w:p w14:paraId="401FB491" w14:textId="77777777" w:rsidR="00204E37" w:rsidRPr="00204E37" w:rsidRDefault="00204E37" w:rsidP="00204E37">
            <w:pPr>
              <w:jc w:val="center"/>
              <w:rPr>
                <w:sz w:val="28"/>
                <w:szCs w:val="28"/>
                <w:lang w:eastAsia="en-US"/>
              </w:rPr>
            </w:pPr>
            <w:r w:rsidRPr="00204E37">
              <w:rPr>
                <w:sz w:val="28"/>
                <w:szCs w:val="28"/>
                <w:lang w:eastAsia="en-US"/>
              </w:rPr>
              <w:t>260,00</w:t>
            </w:r>
          </w:p>
        </w:tc>
      </w:tr>
      <w:tr w:rsidR="00204E37" w:rsidRPr="00204E37" w14:paraId="1321DAB1"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7425CAD" w14:textId="77777777" w:rsidR="00204E37" w:rsidRPr="00204E37" w:rsidRDefault="00204E37" w:rsidP="00204E37">
            <w:pPr>
              <w:jc w:val="center"/>
              <w:rPr>
                <w:color w:val="000000"/>
                <w:sz w:val="28"/>
                <w:szCs w:val="28"/>
                <w:lang w:eastAsia="en-US"/>
              </w:rPr>
            </w:pPr>
            <w:r w:rsidRPr="00204E37">
              <w:rPr>
                <w:color w:val="000000"/>
                <w:sz w:val="28"/>
                <w:szCs w:val="28"/>
                <w:lang w:eastAsia="en-US"/>
              </w:rPr>
              <w:t>9.1.2.</w:t>
            </w:r>
          </w:p>
        </w:tc>
        <w:tc>
          <w:tcPr>
            <w:tcW w:w="4612" w:type="dxa"/>
            <w:tcBorders>
              <w:top w:val="nil"/>
              <w:left w:val="nil"/>
              <w:bottom w:val="single" w:sz="4" w:space="0" w:color="auto"/>
              <w:right w:val="single" w:sz="4" w:space="0" w:color="auto"/>
            </w:tcBorders>
            <w:shd w:val="clear" w:color="auto" w:fill="auto"/>
            <w:vAlign w:val="center"/>
            <w:hideMark/>
          </w:tcPr>
          <w:p w14:paraId="37EA22CD" w14:textId="77777777" w:rsidR="00204E37" w:rsidRPr="00204E37" w:rsidRDefault="00204E37" w:rsidP="00204E37">
            <w:pPr>
              <w:rPr>
                <w:color w:val="000000"/>
                <w:sz w:val="28"/>
                <w:szCs w:val="28"/>
                <w:lang w:eastAsia="en-US"/>
              </w:rPr>
            </w:pPr>
            <w:r w:rsidRPr="00204E37">
              <w:rPr>
                <w:color w:val="000000"/>
                <w:sz w:val="28"/>
                <w:szCs w:val="28"/>
                <w:lang w:eastAsia="en-US"/>
              </w:rPr>
              <w:t>-  прочие потребители</w:t>
            </w:r>
          </w:p>
        </w:tc>
        <w:tc>
          <w:tcPr>
            <w:tcW w:w="851" w:type="dxa"/>
            <w:tcBorders>
              <w:top w:val="nil"/>
              <w:left w:val="nil"/>
              <w:bottom w:val="single" w:sz="4" w:space="0" w:color="auto"/>
              <w:right w:val="single" w:sz="4" w:space="0" w:color="auto"/>
            </w:tcBorders>
            <w:shd w:val="clear" w:color="auto" w:fill="auto"/>
            <w:noWrap/>
            <w:vAlign w:val="center"/>
            <w:hideMark/>
          </w:tcPr>
          <w:p w14:paraId="2C45F707"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1322983E"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1374E0D"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1BA2629"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4D56B9C7" w14:textId="77777777" w:rsidR="00204E37" w:rsidRPr="00204E37" w:rsidRDefault="00204E37" w:rsidP="00204E37">
            <w:pPr>
              <w:jc w:val="center"/>
              <w:rPr>
                <w:sz w:val="28"/>
                <w:szCs w:val="28"/>
                <w:lang w:eastAsia="en-US"/>
              </w:rPr>
            </w:pPr>
            <w:r w:rsidRPr="00204E37">
              <w:rPr>
                <w:sz w:val="28"/>
                <w:szCs w:val="28"/>
                <w:lang w:eastAsia="en-US"/>
              </w:rPr>
              <w:t>-</w:t>
            </w:r>
          </w:p>
        </w:tc>
      </w:tr>
      <w:tr w:rsidR="00204E37" w:rsidRPr="00204E37" w14:paraId="4D2C86EE" w14:textId="77777777" w:rsidTr="00446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4CF7226" w14:textId="77777777" w:rsidR="00204E37" w:rsidRPr="00204E37" w:rsidRDefault="00204E37" w:rsidP="00204E37">
            <w:pPr>
              <w:jc w:val="center"/>
              <w:rPr>
                <w:color w:val="000000"/>
                <w:sz w:val="28"/>
                <w:szCs w:val="28"/>
                <w:lang w:eastAsia="en-US"/>
              </w:rPr>
            </w:pPr>
            <w:r w:rsidRPr="00204E37">
              <w:rPr>
                <w:color w:val="000000"/>
                <w:sz w:val="28"/>
                <w:szCs w:val="28"/>
                <w:lang w:eastAsia="en-US"/>
              </w:rPr>
              <w:t>9.2.</w:t>
            </w:r>
          </w:p>
        </w:tc>
        <w:tc>
          <w:tcPr>
            <w:tcW w:w="4612" w:type="dxa"/>
            <w:tcBorders>
              <w:top w:val="nil"/>
              <w:left w:val="nil"/>
              <w:bottom w:val="single" w:sz="4" w:space="0" w:color="auto"/>
              <w:right w:val="single" w:sz="4" w:space="0" w:color="auto"/>
            </w:tcBorders>
            <w:shd w:val="clear" w:color="auto" w:fill="auto"/>
            <w:vAlign w:val="center"/>
            <w:hideMark/>
          </w:tcPr>
          <w:p w14:paraId="755AD7F8" w14:textId="77777777" w:rsidR="00204E37" w:rsidRPr="00204E37" w:rsidRDefault="00204E37" w:rsidP="00204E37">
            <w:pPr>
              <w:rPr>
                <w:color w:val="000000"/>
                <w:sz w:val="28"/>
                <w:szCs w:val="28"/>
                <w:lang w:eastAsia="en-US"/>
              </w:rPr>
            </w:pPr>
            <w:r w:rsidRPr="00204E37">
              <w:rPr>
                <w:color w:val="000000"/>
                <w:sz w:val="28"/>
                <w:szCs w:val="28"/>
                <w:lang w:eastAsia="en-US"/>
              </w:rPr>
              <w:t>Собственные нужды производства</w:t>
            </w:r>
          </w:p>
        </w:tc>
        <w:tc>
          <w:tcPr>
            <w:tcW w:w="851" w:type="dxa"/>
            <w:tcBorders>
              <w:top w:val="nil"/>
              <w:left w:val="nil"/>
              <w:bottom w:val="single" w:sz="4" w:space="0" w:color="auto"/>
              <w:right w:val="single" w:sz="4" w:space="0" w:color="auto"/>
            </w:tcBorders>
            <w:shd w:val="clear" w:color="auto" w:fill="auto"/>
            <w:noWrap/>
            <w:vAlign w:val="center"/>
            <w:hideMark/>
          </w:tcPr>
          <w:p w14:paraId="391C3FD4"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м</w:t>
            </w:r>
            <w:r w:rsidRPr="00204E37">
              <w:rPr>
                <w:color w:val="000000"/>
                <w:sz w:val="28"/>
                <w:szCs w:val="28"/>
                <w:vertAlign w:val="superscript"/>
                <w:lang w:eastAsia="en-US"/>
              </w:rPr>
              <w:t>3</w:t>
            </w:r>
          </w:p>
        </w:tc>
        <w:tc>
          <w:tcPr>
            <w:tcW w:w="1134" w:type="dxa"/>
            <w:tcBorders>
              <w:top w:val="nil"/>
              <w:left w:val="nil"/>
              <w:bottom w:val="single" w:sz="4" w:space="0" w:color="auto"/>
              <w:right w:val="single" w:sz="4" w:space="0" w:color="auto"/>
            </w:tcBorders>
            <w:shd w:val="clear" w:color="auto" w:fill="auto"/>
            <w:vAlign w:val="center"/>
          </w:tcPr>
          <w:p w14:paraId="0BC96FE0"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49D59F45"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234BEB11" w14:textId="77777777" w:rsidR="00204E37" w:rsidRPr="00204E37" w:rsidRDefault="00204E37" w:rsidP="00204E37">
            <w:pPr>
              <w:jc w:val="center"/>
              <w:rPr>
                <w:sz w:val="28"/>
                <w:szCs w:val="28"/>
                <w:lang w:eastAsia="en-US"/>
              </w:rPr>
            </w:pPr>
            <w:r w:rsidRPr="00204E37">
              <w:rPr>
                <w:sz w:val="28"/>
                <w:szCs w:val="28"/>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285AC37" w14:textId="77777777" w:rsidR="00204E37" w:rsidRPr="00204E37" w:rsidRDefault="00204E37" w:rsidP="00204E37">
            <w:pPr>
              <w:jc w:val="center"/>
              <w:rPr>
                <w:sz w:val="28"/>
                <w:szCs w:val="28"/>
                <w:lang w:eastAsia="en-US"/>
              </w:rPr>
            </w:pPr>
            <w:r w:rsidRPr="00204E37">
              <w:rPr>
                <w:sz w:val="28"/>
                <w:szCs w:val="28"/>
                <w:lang w:eastAsia="en-US"/>
              </w:rPr>
              <w:t>-</w:t>
            </w:r>
          </w:p>
        </w:tc>
      </w:tr>
    </w:tbl>
    <w:p w14:paraId="40414735" w14:textId="77777777" w:rsidR="00204E37" w:rsidRPr="00204E37" w:rsidRDefault="00204E37" w:rsidP="00204E37">
      <w:pPr>
        <w:ind w:left="-567"/>
        <w:jc w:val="center"/>
        <w:rPr>
          <w:bCs/>
          <w:color w:val="000000"/>
          <w:sz w:val="28"/>
          <w:szCs w:val="28"/>
        </w:rPr>
      </w:pPr>
    </w:p>
    <w:p w14:paraId="23558191" w14:textId="77777777" w:rsidR="00204E37" w:rsidRPr="00204E37" w:rsidRDefault="00204E37" w:rsidP="00204E37">
      <w:pPr>
        <w:ind w:left="-567"/>
        <w:jc w:val="center"/>
        <w:rPr>
          <w:bCs/>
          <w:color w:val="000000"/>
          <w:sz w:val="28"/>
          <w:szCs w:val="28"/>
        </w:rPr>
      </w:pPr>
    </w:p>
    <w:p w14:paraId="22584BD4" w14:textId="77777777" w:rsidR="00204E37" w:rsidRPr="00204E37" w:rsidRDefault="00204E37" w:rsidP="00204E37">
      <w:pPr>
        <w:ind w:left="-567"/>
        <w:jc w:val="center"/>
        <w:rPr>
          <w:bCs/>
          <w:color w:val="000000"/>
          <w:sz w:val="28"/>
          <w:szCs w:val="28"/>
        </w:rPr>
      </w:pPr>
    </w:p>
    <w:p w14:paraId="3061C7AD" w14:textId="77777777" w:rsidR="00204E37" w:rsidRPr="00204E37" w:rsidRDefault="00204E37" w:rsidP="00204E37">
      <w:pPr>
        <w:ind w:left="-567"/>
        <w:jc w:val="center"/>
        <w:rPr>
          <w:bCs/>
          <w:color w:val="000000"/>
          <w:sz w:val="28"/>
          <w:szCs w:val="28"/>
        </w:rPr>
      </w:pPr>
    </w:p>
    <w:p w14:paraId="32361283" w14:textId="77777777" w:rsidR="00204E37" w:rsidRPr="00204E37" w:rsidRDefault="00204E37" w:rsidP="00204E37">
      <w:pPr>
        <w:ind w:left="-567"/>
        <w:jc w:val="center"/>
        <w:rPr>
          <w:bCs/>
          <w:color w:val="000000"/>
          <w:sz w:val="28"/>
          <w:szCs w:val="28"/>
        </w:rPr>
      </w:pPr>
    </w:p>
    <w:p w14:paraId="5F70FD2F" w14:textId="77777777" w:rsidR="00204E37" w:rsidRPr="00204E37" w:rsidRDefault="00204E37" w:rsidP="00204E37">
      <w:pPr>
        <w:ind w:left="-567"/>
        <w:jc w:val="center"/>
        <w:rPr>
          <w:bCs/>
          <w:color w:val="000000"/>
          <w:sz w:val="28"/>
          <w:szCs w:val="28"/>
        </w:rPr>
      </w:pPr>
    </w:p>
    <w:p w14:paraId="0CADECDD" w14:textId="77777777" w:rsidR="00204E37" w:rsidRPr="00204E37" w:rsidRDefault="00204E37" w:rsidP="00204E37">
      <w:pPr>
        <w:ind w:left="-567"/>
        <w:jc w:val="center"/>
        <w:rPr>
          <w:bCs/>
          <w:color w:val="000000"/>
          <w:sz w:val="28"/>
          <w:szCs w:val="28"/>
        </w:rPr>
      </w:pPr>
    </w:p>
    <w:p w14:paraId="07648646" w14:textId="77777777" w:rsidR="00204E37" w:rsidRPr="00204E37" w:rsidRDefault="00204E37" w:rsidP="00204E37">
      <w:pPr>
        <w:ind w:left="-567"/>
        <w:jc w:val="center"/>
        <w:rPr>
          <w:bCs/>
          <w:color w:val="000000"/>
          <w:sz w:val="28"/>
          <w:szCs w:val="28"/>
        </w:rPr>
      </w:pPr>
    </w:p>
    <w:p w14:paraId="367FD072" w14:textId="77777777" w:rsidR="00204E37" w:rsidRPr="00204E37" w:rsidRDefault="00204E37" w:rsidP="00204E37">
      <w:pPr>
        <w:ind w:left="-567"/>
        <w:jc w:val="center"/>
        <w:rPr>
          <w:bCs/>
          <w:color w:val="000000"/>
          <w:sz w:val="28"/>
          <w:szCs w:val="28"/>
        </w:rPr>
      </w:pPr>
    </w:p>
    <w:p w14:paraId="606C74E9" w14:textId="77777777" w:rsidR="00204E37" w:rsidRPr="00204E37" w:rsidRDefault="00204E37" w:rsidP="00204E37">
      <w:pPr>
        <w:ind w:left="-567"/>
        <w:jc w:val="center"/>
        <w:rPr>
          <w:bCs/>
          <w:color w:val="000000"/>
          <w:sz w:val="28"/>
          <w:szCs w:val="28"/>
        </w:rPr>
      </w:pPr>
    </w:p>
    <w:p w14:paraId="3BCE0422" w14:textId="77777777" w:rsidR="00204E37" w:rsidRPr="00204E37" w:rsidRDefault="00204E37" w:rsidP="00204E37">
      <w:pPr>
        <w:ind w:left="-567"/>
        <w:jc w:val="center"/>
        <w:rPr>
          <w:bCs/>
          <w:color w:val="000000"/>
          <w:sz w:val="28"/>
          <w:szCs w:val="28"/>
        </w:rPr>
      </w:pPr>
      <w:r w:rsidRPr="00204E37">
        <w:rPr>
          <w:bCs/>
          <w:color w:val="000000"/>
          <w:sz w:val="28"/>
          <w:szCs w:val="28"/>
        </w:rPr>
        <w:lastRenderedPageBreak/>
        <w:t>Раздел 6. Объем финансовых потребностей, необходимых для реализации производственной программы</w:t>
      </w:r>
    </w:p>
    <w:p w14:paraId="69815EFF" w14:textId="77777777" w:rsidR="00204E37" w:rsidRPr="00204E37" w:rsidRDefault="00204E37" w:rsidP="00204E37">
      <w:pPr>
        <w:ind w:left="-567"/>
        <w:jc w:val="center"/>
        <w:rPr>
          <w:bCs/>
          <w:color w:val="000000"/>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276"/>
        <w:gridCol w:w="1276"/>
        <w:gridCol w:w="1166"/>
        <w:gridCol w:w="1244"/>
      </w:tblGrid>
      <w:tr w:rsidR="00204E37" w:rsidRPr="00204E37" w14:paraId="4D65B047" w14:textId="77777777" w:rsidTr="00446838">
        <w:trPr>
          <w:trHeight w:val="443"/>
        </w:trPr>
        <w:tc>
          <w:tcPr>
            <w:tcW w:w="5103" w:type="dxa"/>
            <w:vMerge w:val="restart"/>
            <w:shd w:val="clear" w:color="auto" w:fill="auto"/>
            <w:vAlign w:val="center"/>
          </w:tcPr>
          <w:p w14:paraId="232643E4"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Наименование показателя</w:t>
            </w:r>
          </w:p>
        </w:tc>
        <w:tc>
          <w:tcPr>
            <w:tcW w:w="2552" w:type="dxa"/>
            <w:gridSpan w:val="2"/>
            <w:vAlign w:val="center"/>
          </w:tcPr>
          <w:p w14:paraId="0E0740D9" w14:textId="77777777" w:rsidR="00204E37" w:rsidRPr="00204E37" w:rsidRDefault="00204E37" w:rsidP="00204E37">
            <w:pPr>
              <w:jc w:val="center"/>
              <w:rPr>
                <w:rFonts w:eastAsia="Calibri"/>
                <w:color w:val="000000"/>
                <w:sz w:val="28"/>
                <w:szCs w:val="28"/>
              </w:rPr>
            </w:pPr>
            <w:r w:rsidRPr="00204E37">
              <w:rPr>
                <w:rFonts w:eastAsia="Calibri"/>
                <w:color w:val="000000"/>
                <w:sz w:val="28"/>
                <w:szCs w:val="28"/>
              </w:rPr>
              <w:t>2021 год</w:t>
            </w:r>
          </w:p>
        </w:tc>
        <w:tc>
          <w:tcPr>
            <w:tcW w:w="2410" w:type="dxa"/>
            <w:gridSpan w:val="2"/>
            <w:vAlign w:val="center"/>
          </w:tcPr>
          <w:p w14:paraId="474F6F17" w14:textId="77777777" w:rsidR="00204E37" w:rsidRPr="00204E37" w:rsidRDefault="00204E37" w:rsidP="00204E37">
            <w:pPr>
              <w:jc w:val="center"/>
              <w:rPr>
                <w:rFonts w:eastAsia="Calibri"/>
                <w:color w:val="000000"/>
                <w:sz w:val="28"/>
                <w:szCs w:val="28"/>
              </w:rPr>
            </w:pPr>
            <w:r w:rsidRPr="00204E37">
              <w:rPr>
                <w:rFonts w:eastAsia="Calibri"/>
                <w:color w:val="000000"/>
                <w:sz w:val="28"/>
                <w:szCs w:val="28"/>
              </w:rPr>
              <w:t>2022 год</w:t>
            </w:r>
          </w:p>
        </w:tc>
      </w:tr>
      <w:tr w:rsidR="00204E37" w:rsidRPr="00204E37" w14:paraId="778D5757" w14:textId="77777777" w:rsidTr="00446838">
        <w:trPr>
          <w:trHeight w:val="442"/>
        </w:trPr>
        <w:tc>
          <w:tcPr>
            <w:tcW w:w="5103" w:type="dxa"/>
            <w:vMerge/>
            <w:shd w:val="clear" w:color="auto" w:fill="auto"/>
            <w:vAlign w:val="center"/>
          </w:tcPr>
          <w:p w14:paraId="51287559" w14:textId="77777777" w:rsidR="00204E37" w:rsidRPr="00204E37" w:rsidRDefault="00204E37" w:rsidP="00204E37">
            <w:pPr>
              <w:jc w:val="center"/>
              <w:rPr>
                <w:bCs/>
                <w:color w:val="000000"/>
                <w:sz w:val="28"/>
                <w:szCs w:val="28"/>
                <w:lang w:eastAsia="en-US"/>
              </w:rPr>
            </w:pPr>
          </w:p>
        </w:tc>
        <w:tc>
          <w:tcPr>
            <w:tcW w:w="1276" w:type="dxa"/>
            <w:shd w:val="clear" w:color="auto" w:fill="auto"/>
            <w:vAlign w:val="center"/>
          </w:tcPr>
          <w:p w14:paraId="182AC435" w14:textId="77777777" w:rsidR="00204E37" w:rsidRPr="00204E37" w:rsidRDefault="00204E37" w:rsidP="00204E37">
            <w:pPr>
              <w:jc w:val="center"/>
              <w:rPr>
                <w:rFonts w:eastAsia="Calibri"/>
                <w:szCs w:val="28"/>
              </w:rPr>
            </w:pPr>
            <w:r w:rsidRPr="00204E37">
              <w:rPr>
                <w:rFonts w:eastAsia="Calibri"/>
                <w:szCs w:val="28"/>
              </w:rPr>
              <w:t xml:space="preserve">с 01.06. по 30.06. </w:t>
            </w:r>
          </w:p>
        </w:tc>
        <w:tc>
          <w:tcPr>
            <w:tcW w:w="1276" w:type="dxa"/>
            <w:shd w:val="clear" w:color="auto" w:fill="auto"/>
            <w:vAlign w:val="center"/>
          </w:tcPr>
          <w:p w14:paraId="3BB5D5CF" w14:textId="77777777" w:rsidR="00204E37" w:rsidRPr="00204E37" w:rsidRDefault="00204E37" w:rsidP="00204E37">
            <w:pPr>
              <w:jc w:val="center"/>
              <w:rPr>
                <w:rFonts w:eastAsia="Calibri"/>
                <w:color w:val="000000"/>
                <w:szCs w:val="28"/>
              </w:rPr>
            </w:pPr>
            <w:r w:rsidRPr="00204E37">
              <w:rPr>
                <w:rFonts w:eastAsia="Calibri"/>
                <w:color w:val="000000"/>
                <w:szCs w:val="28"/>
              </w:rPr>
              <w:t>с 01.07. по 31.12.</w:t>
            </w:r>
          </w:p>
        </w:tc>
        <w:tc>
          <w:tcPr>
            <w:tcW w:w="1166" w:type="dxa"/>
            <w:shd w:val="clear" w:color="auto" w:fill="auto"/>
            <w:vAlign w:val="center"/>
          </w:tcPr>
          <w:p w14:paraId="49D834A6" w14:textId="77777777" w:rsidR="00204E37" w:rsidRPr="00204E37" w:rsidRDefault="00204E37" w:rsidP="00204E37">
            <w:pPr>
              <w:jc w:val="center"/>
              <w:rPr>
                <w:rFonts w:eastAsia="Calibri"/>
                <w:color w:val="000000"/>
                <w:szCs w:val="28"/>
              </w:rPr>
            </w:pPr>
            <w:r w:rsidRPr="00204E37">
              <w:rPr>
                <w:rFonts w:eastAsia="Calibri"/>
                <w:color w:val="000000"/>
                <w:szCs w:val="28"/>
              </w:rPr>
              <w:t xml:space="preserve">с 01.01. по 30.06. </w:t>
            </w:r>
          </w:p>
        </w:tc>
        <w:tc>
          <w:tcPr>
            <w:tcW w:w="1244" w:type="dxa"/>
            <w:shd w:val="clear" w:color="auto" w:fill="auto"/>
            <w:vAlign w:val="center"/>
          </w:tcPr>
          <w:p w14:paraId="0668A4F7" w14:textId="77777777" w:rsidR="00204E37" w:rsidRPr="00204E37" w:rsidRDefault="00204E37" w:rsidP="00204E37">
            <w:pPr>
              <w:jc w:val="center"/>
              <w:rPr>
                <w:rFonts w:eastAsia="Calibri"/>
                <w:color w:val="000000"/>
                <w:szCs w:val="28"/>
              </w:rPr>
            </w:pPr>
            <w:r w:rsidRPr="00204E37">
              <w:rPr>
                <w:rFonts w:eastAsia="Calibri"/>
                <w:color w:val="000000"/>
                <w:szCs w:val="28"/>
              </w:rPr>
              <w:t>с 01.07. по 31.12.</w:t>
            </w:r>
          </w:p>
        </w:tc>
      </w:tr>
      <w:tr w:rsidR="00204E37" w:rsidRPr="00204E37" w14:paraId="60C0C1B3" w14:textId="77777777" w:rsidTr="00446838">
        <w:trPr>
          <w:trHeight w:val="1385"/>
        </w:trPr>
        <w:tc>
          <w:tcPr>
            <w:tcW w:w="5103" w:type="dxa"/>
            <w:shd w:val="clear" w:color="auto" w:fill="auto"/>
            <w:vAlign w:val="center"/>
          </w:tcPr>
          <w:p w14:paraId="045CACFB" w14:textId="77777777" w:rsidR="00204E37" w:rsidRPr="00204E37" w:rsidRDefault="00204E37" w:rsidP="00204E37">
            <w:pPr>
              <w:rPr>
                <w:bCs/>
                <w:color w:val="000000"/>
                <w:sz w:val="28"/>
                <w:szCs w:val="28"/>
                <w:lang w:eastAsia="en-US"/>
              </w:rPr>
            </w:pPr>
            <w:r w:rsidRPr="00204E37">
              <w:rPr>
                <w:bCs/>
                <w:color w:val="000000"/>
                <w:sz w:val="28"/>
                <w:szCs w:val="28"/>
                <w:lang w:eastAsia="en-US"/>
              </w:rPr>
              <w:t>Финансовые потребности, необходимые для реализации производственной программы в сфере холодного водоснабжения</w:t>
            </w:r>
          </w:p>
          <w:p w14:paraId="7264BCC6" w14:textId="77777777" w:rsidR="00204E37" w:rsidRPr="00204E37" w:rsidRDefault="00204E37" w:rsidP="00204E37">
            <w:pPr>
              <w:rPr>
                <w:bCs/>
                <w:color w:val="000000"/>
                <w:sz w:val="28"/>
                <w:szCs w:val="28"/>
                <w:lang w:eastAsia="en-US"/>
              </w:rPr>
            </w:pPr>
            <w:r w:rsidRPr="00204E37">
              <w:rPr>
                <w:bCs/>
                <w:color w:val="000000"/>
                <w:sz w:val="28"/>
                <w:szCs w:val="28"/>
                <w:lang w:eastAsia="en-US"/>
              </w:rPr>
              <w:t>(подвоз питьевой воды), тыс. руб.</w:t>
            </w:r>
          </w:p>
        </w:tc>
        <w:tc>
          <w:tcPr>
            <w:tcW w:w="1276" w:type="dxa"/>
            <w:vAlign w:val="center"/>
          </w:tcPr>
          <w:p w14:paraId="1DAADC7C" w14:textId="77777777" w:rsidR="00204E37" w:rsidRPr="00204E37" w:rsidRDefault="00204E37" w:rsidP="00204E37">
            <w:pPr>
              <w:jc w:val="center"/>
              <w:rPr>
                <w:bCs/>
                <w:sz w:val="28"/>
                <w:lang w:eastAsia="en-US"/>
              </w:rPr>
            </w:pPr>
            <w:r w:rsidRPr="00204E37">
              <w:rPr>
                <w:bCs/>
                <w:sz w:val="28"/>
                <w:lang w:eastAsia="en-US"/>
              </w:rPr>
              <w:t>18,27</w:t>
            </w:r>
          </w:p>
        </w:tc>
        <w:tc>
          <w:tcPr>
            <w:tcW w:w="1276" w:type="dxa"/>
            <w:vAlign w:val="center"/>
          </w:tcPr>
          <w:p w14:paraId="3ED951E5" w14:textId="77777777" w:rsidR="00204E37" w:rsidRPr="00204E37" w:rsidRDefault="00204E37" w:rsidP="00204E37">
            <w:pPr>
              <w:jc w:val="center"/>
              <w:rPr>
                <w:bCs/>
                <w:sz w:val="28"/>
                <w:lang w:eastAsia="en-US"/>
              </w:rPr>
            </w:pPr>
            <w:r w:rsidRPr="00204E37">
              <w:rPr>
                <w:bCs/>
                <w:sz w:val="28"/>
                <w:lang w:eastAsia="en-US"/>
              </w:rPr>
              <w:t>110,05</w:t>
            </w:r>
          </w:p>
        </w:tc>
        <w:tc>
          <w:tcPr>
            <w:tcW w:w="1166" w:type="dxa"/>
            <w:vAlign w:val="center"/>
          </w:tcPr>
          <w:p w14:paraId="322797A8" w14:textId="77777777" w:rsidR="00204E37" w:rsidRPr="00204E37" w:rsidRDefault="00204E37" w:rsidP="00204E37">
            <w:pPr>
              <w:jc w:val="center"/>
              <w:rPr>
                <w:bCs/>
                <w:sz w:val="28"/>
                <w:lang w:eastAsia="en-US"/>
              </w:rPr>
            </w:pPr>
            <w:r w:rsidRPr="00204E37">
              <w:rPr>
                <w:bCs/>
                <w:sz w:val="28"/>
                <w:lang w:eastAsia="en-US"/>
              </w:rPr>
              <w:t>107,68</w:t>
            </w:r>
          </w:p>
        </w:tc>
        <w:tc>
          <w:tcPr>
            <w:tcW w:w="1244" w:type="dxa"/>
            <w:vAlign w:val="center"/>
          </w:tcPr>
          <w:p w14:paraId="33F1DD3A" w14:textId="77777777" w:rsidR="00204E37" w:rsidRPr="00204E37" w:rsidRDefault="00204E37" w:rsidP="00204E37">
            <w:pPr>
              <w:jc w:val="center"/>
              <w:rPr>
                <w:bCs/>
                <w:sz w:val="28"/>
                <w:lang w:eastAsia="en-US"/>
              </w:rPr>
            </w:pPr>
            <w:r w:rsidRPr="00204E37">
              <w:rPr>
                <w:bCs/>
                <w:sz w:val="28"/>
                <w:lang w:eastAsia="en-US"/>
              </w:rPr>
              <w:t>115,61</w:t>
            </w:r>
          </w:p>
        </w:tc>
      </w:tr>
    </w:tbl>
    <w:p w14:paraId="5DD3E2BE" w14:textId="77777777" w:rsidR="00204E37" w:rsidRPr="00204E37" w:rsidRDefault="00204E37" w:rsidP="00204E37">
      <w:pPr>
        <w:ind w:left="-567"/>
        <w:jc w:val="center"/>
        <w:rPr>
          <w:bCs/>
          <w:color w:val="000000"/>
          <w:sz w:val="28"/>
          <w:szCs w:val="28"/>
        </w:rPr>
      </w:pPr>
    </w:p>
    <w:p w14:paraId="24AE7063" w14:textId="77777777" w:rsidR="00204E37" w:rsidRPr="00204E37" w:rsidRDefault="00204E37" w:rsidP="00204E37">
      <w:pPr>
        <w:ind w:left="-567"/>
        <w:jc w:val="center"/>
        <w:rPr>
          <w:bCs/>
          <w:color w:val="000000"/>
          <w:sz w:val="28"/>
          <w:szCs w:val="28"/>
        </w:rPr>
      </w:pPr>
    </w:p>
    <w:p w14:paraId="531A45E1" w14:textId="77777777" w:rsidR="00204E37" w:rsidRPr="00204E37" w:rsidRDefault="00204E37" w:rsidP="00204E37">
      <w:pPr>
        <w:ind w:left="-567"/>
        <w:jc w:val="center"/>
        <w:rPr>
          <w:bCs/>
          <w:color w:val="000000"/>
          <w:sz w:val="28"/>
          <w:szCs w:val="28"/>
        </w:rPr>
      </w:pPr>
    </w:p>
    <w:p w14:paraId="31F7A041" w14:textId="77777777" w:rsidR="00204E37" w:rsidRPr="00204E37" w:rsidRDefault="00204E37" w:rsidP="00204E37">
      <w:pPr>
        <w:ind w:left="-567"/>
        <w:jc w:val="center"/>
        <w:rPr>
          <w:bCs/>
          <w:color w:val="000000"/>
          <w:sz w:val="28"/>
          <w:szCs w:val="28"/>
        </w:rPr>
      </w:pPr>
    </w:p>
    <w:p w14:paraId="03CBBD73" w14:textId="77777777" w:rsidR="00204E37" w:rsidRPr="00204E37" w:rsidRDefault="00204E37" w:rsidP="00204E37">
      <w:pPr>
        <w:ind w:left="-567"/>
        <w:jc w:val="center"/>
        <w:rPr>
          <w:bCs/>
          <w:color w:val="000000"/>
          <w:sz w:val="28"/>
          <w:szCs w:val="28"/>
        </w:rPr>
      </w:pPr>
    </w:p>
    <w:p w14:paraId="3A2FA478" w14:textId="77777777" w:rsidR="00204E37" w:rsidRPr="00204E37" w:rsidRDefault="00204E37" w:rsidP="00204E37">
      <w:pPr>
        <w:ind w:left="-567"/>
        <w:jc w:val="center"/>
        <w:rPr>
          <w:bCs/>
          <w:color w:val="000000"/>
          <w:sz w:val="28"/>
          <w:szCs w:val="28"/>
        </w:rPr>
      </w:pPr>
    </w:p>
    <w:p w14:paraId="50C55234" w14:textId="77777777" w:rsidR="00204E37" w:rsidRPr="00204E37" w:rsidRDefault="00204E37" w:rsidP="00204E37">
      <w:pPr>
        <w:ind w:left="-567"/>
        <w:jc w:val="center"/>
        <w:rPr>
          <w:bCs/>
          <w:color w:val="000000"/>
          <w:sz w:val="28"/>
          <w:szCs w:val="28"/>
        </w:rPr>
      </w:pPr>
    </w:p>
    <w:p w14:paraId="3CEF8116" w14:textId="77777777" w:rsidR="00204E37" w:rsidRPr="00204E37" w:rsidRDefault="00204E37" w:rsidP="00204E37">
      <w:pPr>
        <w:ind w:left="-567"/>
        <w:jc w:val="center"/>
        <w:rPr>
          <w:bCs/>
          <w:color w:val="000000"/>
          <w:sz w:val="28"/>
          <w:szCs w:val="28"/>
        </w:rPr>
      </w:pPr>
    </w:p>
    <w:p w14:paraId="4B380DEC" w14:textId="77777777" w:rsidR="00204E37" w:rsidRPr="00204E37" w:rsidRDefault="00204E37" w:rsidP="00204E37">
      <w:pPr>
        <w:ind w:left="-567"/>
        <w:jc w:val="center"/>
        <w:rPr>
          <w:bCs/>
          <w:color w:val="000000"/>
          <w:sz w:val="28"/>
          <w:szCs w:val="28"/>
        </w:rPr>
      </w:pPr>
    </w:p>
    <w:p w14:paraId="407AE3E9" w14:textId="77777777" w:rsidR="00204E37" w:rsidRPr="00204E37" w:rsidRDefault="00204E37" w:rsidP="00204E37">
      <w:pPr>
        <w:ind w:left="-567"/>
        <w:jc w:val="center"/>
        <w:rPr>
          <w:bCs/>
          <w:color w:val="000000"/>
          <w:sz w:val="28"/>
          <w:szCs w:val="28"/>
        </w:rPr>
      </w:pPr>
    </w:p>
    <w:p w14:paraId="45863EEE" w14:textId="77777777" w:rsidR="00204E37" w:rsidRPr="00204E37" w:rsidRDefault="00204E37" w:rsidP="00204E37">
      <w:pPr>
        <w:ind w:left="-567"/>
        <w:jc w:val="center"/>
        <w:rPr>
          <w:bCs/>
          <w:color w:val="000000"/>
          <w:sz w:val="28"/>
          <w:szCs w:val="28"/>
        </w:rPr>
      </w:pPr>
    </w:p>
    <w:p w14:paraId="4A290FC5" w14:textId="77777777" w:rsidR="00204E37" w:rsidRPr="00204E37" w:rsidRDefault="00204E37" w:rsidP="00204E37">
      <w:pPr>
        <w:ind w:left="-567"/>
        <w:jc w:val="center"/>
        <w:rPr>
          <w:bCs/>
          <w:color w:val="000000"/>
          <w:sz w:val="28"/>
          <w:szCs w:val="28"/>
        </w:rPr>
      </w:pPr>
    </w:p>
    <w:p w14:paraId="244ED435" w14:textId="77777777" w:rsidR="00204E37" w:rsidRPr="00204E37" w:rsidRDefault="00204E37" w:rsidP="00204E37">
      <w:pPr>
        <w:ind w:left="-567"/>
        <w:jc w:val="center"/>
        <w:rPr>
          <w:bCs/>
          <w:color w:val="000000"/>
          <w:sz w:val="28"/>
          <w:szCs w:val="28"/>
        </w:rPr>
      </w:pPr>
    </w:p>
    <w:p w14:paraId="7F2FAE59" w14:textId="77777777" w:rsidR="00204E37" w:rsidRPr="00204E37" w:rsidRDefault="00204E37" w:rsidP="00204E37">
      <w:pPr>
        <w:ind w:left="-567"/>
        <w:jc w:val="center"/>
        <w:rPr>
          <w:bCs/>
          <w:color w:val="000000"/>
          <w:sz w:val="28"/>
          <w:szCs w:val="28"/>
        </w:rPr>
      </w:pPr>
    </w:p>
    <w:p w14:paraId="634075E7" w14:textId="77777777" w:rsidR="00204E37" w:rsidRPr="00204E37" w:rsidRDefault="00204E37" w:rsidP="00204E37">
      <w:pPr>
        <w:ind w:left="-567"/>
        <w:jc w:val="center"/>
        <w:rPr>
          <w:bCs/>
          <w:color w:val="000000"/>
          <w:sz w:val="28"/>
          <w:szCs w:val="28"/>
        </w:rPr>
      </w:pPr>
    </w:p>
    <w:p w14:paraId="3AF81C93" w14:textId="77777777" w:rsidR="00204E37" w:rsidRPr="00204E37" w:rsidRDefault="00204E37" w:rsidP="00204E37">
      <w:pPr>
        <w:ind w:left="-567"/>
        <w:jc w:val="center"/>
        <w:rPr>
          <w:bCs/>
          <w:color w:val="000000"/>
          <w:sz w:val="28"/>
          <w:szCs w:val="28"/>
        </w:rPr>
      </w:pPr>
    </w:p>
    <w:p w14:paraId="5B6CFE54" w14:textId="77777777" w:rsidR="00204E37" w:rsidRPr="00204E37" w:rsidRDefault="00204E37" w:rsidP="00204E37">
      <w:pPr>
        <w:ind w:left="-567"/>
        <w:jc w:val="center"/>
        <w:rPr>
          <w:bCs/>
          <w:color w:val="000000"/>
          <w:sz w:val="28"/>
          <w:szCs w:val="28"/>
        </w:rPr>
      </w:pPr>
    </w:p>
    <w:p w14:paraId="7F65CEED" w14:textId="77777777" w:rsidR="00204E37" w:rsidRPr="00204E37" w:rsidRDefault="00204E37" w:rsidP="00204E37">
      <w:pPr>
        <w:ind w:left="-567"/>
        <w:jc w:val="center"/>
        <w:rPr>
          <w:bCs/>
          <w:color w:val="000000"/>
          <w:sz w:val="28"/>
          <w:szCs w:val="28"/>
        </w:rPr>
      </w:pPr>
    </w:p>
    <w:p w14:paraId="7FC0684F" w14:textId="77777777" w:rsidR="00204E37" w:rsidRPr="00204E37" w:rsidRDefault="00204E37" w:rsidP="00204E37">
      <w:pPr>
        <w:ind w:left="-567"/>
        <w:jc w:val="center"/>
        <w:rPr>
          <w:bCs/>
          <w:color w:val="000000"/>
          <w:sz w:val="28"/>
          <w:szCs w:val="28"/>
        </w:rPr>
      </w:pPr>
    </w:p>
    <w:p w14:paraId="136E959D" w14:textId="77777777" w:rsidR="00204E37" w:rsidRPr="00204E37" w:rsidRDefault="00204E37" w:rsidP="00204E37">
      <w:pPr>
        <w:ind w:left="-567"/>
        <w:jc w:val="center"/>
        <w:rPr>
          <w:bCs/>
          <w:color w:val="000000"/>
          <w:sz w:val="28"/>
          <w:szCs w:val="28"/>
        </w:rPr>
      </w:pPr>
    </w:p>
    <w:p w14:paraId="146E65B4" w14:textId="77777777" w:rsidR="00204E37" w:rsidRPr="00204E37" w:rsidRDefault="00204E37" w:rsidP="00204E37">
      <w:pPr>
        <w:ind w:left="-567"/>
        <w:jc w:val="center"/>
        <w:rPr>
          <w:bCs/>
          <w:color w:val="000000"/>
          <w:sz w:val="28"/>
          <w:szCs w:val="28"/>
        </w:rPr>
      </w:pPr>
    </w:p>
    <w:p w14:paraId="6A4070AC" w14:textId="77777777" w:rsidR="00204E37" w:rsidRPr="00204E37" w:rsidRDefault="00204E37" w:rsidP="00204E37">
      <w:pPr>
        <w:ind w:left="-567"/>
        <w:jc w:val="center"/>
        <w:rPr>
          <w:bCs/>
          <w:color w:val="000000"/>
          <w:sz w:val="28"/>
          <w:szCs w:val="28"/>
        </w:rPr>
      </w:pPr>
    </w:p>
    <w:p w14:paraId="452F5EDC" w14:textId="77777777" w:rsidR="00204E37" w:rsidRPr="00204E37" w:rsidRDefault="00204E37" w:rsidP="00204E37">
      <w:pPr>
        <w:ind w:left="-567"/>
        <w:jc w:val="center"/>
        <w:rPr>
          <w:bCs/>
          <w:color w:val="000000"/>
          <w:sz w:val="28"/>
          <w:szCs w:val="28"/>
        </w:rPr>
      </w:pPr>
    </w:p>
    <w:p w14:paraId="4556F8BC" w14:textId="77777777" w:rsidR="00204E37" w:rsidRPr="00204E37" w:rsidRDefault="00204E37" w:rsidP="00204E37">
      <w:pPr>
        <w:ind w:left="-567"/>
        <w:jc w:val="center"/>
        <w:rPr>
          <w:bCs/>
          <w:color w:val="000000"/>
          <w:sz w:val="28"/>
          <w:szCs w:val="28"/>
        </w:rPr>
      </w:pPr>
    </w:p>
    <w:p w14:paraId="349123D5" w14:textId="77777777" w:rsidR="00204E37" w:rsidRPr="00204E37" w:rsidRDefault="00204E37" w:rsidP="00204E37">
      <w:pPr>
        <w:ind w:left="-567"/>
        <w:jc w:val="center"/>
        <w:rPr>
          <w:bCs/>
          <w:color w:val="000000"/>
          <w:sz w:val="28"/>
          <w:szCs w:val="28"/>
        </w:rPr>
      </w:pPr>
    </w:p>
    <w:p w14:paraId="3F186C8F" w14:textId="77777777" w:rsidR="00204E37" w:rsidRPr="00204E37" w:rsidRDefault="00204E37" w:rsidP="00204E37">
      <w:pPr>
        <w:ind w:left="-567"/>
        <w:jc w:val="center"/>
        <w:rPr>
          <w:bCs/>
          <w:color w:val="000000"/>
          <w:sz w:val="28"/>
          <w:szCs w:val="28"/>
        </w:rPr>
      </w:pPr>
    </w:p>
    <w:p w14:paraId="27097D0C" w14:textId="77777777" w:rsidR="00204E37" w:rsidRPr="00204E37" w:rsidRDefault="00204E37" w:rsidP="00204E37">
      <w:pPr>
        <w:ind w:left="-567"/>
        <w:jc w:val="center"/>
        <w:rPr>
          <w:bCs/>
          <w:color w:val="000000"/>
          <w:sz w:val="28"/>
          <w:szCs w:val="28"/>
        </w:rPr>
      </w:pPr>
    </w:p>
    <w:p w14:paraId="320EF9B2" w14:textId="77777777" w:rsidR="00204E37" w:rsidRPr="00204E37" w:rsidRDefault="00204E37" w:rsidP="00204E37">
      <w:pPr>
        <w:ind w:left="-567"/>
        <w:jc w:val="center"/>
        <w:rPr>
          <w:bCs/>
          <w:color w:val="000000"/>
          <w:sz w:val="28"/>
          <w:szCs w:val="28"/>
        </w:rPr>
      </w:pPr>
    </w:p>
    <w:p w14:paraId="038DEE52" w14:textId="77777777" w:rsidR="00204E37" w:rsidRPr="00204E37" w:rsidRDefault="00204E37" w:rsidP="00204E37">
      <w:pPr>
        <w:ind w:left="-567"/>
        <w:jc w:val="center"/>
        <w:rPr>
          <w:bCs/>
          <w:color w:val="000000"/>
          <w:sz w:val="28"/>
          <w:szCs w:val="28"/>
        </w:rPr>
      </w:pPr>
    </w:p>
    <w:p w14:paraId="76FC6C4B" w14:textId="77777777" w:rsidR="00204E37" w:rsidRPr="00204E37" w:rsidRDefault="00204E37" w:rsidP="00204E37">
      <w:pPr>
        <w:ind w:left="-567"/>
        <w:jc w:val="center"/>
        <w:rPr>
          <w:bCs/>
          <w:color w:val="000000"/>
          <w:sz w:val="28"/>
          <w:szCs w:val="28"/>
        </w:rPr>
      </w:pPr>
    </w:p>
    <w:p w14:paraId="4CD37567" w14:textId="77777777" w:rsidR="00204E37" w:rsidRPr="00204E37" w:rsidRDefault="00204E37" w:rsidP="00204E37">
      <w:pPr>
        <w:ind w:left="-567"/>
        <w:jc w:val="center"/>
        <w:rPr>
          <w:bCs/>
          <w:color w:val="000000"/>
          <w:sz w:val="28"/>
          <w:szCs w:val="28"/>
        </w:rPr>
      </w:pPr>
    </w:p>
    <w:p w14:paraId="674BC981" w14:textId="77777777" w:rsidR="00204E37" w:rsidRPr="00204E37" w:rsidRDefault="00204E37" w:rsidP="00204E37">
      <w:pPr>
        <w:ind w:left="-567"/>
        <w:jc w:val="center"/>
        <w:rPr>
          <w:bCs/>
          <w:color w:val="000000"/>
          <w:sz w:val="28"/>
          <w:szCs w:val="28"/>
        </w:rPr>
      </w:pPr>
    </w:p>
    <w:p w14:paraId="617E58F1" w14:textId="77777777" w:rsidR="00204E37" w:rsidRPr="00204E37" w:rsidRDefault="00204E37" w:rsidP="00204E37">
      <w:pPr>
        <w:ind w:left="-567"/>
        <w:jc w:val="center"/>
        <w:rPr>
          <w:bCs/>
          <w:color w:val="000000"/>
          <w:sz w:val="28"/>
          <w:szCs w:val="28"/>
        </w:rPr>
      </w:pPr>
    </w:p>
    <w:p w14:paraId="4726F1CA" w14:textId="77777777" w:rsidR="00204E37" w:rsidRPr="00204E37" w:rsidRDefault="00204E37" w:rsidP="00204E37">
      <w:pPr>
        <w:ind w:left="-567"/>
        <w:jc w:val="center"/>
        <w:rPr>
          <w:bCs/>
          <w:color w:val="000000"/>
          <w:sz w:val="28"/>
          <w:szCs w:val="28"/>
        </w:rPr>
      </w:pPr>
    </w:p>
    <w:p w14:paraId="3C169CDD" w14:textId="77777777" w:rsidR="00204E37" w:rsidRPr="00204E37" w:rsidRDefault="00204E37" w:rsidP="00204E37">
      <w:pPr>
        <w:ind w:left="-567"/>
        <w:jc w:val="center"/>
        <w:rPr>
          <w:bCs/>
          <w:color w:val="000000"/>
          <w:sz w:val="28"/>
          <w:szCs w:val="28"/>
        </w:rPr>
      </w:pPr>
    </w:p>
    <w:p w14:paraId="4A8C92E4" w14:textId="77777777" w:rsidR="00204E37" w:rsidRPr="00204E37" w:rsidRDefault="00204E37" w:rsidP="00204E37">
      <w:pPr>
        <w:ind w:left="-567"/>
        <w:jc w:val="center"/>
        <w:rPr>
          <w:bCs/>
          <w:color w:val="000000"/>
          <w:sz w:val="28"/>
          <w:szCs w:val="28"/>
        </w:rPr>
      </w:pPr>
      <w:r w:rsidRPr="00204E37">
        <w:rPr>
          <w:bCs/>
          <w:color w:val="000000"/>
          <w:sz w:val="28"/>
          <w:szCs w:val="28"/>
        </w:rPr>
        <w:t>Раздел 7. График реализации мероприятий производственной программы</w:t>
      </w:r>
    </w:p>
    <w:p w14:paraId="0DEC0F0C" w14:textId="77777777" w:rsidR="00204E37" w:rsidRPr="00204E37" w:rsidRDefault="00204E37" w:rsidP="00204E37">
      <w:pPr>
        <w:ind w:left="-567"/>
        <w:jc w:val="center"/>
        <w:rPr>
          <w:bCs/>
          <w:color w:val="000000"/>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204E37" w:rsidRPr="00204E37" w14:paraId="4BF74A39" w14:textId="77777777" w:rsidTr="00446838">
        <w:trPr>
          <w:trHeight w:val="914"/>
        </w:trPr>
        <w:tc>
          <w:tcPr>
            <w:tcW w:w="3539" w:type="dxa"/>
            <w:shd w:val="clear" w:color="auto" w:fill="auto"/>
            <w:vAlign w:val="center"/>
          </w:tcPr>
          <w:p w14:paraId="3409E72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Наименование мероприятия</w:t>
            </w:r>
          </w:p>
        </w:tc>
        <w:tc>
          <w:tcPr>
            <w:tcW w:w="3260" w:type="dxa"/>
            <w:shd w:val="clear" w:color="auto" w:fill="auto"/>
            <w:vAlign w:val="center"/>
          </w:tcPr>
          <w:p w14:paraId="7AF5619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Дата начала    реализации мероприятий</w:t>
            </w:r>
          </w:p>
        </w:tc>
        <w:tc>
          <w:tcPr>
            <w:tcW w:w="3261" w:type="dxa"/>
            <w:shd w:val="clear" w:color="auto" w:fill="auto"/>
            <w:vAlign w:val="center"/>
          </w:tcPr>
          <w:p w14:paraId="32ADADF4"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Дата окончания реализации мероприятий</w:t>
            </w:r>
          </w:p>
        </w:tc>
      </w:tr>
      <w:tr w:rsidR="00204E37" w:rsidRPr="00204E37" w14:paraId="2AC49A54" w14:textId="77777777" w:rsidTr="00446838">
        <w:trPr>
          <w:trHeight w:val="1409"/>
        </w:trPr>
        <w:tc>
          <w:tcPr>
            <w:tcW w:w="3539" w:type="dxa"/>
            <w:shd w:val="clear" w:color="auto" w:fill="auto"/>
            <w:vAlign w:val="center"/>
          </w:tcPr>
          <w:p w14:paraId="68E74BB7"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 xml:space="preserve">Бесперебойное холодное водоснабжение  </w:t>
            </w:r>
          </w:p>
        </w:tc>
        <w:tc>
          <w:tcPr>
            <w:tcW w:w="3260" w:type="dxa"/>
            <w:shd w:val="clear" w:color="auto" w:fill="auto"/>
            <w:vAlign w:val="center"/>
          </w:tcPr>
          <w:p w14:paraId="0C50919C" w14:textId="77777777" w:rsidR="00204E37" w:rsidRPr="00204E37" w:rsidRDefault="00204E37" w:rsidP="00204E37">
            <w:pPr>
              <w:jc w:val="center"/>
              <w:rPr>
                <w:bCs/>
                <w:sz w:val="28"/>
                <w:szCs w:val="28"/>
                <w:lang w:eastAsia="en-US"/>
              </w:rPr>
            </w:pPr>
            <w:r w:rsidRPr="00204E37">
              <w:rPr>
                <w:bCs/>
                <w:sz w:val="28"/>
                <w:szCs w:val="28"/>
                <w:lang w:eastAsia="en-US"/>
              </w:rPr>
              <w:t>01.06.2021</w:t>
            </w:r>
          </w:p>
        </w:tc>
        <w:tc>
          <w:tcPr>
            <w:tcW w:w="3261" w:type="dxa"/>
            <w:shd w:val="clear" w:color="auto" w:fill="auto"/>
            <w:vAlign w:val="center"/>
          </w:tcPr>
          <w:p w14:paraId="09EED741"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31.12.2022</w:t>
            </w:r>
          </w:p>
        </w:tc>
      </w:tr>
    </w:tbl>
    <w:p w14:paraId="53614774" w14:textId="77777777" w:rsidR="00204E37" w:rsidRPr="00204E37" w:rsidRDefault="00204E37" w:rsidP="00204E37">
      <w:pPr>
        <w:ind w:left="-567"/>
        <w:jc w:val="center"/>
        <w:rPr>
          <w:bCs/>
          <w:color w:val="000000"/>
          <w:sz w:val="28"/>
          <w:szCs w:val="28"/>
        </w:rPr>
      </w:pPr>
    </w:p>
    <w:p w14:paraId="55FF1D28" w14:textId="77777777" w:rsidR="00204E37" w:rsidRPr="00204E37" w:rsidRDefault="00204E37" w:rsidP="00204E37">
      <w:pPr>
        <w:tabs>
          <w:tab w:val="left" w:pos="0"/>
        </w:tabs>
        <w:ind w:left="3544"/>
        <w:jc w:val="center"/>
        <w:rPr>
          <w:color w:val="000000"/>
          <w:sz w:val="28"/>
          <w:szCs w:val="28"/>
        </w:rPr>
      </w:pPr>
    </w:p>
    <w:p w14:paraId="370E7693" w14:textId="77777777" w:rsidR="00204E37" w:rsidRPr="00204E37" w:rsidRDefault="00204E37" w:rsidP="00204E37">
      <w:pPr>
        <w:tabs>
          <w:tab w:val="left" w:pos="0"/>
        </w:tabs>
        <w:ind w:left="3544"/>
        <w:jc w:val="center"/>
        <w:rPr>
          <w:color w:val="000000"/>
          <w:sz w:val="28"/>
          <w:szCs w:val="28"/>
        </w:rPr>
      </w:pPr>
    </w:p>
    <w:p w14:paraId="40E7C696" w14:textId="77777777" w:rsidR="00204E37" w:rsidRPr="00204E37" w:rsidRDefault="00204E37" w:rsidP="00204E37">
      <w:pPr>
        <w:tabs>
          <w:tab w:val="left" w:pos="0"/>
        </w:tabs>
        <w:ind w:left="3544"/>
        <w:jc w:val="center"/>
        <w:rPr>
          <w:color w:val="000000"/>
          <w:sz w:val="28"/>
          <w:szCs w:val="28"/>
        </w:rPr>
      </w:pPr>
    </w:p>
    <w:p w14:paraId="16BA3286" w14:textId="77777777" w:rsidR="00204E37" w:rsidRPr="00204E37" w:rsidRDefault="00204E37" w:rsidP="00204E37">
      <w:pPr>
        <w:tabs>
          <w:tab w:val="left" w:pos="0"/>
        </w:tabs>
        <w:ind w:left="3544"/>
        <w:jc w:val="center"/>
        <w:rPr>
          <w:color w:val="000000"/>
          <w:sz w:val="28"/>
          <w:szCs w:val="28"/>
        </w:rPr>
      </w:pPr>
    </w:p>
    <w:p w14:paraId="003103D8" w14:textId="77777777" w:rsidR="00204E37" w:rsidRPr="00204E37" w:rsidRDefault="00204E37" w:rsidP="00204E37">
      <w:pPr>
        <w:tabs>
          <w:tab w:val="left" w:pos="0"/>
        </w:tabs>
        <w:ind w:left="3544"/>
        <w:jc w:val="center"/>
        <w:rPr>
          <w:color w:val="000000"/>
          <w:sz w:val="28"/>
          <w:szCs w:val="28"/>
        </w:rPr>
      </w:pPr>
    </w:p>
    <w:p w14:paraId="736D1BAE" w14:textId="77777777" w:rsidR="00204E37" w:rsidRPr="00204E37" w:rsidRDefault="00204E37" w:rsidP="00204E37">
      <w:pPr>
        <w:jc w:val="center"/>
        <w:rPr>
          <w:color w:val="000000"/>
          <w:sz w:val="28"/>
          <w:szCs w:val="28"/>
        </w:rPr>
      </w:pPr>
    </w:p>
    <w:p w14:paraId="3BCBD47B" w14:textId="77777777" w:rsidR="00204E37" w:rsidRPr="00204E37" w:rsidRDefault="00204E37" w:rsidP="00204E37">
      <w:pPr>
        <w:jc w:val="center"/>
        <w:rPr>
          <w:color w:val="000000"/>
          <w:sz w:val="28"/>
          <w:szCs w:val="28"/>
        </w:rPr>
      </w:pPr>
    </w:p>
    <w:p w14:paraId="15A334B3" w14:textId="77777777" w:rsidR="00204E37" w:rsidRPr="00204E37" w:rsidRDefault="00204E37" w:rsidP="00204E37">
      <w:pPr>
        <w:jc w:val="center"/>
        <w:rPr>
          <w:color w:val="000000"/>
          <w:sz w:val="28"/>
          <w:szCs w:val="28"/>
        </w:rPr>
      </w:pPr>
    </w:p>
    <w:p w14:paraId="31296B7A" w14:textId="77777777" w:rsidR="00204E37" w:rsidRPr="00204E37" w:rsidRDefault="00204E37" w:rsidP="00204E37">
      <w:pPr>
        <w:jc w:val="center"/>
        <w:rPr>
          <w:color w:val="000000"/>
          <w:sz w:val="28"/>
          <w:szCs w:val="28"/>
        </w:rPr>
      </w:pPr>
    </w:p>
    <w:p w14:paraId="1D0D06DB" w14:textId="77777777" w:rsidR="00204E37" w:rsidRPr="00204E37" w:rsidRDefault="00204E37" w:rsidP="00204E37">
      <w:pPr>
        <w:jc w:val="center"/>
        <w:rPr>
          <w:color w:val="000000"/>
          <w:sz w:val="28"/>
          <w:szCs w:val="28"/>
        </w:rPr>
      </w:pPr>
    </w:p>
    <w:p w14:paraId="17CCC9BE" w14:textId="77777777" w:rsidR="00204E37" w:rsidRPr="00204E37" w:rsidRDefault="00204E37" w:rsidP="00204E37">
      <w:pPr>
        <w:jc w:val="center"/>
        <w:rPr>
          <w:color w:val="000000"/>
          <w:sz w:val="28"/>
          <w:szCs w:val="28"/>
        </w:rPr>
      </w:pPr>
    </w:p>
    <w:p w14:paraId="26642AC2" w14:textId="77777777" w:rsidR="00204E37" w:rsidRPr="00204E37" w:rsidRDefault="00204E37" w:rsidP="00204E37">
      <w:pPr>
        <w:jc w:val="center"/>
        <w:rPr>
          <w:color w:val="000000"/>
          <w:sz w:val="28"/>
          <w:szCs w:val="28"/>
        </w:rPr>
      </w:pPr>
    </w:p>
    <w:p w14:paraId="6BC918CF" w14:textId="77777777" w:rsidR="00204E37" w:rsidRPr="00204E37" w:rsidRDefault="00204E37" w:rsidP="00204E37">
      <w:pPr>
        <w:jc w:val="center"/>
        <w:rPr>
          <w:color w:val="000000"/>
          <w:sz w:val="28"/>
          <w:szCs w:val="28"/>
        </w:rPr>
      </w:pPr>
    </w:p>
    <w:p w14:paraId="1CC9B037" w14:textId="77777777" w:rsidR="00204E37" w:rsidRPr="00204E37" w:rsidRDefault="00204E37" w:rsidP="00204E37">
      <w:pPr>
        <w:jc w:val="center"/>
        <w:rPr>
          <w:color w:val="000000"/>
          <w:sz w:val="28"/>
          <w:szCs w:val="28"/>
        </w:rPr>
      </w:pPr>
    </w:p>
    <w:p w14:paraId="007A00EE" w14:textId="77777777" w:rsidR="00204E37" w:rsidRPr="00204E37" w:rsidRDefault="00204E37" w:rsidP="00204E37">
      <w:pPr>
        <w:jc w:val="center"/>
        <w:rPr>
          <w:color w:val="000000"/>
          <w:sz w:val="28"/>
          <w:szCs w:val="28"/>
        </w:rPr>
      </w:pPr>
    </w:p>
    <w:p w14:paraId="638260DB" w14:textId="77777777" w:rsidR="00204E37" w:rsidRPr="00204E37" w:rsidRDefault="00204E37" w:rsidP="00204E37">
      <w:pPr>
        <w:jc w:val="center"/>
        <w:rPr>
          <w:color w:val="000000"/>
          <w:sz w:val="28"/>
          <w:szCs w:val="28"/>
        </w:rPr>
      </w:pPr>
    </w:p>
    <w:p w14:paraId="1BCAACD2" w14:textId="77777777" w:rsidR="00204E37" w:rsidRPr="00204E37" w:rsidRDefault="00204E37" w:rsidP="00204E37">
      <w:pPr>
        <w:jc w:val="center"/>
        <w:rPr>
          <w:color w:val="000000"/>
          <w:sz w:val="28"/>
          <w:szCs w:val="28"/>
        </w:rPr>
      </w:pPr>
    </w:p>
    <w:p w14:paraId="4954AB83" w14:textId="77777777" w:rsidR="00204E37" w:rsidRPr="00204E37" w:rsidRDefault="00204E37" w:rsidP="00204E37">
      <w:pPr>
        <w:jc w:val="center"/>
        <w:rPr>
          <w:color w:val="000000"/>
          <w:sz w:val="28"/>
          <w:szCs w:val="28"/>
        </w:rPr>
      </w:pPr>
    </w:p>
    <w:p w14:paraId="50449568" w14:textId="77777777" w:rsidR="00204E37" w:rsidRPr="00204E37" w:rsidRDefault="00204E37" w:rsidP="00204E37">
      <w:pPr>
        <w:jc w:val="center"/>
        <w:rPr>
          <w:color w:val="000000"/>
          <w:sz w:val="28"/>
          <w:szCs w:val="28"/>
        </w:rPr>
      </w:pPr>
    </w:p>
    <w:p w14:paraId="7224A84B" w14:textId="77777777" w:rsidR="00204E37" w:rsidRPr="00204E37" w:rsidRDefault="00204E37" w:rsidP="00204E37">
      <w:pPr>
        <w:jc w:val="center"/>
        <w:rPr>
          <w:color w:val="000000"/>
          <w:sz w:val="28"/>
          <w:szCs w:val="28"/>
        </w:rPr>
      </w:pPr>
    </w:p>
    <w:p w14:paraId="03594C92" w14:textId="77777777" w:rsidR="00204E37" w:rsidRPr="00204E37" w:rsidRDefault="00204E37" w:rsidP="00204E37">
      <w:pPr>
        <w:jc w:val="center"/>
        <w:rPr>
          <w:color w:val="000000"/>
          <w:sz w:val="28"/>
          <w:szCs w:val="28"/>
        </w:rPr>
      </w:pPr>
    </w:p>
    <w:p w14:paraId="13DB3251" w14:textId="77777777" w:rsidR="00204E37" w:rsidRPr="00204E37" w:rsidRDefault="00204E37" w:rsidP="00204E37">
      <w:pPr>
        <w:jc w:val="center"/>
        <w:rPr>
          <w:color w:val="000000"/>
          <w:sz w:val="28"/>
          <w:szCs w:val="28"/>
        </w:rPr>
      </w:pPr>
    </w:p>
    <w:p w14:paraId="5B260685" w14:textId="77777777" w:rsidR="00204E37" w:rsidRPr="00204E37" w:rsidRDefault="00204E37" w:rsidP="00204E37">
      <w:pPr>
        <w:jc w:val="center"/>
        <w:rPr>
          <w:color w:val="000000"/>
          <w:sz w:val="28"/>
          <w:szCs w:val="28"/>
        </w:rPr>
      </w:pPr>
    </w:p>
    <w:p w14:paraId="5CD505E4" w14:textId="77777777" w:rsidR="00204E37" w:rsidRPr="00204E37" w:rsidRDefault="00204E37" w:rsidP="00204E37">
      <w:pPr>
        <w:jc w:val="center"/>
        <w:rPr>
          <w:color w:val="000000"/>
          <w:sz w:val="28"/>
          <w:szCs w:val="28"/>
        </w:rPr>
      </w:pPr>
    </w:p>
    <w:p w14:paraId="734FD30B" w14:textId="77777777" w:rsidR="00204E37" w:rsidRPr="00204E37" w:rsidRDefault="00204E37" w:rsidP="00204E37">
      <w:pPr>
        <w:jc w:val="center"/>
        <w:rPr>
          <w:color w:val="000000"/>
          <w:sz w:val="28"/>
          <w:szCs w:val="28"/>
        </w:rPr>
      </w:pPr>
    </w:p>
    <w:p w14:paraId="58603751" w14:textId="77777777" w:rsidR="00204E37" w:rsidRPr="00204E37" w:rsidRDefault="00204E37" w:rsidP="00204E37">
      <w:pPr>
        <w:jc w:val="center"/>
        <w:rPr>
          <w:color w:val="000000"/>
          <w:sz w:val="28"/>
          <w:szCs w:val="28"/>
        </w:rPr>
      </w:pPr>
    </w:p>
    <w:p w14:paraId="7E371509" w14:textId="77777777" w:rsidR="00204E37" w:rsidRPr="00204E37" w:rsidRDefault="00204E37" w:rsidP="00204E37">
      <w:pPr>
        <w:jc w:val="center"/>
        <w:rPr>
          <w:color w:val="000000"/>
          <w:sz w:val="28"/>
          <w:szCs w:val="28"/>
        </w:rPr>
      </w:pPr>
    </w:p>
    <w:p w14:paraId="222EE8B7" w14:textId="77777777" w:rsidR="00204E37" w:rsidRPr="00204E37" w:rsidRDefault="00204E37" w:rsidP="00204E37">
      <w:pPr>
        <w:jc w:val="center"/>
        <w:rPr>
          <w:color w:val="000000"/>
          <w:sz w:val="28"/>
          <w:szCs w:val="28"/>
        </w:rPr>
      </w:pPr>
    </w:p>
    <w:p w14:paraId="7CA2846D" w14:textId="77777777" w:rsidR="00204E37" w:rsidRPr="00204E37" w:rsidRDefault="00204E37" w:rsidP="00204E37">
      <w:pPr>
        <w:jc w:val="center"/>
        <w:rPr>
          <w:color w:val="000000"/>
          <w:sz w:val="28"/>
          <w:szCs w:val="28"/>
        </w:rPr>
      </w:pPr>
    </w:p>
    <w:p w14:paraId="01BF4289" w14:textId="77777777" w:rsidR="00204E37" w:rsidRPr="00204E37" w:rsidRDefault="00204E37" w:rsidP="00204E37">
      <w:pPr>
        <w:jc w:val="center"/>
        <w:rPr>
          <w:color w:val="000000"/>
          <w:sz w:val="28"/>
          <w:szCs w:val="28"/>
        </w:rPr>
      </w:pPr>
    </w:p>
    <w:p w14:paraId="21683BD7" w14:textId="77777777" w:rsidR="00204E37" w:rsidRPr="00204E37" w:rsidRDefault="00204E37" w:rsidP="00204E37">
      <w:pPr>
        <w:jc w:val="center"/>
        <w:rPr>
          <w:color w:val="000000"/>
          <w:sz w:val="28"/>
          <w:szCs w:val="28"/>
        </w:rPr>
      </w:pPr>
    </w:p>
    <w:p w14:paraId="36CC782E" w14:textId="77777777" w:rsidR="00204E37" w:rsidRPr="00204E37" w:rsidRDefault="00204E37" w:rsidP="00204E37">
      <w:pPr>
        <w:jc w:val="center"/>
        <w:rPr>
          <w:color w:val="000000"/>
          <w:sz w:val="28"/>
          <w:szCs w:val="28"/>
        </w:rPr>
      </w:pPr>
    </w:p>
    <w:p w14:paraId="5D2B5BB8" w14:textId="77777777" w:rsidR="00204E37" w:rsidRPr="00204E37" w:rsidRDefault="00204E37" w:rsidP="00204E37">
      <w:pPr>
        <w:jc w:val="center"/>
        <w:rPr>
          <w:color w:val="000000"/>
          <w:sz w:val="28"/>
          <w:szCs w:val="28"/>
        </w:rPr>
      </w:pPr>
    </w:p>
    <w:p w14:paraId="636A87F8" w14:textId="77777777" w:rsidR="00204E37" w:rsidRPr="00204E37" w:rsidRDefault="00204E37" w:rsidP="00204E37">
      <w:pPr>
        <w:jc w:val="center"/>
        <w:rPr>
          <w:color w:val="000000"/>
          <w:sz w:val="28"/>
          <w:szCs w:val="28"/>
          <w:lang w:eastAsia="en-US"/>
        </w:rPr>
      </w:pPr>
      <w:r w:rsidRPr="00204E37">
        <w:rPr>
          <w:color w:val="000000"/>
          <w:sz w:val="28"/>
          <w:szCs w:val="28"/>
        </w:rPr>
        <w:lastRenderedPageBreak/>
        <w:t xml:space="preserve">Раздел 8. </w:t>
      </w:r>
      <w:r w:rsidRPr="00204E37">
        <w:rPr>
          <w:bCs/>
          <w:color w:val="000000"/>
          <w:sz w:val="28"/>
          <w:szCs w:val="28"/>
        </w:rPr>
        <w:t xml:space="preserve">Показатели надежности, качества, энергетической эффективности объектов систем </w:t>
      </w:r>
      <w:r w:rsidRPr="00204E37">
        <w:rPr>
          <w:color w:val="000000"/>
          <w:sz w:val="28"/>
          <w:szCs w:val="28"/>
          <w:lang w:eastAsia="en-US"/>
        </w:rPr>
        <w:t xml:space="preserve">холодного водоснабжения </w:t>
      </w:r>
    </w:p>
    <w:p w14:paraId="08EF250A" w14:textId="77777777" w:rsidR="00204E37" w:rsidRPr="00204E37" w:rsidRDefault="00204E37" w:rsidP="00204E37">
      <w:pPr>
        <w:jc w:val="center"/>
        <w:rPr>
          <w:color w:val="000000"/>
          <w:sz w:val="28"/>
          <w:szCs w:val="28"/>
          <w:lang w:eastAsia="en-US"/>
        </w:rPr>
      </w:pPr>
      <w:r w:rsidRPr="00204E37">
        <w:rPr>
          <w:color w:val="000000"/>
          <w:sz w:val="28"/>
          <w:szCs w:val="28"/>
          <w:lang w:eastAsia="en-US"/>
        </w:rPr>
        <w:t>(подвоз питьевой воды)</w:t>
      </w:r>
    </w:p>
    <w:p w14:paraId="596CB258" w14:textId="77777777" w:rsidR="00204E37" w:rsidRPr="00204E37" w:rsidRDefault="00204E37" w:rsidP="00204E37">
      <w:pPr>
        <w:tabs>
          <w:tab w:val="left" w:pos="0"/>
        </w:tabs>
        <w:ind w:left="3544"/>
        <w:jc w:val="center"/>
        <w:rPr>
          <w:color w:val="000000"/>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6"/>
        <w:gridCol w:w="1842"/>
        <w:gridCol w:w="992"/>
        <w:gridCol w:w="993"/>
        <w:gridCol w:w="992"/>
      </w:tblGrid>
      <w:tr w:rsidR="00204E37" w:rsidRPr="00204E37" w14:paraId="05BC57C4" w14:textId="77777777" w:rsidTr="00446838">
        <w:tc>
          <w:tcPr>
            <w:tcW w:w="709" w:type="dxa"/>
            <w:shd w:val="clear" w:color="auto" w:fill="auto"/>
            <w:vAlign w:val="center"/>
          </w:tcPr>
          <w:p w14:paraId="3A02BF4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p w14:paraId="1670AA1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 xml:space="preserve"> п/п</w:t>
            </w:r>
          </w:p>
        </w:tc>
        <w:tc>
          <w:tcPr>
            <w:tcW w:w="5246" w:type="dxa"/>
            <w:shd w:val="clear" w:color="auto" w:fill="auto"/>
            <w:vAlign w:val="center"/>
          </w:tcPr>
          <w:p w14:paraId="7B39D6AB"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Наименование показателя</w:t>
            </w:r>
          </w:p>
        </w:tc>
        <w:tc>
          <w:tcPr>
            <w:tcW w:w="1842" w:type="dxa"/>
            <w:shd w:val="clear" w:color="auto" w:fill="auto"/>
            <w:vAlign w:val="center"/>
          </w:tcPr>
          <w:p w14:paraId="74ED65AA"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Фактические значения</w:t>
            </w:r>
          </w:p>
          <w:p w14:paraId="52621B39"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2020 год</w:t>
            </w:r>
          </w:p>
        </w:tc>
        <w:tc>
          <w:tcPr>
            <w:tcW w:w="992" w:type="dxa"/>
            <w:vAlign w:val="center"/>
          </w:tcPr>
          <w:p w14:paraId="18BB4C4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План</w:t>
            </w:r>
          </w:p>
          <w:p w14:paraId="6469E8DA"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2021 год</w:t>
            </w:r>
          </w:p>
        </w:tc>
        <w:tc>
          <w:tcPr>
            <w:tcW w:w="993" w:type="dxa"/>
            <w:vAlign w:val="center"/>
          </w:tcPr>
          <w:p w14:paraId="4E16E1B7"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План 2022 год</w:t>
            </w:r>
          </w:p>
        </w:tc>
        <w:tc>
          <w:tcPr>
            <w:tcW w:w="992" w:type="dxa"/>
            <w:vAlign w:val="center"/>
          </w:tcPr>
          <w:p w14:paraId="5EDE003F"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План 2023 год</w:t>
            </w:r>
          </w:p>
        </w:tc>
      </w:tr>
      <w:tr w:rsidR="00204E37" w:rsidRPr="00204E37" w14:paraId="307883E4" w14:textId="77777777" w:rsidTr="00446838">
        <w:trPr>
          <w:trHeight w:val="450"/>
        </w:trPr>
        <w:tc>
          <w:tcPr>
            <w:tcW w:w="10774" w:type="dxa"/>
            <w:gridSpan w:val="6"/>
            <w:shd w:val="clear" w:color="auto" w:fill="auto"/>
            <w:vAlign w:val="center"/>
          </w:tcPr>
          <w:p w14:paraId="257FBCBE" w14:textId="77777777" w:rsidR="00204E37" w:rsidRPr="00204E37" w:rsidRDefault="00204E37" w:rsidP="00204E37">
            <w:pPr>
              <w:numPr>
                <w:ilvl w:val="0"/>
                <w:numId w:val="43"/>
              </w:numPr>
              <w:jc w:val="center"/>
              <w:rPr>
                <w:bCs/>
                <w:color w:val="000000"/>
                <w:sz w:val="28"/>
                <w:szCs w:val="28"/>
                <w:lang w:eastAsia="en-US"/>
              </w:rPr>
            </w:pPr>
            <w:r w:rsidRPr="00204E37">
              <w:rPr>
                <w:bCs/>
                <w:color w:val="000000"/>
                <w:sz w:val="28"/>
                <w:szCs w:val="28"/>
                <w:lang w:eastAsia="en-US"/>
              </w:rPr>
              <w:t>Показатели качества воды</w:t>
            </w:r>
          </w:p>
        </w:tc>
      </w:tr>
      <w:tr w:rsidR="00204E37" w:rsidRPr="00204E37" w14:paraId="52503C37" w14:textId="77777777" w:rsidTr="00446838">
        <w:trPr>
          <w:trHeight w:val="1974"/>
        </w:trPr>
        <w:tc>
          <w:tcPr>
            <w:tcW w:w="709" w:type="dxa"/>
            <w:shd w:val="clear" w:color="auto" w:fill="auto"/>
            <w:vAlign w:val="center"/>
          </w:tcPr>
          <w:p w14:paraId="1A688484"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1.1.</w:t>
            </w:r>
          </w:p>
        </w:tc>
        <w:tc>
          <w:tcPr>
            <w:tcW w:w="5246" w:type="dxa"/>
            <w:shd w:val="clear" w:color="auto" w:fill="auto"/>
            <w:vAlign w:val="center"/>
          </w:tcPr>
          <w:p w14:paraId="36B088C1" w14:textId="77777777" w:rsidR="00204E37" w:rsidRPr="00204E37" w:rsidRDefault="00204E37" w:rsidP="00204E37">
            <w:pPr>
              <w:rPr>
                <w:color w:val="000000"/>
                <w:szCs w:val="22"/>
                <w:lang w:eastAsia="en-US"/>
              </w:rPr>
            </w:pPr>
            <w:r w:rsidRPr="00204E37">
              <w:rPr>
                <w:color w:val="000000"/>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842" w:type="dxa"/>
            <w:shd w:val="clear" w:color="auto" w:fill="auto"/>
            <w:vAlign w:val="center"/>
          </w:tcPr>
          <w:p w14:paraId="2D7B34EC"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6AAA0F48"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3" w:type="dxa"/>
            <w:vAlign w:val="center"/>
          </w:tcPr>
          <w:p w14:paraId="19193D49"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7850E438"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r w:rsidR="00204E37" w:rsidRPr="00204E37" w14:paraId="55C6A0A4" w14:textId="77777777" w:rsidTr="00446838">
        <w:trPr>
          <w:trHeight w:val="1406"/>
        </w:trPr>
        <w:tc>
          <w:tcPr>
            <w:tcW w:w="709" w:type="dxa"/>
            <w:shd w:val="clear" w:color="auto" w:fill="auto"/>
            <w:vAlign w:val="center"/>
          </w:tcPr>
          <w:p w14:paraId="6B22FE31"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1.2.</w:t>
            </w:r>
          </w:p>
        </w:tc>
        <w:tc>
          <w:tcPr>
            <w:tcW w:w="5246" w:type="dxa"/>
            <w:shd w:val="clear" w:color="auto" w:fill="auto"/>
          </w:tcPr>
          <w:p w14:paraId="387E9370" w14:textId="77777777" w:rsidR="00204E37" w:rsidRPr="00204E37" w:rsidRDefault="00204E37" w:rsidP="00204E37">
            <w:pPr>
              <w:rPr>
                <w:bCs/>
                <w:color w:val="000000"/>
                <w:szCs w:val="28"/>
                <w:lang w:eastAsia="en-US"/>
              </w:rPr>
            </w:pPr>
            <w:r w:rsidRPr="00204E37">
              <w:rPr>
                <w:color w:val="000000"/>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842" w:type="dxa"/>
            <w:shd w:val="clear" w:color="auto" w:fill="auto"/>
            <w:vAlign w:val="center"/>
          </w:tcPr>
          <w:p w14:paraId="6AEB106B"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56E1C5D1"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3" w:type="dxa"/>
            <w:vAlign w:val="center"/>
          </w:tcPr>
          <w:p w14:paraId="2E6EC0F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69ED75A1"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r w:rsidR="00204E37" w:rsidRPr="00204E37" w14:paraId="645E6360" w14:textId="77777777" w:rsidTr="00446838">
        <w:trPr>
          <w:trHeight w:val="430"/>
        </w:trPr>
        <w:tc>
          <w:tcPr>
            <w:tcW w:w="10774" w:type="dxa"/>
            <w:gridSpan w:val="6"/>
            <w:shd w:val="clear" w:color="auto" w:fill="auto"/>
            <w:vAlign w:val="center"/>
          </w:tcPr>
          <w:p w14:paraId="400D96C9" w14:textId="77777777" w:rsidR="00204E37" w:rsidRPr="00204E37" w:rsidRDefault="00204E37" w:rsidP="00204E37">
            <w:pPr>
              <w:numPr>
                <w:ilvl w:val="0"/>
                <w:numId w:val="43"/>
              </w:numPr>
              <w:jc w:val="center"/>
              <w:rPr>
                <w:bCs/>
                <w:color w:val="000000"/>
                <w:sz w:val="28"/>
                <w:szCs w:val="28"/>
                <w:lang w:eastAsia="en-US"/>
              </w:rPr>
            </w:pPr>
            <w:r w:rsidRPr="00204E37">
              <w:rPr>
                <w:bCs/>
                <w:color w:val="000000"/>
                <w:sz w:val="28"/>
                <w:szCs w:val="28"/>
                <w:lang w:eastAsia="en-US"/>
              </w:rPr>
              <w:t>Показатели надежности и бесперебойности водоснабжения</w:t>
            </w:r>
          </w:p>
        </w:tc>
      </w:tr>
      <w:tr w:rsidR="00204E37" w:rsidRPr="00204E37" w14:paraId="2A723173" w14:textId="77777777" w:rsidTr="00446838">
        <w:trPr>
          <w:trHeight w:val="2577"/>
        </w:trPr>
        <w:tc>
          <w:tcPr>
            <w:tcW w:w="709" w:type="dxa"/>
            <w:shd w:val="clear" w:color="auto" w:fill="auto"/>
            <w:vAlign w:val="center"/>
          </w:tcPr>
          <w:p w14:paraId="14174939"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2.1.</w:t>
            </w:r>
          </w:p>
        </w:tc>
        <w:tc>
          <w:tcPr>
            <w:tcW w:w="5246" w:type="dxa"/>
            <w:shd w:val="clear" w:color="auto" w:fill="auto"/>
          </w:tcPr>
          <w:p w14:paraId="5C60C009" w14:textId="77777777" w:rsidR="00204E37" w:rsidRPr="00204E37" w:rsidRDefault="00204E37" w:rsidP="00204E37">
            <w:pPr>
              <w:rPr>
                <w:bCs/>
                <w:color w:val="000000"/>
                <w:sz w:val="28"/>
                <w:szCs w:val="28"/>
                <w:lang w:eastAsia="en-US"/>
              </w:rPr>
            </w:pPr>
            <w:r w:rsidRPr="00204E37">
              <w:rPr>
                <w:color w:val="000000"/>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842" w:type="dxa"/>
            <w:shd w:val="clear" w:color="auto" w:fill="auto"/>
            <w:vAlign w:val="center"/>
          </w:tcPr>
          <w:p w14:paraId="06B3F92E"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416B205E"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3" w:type="dxa"/>
            <w:vAlign w:val="center"/>
          </w:tcPr>
          <w:p w14:paraId="45C59B00"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48D83B92"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r w:rsidR="00204E37" w:rsidRPr="00204E37" w14:paraId="1809527E" w14:textId="77777777" w:rsidTr="00446838">
        <w:trPr>
          <w:trHeight w:val="848"/>
        </w:trPr>
        <w:tc>
          <w:tcPr>
            <w:tcW w:w="10774" w:type="dxa"/>
            <w:gridSpan w:val="6"/>
            <w:shd w:val="clear" w:color="auto" w:fill="auto"/>
            <w:vAlign w:val="center"/>
          </w:tcPr>
          <w:p w14:paraId="79DFC158" w14:textId="77777777" w:rsidR="00204E37" w:rsidRPr="00204E37" w:rsidRDefault="00204E37" w:rsidP="00204E37">
            <w:pPr>
              <w:numPr>
                <w:ilvl w:val="0"/>
                <w:numId w:val="43"/>
              </w:numPr>
              <w:jc w:val="center"/>
              <w:rPr>
                <w:bCs/>
                <w:color w:val="000000"/>
                <w:sz w:val="28"/>
                <w:szCs w:val="28"/>
                <w:lang w:eastAsia="en-US"/>
              </w:rPr>
            </w:pPr>
            <w:r w:rsidRPr="00204E37">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204E37" w:rsidRPr="00204E37" w14:paraId="1B068BDE" w14:textId="77777777" w:rsidTr="00446838">
        <w:trPr>
          <w:trHeight w:val="976"/>
        </w:trPr>
        <w:tc>
          <w:tcPr>
            <w:tcW w:w="709" w:type="dxa"/>
            <w:shd w:val="clear" w:color="auto" w:fill="auto"/>
            <w:vAlign w:val="center"/>
          </w:tcPr>
          <w:p w14:paraId="38AE79A0"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3.1.</w:t>
            </w:r>
          </w:p>
        </w:tc>
        <w:tc>
          <w:tcPr>
            <w:tcW w:w="5246" w:type="dxa"/>
            <w:shd w:val="clear" w:color="auto" w:fill="auto"/>
            <w:vAlign w:val="center"/>
          </w:tcPr>
          <w:p w14:paraId="187CBE67" w14:textId="77777777" w:rsidR="00204E37" w:rsidRPr="00204E37" w:rsidRDefault="00204E37" w:rsidP="00204E37">
            <w:pPr>
              <w:rPr>
                <w:bCs/>
                <w:color w:val="000000"/>
                <w:sz w:val="28"/>
                <w:szCs w:val="28"/>
                <w:lang w:eastAsia="en-US"/>
              </w:rPr>
            </w:pPr>
            <w:r w:rsidRPr="00204E37">
              <w:rPr>
                <w:color w:val="000000"/>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842" w:type="dxa"/>
            <w:shd w:val="clear" w:color="auto" w:fill="auto"/>
            <w:vAlign w:val="center"/>
          </w:tcPr>
          <w:p w14:paraId="04A12FA4"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36AD5F3A"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3" w:type="dxa"/>
            <w:vAlign w:val="center"/>
          </w:tcPr>
          <w:p w14:paraId="342AF3D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6ED92252"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r w:rsidR="00204E37" w:rsidRPr="00204E37" w14:paraId="5C744228" w14:textId="77777777" w:rsidTr="00446838">
        <w:tc>
          <w:tcPr>
            <w:tcW w:w="709" w:type="dxa"/>
            <w:shd w:val="clear" w:color="auto" w:fill="auto"/>
            <w:vAlign w:val="center"/>
          </w:tcPr>
          <w:p w14:paraId="653082A9"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3.2.</w:t>
            </w:r>
          </w:p>
        </w:tc>
        <w:tc>
          <w:tcPr>
            <w:tcW w:w="5246" w:type="dxa"/>
            <w:shd w:val="clear" w:color="auto" w:fill="auto"/>
          </w:tcPr>
          <w:p w14:paraId="11118462" w14:textId="77777777" w:rsidR="00204E37" w:rsidRPr="00204E37" w:rsidRDefault="00204E37" w:rsidP="00204E37">
            <w:pPr>
              <w:rPr>
                <w:bCs/>
                <w:color w:val="000000"/>
                <w:sz w:val="28"/>
                <w:szCs w:val="28"/>
                <w:lang w:eastAsia="en-US"/>
              </w:rPr>
            </w:pPr>
            <w:r w:rsidRPr="00204E37">
              <w:rPr>
                <w:color w:val="000000"/>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04E37">
              <w:rPr>
                <w:color w:val="000000"/>
                <w:szCs w:val="22"/>
                <w:vertAlign w:val="superscript"/>
                <w:lang w:eastAsia="en-US"/>
              </w:rPr>
              <w:t>3</w:t>
            </w:r>
            <w:r w:rsidRPr="00204E37">
              <w:rPr>
                <w:color w:val="000000"/>
                <w:szCs w:val="22"/>
                <w:lang w:eastAsia="en-US"/>
              </w:rPr>
              <w:t xml:space="preserve">) </w:t>
            </w:r>
          </w:p>
        </w:tc>
        <w:tc>
          <w:tcPr>
            <w:tcW w:w="1842" w:type="dxa"/>
            <w:shd w:val="clear" w:color="auto" w:fill="auto"/>
            <w:vAlign w:val="center"/>
          </w:tcPr>
          <w:p w14:paraId="68106829"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5878CE73"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3" w:type="dxa"/>
            <w:vAlign w:val="center"/>
          </w:tcPr>
          <w:p w14:paraId="2D94FEA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992" w:type="dxa"/>
            <w:vAlign w:val="center"/>
          </w:tcPr>
          <w:p w14:paraId="47F9FD39"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bl>
    <w:p w14:paraId="731AD930" w14:textId="77777777" w:rsidR="00204E37" w:rsidRPr="00204E37" w:rsidRDefault="00204E37" w:rsidP="00204E37">
      <w:pPr>
        <w:tabs>
          <w:tab w:val="left" w:pos="0"/>
        </w:tabs>
        <w:ind w:left="3544"/>
        <w:jc w:val="center"/>
        <w:rPr>
          <w:color w:val="000000"/>
          <w:sz w:val="28"/>
          <w:szCs w:val="28"/>
        </w:rPr>
      </w:pPr>
    </w:p>
    <w:p w14:paraId="680AEC6A" w14:textId="77777777" w:rsidR="00204E37" w:rsidRPr="00204E37" w:rsidRDefault="00204E37" w:rsidP="00204E37">
      <w:pPr>
        <w:tabs>
          <w:tab w:val="left" w:pos="0"/>
        </w:tabs>
        <w:ind w:left="3544"/>
        <w:jc w:val="center"/>
        <w:rPr>
          <w:color w:val="000000"/>
          <w:sz w:val="28"/>
          <w:szCs w:val="28"/>
        </w:rPr>
      </w:pPr>
    </w:p>
    <w:p w14:paraId="061C8098" w14:textId="77777777" w:rsidR="00204E37" w:rsidRPr="00204E37" w:rsidRDefault="00204E37" w:rsidP="00204E37">
      <w:pPr>
        <w:ind w:left="-567"/>
        <w:jc w:val="center"/>
        <w:rPr>
          <w:bCs/>
          <w:color w:val="000000"/>
          <w:sz w:val="28"/>
          <w:szCs w:val="28"/>
        </w:rPr>
      </w:pPr>
      <w:r w:rsidRPr="00204E37">
        <w:rPr>
          <w:bCs/>
          <w:color w:val="000000"/>
          <w:sz w:val="28"/>
          <w:szCs w:val="28"/>
        </w:rPr>
        <w:lastRenderedPageBreak/>
        <w:t>Раздел 9. Расчет эффективности производственной программы</w:t>
      </w:r>
    </w:p>
    <w:p w14:paraId="0E7DF1C8" w14:textId="77777777" w:rsidR="00204E37" w:rsidRPr="00204E37" w:rsidRDefault="00204E37" w:rsidP="00204E37">
      <w:pPr>
        <w:ind w:left="-567"/>
        <w:jc w:val="center"/>
        <w:rPr>
          <w:bCs/>
          <w:color w:val="000000"/>
          <w:sz w:val="28"/>
          <w:szCs w:val="28"/>
        </w:rPr>
      </w:pPr>
    </w:p>
    <w:tbl>
      <w:tblPr>
        <w:tblW w:w="105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239"/>
      </w:tblGrid>
      <w:tr w:rsidR="00204E37" w:rsidRPr="00204E37" w14:paraId="3FEF1B16" w14:textId="77777777" w:rsidTr="00446838">
        <w:tc>
          <w:tcPr>
            <w:tcW w:w="736" w:type="dxa"/>
            <w:shd w:val="clear" w:color="auto" w:fill="auto"/>
            <w:vAlign w:val="center"/>
          </w:tcPr>
          <w:p w14:paraId="10B13FBB"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 п/п</w:t>
            </w:r>
          </w:p>
        </w:tc>
        <w:tc>
          <w:tcPr>
            <w:tcW w:w="3488" w:type="dxa"/>
            <w:shd w:val="clear" w:color="auto" w:fill="auto"/>
            <w:vAlign w:val="center"/>
          </w:tcPr>
          <w:p w14:paraId="7AE693A4"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Наименование показателя</w:t>
            </w:r>
          </w:p>
        </w:tc>
        <w:tc>
          <w:tcPr>
            <w:tcW w:w="1559" w:type="dxa"/>
            <w:shd w:val="clear" w:color="auto" w:fill="auto"/>
            <w:vAlign w:val="center"/>
          </w:tcPr>
          <w:p w14:paraId="7ABAE8F2"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Значение показателя в базовом периоде    2021 год</w:t>
            </w:r>
          </w:p>
        </w:tc>
        <w:tc>
          <w:tcPr>
            <w:tcW w:w="2552" w:type="dxa"/>
            <w:shd w:val="clear" w:color="auto" w:fill="auto"/>
            <w:vAlign w:val="center"/>
          </w:tcPr>
          <w:p w14:paraId="6F877B2E"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Планируемое значение показателя по итогам реализации производственной программы                  2023 год</w:t>
            </w:r>
          </w:p>
        </w:tc>
        <w:tc>
          <w:tcPr>
            <w:tcW w:w="2239" w:type="dxa"/>
            <w:shd w:val="clear" w:color="auto" w:fill="auto"/>
            <w:vAlign w:val="center"/>
          </w:tcPr>
          <w:p w14:paraId="3B8D89E0"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 xml:space="preserve">Эффективность </w:t>
            </w:r>
            <w:proofErr w:type="spellStart"/>
            <w:r w:rsidRPr="00204E37">
              <w:rPr>
                <w:bCs/>
                <w:color w:val="000000"/>
                <w:sz w:val="28"/>
                <w:szCs w:val="28"/>
                <w:lang w:eastAsia="en-US"/>
              </w:rPr>
              <w:t>производствен</w:t>
            </w:r>
            <w:proofErr w:type="spellEnd"/>
            <w:r w:rsidRPr="00204E37">
              <w:rPr>
                <w:bCs/>
                <w:color w:val="000000"/>
                <w:sz w:val="28"/>
                <w:szCs w:val="28"/>
                <w:lang w:eastAsia="en-US"/>
              </w:rPr>
              <w:t>-ной программы, тыс. руб.</w:t>
            </w:r>
          </w:p>
        </w:tc>
      </w:tr>
      <w:tr w:rsidR="00204E37" w:rsidRPr="00204E37" w14:paraId="0D12C210" w14:textId="77777777" w:rsidTr="00446838">
        <w:tc>
          <w:tcPr>
            <w:tcW w:w="736" w:type="dxa"/>
            <w:shd w:val="clear" w:color="auto" w:fill="auto"/>
          </w:tcPr>
          <w:p w14:paraId="52EEE41F"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1</w:t>
            </w:r>
          </w:p>
        </w:tc>
        <w:tc>
          <w:tcPr>
            <w:tcW w:w="3488" w:type="dxa"/>
            <w:shd w:val="clear" w:color="auto" w:fill="auto"/>
          </w:tcPr>
          <w:p w14:paraId="31B25DE4"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2</w:t>
            </w:r>
          </w:p>
        </w:tc>
        <w:tc>
          <w:tcPr>
            <w:tcW w:w="1559" w:type="dxa"/>
            <w:shd w:val="clear" w:color="auto" w:fill="auto"/>
          </w:tcPr>
          <w:p w14:paraId="22C8CB7F"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3</w:t>
            </w:r>
          </w:p>
        </w:tc>
        <w:tc>
          <w:tcPr>
            <w:tcW w:w="2552" w:type="dxa"/>
            <w:shd w:val="clear" w:color="auto" w:fill="auto"/>
          </w:tcPr>
          <w:p w14:paraId="0C338E8C"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4</w:t>
            </w:r>
          </w:p>
        </w:tc>
        <w:tc>
          <w:tcPr>
            <w:tcW w:w="2239" w:type="dxa"/>
            <w:shd w:val="clear" w:color="auto" w:fill="auto"/>
          </w:tcPr>
          <w:p w14:paraId="30F0484F"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5</w:t>
            </w:r>
          </w:p>
        </w:tc>
      </w:tr>
      <w:tr w:rsidR="00204E37" w:rsidRPr="00204E37" w14:paraId="09F05C08" w14:textId="77777777" w:rsidTr="00446838">
        <w:trPr>
          <w:trHeight w:val="596"/>
        </w:trPr>
        <w:tc>
          <w:tcPr>
            <w:tcW w:w="10574" w:type="dxa"/>
            <w:gridSpan w:val="5"/>
            <w:shd w:val="clear" w:color="auto" w:fill="auto"/>
            <w:vAlign w:val="center"/>
          </w:tcPr>
          <w:p w14:paraId="23AB9E9B" w14:textId="77777777" w:rsidR="00204E37" w:rsidRPr="00204E37" w:rsidRDefault="00204E37" w:rsidP="00204E37">
            <w:pPr>
              <w:numPr>
                <w:ilvl w:val="0"/>
                <w:numId w:val="42"/>
              </w:numPr>
              <w:contextualSpacing/>
              <w:jc w:val="center"/>
              <w:rPr>
                <w:bCs/>
                <w:color w:val="000000"/>
                <w:sz w:val="28"/>
                <w:szCs w:val="28"/>
                <w:lang w:eastAsia="en-US"/>
              </w:rPr>
            </w:pPr>
            <w:r w:rsidRPr="00204E37">
              <w:rPr>
                <w:bCs/>
                <w:color w:val="000000"/>
                <w:sz w:val="28"/>
                <w:szCs w:val="28"/>
                <w:lang w:eastAsia="en-US"/>
              </w:rPr>
              <w:t>Показатели качества воды</w:t>
            </w:r>
          </w:p>
        </w:tc>
      </w:tr>
      <w:tr w:rsidR="00204E37" w:rsidRPr="00204E37" w14:paraId="7EB617DC" w14:textId="77777777" w:rsidTr="00446838">
        <w:trPr>
          <w:trHeight w:val="3370"/>
        </w:trPr>
        <w:tc>
          <w:tcPr>
            <w:tcW w:w="736" w:type="dxa"/>
            <w:shd w:val="clear" w:color="auto" w:fill="auto"/>
            <w:vAlign w:val="center"/>
          </w:tcPr>
          <w:p w14:paraId="65074977"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1.1.</w:t>
            </w:r>
          </w:p>
        </w:tc>
        <w:tc>
          <w:tcPr>
            <w:tcW w:w="3488" w:type="dxa"/>
            <w:shd w:val="clear" w:color="auto" w:fill="auto"/>
            <w:vAlign w:val="center"/>
          </w:tcPr>
          <w:p w14:paraId="639A3AA9" w14:textId="77777777" w:rsidR="00204E37" w:rsidRPr="00204E37" w:rsidRDefault="00204E37" w:rsidP="00204E37">
            <w:pPr>
              <w:rPr>
                <w:color w:val="000000"/>
                <w:sz w:val="22"/>
                <w:szCs w:val="22"/>
                <w:lang w:eastAsia="en-US"/>
              </w:rPr>
            </w:pPr>
            <w:r w:rsidRPr="00204E37">
              <w:rPr>
                <w:color w:val="000000"/>
                <w:sz w:val="22"/>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2EC95CD5"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552" w:type="dxa"/>
            <w:shd w:val="clear" w:color="auto" w:fill="auto"/>
            <w:vAlign w:val="center"/>
          </w:tcPr>
          <w:p w14:paraId="7DFB1F62"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239" w:type="dxa"/>
            <w:shd w:val="clear" w:color="auto" w:fill="auto"/>
            <w:vAlign w:val="center"/>
          </w:tcPr>
          <w:p w14:paraId="25EFE1CC"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r w:rsidR="00204E37" w:rsidRPr="00204E37" w14:paraId="65E8037F" w14:textId="77777777" w:rsidTr="00446838">
        <w:trPr>
          <w:trHeight w:val="2266"/>
        </w:trPr>
        <w:tc>
          <w:tcPr>
            <w:tcW w:w="736" w:type="dxa"/>
            <w:shd w:val="clear" w:color="auto" w:fill="auto"/>
            <w:vAlign w:val="center"/>
          </w:tcPr>
          <w:p w14:paraId="2ABE6170"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1.2.</w:t>
            </w:r>
          </w:p>
        </w:tc>
        <w:tc>
          <w:tcPr>
            <w:tcW w:w="3488" w:type="dxa"/>
            <w:shd w:val="clear" w:color="auto" w:fill="auto"/>
            <w:vAlign w:val="center"/>
          </w:tcPr>
          <w:p w14:paraId="64ACCBBE" w14:textId="77777777" w:rsidR="00204E37" w:rsidRPr="00204E37" w:rsidRDefault="00204E37" w:rsidP="00204E37">
            <w:pPr>
              <w:rPr>
                <w:bCs/>
                <w:color w:val="000000"/>
                <w:sz w:val="28"/>
                <w:szCs w:val="28"/>
                <w:lang w:eastAsia="en-US"/>
              </w:rPr>
            </w:pPr>
            <w:r w:rsidRPr="00204E37">
              <w:rPr>
                <w:color w:val="000000"/>
                <w:sz w:val="22"/>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541131DB"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552" w:type="dxa"/>
            <w:shd w:val="clear" w:color="auto" w:fill="auto"/>
            <w:vAlign w:val="center"/>
          </w:tcPr>
          <w:p w14:paraId="32B285BC"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239" w:type="dxa"/>
            <w:shd w:val="clear" w:color="auto" w:fill="auto"/>
            <w:vAlign w:val="center"/>
          </w:tcPr>
          <w:p w14:paraId="05C15BB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r w:rsidR="00204E37" w:rsidRPr="00204E37" w14:paraId="3E0F63A7" w14:textId="77777777" w:rsidTr="00446838">
        <w:trPr>
          <w:trHeight w:val="704"/>
        </w:trPr>
        <w:tc>
          <w:tcPr>
            <w:tcW w:w="10574" w:type="dxa"/>
            <w:gridSpan w:val="5"/>
            <w:shd w:val="clear" w:color="auto" w:fill="auto"/>
            <w:vAlign w:val="center"/>
          </w:tcPr>
          <w:p w14:paraId="10DB09B0" w14:textId="77777777" w:rsidR="00204E37" w:rsidRPr="00204E37" w:rsidRDefault="00204E37" w:rsidP="00204E37">
            <w:pPr>
              <w:numPr>
                <w:ilvl w:val="0"/>
                <w:numId w:val="42"/>
              </w:numPr>
              <w:contextualSpacing/>
              <w:jc w:val="center"/>
              <w:rPr>
                <w:bCs/>
                <w:color w:val="000000"/>
                <w:sz w:val="28"/>
                <w:szCs w:val="28"/>
                <w:lang w:eastAsia="en-US"/>
              </w:rPr>
            </w:pPr>
            <w:r w:rsidRPr="00204E37">
              <w:rPr>
                <w:bCs/>
                <w:color w:val="000000"/>
                <w:sz w:val="28"/>
                <w:szCs w:val="28"/>
                <w:lang w:eastAsia="en-US"/>
              </w:rPr>
              <w:t xml:space="preserve">Показатели надежности и бесперебойности водоснабжения </w:t>
            </w:r>
          </w:p>
        </w:tc>
      </w:tr>
      <w:tr w:rsidR="00204E37" w:rsidRPr="00204E37" w14:paraId="3BAFB1F8" w14:textId="77777777" w:rsidTr="00446838">
        <w:trPr>
          <w:trHeight w:val="4098"/>
        </w:trPr>
        <w:tc>
          <w:tcPr>
            <w:tcW w:w="736" w:type="dxa"/>
            <w:shd w:val="clear" w:color="auto" w:fill="auto"/>
            <w:vAlign w:val="center"/>
          </w:tcPr>
          <w:p w14:paraId="6F6ED8C7"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2.1.</w:t>
            </w:r>
          </w:p>
        </w:tc>
        <w:tc>
          <w:tcPr>
            <w:tcW w:w="3488" w:type="dxa"/>
            <w:shd w:val="clear" w:color="auto" w:fill="auto"/>
            <w:vAlign w:val="center"/>
          </w:tcPr>
          <w:p w14:paraId="0A7F45B4" w14:textId="77777777" w:rsidR="00204E37" w:rsidRPr="00204E37" w:rsidRDefault="00204E37" w:rsidP="00204E37">
            <w:pPr>
              <w:rPr>
                <w:bCs/>
                <w:color w:val="000000"/>
                <w:sz w:val="28"/>
                <w:szCs w:val="28"/>
                <w:lang w:eastAsia="en-US"/>
              </w:rPr>
            </w:pPr>
            <w:r w:rsidRPr="00204E37">
              <w:rPr>
                <w:color w:val="000000"/>
                <w:sz w:val="22"/>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4FA1C429"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552" w:type="dxa"/>
            <w:shd w:val="clear" w:color="auto" w:fill="auto"/>
            <w:vAlign w:val="center"/>
          </w:tcPr>
          <w:p w14:paraId="0BEF347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239" w:type="dxa"/>
            <w:shd w:val="clear" w:color="auto" w:fill="auto"/>
            <w:vAlign w:val="center"/>
          </w:tcPr>
          <w:p w14:paraId="72BC44FE"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r w:rsidR="00204E37" w:rsidRPr="00204E37" w14:paraId="59FCF202" w14:textId="77777777" w:rsidTr="00446838">
        <w:tc>
          <w:tcPr>
            <w:tcW w:w="736" w:type="dxa"/>
            <w:shd w:val="clear" w:color="auto" w:fill="auto"/>
          </w:tcPr>
          <w:p w14:paraId="5E4B4DEF"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lastRenderedPageBreak/>
              <w:t>1</w:t>
            </w:r>
          </w:p>
        </w:tc>
        <w:tc>
          <w:tcPr>
            <w:tcW w:w="3488" w:type="dxa"/>
            <w:shd w:val="clear" w:color="auto" w:fill="auto"/>
          </w:tcPr>
          <w:p w14:paraId="09F9B7AC"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2</w:t>
            </w:r>
          </w:p>
        </w:tc>
        <w:tc>
          <w:tcPr>
            <w:tcW w:w="1559" w:type="dxa"/>
            <w:shd w:val="clear" w:color="auto" w:fill="auto"/>
          </w:tcPr>
          <w:p w14:paraId="4C07FFE6"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3</w:t>
            </w:r>
          </w:p>
        </w:tc>
        <w:tc>
          <w:tcPr>
            <w:tcW w:w="2552" w:type="dxa"/>
            <w:shd w:val="clear" w:color="auto" w:fill="auto"/>
          </w:tcPr>
          <w:p w14:paraId="69F10028"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4</w:t>
            </w:r>
          </w:p>
        </w:tc>
        <w:tc>
          <w:tcPr>
            <w:tcW w:w="2239" w:type="dxa"/>
            <w:shd w:val="clear" w:color="auto" w:fill="auto"/>
          </w:tcPr>
          <w:p w14:paraId="5D9FE40F"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5</w:t>
            </w:r>
          </w:p>
        </w:tc>
      </w:tr>
      <w:tr w:rsidR="00204E37" w:rsidRPr="00204E37" w14:paraId="58248D16" w14:textId="77777777" w:rsidTr="00446838">
        <w:trPr>
          <w:trHeight w:val="982"/>
        </w:trPr>
        <w:tc>
          <w:tcPr>
            <w:tcW w:w="10574" w:type="dxa"/>
            <w:gridSpan w:val="5"/>
            <w:shd w:val="clear" w:color="auto" w:fill="auto"/>
            <w:vAlign w:val="center"/>
          </w:tcPr>
          <w:p w14:paraId="57DD1968" w14:textId="77777777" w:rsidR="00204E37" w:rsidRPr="00204E37" w:rsidRDefault="00204E37" w:rsidP="00204E37">
            <w:pPr>
              <w:numPr>
                <w:ilvl w:val="0"/>
                <w:numId w:val="42"/>
              </w:numPr>
              <w:contextualSpacing/>
              <w:jc w:val="center"/>
              <w:rPr>
                <w:bCs/>
                <w:color w:val="000000"/>
                <w:sz w:val="28"/>
                <w:szCs w:val="28"/>
                <w:lang w:eastAsia="en-US"/>
              </w:rPr>
            </w:pPr>
            <w:r w:rsidRPr="00204E37">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204E37" w:rsidRPr="00204E37" w14:paraId="61E8FD4D" w14:textId="77777777" w:rsidTr="00446838">
        <w:trPr>
          <w:trHeight w:val="1815"/>
        </w:trPr>
        <w:tc>
          <w:tcPr>
            <w:tcW w:w="736" w:type="dxa"/>
            <w:shd w:val="clear" w:color="auto" w:fill="auto"/>
            <w:vAlign w:val="center"/>
          </w:tcPr>
          <w:p w14:paraId="0D456AD3"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3.1.</w:t>
            </w:r>
          </w:p>
        </w:tc>
        <w:tc>
          <w:tcPr>
            <w:tcW w:w="3488" w:type="dxa"/>
            <w:shd w:val="clear" w:color="auto" w:fill="auto"/>
            <w:vAlign w:val="center"/>
          </w:tcPr>
          <w:p w14:paraId="3B1FCE5C" w14:textId="77777777" w:rsidR="00204E37" w:rsidRPr="00204E37" w:rsidRDefault="00204E37" w:rsidP="00204E37">
            <w:pPr>
              <w:rPr>
                <w:bCs/>
                <w:color w:val="000000"/>
                <w:sz w:val="28"/>
                <w:szCs w:val="28"/>
                <w:lang w:eastAsia="en-US"/>
              </w:rPr>
            </w:pPr>
            <w:r w:rsidRPr="00204E37">
              <w:rPr>
                <w:color w:val="000000"/>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4E3C719E"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552" w:type="dxa"/>
            <w:shd w:val="clear" w:color="auto" w:fill="auto"/>
            <w:vAlign w:val="center"/>
          </w:tcPr>
          <w:p w14:paraId="7FDF9E33"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239" w:type="dxa"/>
            <w:shd w:val="clear" w:color="auto" w:fill="auto"/>
            <w:vAlign w:val="center"/>
          </w:tcPr>
          <w:p w14:paraId="40C508A2"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r w:rsidR="00204E37" w:rsidRPr="00204E37" w14:paraId="0E479A0E" w14:textId="77777777" w:rsidTr="00446838">
        <w:trPr>
          <w:trHeight w:val="1800"/>
        </w:trPr>
        <w:tc>
          <w:tcPr>
            <w:tcW w:w="736" w:type="dxa"/>
            <w:shd w:val="clear" w:color="auto" w:fill="auto"/>
            <w:vAlign w:val="center"/>
          </w:tcPr>
          <w:p w14:paraId="424A53A1"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3.2.</w:t>
            </w:r>
          </w:p>
        </w:tc>
        <w:tc>
          <w:tcPr>
            <w:tcW w:w="3488" w:type="dxa"/>
            <w:shd w:val="clear" w:color="auto" w:fill="auto"/>
            <w:vAlign w:val="center"/>
          </w:tcPr>
          <w:p w14:paraId="38772D77" w14:textId="77777777" w:rsidR="00204E37" w:rsidRPr="00204E37" w:rsidRDefault="00204E37" w:rsidP="00204E37">
            <w:pPr>
              <w:rPr>
                <w:bCs/>
                <w:color w:val="000000"/>
                <w:sz w:val="28"/>
                <w:szCs w:val="28"/>
                <w:lang w:eastAsia="en-US"/>
              </w:rPr>
            </w:pPr>
            <w:r w:rsidRPr="00204E37">
              <w:rPr>
                <w:color w:val="000000"/>
                <w:sz w:val="22"/>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04E37">
              <w:rPr>
                <w:color w:val="000000"/>
                <w:sz w:val="22"/>
                <w:szCs w:val="22"/>
                <w:vertAlign w:val="superscript"/>
                <w:lang w:eastAsia="en-US"/>
              </w:rPr>
              <w:t>3</w:t>
            </w:r>
            <w:r w:rsidRPr="00204E37">
              <w:rPr>
                <w:color w:val="000000"/>
                <w:sz w:val="22"/>
                <w:szCs w:val="22"/>
                <w:lang w:eastAsia="en-US"/>
              </w:rPr>
              <w:t xml:space="preserve">) </w:t>
            </w:r>
          </w:p>
        </w:tc>
        <w:tc>
          <w:tcPr>
            <w:tcW w:w="1559" w:type="dxa"/>
            <w:shd w:val="clear" w:color="auto" w:fill="auto"/>
            <w:vAlign w:val="center"/>
          </w:tcPr>
          <w:p w14:paraId="4F18103C"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552" w:type="dxa"/>
            <w:shd w:val="clear" w:color="auto" w:fill="auto"/>
            <w:vAlign w:val="center"/>
          </w:tcPr>
          <w:p w14:paraId="6933BE1D"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2239" w:type="dxa"/>
            <w:shd w:val="clear" w:color="auto" w:fill="auto"/>
            <w:vAlign w:val="center"/>
          </w:tcPr>
          <w:p w14:paraId="01114318"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bl>
    <w:p w14:paraId="6BEDD69D" w14:textId="77777777" w:rsidR="00204E37" w:rsidRPr="00204E37" w:rsidRDefault="00204E37" w:rsidP="00204E37">
      <w:pPr>
        <w:ind w:left="-567"/>
        <w:jc w:val="center"/>
        <w:rPr>
          <w:bCs/>
          <w:color w:val="000000"/>
          <w:sz w:val="28"/>
          <w:szCs w:val="28"/>
        </w:rPr>
      </w:pPr>
    </w:p>
    <w:p w14:paraId="1E4F2DFA" w14:textId="77777777" w:rsidR="00204E37" w:rsidRPr="00204E37" w:rsidRDefault="00204E37" w:rsidP="00204E37">
      <w:pPr>
        <w:ind w:left="-567"/>
        <w:jc w:val="center"/>
        <w:rPr>
          <w:bCs/>
          <w:color w:val="000000"/>
          <w:sz w:val="28"/>
          <w:szCs w:val="28"/>
        </w:rPr>
      </w:pPr>
    </w:p>
    <w:p w14:paraId="5EA37F19" w14:textId="77777777" w:rsidR="00204E37" w:rsidRPr="00204E37" w:rsidRDefault="00204E37" w:rsidP="00204E37">
      <w:pPr>
        <w:tabs>
          <w:tab w:val="left" w:pos="0"/>
        </w:tabs>
        <w:ind w:left="3544"/>
        <w:jc w:val="center"/>
        <w:rPr>
          <w:color w:val="000000"/>
          <w:sz w:val="28"/>
          <w:szCs w:val="28"/>
        </w:rPr>
      </w:pPr>
    </w:p>
    <w:p w14:paraId="414FD386" w14:textId="77777777" w:rsidR="00204E37" w:rsidRPr="00204E37" w:rsidRDefault="00204E37" w:rsidP="00204E37">
      <w:pPr>
        <w:tabs>
          <w:tab w:val="left" w:pos="0"/>
        </w:tabs>
        <w:ind w:left="3544"/>
        <w:jc w:val="center"/>
        <w:rPr>
          <w:color w:val="000000"/>
          <w:sz w:val="28"/>
          <w:szCs w:val="28"/>
        </w:rPr>
      </w:pPr>
    </w:p>
    <w:p w14:paraId="2E7295AC" w14:textId="77777777" w:rsidR="00204E37" w:rsidRPr="00204E37" w:rsidRDefault="00204E37" w:rsidP="00204E37">
      <w:pPr>
        <w:tabs>
          <w:tab w:val="left" w:pos="0"/>
        </w:tabs>
        <w:ind w:left="3544"/>
        <w:jc w:val="center"/>
        <w:rPr>
          <w:color w:val="000000"/>
          <w:sz w:val="28"/>
          <w:szCs w:val="28"/>
        </w:rPr>
      </w:pPr>
    </w:p>
    <w:p w14:paraId="7CE4A0BA" w14:textId="77777777" w:rsidR="00204E37" w:rsidRPr="00204E37" w:rsidRDefault="00204E37" w:rsidP="00204E37">
      <w:pPr>
        <w:tabs>
          <w:tab w:val="left" w:pos="0"/>
        </w:tabs>
        <w:ind w:left="3544"/>
        <w:jc w:val="center"/>
        <w:rPr>
          <w:color w:val="000000"/>
          <w:sz w:val="28"/>
          <w:szCs w:val="28"/>
        </w:rPr>
      </w:pPr>
    </w:p>
    <w:p w14:paraId="69F6F714" w14:textId="77777777" w:rsidR="00204E37" w:rsidRPr="00204E37" w:rsidRDefault="00204E37" w:rsidP="00204E37">
      <w:pPr>
        <w:tabs>
          <w:tab w:val="left" w:pos="0"/>
        </w:tabs>
        <w:ind w:left="3544"/>
        <w:jc w:val="center"/>
        <w:rPr>
          <w:color w:val="000000"/>
          <w:sz w:val="28"/>
          <w:szCs w:val="28"/>
        </w:rPr>
      </w:pPr>
    </w:p>
    <w:p w14:paraId="4271AFAE" w14:textId="77777777" w:rsidR="00204E37" w:rsidRPr="00204E37" w:rsidRDefault="00204E37" w:rsidP="00204E37">
      <w:pPr>
        <w:tabs>
          <w:tab w:val="left" w:pos="0"/>
        </w:tabs>
        <w:ind w:left="3544"/>
        <w:jc w:val="center"/>
        <w:rPr>
          <w:color w:val="000000"/>
          <w:sz w:val="28"/>
          <w:szCs w:val="28"/>
        </w:rPr>
      </w:pPr>
    </w:p>
    <w:p w14:paraId="1E6D71E4" w14:textId="77777777" w:rsidR="00204E37" w:rsidRPr="00204E37" w:rsidRDefault="00204E37" w:rsidP="00204E37">
      <w:pPr>
        <w:tabs>
          <w:tab w:val="left" w:pos="0"/>
        </w:tabs>
        <w:ind w:left="3544"/>
        <w:jc w:val="center"/>
        <w:rPr>
          <w:color w:val="000000"/>
          <w:sz w:val="28"/>
          <w:szCs w:val="28"/>
        </w:rPr>
      </w:pPr>
    </w:p>
    <w:p w14:paraId="67B6FCD6" w14:textId="77777777" w:rsidR="00204E37" w:rsidRPr="00204E37" w:rsidRDefault="00204E37" w:rsidP="00204E37">
      <w:pPr>
        <w:tabs>
          <w:tab w:val="left" w:pos="0"/>
        </w:tabs>
        <w:ind w:left="3544"/>
        <w:jc w:val="center"/>
        <w:rPr>
          <w:color w:val="000000"/>
          <w:sz w:val="28"/>
          <w:szCs w:val="28"/>
        </w:rPr>
      </w:pPr>
    </w:p>
    <w:p w14:paraId="720E82BE" w14:textId="77777777" w:rsidR="00204E37" w:rsidRPr="00204E37" w:rsidRDefault="00204E37" w:rsidP="00204E37">
      <w:pPr>
        <w:tabs>
          <w:tab w:val="left" w:pos="0"/>
        </w:tabs>
        <w:ind w:left="3544"/>
        <w:jc w:val="center"/>
        <w:rPr>
          <w:color w:val="000000"/>
          <w:sz w:val="28"/>
          <w:szCs w:val="28"/>
        </w:rPr>
      </w:pPr>
    </w:p>
    <w:p w14:paraId="31BAAD88" w14:textId="77777777" w:rsidR="00204E37" w:rsidRPr="00204E37" w:rsidRDefault="00204E37" w:rsidP="00204E37">
      <w:pPr>
        <w:tabs>
          <w:tab w:val="left" w:pos="0"/>
        </w:tabs>
        <w:ind w:left="3544"/>
        <w:jc w:val="center"/>
        <w:rPr>
          <w:color w:val="000000"/>
          <w:sz w:val="28"/>
          <w:szCs w:val="28"/>
        </w:rPr>
      </w:pPr>
    </w:p>
    <w:p w14:paraId="61A013A5" w14:textId="77777777" w:rsidR="00204E37" w:rsidRPr="00204E37" w:rsidRDefault="00204E37" w:rsidP="00204E37">
      <w:pPr>
        <w:tabs>
          <w:tab w:val="left" w:pos="0"/>
        </w:tabs>
        <w:ind w:left="3544"/>
        <w:jc w:val="center"/>
        <w:rPr>
          <w:color w:val="000000"/>
          <w:sz w:val="28"/>
          <w:szCs w:val="28"/>
        </w:rPr>
      </w:pPr>
    </w:p>
    <w:p w14:paraId="551E8798" w14:textId="77777777" w:rsidR="00204E37" w:rsidRPr="00204E37" w:rsidRDefault="00204E37" w:rsidP="00204E37">
      <w:pPr>
        <w:tabs>
          <w:tab w:val="left" w:pos="0"/>
        </w:tabs>
        <w:ind w:left="3544"/>
        <w:jc w:val="center"/>
        <w:rPr>
          <w:color w:val="000000"/>
          <w:sz w:val="28"/>
          <w:szCs w:val="28"/>
        </w:rPr>
      </w:pPr>
    </w:p>
    <w:p w14:paraId="0F44A637" w14:textId="77777777" w:rsidR="00204E37" w:rsidRPr="00204E37" w:rsidRDefault="00204E37" w:rsidP="00204E37">
      <w:pPr>
        <w:tabs>
          <w:tab w:val="left" w:pos="0"/>
        </w:tabs>
        <w:ind w:left="3544"/>
        <w:jc w:val="center"/>
        <w:rPr>
          <w:color w:val="000000"/>
          <w:sz w:val="28"/>
          <w:szCs w:val="28"/>
        </w:rPr>
      </w:pPr>
    </w:p>
    <w:p w14:paraId="57A95735" w14:textId="77777777" w:rsidR="00204E37" w:rsidRPr="00204E37" w:rsidRDefault="00204E37" w:rsidP="00204E37">
      <w:pPr>
        <w:tabs>
          <w:tab w:val="left" w:pos="0"/>
        </w:tabs>
        <w:ind w:left="3544"/>
        <w:jc w:val="center"/>
        <w:rPr>
          <w:color w:val="000000"/>
          <w:sz w:val="28"/>
          <w:szCs w:val="28"/>
        </w:rPr>
      </w:pPr>
    </w:p>
    <w:p w14:paraId="1683742F" w14:textId="77777777" w:rsidR="00204E37" w:rsidRPr="00204E37" w:rsidRDefault="00204E37" w:rsidP="00204E37">
      <w:pPr>
        <w:tabs>
          <w:tab w:val="left" w:pos="0"/>
        </w:tabs>
        <w:ind w:left="3544"/>
        <w:jc w:val="center"/>
        <w:rPr>
          <w:color w:val="000000"/>
          <w:sz w:val="28"/>
          <w:szCs w:val="28"/>
        </w:rPr>
      </w:pPr>
    </w:p>
    <w:p w14:paraId="4C0CE014" w14:textId="77777777" w:rsidR="00204E37" w:rsidRPr="00204E37" w:rsidRDefault="00204E37" w:rsidP="00204E37">
      <w:pPr>
        <w:tabs>
          <w:tab w:val="left" w:pos="0"/>
        </w:tabs>
        <w:ind w:left="3544"/>
        <w:jc w:val="center"/>
        <w:rPr>
          <w:color w:val="000000"/>
          <w:sz w:val="28"/>
          <w:szCs w:val="28"/>
        </w:rPr>
      </w:pPr>
    </w:p>
    <w:p w14:paraId="24FD312A" w14:textId="77777777" w:rsidR="00204E37" w:rsidRPr="00204E37" w:rsidRDefault="00204E37" w:rsidP="00204E37">
      <w:pPr>
        <w:tabs>
          <w:tab w:val="left" w:pos="0"/>
        </w:tabs>
        <w:ind w:left="3544"/>
        <w:jc w:val="center"/>
        <w:rPr>
          <w:color w:val="000000"/>
          <w:sz w:val="28"/>
          <w:szCs w:val="28"/>
        </w:rPr>
      </w:pPr>
    </w:p>
    <w:p w14:paraId="2053E031" w14:textId="77777777" w:rsidR="00204E37" w:rsidRPr="00204E37" w:rsidRDefault="00204E37" w:rsidP="00204E37">
      <w:pPr>
        <w:tabs>
          <w:tab w:val="left" w:pos="0"/>
        </w:tabs>
        <w:ind w:left="3544"/>
        <w:jc w:val="center"/>
        <w:rPr>
          <w:color w:val="000000"/>
          <w:sz w:val="28"/>
          <w:szCs w:val="28"/>
        </w:rPr>
      </w:pPr>
    </w:p>
    <w:p w14:paraId="4CCC79AA" w14:textId="77777777" w:rsidR="00204E37" w:rsidRPr="00204E37" w:rsidRDefault="00204E37" w:rsidP="00204E37">
      <w:pPr>
        <w:tabs>
          <w:tab w:val="left" w:pos="0"/>
        </w:tabs>
        <w:ind w:left="3544"/>
        <w:jc w:val="center"/>
        <w:rPr>
          <w:color w:val="000000"/>
          <w:sz w:val="28"/>
          <w:szCs w:val="28"/>
        </w:rPr>
      </w:pPr>
    </w:p>
    <w:p w14:paraId="5B643BA2" w14:textId="77777777" w:rsidR="00204E37" w:rsidRPr="00204E37" w:rsidRDefault="00204E37" w:rsidP="00204E37">
      <w:pPr>
        <w:tabs>
          <w:tab w:val="left" w:pos="0"/>
        </w:tabs>
        <w:ind w:left="3544"/>
        <w:jc w:val="center"/>
        <w:rPr>
          <w:color w:val="000000"/>
          <w:sz w:val="28"/>
          <w:szCs w:val="28"/>
        </w:rPr>
      </w:pPr>
    </w:p>
    <w:p w14:paraId="2F509DA1" w14:textId="77777777" w:rsidR="00204E37" w:rsidRPr="00204E37" w:rsidRDefault="00204E37" w:rsidP="00204E37">
      <w:pPr>
        <w:tabs>
          <w:tab w:val="left" w:pos="0"/>
        </w:tabs>
        <w:ind w:left="3544"/>
        <w:jc w:val="center"/>
        <w:rPr>
          <w:color w:val="000000"/>
          <w:sz w:val="28"/>
          <w:szCs w:val="28"/>
        </w:rPr>
      </w:pPr>
    </w:p>
    <w:p w14:paraId="42BBF2EB" w14:textId="77777777" w:rsidR="00204E37" w:rsidRPr="00204E37" w:rsidRDefault="00204E37" w:rsidP="00204E37">
      <w:pPr>
        <w:tabs>
          <w:tab w:val="left" w:pos="0"/>
        </w:tabs>
        <w:ind w:left="3544"/>
        <w:jc w:val="center"/>
        <w:rPr>
          <w:color w:val="000000"/>
          <w:sz w:val="28"/>
          <w:szCs w:val="28"/>
        </w:rPr>
      </w:pPr>
    </w:p>
    <w:p w14:paraId="3F62FB83" w14:textId="77777777" w:rsidR="00204E37" w:rsidRPr="00204E37" w:rsidRDefault="00204E37" w:rsidP="00204E37">
      <w:pPr>
        <w:tabs>
          <w:tab w:val="left" w:pos="0"/>
        </w:tabs>
        <w:ind w:left="3544"/>
        <w:jc w:val="center"/>
        <w:rPr>
          <w:color w:val="000000"/>
          <w:sz w:val="28"/>
          <w:szCs w:val="28"/>
        </w:rPr>
      </w:pPr>
    </w:p>
    <w:p w14:paraId="535797C5" w14:textId="77777777" w:rsidR="00204E37" w:rsidRPr="00204E37" w:rsidRDefault="00204E37" w:rsidP="00204E37">
      <w:pPr>
        <w:tabs>
          <w:tab w:val="left" w:pos="0"/>
        </w:tabs>
        <w:ind w:left="3544"/>
        <w:jc w:val="center"/>
        <w:rPr>
          <w:color w:val="000000"/>
          <w:sz w:val="28"/>
          <w:szCs w:val="28"/>
        </w:rPr>
      </w:pPr>
    </w:p>
    <w:p w14:paraId="62664FD5" w14:textId="77777777" w:rsidR="00204E37" w:rsidRPr="00204E37" w:rsidRDefault="00204E37" w:rsidP="00204E37">
      <w:pPr>
        <w:tabs>
          <w:tab w:val="left" w:pos="0"/>
        </w:tabs>
        <w:ind w:left="3544"/>
        <w:jc w:val="center"/>
        <w:rPr>
          <w:color w:val="000000"/>
          <w:sz w:val="28"/>
          <w:szCs w:val="28"/>
        </w:rPr>
      </w:pPr>
    </w:p>
    <w:p w14:paraId="0A119478" w14:textId="77777777" w:rsidR="00204E37" w:rsidRPr="00204E37" w:rsidRDefault="00204E37" w:rsidP="00204E37">
      <w:pPr>
        <w:tabs>
          <w:tab w:val="left" w:pos="0"/>
        </w:tabs>
        <w:ind w:left="3544"/>
        <w:jc w:val="center"/>
        <w:rPr>
          <w:color w:val="000000"/>
          <w:sz w:val="28"/>
          <w:szCs w:val="28"/>
        </w:rPr>
      </w:pPr>
    </w:p>
    <w:p w14:paraId="5F797D42" w14:textId="77777777" w:rsidR="00204E37" w:rsidRPr="00204E37" w:rsidRDefault="00204E37" w:rsidP="00204E37">
      <w:pPr>
        <w:tabs>
          <w:tab w:val="left" w:pos="0"/>
        </w:tabs>
        <w:ind w:left="3544"/>
        <w:jc w:val="center"/>
        <w:rPr>
          <w:color w:val="000000"/>
          <w:sz w:val="28"/>
          <w:szCs w:val="28"/>
        </w:rPr>
      </w:pPr>
    </w:p>
    <w:p w14:paraId="52C7399F" w14:textId="77777777" w:rsidR="00204E37" w:rsidRPr="00204E37" w:rsidRDefault="00204E37" w:rsidP="00204E37">
      <w:pPr>
        <w:ind w:left="-567"/>
        <w:jc w:val="center"/>
        <w:rPr>
          <w:bCs/>
          <w:color w:val="000000"/>
          <w:sz w:val="28"/>
          <w:szCs w:val="28"/>
        </w:rPr>
      </w:pPr>
      <w:r w:rsidRPr="00204E37">
        <w:rPr>
          <w:bCs/>
          <w:color w:val="000000"/>
          <w:sz w:val="28"/>
          <w:szCs w:val="28"/>
        </w:rPr>
        <w:lastRenderedPageBreak/>
        <w:t>Раздел 10. Отчет об исполнении производственной программы за 2020 год</w:t>
      </w:r>
    </w:p>
    <w:p w14:paraId="3FFA7123" w14:textId="77777777" w:rsidR="00204E37" w:rsidRPr="00204E37" w:rsidRDefault="00204E37" w:rsidP="00204E37">
      <w:pPr>
        <w:ind w:left="-567"/>
        <w:jc w:val="center"/>
        <w:rPr>
          <w:bCs/>
          <w:color w:val="000000"/>
          <w:sz w:val="28"/>
          <w:szCs w:val="2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204E37" w:rsidRPr="00204E37" w14:paraId="2FDC3FF2" w14:textId="77777777" w:rsidTr="00446838">
        <w:tc>
          <w:tcPr>
            <w:tcW w:w="5935" w:type="dxa"/>
            <w:shd w:val="clear" w:color="auto" w:fill="auto"/>
            <w:vAlign w:val="center"/>
          </w:tcPr>
          <w:p w14:paraId="05D32688"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Наименование показателя</w:t>
            </w:r>
          </w:p>
        </w:tc>
        <w:tc>
          <w:tcPr>
            <w:tcW w:w="4096" w:type="dxa"/>
            <w:shd w:val="clear" w:color="auto" w:fill="auto"/>
            <w:vAlign w:val="center"/>
          </w:tcPr>
          <w:p w14:paraId="1079E894"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Фактическое значение показателя, тыс. руб.</w:t>
            </w:r>
          </w:p>
        </w:tc>
      </w:tr>
      <w:tr w:rsidR="00204E37" w:rsidRPr="00204E37" w14:paraId="74BD096C" w14:textId="77777777" w:rsidTr="00446838">
        <w:trPr>
          <w:trHeight w:val="526"/>
        </w:trPr>
        <w:tc>
          <w:tcPr>
            <w:tcW w:w="10031" w:type="dxa"/>
            <w:gridSpan w:val="2"/>
            <w:shd w:val="clear" w:color="auto" w:fill="auto"/>
            <w:vAlign w:val="center"/>
          </w:tcPr>
          <w:p w14:paraId="2F8DFA03"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Холодное водоснабжение (подвоз питьевой воды)</w:t>
            </w:r>
          </w:p>
        </w:tc>
      </w:tr>
      <w:tr w:rsidR="00204E37" w:rsidRPr="00204E37" w14:paraId="51A7BBED" w14:textId="77777777" w:rsidTr="00446838">
        <w:tc>
          <w:tcPr>
            <w:tcW w:w="5935" w:type="dxa"/>
            <w:shd w:val="clear" w:color="auto" w:fill="auto"/>
          </w:tcPr>
          <w:p w14:paraId="131F6741"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4096" w:type="dxa"/>
            <w:shd w:val="clear" w:color="auto" w:fill="auto"/>
            <w:vAlign w:val="center"/>
          </w:tcPr>
          <w:p w14:paraId="36C8D532"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bl>
    <w:p w14:paraId="2AE147FE" w14:textId="77777777" w:rsidR="00204E37" w:rsidRPr="00204E37" w:rsidRDefault="00204E37" w:rsidP="00204E37">
      <w:pPr>
        <w:tabs>
          <w:tab w:val="left" w:pos="0"/>
        </w:tabs>
        <w:ind w:left="3544"/>
        <w:jc w:val="center"/>
        <w:rPr>
          <w:color w:val="000000"/>
          <w:sz w:val="28"/>
          <w:szCs w:val="28"/>
        </w:rPr>
      </w:pPr>
    </w:p>
    <w:p w14:paraId="1F93AD66" w14:textId="77777777" w:rsidR="00204E37" w:rsidRPr="00204E37" w:rsidRDefault="00204E37" w:rsidP="00204E37">
      <w:pPr>
        <w:tabs>
          <w:tab w:val="left" w:pos="0"/>
        </w:tabs>
        <w:ind w:left="3544"/>
        <w:jc w:val="center"/>
        <w:rPr>
          <w:color w:val="000000"/>
          <w:sz w:val="28"/>
          <w:szCs w:val="28"/>
        </w:rPr>
      </w:pPr>
    </w:p>
    <w:p w14:paraId="7F6FD886" w14:textId="77777777" w:rsidR="00204E37" w:rsidRPr="00204E37" w:rsidRDefault="00204E37" w:rsidP="00204E37">
      <w:pPr>
        <w:tabs>
          <w:tab w:val="left" w:pos="0"/>
        </w:tabs>
        <w:ind w:left="3544"/>
        <w:jc w:val="center"/>
        <w:rPr>
          <w:color w:val="000000"/>
          <w:sz w:val="28"/>
          <w:szCs w:val="28"/>
        </w:rPr>
      </w:pPr>
    </w:p>
    <w:p w14:paraId="00D28EE9" w14:textId="77777777" w:rsidR="00204E37" w:rsidRPr="00204E37" w:rsidRDefault="00204E37" w:rsidP="00204E37">
      <w:pPr>
        <w:tabs>
          <w:tab w:val="left" w:pos="0"/>
        </w:tabs>
        <w:ind w:left="3544"/>
        <w:jc w:val="center"/>
        <w:rPr>
          <w:color w:val="000000"/>
          <w:sz w:val="28"/>
          <w:szCs w:val="28"/>
        </w:rPr>
      </w:pPr>
    </w:p>
    <w:p w14:paraId="28C1286F" w14:textId="77777777" w:rsidR="00204E37" w:rsidRPr="00204E37" w:rsidRDefault="00204E37" w:rsidP="00204E37">
      <w:pPr>
        <w:tabs>
          <w:tab w:val="left" w:pos="0"/>
        </w:tabs>
        <w:ind w:left="3544"/>
        <w:jc w:val="center"/>
        <w:rPr>
          <w:color w:val="000000"/>
          <w:sz w:val="28"/>
          <w:szCs w:val="28"/>
        </w:rPr>
      </w:pPr>
    </w:p>
    <w:p w14:paraId="1538EF1D" w14:textId="77777777" w:rsidR="00204E37" w:rsidRPr="00204E37" w:rsidRDefault="00204E37" w:rsidP="00204E37">
      <w:pPr>
        <w:tabs>
          <w:tab w:val="left" w:pos="0"/>
        </w:tabs>
        <w:ind w:left="3544"/>
        <w:jc w:val="center"/>
        <w:rPr>
          <w:color w:val="000000"/>
          <w:sz w:val="28"/>
          <w:szCs w:val="28"/>
        </w:rPr>
      </w:pPr>
    </w:p>
    <w:p w14:paraId="4439E0C6" w14:textId="77777777" w:rsidR="00204E37" w:rsidRPr="00204E37" w:rsidRDefault="00204E37" w:rsidP="00204E37">
      <w:pPr>
        <w:tabs>
          <w:tab w:val="left" w:pos="0"/>
        </w:tabs>
        <w:ind w:left="3544"/>
        <w:jc w:val="center"/>
        <w:rPr>
          <w:color w:val="000000"/>
          <w:sz w:val="28"/>
          <w:szCs w:val="28"/>
        </w:rPr>
      </w:pPr>
    </w:p>
    <w:p w14:paraId="7B70D4B8" w14:textId="77777777" w:rsidR="00204E37" w:rsidRPr="00204E37" w:rsidRDefault="00204E37" w:rsidP="00204E37">
      <w:pPr>
        <w:tabs>
          <w:tab w:val="left" w:pos="0"/>
        </w:tabs>
        <w:ind w:left="3544"/>
        <w:jc w:val="center"/>
        <w:rPr>
          <w:color w:val="000000"/>
          <w:sz w:val="28"/>
          <w:szCs w:val="28"/>
        </w:rPr>
      </w:pPr>
    </w:p>
    <w:p w14:paraId="329D95A0" w14:textId="77777777" w:rsidR="00204E37" w:rsidRPr="00204E37" w:rsidRDefault="00204E37" w:rsidP="00204E37">
      <w:pPr>
        <w:tabs>
          <w:tab w:val="left" w:pos="0"/>
        </w:tabs>
        <w:ind w:left="3544"/>
        <w:jc w:val="center"/>
        <w:rPr>
          <w:color w:val="000000"/>
          <w:sz w:val="28"/>
          <w:szCs w:val="28"/>
        </w:rPr>
      </w:pPr>
    </w:p>
    <w:p w14:paraId="6281DB7D" w14:textId="77777777" w:rsidR="00204E37" w:rsidRPr="00204E37" w:rsidRDefault="00204E37" w:rsidP="00204E37">
      <w:pPr>
        <w:tabs>
          <w:tab w:val="left" w:pos="0"/>
        </w:tabs>
        <w:ind w:left="3544"/>
        <w:jc w:val="center"/>
        <w:rPr>
          <w:color w:val="000000"/>
          <w:sz w:val="28"/>
          <w:szCs w:val="28"/>
        </w:rPr>
      </w:pPr>
    </w:p>
    <w:p w14:paraId="744A5B71" w14:textId="77777777" w:rsidR="00204E37" w:rsidRPr="00204E37" w:rsidRDefault="00204E37" w:rsidP="00204E37">
      <w:pPr>
        <w:tabs>
          <w:tab w:val="left" w:pos="0"/>
        </w:tabs>
        <w:ind w:left="3544"/>
        <w:jc w:val="center"/>
        <w:rPr>
          <w:color w:val="000000"/>
          <w:sz w:val="28"/>
          <w:szCs w:val="28"/>
        </w:rPr>
      </w:pPr>
    </w:p>
    <w:p w14:paraId="63A2E6CC" w14:textId="77777777" w:rsidR="00204E37" w:rsidRPr="00204E37" w:rsidRDefault="00204E37" w:rsidP="00204E37">
      <w:pPr>
        <w:ind w:left="-567"/>
        <w:jc w:val="center"/>
        <w:rPr>
          <w:bCs/>
          <w:color w:val="000000"/>
          <w:sz w:val="28"/>
          <w:szCs w:val="28"/>
        </w:rPr>
      </w:pPr>
      <w:r w:rsidRPr="00204E37">
        <w:rPr>
          <w:bCs/>
          <w:color w:val="000000"/>
          <w:sz w:val="28"/>
          <w:szCs w:val="28"/>
        </w:rPr>
        <w:t>Раздел 11. Мероприятия, направленные на повышение качества обслуживания абонентов</w:t>
      </w:r>
    </w:p>
    <w:p w14:paraId="7B7D1DE9" w14:textId="77777777" w:rsidR="00204E37" w:rsidRPr="00204E37" w:rsidRDefault="00204E37" w:rsidP="00204E37">
      <w:pPr>
        <w:ind w:left="-567"/>
        <w:jc w:val="center"/>
        <w:rPr>
          <w:bCs/>
          <w:color w:val="000000"/>
          <w:sz w:val="28"/>
          <w:szCs w:val="28"/>
        </w:rPr>
      </w:pPr>
    </w:p>
    <w:tbl>
      <w:tblPr>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54"/>
      </w:tblGrid>
      <w:tr w:rsidR="00204E37" w:rsidRPr="00204E37" w14:paraId="7949166A" w14:textId="77777777" w:rsidTr="00446838">
        <w:trPr>
          <w:trHeight w:val="748"/>
        </w:trPr>
        <w:tc>
          <w:tcPr>
            <w:tcW w:w="5935" w:type="dxa"/>
            <w:shd w:val="clear" w:color="auto" w:fill="auto"/>
            <w:vAlign w:val="center"/>
          </w:tcPr>
          <w:p w14:paraId="09F172E0"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Наименование мероприятия</w:t>
            </w:r>
          </w:p>
        </w:tc>
        <w:tc>
          <w:tcPr>
            <w:tcW w:w="3954" w:type="dxa"/>
            <w:shd w:val="clear" w:color="auto" w:fill="auto"/>
            <w:vAlign w:val="center"/>
          </w:tcPr>
          <w:p w14:paraId="0ED0BF57"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Период проведения мероприятий</w:t>
            </w:r>
          </w:p>
        </w:tc>
      </w:tr>
      <w:tr w:rsidR="00204E37" w:rsidRPr="00204E37" w14:paraId="1988B9BA" w14:textId="77777777" w:rsidTr="00446838">
        <w:trPr>
          <w:trHeight w:val="519"/>
        </w:trPr>
        <w:tc>
          <w:tcPr>
            <w:tcW w:w="5935" w:type="dxa"/>
            <w:shd w:val="clear" w:color="auto" w:fill="auto"/>
            <w:vAlign w:val="center"/>
          </w:tcPr>
          <w:p w14:paraId="03EDC7FD"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c>
          <w:tcPr>
            <w:tcW w:w="3954" w:type="dxa"/>
            <w:shd w:val="clear" w:color="auto" w:fill="auto"/>
            <w:vAlign w:val="center"/>
          </w:tcPr>
          <w:p w14:paraId="541DE28A" w14:textId="77777777" w:rsidR="00204E37" w:rsidRPr="00204E37" w:rsidRDefault="00204E37" w:rsidP="00204E37">
            <w:pPr>
              <w:jc w:val="center"/>
              <w:rPr>
                <w:bCs/>
                <w:color w:val="000000"/>
                <w:sz w:val="28"/>
                <w:szCs w:val="28"/>
                <w:lang w:eastAsia="en-US"/>
              </w:rPr>
            </w:pPr>
            <w:r w:rsidRPr="00204E37">
              <w:rPr>
                <w:bCs/>
                <w:color w:val="000000"/>
                <w:sz w:val="28"/>
                <w:szCs w:val="28"/>
                <w:lang w:eastAsia="en-US"/>
              </w:rPr>
              <w:t>-</w:t>
            </w:r>
          </w:p>
        </w:tc>
      </w:tr>
    </w:tbl>
    <w:p w14:paraId="2D49D622" w14:textId="77777777" w:rsidR="00204E37" w:rsidRPr="00204E37" w:rsidRDefault="00204E37" w:rsidP="00204E37">
      <w:pPr>
        <w:rPr>
          <w:color w:val="000000"/>
          <w:lang w:eastAsia="en-US"/>
        </w:rPr>
      </w:pPr>
    </w:p>
    <w:p w14:paraId="04A8ADB9" w14:textId="77777777" w:rsidR="00204E37" w:rsidRPr="00204E37" w:rsidRDefault="00204E37" w:rsidP="00204E37">
      <w:pPr>
        <w:jc w:val="center"/>
        <w:rPr>
          <w:color w:val="000000"/>
          <w:sz w:val="28"/>
          <w:szCs w:val="28"/>
        </w:rPr>
      </w:pPr>
    </w:p>
    <w:p w14:paraId="561D3DBD" w14:textId="77777777" w:rsidR="00204E37" w:rsidRPr="00204E37" w:rsidRDefault="00204E37" w:rsidP="00204E37">
      <w:pPr>
        <w:rPr>
          <w:color w:val="000000"/>
          <w:lang w:eastAsia="en-US"/>
        </w:rPr>
      </w:pPr>
    </w:p>
    <w:p w14:paraId="3AD669F5" w14:textId="77777777" w:rsidR="00204E37" w:rsidRPr="00204E37" w:rsidRDefault="00204E37" w:rsidP="00204E37">
      <w:pPr>
        <w:rPr>
          <w:color w:val="000000"/>
          <w:lang w:eastAsia="en-US"/>
        </w:rPr>
      </w:pPr>
    </w:p>
    <w:p w14:paraId="4EAB9DDE" w14:textId="77777777" w:rsidR="00204E37" w:rsidRPr="00204E37" w:rsidRDefault="00204E37" w:rsidP="00204E37">
      <w:pPr>
        <w:rPr>
          <w:color w:val="000000"/>
          <w:lang w:eastAsia="en-US"/>
        </w:rPr>
      </w:pPr>
    </w:p>
    <w:p w14:paraId="28D41A87" w14:textId="77777777" w:rsidR="00204E37" w:rsidRPr="00204E37" w:rsidRDefault="00204E37" w:rsidP="00204E37">
      <w:pPr>
        <w:rPr>
          <w:color w:val="000000"/>
          <w:lang w:eastAsia="en-US"/>
        </w:rPr>
      </w:pPr>
    </w:p>
    <w:p w14:paraId="6C0A6E74" w14:textId="77777777" w:rsidR="00204E37" w:rsidRPr="00204E37" w:rsidRDefault="00204E37" w:rsidP="00204E37">
      <w:pPr>
        <w:rPr>
          <w:color w:val="000000"/>
          <w:lang w:eastAsia="en-US"/>
        </w:rPr>
      </w:pPr>
    </w:p>
    <w:p w14:paraId="673C47EE" w14:textId="77777777" w:rsidR="00204E37" w:rsidRPr="00204E37" w:rsidRDefault="00204E37" w:rsidP="00204E37">
      <w:pPr>
        <w:rPr>
          <w:color w:val="000000"/>
          <w:lang w:eastAsia="en-US"/>
        </w:rPr>
      </w:pPr>
    </w:p>
    <w:p w14:paraId="0EA075F7" w14:textId="77777777" w:rsidR="00204E37" w:rsidRPr="00204E37" w:rsidRDefault="00204E37" w:rsidP="00204E37">
      <w:pPr>
        <w:rPr>
          <w:color w:val="000000"/>
          <w:lang w:eastAsia="en-US"/>
        </w:rPr>
      </w:pPr>
    </w:p>
    <w:p w14:paraId="3CDA4BEA" w14:textId="77777777" w:rsidR="00204E37" w:rsidRPr="00204E37" w:rsidRDefault="00204E37" w:rsidP="00204E37">
      <w:pPr>
        <w:rPr>
          <w:color w:val="000000"/>
          <w:lang w:eastAsia="en-US"/>
        </w:rPr>
      </w:pPr>
    </w:p>
    <w:p w14:paraId="1D9F18EA" w14:textId="77777777" w:rsidR="00204E37" w:rsidRPr="00204E37" w:rsidRDefault="00204E37" w:rsidP="00204E37">
      <w:pPr>
        <w:rPr>
          <w:color w:val="000000"/>
          <w:lang w:eastAsia="en-US"/>
        </w:rPr>
      </w:pPr>
    </w:p>
    <w:p w14:paraId="7B8B98BA" w14:textId="77777777" w:rsidR="00204E37" w:rsidRPr="00204E37" w:rsidRDefault="00204E37" w:rsidP="00204E37">
      <w:pPr>
        <w:rPr>
          <w:color w:val="000000"/>
          <w:lang w:eastAsia="en-US"/>
        </w:rPr>
      </w:pPr>
    </w:p>
    <w:p w14:paraId="356F21F7" w14:textId="77777777" w:rsidR="00204E37" w:rsidRPr="00204E37" w:rsidRDefault="00204E37" w:rsidP="00204E37">
      <w:pPr>
        <w:rPr>
          <w:color w:val="000000"/>
          <w:lang w:eastAsia="en-US"/>
        </w:rPr>
      </w:pPr>
    </w:p>
    <w:p w14:paraId="0376C718" w14:textId="77777777" w:rsidR="00204E37" w:rsidRPr="00204E37" w:rsidRDefault="00204E37" w:rsidP="00204E37">
      <w:pPr>
        <w:rPr>
          <w:color w:val="000000"/>
          <w:lang w:eastAsia="en-US"/>
        </w:rPr>
      </w:pPr>
    </w:p>
    <w:p w14:paraId="7EC08655" w14:textId="77777777" w:rsidR="00204E37" w:rsidRPr="00204E37" w:rsidRDefault="00204E37" w:rsidP="00204E37">
      <w:pPr>
        <w:rPr>
          <w:color w:val="000000"/>
          <w:lang w:eastAsia="en-US"/>
        </w:rPr>
      </w:pPr>
    </w:p>
    <w:p w14:paraId="3AEE67EF" w14:textId="77777777" w:rsidR="00204E37" w:rsidRPr="00204E37" w:rsidRDefault="00204E37" w:rsidP="00204E37">
      <w:pPr>
        <w:rPr>
          <w:color w:val="000000"/>
          <w:lang w:eastAsia="en-US"/>
        </w:rPr>
      </w:pPr>
    </w:p>
    <w:p w14:paraId="67161BCE" w14:textId="77777777" w:rsidR="00204E37" w:rsidRPr="00204E37" w:rsidRDefault="00204E37" w:rsidP="00204E37">
      <w:pPr>
        <w:rPr>
          <w:color w:val="000000"/>
          <w:lang w:eastAsia="en-US"/>
        </w:rPr>
      </w:pPr>
    </w:p>
    <w:p w14:paraId="5635A1D3" w14:textId="77777777" w:rsidR="00204E37" w:rsidRPr="00204E37" w:rsidRDefault="00204E37" w:rsidP="00204E37">
      <w:pPr>
        <w:rPr>
          <w:color w:val="000000"/>
          <w:lang w:eastAsia="en-US"/>
        </w:rPr>
      </w:pPr>
    </w:p>
    <w:p w14:paraId="628DFC62" w14:textId="77777777" w:rsidR="00204E37" w:rsidRPr="00204E37" w:rsidRDefault="00204E37" w:rsidP="00204E37">
      <w:pPr>
        <w:rPr>
          <w:color w:val="000000"/>
          <w:lang w:eastAsia="en-US"/>
        </w:rPr>
      </w:pPr>
    </w:p>
    <w:p w14:paraId="7C18288B" w14:textId="77777777" w:rsidR="00204E37" w:rsidRPr="00204E37" w:rsidRDefault="00204E37" w:rsidP="00204E37">
      <w:pPr>
        <w:rPr>
          <w:color w:val="000000"/>
          <w:lang w:eastAsia="en-US"/>
        </w:rPr>
      </w:pPr>
    </w:p>
    <w:p w14:paraId="45D860BF" w14:textId="77777777" w:rsidR="00204E37" w:rsidRPr="00204E37" w:rsidRDefault="00204E37" w:rsidP="00204E37">
      <w:pPr>
        <w:rPr>
          <w:color w:val="000000"/>
          <w:lang w:eastAsia="en-US"/>
        </w:rPr>
      </w:pPr>
    </w:p>
    <w:p w14:paraId="190449CB" w14:textId="77777777" w:rsidR="00204E37" w:rsidRPr="00204E37" w:rsidRDefault="00204E37" w:rsidP="00204E37">
      <w:pPr>
        <w:rPr>
          <w:color w:val="000000"/>
          <w:lang w:eastAsia="en-US"/>
        </w:rPr>
      </w:pPr>
    </w:p>
    <w:p w14:paraId="690DF0E6" w14:textId="77777777" w:rsidR="00204E37" w:rsidRDefault="00204E37" w:rsidP="00204E37">
      <w:pPr>
        <w:rPr>
          <w:color w:val="000000"/>
          <w:lang w:eastAsia="en-US"/>
        </w:rPr>
        <w:sectPr w:rsidR="00204E37" w:rsidSect="00DE6165">
          <w:pgSz w:w="11906" w:h="16838" w:code="9"/>
          <w:pgMar w:top="992" w:right="992" w:bottom="851" w:left="1418" w:header="425" w:footer="709" w:gutter="0"/>
          <w:cols w:space="708"/>
          <w:docGrid w:linePitch="360"/>
        </w:sectPr>
      </w:pPr>
    </w:p>
    <w:p w14:paraId="444C4A2F" w14:textId="566FBFE7" w:rsidR="00204E37" w:rsidRPr="00081AD4" w:rsidRDefault="00204E37" w:rsidP="00204E37">
      <w:pPr>
        <w:tabs>
          <w:tab w:val="left" w:pos="5580"/>
          <w:tab w:val="left" w:pos="9498"/>
        </w:tabs>
        <w:ind w:left="-961" w:right="-569" w:firstLine="12585"/>
        <w:rPr>
          <w:color w:val="000000" w:themeColor="text1"/>
        </w:rPr>
      </w:pPr>
      <w:r w:rsidRPr="00081AD4">
        <w:rPr>
          <w:color w:val="000000" w:themeColor="text1"/>
        </w:rPr>
        <w:lastRenderedPageBreak/>
        <w:t xml:space="preserve">Приложение </w:t>
      </w:r>
      <w:r>
        <w:rPr>
          <w:color w:val="000000" w:themeColor="text1"/>
        </w:rPr>
        <w:t xml:space="preserve">№ </w:t>
      </w:r>
      <w:r>
        <w:rPr>
          <w:color w:val="000000" w:themeColor="text1"/>
        </w:rPr>
        <w:t>3</w:t>
      </w:r>
      <w:r>
        <w:rPr>
          <w:color w:val="000000" w:themeColor="text1"/>
        </w:rPr>
        <w:t xml:space="preserve"> </w:t>
      </w:r>
      <w:r w:rsidRPr="00081AD4">
        <w:rPr>
          <w:color w:val="000000" w:themeColor="text1"/>
        </w:rPr>
        <w:t xml:space="preserve">к протоколу № </w:t>
      </w:r>
      <w:r>
        <w:rPr>
          <w:color w:val="000000" w:themeColor="text1"/>
        </w:rPr>
        <w:t>32</w:t>
      </w:r>
    </w:p>
    <w:p w14:paraId="3DC6B515" w14:textId="77777777" w:rsidR="00204E37" w:rsidRPr="00081AD4" w:rsidRDefault="00204E37" w:rsidP="00204E37">
      <w:pPr>
        <w:tabs>
          <w:tab w:val="left" w:pos="5580"/>
          <w:tab w:val="left" w:pos="9498"/>
        </w:tabs>
        <w:ind w:left="-961" w:right="-569" w:firstLine="12585"/>
        <w:rPr>
          <w:color w:val="000000" w:themeColor="text1"/>
        </w:rPr>
      </w:pPr>
      <w:r w:rsidRPr="00081AD4">
        <w:rPr>
          <w:color w:val="000000" w:themeColor="text1"/>
        </w:rPr>
        <w:t>заседания Правления Региональной</w:t>
      </w:r>
    </w:p>
    <w:p w14:paraId="0B1DAF76" w14:textId="77777777" w:rsidR="00204E37" w:rsidRPr="00081AD4" w:rsidRDefault="00204E37" w:rsidP="00204E37">
      <w:pPr>
        <w:tabs>
          <w:tab w:val="left" w:pos="5580"/>
          <w:tab w:val="left" w:pos="9498"/>
        </w:tabs>
        <w:ind w:left="-961" w:right="-569" w:firstLine="12585"/>
        <w:rPr>
          <w:color w:val="000000" w:themeColor="text1"/>
        </w:rPr>
      </w:pPr>
      <w:r w:rsidRPr="00081AD4">
        <w:rPr>
          <w:color w:val="000000" w:themeColor="text1"/>
        </w:rPr>
        <w:t>энергетической комиссии</w:t>
      </w:r>
    </w:p>
    <w:p w14:paraId="0CE10AA0" w14:textId="566778D7" w:rsidR="00204E37" w:rsidRDefault="00204E37" w:rsidP="00204E37">
      <w:pPr>
        <w:tabs>
          <w:tab w:val="left" w:pos="5580"/>
          <w:tab w:val="left" w:pos="9498"/>
        </w:tabs>
        <w:ind w:left="-961" w:right="-569" w:firstLine="12585"/>
        <w:rPr>
          <w:color w:val="000000" w:themeColor="text1"/>
        </w:rPr>
      </w:pPr>
      <w:r w:rsidRPr="00081AD4">
        <w:rPr>
          <w:color w:val="000000" w:themeColor="text1"/>
        </w:rPr>
        <w:t xml:space="preserve">Кузбасса от </w:t>
      </w:r>
      <w:r>
        <w:rPr>
          <w:color w:val="000000" w:themeColor="text1"/>
        </w:rPr>
        <w:t>27.05.2021</w:t>
      </w:r>
    </w:p>
    <w:tbl>
      <w:tblPr>
        <w:tblW w:w="5079" w:type="pct"/>
        <w:jc w:val="center"/>
        <w:tblLook w:val="04A0" w:firstRow="1" w:lastRow="0" w:firstColumn="1" w:lastColumn="0" w:noHBand="0" w:noVBand="1"/>
      </w:tblPr>
      <w:tblGrid>
        <w:gridCol w:w="729"/>
        <w:gridCol w:w="1523"/>
        <w:gridCol w:w="711"/>
        <w:gridCol w:w="1163"/>
        <w:gridCol w:w="1305"/>
        <w:gridCol w:w="1074"/>
        <w:gridCol w:w="1074"/>
        <w:gridCol w:w="1848"/>
        <w:gridCol w:w="1163"/>
        <w:gridCol w:w="1305"/>
        <w:gridCol w:w="1058"/>
        <w:gridCol w:w="1074"/>
        <w:gridCol w:w="1962"/>
      </w:tblGrid>
      <w:tr w:rsidR="00204E37" w:rsidRPr="00204E37" w14:paraId="58FFF618" w14:textId="77777777" w:rsidTr="00204E37">
        <w:trPr>
          <w:trHeight w:val="395"/>
          <w:jc w:val="center"/>
        </w:trPr>
        <w:tc>
          <w:tcPr>
            <w:tcW w:w="1935" w:type="dxa"/>
            <w:gridSpan w:val="2"/>
            <w:tcBorders>
              <w:top w:val="single" w:sz="4" w:space="0" w:color="C0C0C0"/>
              <w:left w:val="nil"/>
              <w:bottom w:val="single" w:sz="4" w:space="0" w:color="C0C0C0"/>
              <w:right w:val="nil"/>
            </w:tcBorders>
            <w:shd w:val="clear" w:color="auto" w:fill="auto"/>
            <w:vAlign w:val="bottom"/>
            <w:hideMark/>
          </w:tcPr>
          <w:p w14:paraId="13C00C4D" w14:textId="77777777" w:rsidR="00204E37" w:rsidRPr="00204E37" w:rsidRDefault="00204E37" w:rsidP="00204E37">
            <w:pPr>
              <w:rPr>
                <w:rFonts w:ascii="Tahoma" w:hAnsi="Tahoma" w:cs="Tahoma"/>
                <w:sz w:val="13"/>
                <w:szCs w:val="13"/>
              </w:rPr>
            </w:pPr>
            <w:r w:rsidRPr="00204E37">
              <w:rPr>
                <w:rFonts w:ascii="Tahoma" w:hAnsi="Tahoma" w:cs="Tahoma"/>
                <w:sz w:val="13"/>
                <w:szCs w:val="13"/>
              </w:rPr>
              <w:t>ОАО "СКЭК" г. Березовский (подвоз воды)</w:t>
            </w:r>
          </w:p>
        </w:tc>
        <w:tc>
          <w:tcPr>
            <w:tcW w:w="626" w:type="dxa"/>
            <w:tcBorders>
              <w:top w:val="single" w:sz="4" w:space="0" w:color="C0C0C0"/>
              <w:left w:val="nil"/>
              <w:bottom w:val="single" w:sz="4" w:space="0" w:color="C0C0C0"/>
              <w:right w:val="nil"/>
            </w:tcBorders>
            <w:shd w:val="clear" w:color="auto" w:fill="auto"/>
            <w:vAlign w:val="bottom"/>
            <w:hideMark/>
          </w:tcPr>
          <w:p w14:paraId="49A4B2B3" w14:textId="77777777" w:rsidR="00204E37" w:rsidRPr="00204E37" w:rsidRDefault="00204E37" w:rsidP="00204E37">
            <w:pPr>
              <w:rPr>
                <w:rFonts w:ascii="Tahoma" w:hAnsi="Tahoma" w:cs="Tahoma"/>
                <w:sz w:val="13"/>
                <w:szCs w:val="13"/>
              </w:rPr>
            </w:pPr>
            <w:r w:rsidRPr="00204E37">
              <w:rPr>
                <w:rFonts w:ascii="Tahoma" w:hAnsi="Tahoma" w:cs="Tahoma"/>
                <w:sz w:val="13"/>
                <w:szCs w:val="13"/>
              </w:rPr>
              <w:t> </w:t>
            </w:r>
          </w:p>
        </w:tc>
        <w:tc>
          <w:tcPr>
            <w:tcW w:w="998" w:type="dxa"/>
            <w:tcBorders>
              <w:top w:val="single" w:sz="4" w:space="0" w:color="C0C0C0"/>
              <w:left w:val="nil"/>
              <w:bottom w:val="single" w:sz="4" w:space="0" w:color="C0C0C0"/>
              <w:right w:val="nil"/>
            </w:tcBorders>
            <w:shd w:val="clear" w:color="auto" w:fill="auto"/>
            <w:vAlign w:val="bottom"/>
            <w:hideMark/>
          </w:tcPr>
          <w:p w14:paraId="4E6856DE"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 </w:t>
            </w:r>
          </w:p>
        </w:tc>
        <w:tc>
          <w:tcPr>
            <w:tcW w:w="1290" w:type="dxa"/>
            <w:tcBorders>
              <w:top w:val="nil"/>
              <w:left w:val="nil"/>
              <w:bottom w:val="nil"/>
              <w:right w:val="nil"/>
            </w:tcBorders>
            <w:shd w:val="clear" w:color="auto" w:fill="auto"/>
            <w:noWrap/>
            <w:vAlign w:val="bottom"/>
            <w:hideMark/>
          </w:tcPr>
          <w:p w14:paraId="13D95453" w14:textId="77777777" w:rsidR="00204E37" w:rsidRPr="00204E37" w:rsidRDefault="00204E37" w:rsidP="00204E37">
            <w:pPr>
              <w:rPr>
                <w:rFonts w:ascii="Tahoma" w:hAnsi="Tahoma" w:cs="Tahoma"/>
                <w:color w:val="000000"/>
                <w:sz w:val="13"/>
                <w:szCs w:val="13"/>
              </w:rPr>
            </w:pPr>
          </w:p>
        </w:tc>
        <w:tc>
          <w:tcPr>
            <w:tcW w:w="1074" w:type="dxa"/>
            <w:tcBorders>
              <w:top w:val="nil"/>
              <w:left w:val="nil"/>
              <w:bottom w:val="nil"/>
              <w:right w:val="nil"/>
            </w:tcBorders>
            <w:shd w:val="clear" w:color="auto" w:fill="auto"/>
            <w:noWrap/>
            <w:vAlign w:val="bottom"/>
            <w:hideMark/>
          </w:tcPr>
          <w:p w14:paraId="1384A72E" w14:textId="77777777" w:rsidR="00204E37" w:rsidRPr="00204E37" w:rsidRDefault="00204E37" w:rsidP="00204E37">
            <w:pPr>
              <w:rPr>
                <w:sz w:val="13"/>
                <w:szCs w:val="13"/>
              </w:rPr>
            </w:pPr>
          </w:p>
        </w:tc>
        <w:tc>
          <w:tcPr>
            <w:tcW w:w="1074" w:type="dxa"/>
            <w:tcBorders>
              <w:top w:val="nil"/>
              <w:left w:val="nil"/>
              <w:bottom w:val="nil"/>
              <w:right w:val="nil"/>
            </w:tcBorders>
            <w:shd w:val="clear" w:color="auto" w:fill="auto"/>
            <w:noWrap/>
            <w:vAlign w:val="bottom"/>
            <w:hideMark/>
          </w:tcPr>
          <w:p w14:paraId="630E5DEF" w14:textId="77777777" w:rsidR="00204E37" w:rsidRPr="00204E37" w:rsidRDefault="00204E37" w:rsidP="00204E37">
            <w:pPr>
              <w:rPr>
                <w:sz w:val="13"/>
                <w:szCs w:val="13"/>
              </w:rPr>
            </w:pPr>
          </w:p>
        </w:tc>
        <w:tc>
          <w:tcPr>
            <w:tcW w:w="1848" w:type="dxa"/>
            <w:tcBorders>
              <w:top w:val="nil"/>
              <w:left w:val="nil"/>
              <w:bottom w:val="nil"/>
              <w:right w:val="nil"/>
            </w:tcBorders>
            <w:shd w:val="clear" w:color="auto" w:fill="auto"/>
            <w:noWrap/>
            <w:vAlign w:val="bottom"/>
            <w:hideMark/>
          </w:tcPr>
          <w:p w14:paraId="39368BF1" w14:textId="77777777" w:rsidR="00204E37" w:rsidRPr="00204E37" w:rsidRDefault="00204E37" w:rsidP="00204E37">
            <w:pPr>
              <w:rPr>
                <w:sz w:val="13"/>
                <w:szCs w:val="13"/>
              </w:rPr>
            </w:pPr>
          </w:p>
        </w:tc>
        <w:tc>
          <w:tcPr>
            <w:tcW w:w="998" w:type="dxa"/>
            <w:tcBorders>
              <w:top w:val="single" w:sz="4" w:space="0" w:color="C0C0C0"/>
              <w:left w:val="nil"/>
              <w:bottom w:val="single" w:sz="4" w:space="0" w:color="C0C0C0"/>
              <w:right w:val="nil"/>
            </w:tcBorders>
            <w:shd w:val="clear" w:color="auto" w:fill="auto"/>
            <w:vAlign w:val="bottom"/>
            <w:hideMark/>
          </w:tcPr>
          <w:p w14:paraId="7CA36886" w14:textId="77777777" w:rsidR="00204E37" w:rsidRPr="00204E37" w:rsidRDefault="00204E37" w:rsidP="00204E37">
            <w:pPr>
              <w:rPr>
                <w:rFonts w:ascii="Tahoma" w:hAnsi="Tahoma" w:cs="Tahoma"/>
                <w:sz w:val="13"/>
                <w:szCs w:val="13"/>
              </w:rPr>
            </w:pPr>
            <w:r w:rsidRPr="00204E37">
              <w:rPr>
                <w:rFonts w:ascii="Tahoma" w:hAnsi="Tahoma" w:cs="Tahoma"/>
                <w:sz w:val="13"/>
                <w:szCs w:val="13"/>
              </w:rPr>
              <w:t> </w:t>
            </w:r>
          </w:p>
        </w:tc>
        <w:tc>
          <w:tcPr>
            <w:tcW w:w="1290" w:type="dxa"/>
            <w:tcBorders>
              <w:top w:val="nil"/>
              <w:left w:val="nil"/>
              <w:bottom w:val="nil"/>
              <w:right w:val="nil"/>
            </w:tcBorders>
            <w:shd w:val="clear" w:color="auto" w:fill="auto"/>
            <w:noWrap/>
            <w:vAlign w:val="bottom"/>
            <w:hideMark/>
          </w:tcPr>
          <w:p w14:paraId="23EDE3ED" w14:textId="77777777" w:rsidR="00204E37" w:rsidRPr="00204E37" w:rsidRDefault="00204E37" w:rsidP="00204E37">
            <w:pPr>
              <w:rPr>
                <w:rFonts w:ascii="Tahoma" w:hAnsi="Tahoma" w:cs="Tahoma"/>
                <w:sz w:val="13"/>
                <w:szCs w:val="13"/>
              </w:rPr>
            </w:pPr>
          </w:p>
        </w:tc>
        <w:tc>
          <w:tcPr>
            <w:tcW w:w="1058" w:type="dxa"/>
            <w:tcBorders>
              <w:top w:val="nil"/>
              <w:left w:val="nil"/>
              <w:bottom w:val="nil"/>
              <w:right w:val="nil"/>
            </w:tcBorders>
            <w:shd w:val="clear" w:color="auto" w:fill="auto"/>
            <w:noWrap/>
            <w:vAlign w:val="bottom"/>
            <w:hideMark/>
          </w:tcPr>
          <w:p w14:paraId="784DCFB0" w14:textId="77777777" w:rsidR="00204E37" w:rsidRPr="00204E37" w:rsidRDefault="00204E37" w:rsidP="00204E37">
            <w:pPr>
              <w:rPr>
                <w:sz w:val="13"/>
                <w:szCs w:val="13"/>
              </w:rPr>
            </w:pPr>
          </w:p>
        </w:tc>
        <w:tc>
          <w:tcPr>
            <w:tcW w:w="1074" w:type="dxa"/>
            <w:tcBorders>
              <w:top w:val="nil"/>
              <w:left w:val="nil"/>
              <w:bottom w:val="nil"/>
              <w:right w:val="nil"/>
            </w:tcBorders>
            <w:shd w:val="clear" w:color="auto" w:fill="auto"/>
            <w:noWrap/>
            <w:vAlign w:val="bottom"/>
            <w:hideMark/>
          </w:tcPr>
          <w:p w14:paraId="5C2595E9" w14:textId="77777777" w:rsidR="00204E37" w:rsidRPr="00204E37" w:rsidRDefault="00204E37" w:rsidP="00204E37">
            <w:pPr>
              <w:rPr>
                <w:sz w:val="13"/>
                <w:szCs w:val="13"/>
              </w:rPr>
            </w:pPr>
          </w:p>
        </w:tc>
        <w:tc>
          <w:tcPr>
            <w:tcW w:w="1962" w:type="dxa"/>
            <w:tcBorders>
              <w:top w:val="nil"/>
              <w:left w:val="nil"/>
              <w:bottom w:val="nil"/>
              <w:right w:val="nil"/>
            </w:tcBorders>
            <w:shd w:val="clear" w:color="auto" w:fill="auto"/>
            <w:noWrap/>
            <w:vAlign w:val="bottom"/>
            <w:hideMark/>
          </w:tcPr>
          <w:p w14:paraId="28F4F8F7" w14:textId="77777777" w:rsidR="00204E37" w:rsidRPr="00204E37" w:rsidRDefault="00204E37" w:rsidP="00204E37">
            <w:pPr>
              <w:rPr>
                <w:sz w:val="13"/>
                <w:szCs w:val="13"/>
              </w:rPr>
            </w:pPr>
          </w:p>
        </w:tc>
      </w:tr>
      <w:tr w:rsidR="00204E37" w:rsidRPr="00204E37" w14:paraId="1683ADD5" w14:textId="77777777" w:rsidTr="00204E37">
        <w:trPr>
          <w:trHeight w:val="580"/>
          <w:jc w:val="center"/>
        </w:trPr>
        <w:tc>
          <w:tcPr>
            <w:tcW w:w="6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E90D2CE" w14:textId="77777777" w:rsidR="00204E37" w:rsidRPr="00204E37" w:rsidRDefault="00204E37" w:rsidP="00204E37">
            <w:pPr>
              <w:jc w:val="center"/>
              <w:rPr>
                <w:rFonts w:ascii="Tahoma" w:hAnsi="Tahoma" w:cs="Tahoma"/>
                <w:b/>
                <w:bCs/>
                <w:color w:val="272727"/>
                <w:sz w:val="13"/>
                <w:szCs w:val="13"/>
              </w:rPr>
            </w:pPr>
            <w:r w:rsidRPr="00204E37">
              <w:rPr>
                <w:rFonts w:ascii="Tahoma" w:hAnsi="Tahoma" w:cs="Tahoma"/>
                <w:b/>
                <w:bCs/>
                <w:color w:val="272727"/>
                <w:sz w:val="13"/>
                <w:szCs w:val="13"/>
              </w:rPr>
              <w:t>№ п/п</w:t>
            </w:r>
          </w:p>
        </w:tc>
        <w:tc>
          <w:tcPr>
            <w:tcW w:w="129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F40BBE" w14:textId="77777777" w:rsidR="00204E37" w:rsidRPr="00204E37" w:rsidRDefault="00204E37" w:rsidP="00204E37">
            <w:pPr>
              <w:jc w:val="center"/>
              <w:rPr>
                <w:rFonts w:ascii="Tahoma" w:hAnsi="Tahoma" w:cs="Tahoma"/>
                <w:b/>
                <w:bCs/>
                <w:color w:val="272727"/>
                <w:sz w:val="13"/>
                <w:szCs w:val="13"/>
              </w:rPr>
            </w:pPr>
            <w:r w:rsidRPr="00204E37">
              <w:rPr>
                <w:rFonts w:ascii="Tahoma" w:hAnsi="Tahoma" w:cs="Tahoma"/>
                <w:b/>
                <w:bCs/>
                <w:color w:val="272727"/>
                <w:sz w:val="13"/>
                <w:szCs w:val="13"/>
              </w:rPr>
              <w:t>Наименование показателя</w:t>
            </w:r>
          </w:p>
        </w:tc>
        <w:tc>
          <w:tcPr>
            <w:tcW w:w="62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17348DF" w14:textId="77777777" w:rsidR="00204E37" w:rsidRPr="00204E37" w:rsidRDefault="00204E37" w:rsidP="00204E37">
            <w:pPr>
              <w:jc w:val="center"/>
              <w:rPr>
                <w:rFonts w:ascii="Tahoma" w:hAnsi="Tahoma" w:cs="Tahoma"/>
                <w:b/>
                <w:bCs/>
                <w:color w:val="272727"/>
                <w:sz w:val="13"/>
                <w:szCs w:val="13"/>
              </w:rPr>
            </w:pPr>
            <w:r w:rsidRPr="00204E37">
              <w:rPr>
                <w:rFonts w:ascii="Tahoma" w:hAnsi="Tahoma" w:cs="Tahoma"/>
                <w:b/>
                <w:bCs/>
                <w:color w:val="272727"/>
                <w:sz w:val="13"/>
                <w:szCs w:val="13"/>
              </w:rPr>
              <w:t>Ед. изм.</w:t>
            </w:r>
          </w:p>
        </w:tc>
        <w:tc>
          <w:tcPr>
            <w:tcW w:w="4438" w:type="dxa"/>
            <w:gridSpan w:val="4"/>
            <w:tcBorders>
              <w:top w:val="single" w:sz="4" w:space="0" w:color="C0C0C0"/>
              <w:left w:val="nil"/>
              <w:bottom w:val="single" w:sz="4" w:space="0" w:color="C0C0C0"/>
              <w:right w:val="single" w:sz="4" w:space="0" w:color="C0C0C0"/>
            </w:tcBorders>
            <w:shd w:val="clear" w:color="auto" w:fill="auto"/>
            <w:vAlign w:val="center"/>
            <w:hideMark/>
          </w:tcPr>
          <w:p w14:paraId="1EBF6C7A"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xml:space="preserve">2021 год </w:t>
            </w:r>
          </w:p>
        </w:tc>
        <w:tc>
          <w:tcPr>
            <w:tcW w:w="184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0B15984"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Обоснование отклонений</w:t>
            </w:r>
          </w:p>
        </w:tc>
        <w:tc>
          <w:tcPr>
            <w:tcW w:w="4422" w:type="dxa"/>
            <w:gridSpan w:val="4"/>
            <w:tcBorders>
              <w:top w:val="single" w:sz="4" w:space="0" w:color="C0C0C0"/>
              <w:left w:val="nil"/>
              <w:bottom w:val="single" w:sz="4" w:space="0" w:color="C0C0C0"/>
              <w:right w:val="single" w:sz="4" w:space="0" w:color="C0C0C0"/>
            </w:tcBorders>
            <w:shd w:val="clear" w:color="auto" w:fill="auto"/>
            <w:vAlign w:val="center"/>
            <w:hideMark/>
          </w:tcPr>
          <w:p w14:paraId="1EC3E496"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xml:space="preserve">2022 год </w:t>
            </w:r>
          </w:p>
        </w:tc>
        <w:tc>
          <w:tcPr>
            <w:tcW w:w="1962"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C251AD8"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Обоснование отклонений</w:t>
            </w:r>
          </w:p>
        </w:tc>
      </w:tr>
      <w:tr w:rsidR="00204E37" w:rsidRPr="00204E37" w14:paraId="113837F4" w14:textId="77777777" w:rsidTr="00204E37">
        <w:trPr>
          <w:trHeight w:val="263"/>
          <w:jc w:val="center"/>
        </w:trPr>
        <w:tc>
          <w:tcPr>
            <w:tcW w:w="641" w:type="dxa"/>
            <w:vMerge/>
            <w:tcBorders>
              <w:top w:val="nil"/>
              <w:left w:val="single" w:sz="4" w:space="0" w:color="C0C0C0"/>
              <w:bottom w:val="single" w:sz="4" w:space="0" w:color="C0C0C0"/>
              <w:right w:val="single" w:sz="4" w:space="0" w:color="C0C0C0"/>
            </w:tcBorders>
            <w:vAlign w:val="center"/>
            <w:hideMark/>
          </w:tcPr>
          <w:p w14:paraId="54B0844B" w14:textId="77777777" w:rsidR="00204E37" w:rsidRPr="00204E37" w:rsidRDefault="00204E37" w:rsidP="00204E37">
            <w:pPr>
              <w:rPr>
                <w:rFonts w:ascii="Tahoma" w:hAnsi="Tahoma" w:cs="Tahoma"/>
                <w:b/>
                <w:bCs/>
                <w:color w:val="272727"/>
                <w:sz w:val="13"/>
                <w:szCs w:val="13"/>
              </w:rPr>
            </w:pPr>
          </w:p>
        </w:tc>
        <w:tc>
          <w:tcPr>
            <w:tcW w:w="1294" w:type="dxa"/>
            <w:vMerge/>
            <w:tcBorders>
              <w:top w:val="nil"/>
              <w:left w:val="single" w:sz="4" w:space="0" w:color="C0C0C0"/>
              <w:bottom w:val="single" w:sz="4" w:space="0" w:color="C0C0C0"/>
              <w:right w:val="single" w:sz="4" w:space="0" w:color="C0C0C0"/>
            </w:tcBorders>
            <w:vAlign w:val="center"/>
            <w:hideMark/>
          </w:tcPr>
          <w:p w14:paraId="12D008C4" w14:textId="77777777" w:rsidR="00204E37" w:rsidRPr="00204E37" w:rsidRDefault="00204E37" w:rsidP="00204E37">
            <w:pPr>
              <w:rPr>
                <w:rFonts w:ascii="Tahoma" w:hAnsi="Tahoma" w:cs="Tahoma"/>
                <w:b/>
                <w:bCs/>
                <w:color w:val="272727"/>
                <w:sz w:val="13"/>
                <w:szCs w:val="13"/>
              </w:rPr>
            </w:pPr>
          </w:p>
        </w:tc>
        <w:tc>
          <w:tcPr>
            <w:tcW w:w="626" w:type="dxa"/>
            <w:vMerge/>
            <w:tcBorders>
              <w:top w:val="nil"/>
              <w:left w:val="single" w:sz="4" w:space="0" w:color="C0C0C0"/>
              <w:bottom w:val="single" w:sz="4" w:space="0" w:color="C0C0C0"/>
              <w:right w:val="single" w:sz="4" w:space="0" w:color="C0C0C0"/>
            </w:tcBorders>
            <w:vAlign w:val="center"/>
            <w:hideMark/>
          </w:tcPr>
          <w:p w14:paraId="51ED00AC" w14:textId="77777777" w:rsidR="00204E37" w:rsidRPr="00204E37" w:rsidRDefault="00204E37" w:rsidP="00204E37">
            <w:pPr>
              <w:rPr>
                <w:rFonts w:ascii="Tahoma" w:hAnsi="Tahoma" w:cs="Tahoma"/>
                <w:b/>
                <w:bCs/>
                <w:color w:val="272727"/>
                <w:sz w:val="13"/>
                <w:szCs w:val="13"/>
              </w:rPr>
            </w:pPr>
          </w:p>
        </w:tc>
        <w:tc>
          <w:tcPr>
            <w:tcW w:w="9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3FAC8A"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Предложение предприятия</w:t>
            </w:r>
          </w:p>
        </w:tc>
        <w:tc>
          <w:tcPr>
            <w:tcW w:w="12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CAECC0"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Предложение регулирующего органа</w:t>
            </w:r>
          </w:p>
        </w:tc>
        <w:tc>
          <w:tcPr>
            <w:tcW w:w="2149" w:type="dxa"/>
            <w:gridSpan w:val="2"/>
            <w:tcBorders>
              <w:top w:val="single" w:sz="4" w:space="0" w:color="C0C0C0"/>
              <w:left w:val="nil"/>
              <w:bottom w:val="single" w:sz="4" w:space="0" w:color="C0C0C0"/>
              <w:right w:val="single" w:sz="4" w:space="0" w:color="C0C0C0"/>
            </w:tcBorders>
            <w:shd w:val="clear" w:color="auto" w:fill="auto"/>
            <w:vAlign w:val="center"/>
            <w:hideMark/>
          </w:tcPr>
          <w:p w14:paraId="60E92138"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В том числе на период</w:t>
            </w:r>
          </w:p>
        </w:tc>
        <w:tc>
          <w:tcPr>
            <w:tcW w:w="1848" w:type="dxa"/>
            <w:vMerge/>
            <w:tcBorders>
              <w:top w:val="single" w:sz="4" w:space="0" w:color="C0C0C0"/>
              <w:left w:val="single" w:sz="4" w:space="0" w:color="C0C0C0"/>
              <w:bottom w:val="single" w:sz="4" w:space="0" w:color="C0C0C0"/>
              <w:right w:val="single" w:sz="4" w:space="0" w:color="C0C0C0"/>
            </w:tcBorders>
            <w:vAlign w:val="center"/>
            <w:hideMark/>
          </w:tcPr>
          <w:p w14:paraId="6AAC4646" w14:textId="77777777" w:rsidR="00204E37" w:rsidRPr="00204E37" w:rsidRDefault="00204E37" w:rsidP="00204E37">
            <w:pPr>
              <w:rPr>
                <w:rFonts w:ascii="Tahoma" w:hAnsi="Tahoma" w:cs="Tahoma"/>
                <w:b/>
                <w:bCs/>
                <w:sz w:val="13"/>
                <w:szCs w:val="13"/>
              </w:rPr>
            </w:pPr>
          </w:p>
        </w:tc>
        <w:tc>
          <w:tcPr>
            <w:tcW w:w="9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E10CF9B"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Предложение предприятия</w:t>
            </w:r>
          </w:p>
        </w:tc>
        <w:tc>
          <w:tcPr>
            <w:tcW w:w="12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F967E5"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Предложение регулирующего органа</w:t>
            </w:r>
          </w:p>
        </w:tc>
        <w:tc>
          <w:tcPr>
            <w:tcW w:w="2133" w:type="dxa"/>
            <w:gridSpan w:val="2"/>
            <w:tcBorders>
              <w:top w:val="single" w:sz="4" w:space="0" w:color="C0C0C0"/>
              <w:left w:val="nil"/>
              <w:bottom w:val="single" w:sz="4" w:space="0" w:color="C0C0C0"/>
              <w:right w:val="single" w:sz="4" w:space="0" w:color="C0C0C0"/>
            </w:tcBorders>
            <w:shd w:val="clear" w:color="auto" w:fill="auto"/>
            <w:vAlign w:val="center"/>
            <w:hideMark/>
          </w:tcPr>
          <w:p w14:paraId="1C1375F7"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В том числе на период</w:t>
            </w:r>
          </w:p>
        </w:tc>
        <w:tc>
          <w:tcPr>
            <w:tcW w:w="1962" w:type="dxa"/>
            <w:vMerge/>
            <w:tcBorders>
              <w:top w:val="single" w:sz="4" w:space="0" w:color="C0C0C0"/>
              <w:left w:val="single" w:sz="4" w:space="0" w:color="C0C0C0"/>
              <w:bottom w:val="single" w:sz="4" w:space="0" w:color="C0C0C0"/>
              <w:right w:val="single" w:sz="4" w:space="0" w:color="C0C0C0"/>
            </w:tcBorders>
            <w:vAlign w:val="center"/>
            <w:hideMark/>
          </w:tcPr>
          <w:p w14:paraId="31A139EE" w14:textId="77777777" w:rsidR="00204E37" w:rsidRPr="00204E37" w:rsidRDefault="00204E37" w:rsidP="00204E37">
            <w:pPr>
              <w:rPr>
                <w:rFonts w:ascii="Tahoma" w:hAnsi="Tahoma" w:cs="Tahoma"/>
                <w:b/>
                <w:bCs/>
                <w:sz w:val="13"/>
                <w:szCs w:val="13"/>
              </w:rPr>
            </w:pPr>
          </w:p>
        </w:tc>
      </w:tr>
      <w:tr w:rsidR="00204E37" w:rsidRPr="00204E37" w14:paraId="03951B92" w14:textId="77777777" w:rsidTr="00204E37">
        <w:trPr>
          <w:trHeight w:val="725"/>
          <w:jc w:val="center"/>
        </w:trPr>
        <w:tc>
          <w:tcPr>
            <w:tcW w:w="641" w:type="dxa"/>
            <w:vMerge/>
            <w:tcBorders>
              <w:top w:val="nil"/>
              <w:left w:val="single" w:sz="4" w:space="0" w:color="C0C0C0"/>
              <w:bottom w:val="single" w:sz="4" w:space="0" w:color="C0C0C0"/>
              <w:right w:val="single" w:sz="4" w:space="0" w:color="C0C0C0"/>
            </w:tcBorders>
            <w:vAlign w:val="center"/>
            <w:hideMark/>
          </w:tcPr>
          <w:p w14:paraId="34C752F9" w14:textId="77777777" w:rsidR="00204E37" w:rsidRPr="00204E37" w:rsidRDefault="00204E37" w:rsidP="00204E37">
            <w:pPr>
              <w:rPr>
                <w:rFonts w:ascii="Tahoma" w:hAnsi="Tahoma" w:cs="Tahoma"/>
                <w:b/>
                <w:bCs/>
                <w:color w:val="272727"/>
                <w:sz w:val="13"/>
                <w:szCs w:val="13"/>
              </w:rPr>
            </w:pPr>
          </w:p>
        </w:tc>
        <w:tc>
          <w:tcPr>
            <w:tcW w:w="1294" w:type="dxa"/>
            <w:vMerge/>
            <w:tcBorders>
              <w:top w:val="nil"/>
              <w:left w:val="single" w:sz="4" w:space="0" w:color="C0C0C0"/>
              <w:bottom w:val="single" w:sz="4" w:space="0" w:color="C0C0C0"/>
              <w:right w:val="single" w:sz="4" w:space="0" w:color="C0C0C0"/>
            </w:tcBorders>
            <w:vAlign w:val="center"/>
            <w:hideMark/>
          </w:tcPr>
          <w:p w14:paraId="5DC6F14C" w14:textId="77777777" w:rsidR="00204E37" w:rsidRPr="00204E37" w:rsidRDefault="00204E37" w:rsidP="00204E37">
            <w:pPr>
              <w:rPr>
                <w:rFonts w:ascii="Tahoma" w:hAnsi="Tahoma" w:cs="Tahoma"/>
                <w:b/>
                <w:bCs/>
                <w:color w:val="272727"/>
                <w:sz w:val="13"/>
                <w:szCs w:val="13"/>
              </w:rPr>
            </w:pPr>
          </w:p>
        </w:tc>
        <w:tc>
          <w:tcPr>
            <w:tcW w:w="626" w:type="dxa"/>
            <w:vMerge/>
            <w:tcBorders>
              <w:top w:val="nil"/>
              <w:left w:val="single" w:sz="4" w:space="0" w:color="C0C0C0"/>
              <w:bottom w:val="single" w:sz="4" w:space="0" w:color="C0C0C0"/>
              <w:right w:val="single" w:sz="4" w:space="0" w:color="C0C0C0"/>
            </w:tcBorders>
            <w:vAlign w:val="center"/>
            <w:hideMark/>
          </w:tcPr>
          <w:p w14:paraId="3423DE75" w14:textId="77777777" w:rsidR="00204E37" w:rsidRPr="00204E37" w:rsidRDefault="00204E37" w:rsidP="00204E37">
            <w:pPr>
              <w:rPr>
                <w:rFonts w:ascii="Tahoma" w:hAnsi="Tahoma" w:cs="Tahoma"/>
                <w:b/>
                <w:bCs/>
                <w:color w:val="272727"/>
                <w:sz w:val="13"/>
                <w:szCs w:val="13"/>
              </w:rPr>
            </w:pPr>
          </w:p>
        </w:tc>
        <w:tc>
          <w:tcPr>
            <w:tcW w:w="998" w:type="dxa"/>
            <w:vMerge/>
            <w:tcBorders>
              <w:top w:val="nil"/>
              <w:left w:val="single" w:sz="4" w:space="0" w:color="C0C0C0"/>
              <w:bottom w:val="single" w:sz="4" w:space="0" w:color="C0C0C0"/>
              <w:right w:val="single" w:sz="4" w:space="0" w:color="C0C0C0"/>
            </w:tcBorders>
            <w:vAlign w:val="center"/>
            <w:hideMark/>
          </w:tcPr>
          <w:p w14:paraId="5F19ECEB" w14:textId="77777777" w:rsidR="00204E37" w:rsidRPr="00204E37" w:rsidRDefault="00204E37" w:rsidP="00204E37">
            <w:pPr>
              <w:rPr>
                <w:rFonts w:ascii="Tahoma" w:hAnsi="Tahoma" w:cs="Tahoma"/>
                <w:b/>
                <w:bCs/>
                <w:color w:val="000000"/>
                <w:sz w:val="13"/>
                <w:szCs w:val="13"/>
              </w:rPr>
            </w:pPr>
          </w:p>
        </w:tc>
        <w:tc>
          <w:tcPr>
            <w:tcW w:w="1290" w:type="dxa"/>
            <w:vMerge/>
            <w:tcBorders>
              <w:top w:val="nil"/>
              <w:left w:val="single" w:sz="4" w:space="0" w:color="C0C0C0"/>
              <w:bottom w:val="single" w:sz="4" w:space="0" w:color="C0C0C0"/>
              <w:right w:val="single" w:sz="4" w:space="0" w:color="C0C0C0"/>
            </w:tcBorders>
            <w:vAlign w:val="center"/>
            <w:hideMark/>
          </w:tcPr>
          <w:p w14:paraId="00A2D8FA" w14:textId="77777777" w:rsidR="00204E37" w:rsidRPr="00204E37" w:rsidRDefault="00204E37" w:rsidP="00204E37">
            <w:pPr>
              <w:rPr>
                <w:rFonts w:ascii="Tahoma" w:hAnsi="Tahoma" w:cs="Tahoma"/>
                <w:b/>
                <w:bCs/>
                <w:sz w:val="13"/>
                <w:szCs w:val="13"/>
              </w:rPr>
            </w:pPr>
          </w:p>
        </w:tc>
        <w:tc>
          <w:tcPr>
            <w:tcW w:w="1074" w:type="dxa"/>
            <w:tcBorders>
              <w:top w:val="nil"/>
              <w:left w:val="nil"/>
              <w:bottom w:val="single" w:sz="4" w:space="0" w:color="C0C0C0"/>
              <w:right w:val="single" w:sz="4" w:space="0" w:color="C0C0C0"/>
            </w:tcBorders>
            <w:shd w:val="clear" w:color="auto" w:fill="auto"/>
            <w:vAlign w:val="center"/>
            <w:hideMark/>
          </w:tcPr>
          <w:p w14:paraId="026AADFD"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с 01.06.2021 по 30.06.2021</w:t>
            </w:r>
          </w:p>
        </w:tc>
        <w:tc>
          <w:tcPr>
            <w:tcW w:w="1074" w:type="dxa"/>
            <w:tcBorders>
              <w:top w:val="nil"/>
              <w:left w:val="nil"/>
              <w:bottom w:val="single" w:sz="4" w:space="0" w:color="C0C0C0"/>
              <w:right w:val="single" w:sz="4" w:space="0" w:color="C0C0C0"/>
            </w:tcBorders>
            <w:shd w:val="clear" w:color="auto" w:fill="auto"/>
            <w:vAlign w:val="center"/>
            <w:hideMark/>
          </w:tcPr>
          <w:p w14:paraId="51A17B1B"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с 01.07.2021 по 31.12.2021</w:t>
            </w:r>
          </w:p>
        </w:tc>
        <w:tc>
          <w:tcPr>
            <w:tcW w:w="1848" w:type="dxa"/>
            <w:vMerge/>
            <w:tcBorders>
              <w:top w:val="single" w:sz="4" w:space="0" w:color="C0C0C0"/>
              <w:left w:val="single" w:sz="4" w:space="0" w:color="C0C0C0"/>
              <w:bottom w:val="single" w:sz="4" w:space="0" w:color="C0C0C0"/>
              <w:right w:val="single" w:sz="4" w:space="0" w:color="C0C0C0"/>
            </w:tcBorders>
            <w:vAlign w:val="center"/>
            <w:hideMark/>
          </w:tcPr>
          <w:p w14:paraId="3AFCA8FD" w14:textId="77777777" w:rsidR="00204E37" w:rsidRPr="00204E37" w:rsidRDefault="00204E37" w:rsidP="00204E37">
            <w:pPr>
              <w:rPr>
                <w:rFonts w:ascii="Tahoma" w:hAnsi="Tahoma" w:cs="Tahoma"/>
                <w:b/>
                <w:bCs/>
                <w:sz w:val="13"/>
                <w:szCs w:val="13"/>
              </w:rPr>
            </w:pPr>
          </w:p>
        </w:tc>
        <w:tc>
          <w:tcPr>
            <w:tcW w:w="998" w:type="dxa"/>
            <w:vMerge/>
            <w:tcBorders>
              <w:top w:val="nil"/>
              <w:left w:val="single" w:sz="4" w:space="0" w:color="C0C0C0"/>
              <w:bottom w:val="single" w:sz="4" w:space="0" w:color="C0C0C0"/>
              <w:right w:val="single" w:sz="4" w:space="0" w:color="C0C0C0"/>
            </w:tcBorders>
            <w:vAlign w:val="center"/>
            <w:hideMark/>
          </w:tcPr>
          <w:p w14:paraId="09EBCBE7" w14:textId="77777777" w:rsidR="00204E37" w:rsidRPr="00204E37" w:rsidRDefault="00204E37" w:rsidP="00204E37">
            <w:pPr>
              <w:rPr>
                <w:rFonts w:ascii="Tahoma" w:hAnsi="Tahoma" w:cs="Tahoma"/>
                <w:b/>
                <w:bCs/>
                <w:sz w:val="13"/>
                <w:szCs w:val="13"/>
              </w:rPr>
            </w:pPr>
          </w:p>
        </w:tc>
        <w:tc>
          <w:tcPr>
            <w:tcW w:w="1290" w:type="dxa"/>
            <w:vMerge/>
            <w:tcBorders>
              <w:top w:val="nil"/>
              <w:left w:val="single" w:sz="4" w:space="0" w:color="C0C0C0"/>
              <w:bottom w:val="single" w:sz="4" w:space="0" w:color="C0C0C0"/>
              <w:right w:val="single" w:sz="4" w:space="0" w:color="C0C0C0"/>
            </w:tcBorders>
            <w:vAlign w:val="center"/>
            <w:hideMark/>
          </w:tcPr>
          <w:p w14:paraId="35FA162A" w14:textId="77777777" w:rsidR="00204E37" w:rsidRPr="00204E37" w:rsidRDefault="00204E37" w:rsidP="00204E37">
            <w:pPr>
              <w:rPr>
                <w:rFonts w:ascii="Tahoma" w:hAnsi="Tahoma" w:cs="Tahoma"/>
                <w:b/>
                <w:bCs/>
                <w:sz w:val="13"/>
                <w:szCs w:val="13"/>
              </w:rPr>
            </w:pPr>
          </w:p>
        </w:tc>
        <w:tc>
          <w:tcPr>
            <w:tcW w:w="1058" w:type="dxa"/>
            <w:tcBorders>
              <w:top w:val="nil"/>
              <w:left w:val="nil"/>
              <w:bottom w:val="single" w:sz="4" w:space="0" w:color="C0C0C0"/>
              <w:right w:val="single" w:sz="4" w:space="0" w:color="C0C0C0"/>
            </w:tcBorders>
            <w:shd w:val="clear" w:color="auto" w:fill="auto"/>
            <w:vAlign w:val="center"/>
            <w:hideMark/>
          </w:tcPr>
          <w:p w14:paraId="56311A67"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с 01.01.2022 по 30.06.2022</w:t>
            </w:r>
          </w:p>
        </w:tc>
        <w:tc>
          <w:tcPr>
            <w:tcW w:w="1074" w:type="dxa"/>
            <w:tcBorders>
              <w:top w:val="nil"/>
              <w:left w:val="nil"/>
              <w:bottom w:val="single" w:sz="4" w:space="0" w:color="C0C0C0"/>
              <w:right w:val="single" w:sz="4" w:space="0" w:color="C0C0C0"/>
            </w:tcBorders>
            <w:shd w:val="clear" w:color="auto" w:fill="auto"/>
            <w:vAlign w:val="center"/>
            <w:hideMark/>
          </w:tcPr>
          <w:p w14:paraId="34CED6C2"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с 01.07.2022 по 31.12.2022</w:t>
            </w:r>
          </w:p>
        </w:tc>
        <w:tc>
          <w:tcPr>
            <w:tcW w:w="1962" w:type="dxa"/>
            <w:vMerge/>
            <w:tcBorders>
              <w:top w:val="single" w:sz="4" w:space="0" w:color="C0C0C0"/>
              <w:left w:val="single" w:sz="4" w:space="0" w:color="C0C0C0"/>
              <w:bottom w:val="single" w:sz="4" w:space="0" w:color="C0C0C0"/>
              <w:right w:val="single" w:sz="4" w:space="0" w:color="C0C0C0"/>
            </w:tcBorders>
            <w:vAlign w:val="center"/>
            <w:hideMark/>
          </w:tcPr>
          <w:p w14:paraId="7E11952F" w14:textId="77777777" w:rsidR="00204E37" w:rsidRPr="00204E37" w:rsidRDefault="00204E37" w:rsidP="00204E37">
            <w:pPr>
              <w:rPr>
                <w:rFonts w:ascii="Tahoma" w:hAnsi="Tahoma" w:cs="Tahoma"/>
                <w:b/>
                <w:bCs/>
                <w:sz w:val="13"/>
                <w:szCs w:val="13"/>
              </w:rPr>
            </w:pPr>
          </w:p>
        </w:tc>
      </w:tr>
      <w:tr w:rsidR="00204E37" w:rsidRPr="00204E37" w14:paraId="2BE570E5" w14:textId="77777777" w:rsidTr="00204E37">
        <w:trPr>
          <w:trHeight w:val="263"/>
          <w:jc w:val="center"/>
        </w:trPr>
        <w:tc>
          <w:tcPr>
            <w:tcW w:w="641" w:type="dxa"/>
            <w:tcBorders>
              <w:top w:val="nil"/>
              <w:left w:val="single" w:sz="4" w:space="0" w:color="C0C0C0"/>
              <w:bottom w:val="single" w:sz="4" w:space="0" w:color="C0C0C0"/>
              <w:right w:val="single" w:sz="4" w:space="0" w:color="C0C0C0"/>
            </w:tcBorders>
            <w:shd w:val="clear" w:color="000000" w:fill="C0C0C0"/>
            <w:vAlign w:val="center"/>
            <w:hideMark/>
          </w:tcPr>
          <w:p w14:paraId="0A4F6E4F"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1</w:t>
            </w:r>
          </w:p>
        </w:tc>
        <w:tc>
          <w:tcPr>
            <w:tcW w:w="1294" w:type="dxa"/>
            <w:tcBorders>
              <w:top w:val="nil"/>
              <w:left w:val="nil"/>
              <w:bottom w:val="single" w:sz="4" w:space="0" w:color="C0C0C0"/>
              <w:right w:val="single" w:sz="4" w:space="0" w:color="C0C0C0"/>
            </w:tcBorders>
            <w:shd w:val="clear" w:color="000000" w:fill="C0C0C0"/>
            <w:vAlign w:val="center"/>
            <w:hideMark/>
          </w:tcPr>
          <w:p w14:paraId="24477E01" w14:textId="77777777" w:rsidR="00204E37" w:rsidRPr="00204E37" w:rsidRDefault="00204E37" w:rsidP="00204E37">
            <w:pPr>
              <w:rPr>
                <w:rFonts w:ascii="Tahoma" w:hAnsi="Tahoma" w:cs="Tahoma"/>
                <w:b/>
                <w:bCs/>
                <w:sz w:val="13"/>
                <w:szCs w:val="13"/>
              </w:rPr>
            </w:pPr>
            <w:r w:rsidRPr="00204E37">
              <w:rPr>
                <w:rFonts w:ascii="Tahoma" w:hAnsi="Tahoma" w:cs="Tahoma"/>
                <w:b/>
                <w:bCs/>
                <w:sz w:val="13"/>
                <w:szCs w:val="13"/>
              </w:rPr>
              <w:t>Натуральные показатели</w:t>
            </w:r>
          </w:p>
        </w:tc>
        <w:tc>
          <w:tcPr>
            <w:tcW w:w="626" w:type="dxa"/>
            <w:tcBorders>
              <w:top w:val="nil"/>
              <w:left w:val="nil"/>
              <w:bottom w:val="single" w:sz="4" w:space="0" w:color="C0C0C0"/>
              <w:right w:val="single" w:sz="4" w:space="0" w:color="C0C0C0"/>
            </w:tcBorders>
            <w:shd w:val="clear" w:color="000000" w:fill="C0C0C0"/>
            <w:vAlign w:val="center"/>
            <w:hideMark/>
          </w:tcPr>
          <w:p w14:paraId="65B9B3C5"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c>
          <w:tcPr>
            <w:tcW w:w="998" w:type="dxa"/>
            <w:tcBorders>
              <w:top w:val="nil"/>
              <w:left w:val="nil"/>
              <w:bottom w:val="single" w:sz="4" w:space="0" w:color="C0C0C0"/>
              <w:right w:val="single" w:sz="4" w:space="0" w:color="C0C0C0"/>
            </w:tcBorders>
            <w:shd w:val="clear" w:color="000000" w:fill="C0C0C0"/>
            <w:vAlign w:val="center"/>
            <w:hideMark/>
          </w:tcPr>
          <w:p w14:paraId="20326A61"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c>
          <w:tcPr>
            <w:tcW w:w="1290" w:type="dxa"/>
            <w:tcBorders>
              <w:top w:val="nil"/>
              <w:left w:val="nil"/>
              <w:bottom w:val="single" w:sz="4" w:space="0" w:color="C0C0C0"/>
              <w:right w:val="single" w:sz="4" w:space="0" w:color="C0C0C0"/>
            </w:tcBorders>
            <w:shd w:val="clear" w:color="000000" w:fill="C0C0C0"/>
            <w:vAlign w:val="center"/>
            <w:hideMark/>
          </w:tcPr>
          <w:p w14:paraId="4927CE99"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c>
          <w:tcPr>
            <w:tcW w:w="1074" w:type="dxa"/>
            <w:tcBorders>
              <w:top w:val="nil"/>
              <w:left w:val="nil"/>
              <w:bottom w:val="single" w:sz="4" w:space="0" w:color="C0C0C0"/>
              <w:right w:val="single" w:sz="4" w:space="0" w:color="C0C0C0"/>
            </w:tcBorders>
            <w:shd w:val="clear" w:color="000000" w:fill="C0C0C0"/>
            <w:vAlign w:val="center"/>
            <w:hideMark/>
          </w:tcPr>
          <w:p w14:paraId="172DA8BD"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c>
          <w:tcPr>
            <w:tcW w:w="1074" w:type="dxa"/>
            <w:tcBorders>
              <w:top w:val="nil"/>
              <w:left w:val="nil"/>
              <w:bottom w:val="single" w:sz="4" w:space="0" w:color="C0C0C0"/>
              <w:right w:val="single" w:sz="4" w:space="0" w:color="C0C0C0"/>
            </w:tcBorders>
            <w:shd w:val="clear" w:color="000000" w:fill="C0C0C0"/>
            <w:vAlign w:val="center"/>
            <w:hideMark/>
          </w:tcPr>
          <w:p w14:paraId="4DAF1661"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c>
          <w:tcPr>
            <w:tcW w:w="1848" w:type="dxa"/>
            <w:tcBorders>
              <w:top w:val="nil"/>
              <w:left w:val="nil"/>
              <w:bottom w:val="single" w:sz="4" w:space="0" w:color="C0C0C0"/>
              <w:right w:val="nil"/>
            </w:tcBorders>
            <w:shd w:val="clear" w:color="000000" w:fill="C0C0C0"/>
            <w:vAlign w:val="center"/>
            <w:hideMark/>
          </w:tcPr>
          <w:p w14:paraId="50FA5829"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c>
          <w:tcPr>
            <w:tcW w:w="998" w:type="dxa"/>
            <w:tcBorders>
              <w:top w:val="nil"/>
              <w:left w:val="single" w:sz="4" w:space="0" w:color="C0C0C0"/>
              <w:bottom w:val="single" w:sz="4" w:space="0" w:color="C0C0C0"/>
              <w:right w:val="single" w:sz="4" w:space="0" w:color="C0C0C0"/>
            </w:tcBorders>
            <w:shd w:val="clear" w:color="000000" w:fill="C0C0C0"/>
            <w:vAlign w:val="center"/>
            <w:hideMark/>
          </w:tcPr>
          <w:p w14:paraId="2F14FD54"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c>
          <w:tcPr>
            <w:tcW w:w="1290" w:type="dxa"/>
            <w:tcBorders>
              <w:top w:val="nil"/>
              <w:left w:val="nil"/>
              <w:bottom w:val="single" w:sz="4" w:space="0" w:color="C0C0C0"/>
              <w:right w:val="single" w:sz="4" w:space="0" w:color="C0C0C0"/>
            </w:tcBorders>
            <w:shd w:val="clear" w:color="000000" w:fill="C0C0C0"/>
            <w:vAlign w:val="center"/>
            <w:hideMark/>
          </w:tcPr>
          <w:p w14:paraId="53475096"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c>
          <w:tcPr>
            <w:tcW w:w="1058" w:type="dxa"/>
            <w:tcBorders>
              <w:top w:val="nil"/>
              <w:left w:val="nil"/>
              <w:bottom w:val="single" w:sz="4" w:space="0" w:color="C0C0C0"/>
              <w:right w:val="single" w:sz="4" w:space="0" w:color="C0C0C0"/>
            </w:tcBorders>
            <w:shd w:val="clear" w:color="000000" w:fill="C0C0C0"/>
            <w:vAlign w:val="center"/>
            <w:hideMark/>
          </w:tcPr>
          <w:p w14:paraId="71EB78DC"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c>
          <w:tcPr>
            <w:tcW w:w="1074" w:type="dxa"/>
            <w:tcBorders>
              <w:top w:val="nil"/>
              <w:left w:val="nil"/>
              <w:bottom w:val="single" w:sz="4" w:space="0" w:color="C0C0C0"/>
              <w:right w:val="single" w:sz="4" w:space="0" w:color="C0C0C0"/>
            </w:tcBorders>
            <w:shd w:val="clear" w:color="000000" w:fill="C0C0C0"/>
            <w:vAlign w:val="center"/>
            <w:hideMark/>
          </w:tcPr>
          <w:p w14:paraId="71887F1D"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c>
          <w:tcPr>
            <w:tcW w:w="1962" w:type="dxa"/>
            <w:tcBorders>
              <w:top w:val="nil"/>
              <w:left w:val="nil"/>
              <w:bottom w:val="single" w:sz="4" w:space="0" w:color="C0C0C0"/>
              <w:right w:val="nil"/>
            </w:tcBorders>
            <w:shd w:val="clear" w:color="000000" w:fill="C0C0C0"/>
            <w:vAlign w:val="center"/>
            <w:hideMark/>
          </w:tcPr>
          <w:p w14:paraId="1C816AA8"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 </w:t>
            </w:r>
          </w:p>
        </w:tc>
      </w:tr>
      <w:tr w:rsidR="00204E37" w:rsidRPr="00204E37" w14:paraId="0D883007" w14:textId="77777777" w:rsidTr="00204E37">
        <w:trPr>
          <w:trHeight w:val="263"/>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1C28CE12"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1.2</w:t>
            </w:r>
          </w:p>
        </w:tc>
        <w:tc>
          <w:tcPr>
            <w:tcW w:w="1294" w:type="dxa"/>
            <w:tcBorders>
              <w:top w:val="nil"/>
              <w:left w:val="nil"/>
              <w:bottom w:val="single" w:sz="4" w:space="0" w:color="C0C0C0"/>
              <w:right w:val="single" w:sz="4" w:space="0" w:color="C0C0C0"/>
            </w:tcBorders>
            <w:shd w:val="clear" w:color="auto" w:fill="auto"/>
            <w:vAlign w:val="center"/>
            <w:hideMark/>
          </w:tcPr>
          <w:p w14:paraId="647649F3" w14:textId="77777777" w:rsidR="00204E37" w:rsidRPr="00204E37" w:rsidRDefault="00204E37" w:rsidP="00204E37">
            <w:pPr>
              <w:ind w:firstLineChars="100" w:firstLine="130"/>
              <w:rPr>
                <w:rFonts w:ascii="Tahoma" w:hAnsi="Tahoma" w:cs="Tahoma"/>
                <w:sz w:val="13"/>
                <w:szCs w:val="13"/>
              </w:rPr>
            </w:pPr>
            <w:r w:rsidRPr="00204E37">
              <w:rPr>
                <w:rFonts w:ascii="Tahoma" w:hAnsi="Tahoma" w:cs="Tahoma"/>
                <w:sz w:val="13"/>
                <w:szCs w:val="13"/>
              </w:rPr>
              <w:t>Получено воды со стороны</w:t>
            </w:r>
          </w:p>
        </w:tc>
        <w:tc>
          <w:tcPr>
            <w:tcW w:w="626" w:type="dxa"/>
            <w:tcBorders>
              <w:top w:val="nil"/>
              <w:left w:val="nil"/>
              <w:bottom w:val="single" w:sz="4" w:space="0" w:color="C0C0C0"/>
              <w:right w:val="single" w:sz="4" w:space="0" w:color="C0C0C0"/>
            </w:tcBorders>
            <w:shd w:val="clear" w:color="auto" w:fill="auto"/>
            <w:vAlign w:val="center"/>
            <w:hideMark/>
          </w:tcPr>
          <w:p w14:paraId="28FFDF12"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м3</w:t>
            </w:r>
          </w:p>
        </w:tc>
        <w:tc>
          <w:tcPr>
            <w:tcW w:w="998" w:type="dxa"/>
            <w:tcBorders>
              <w:top w:val="nil"/>
              <w:left w:val="nil"/>
              <w:bottom w:val="single" w:sz="4" w:space="0" w:color="C0C0C0"/>
              <w:right w:val="single" w:sz="4" w:space="0" w:color="C0C0C0"/>
            </w:tcBorders>
            <w:shd w:val="clear" w:color="000000" w:fill="FFFFCC"/>
            <w:vAlign w:val="center"/>
            <w:hideMark/>
          </w:tcPr>
          <w:p w14:paraId="7B1D8FAD"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FFFFCC"/>
            <w:vAlign w:val="center"/>
            <w:hideMark/>
          </w:tcPr>
          <w:p w14:paraId="381DCD65"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310,00</w:t>
            </w:r>
          </w:p>
        </w:tc>
        <w:tc>
          <w:tcPr>
            <w:tcW w:w="1074" w:type="dxa"/>
            <w:tcBorders>
              <w:top w:val="nil"/>
              <w:left w:val="nil"/>
              <w:bottom w:val="single" w:sz="4" w:space="0" w:color="C0C0C0"/>
              <w:right w:val="single" w:sz="4" w:space="0" w:color="C0C0C0"/>
            </w:tcBorders>
            <w:shd w:val="clear" w:color="000000" w:fill="D7EAD3"/>
            <w:vAlign w:val="center"/>
            <w:hideMark/>
          </w:tcPr>
          <w:p w14:paraId="6A5D64BF"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44,29</w:t>
            </w:r>
          </w:p>
        </w:tc>
        <w:tc>
          <w:tcPr>
            <w:tcW w:w="1074" w:type="dxa"/>
            <w:tcBorders>
              <w:top w:val="nil"/>
              <w:left w:val="nil"/>
              <w:bottom w:val="single" w:sz="4" w:space="0" w:color="C0C0C0"/>
              <w:right w:val="single" w:sz="4" w:space="0" w:color="C0C0C0"/>
            </w:tcBorders>
            <w:shd w:val="clear" w:color="000000" w:fill="D7EAD3"/>
            <w:vAlign w:val="center"/>
            <w:hideMark/>
          </w:tcPr>
          <w:p w14:paraId="1BEED10D"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265,71</w:t>
            </w:r>
          </w:p>
        </w:tc>
        <w:tc>
          <w:tcPr>
            <w:tcW w:w="1848" w:type="dxa"/>
            <w:vMerge w:val="restart"/>
            <w:tcBorders>
              <w:top w:val="nil"/>
              <w:left w:val="single" w:sz="4" w:space="0" w:color="C0C0C0"/>
              <w:bottom w:val="nil"/>
              <w:right w:val="single" w:sz="4" w:space="0" w:color="C0C0C0"/>
            </w:tcBorders>
            <w:shd w:val="clear" w:color="000000" w:fill="FFFFCC"/>
            <w:vAlign w:val="center"/>
            <w:hideMark/>
          </w:tcPr>
          <w:p w14:paraId="33D69526"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рассчитано исходя из объема подвоза воды за 1 рейс 5м3 в пересчете на 31 рейс по вторникам и 31 рейс по четвергам за период с 01.06.2021 по 31.12.2021</w:t>
            </w:r>
          </w:p>
        </w:tc>
        <w:tc>
          <w:tcPr>
            <w:tcW w:w="998" w:type="dxa"/>
            <w:tcBorders>
              <w:top w:val="nil"/>
              <w:left w:val="nil"/>
              <w:bottom w:val="single" w:sz="4" w:space="0" w:color="C0C0C0"/>
              <w:right w:val="single" w:sz="4" w:space="0" w:color="C0C0C0"/>
            </w:tcBorders>
            <w:shd w:val="clear" w:color="000000" w:fill="FFFFCC"/>
            <w:vAlign w:val="center"/>
            <w:hideMark/>
          </w:tcPr>
          <w:p w14:paraId="4A2499D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FFFFCC"/>
            <w:vAlign w:val="center"/>
            <w:hideMark/>
          </w:tcPr>
          <w:p w14:paraId="792E8812"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058" w:type="dxa"/>
            <w:tcBorders>
              <w:top w:val="nil"/>
              <w:left w:val="nil"/>
              <w:bottom w:val="single" w:sz="4" w:space="0" w:color="C0C0C0"/>
              <w:right w:val="single" w:sz="4" w:space="0" w:color="C0C0C0"/>
            </w:tcBorders>
            <w:shd w:val="clear" w:color="000000" w:fill="D7EAD3"/>
            <w:vAlign w:val="center"/>
            <w:hideMark/>
          </w:tcPr>
          <w:p w14:paraId="092718DF"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074" w:type="dxa"/>
            <w:tcBorders>
              <w:top w:val="nil"/>
              <w:left w:val="nil"/>
              <w:bottom w:val="single" w:sz="4" w:space="0" w:color="C0C0C0"/>
              <w:right w:val="single" w:sz="4" w:space="0" w:color="C0C0C0"/>
            </w:tcBorders>
            <w:shd w:val="clear" w:color="000000" w:fill="D7EAD3"/>
            <w:vAlign w:val="center"/>
            <w:hideMark/>
          </w:tcPr>
          <w:p w14:paraId="3BF1E014"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962" w:type="dxa"/>
            <w:vMerge w:val="restart"/>
            <w:tcBorders>
              <w:top w:val="nil"/>
              <w:left w:val="single" w:sz="4" w:space="0" w:color="C0C0C0"/>
              <w:bottom w:val="nil"/>
              <w:right w:val="single" w:sz="4" w:space="0" w:color="C0C0C0"/>
            </w:tcBorders>
            <w:shd w:val="clear" w:color="000000" w:fill="FFFFCC"/>
            <w:vAlign w:val="center"/>
            <w:hideMark/>
          </w:tcPr>
          <w:p w14:paraId="492E3A87"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рассчитано исходя из объема подвоза воды за 1 рейс 5м3 в пересчете на 52 рейса по вторникам и 52 рейса по четвергам за период с 01.01.2022 по 31.12.2022</w:t>
            </w:r>
          </w:p>
        </w:tc>
      </w:tr>
      <w:tr w:rsidR="00204E37" w:rsidRPr="00204E37" w14:paraId="764E2E1C" w14:textId="77777777" w:rsidTr="00204E37">
        <w:trPr>
          <w:trHeight w:val="197"/>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3CA72DFF"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1.7</w:t>
            </w:r>
          </w:p>
        </w:tc>
        <w:tc>
          <w:tcPr>
            <w:tcW w:w="1294" w:type="dxa"/>
            <w:tcBorders>
              <w:top w:val="nil"/>
              <w:left w:val="nil"/>
              <w:bottom w:val="single" w:sz="4" w:space="0" w:color="C0C0C0"/>
              <w:right w:val="single" w:sz="4" w:space="0" w:color="C0C0C0"/>
            </w:tcBorders>
            <w:shd w:val="clear" w:color="auto" w:fill="auto"/>
            <w:vAlign w:val="center"/>
            <w:hideMark/>
          </w:tcPr>
          <w:p w14:paraId="749C64FA" w14:textId="77777777" w:rsidR="00204E37" w:rsidRPr="00204E37" w:rsidRDefault="00204E37" w:rsidP="00204E37">
            <w:pPr>
              <w:ind w:firstLineChars="100" w:firstLine="130"/>
              <w:rPr>
                <w:rFonts w:ascii="Tahoma" w:hAnsi="Tahoma" w:cs="Tahoma"/>
                <w:sz w:val="13"/>
                <w:szCs w:val="13"/>
              </w:rPr>
            </w:pPr>
            <w:r w:rsidRPr="00204E37">
              <w:rPr>
                <w:rFonts w:ascii="Tahoma" w:hAnsi="Tahoma" w:cs="Tahoma"/>
                <w:sz w:val="13"/>
                <w:szCs w:val="13"/>
              </w:rPr>
              <w:t>Потери воды</w:t>
            </w:r>
          </w:p>
        </w:tc>
        <w:tc>
          <w:tcPr>
            <w:tcW w:w="626" w:type="dxa"/>
            <w:tcBorders>
              <w:top w:val="nil"/>
              <w:left w:val="nil"/>
              <w:bottom w:val="single" w:sz="4" w:space="0" w:color="C0C0C0"/>
              <w:right w:val="single" w:sz="4" w:space="0" w:color="C0C0C0"/>
            </w:tcBorders>
            <w:shd w:val="clear" w:color="auto" w:fill="auto"/>
            <w:vAlign w:val="center"/>
            <w:hideMark/>
          </w:tcPr>
          <w:p w14:paraId="2EDAC6C1"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м3</w:t>
            </w:r>
          </w:p>
        </w:tc>
        <w:tc>
          <w:tcPr>
            <w:tcW w:w="998" w:type="dxa"/>
            <w:tcBorders>
              <w:top w:val="nil"/>
              <w:left w:val="nil"/>
              <w:bottom w:val="single" w:sz="4" w:space="0" w:color="C0C0C0"/>
              <w:right w:val="single" w:sz="4" w:space="0" w:color="C0C0C0"/>
            </w:tcBorders>
            <w:shd w:val="clear" w:color="000000" w:fill="D7EAD3"/>
            <w:vAlign w:val="center"/>
            <w:hideMark/>
          </w:tcPr>
          <w:p w14:paraId="1A079E60"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31538E8F"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074" w:type="dxa"/>
            <w:tcBorders>
              <w:top w:val="nil"/>
              <w:left w:val="nil"/>
              <w:bottom w:val="single" w:sz="4" w:space="0" w:color="C0C0C0"/>
              <w:right w:val="single" w:sz="4" w:space="0" w:color="C0C0C0"/>
            </w:tcBorders>
            <w:shd w:val="clear" w:color="000000" w:fill="D7EAD3"/>
            <w:vAlign w:val="center"/>
            <w:hideMark/>
          </w:tcPr>
          <w:p w14:paraId="6D90DAF0"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074" w:type="dxa"/>
            <w:tcBorders>
              <w:top w:val="nil"/>
              <w:left w:val="nil"/>
              <w:bottom w:val="single" w:sz="4" w:space="0" w:color="C0C0C0"/>
              <w:right w:val="single" w:sz="4" w:space="0" w:color="C0C0C0"/>
            </w:tcBorders>
            <w:shd w:val="clear" w:color="000000" w:fill="D7EAD3"/>
            <w:vAlign w:val="center"/>
            <w:hideMark/>
          </w:tcPr>
          <w:p w14:paraId="692C24F8"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848" w:type="dxa"/>
            <w:vMerge/>
            <w:tcBorders>
              <w:top w:val="nil"/>
              <w:left w:val="single" w:sz="4" w:space="0" w:color="C0C0C0"/>
              <w:bottom w:val="nil"/>
              <w:right w:val="single" w:sz="4" w:space="0" w:color="C0C0C0"/>
            </w:tcBorders>
            <w:vAlign w:val="center"/>
            <w:hideMark/>
          </w:tcPr>
          <w:p w14:paraId="5D931AA1" w14:textId="77777777" w:rsidR="00204E37" w:rsidRPr="00204E37" w:rsidRDefault="00204E37" w:rsidP="00204E37">
            <w:pPr>
              <w:rPr>
                <w:rFonts w:ascii="Tahoma" w:hAnsi="Tahoma" w:cs="Tahoma"/>
                <w:color w:val="000000"/>
                <w:sz w:val="13"/>
                <w:szCs w:val="13"/>
              </w:rPr>
            </w:pPr>
          </w:p>
        </w:tc>
        <w:tc>
          <w:tcPr>
            <w:tcW w:w="998" w:type="dxa"/>
            <w:tcBorders>
              <w:top w:val="nil"/>
              <w:left w:val="nil"/>
              <w:bottom w:val="single" w:sz="4" w:space="0" w:color="C0C0C0"/>
              <w:right w:val="single" w:sz="4" w:space="0" w:color="C0C0C0"/>
            </w:tcBorders>
            <w:shd w:val="clear" w:color="000000" w:fill="D7EAD3"/>
            <w:vAlign w:val="center"/>
            <w:hideMark/>
          </w:tcPr>
          <w:p w14:paraId="6F7178D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6F35AE9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058" w:type="dxa"/>
            <w:tcBorders>
              <w:top w:val="nil"/>
              <w:left w:val="nil"/>
              <w:bottom w:val="single" w:sz="4" w:space="0" w:color="C0C0C0"/>
              <w:right w:val="single" w:sz="4" w:space="0" w:color="C0C0C0"/>
            </w:tcBorders>
            <w:shd w:val="clear" w:color="000000" w:fill="D7EAD3"/>
            <w:vAlign w:val="center"/>
            <w:hideMark/>
          </w:tcPr>
          <w:p w14:paraId="7977B2A4"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074" w:type="dxa"/>
            <w:tcBorders>
              <w:top w:val="nil"/>
              <w:left w:val="nil"/>
              <w:bottom w:val="single" w:sz="4" w:space="0" w:color="C0C0C0"/>
              <w:right w:val="single" w:sz="4" w:space="0" w:color="C0C0C0"/>
            </w:tcBorders>
            <w:shd w:val="clear" w:color="000000" w:fill="D7EAD3"/>
            <w:vAlign w:val="center"/>
            <w:hideMark/>
          </w:tcPr>
          <w:p w14:paraId="000D2B0D"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962" w:type="dxa"/>
            <w:vMerge/>
            <w:tcBorders>
              <w:top w:val="nil"/>
              <w:left w:val="single" w:sz="4" w:space="0" w:color="C0C0C0"/>
              <w:bottom w:val="nil"/>
              <w:right w:val="single" w:sz="4" w:space="0" w:color="C0C0C0"/>
            </w:tcBorders>
            <w:vAlign w:val="center"/>
            <w:hideMark/>
          </w:tcPr>
          <w:p w14:paraId="143953BD" w14:textId="77777777" w:rsidR="00204E37" w:rsidRPr="00204E37" w:rsidRDefault="00204E37" w:rsidP="00204E37">
            <w:pPr>
              <w:rPr>
                <w:rFonts w:ascii="Tahoma" w:hAnsi="Tahoma" w:cs="Tahoma"/>
                <w:color w:val="000000"/>
                <w:sz w:val="13"/>
                <w:szCs w:val="13"/>
              </w:rPr>
            </w:pPr>
          </w:p>
        </w:tc>
      </w:tr>
      <w:tr w:rsidR="00204E37" w:rsidRPr="00204E37" w14:paraId="116C6302" w14:textId="77777777" w:rsidTr="00204E37">
        <w:trPr>
          <w:trHeight w:val="197"/>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304BD55D"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1.7.1</w:t>
            </w:r>
          </w:p>
        </w:tc>
        <w:tc>
          <w:tcPr>
            <w:tcW w:w="1294" w:type="dxa"/>
            <w:tcBorders>
              <w:top w:val="nil"/>
              <w:left w:val="nil"/>
              <w:bottom w:val="single" w:sz="4" w:space="0" w:color="C0C0C0"/>
              <w:right w:val="single" w:sz="4" w:space="0" w:color="C0C0C0"/>
            </w:tcBorders>
            <w:shd w:val="clear" w:color="auto" w:fill="auto"/>
            <w:vAlign w:val="center"/>
            <w:hideMark/>
          </w:tcPr>
          <w:p w14:paraId="6845157E" w14:textId="77777777" w:rsidR="00204E37" w:rsidRPr="00204E37" w:rsidRDefault="00204E37" w:rsidP="00204E37">
            <w:pPr>
              <w:ind w:firstLineChars="200" w:firstLine="260"/>
              <w:rPr>
                <w:rFonts w:ascii="Tahoma" w:hAnsi="Tahoma" w:cs="Tahoma"/>
                <w:sz w:val="13"/>
                <w:szCs w:val="13"/>
              </w:rPr>
            </w:pPr>
            <w:r w:rsidRPr="00204E37">
              <w:rPr>
                <w:rFonts w:ascii="Tahoma" w:hAnsi="Tahoma" w:cs="Tahoma"/>
                <w:sz w:val="13"/>
                <w:szCs w:val="13"/>
              </w:rPr>
              <w:t>То же в %</w:t>
            </w:r>
          </w:p>
        </w:tc>
        <w:tc>
          <w:tcPr>
            <w:tcW w:w="626" w:type="dxa"/>
            <w:tcBorders>
              <w:top w:val="nil"/>
              <w:left w:val="nil"/>
              <w:bottom w:val="single" w:sz="4" w:space="0" w:color="C0C0C0"/>
              <w:right w:val="single" w:sz="4" w:space="0" w:color="C0C0C0"/>
            </w:tcBorders>
            <w:shd w:val="clear" w:color="auto" w:fill="auto"/>
            <w:vAlign w:val="center"/>
            <w:hideMark/>
          </w:tcPr>
          <w:p w14:paraId="3D567244"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w:t>
            </w:r>
          </w:p>
        </w:tc>
        <w:tc>
          <w:tcPr>
            <w:tcW w:w="998" w:type="dxa"/>
            <w:tcBorders>
              <w:top w:val="nil"/>
              <w:left w:val="nil"/>
              <w:bottom w:val="single" w:sz="4" w:space="0" w:color="C0C0C0"/>
              <w:right w:val="single" w:sz="4" w:space="0" w:color="C0C0C0"/>
            </w:tcBorders>
            <w:shd w:val="clear" w:color="000000" w:fill="D7EAD3"/>
            <w:vAlign w:val="center"/>
            <w:hideMark/>
          </w:tcPr>
          <w:p w14:paraId="386A7F55"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68A3B78B"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074" w:type="dxa"/>
            <w:tcBorders>
              <w:top w:val="nil"/>
              <w:left w:val="nil"/>
              <w:bottom w:val="single" w:sz="4" w:space="0" w:color="C0C0C0"/>
              <w:right w:val="single" w:sz="4" w:space="0" w:color="C0C0C0"/>
            </w:tcBorders>
            <w:shd w:val="clear" w:color="000000" w:fill="D7EAD3"/>
            <w:vAlign w:val="center"/>
            <w:hideMark/>
          </w:tcPr>
          <w:p w14:paraId="6BC53D44"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074" w:type="dxa"/>
            <w:tcBorders>
              <w:top w:val="nil"/>
              <w:left w:val="nil"/>
              <w:bottom w:val="single" w:sz="4" w:space="0" w:color="C0C0C0"/>
              <w:right w:val="single" w:sz="4" w:space="0" w:color="C0C0C0"/>
            </w:tcBorders>
            <w:shd w:val="clear" w:color="000000" w:fill="D7EAD3"/>
            <w:vAlign w:val="center"/>
            <w:hideMark/>
          </w:tcPr>
          <w:p w14:paraId="08CC3784"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848" w:type="dxa"/>
            <w:vMerge/>
            <w:tcBorders>
              <w:top w:val="nil"/>
              <w:left w:val="single" w:sz="4" w:space="0" w:color="C0C0C0"/>
              <w:bottom w:val="nil"/>
              <w:right w:val="single" w:sz="4" w:space="0" w:color="C0C0C0"/>
            </w:tcBorders>
            <w:vAlign w:val="center"/>
            <w:hideMark/>
          </w:tcPr>
          <w:p w14:paraId="1D7A8651" w14:textId="77777777" w:rsidR="00204E37" w:rsidRPr="00204E37" w:rsidRDefault="00204E37" w:rsidP="00204E37">
            <w:pPr>
              <w:rPr>
                <w:rFonts w:ascii="Tahoma" w:hAnsi="Tahoma" w:cs="Tahoma"/>
                <w:color w:val="000000"/>
                <w:sz w:val="13"/>
                <w:szCs w:val="13"/>
              </w:rPr>
            </w:pPr>
          </w:p>
        </w:tc>
        <w:tc>
          <w:tcPr>
            <w:tcW w:w="998" w:type="dxa"/>
            <w:tcBorders>
              <w:top w:val="nil"/>
              <w:left w:val="nil"/>
              <w:bottom w:val="single" w:sz="4" w:space="0" w:color="C0C0C0"/>
              <w:right w:val="single" w:sz="4" w:space="0" w:color="C0C0C0"/>
            </w:tcBorders>
            <w:shd w:val="clear" w:color="000000" w:fill="D7EAD3"/>
            <w:vAlign w:val="center"/>
            <w:hideMark/>
          </w:tcPr>
          <w:p w14:paraId="007F9038"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38CC7010"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058" w:type="dxa"/>
            <w:tcBorders>
              <w:top w:val="nil"/>
              <w:left w:val="nil"/>
              <w:bottom w:val="single" w:sz="4" w:space="0" w:color="C0C0C0"/>
              <w:right w:val="single" w:sz="4" w:space="0" w:color="C0C0C0"/>
            </w:tcBorders>
            <w:shd w:val="clear" w:color="000000" w:fill="D7EAD3"/>
            <w:vAlign w:val="center"/>
            <w:hideMark/>
          </w:tcPr>
          <w:p w14:paraId="15F3E6BD"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074" w:type="dxa"/>
            <w:tcBorders>
              <w:top w:val="nil"/>
              <w:left w:val="nil"/>
              <w:bottom w:val="single" w:sz="4" w:space="0" w:color="C0C0C0"/>
              <w:right w:val="single" w:sz="4" w:space="0" w:color="C0C0C0"/>
            </w:tcBorders>
            <w:shd w:val="clear" w:color="000000" w:fill="D7EAD3"/>
            <w:vAlign w:val="center"/>
            <w:hideMark/>
          </w:tcPr>
          <w:p w14:paraId="48E7A632"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962" w:type="dxa"/>
            <w:vMerge/>
            <w:tcBorders>
              <w:top w:val="nil"/>
              <w:left w:val="single" w:sz="4" w:space="0" w:color="C0C0C0"/>
              <w:bottom w:val="nil"/>
              <w:right w:val="single" w:sz="4" w:space="0" w:color="C0C0C0"/>
            </w:tcBorders>
            <w:vAlign w:val="center"/>
            <w:hideMark/>
          </w:tcPr>
          <w:p w14:paraId="79DF9537" w14:textId="77777777" w:rsidR="00204E37" w:rsidRPr="00204E37" w:rsidRDefault="00204E37" w:rsidP="00204E37">
            <w:pPr>
              <w:rPr>
                <w:rFonts w:ascii="Tahoma" w:hAnsi="Tahoma" w:cs="Tahoma"/>
                <w:color w:val="000000"/>
                <w:sz w:val="13"/>
                <w:szCs w:val="13"/>
              </w:rPr>
            </w:pPr>
          </w:p>
        </w:tc>
      </w:tr>
      <w:tr w:rsidR="00204E37" w:rsidRPr="00204E37" w14:paraId="09D98FA4" w14:textId="77777777" w:rsidTr="00204E37">
        <w:trPr>
          <w:trHeight w:val="487"/>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061EF94E"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1.8</w:t>
            </w:r>
          </w:p>
        </w:tc>
        <w:tc>
          <w:tcPr>
            <w:tcW w:w="1294" w:type="dxa"/>
            <w:tcBorders>
              <w:top w:val="nil"/>
              <w:left w:val="nil"/>
              <w:bottom w:val="single" w:sz="4" w:space="0" w:color="C0C0C0"/>
              <w:right w:val="single" w:sz="4" w:space="0" w:color="C0C0C0"/>
            </w:tcBorders>
            <w:shd w:val="clear" w:color="auto" w:fill="auto"/>
            <w:vAlign w:val="center"/>
            <w:hideMark/>
          </w:tcPr>
          <w:p w14:paraId="6D4ED3F0" w14:textId="77777777" w:rsidR="00204E37" w:rsidRPr="00204E37" w:rsidRDefault="00204E37" w:rsidP="00204E37">
            <w:pPr>
              <w:ind w:firstLineChars="100" w:firstLine="130"/>
              <w:rPr>
                <w:rFonts w:ascii="Tahoma" w:hAnsi="Tahoma" w:cs="Tahoma"/>
                <w:sz w:val="13"/>
                <w:szCs w:val="13"/>
              </w:rPr>
            </w:pPr>
            <w:r w:rsidRPr="00204E37">
              <w:rPr>
                <w:rFonts w:ascii="Tahoma" w:hAnsi="Tahoma" w:cs="Tahoma"/>
                <w:sz w:val="13"/>
                <w:szCs w:val="13"/>
              </w:rPr>
              <w:t>Отпущено воды по категориям потребителей</w:t>
            </w:r>
          </w:p>
        </w:tc>
        <w:tc>
          <w:tcPr>
            <w:tcW w:w="626" w:type="dxa"/>
            <w:tcBorders>
              <w:top w:val="nil"/>
              <w:left w:val="nil"/>
              <w:bottom w:val="single" w:sz="4" w:space="0" w:color="C0C0C0"/>
              <w:right w:val="single" w:sz="4" w:space="0" w:color="C0C0C0"/>
            </w:tcBorders>
            <w:shd w:val="clear" w:color="auto" w:fill="auto"/>
            <w:vAlign w:val="center"/>
            <w:hideMark/>
          </w:tcPr>
          <w:p w14:paraId="04259DA5"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м3</w:t>
            </w:r>
          </w:p>
        </w:tc>
        <w:tc>
          <w:tcPr>
            <w:tcW w:w="998" w:type="dxa"/>
            <w:tcBorders>
              <w:top w:val="nil"/>
              <w:left w:val="nil"/>
              <w:bottom w:val="single" w:sz="4" w:space="0" w:color="C0C0C0"/>
              <w:right w:val="single" w:sz="4" w:space="0" w:color="C0C0C0"/>
            </w:tcBorders>
            <w:shd w:val="clear" w:color="000000" w:fill="D7EAD3"/>
            <w:vAlign w:val="center"/>
            <w:hideMark/>
          </w:tcPr>
          <w:p w14:paraId="321D755F"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D7EAD3"/>
            <w:vAlign w:val="center"/>
            <w:hideMark/>
          </w:tcPr>
          <w:p w14:paraId="2F2C7A5B"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310,00</w:t>
            </w:r>
          </w:p>
        </w:tc>
        <w:tc>
          <w:tcPr>
            <w:tcW w:w="1074" w:type="dxa"/>
            <w:tcBorders>
              <w:top w:val="nil"/>
              <w:left w:val="nil"/>
              <w:bottom w:val="single" w:sz="4" w:space="0" w:color="C0C0C0"/>
              <w:right w:val="single" w:sz="4" w:space="0" w:color="C0C0C0"/>
            </w:tcBorders>
            <w:shd w:val="clear" w:color="000000" w:fill="D7EAD3"/>
            <w:vAlign w:val="center"/>
            <w:hideMark/>
          </w:tcPr>
          <w:p w14:paraId="585EBB6A"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44,29</w:t>
            </w:r>
          </w:p>
        </w:tc>
        <w:tc>
          <w:tcPr>
            <w:tcW w:w="1074" w:type="dxa"/>
            <w:tcBorders>
              <w:top w:val="nil"/>
              <w:left w:val="nil"/>
              <w:bottom w:val="single" w:sz="4" w:space="0" w:color="C0C0C0"/>
              <w:right w:val="single" w:sz="4" w:space="0" w:color="C0C0C0"/>
            </w:tcBorders>
            <w:shd w:val="clear" w:color="000000" w:fill="D7EAD3"/>
            <w:vAlign w:val="center"/>
            <w:hideMark/>
          </w:tcPr>
          <w:p w14:paraId="4548C0DA"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265,71</w:t>
            </w:r>
          </w:p>
        </w:tc>
        <w:tc>
          <w:tcPr>
            <w:tcW w:w="1848" w:type="dxa"/>
            <w:vMerge/>
            <w:tcBorders>
              <w:top w:val="nil"/>
              <w:left w:val="single" w:sz="4" w:space="0" w:color="C0C0C0"/>
              <w:bottom w:val="nil"/>
              <w:right w:val="single" w:sz="4" w:space="0" w:color="C0C0C0"/>
            </w:tcBorders>
            <w:vAlign w:val="center"/>
            <w:hideMark/>
          </w:tcPr>
          <w:p w14:paraId="131B41E4" w14:textId="77777777" w:rsidR="00204E37" w:rsidRPr="00204E37" w:rsidRDefault="00204E37" w:rsidP="00204E37">
            <w:pPr>
              <w:rPr>
                <w:rFonts w:ascii="Tahoma" w:hAnsi="Tahoma" w:cs="Tahoma"/>
                <w:color w:val="000000"/>
                <w:sz w:val="13"/>
                <w:szCs w:val="13"/>
              </w:rPr>
            </w:pPr>
          </w:p>
        </w:tc>
        <w:tc>
          <w:tcPr>
            <w:tcW w:w="998" w:type="dxa"/>
            <w:tcBorders>
              <w:top w:val="nil"/>
              <w:left w:val="nil"/>
              <w:bottom w:val="single" w:sz="4" w:space="0" w:color="C0C0C0"/>
              <w:right w:val="single" w:sz="4" w:space="0" w:color="C0C0C0"/>
            </w:tcBorders>
            <w:shd w:val="clear" w:color="000000" w:fill="D7EAD3"/>
            <w:vAlign w:val="center"/>
            <w:hideMark/>
          </w:tcPr>
          <w:p w14:paraId="17BB8160"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D7EAD3"/>
            <w:vAlign w:val="center"/>
            <w:hideMark/>
          </w:tcPr>
          <w:p w14:paraId="0F5F0689"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058" w:type="dxa"/>
            <w:tcBorders>
              <w:top w:val="nil"/>
              <w:left w:val="nil"/>
              <w:bottom w:val="single" w:sz="4" w:space="0" w:color="C0C0C0"/>
              <w:right w:val="single" w:sz="4" w:space="0" w:color="C0C0C0"/>
            </w:tcBorders>
            <w:shd w:val="clear" w:color="000000" w:fill="D7EAD3"/>
            <w:vAlign w:val="center"/>
            <w:hideMark/>
          </w:tcPr>
          <w:p w14:paraId="4B8A7442"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074" w:type="dxa"/>
            <w:tcBorders>
              <w:top w:val="nil"/>
              <w:left w:val="nil"/>
              <w:bottom w:val="single" w:sz="4" w:space="0" w:color="C0C0C0"/>
              <w:right w:val="single" w:sz="4" w:space="0" w:color="C0C0C0"/>
            </w:tcBorders>
            <w:shd w:val="clear" w:color="000000" w:fill="D7EAD3"/>
            <w:vAlign w:val="center"/>
            <w:hideMark/>
          </w:tcPr>
          <w:p w14:paraId="199AF48D"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962" w:type="dxa"/>
            <w:vMerge/>
            <w:tcBorders>
              <w:top w:val="nil"/>
              <w:left w:val="single" w:sz="4" w:space="0" w:color="C0C0C0"/>
              <w:bottom w:val="nil"/>
              <w:right w:val="single" w:sz="4" w:space="0" w:color="C0C0C0"/>
            </w:tcBorders>
            <w:vAlign w:val="center"/>
            <w:hideMark/>
          </w:tcPr>
          <w:p w14:paraId="68A48044" w14:textId="77777777" w:rsidR="00204E37" w:rsidRPr="00204E37" w:rsidRDefault="00204E37" w:rsidP="00204E37">
            <w:pPr>
              <w:rPr>
                <w:rFonts w:ascii="Tahoma" w:hAnsi="Tahoma" w:cs="Tahoma"/>
                <w:color w:val="000000"/>
                <w:sz w:val="13"/>
                <w:szCs w:val="13"/>
              </w:rPr>
            </w:pPr>
          </w:p>
        </w:tc>
      </w:tr>
      <w:tr w:rsidR="00204E37" w:rsidRPr="00204E37" w14:paraId="5355FAA3" w14:textId="77777777" w:rsidTr="00204E37">
        <w:trPr>
          <w:trHeight w:val="263"/>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7A683F5F"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1.8.1</w:t>
            </w:r>
          </w:p>
        </w:tc>
        <w:tc>
          <w:tcPr>
            <w:tcW w:w="1294" w:type="dxa"/>
            <w:tcBorders>
              <w:top w:val="nil"/>
              <w:left w:val="nil"/>
              <w:bottom w:val="single" w:sz="4" w:space="0" w:color="C0C0C0"/>
              <w:right w:val="single" w:sz="4" w:space="0" w:color="C0C0C0"/>
            </w:tcBorders>
            <w:shd w:val="clear" w:color="auto" w:fill="auto"/>
            <w:vAlign w:val="center"/>
            <w:hideMark/>
          </w:tcPr>
          <w:p w14:paraId="0C541394" w14:textId="77777777" w:rsidR="00204E37" w:rsidRPr="00204E37" w:rsidRDefault="00204E37" w:rsidP="00204E37">
            <w:pPr>
              <w:ind w:firstLineChars="200" w:firstLine="260"/>
              <w:rPr>
                <w:rFonts w:ascii="Tahoma" w:hAnsi="Tahoma" w:cs="Tahoma"/>
                <w:sz w:val="13"/>
                <w:szCs w:val="13"/>
              </w:rPr>
            </w:pPr>
            <w:r w:rsidRPr="00204E37">
              <w:rPr>
                <w:rFonts w:ascii="Tahoma" w:hAnsi="Tahoma" w:cs="Tahoma"/>
                <w:sz w:val="13"/>
                <w:szCs w:val="13"/>
              </w:rPr>
              <w:t>На потребительский рынок</w:t>
            </w:r>
          </w:p>
        </w:tc>
        <w:tc>
          <w:tcPr>
            <w:tcW w:w="626" w:type="dxa"/>
            <w:tcBorders>
              <w:top w:val="nil"/>
              <w:left w:val="nil"/>
              <w:bottom w:val="single" w:sz="4" w:space="0" w:color="C0C0C0"/>
              <w:right w:val="single" w:sz="4" w:space="0" w:color="C0C0C0"/>
            </w:tcBorders>
            <w:shd w:val="clear" w:color="auto" w:fill="auto"/>
            <w:vAlign w:val="center"/>
            <w:hideMark/>
          </w:tcPr>
          <w:p w14:paraId="107FD62E"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м3</w:t>
            </w:r>
          </w:p>
        </w:tc>
        <w:tc>
          <w:tcPr>
            <w:tcW w:w="998" w:type="dxa"/>
            <w:tcBorders>
              <w:top w:val="nil"/>
              <w:left w:val="nil"/>
              <w:bottom w:val="single" w:sz="4" w:space="0" w:color="C0C0C0"/>
              <w:right w:val="single" w:sz="4" w:space="0" w:color="C0C0C0"/>
            </w:tcBorders>
            <w:shd w:val="clear" w:color="000000" w:fill="D7EAD3"/>
            <w:vAlign w:val="center"/>
            <w:hideMark/>
          </w:tcPr>
          <w:p w14:paraId="13486C25"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D7EAD3"/>
            <w:vAlign w:val="center"/>
            <w:hideMark/>
          </w:tcPr>
          <w:p w14:paraId="5C697B37"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310,00</w:t>
            </w:r>
          </w:p>
        </w:tc>
        <w:tc>
          <w:tcPr>
            <w:tcW w:w="1074" w:type="dxa"/>
            <w:tcBorders>
              <w:top w:val="nil"/>
              <w:left w:val="nil"/>
              <w:bottom w:val="single" w:sz="4" w:space="0" w:color="C0C0C0"/>
              <w:right w:val="single" w:sz="4" w:space="0" w:color="C0C0C0"/>
            </w:tcBorders>
            <w:shd w:val="clear" w:color="000000" w:fill="D7EAD3"/>
            <w:vAlign w:val="center"/>
            <w:hideMark/>
          </w:tcPr>
          <w:p w14:paraId="55A8DA8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44,29</w:t>
            </w:r>
          </w:p>
        </w:tc>
        <w:tc>
          <w:tcPr>
            <w:tcW w:w="1074" w:type="dxa"/>
            <w:tcBorders>
              <w:top w:val="nil"/>
              <w:left w:val="nil"/>
              <w:bottom w:val="single" w:sz="4" w:space="0" w:color="C0C0C0"/>
              <w:right w:val="single" w:sz="4" w:space="0" w:color="C0C0C0"/>
            </w:tcBorders>
            <w:shd w:val="clear" w:color="000000" w:fill="D7EAD3"/>
            <w:vAlign w:val="center"/>
            <w:hideMark/>
          </w:tcPr>
          <w:p w14:paraId="49D435F3"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265,71</w:t>
            </w:r>
          </w:p>
        </w:tc>
        <w:tc>
          <w:tcPr>
            <w:tcW w:w="1848" w:type="dxa"/>
            <w:vMerge/>
            <w:tcBorders>
              <w:top w:val="nil"/>
              <w:left w:val="single" w:sz="4" w:space="0" w:color="C0C0C0"/>
              <w:bottom w:val="nil"/>
              <w:right w:val="single" w:sz="4" w:space="0" w:color="C0C0C0"/>
            </w:tcBorders>
            <w:vAlign w:val="center"/>
            <w:hideMark/>
          </w:tcPr>
          <w:p w14:paraId="6D267B00" w14:textId="77777777" w:rsidR="00204E37" w:rsidRPr="00204E37" w:rsidRDefault="00204E37" w:rsidP="00204E37">
            <w:pPr>
              <w:rPr>
                <w:rFonts w:ascii="Tahoma" w:hAnsi="Tahoma" w:cs="Tahoma"/>
                <w:color w:val="000000"/>
                <w:sz w:val="13"/>
                <w:szCs w:val="13"/>
              </w:rPr>
            </w:pPr>
          </w:p>
        </w:tc>
        <w:tc>
          <w:tcPr>
            <w:tcW w:w="998" w:type="dxa"/>
            <w:tcBorders>
              <w:top w:val="nil"/>
              <w:left w:val="nil"/>
              <w:bottom w:val="single" w:sz="4" w:space="0" w:color="C0C0C0"/>
              <w:right w:val="single" w:sz="4" w:space="0" w:color="C0C0C0"/>
            </w:tcBorders>
            <w:shd w:val="clear" w:color="000000" w:fill="D7EAD3"/>
            <w:vAlign w:val="center"/>
            <w:hideMark/>
          </w:tcPr>
          <w:p w14:paraId="78499307"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D7EAD3"/>
            <w:vAlign w:val="center"/>
            <w:hideMark/>
          </w:tcPr>
          <w:p w14:paraId="399A6044"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058" w:type="dxa"/>
            <w:tcBorders>
              <w:top w:val="nil"/>
              <w:left w:val="nil"/>
              <w:bottom w:val="single" w:sz="4" w:space="0" w:color="C0C0C0"/>
              <w:right w:val="single" w:sz="4" w:space="0" w:color="C0C0C0"/>
            </w:tcBorders>
            <w:shd w:val="clear" w:color="000000" w:fill="D7EAD3"/>
            <w:vAlign w:val="center"/>
            <w:hideMark/>
          </w:tcPr>
          <w:p w14:paraId="726BD9C1"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074" w:type="dxa"/>
            <w:tcBorders>
              <w:top w:val="nil"/>
              <w:left w:val="nil"/>
              <w:bottom w:val="single" w:sz="4" w:space="0" w:color="C0C0C0"/>
              <w:right w:val="single" w:sz="4" w:space="0" w:color="C0C0C0"/>
            </w:tcBorders>
            <w:shd w:val="clear" w:color="000000" w:fill="D7EAD3"/>
            <w:vAlign w:val="center"/>
            <w:hideMark/>
          </w:tcPr>
          <w:p w14:paraId="2E8DC523"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962" w:type="dxa"/>
            <w:vMerge/>
            <w:tcBorders>
              <w:top w:val="nil"/>
              <w:left w:val="single" w:sz="4" w:space="0" w:color="C0C0C0"/>
              <w:bottom w:val="nil"/>
              <w:right w:val="single" w:sz="4" w:space="0" w:color="C0C0C0"/>
            </w:tcBorders>
            <w:vAlign w:val="center"/>
            <w:hideMark/>
          </w:tcPr>
          <w:p w14:paraId="0FD0ABA8" w14:textId="77777777" w:rsidR="00204E37" w:rsidRPr="00204E37" w:rsidRDefault="00204E37" w:rsidP="00204E37">
            <w:pPr>
              <w:rPr>
                <w:rFonts w:ascii="Tahoma" w:hAnsi="Tahoma" w:cs="Tahoma"/>
                <w:color w:val="000000"/>
                <w:sz w:val="13"/>
                <w:szCs w:val="13"/>
              </w:rPr>
            </w:pPr>
          </w:p>
        </w:tc>
      </w:tr>
      <w:tr w:rsidR="00204E37" w:rsidRPr="00204E37" w14:paraId="5D7E4E6D" w14:textId="77777777" w:rsidTr="00204E37">
        <w:trPr>
          <w:trHeight w:val="263"/>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247D184E"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1.8.1.1</w:t>
            </w:r>
          </w:p>
        </w:tc>
        <w:tc>
          <w:tcPr>
            <w:tcW w:w="1294" w:type="dxa"/>
            <w:tcBorders>
              <w:top w:val="nil"/>
              <w:left w:val="nil"/>
              <w:bottom w:val="single" w:sz="4" w:space="0" w:color="C0C0C0"/>
              <w:right w:val="single" w:sz="4" w:space="0" w:color="C0C0C0"/>
            </w:tcBorders>
            <w:shd w:val="clear" w:color="auto" w:fill="auto"/>
            <w:vAlign w:val="center"/>
            <w:hideMark/>
          </w:tcPr>
          <w:p w14:paraId="6E1A410C" w14:textId="77777777" w:rsidR="00204E37" w:rsidRPr="00204E37" w:rsidRDefault="00204E37" w:rsidP="00204E37">
            <w:pPr>
              <w:ind w:firstLineChars="300" w:firstLine="390"/>
              <w:rPr>
                <w:rFonts w:ascii="Tahoma" w:hAnsi="Tahoma" w:cs="Tahoma"/>
                <w:sz w:val="13"/>
                <w:szCs w:val="13"/>
              </w:rPr>
            </w:pPr>
            <w:r w:rsidRPr="00204E37">
              <w:rPr>
                <w:rFonts w:ascii="Tahoma" w:hAnsi="Tahoma" w:cs="Tahoma"/>
                <w:sz w:val="13"/>
                <w:szCs w:val="13"/>
              </w:rPr>
              <w:t>Населению</w:t>
            </w:r>
          </w:p>
        </w:tc>
        <w:tc>
          <w:tcPr>
            <w:tcW w:w="626" w:type="dxa"/>
            <w:tcBorders>
              <w:top w:val="nil"/>
              <w:left w:val="nil"/>
              <w:bottom w:val="single" w:sz="4" w:space="0" w:color="C0C0C0"/>
              <w:right w:val="single" w:sz="4" w:space="0" w:color="C0C0C0"/>
            </w:tcBorders>
            <w:shd w:val="clear" w:color="auto" w:fill="auto"/>
            <w:vAlign w:val="center"/>
            <w:hideMark/>
          </w:tcPr>
          <w:p w14:paraId="003E6BF7"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м3</w:t>
            </w:r>
          </w:p>
        </w:tc>
        <w:tc>
          <w:tcPr>
            <w:tcW w:w="998" w:type="dxa"/>
            <w:tcBorders>
              <w:top w:val="nil"/>
              <w:left w:val="nil"/>
              <w:bottom w:val="single" w:sz="4" w:space="0" w:color="C0C0C0"/>
              <w:right w:val="single" w:sz="4" w:space="0" w:color="C0C0C0"/>
            </w:tcBorders>
            <w:shd w:val="clear" w:color="000000" w:fill="FFFFCC"/>
            <w:vAlign w:val="center"/>
            <w:hideMark/>
          </w:tcPr>
          <w:p w14:paraId="75C086EB"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FFFFCC"/>
            <w:vAlign w:val="center"/>
            <w:hideMark/>
          </w:tcPr>
          <w:p w14:paraId="7604DB4F"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310,00</w:t>
            </w:r>
          </w:p>
        </w:tc>
        <w:tc>
          <w:tcPr>
            <w:tcW w:w="1074" w:type="dxa"/>
            <w:tcBorders>
              <w:top w:val="nil"/>
              <w:left w:val="nil"/>
              <w:bottom w:val="single" w:sz="4" w:space="0" w:color="C0C0C0"/>
              <w:right w:val="single" w:sz="4" w:space="0" w:color="C0C0C0"/>
            </w:tcBorders>
            <w:shd w:val="clear" w:color="000000" w:fill="D7EAD3"/>
            <w:vAlign w:val="center"/>
            <w:hideMark/>
          </w:tcPr>
          <w:p w14:paraId="335E4A2E"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44,29</w:t>
            </w:r>
          </w:p>
        </w:tc>
        <w:tc>
          <w:tcPr>
            <w:tcW w:w="1074" w:type="dxa"/>
            <w:tcBorders>
              <w:top w:val="nil"/>
              <w:left w:val="nil"/>
              <w:bottom w:val="single" w:sz="4" w:space="0" w:color="C0C0C0"/>
              <w:right w:val="single" w:sz="4" w:space="0" w:color="C0C0C0"/>
            </w:tcBorders>
            <w:shd w:val="clear" w:color="000000" w:fill="D7EAD3"/>
            <w:vAlign w:val="center"/>
            <w:hideMark/>
          </w:tcPr>
          <w:p w14:paraId="43509084"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265,71</w:t>
            </w:r>
          </w:p>
        </w:tc>
        <w:tc>
          <w:tcPr>
            <w:tcW w:w="1848" w:type="dxa"/>
            <w:vMerge/>
            <w:tcBorders>
              <w:top w:val="nil"/>
              <w:left w:val="single" w:sz="4" w:space="0" w:color="C0C0C0"/>
              <w:bottom w:val="nil"/>
              <w:right w:val="single" w:sz="4" w:space="0" w:color="C0C0C0"/>
            </w:tcBorders>
            <w:vAlign w:val="center"/>
            <w:hideMark/>
          </w:tcPr>
          <w:p w14:paraId="04C4EE93" w14:textId="77777777" w:rsidR="00204E37" w:rsidRPr="00204E37" w:rsidRDefault="00204E37" w:rsidP="00204E37">
            <w:pPr>
              <w:rPr>
                <w:rFonts w:ascii="Tahoma" w:hAnsi="Tahoma" w:cs="Tahoma"/>
                <w:color w:val="000000"/>
                <w:sz w:val="13"/>
                <w:szCs w:val="13"/>
              </w:rPr>
            </w:pPr>
          </w:p>
        </w:tc>
        <w:tc>
          <w:tcPr>
            <w:tcW w:w="998" w:type="dxa"/>
            <w:tcBorders>
              <w:top w:val="nil"/>
              <w:left w:val="nil"/>
              <w:bottom w:val="single" w:sz="4" w:space="0" w:color="C0C0C0"/>
              <w:right w:val="single" w:sz="4" w:space="0" w:color="C0C0C0"/>
            </w:tcBorders>
            <w:shd w:val="clear" w:color="000000" w:fill="FFFFCC"/>
            <w:vAlign w:val="center"/>
            <w:hideMark/>
          </w:tcPr>
          <w:p w14:paraId="12012FFB"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FFFFCC"/>
            <w:vAlign w:val="center"/>
            <w:hideMark/>
          </w:tcPr>
          <w:p w14:paraId="529A7AF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058" w:type="dxa"/>
            <w:tcBorders>
              <w:top w:val="nil"/>
              <w:left w:val="nil"/>
              <w:bottom w:val="single" w:sz="4" w:space="0" w:color="C0C0C0"/>
              <w:right w:val="single" w:sz="4" w:space="0" w:color="C0C0C0"/>
            </w:tcBorders>
            <w:shd w:val="clear" w:color="000000" w:fill="D7EAD3"/>
            <w:vAlign w:val="center"/>
            <w:hideMark/>
          </w:tcPr>
          <w:p w14:paraId="0B6C13D9"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074" w:type="dxa"/>
            <w:tcBorders>
              <w:top w:val="nil"/>
              <w:left w:val="nil"/>
              <w:bottom w:val="single" w:sz="4" w:space="0" w:color="C0C0C0"/>
              <w:right w:val="single" w:sz="4" w:space="0" w:color="C0C0C0"/>
            </w:tcBorders>
            <w:shd w:val="clear" w:color="000000" w:fill="D7EAD3"/>
            <w:vAlign w:val="center"/>
            <w:hideMark/>
          </w:tcPr>
          <w:p w14:paraId="4C423590"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962" w:type="dxa"/>
            <w:vMerge/>
            <w:tcBorders>
              <w:top w:val="nil"/>
              <w:left w:val="single" w:sz="4" w:space="0" w:color="C0C0C0"/>
              <w:bottom w:val="nil"/>
              <w:right w:val="single" w:sz="4" w:space="0" w:color="C0C0C0"/>
            </w:tcBorders>
            <w:vAlign w:val="center"/>
            <w:hideMark/>
          </w:tcPr>
          <w:p w14:paraId="230DA4F7" w14:textId="77777777" w:rsidR="00204E37" w:rsidRPr="00204E37" w:rsidRDefault="00204E37" w:rsidP="00204E37">
            <w:pPr>
              <w:rPr>
                <w:rFonts w:ascii="Tahoma" w:hAnsi="Tahoma" w:cs="Tahoma"/>
                <w:color w:val="000000"/>
                <w:sz w:val="13"/>
                <w:szCs w:val="13"/>
              </w:rPr>
            </w:pPr>
          </w:p>
        </w:tc>
      </w:tr>
      <w:tr w:rsidR="00204E37" w:rsidRPr="00204E37" w14:paraId="5006F86C" w14:textId="77777777" w:rsidTr="00204E37">
        <w:trPr>
          <w:trHeight w:val="197"/>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51939C5D"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2</w:t>
            </w:r>
          </w:p>
        </w:tc>
        <w:tc>
          <w:tcPr>
            <w:tcW w:w="1294" w:type="dxa"/>
            <w:tcBorders>
              <w:top w:val="nil"/>
              <w:left w:val="nil"/>
              <w:bottom w:val="single" w:sz="4" w:space="0" w:color="C0C0C0"/>
              <w:right w:val="single" w:sz="4" w:space="0" w:color="C0C0C0"/>
            </w:tcBorders>
            <w:shd w:val="clear" w:color="auto" w:fill="auto"/>
            <w:vAlign w:val="center"/>
            <w:hideMark/>
          </w:tcPr>
          <w:p w14:paraId="26E283CA" w14:textId="77777777" w:rsidR="00204E37" w:rsidRPr="00204E37" w:rsidRDefault="00204E37" w:rsidP="00204E37">
            <w:pPr>
              <w:rPr>
                <w:rFonts w:ascii="Tahoma" w:hAnsi="Tahoma" w:cs="Tahoma"/>
                <w:b/>
                <w:bCs/>
                <w:sz w:val="13"/>
                <w:szCs w:val="13"/>
              </w:rPr>
            </w:pPr>
            <w:r w:rsidRPr="00204E37">
              <w:rPr>
                <w:rFonts w:ascii="Tahoma" w:hAnsi="Tahoma" w:cs="Tahoma"/>
                <w:b/>
                <w:bCs/>
                <w:sz w:val="13"/>
                <w:szCs w:val="13"/>
              </w:rPr>
              <w:t>Себестоимость</w:t>
            </w:r>
          </w:p>
        </w:tc>
        <w:tc>
          <w:tcPr>
            <w:tcW w:w="626" w:type="dxa"/>
            <w:tcBorders>
              <w:top w:val="nil"/>
              <w:left w:val="nil"/>
              <w:bottom w:val="single" w:sz="4" w:space="0" w:color="C0C0C0"/>
              <w:right w:val="single" w:sz="4" w:space="0" w:color="C0C0C0"/>
            </w:tcBorders>
            <w:shd w:val="clear" w:color="auto" w:fill="auto"/>
            <w:vAlign w:val="center"/>
            <w:hideMark/>
          </w:tcPr>
          <w:p w14:paraId="5AE6945A" w14:textId="77777777" w:rsidR="00204E37" w:rsidRPr="00204E37" w:rsidRDefault="00204E37" w:rsidP="00204E37">
            <w:pPr>
              <w:jc w:val="center"/>
              <w:rPr>
                <w:rFonts w:ascii="Tahoma" w:hAnsi="Tahoma" w:cs="Tahoma"/>
                <w:b/>
                <w:bCs/>
                <w:sz w:val="13"/>
                <w:szCs w:val="13"/>
              </w:rPr>
            </w:pPr>
            <w:proofErr w:type="spellStart"/>
            <w:r w:rsidRPr="00204E37">
              <w:rPr>
                <w:rFonts w:ascii="Tahoma" w:hAnsi="Tahoma" w:cs="Tahoma"/>
                <w:b/>
                <w:bCs/>
                <w:sz w:val="13"/>
                <w:szCs w:val="13"/>
              </w:rPr>
              <w:t>тыс</w:t>
            </w:r>
            <w:proofErr w:type="spellEnd"/>
            <w:r w:rsidRPr="00204E37">
              <w:rPr>
                <w:rFonts w:ascii="Tahoma" w:hAnsi="Tahoma" w:cs="Tahoma"/>
                <w:b/>
                <w:bCs/>
                <w:sz w:val="13"/>
                <w:szCs w:val="13"/>
              </w:rPr>
              <w:t xml:space="preserve"> </w:t>
            </w:r>
            <w:proofErr w:type="spellStart"/>
            <w:r w:rsidRPr="00204E37">
              <w:rPr>
                <w:rFonts w:ascii="Tahoma" w:hAnsi="Tahoma" w:cs="Tahoma"/>
                <w:b/>
                <w:bCs/>
                <w:sz w:val="13"/>
                <w:szCs w:val="13"/>
              </w:rPr>
              <w:t>руб</w:t>
            </w:r>
            <w:proofErr w:type="spellEnd"/>
          </w:p>
        </w:tc>
        <w:tc>
          <w:tcPr>
            <w:tcW w:w="998" w:type="dxa"/>
            <w:tcBorders>
              <w:top w:val="nil"/>
              <w:left w:val="nil"/>
              <w:bottom w:val="single" w:sz="4" w:space="0" w:color="C0C0C0"/>
              <w:right w:val="single" w:sz="4" w:space="0" w:color="C0C0C0"/>
            </w:tcBorders>
            <w:shd w:val="clear" w:color="000000" w:fill="D7EAD3"/>
            <w:vAlign w:val="center"/>
            <w:hideMark/>
          </w:tcPr>
          <w:p w14:paraId="5AD634D5"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1 284,77</w:t>
            </w:r>
          </w:p>
        </w:tc>
        <w:tc>
          <w:tcPr>
            <w:tcW w:w="1290" w:type="dxa"/>
            <w:tcBorders>
              <w:top w:val="nil"/>
              <w:left w:val="nil"/>
              <w:bottom w:val="single" w:sz="4" w:space="0" w:color="C0C0C0"/>
              <w:right w:val="single" w:sz="4" w:space="0" w:color="C0C0C0"/>
            </w:tcBorders>
            <w:shd w:val="clear" w:color="000000" w:fill="D7EAD3"/>
            <w:vAlign w:val="center"/>
            <w:hideMark/>
          </w:tcPr>
          <w:p w14:paraId="66B5BE0C"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128,15</w:t>
            </w:r>
          </w:p>
        </w:tc>
        <w:tc>
          <w:tcPr>
            <w:tcW w:w="1074" w:type="dxa"/>
            <w:tcBorders>
              <w:top w:val="nil"/>
              <w:left w:val="nil"/>
              <w:bottom w:val="single" w:sz="4" w:space="0" w:color="C0C0C0"/>
              <w:right w:val="single" w:sz="4" w:space="0" w:color="C0C0C0"/>
            </w:tcBorders>
            <w:shd w:val="clear" w:color="000000" w:fill="D7EAD3"/>
            <w:vAlign w:val="center"/>
            <w:hideMark/>
          </w:tcPr>
          <w:p w14:paraId="6548B710"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18,27</w:t>
            </w:r>
          </w:p>
        </w:tc>
        <w:tc>
          <w:tcPr>
            <w:tcW w:w="1074" w:type="dxa"/>
            <w:tcBorders>
              <w:top w:val="nil"/>
              <w:left w:val="nil"/>
              <w:bottom w:val="single" w:sz="4" w:space="0" w:color="C0C0C0"/>
              <w:right w:val="single" w:sz="4" w:space="0" w:color="C0C0C0"/>
            </w:tcBorders>
            <w:shd w:val="clear" w:color="000000" w:fill="D7EAD3"/>
            <w:vAlign w:val="center"/>
            <w:hideMark/>
          </w:tcPr>
          <w:p w14:paraId="31A3BF73"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110,05</w:t>
            </w:r>
          </w:p>
        </w:tc>
        <w:tc>
          <w:tcPr>
            <w:tcW w:w="1848" w:type="dxa"/>
            <w:tcBorders>
              <w:top w:val="nil"/>
              <w:left w:val="nil"/>
              <w:bottom w:val="single" w:sz="4" w:space="0" w:color="C0C0C0"/>
              <w:right w:val="single" w:sz="4" w:space="0" w:color="C0C0C0"/>
            </w:tcBorders>
            <w:shd w:val="clear" w:color="000000" w:fill="FFFFCC"/>
            <w:vAlign w:val="center"/>
            <w:hideMark/>
          </w:tcPr>
          <w:p w14:paraId="71F4620F"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c>
          <w:tcPr>
            <w:tcW w:w="998" w:type="dxa"/>
            <w:tcBorders>
              <w:top w:val="nil"/>
              <w:left w:val="nil"/>
              <w:bottom w:val="single" w:sz="4" w:space="0" w:color="C0C0C0"/>
              <w:right w:val="single" w:sz="4" w:space="0" w:color="C0C0C0"/>
            </w:tcBorders>
            <w:shd w:val="clear" w:color="000000" w:fill="D7EAD3"/>
            <w:vAlign w:val="center"/>
            <w:hideMark/>
          </w:tcPr>
          <w:p w14:paraId="4762DDFF"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1 334,47</w:t>
            </w:r>
          </w:p>
        </w:tc>
        <w:tc>
          <w:tcPr>
            <w:tcW w:w="1290" w:type="dxa"/>
            <w:tcBorders>
              <w:top w:val="nil"/>
              <w:left w:val="nil"/>
              <w:bottom w:val="single" w:sz="4" w:space="0" w:color="C0C0C0"/>
              <w:right w:val="single" w:sz="4" w:space="0" w:color="C0C0C0"/>
            </w:tcBorders>
            <w:shd w:val="clear" w:color="000000" w:fill="D7EAD3"/>
            <w:vAlign w:val="center"/>
            <w:hideMark/>
          </w:tcPr>
          <w:p w14:paraId="36EB65EA"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223,29</w:t>
            </w:r>
          </w:p>
        </w:tc>
        <w:tc>
          <w:tcPr>
            <w:tcW w:w="1058" w:type="dxa"/>
            <w:tcBorders>
              <w:top w:val="nil"/>
              <w:left w:val="nil"/>
              <w:bottom w:val="single" w:sz="4" w:space="0" w:color="C0C0C0"/>
              <w:right w:val="single" w:sz="4" w:space="0" w:color="C0C0C0"/>
            </w:tcBorders>
            <w:shd w:val="clear" w:color="000000" w:fill="D7EAD3"/>
            <w:vAlign w:val="center"/>
            <w:hideMark/>
          </w:tcPr>
          <w:p w14:paraId="7FB19985"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107,68</w:t>
            </w:r>
          </w:p>
        </w:tc>
        <w:tc>
          <w:tcPr>
            <w:tcW w:w="1074" w:type="dxa"/>
            <w:tcBorders>
              <w:top w:val="nil"/>
              <w:left w:val="nil"/>
              <w:bottom w:val="single" w:sz="4" w:space="0" w:color="C0C0C0"/>
              <w:right w:val="single" w:sz="4" w:space="0" w:color="C0C0C0"/>
            </w:tcBorders>
            <w:shd w:val="clear" w:color="000000" w:fill="D7EAD3"/>
            <w:vAlign w:val="center"/>
            <w:hideMark/>
          </w:tcPr>
          <w:p w14:paraId="5B5B8983"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115,61</w:t>
            </w:r>
          </w:p>
        </w:tc>
        <w:tc>
          <w:tcPr>
            <w:tcW w:w="1962" w:type="dxa"/>
            <w:tcBorders>
              <w:top w:val="nil"/>
              <w:left w:val="nil"/>
              <w:bottom w:val="single" w:sz="4" w:space="0" w:color="C0C0C0"/>
              <w:right w:val="single" w:sz="4" w:space="0" w:color="C0C0C0"/>
            </w:tcBorders>
            <w:shd w:val="clear" w:color="000000" w:fill="FFFFCC"/>
            <w:vAlign w:val="center"/>
            <w:hideMark/>
          </w:tcPr>
          <w:p w14:paraId="61B74CB7"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r>
      <w:tr w:rsidR="00204E37" w:rsidRPr="00204E37" w14:paraId="31776210" w14:textId="77777777" w:rsidTr="00204E37">
        <w:trPr>
          <w:trHeight w:val="263"/>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36752F50"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3</w:t>
            </w:r>
          </w:p>
        </w:tc>
        <w:tc>
          <w:tcPr>
            <w:tcW w:w="1294" w:type="dxa"/>
            <w:tcBorders>
              <w:top w:val="nil"/>
              <w:left w:val="nil"/>
              <w:bottom w:val="single" w:sz="4" w:space="0" w:color="C0C0C0"/>
              <w:right w:val="single" w:sz="4" w:space="0" w:color="C0C0C0"/>
            </w:tcBorders>
            <w:shd w:val="clear" w:color="auto" w:fill="auto"/>
            <w:vAlign w:val="center"/>
            <w:hideMark/>
          </w:tcPr>
          <w:p w14:paraId="48A4CF01" w14:textId="77777777" w:rsidR="00204E37" w:rsidRPr="00204E37" w:rsidRDefault="00204E37" w:rsidP="00204E37">
            <w:pPr>
              <w:rPr>
                <w:rFonts w:ascii="Tahoma" w:hAnsi="Tahoma" w:cs="Tahoma"/>
                <w:b/>
                <w:bCs/>
                <w:sz w:val="13"/>
                <w:szCs w:val="13"/>
              </w:rPr>
            </w:pPr>
            <w:r w:rsidRPr="00204E37">
              <w:rPr>
                <w:rFonts w:ascii="Tahoma" w:hAnsi="Tahoma" w:cs="Tahoma"/>
                <w:b/>
                <w:bCs/>
                <w:sz w:val="13"/>
                <w:szCs w:val="13"/>
              </w:rPr>
              <w:t>Производственные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75A62304" w14:textId="77777777" w:rsidR="00204E37" w:rsidRPr="00204E37" w:rsidRDefault="00204E37" w:rsidP="00204E37">
            <w:pPr>
              <w:jc w:val="center"/>
              <w:rPr>
                <w:rFonts w:ascii="Tahoma" w:hAnsi="Tahoma" w:cs="Tahoma"/>
                <w:b/>
                <w:bCs/>
                <w:sz w:val="13"/>
                <w:szCs w:val="13"/>
              </w:rPr>
            </w:pPr>
            <w:proofErr w:type="spellStart"/>
            <w:r w:rsidRPr="00204E37">
              <w:rPr>
                <w:rFonts w:ascii="Tahoma" w:hAnsi="Tahoma" w:cs="Tahoma"/>
                <w:b/>
                <w:bCs/>
                <w:sz w:val="13"/>
                <w:szCs w:val="13"/>
              </w:rPr>
              <w:t>тыс</w:t>
            </w:r>
            <w:proofErr w:type="spellEnd"/>
            <w:r w:rsidRPr="00204E37">
              <w:rPr>
                <w:rFonts w:ascii="Tahoma" w:hAnsi="Tahoma" w:cs="Tahoma"/>
                <w:b/>
                <w:bCs/>
                <w:sz w:val="13"/>
                <w:szCs w:val="13"/>
              </w:rPr>
              <w:t xml:space="preserve"> </w:t>
            </w:r>
            <w:proofErr w:type="spellStart"/>
            <w:r w:rsidRPr="00204E37">
              <w:rPr>
                <w:rFonts w:ascii="Tahoma" w:hAnsi="Tahoma" w:cs="Tahoma"/>
                <w:b/>
                <w:bCs/>
                <w:sz w:val="13"/>
                <w:szCs w:val="13"/>
              </w:rPr>
              <w:t>руб</w:t>
            </w:r>
            <w:proofErr w:type="spellEnd"/>
          </w:p>
        </w:tc>
        <w:tc>
          <w:tcPr>
            <w:tcW w:w="998" w:type="dxa"/>
            <w:tcBorders>
              <w:top w:val="nil"/>
              <w:left w:val="nil"/>
              <w:bottom w:val="single" w:sz="4" w:space="0" w:color="C0C0C0"/>
              <w:right w:val="single" w:sz="4" w:space="0" w:color="C0C0C0"/>
            </w:tcBorders>
            <w:shd w:val="clear" w:color="000000" w:fill="D7EAD3"/>
            <w:vAlign w:val="center"/>
            <w:hideMark/>
          </w:tcPr>
          <w:p w14:paraId="019A3F80"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1 284,77</w:t>
            </w:r>
          </w:p>
        </w:tc>
        <w:tc>
          <w:tcPr>
            <w:tcW w:w="1290" w:type="dxa"/>
            <w:tcBorders>
              <w:top w:val="nil"/>
              <w:left w:val="nil"/>
              <w:bottom w:val="single" w:sz="4" w:space="0" w:color="C0C0C0"/>
              <w:right w:val="single" w:sz="4" w:space="0" w:color="C0C0C0"/>
            </w:tcBorders>
            <w:shd w:val="clear" w:color="000000" w:fill="D7EAD3"/>
            <w:vAlign w:val="center"/>
            <w:hideMark/>
          </w:tcPr>
          <w:p w14:paraId="1582CC79"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128,15</w:t>
            </w:r>
          </w:p>
        </w:tc>
        <w:tc>
          <w:tcPr>
            <w:tcW w:w="1074" w:type="dxa"/>
            <w:tcBorders>
              <w:top w:val="nil"/>
              <w:left w:val="nil"/>
              <w:bottom w:val="single" w:sz="4" w:space="0" w:color="C0C0C0"/>
              <w:right w:val="single" w:sz="4" w:space="0" w:color="C0C0C0"/>
            </w:tcBorders>
            <w:shd w:val="clear" w:color="000000" w:fill="D7EAD3"/>
            <w:vAlign w:val="center"/>
            <w:hideMark/>
          </w:tcPr>
          <w:p w14:paraId="55EAEF8F"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18,27</w:t>
            </w:r>
          </w:p>
        </w:tc>
        <w:tc>
          <w:tcPr>
            <w:tcW w:w="1074" w:type="dxa"/>
            <w:tcBorders>
              <w:top w:val="nil"/>
              <w:left w:val="nil"/>
              <w:bottom w:val="single" w:sz="4" w:space="0" w:color="C0C0C0"/>
              <w:right w:val="single" w:sz="4" w:space="0" w:color="C0C0C0"/>
            </w:tcBorders>
            <w:shd w:val="clear" w:color="000000" w:fill="D7EAD3"/>
            <w:vAlign w:val="center"/>
            <w:hideMark/>
          </w:tcPr>
          <w:p w14:paraId="30F52FBB"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110,05</w:t>
            </w:r>
          </w:p>
        </w:tc>
        <w:tc>
          <w:tcPr>
            <w:tcW w:w="1848" w:type="dxa"/>
            <w:tcBorders>
              <w:top w:val="nil"/>
              <w:left w:val="nil"/>
              <w:bottom w:val="single" w:sz="4" w:space="0" w:color="C0C0C0"/>
              <w:right w:val="single" w:sz="4" w:space="0" w:color="C0C0C0"/>
            </w:tcBorders>
            <w:shd w:val="clear" w:color="000000" w:fill="FFFFCC"/>
            <w:vAlign w:val="center"/>
            <w:hideMark/>
          </w:tcPr>
          <w:p w14:paraId="4934F4F2"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c>
          <w:tcPr>
            <w:tcW w:w="998" w:type="dxa"/>
            <w:tcBorders>
              <w:top w:val="nil"/>
              <w:left w:val="nil"/>
              <w:bottom w:val="single" w:sz="4" w:space="0" w:color="C0C0C0"/>
              <w:right w:val="single" w:sz="4" w:space="0" w:color="C0C0C0"/>
            </w:tcBorders>
            <w:shd w:val="clear" w:color="000000" w:fill="D7EAD3"/>
            <w:vAlign w:val="center"/>
            <w:hideMark/>
          </w:tcPr>
          <w:p w14:paraId="0FA5C3DB"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1 334,47</w:t>
            </w:r>
          </w:p>
        </w:tc>
        <w:tc>
          <w:tcPr>
            <w:tcW w:w="1290" w:type="dxa"/>
            <w:tcBorders>
              <w:top w:val="nil"/>
              <w:left w:val="nil"/>
              <w:bottom w:val="single" w:sz="4" w:space="0" w:color="C0C0C0"/>
              <w:right w:val="single" w:sz="4" w:space="0" w:color="C0C0C0"/>
            </w:tcBorders>
            <w:shd w:val="clear" w:color="000000" w:fill="D7EAD3"/>
            <w:vAlign w:val="center"/>
            <w:hideMark/>
          </w:tcPr>
          <w:p w14:paraId="65575729"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223,29</w:t>
            </w:r>
          </w:p>
        </w:tc>
        <w:tc>
          <w:tcPr>
            <w:tcW w:w="1058" w:type="dxa"/>
            <w:tcBorders>
              <w:top w:val="nil"/>
              <w:left w:val="nil"/>
              <w:bottom w:val="single" w:sz="4" w:space="0" w:color="C0C0C0"/>
              <w:right w:val="single" w:sz="4" w:space="0" w:color="C0C0C0"/>
            </w:tcBorders>
            <w:shd w:val="clear" w:color="000000" w:fill="D7EAD3"/>
            <w:vAlign w:val="center"/>
            <w:hideMark/>
          </w:tcPr>
          <w:p w14:paraId="62B7BF59"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107,68</w:t>
            </w:r>
          </w:p>
        </w:tc>
        <w:tc>
          <w:tcPr>
            <w:tcW w:w="1074" w:type="dxa"/>
            <w:tcBorders>
              <w:top w:val="nil"/>
              <w:left w:val="nil"/>
              <w:bottom w:val="single" w:sz="4" w:space="0" w:color="C0C0C0"/>
              <w:right w:val="single" w:sz="4" w:space="0" w:color="C0C0C0"/>
            </w:tcBorders>
            <w:shd w:val="clear" w:color="000000" w:fill="D7EAD3"/>
            <w:vAlign w:val="center"/>
            <w:hideMark/>
          </w:tcPr>
          <w:p w14:paraId="3E34920C"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115,61</w:t>
            </w:r>
          </w:p>
        </w:tc>
        <w:tc>
          <w:tcPr>
            <w:tcW w:w="1962" w:type="dxa"/>
            <w:tcBorders>
              <w:top w:val="nil"/>
              <w:left w:val="nil"/>
              <w:bottom w:val="single" w:sz="4" w:space="0" w:color="C0C0C0"/>
              <w:right w:val="single" w:sz="4" w:space="0" w:color="C0C0C0"/>
            </w:tcBorders>
            <w:shd w:val="clear" w:color="000000" w:fill="FFFFCC"/>
            <w:vAlign w:val="center"/>
            <w:hideMark/>
          </w:tcPr>
          <w:p w14:paraId="01D3B29A"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r>
      <w:tr w:rsidR="00204E37" w:rsidRPr="00204E37" w14:paraId="0DA64C48" w14:textId="77777777" w:rsidTr="00204E37">
        <w:trPr>
          <w:trHeight w:val="553"/>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4BF9C86C"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3.6</w:t>
            </w:r>
          </w:p>
        </w:tc>
        <w:tc>
          <w:tcPr>
            <w:tcW w:w="1294" w:type="dxa"/>
            <w:tcBorders>
              <w:top w:val="nil"/>
              <w:left w:val="nil"/>
              <w:bottom w:val="single" w:sz="4" w:space="0" w:color="C0C0C0"/>
              <w:right w:val="single" w:sz="4" w:space="0" w:color="C0C0C0"/>
            </w:tcBorders>
            <w:shd w:val="clear" w:color="auto" w:fill="auto"/>
            <w:vAlign w:val="center"/>
            <w:hideMark/>
          </w:tcPr>
          <w:p w14:paraId="488AA216" w14:textId="77777777" w:rsidR="00204E37" w:rsidRPr="00204E37" w:rsidRDefault="00204E37" w:rsidP="00204E37">
            <w:pPr>
              <w:ind w:firstLineChars="100" w:firstLine="131"/>
              <w:rPr>
                <w:rFonts w:ascii="Tahoma" w:hAnsi="Tahoma" w:cs="Tahoma"/>
                <w:b/>
                <w:bCs/>
                <w:sz w:val="13"/>
                <w:szCs w:val="13"/>
              </w:rPr>
            </w:pPr>
            <w:r w:rsidRPr="00204E37">
              <w:rPr>
                <w:rFonts w:ascii="Tahoma" w:hAnsi="Tahoma" w:cs="Tahoma"/>
                <w:b/>
                <w:bCs/>
                <w:sz w:val="13"/>
                <w:szCs w:val="13"/>
              </w:rPr>
              <w:t>Затраты на покупную холодную воду, в том числе:</w:t>
            </w:r>
          </w:p>
        </w:tc>
        <w:tc>
          <w:tcPr>
            <w:tcW w:w="626" w:type="dxa"/>
            <w:tcBorders>
              <w:top w:val="nil"/>
              <w:left w:val="nil"/>
              <w:bottom w:val="single" w:sz="4" w:space="0" w:color="C0C0C0"/>
              <w:right w:val="single" w:sz="4" w:space="0" w:color="C0C0C0"/>
            </w:tcBorders>
            <w:shd w:val="clear" w:color="auto" w:fill="auto"/>
            <w:vAlign w:val="center"/>
            <w:hideMark/>
          </w:tcPr>
          <w:p w14:paraId="09791171" w14:textId="77777777" w:rsidR="00204E37" w:rsidRPr="00204E37" w:rsidRDefault="00204E37" w:rsidP="00204E37">
            <w:pPr>
              <w:jc w:val="center"/>
              <w:rPr>
                <w:rFonts w:ascii="Tahoma" w:hAnsi="Tahoma" w:cs="Tahoma"/>
                <w:b/>
                <w:bCs/>
                <w:sz w:val="13"/>
                <w:szCs w:val="13"/>
              </w:rPr>
            </w:pPr>
            <w:proofErr w:type="spellStart"/>
            <w:r w:rsidRPr="00204E37">
              <w:rPr>
                <w:rFonts w:ascii="Tahoma" w:hAnsi="Tahoma" w:cs="Tahoma"/>
                <w:b/>
                <w:bCs/>
                <w:sz w:val="13"/>
                <w:szCs w:val="13"/>
              </w:rPr>
              <w:t>тыс</w:t>
            </w:r>
            <w:proofErr w:type="spellEnd"/>
            <w:r w:rsidRPr="00204E37">
              <w:rPr>
                <w:rFonts w:ascii="Tahoma" w:hAnsi="Tahoma" w:cs="Tahoma"/>
                <w:b/>
                <w:bCs/>
                <w:sz w:val="13"/>
                <w:szCs w:val="13"/>
              </w:rPr>
              <w:t xml:space="preserve"> </w:t>
            </w:r>
            <w:proofErr w:type="spellStart"/>
            <w:r w:rsidRPr="00204E37">
              <w:rPr>
                <w:rFonts w:ascii="Tahoma" w:hAnsi="Tahoma" w:cs="Tahoma"/>
                <w:b/>
                <w:bCs/>
                <w:sz w:val="13"/>
                <w:szCs w:val="13"/>
              </w:rPr>
              <w:t>руб</w:t>
            </w:r>
            <w:proofErr w:type="spellEnd"/>
          </w:p>
        </w:tc>
        <w:tc>
          <w:tcPr>
            <w:tcW w:w="998" w:type="dxa"/>
            <w:tcBorders>
              <w:top w:val="nil"/>
              <w:left w:val="nil"/>
              <w:bottom w:val="single" w:sz="4" w:space="0" w:color="C0C0C0"/>
              <w:right w:val="single" w:sz="4" w:space="0" w:color="C0C0C0"/>
            </w:tcBorders>
            <w:shd w:val="clear" w:color="000000" w:fill="D7EAD3"/>
            <w:vAlign w:val="center"/>
            <w:hideMark/>
          </w:tcPr>
          <w:p w14:paraId="049EE1AA"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24,04</w:t>
            </w:r>
          </w:p>
        </w:tc>
        <w:tc>
          <w:tcPr>
            <w:tcW w:w="1290" w:type="dxa"/>
            <w:tcBorders>
              <w:top w:val="nil"/>
              <w:left w:val="nil"/>
              <w:bottom w:val="single" w:sz="4" w:space="0" w:color="C0C0C0"/>
              <w:right w:val="single" w:sz="4" w:space="0" w:color="C0C0C0"/>
            </w:tcBorders>
            <w:shd w:val="clear" w:color="000000" w:fill="D7EAD3"/>
            <w:vAlign w:val="center"/>
            <w:hideMark/>
          </w:tcPr>
          <w:p w14:paraId="5E43E06B"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14,33</w:t>
            </w:r>
          </w:p>
        </w:tc>
        <w:tc>
          <w:tcPr>
            <w:tcW w:w="1074" w:type="dxa"/>
            <w:tcBorders>
              <w:top w:val="nil"/>
              <w:left w:val="nil"/>
              <w:bottom w:val="single" w:sz="4" w:space="0" w:color="C0C0C0"/>
              <w:right w:val="single" w:sz="4" w:space="0" w:color="C0C0C0"/>
            </w:tcBorders>
            <w:shd w:val="clear" w:color="000000" w:fill="D7EAD3"/>
            <w:vAlign w:val="center"/>
            <w:hideMark/>
          </w:tcPr>
          <w:p w14:paraId="6D054268"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2,01</w:t>
            </w:r>
          </w:p>
        </w:tc>
        <w:tc>
          <w:tcPr>
            <w:tcW w:w="1074" w:type="dxa"/>
            <w:tcBorders>
              <w:top w:val="nil"/>
              <w:left w:val="nil"/>
              <w:bottom w:val="single" w:sz="4" w:space="0" w:color="C0C0C0"/>
              <w:right w:val="single" w:sz="4" w:space="0" w:color="C0C0C0"/>
            </w:tcBorders>
            <w:shd w:val="clear" w:color="000000" w:fill="D7EAD3"/>
            <w:vAlign w:val="center"/>
            <w:hideMark/>
          </w:tcPr>
          <w:p w14:paraId="7DD1924E"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12,49</w:t>
            </w:r>
          </w:p>
        </w:tc>
        <w:tc>
          <w:tcPr>
            <w:tcW w:w="1848" w:type="dxa"/>
            <w:tcBorders>
              <w:top w:val="nil"/>
              <w:left w:val="nil"/>
              <w:bottom w:val="single" w:sz="4" w:space="0" w:color="C0C0C0"/>
              <w:right w:val="single" w:sz="4" w:space="0" w:color="C0C0C0"/>
            </w:tcBorders>
            <w:shd w:val="clear" w:color="000000" w:fill="FFFFCC"/>
            <w:vAlign w:val="center"/>
            <w:hideMark/>
          </w:tcPr>
          <w:p w14:paraId="6BE6A45B"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c>
          <w:tcPr>
            <w:tcW w:w="998" w:type="dxa"/>
            <w:tcBorders>
              <w:top w:val="nil"/>
              <w:left w:val="nil"/>
              <w:bottom w:val="single" w:sz="4" w:space="0" w:color="C0C0C0"/>
              <w:right w:val="single" w:sz="4" w:space="0" w:color="C0C0C0"/>
            </w:tcBorders>
            <w:shd w:val="clear" w:color="000000" w:fill="D7EAD3"/>
            <w:vAlign w:val="center"/>
            <w:hideMark/>
          </w:tcPr>
          <w:p w14:paraId="0A3C382A"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25,00</w:t>
            </w:r>
          </w:p>
        </w:tc>
        <w:tc>
          <w:tcPr>
            <w:tcW w:w="1290" w:type="dxa"/>
            <w:tcBorders>
              <w:top w:val="nil"/>
              <w:left w:val="nil"/>
              <w:bottom w:val="single" w:sz="4" w:space="0" w:color="C0C0C0"/>
              <w:right w:val="single" w:sz="4" w:space="0" w:color="C0C0C0"/>
            </w:tcBorders>
            <w:shd w:val="clear" w:color="000000" w:fill="D7EAD3"/>
            <w:vAlign w:val="center"/>
            <w:hideMark/>
          </w:tcPr>
          <w:p w14:paraId="43435589"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24,92</w:t>
            </w:r>
          </w:p>
        </w:tc>
        <w:tc>
          <w:tcPr>
            <w:tcW w:w="1058" w:type="dxa"/>
            <w:tcBorders>
              <w:top w:val="nil"/>
              <w:left w:val="nil"/>
              <w:bottom w:val="single" w:sz="4" w:space="0" w:color="C0C0C0"/>
              <w:right w:val="single" w:sz="4" w:space="0" w:color="C0C0C0"/>
            </w:tcBorders>
            <w:shd w:val="clear" w:color="000000" w:fill="D7EAD3"/>
            <w:vAlign w:val="center"/>
            <w:hideMark/>
          </w:tcPr>
          <w:p w14:paraId="09353E0B"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12,22</w:t>
            </w:r>
          </w:p>
        </w:tc>
        <w:tc>
          <w:tcPr>
            <w:tcW w:w="1074" w:type="dxa"/>
            <w:tcBorders>
              <w:top w:val="nil"/>
              <w:left w:val="nil"/>
              <w:bottom w:val="single" w:sz="4" w:space="0" w:color="C0C0C0"/>
              <w:right w:val="single" w:sz="4" w:space="0" w:color="C0C0C0"/>
            </w:tcBorders>
            <w:shd w:val="clear" w:color="000000" w:fill="D7EAD3"/>
            <w:vAlign w:val="center"/>
            <w:hideMark/>
          </w:tcPr>
          <w:p w14:paraId="5A99D43B"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12,70</w:t>
            </w:r>
          </w:p>
        </w:tc>
        <w:tc>
          <w:tcPr>
            <w:tcW w:w="1962" w:type="dxa"/>
            <w:tcBorders>
              <w:top w:val="nil"/>
              <w:left w:val="nil"/>
              <w:bottom w:val="single" w:sz="4" w:space="0" w:color="C0C0C0"/>
              <w:right w:val="single" w:sz="4" w:space="0" w:color="C0C0C0"/>
            </w:tcBorders>
            <w:shd w:val="clear" w:color="000000" w:fill="FFFFCC"/>
            <w:vAlign w:val="center"/>
            <w:hideMark/>
          </w:tcPr>
          <w:p w14:paraId="5A6FCA07"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r>
      <w:tr w:rsidR="00204E37" w:rsidRPr="00204E37" w14:paraId="3D3DF1E4" w14:textId="77777777" w:rsidTr="00204E37">
        <w:trPr>
          <w:trHeight w:val="263"/>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3FC9228C"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3.6.2</w:t>
            </w:r>
          </w:p>
        </w:tc>
        <w:tc>
          <w:tcPr>
            <w:tcW w:w="1294" w:type="dxa"/>
            <w:tcBorders>
              <w:top w:val="nil"/>
              <w:left w:val="nil"/>
              <w:bottom w:val="single" w:sz="4" w:space="0" w:color="C0C0C0"/>
              <w:right w:val="single" w:sz="4" w:space="0" w:color="C0C0C0"/>
            </w:tcBorders>
            <w:shd w:val="clear" w:color="auto" w:fill="auto"/>
            <w:vAlign w:val="center"/>
            <w:hideMark/>
          </w:tcPr>
          <w:p w14:paraId="223F3E23" w14:textId="77777777" w:rsidR="00204E37" w:rsidRPr="00204E37" w:rsidRDefault="00204E37" w:rsidP="00204E37">
            <w:pPr>
              <w:ind w:firstLineChars="200" w:firstLine="261"/>
              <w:rPr>
                <w:rFonts w:ascii="Tahoma" w:hAnsi="Tahoma" w:cs="Tahoma"/>
                <w:b/>
                <w:bCs/>
                <w:sz w:val="13"/>
                <w:szCs w:val="13"/>
              </w:rPr>
            </w:pPr>
            <w:r w:rsidRPr="00204E37">
              <w:rPr>
                <w:rFonts w:ascii="Tahoma" w:hAnsi="Tahoma" w:cs="Tahoma"/>
                <w:b/>
                <w:bCs/>
                <w:sz w:val="13"/>
                <w:szCs w:val="13"/>
              </w:rPr>
              <w:t>Питьевого качества</w:t>
            </w:r>
          </w:p>
        </w:tc>
        <w:tc>
          <w:tcPr>
            <w:tcW w:w="626" w:type="dxa"/>
            <w:tcBorders>
              <w:top w:val="nil"/>
              <w:left w:val="nil"/>
              <w:bottom w:val="single" w:sz="4" w:space="0" w:color="C0C0C0"/>
              <w:right w:val="single" w:sz="4" w:space="0" w:color="C0C0C0"/>
            </w:tcBorders>
            <w:shd w:val="clear" w:color="auto" w:fill="auto"/>
            <w:vAlign w:val="center"/>
            <w:hideMark/>
          </w:tcPr>
          <w:p w14:paraId="6F3F800E" w14:textId="77777777" w:rsidR="00204E37" w:rsidRPr="00204E37" w:rsidRDefault="00204E37" w:rsidP="00204E37">
            <w:pPr>
              <w:jc w:val="center"/>
              <w:rPr>
                <w:rFonts w:ascii="Tahoma" w:hAnsi="Tahoma" w:cs="Tahoma"/>
                <w:b/>
                <w:bCs/>
                <w:sz w:val="13"/>
                <w:szCs w:val="13"/>
              </w:rPr>
            </w:pPr>
            <w:proofErr w:type="spellStart"/>
            <w:r w:rsidRPr="00204E37">
              <w:rPr>
                <w:rFonts w:ascii="Tahoma" w:hAnsi="Tahoma" w:cs="Tahoma"/>
                <w:b/>
                <w:bCs/>
                <w:sz w:val="13"/>
                <w:szCs w:val="13"/>
              </w:rPr>
              <w:t>тыс</w:t>
            </w:r>
            <w:proofErr w:type="spellEnd"/>
            <w:r w:rsidRPr="00204E37">
              <w:rPr>
                <w:rFonts w:ascii="Tahoma" w:hAnsi="Tahoma" w:cs="Tahoma"/>
                <w:b/>
                <w:bCs/>
                <w:sz w:val="13"/>
                <w:szCs w:val="13"/>
              </w:rPr>
              <w:t xml:space="preserve"> </w:t>
            </w:r>
            <w:proofErr w:type="spellStart"/>
            <w:r w:rsidRPr="00204E37">
              <w:rPr>
                <w:rFonts w:ascii="Tahoma" w:hAnsi="Tahoma" w:cs="Tahoma"/>
                <w:b/>
                <w:bCs/>
                <w:sz w:val="13"/>
                <w:szCs w:val="13"/>
              </w:rPr>
              <w:t>руб</w:t>
            </w:r>
            <w:proofErr w:type="spellEnd"/>
          </w:p>
        </w:tc>
        <w:tc>
          <w:tcPr>
            <w:tcW w:w="998" w:type="dxa"/>
            <w:tcBorders>
              <w:top w:val="nil"/>
              <w:left w:val="nil"/>
              <w:bottom w:val="single" w:sz="4" w:space="0" w:color="C0C0C0"/>
              <w:right w:val="single" w:sz="4" w:space="0" w:color="C0C0C0"/>
            </w:tcBorders>
            <w:shd w:val="clear" w:color="000000" w:fill="D7EAD3"/>
            <w:vAlign w:val="center"/>
            <w:hideMark/>
          </w:tcPr>
          <w:p w14:paraId="722093E4"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24,04</w:t>
            </w:r>
          </w:p>
        </w:tc>
        <w:tc>
          <w:tcPr>
            <w:tcW w:w="1290" w:type="dxa"/>
            <w:tcBorders>
              <w:top w:val="nil"/>
              <w:left w:val="nil"/>
              <w:bottom w:val="single" w:sz="4" w:space="0" w:color="C0C0C0"/>
              <w:right w:val="single" w:sz="4" w:space="0" w:color="C0C0C0"/>
            </w:tcBorders>
            <w:shd w:val="clear" w:color="000000" w:fill="D7EAD3"/>
            <w:vAlign w:val="center"/>
            <w:hideMark/>
          </w:tcPr>
          <w:p w14:paraId="66D686F0"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14,33</w:t>
            </w:r>
          </w:p>
        </w:tc>
        <w:tc>
          <w:tcPr>
            <w:tcW w:w="1074" w:type="dxa"/>
            <w:tcBorders>
              <w:top w:val="nil"/>
              <w:left w:val="nil"/>
              <w:bottom w:val="single" w:sz="4" w:space="0" w:color="C0C0C0"/>
              <w:right w:val="single" w:sz="4" w:space="0" w:color="C0C0C0"/>
            </w:tcBorders>
            <w:shd w:val="clear" w:color="000000" w:fill="D7EAD3"/>
            <w:vAlign w:val="center"/>
            <w:hideMark/>
          </w:tcPr>
          <w:p w14:paraId="4F03A1CB"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2,01</w:t>
            </w:r>
          </w:p>
        </w:tc>
        <w:tc>
          <w:tcPr>
            <w:tcW w:w="1074" w:type="dxa"/>
            <w:tcBorders>
              <w:top w:val="nil"/>
              <w:left w:val="nil"/>
              <w:bottom w:val="single" w:sz="4" w:space="0" w:color="C0C0C0"/>
              <w:right w:val="single" w:sz="4" w:space="0" w:color="C0C0C0"/>
            </w:tcBorders>
            <w:shd w:val="clear" w:color="000000" w:fill="D7EAD3"/>
            <w:vAlign w:val="center"/>
            <w:hideMark/>
          </w:tcPr>
          <w:p w14:paraId="5962C535"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12,49</w:t>
            </w:r>
          </w:p>
        </w:tc>
        <w:tc>
          <w:tcPr>
            <w:tcW w:w="1848" w:type="dxa"/>
            <w:tcBorders>
              <w:top w:val="nil"/>
              <w:left w:val="nil"/>
              <w:bottom w:val="single" w:sz="4" w:space="0" w:color="C0C0C0"/>
              <w:right w:val="single" w:sz="4" w:space="0" w:color="C0C0C0"/>
            </w:tcBorders>
            <w:shd w:val="clear" w:color="000000" w:fill="FFFFCC"/>
            <w:vAlign w:val="center"/>
            <w:hideMark/>
          </w:tcPr>
          <w:p w14:paraId="3D3461A3"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c>
          <w:tcPr>
            <w:tcW w:w="998" w:type="dxa"/>
            <w:tcBorders>
              <w:top w:val="nil"/>
              <w:left w:val="nil"/>
              <w:bottom w:val="single" w:sz="4" w:space="0" w:color="C0C0C0"/>
              <w:right w:val="single" w:sz="4" w:space="0" w:color="C0C0C0"/>
            </w:tcBorders>
            <w:shd w:val="clear" w:color="000000" w:fill="D7EAD3"/>
            <w:vAlign w:val="center"/>
            <w:hideMark/>
          </w:tcPr>
          <w:p w14:paraId="1D928CD3"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25,00</w:t>
            </w:r>
          </w:p>
        </w:tc>
        <w:tc>
          <w:tcPr>
            <w:tcW w:w="1290" w:type="dxa"/>
            <w:tcBorders>
              <w:top w:val="nil"/>
              <w:left w:val="nil"/>
              <w:bottom w:val="single" w:sz="4" w:space="0" w:color="C0C0C0"/>
              <w:right w:val="single" w:sz="4" w:space="0" w:color="C0C0C0"/>
            </w:tcBorders>
            <w:shd w:val="clear" w:color="000000" w:fill="D7EAD3"/>
            <w:vAlign w:val="center"/>
            <w:hideMark/>
          </w:tcPr>
          <w:p w14:paraId="1A312FA1"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24,92</w:t>
            </w:r>
          </w:p>
        </w:tc>
        <w:tc>
          <w:tcPr>
            <w:tcW w:w="1058" w:type="dxa"/>
            <w:tcBorders>
              <w:top w:val="nil"/>
              <w:left w:val="nil"/>
              <w:bottom w:val="single" w:sz="4" w:space="0" w:color="C0C0C0"/>
              <w:right w:val="single" w:sz="4" w:space="0" w:color="C0C0C0"/>
            </w:tcBorders>
            <w:shd w:val="clear" w:color="000000" w:fill="D7EAD3"/>
            <w:vAlign w:val="center"/>
            <w:hideMark/>
          </w:tcPr>
          <w:p w14:paraId="6BFCF712"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12,22</w:t>
            </w:r>
          </w:p>
        </w:tc>
        <w:tc>
          <w:tcPr>
            <w:tcW w:w="1074" w:type="dxa"/>
            <w:tcBorders>
              <w:top w:val="nil"/>
              <w:left w:val="nil"/>
              <w:bottom w:val="single" w:sz="4" w:space="0" w:color="C0C0C0"/>
              <w:right w:val="single" w:sz="4" w:space="0" w:color="C0C0C0"/>
            </w:tcBorders>
            <w:shd w:val="clear" w:color="000000" w:fill="D7EAD3"/>
            <w:vAlign w:val="center"/>
            <w:hideMark/>
          </w:tcPr>
          <w:p w14:paraId="629F6798"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12,70</w:t>
            </w:r>
          </w:p>
        </w:tc>
        <w:tc>
          <w:tcPr>
            <w:tcW w:w="1962" w:type="dxa"/>
            <w:tcBorders>
              <w:top w:val="nil"/>
              <w:left w:val="nil"/>
              <w:bottom w:val="single" w:sz="4" w:space="0" w:color="C0C0C0"/>
              <w:right w:val="single" w:sz="4" w:space="0" w:color="C0C0C0"/>
            </w:tcBorders>
            <w:shd w:val="clear" w:color="000000" w:fill="FFFFCC"/>
            <w:vAlign w:val="center"/>
            <w:hideMark/>
          </w:tcPr>
          <w:p w14:paraId="18562E61"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r>
      <w:tr w:rsidR="00204E37" w:rsidRPr="00204E37" w14:paraId="702147DF" w14:textId="77777777" w:rsidTr="00204E37">
        <w:trPr>
          <w:trHeight w:val="395"/>
          <w:jc w:val="center"/>
        </w:trPr>
        <w:tc>
          <w:tcPr>
            <w:tcW w:w="64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C758994"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3.6.2.1</w:t>
            </w:r>
          </w:p>
        </w:tc>
        <w:tc>
          <w:tcPr>
            <w:tcW w:w="1294" w:type="dxa"/>
            <w:tcBorders>
              <w:top w:val="single" w:sz="4" w:space="0" w:color="C0C0C0"/>
              <w:left w:val="nil"/>
              <w:bottom w:val="single" w:sz="4" w:space="0" w:color="C0C0C0"/>
              <w:right w:val="single" w:sz="4" w:space="0" w:color="C0C0C0"/>
            </w:tcBorders>
            <w:shd w:val="clear" w:color="000000" w:fill="CCECFF"/>
            <w:vAlign w:val="center"/>
            <w:hideMark/>
          </w:tcPr>
          <w:p w14:paraId="142BACC3" w14:textId="77777777" w:rsidR="00204E37" w:rsidRPr="00204E37" w:rsidRDefault="00204E37" w:rsidP="00204E37">
            <w:pPr>
              <w:ind w:firstLineChars="300" w:firstLine="390"/>
              <w:rPr>
                <w:rFonts w:ascii="Tahoma" w:hAnsi="Tahoma" w:cs="Tahoma"/>
                <w:sz w:val="13"/>
                <w:szCs w:val="13"/>
              </w:rPr>
            </w:pPr>
            <w:r w:rsidRPr="00204E37">
              <w:rPr>
                <w:rFonts w:ascii="Tahoma" w:hAnsi="Tahoma" w:cs="Tahoma"/>
                <w:sz w:val="13"/>
                <w:szCs w:val="13"/>
              </w:rPr>
              <w:t>ОАО "СКЭК" ИНН: 4205153492 КПП: 420501001</w:t>
            </w:r>
          </w:p>
        </w:tc>
        <w:tc>
          <w:tcPr>
            <w:tcW w:w="626" w:type="dxa"/>
            <w:tcBorders>
              <w:top w:val="single" w:sz="4" w:space="0" w:color="C0C0C0"/>
              <w:left w:val="nil"/>
              <w:bottom w:val="single" w:sz="4" w:space="0" w:color="C0C0C0"/>
              <w:right w:val="single" w:sz="4" w:space="0" w:color="C0C0C0"/>
            </w:tcBorders>
            <w:shd w:val="clear" w:color="auto" w:fill="auto"/>
            <w:vAlign w:val="center"/>
            <w:hideMark/>
          </w:tcPr>
          <w:p w14:paraId="6A8F7EF1" w14:textId="77777777" w:rsidR="00204E37" w:rsidRPr="00204E37" w:rsidRDefault="00204E37" w:rsidP="00204E37">
            <w:pPr>
              <w:jc w:val="center"/>
              <w:rPr>
                <w:rFonts w:ascii="Tahoma" w:hAnsi="Tahoma" w:cs="Tahoma"/>
                <w:sz w:val="13"/>
                <w:szCs w:val="13"/>
              </w:rPr>
            </w:pPr>
            <w:proofErr w:type="spellStart"/>
            <w:r w:rsidRPr="00204E37">
              <w:rPr>
                <w:rFonts w:ascii="Tahoma" w:hAnsi="Tahoma" w:cs="Tahoma"/>
                <w:sz w:val="13"/>
                <w:szCs w:val="13"/>
              </w:rPr>
              <w:t>тыс</w:t>
            </w:r>
            <w:proofErr w:type="spellEnd"/>
            <w:r w:rsidRPr="00204E37">
              <w:rPr>
                <w:rFonts w:ascii="Tahoma" w:hAnsi="Tahoma" w:cs="Tahoma"/>
                <w:sz w:val="13"/>
                <w:szCs w:val="13"/>
              </w:rPr>
              <w:t xml:space="preserve"> </w:t>
            </w:r>
            <w:proofErr w:type="spellStart"/>
            <w:r w:rsidRPr="00204E37">
              <w:rPr>
                <w:rFonts w:ascii="Tahoma" w:hAnsi="Tahoma" w:cs="Tahoma"/>
                <w:sz w:val="13"/>
                <w:szCs w:val="13"/>
              </w:rPr>
              <w:t>руб</w:t>
            </w:r>
            <w:proofErr w:type="spellEnd"/>
          </w:p>
        </w:tc>
        <w:tc>
          <w:tcPr>
            <w:tcW w:w="998" w:type="dxa"/>
            <w:tcBorders>
              <w:top w:val="single" w:sz="4" w:space="0" w:color="C0C0C0"/>
              <w:left w:val="nil"/>
              <w:bottom w:val="single" w:sz="4" w:space="0" w:color="C0C0C0"/>
              <w:right w:val="single" w:sz="4" w:space="0" w:color="C0C0C0"/>
            </w:tcBorders>
            <w:shd w:val="clear" w:color="000000" w:fill="D7EAD3"/>
            <w:vAlign w:val="center"/>
            <w:hideMark/>
          </w:tcPr>
          <w:p w14:paraId="1E05D60B"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24,04</w:t>
            </w:r>
          </w:p>
        </w:tc>
        <w:tc>
          <w:tcPr>
            <w:tcW w:w="1290" w:type="dxa"/>
            <w:tcBorders>
              <w:top w:val="single" w:sz="4" w:space="0" w:color="C0C0C0"/>
              <w:left w:val="nil"/>
              <w:bottom w:val="single" w:sz="4" w:space="0" w:color="C0C0C0"/>
              <w:right w:val="single" w:sz="4" w:space="0" w:color="C0C0C0"/>
            </w:tcBorders>
            <w:shd w:val="clear" w:color="000000" w:fill="D7EAD3"/>
            <w:vAlign w:val="center"/>
            <w:hideMark/>
          </w:tcPr>
          <w:p w14:paraId="60F12C73"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14,33</w:t>
            </w:r>
          </w:p>
        </w:tc>
        <w:tc>
          <w:tcPr>
            <w:tcW w:w="1074" w:type="dxa"/>
            <w:tcBorders>
              <w:top w:val="single" w:sz="4" w:space="0" w:color="C0C0C0"/>
              <w:left w:val="nil"/>
              <w:bottom w:val="single" w:sz="4" w:space="0" w:color="C0C0C0"/>
              <w:right w:val="single" w:sz="4" w:space="0" w:color="C0C0C0"/>
            </w:tcBorders>
            <w:shd w:val="clear" w:color="000000" w:fill="D7EAD3"/>
            <w:vAlign w:val="center"/>
            <w:hideMark/>
          </w:tcPr>
          <w:p w14:paraId="1F432A6C"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2,01</w:t>
            </w:r>
          </w:p>
        </w:tc>
        <w:tc>
          <w:tcPr>
            <w:tcW w:w="1074" w:type="dxa"/>
            <w:tcBorders>
              <w:top w:val="single" w:sz="4" w:space="0" w:color="C0C0C0"/>
              <w:left w:val="nil"/>
              <w:bottom w:val="single" w:sz="4" w:space="0" w:color="C0C0C0"/>
              <w:right w:val="single" w:sz="4" w:space="0" w:color="C0C0C0"/>
            </w:tcBorders>
            <w:shd w:val="clear" w:color="000000" w:fill="D7EAD3"/>
            <w:vAlign w:val="center"/>
            <w:hideMark/>
          </w:tcPr>
          <w:p w14:paraId="6EBF2143"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12,49</w:t>
            </w:r>
          </w:p>
        </w:tc>
        <w:tc>
          <w:tcPr>
            <w:tcW w:w="1848" w:type="dxa"/>
            <w:tcBorders>
              <w:top w:val="nil"/>
              <w:left w:val="nil"/>
              <w:bottom w:val="single" w:sz="4" w:space="0" w:color="C0C0C0"/>
              <w:right w:val="single" w:sz="4" w:space="0" w:color="C0C0C0"/>
            </w:tcBorders>
            <w:shd w:val="clear" w:color="000000" w:fill="FFFFCC"/>
            <w:vAlign w:val="center"/>
            <w:hideMark/>
          </w:tcPr>
          <w:p w14:paraId="356BF1BD"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 </w:t>
            </w:r>
          </w:p>
        </w:tc>
        <w:tc>
          <w:tcPr>
            <w:tcW w:w="998" w:type="dxa"/>
            <w:tcBorders>
              <w:top w:val="single" w:sz="4" w:space="0" w:color="C0C0C0"/>
              <w:left w:val="nil"/>
              <w:bottom w:val="single" w:sz="4" w:space="0" w:color="C0C0C0"/>
              <w:right w:val="single" w:sz="4" w:space="0" w:color="C0C0C0"/>
            </w:tcBorders>
            <w:shd w:val="clear" w:color="000000" w:fill="D7EAD3"/>
            <w:vAlign w:val="center"/>
            <w:hideMark/>
          </w:tcPr>
          <w:p w14:paraId="0925B6CE"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25,00</w:t>
            </w:r>
          </w:p>
        </w:tc>
        <w:tc>
          <w:tcPr>
            <w:tcW w:w="1290" w:type="dxa"/>
            <w:tcBorders>
              <w:top w:val="single" w:sz="4" w:space="0" w:color="C0C0C0"/>
              <w:left w:val="nil"/>
              <w:bottom w:val="single" w:sz="4" w:space="0" w:color="C0C0C0"/>
              <w:right w:val="single" w:sz="4" w:space="0" w:color="C0C0C0"/>
            </w:tcBorders>
            <w:shd w:val="clear" w:color="000000" w:fill="D7EAD3"/>
            <w:vAlign w:val="center"/>
            <w:hideMark/>
          </w:tcPr>
          <w:p w14:paraId="06E2B9D5"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24,92</w:t>
            </w:r>
          </w:p>
        </w:tc>
        <w:tc>
          <w:tcPr>
            <w:tcW w:w="1058" w:type="dxa"/>
            <w:tcBorders>
              <w:top w:val="single" w:sz="4" w:space="0" w:color="C0C0C0"/>
              <w:left w:val="nil"/>
              <w:bottom w:val="single" w:sz="4" w:space="0" w:color="C0C0C0"/>
              <w:right w:val="single" w:sz="4" w:space="0" w:color="C0C0C0"/>
            </w:tcBorders>
            <w:shd w:val="clear" w:color="000000" w:fill="D7EAD3"/>
            <w:vAlign w:val="center"/>
            <w:hideMark/>
          </w:tcPr>
          <w:p w14:paraId="42FFCE4F"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12,22</w:t>
            </w:r>
          </w:p>
        </w:tc>
        <w:tc>
          <w:tcPr>
            <w:tcW w:w="1074" w:type="dxa"/>
            <w:tcBorders>
              <w:top w:val="single" w:sz="4" w:space="0" w:color="C0C0C0"/>
              <w:left w:val="nil"/>
              <w:bottom w:val="single" w:sz="4" w:space="0" w:color="C0C0C0"/>
              <w:right w:val="single" w:sz="4" w:space="0" w:color="C0C0C0"/>
            </w:tcBorders>
            <w:shd w:val="clear" w:color="000000" w:fill="D7EAD3"/>
            <w:vAlign w:val="center"/>
            <w:hideMark/>
          </w:tcPr>
          <w:p w14:paraId="6A9A93CC"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12,70</w:t>
            </w:r>
          </w:p>
        </w:tc>
        <w:tc>
          <w:tcPr>
            <w:tcW w:w="1962" w:type="dxa"/>
            <w:tcBorders>
              <w:top w:val="nil"/>
              <w:left w:val="nil"/>
              <w:bottom w:val="single" w:sz="4" w:space="0" w:color="C0C0C0"/>
              <w:right w:val="single" w:sz="4" w:space="0" w:color="C0C0C0"/>
            </w:tcBorders>
            <w:shd w:val="clear" w:color="000000" w:fill="FFFFCC"/>
            <w:vAlign w:val="center"/>
            <w:hideMark/>
          </w:tcPr>
          <w:p w14:paraId="4724F6EA"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 </w:t>
            </w:r>
          </w:p>
        </w:tc>
      </w:tr>
      <w:tr w:rsidR="00204E37" w:rsidRPr="00204E37" w14:paraId="6E5621AD" w14:textId="77777777" w:rsidTr="00204E37">
        <w:trPr>
          <w:trHeight w:val="70"/>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47CF202F"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3.6.2.1.1</w:t>
            </w:r>
          </w:p>
        </w:tc>
        <w:tc>
          <w:tcPr>
            <w:tcW w:w="1294" w:type="dxa"/>
            <w:tcBorders>
              <w:top w:val="nil"/>
              <w:left w:val="nil"/>
              <w:bottom w:val="single" w:sz="4" w:space="0" w:color="C0C0C0"/>
              <w:right w:val="single" w:sz="4" w:space="0" w:color="C0C0C0"/>
            </w:tcBorders>
            <w:shd w:val="clear" w:color="auto" w:fill="auto"/>
            <w:vAlign w:val="center"/>
            <w:hideMark/>
          </w:tcPr>
          <w:p w14:paraId="701293BF" w14:textId="77777777" w:rsidR="00204E37" w:rsidRPr="00204E37" w:rsidRDefault="00204E37" w:rsidP="00204E37">
            <w:pPr>
              <w:ind w:firstLineChars="400" w:firstLine="520"/>
              <w:rPr>
                <w:rFonts w:ascii="Tahoma" w:hAnsi="Tahoma" w:cs="Tahoma"/>
                <w:sz w:val="13"/>
                <w:szCs w:val="13"/>
              </w:rPr>
            </w:pPr>
            <w:r w:rsidRPr="00204E37">
              <w:rPr>
                <w:rFonts w:ascii="Tahoma" w:hAnsi="Tahoma" w:cs="Tahoma"/>
                <w:sz w:val="13"/>
                <w:szCs w:val="13"/>
              </w:rPr>
              <w:t>Тариф покупки</w:t>
            </w:r>
          </w:p>
        </w:tc>
        <w:tc>
          <w:tcPr>
            <w:tcW w:w="626" w:type="dxa"/>
            <w:tcBorders>
              <w:top w:val="nil"/>
              <w:left w:val="nil"/>
              <w:bottom w:val="single" w:sz="4" w:space="0" w:color="C0C0C0"/>
              <w:right w:val="single" w:sz="4" w:space="0" w:color="C0C0C0"/>
            </w:tcBorders>
            <w:shd w:val="clear" w:color="auto" w:fill="auto"/>
            <w:vAlign w:val="center"/>
            <w:hideMark/>
          </w:tcPr>
          <w:p w14:paraId="13BAFD13" w14:textId="77777777" w:rsidR="00204E37" w:rsidRPr="00204E37" w:rsidRDefault="00204E37" w:rsidP="00204E37">
            <w:pPr>
              <w:jc w:val="center"/>
              <w:rPr>
                <w:rFonts w:ascii="Tahoma" w:hAnsi="Tahoma" w:cs="Tahoma"/>
                <w:sz w:val="13"/>
                <w:szCs w:val="13"/>
              </w:rPr>
            </w:pPr>
            <w:proofErr w:type="spellStart"/>
            <w:r w:rsidRPr="00204E37">
              <w:rPr>
                <w:rFonts w:ascii="Tahoma" w:hAnsi="Tahoma" w:cs="Tahoma"/>
                <w:sz w:val="13"/>
                <w:szCs w:val="13"/>
              </w:rPr>
              <w:t>руб</w:t>
            </w:r>
            <w:proofErr w:type="spellEnd"/>
            <w:r w:rsidRPr="00204E37">
              <w:rPr>
                <w:rFonts w:ascii="Tahoma" w:hAnsi="Tahoma" w:cs="Tahoma"/>
                <w:sz w:val="13"/>
                <w:szCs w:val="13"/>
              </w:rPr>
              <w:t>/м3</w:t>
            </w:r>
          </w:p>
        </w:tc>
        <w:tc>
          <w:tcPr>
            <w:tcW w:w="998" w:type="dxa"/>
            <w:tcBorders>
              <w:top w:val="nil"/>
              <w:left w:val="nil"/>
              <w:bottom w:val="single" w:sz="4" w:space="0" w:color="C0C0C0"/>
              <w:right w:val="single" w:sz="4" w:space="0" w:color="C0C0C0"/>
            </w:tcBorders>
            <w:shd w:val="clear" w:color="000000" w:fill="FFFFCC"/>
            <w:vAlign w:val="center"/>
            <w:hideMark/>
          </w:tcPr>
          <w:p w14:paraId="078B90F5"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46,23</w:t>
            </w:r>
          </w:p>
        </w:tc>
        <w:tc>
          <w:tcPr>
            <w:tcW w:w="1290" w:type="dxa"/>
            <w:tcBorders>
              <w:top w:val="nil"/>
              <w:left w:val="nil"/>
              <w:bottom w:val="single" w:sz="4" w:space="0" w:color="C0C0C0"/>
              <w:right w:val="single" w:sz="4" w:space="0" w:color="C0C0C0"/>
            </w:tcBorders>
            <w:shd w:val="clear" w:color="000000" w:fill="FFFFCC"/>
            <w:vAlign w:val="center"/>
            <w:hideMark/>
          </w:tcPr>
          <w:p w14:paraId="1044AC52"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46,23</w:t>
            </w:r>
          </w:p>
        </w:tc>
        <w:tc>
          <w:tcPr>
            <w:tcW w:w="1074" w:type="dxa"/>
            <w:tcBorders>
              <w:top w:val="nil"/>
              <w:left w:val="nil"/>
              <w:bottom w:val="single" w:sz="4" w:space="0" w:color="C0C0C0"/>
              <w:right w:val="single" w:sz="4" w:space="0" w:color="C0C0C0"/>
            </w:tcBorders>
            <w:shd w:val="clear" w:color="000000" w:fill="FFFFCC"/>
            <w:vAlign w:val="center"/>
            <w:hideMark/>
          </w:tcPr>
          <w:p w14:paraId="35938ACD"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45,45</w:t>
            </w:r>
          </w:p>
        </w:tc>
        <w:tc>
          <w:tcPr>
            <w:tcW w:w="1074" w:type="dxa"/>
            <w:tcBorders>
              <w:top w:val="nil"/>
              <w:left w:val="nil"/>
              <w:bottom w:val="single" w:sz="4" w:space="0" w:color="C0C0C0"/>
              <w:right w:val="single" w:sz="4" w:space="0" w:color="C0C0C0"/>
            </w:tcBorders>
            <w:shd w:val="clear" w:color="000000" w:fill="FFFFCC"/>
            <w:vAlign w:val="center"/>
            <w:hideMark/>
          </w:tcPr>
          <w:p w14:paraId="7840991C"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47,00</w:t>
            </w:r>
          </w:p>
        </w:tc>
        <w:tc>
          <w:tcPr>
            <w:tcW w:w="1848" w:type="dxa"/>
            <w:tcBorders>
              <w:top w:val="nil"/>
              <w:left w:val="nil"/>
              <w:bottom w:val="single" w:sz="4" w:space="0" w:color="C0C0C0"/>
              <w:right w:val="single" w:sz="4" w:space="0" w:color="C0C0C0"/>
            </w:tcBorders>
            <w:shd w:val="clear" w:color="000000" w:fill="FFFFCC"/>
            <w:vAlign w:val="center"/>
            <w:hideMark/>
          </w:tcPr>
          <w:p w14:paraId="613EC1AE"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учтено на уровне установленных тарифов на 2021 год постановлением от 14.12.2018 №517 (в редакции от 10.10.2020 №211)</w:t>
            </w:r>
          </w:p>
        </w:tc>
        <w:tc>
          <w:tcPr>
            <w:tcW w:w="998" w:type="dxa"/>
            <w:tcBorders>
              <w:top w:val="nil"/>
              <w:left w:val="nil"/>
              <w:bottom w:val="single" w:sz="4" w:space="0" w:color="C0C0C0"/>
              <w:right w:val="single" w:sz="4" w:space="0" w:color="C0C0C0"/>
            </w:tcBorders>
            <w:shd w:val="clear" w:color="000000" w:fill="FFFFCC"/>
            <w:vAlign w:val="center"/>
            <w:hideMark/>
          </w:tcPr>
          <w:p w14:paraId="3F990973"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48,07</w:t>
            </w:r>
          </w:p>
        </w:tc>
        <w:tc>
          <w:tcPr>
            <w:tcW w:w="1290" w:type="dxa"/>
            <w:tcBorders>
              <w:top w:val="nil"/>
              <w:left w:val="nil"/>
              <w:bottom w:val="single" w:sz="4" w:space="0" w:color="C0C0C0"/>
              <w:right w:val="single" w:sz="4" w:space="0" w:color="C0C0C0"/>
            </w:tcBorders>
            <w:shd w:val="clear" w:color="000000" w:fill="FFFFCC"/>
            <w:vAlign w:val="center"/>
            <w:hideMark/>
          </w:tcPr>
          <w:p w14:paraId="6D0C676D"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47,92</w:t>
            </w:r>
          </w:p>
        </w:tc>
        <w:tc>
          <w:tcPr>
            <w:tcW w:w="1058" w:type="dxa"/>
            <w:tcBorders>
              <w:top w:val="nil"/>
              <w:left w:val="nil"/>
              <w:bottom w:val="single" w:sz="4" w:space="0" w:color="C0C0C0"/>
              <w:right w:val="single" w:sz="4" w:space="0" w:color="C0C0C0"/>
            </w:tcBorders>
            <w:shd w:val="clear" w:color="000000" w:fill="FFFFCC"/>
            <w:vAlign w:val="center"/>
            <w:hideMark/>
          </w:tcPr>
          <w:p w14:paraId="0FE8BAF5"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47,00</w:t>
            </w:r>
          </w:p>
        </w:tc>
        <w:tc>
          <w:tcPr>
            <w:tcW w:w="1074" w:type="dxa"/>
            <w:tcBorders>
              <w:top w:val="nil"/>
              <w:left w:val="nil"/>
              <w:bottom w:val="single" w:sz="4" w:space="0" w:color="C0C0C0"/>
              <w:right w:val="single" w:sz="4" w:space="0" w:color="C0C0C0"/>
            </w:tcBorders>
            <w:shd w:val="clear" w:color="000000" w:fill="FFFFCC"/>
            <w:vAlign w:val="center"/>
            <w:hideMark/>
          </w:tcPr>
          <w:p w14:paraId="6E59144E"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48,83</w:t>
            </w:r>
          </w:p>
        </w:tc>
        <w:tc>
          <w:tcPr>
            <w:tcW w:w="1962" w:type="dxa"/>
            <w:tcBorders>
              <w:top w:val="nil"/>
              <w:left w:val="nil"/>
              <w:bottom w:val="single" w:sz="4" w:space="0" w:color="C0C0C0"/>
              <w:right w:val="single" w:sz="4" w:space="0" w:color="C0C0C0"/>
            </w:tcBorders>
            <w:shd w:val="clear" w:color="000000" w:fill="FFFFCC"/>
            <w:vAlign w:val="center"/>
            <w:hideMark/>
          </w:tcPr>
          <w:p w14:paraId="6A6CE33A"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учтено на уровне установленных тарифов на 2021 год постановлением от 14.12.2018 №517 (в редакции от 10.10.2020 №211) во втором полугодии 2021 года на 1 полугодие 2022 года и с 01.07.2022 с учетом индекса Минэкономразвития России на 2022 год 103,9%</w:t>
            </w:r>
          </w:p>
        </w:tc>
      </w:tr>
      <w:tr w:rsidR="00204E37" w:rsidRPr="00204E37" w14:paraId="7C60FAD6" w14:textId="77777777" w:rsidTr="00204E37">
        <w:trPr>
          <w:trHeight w:val="985"/>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7956E27B"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lastRenderedPageBreak/>
              <w:t>3.6.2.1.2</w:t>
            </w:r>
          </w:p>
        </w:tc>
        <w:tc>
          <w:tcPr>
            <w:tcW w:w="1294" w:type="dxa"/>
            <w:tcBorders>
              <w:top w:val="nil"/>
              <w:left w:val="nil"/>
              <w:bottom w:val="single" w:sz="4" w:space="0" w:color="C0C0C0"/>
              <w:right w:val="single" w:sz="4" w:space="0" w:color="C0C0C0"/>
            </w:tcBorders>
            <w:shd w:val="clear" w:color="auto" w:fill="auto"/>
            <w:vAlign w:val="center"/>
            <w:hideMark/>
          </w:tcPr>
          <w:p w14:paraId="153B739C" w14:textId="77777777" w:rsidR="00204E37" w:rsidRPr="00204E37" w:rsidRDefault="00204E37" w:rsidP="00204E37">
            <w:pPr>
              <w:ind w:firstLineChars="400" w:firstLine="520"/>
              <w:rPr>
                <w:rFonts w:ascii="Tahoma" w:hAnsi="Tahoma" w:cs="Tahoma"/>
                <w:sz w:val="13"/>
                <w:szCs w:val="13"/>
              </w:rPr>
            </w:pPr>
            <w:r w:rsidRPr="00204E37">
              <w:rPr>
                <w:rFonts w:ascii="Tahoma" w:hAnsi="Tahoma" w:cs="Tahoma"/>
                <w:sz w:val="13"/>
                <w:szCs w:val="13"/>
              </w:rPr>
              <w:t>Объем покупки</w:t>
            </w:r>
          </w:p>
        </w:tc>
        <w:tc>
          <w:tcPr>
            <w:tcW w:w="626" w:type="dxa"/>
            <w:tcBorders>
              <w:top w:val="nil"/>
              <w:left w:val="nil"/>
              <w:bottom w:val="single" w:sz="4" w:space="0" w:color="C0C0C0"/>
              <w:right w:val="single" w:sz="4" w:space="0" w:color="C0C0C0"/>
            </w:tcBorders>
            <w:shd w:val="clear" w:color="auto" w:fill="auto"/>
            <w:vAlign w:val="center"/>
            <w:hideMark/>
          </w:tcPr>
          <w:p w14:paraId="24CEE2F1"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м3</w:t>
            </w:r>
          </w:p>
        </w:tc>
        <w:tc>
          <w:tcPr>
            <w:tcW w:w="998" w:type="dxa"/>
            <w:tcBorders>
              <w:top w:val="nil"/>
              <w:left w:val="nil"/>
              <w:bottom w:val="single" w:sz="4" w:space="0" w:color="C0C0C0"/>
              <w:right w:val="single" w:sz="4" w:space="0" w:color="C0C0C0"/>
            </w:tcBorders>
            <w:shd w:val="clear" w:color="000000" w:fill="FFFFCC"/>
            <w:vAlign w:val="center"/>
            <w:hideMark/>
          </w:tcPr>
          <w:p w14:paraId="2FE50507"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FFFFCC"/>
            <w:vAlign w:val="center"/>
            <w:hideMark/>
          </w:tcPr>
          <w:p w14:paraId="7FFEB05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310,00</w:t>
            </w:r>
          </w:p>
        </w:tc>
        <w:tc>
          <w:tcPr>
            <w:tcW w:w="1074" w:type="dxa"/>
            <w:tcBorders>
              <w:top w:val="nil"/>
              <w:left w:val="nil"/>
              <w:bottom w:val="single" w:sz="4" w:space="0" w:color="C0C0C0"/>
              <w:right w:val="single" w:sz="4" w:space="0" w:color="C0C0C0"/>
            </w:tcBorders>
            <w:shd w:val="clear" w:color="000000" w:fill="D7EAD3"/>
            <w:vAlign w:val="center"/>
            <w:hideMark/>
          </w:tcPr>
          <w:p w14:paraId="68BFC86E"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44,29</w:t>
            </w:r>
          </w:p>
        </w:tc>
        <w:tc>
          <w:tcPr>
            <w:tcW w:w="1074" w:type="dxa"/>
            <w:tcBorders>
              <w:top w:val="nil"/>
              <w:left w:val="nil"/>
              <w:bottom w:val="single" w:sz="4" w:space="0" w:color="C0C0C0"/>
              <w:right w:val="single" w:sz="4" w:space="0" w:color="C0C0C0"/>
            </w:tcBorders>
            <w:shd w:val="clear" w:color="000000" w:fill="D7EAD3"/>
            <w:vAlign w:val="center"/>
            <w:hideMark/>
          </w:tcPr>
          <w:p w14:paraId="20790119"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265,71</w:t>
            </w:r>
          </w:p>
        </w:tc>
        <w:tc>
          <w:tcPr>
            <w:tcW w:w="1848" w:type="dxa"/>
            <w:tcBorders>
              <w:top w:val="nil"/>
              <w:left w:val="nil"/>
              <w:bottom w:val="single" w:sz="4" w:space="0" w:color="C0C0C0"/>
              <w:right w:val="single" w:sz="4" w:space="0" w:color="C0C0C0"/>
            </w:tcBorders>
            <w:shd w:val="clear" w:color="000000" w:fill="FFFFCC"/>
            <w:vAlign w:val="center"/>
            <w:hideMark/>
          </w:tcPr>
          <w:p w14:paraId="5D2BED74"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рассчитано исходя из объема подвоза воды за 1 рейс 5м3 в пересчете на 31 рейс по вторникам и 31 рейс по четвергам за период с 01.06.2021 по 31.12.2021</w:t>
            </w:r>
          </w:p>
        </w:tc>
        <w:tc>
          <w:tcPr>
            <w:tcW w:w="998" w:type="dxa"/>
            <w:tcBorders>
              <w:top w:val="nil"/>
              <w:left w:val="nil"/>
              <w:bottom w:val="single" w:sz="4" w:space="0" w:color="C0C0C0"/>
              <w:right w:val="single" w:sz="4" w:space="0" w:color="C0C0C0"/>
            </w:tcBorders>
            <w:shd w:val="clear" w:color="000000" w:fill="FFFFCC"/>
            <w:vAlign w:val="center"/>
            <w:hideMark/>
          </w:tcPr>
          <w:p w14:paraId="79415F04"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290" w:type="dxa"/>
            <w:tcBorders>
              <w:top w:val="nil"/>
              <w:left w:val="nil"/>
              <w:bottom w:val="single" w:sz="4" w:space="0" w:color="C0C0C0"/>
              <w:right w:val="single" w:sz="4" w:space="0" w:color="C0C0C0"/>
            </w:tcBorders>
            <w:shd w:val="clear" w:color="000000" w:fill="FFFFCC"/>
            <w:vAlign w:val="center"/>
            <w:hideMark/>
          </w:tcPr>
          <w:p w14:paraId="5BE7218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520,00</w:t>
            </w:r>
          </w:p>
        </w:tc>
        <w:tc>
          <w:tcPr>
            <w:tcW w:w="1058" w:type="dxa"/>
            <w:tcBorders>
              <w:top w:val="nil"/>
              <w:left w:val="nil"/>
              <w:bottom w:val="single" w:sz="4" w:space="0" w:color="C0C0C0"/>
              <w:right w:val="single" w:sz="4" w:space="0" w:color="C0C0C0"/>
            </w:tcBorders>
            <w:shd w:val="clear" w:color="000000" w:fill="D7EAD3"/>
            <w:vAlign w:val="center"/>
            <w:hideMark/>
          </w:tcPr>
          <w:p w14:paraId="4CFE024C"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074" w:type="dxa"/>
            <w:tcBorders>
              <w:top w:val="nil"/>
              <w:left w:val="nil"/>
              <w:bottom w:val="single" w:sz="4" w:space="0" w:color="C0C0C0"/>
              <w:right w:val="single" w:sz="4" w:space="0" w:color="C0C0C0"/>
            </w:tcBorders>
            <w:shd w:val="clear" w:color="000000" w:fill="D7EAD3"/>
            <w:vAlign w:val="center"/>
            <w:hideMark/>
          </w:tcPr>
          <w:p w14:paraId="47AAF7AC"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260,00</w:t>
            </w:r>
          </w:p>
        </w:tc>
        <w:tc>
          <w:tcPr>
            <w:tcW w:w="1962" w:type="dxa"/>
            <w:tcBorders>
              <w:top w:val="nil"/>
              <w:left w:val="nil"/>
              <w:bottom w:val="single" w:sz="4" w:space="0" w:color="C0C0C0"/>
              <w:right w:val="single" w:sz="4" w:space="0" w:color="C0C0C0"/>
            </w:tcBorders>
            <w:shd w:val="clear" w:color="000000" w:fill="FFFFCC"/>
            <w:vAlign w:val="center"/>
            <w:hideMark/>
          </w:tcPr>
          <w:p w14:paraId="04EC6811"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рассчитано исходя из объема подвоза воды за 1 рейс 5м3 в пересчете на 52 рейс по вторникам и 52 рейс по четвергам за период с 01.01.2022 по 31.12.2022</w:t>
            </w:r>
          </w:p>
        </w:tc>
      </w:tr>
      <w:tr w:rsidR="00204E37" w:rsidRPr="00204E37" w14:paraId="40B549CA" w14:textId="77777777" w:rsidTr="00204E37">
        <w:trPr>
          <w:trHeight w:val="435"/>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2F83D975"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3.12</w:t>
            </w:r>
          </w:p>
        </w:tc>
        <w:tc>
          <w:tcPr>
            <w:tcW w:w="1294" w:type="dxa"/>
            <w:tcBorders>
              <w:top w:val="nil"/>
              <w:left w:val="nil"/>
              <w:bottom w:val="single" w:sz="4" w:space="0" w:color="C0C0C0"/>
              <w:right w:val="single" w:sz="4" w:space="0" w:color="C0C0C0"/>
            </w:tcBorders>
            <w:shd w:val="clear" w:color="auto" w:fill="auto"/>
            <w:vAlign w:val="center"/>
            <w:hideMark/>
          </w:tcPr>
          <w:p w14:paraId="703A1EC4" w14:textId="77777777" w:rsidR="00204E37" w:rsidRPr="00204E37" w:rsidRDefault="00204E37" w:rsidP="00204E37">
            <w:pPr>
              <w:ind w:firstLineChars="100" w:firstLine="131"/>
              <w:rPr>
                <w:rFonts w:ascii="Tahoma" w:hAnsi="Tahoma" w:cs="Tahoma"/>
                <w:b/>
                <w:bCs/>
                <w:sz w:val="13"/>
                <w:szCs w:val="13"/>
              </w:rPr>
            </w:pPr>
            <w:r w:rsidRPr="00204E37">
              <w:rPr>
                <w:rFonts w:ascii="Tahoma" w:hAnsi="Tahoma" w:cs="Tahoma"/>
                <w:b/>
                <w:bCs/>
                <w:sz w:val="13"/>
                <w:szCs w:val="13"/>
              </w:rPr>
              <w:t>Прочие производственные расходы</w:t>
            </w:r>
          </w:p>
        </w:tc>
        <w:tc>
          <w:tcPr>
            <w:tcW w:w="626" w:type="dxa"/>
            <w:tcBorders>
              <w:top w:val="nil"/>
              <w:left w:val="nil"/>
              <w:bottom w:val="single" w:sz="4" w:space="0" w:color="C0C0C0"/>
              <w:right w:val="single" w:sz="4" w:space="0" w:color="C0C0C0"/>
            </w:tcBorders>
            <w:shd w:val="clear" w:color="auto" w:fill="auto"/>
            <w:vAlign w:val="center"/>
            <w:hideMark/>
          </w:tcPr>
          <w:p w14:paraId="00BB2710" w14:textId="77777777" w:rsidR="00204E37" w:rsidRPr="00204E37" w:rsidRDefault="00204E37" w:rsidP="00204E37">
            <w:pPr>
              <w:jc w:val="center"/>
              <w:rPr>
                <w:rFonts w:ascii="Tahoma" w:hAnsi="Tahoma" w:cs="Tahoma"/>
                <w:b/>
                <w:bCs/>
                <w:sz w:val="13"/>
                <w:szCs w:val="13"/>
              </w:rPr>
            </w:pPr>
            <w:proofErr w:type="spellStart"/>
            <w:r w:rsidRPr="00204E37">
              <w:rPr>
                <w:rFonts w:ascii="Tahoma" w:hAnsi="Tahoma" w:cs="Tahoma"/>
                <w:b/>
                <w:bCs/>
                <w:sz w:val="13"/>
                <w:szCs w:val="13"/>
              </w:rPr>
              <w:t>тыс</w:t>
            </w:r>
            <w:proofErr w:type="spellEnd"/>
            <w:r w:rsidRPr="00204E37">
              <w:rPr>
                <w:rFonts w:ascii="Tahoma" w:hAnsi="Tahoma" w:cs="Tahoma"/>
                <w:b/>
                <w:bCs/>
                <w:sz w:val="13"/>
                <w:szCs w:val="13"/>
              </w:rPr>
              <w:t xml:space="preserve"> </w:t>
            </w:r>
            <w:proofErr w:type="spellStart"/>
            <w:r w:rsidRPr="00204E37">
              <w:rPr>
                <w:rFonts w:ascii="Tahoma" w:hAnsi="Tahoma" w:cs="Tahoma"/>
                <w:b/>
                <w:bCs/>
                <w:sz w:val="13"/>
                <w:szCs w:val="13"/>
              </w:rPr>
              <w:t>руб</w:t>
            </w:r>
            <w:proofErr w:type="spellEnd"/>
          </w:p>
        </w:tc>
        <w:tc>
          <w:tcPr>
            <w:tcW w:w="998" w:type="dxa"/>
            <w:tcBorders>
              <w:top w:val="nil"/>
              <w:left w:val="nil"/>
              <w:bottom w:val="single" w:sz="4" w:space="0" w:color="C0C0C0"/>
              <w:right w:val="single" w:sz="4" w:space="0" w:color="C0C0C0"/>
            </w:tcBorders>
            <w:shd w:val="clear" w:color="000000" w:fill="D7EAD3"/>
            <w:vAlign w:val="center"/>
            <w:hideMark/>
          </w:tcPr>
          <w:p w14:paraId="26D64CFB"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1 260,73</w:t>
            </w:r>
          </w:p>
        </w:tc>
        <w:tc>
          <w:tcPr>
            <w:tcW w:w="1290" w:type="dxa"/>
            <w:tcBorders>
              <w:top w:val="nil"/>
              <w:left w:val="nil"/>
              <w:bottom w:val="single" w:sz="4" w:space="0" w:color="C0C0C0"/>
              <w:right w:val="single" w:sz="4" w:space="0" w:color="C0C0C0"/>
            </w:tcBorders>
            <w:shd w:val="clear" w:color="000000" w:fill="D7EAD3"/>
            <w:vAlign w:val="center"/>
            <w:hideMark/>
          </w:tcPr>
          <w:p w14:paraId="06540D8F"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113,82</w:t>
            </w:r>
          </w:p>
        </w:tc>
        <w:tc>
          <w:tcPr>
            <w:tcW w:w="1074" w:type="dxa"/>
            <w:tcBorders>
              <w:top w:val="nil"/>
              <w:left w:val="nil"/>
              <w:bottom w:val="single" w:sz="4" w:space="0" w:color="C0C0C0"/>
              <w:right w:val="single" w:sz="4" w:space="0" w:color="C0C0C0"/>
            </w:tcBorders>
            <w:shd w:val="clear" w:color="000000" w:fill="D7EAD3"/>
            <w:vAlign w:val="center"/>
            <w:hideMark/>
          </w:tcPr>
          <w:p w14:paraId="6198D3CB"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16,26</w:t>
            </w:r>
          </w:p>
        </w:tc>
        <w:tc>
          <w:tcPr>
            <w:tcW w:w="1074" w:type="dxa"/>
            <w:tcBorders>
              <w:top w:val="nil"/>
              <w:left w:val="nil"/>
              <w:bottom w:val="single" w:sz="4" w:space="0" w:color="C0C0C0"/>
              <w:right w:val="single" w:sz="4" w:space="0" w:color="C0C0C0"/>
            </w:tcBorders>
            <w:shd w:val="clear" w:color="000000" w:fill="D7EAD3"/>
            <w:vAlign w:val="center"/>
            <w:hideMark/>
          </w:tcPr>
          <w:p w14:paraId="3F01F4B7"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97,56</w:t>
            </w:r>
          </w:p>
        </w:tc>
        <w:tc>
          <w:tcPr>
            <w:tcW w:w="1848" w:type="dxa"/>
            <w:tcBorders>
              <w:top w:val="nil"/>
              <w:left w:val="nil"/>
              <w:bottom w:val="single" w:sz="4" w:space="0" w:color="C0C0C0"/>
              <w:right w:val="single" w:sz="4" w:space="0" w:color="C0C0C0"/>
            </w:tcBorders>
            <w:shd w:val="clear" w:color="000000" w:fill="FFFFCC"/>
            <w:vAlign w:val="center"/>
            <w:hideMark/>
          </w:tcPr>
          <w:p w14:paraId="4915EA18"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c>
          <w:tcPr>
            <w:tcW w:w="998" w:type="dxa"/>
            <w:tcBorders>
              <w:top w:val="nil"/>
              <w:left w:val="nil"/>
              <w:bottom w:val="single" w:sz="4" w:space="0" w:color="C0C0C0"/>
              <w:right w:val="single" w:sz="4" w:space="0" w:color="C0C0C0"/>
            </w:tcBorders>
            <w:shd w:val="clear" w:color="000000" w:fill="D7EAD3"/>
            <w:vAlign w:val="center"/>
            <w:hideMark/>
          </w:tcPr>
          <w:p w14:paraId="68C27DD9"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1 309,47</w:t>
            </w:r>
          </w:p>
        </w:tc>
        <w:tc>
          <w:tcPr>
            <w:tcW w:w="1290" w:type="dxa"/>
            <w:tcBorders>
              <w:top w:val="nil"/>
              <w:left w:val="nil"/>
              <w:bottom w:val="single" w:sz="4" w:space="0" w:color="C0C0C0"/>
              <w:right w:val="single" w:sz="4" w:space="0" w:color="C0C0C0"/>
            </w:tcBorders>
            <w:shd w:val="clear" w:color="000000" w:fill="D7EAD3"/>
            <w:vAlign w:val="center"/>
            <w:hideMark/>
          </w:tcPr>
          <w:p w14:paraId="0862D397"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198,38</w:t>
            </w:r>
          </w:p>
        </w:tc>
        <w:tc>
          <w:tcPr>
            <w:tcW w:w="1058" w:type="dxa"/>
            <w:tcBorders>
              <w:top w:val="nil"/>
              <w:left w:val="nil"/>
              <w:bottom w:val="single" w:sz="4" w:space="0" w:color="C0C0C0"/>
              <w:right w:val="single" w:sz="4" w:space="0" w:color="C0C0C0"/>
            </w:tcBorders>
            <w:shd w:val="clear" w:color="000000" w:fill="D7EAD3"/>
            <w:vAlign w:val="center"/>
            <w:hideMark/>
          </w:tcPr>
          <w:p w14:paraId="525BEE98"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95,46</w:t>
            </w:r>
          </w:p>
        </w:tc>
        <w:tc>
          <w:tcPr>
            <w:tcW w:w="1074" w:type="dxa"/>
            <w:tcBorders>
              <w:top w:val="nil"/>
              <w:left w:val="nil"/>
              <w:bottom w:val="single" w:sz="4" w:space="0" w:color="C0C0C0"/>
              <w:right w:val="single" w:sz="4" w:space="0" w:color="C0C0C0"/>
            </w:tcBorders>
            <w:shd w:val="clear" w:color="000000" w:fill="D7EAD3"/>
            <w:vAlign w:val="center"/>
            <w:hideMark/>
          </w:tcPr>
          <w:p w14:paraId="2BDD138A"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102,91</w:t>
            </w:r>
          </w:p>
        </w:tc>
        <w:tc>
          <w:tcPr>
            <w:tcW w:w="1962" w:type="dxa"/>
            <w:tcBorders>
              <w:top w:val="nil"/>
              <w:left w:val="nil"/>
              <w:bottom w:val="single" w:sz="4" w:space="0" w:color="C0C0C0"/>
              <w:right w:val="single" w:sz="4" w:space="0" w:color="C0C0C0"/>
            </w:tcBorders>
            <w:shd w:val="clear" w:color="000000" w:fill="FFFFCC"/>
            <w:vAlign w:val="center"/>
            <w:hideMark/>
          </w:tcPr>
          <w:p w14:paraId="5B435233"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 </w:t>
            </w:r>
          </w:p>
        </w:tc>
      </w:tr>
      <w:tr w:rsidR="00204E37" w:rsidRPr="00204E37" w14:paraId="236C449E" w14:textId="77777777" w:rsidTr="00204E37">
        <w:trPr>
          <w:trHeight w:val="810"/>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05DCAD5E"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3.12.1</w:t>
            </w:r>
          </w:p>
        </w:tc>
        <w:tc>
          <w:tcPr>
            <w:tcW w:w="1294" w:type="dxa"/>
            <w:tcBorders>
              <w:top w:val="nil"/>
              <w:left w:val="nil"/>
              <w:bottom w:val="single" w:sz="4" w:space="0" w:color="C0C0C0"/>
              <w:right w:val="single" w:sz="4" w:space="0" w:color="C0C0C0"/>
            </w:tcBorders>
            <w:shd w:val="clear" w:color="auto" w:fill="auto"/>
            <w:vAlign w:val="center"/>
            <w:hideMark/>
          </w:tcPr>
          <w:p w14:paraId="7DF3A099" w14:textId="77777777" w:rsidR="00204E37" w:rsidRPr="00204E37" w:rsidRDefault="00204E37" w:rsidP="00204E37">
            <w:pPr>
              <w:ind w:firstLineChars="200" w:firstLine="260"/>
              <w:rPr>
                <w:rFonts w:ascii="Tahoma" w:hAnsi="Tahoma" w:cs="Tahoma"/>
                <w:sz w:val="13"/>
                <w:szCs w:val="13"/>
              </w:rPr>
            </w:pPr>
            <w:r w:rsidRPr="00204E37">
              <w:rPr>
                <w:rFonts w:ascii="Tahoma" w:hAnsi="Tahoma" w:cs="Tahoma"/>
                <w:sz w:val="13"/>
                <w:szCs w:val="13"/>
              </w:rPr>
              <w:t>Лабораторные анализы</w:t>
            </w:r>
          </w:p>
        </w:tc>
        <w:tc>
          <w:tcPr>
            <w:tcW w:w="626" w:type="dxa"/>
            <w:tcBorders>
              <w:top w:val="nil"/>
              <w:left w:val="nil"/>
              <w:bottom w:val="single" w:sz="4" w:space="0" w:color="C0C0C0"/>
              <w:right w:val="single" w:sz="4" w:space="0" w:color="C0C0C0"/>
            </w:tcBorders>
            <w:shd w:val="clear" w:color="auto" w:fill="auto"/>
            <w:vAlign w:val="center"/>
            <w:hideMark/>
          </w:tcPr>
          <w:p w14:paraId="0665094B" w14:textId="77777777" w:rsidR="00204E37" w:rsidRPr="00204E37" w:rsidRDefault="00204E37" w:rsidP="00204E37">
            <w:pPr>
              <w:jc w:val="center"/>
              <w:rPr>
                <w:rFonts w:ascii="Tahoma" w:hAnsi="Tahoma" w:cs="Tahoma"/>
                <w:sz w:val="13"/>
                <w:szCs w:val="13"/>
              </w:rPr>
            </w:pPr>
            <w:proofErr w:type="spellStart"/>
            <w:r w:rsidRPr="00204E37">
              <w:rPr>
                <w:rFonts w:ascii="Tahoma" w:hAnsi="Tahoma" w:cs="Tahoma"/>
                <w:sz w:val="13"/>
                <w:szCs w:val="13"/>
              </w:rPr>
              <w:t>тыс</w:t>
            </w:r>
            <w:proofErr w:type="spellEnd"/>
            <w:r w:rsidRPr="00204E37">
              <w:rPr>
                <w:rFonts w:ascii="Tahoma" w:hAnsi="Tahoma" w:cs="Tahoma"/>
                <w:sz w:val="13"/>
                <w:szCs w:val="13"/>
              </w:rPr>
              <w:t xml:space="preserve"> </w:t>
            </w:r>
            <w:proofErr w:type="spellStart"/>
            <w:r w:rsidRPr="00204E37">
              <w:rPr>
                <w:rFonts w:ascii="Tahoma" w:hAnsi="Tahoma" w:cs="Tahoma"/>
                <w:sz w:val="13"/>
                <w:szCs w:val="13"/>
              </w:rPr>
              <w:t>руб</w:t>
            </w:r>
            <w:proofErr w:type="spellEnd"/>
          </w:p>
        </w:tc>
        <w:tc>
          <w:tcPr>
            <w:tcW w:w="998" w:type="dxa"/>
            <w:tcBorders>
              <w:top w:val="nil"/>
              <w:left w:val="nil"/>
              <w:bottom w:val="single" w:sz="4" w:space="0" w:color="C0C0C0"/>
              <w:right w:val="single" w:sz="4" w:space="0" w:color="C0C0C0"/>
            </w:tcBorders>
            <w:shd w:val="clear" w:color="000000" w:fill="FFFFCC"/>
            <w:vAlign w:val="center"/>
            <w:hideMark/>
          </w:tcPr>
          <w:p w14:paraId="6D22318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142,62</w:t>
            </w:r>
          </w:p>
        </w:tc>
        <w:tc>
          <w:tcPr>
            <w:tcW w:w="1290" w:type="dxa"/>
            <w:tcBorders>
              <w:top w:val="nil"/>
              <w:left w:val="nil"/>
              <w:bottom w:val="single" w:sz="4" w:space="0" w:color="C0C0C0"/>
              <w:right w:val="single" w:sz="4" w:space="0" w:color="C0C0C0"/>
            </w:tcBorders>
            <w:shd w:val="clear" w:color="000000" w:fill="FFFFCC"/>
            <w:vAlign w:val="center"/>
            <w:hideMark/>
          </w:tcPr>
          <w:p w14:paraId="53D2D31F"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 </w:t>
            </w:r>
          </w:p>
        </w:tc>
        <w:tc>
          <w:tcPr>
            <w:tcW w:w="1074" w:type="dxa"/>
            <w:tcBorders>
              <w:top w:val="nil"/>
              <w:left w:val="nil"/>
              <w:bottom w:val="single" w:sz="4" w:space="0" w:color="C0C0C0"/>
              <w:right w:val="single" w:sz="4" w:space="0" w:color="C0C0C0"/>
            </w:tcBorders>
            <w:shd w:val="clear" w:color="000000" w:fill="D7EAD3"/>
            <w:vAlign w:val="center"/>
            <w:hideMark/>
          </w:tcPr>
          <w:p w14:paraId="59FA266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 </w:t>
            </w:r>
          </w:p>
        </w:tc>
        <w:tc>
          <w:tcPr>
            <w:tcW w:w="1074" w:type="dxa"/>
            <w:tcBorders>
              <w:top w:val="nil"/>
              <w:left w:val="nil"/>
              <w:bottom w:val="single" w:sz="4" w:space="0" w:color="C0C0C0"/>
              <w:right w:val="single" w:sz="4" w:space="0" w:color="C0C0C0"/>
            </w:tcBorders>
            <w:shd w:val="clear" w:color="000000" w:fill="D7EAD3"/>
            <w:vAlign w:val="center"/>
            <w:hideMark/>
          </w:tcPr>
          <w:p w14:paraId="6CA00499"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 </w:t>
            </w:r>
          </w:p>
        </w:tc>
        <w:tc>
          <w:tcPr>
            <w:tcW w:w="1848" w:type="dxa"/>
            <w:tcBorders>
              <w:top w:val="nil"/>
              <w:left w:val="nil"/>
              <w:bottom w:val="single" w:sz="4" w:space="0" w:color="C0C0C0"/>
              <w:right w:val="single" w:sz="4" w:space="0" w:color="C0C0C0"/>
            </w:tcBorders>
            <w:shd w:val="clear" w:color="000000" w:fill="FFFFCC"/>
            <w:vAlign w:val="center"/>
            <w:hideMark/>
          </w:tcPr>
          <w:p w14:paraId="51DD50DA"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отклонено по причине покупки питьевой воды соответствующего качества не требующей дополнительной очистки, расходы на лабораторные анализы учтены в основном тарифе на питьевую воду</w:t>
            </w:r>
          </w:p>
        </w:tc>
        <w:tc>
          <w:tcPr>
            <w:tcW w:w="998" w:type="dxa"/>
            <w:tcBorders>
              <w:top w:val="nil"/>
              <w:left w:val="nil"/>
              <w:bottom w:val="single" w:sz="4" w:space="0" w:color="C0C0C0"/>
              <w:right w:val="single" w:sz="4" w:space="0" w:color="C0C0C0"/>
            </w:tcBorders>
            <w:shd w:val="clear" w:color="000000" w:fill="FFFFCC"/>
            <w:vAlign w:val="center"/>
            <w:hideMark/>
          </w:tcPr>
          <w:p w14:paraId="32738AFF"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147,76</w:t>
            </w:r>
          </w:p>
        </w:tc>
        <w:tc>
          <w:tcPr>
            <w:tcW w:w="1290" w:type="dxa"/>
            <w:tcBorders>
              <w:top w:val="nil"/>
              <w:left w:val="nil"/>
              <w:bottom w:val="single" w:sz="4" w:space="0" w:color="C0C0C0"/>
              <w:right w:val="single" w:sz="4" w:space="0" w:color="C0C0C0"/>
            </w:tcBorders>
            <w:shd w:val="clear" w:color="000000" w:fill="FFFFCC"/>
            <w:vAlign w:val="center"/>
            <w:hideMark/>
          </w:tcPr>
          <w:p w14:paraId="15A81D4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 </w:t>
            </w:r>
          </w:p>
        </w:tc>
        <w:tc>
          <w:tcPr>
            <w:tcW w:w="1058" w:type="dxa"/>
            <w:tcBorders>
              <w:top w:val="nil"/>
              <w:left w:val="nil"/>
              <w:bottom w:val="single" w:sz="4" w:space="0" w:color="C0C0C0"/>
              <w:right w:val="single" w:sz="4" w:space="0" w:color="C0C0C0"/>
            </w:tcBorders>
            <w:shd w:val="clear" w:color="000000" w:fill="D7EAD3"/>
            <w:vAlign w:val="center"/>
            <w:hideMark/>
          </w:tcPr>
          <w:p w14:paraId="6D77C897"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074" w:type="dxa"/>
            <w:tcBorders>
              <w:top w:val="nil"/>
              <w:left w:val="nil"/>
              <w:bottom w:val="single" w:sz="4" w:space="0" w:color="C0C0C0"/>
              <w:right w:val="single" w:sz="4" w:space="0" w:color="C0C0C0"/>
            </w:tcBorders>
            <w:shd w:val="clear" w:color="000000" w:fill="D7EAD3"/>
            <w:vAlign w:val="center"/>
            <w:hideMark/>
          </w:tcPr>
          <w:p w14:paraId="2757319B"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0,00</w:t>
            </w:r>
          </w:p>
        </w:tc>
        <w:tc>
          <w:tcPr>
            <w:tcW w:w="1962" w:type="dxa"/>
            <w:tcBorders>
              <w:top w:val="nil"/>
              <w:left w:val="nil"/>
              <w:bottom w:val="single" w:sz="4" w:space="0" w:color="C0C0C0"/>
              <w:right w:val="single" w:sz="4" w:space="0" w:color="C0C0C0"/>
            </w:tcBorders>
            <w:shd w:val="clear" w:color="000000" w:fill="FFFFCC"/>
            <w:vAlign w:val="center"/>
            <w:hideMark/>
          </w:tcPr>
          <w:p w14:paraId="5716DEC0"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отклонено по причине покупки питьевой воды соответствующего качества не требующей дополнительной очистки, расходы на лабораторные анализы учтены в основном тарифе на питьевую воду</w:t>
            </w:r>
          </w:p>
        </w:tc>
      </w:tr>
      <w:tr w:rsidR="00204E37" w:rsidRPr="00204E37" w14:paraId="29E88498" w14:textId="77777777" w:rsidTr="00204E37">
        <w:trPr>
          <w:trHeight w:val="2486"/>
          <w:jc w:val="center"/>
        </w:trPr>
        <w:tc>
          <w:tcPr>
            <w:tcW w:w="64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B912536" w14:textId="77777777" w:rsidR="00204E37" w:rsidRPr="00204E37" w:rsidRDefault="00204E37" w:rsidP="00204E37">
            <w:pPr>
              <w:jc w:val="center"/>
              <w:rPr>
                <w:rFonts w:ascii="Tahoma" w:hAnsi="Tahoma" w:cs="Tahoma"/>
                <w:sz w:val="13"/>
                <w:szCs w:val="13"/>
              </w:rPr>
            </w:pPr>
            <w:r w:rsidRPr="00204E37">
              <w:rPr>
                <w:rFonts w:ascii="Tahoma" w:hAnsi="Tahoma" w:cs="Tahoma"/>
                <w:sz w:val="13"/>
                <w:szCs w:val="13"/>
              </w:rPr>
              <w:t>3.12.3.1</w:t>
            </w:r>
          </w:p>
        </w:tc>
        <w:tc>
          <w:tcPr>
            <w:tcW w:w="1294" w:type="dxa"/>
            <w:tcBorders>
              <w:top w:val="single" w:sz="4" w:space="0" w:color="C0C0C0"/>
              <w:left w:val="nil"/>
              <w:bottom w:val="single" w:sz="4" w:space="0" w:color="C0C0C0"/>
              <w:right w:val="single" w:sz="4" w:space="0" w:color="C0C0C0"/>
            </w:tcBorders>
            <w:shd w:val="clear" w:color="000000" w:fill="E3FAFD"/>
            <w:vAlign w:val="center"/>
            <w:hideMark/>
          </w:tcPr>
          <w:p w14:paraId="5A4D4ADA" w14:textId="77777777" w:rsidR="00204E37" w:rsidRPr="00204E37" w:rsidRDefault="00204E37" w:rsidP="00204E37">
            <w:pPr>
              <w:ind w:firstLineChars="300" w:firstLine="390"/>
              <w:rPr>
                <w:rFonts w:ascii="Tahoma" w:hAnsi="Tahoma" w:cs="Tahoma"/>
                <w:sz w:val="13"/>
                <w:szCs w:val="13"/>
              </w:rPr>
            </w:pPr>
            <w:r w:rsidRPr="00204E37">
              <w:rPr>
                <w:rFonts w:ascii="Tahoma" w:hAnsi="Tahoma" w:cs="Tahoma"/>
                <w:sz w:val="13"/>
                <w:szCs w:val="13"/>
              </w:rPr>
              <w:t>расходы на транспорт</w:t>
            </w:r>
          </w:p>
        </w:tc>
        <w:tc>
          <w:tcPr>
            <w:tcW w:w="626" w:type="dxa"/>
            <w:tcBorders>
              <w:top w:val="single" w:sz="4" w:space="0" w:color="C0C0C0"/>
              <w:left w:val="nil"/>
              <w:bottom w:val="single" w:sz="4" w:space="0" w:color="C0C0C0"/>
              <w:right w:val="single" w:sz="4" w:space="0" w:color="C0C0C0"/>
            </w:tcBorders>
            <w:shd w:val="clear" w:color="auto" w:fill="auto"/>
            <w:vAlign w:val="center"/>
            <w:hideMark/>
          </w:tcPr>
          <w:p w14:paraId="623D7CE9" w14:textId="77777777" w:rsidR="00204E37" w:rsidRPr="00204E37" w:rsidRDefault="00204E37" w:rsidP="00204E37">
            <w:pPr>
              <w:jc w:val="center"/>
              <w:rPr>
                <w:rFonts w:ascii="Tahoma" w:hAnsi="Tahoma" w:cs="Tahoma"/>
                <w:sz w:val="13"/>
                <w:szCs w:val="13"/>
              </w:rPr>
            </w:pPr>
            <w:proofErr w:type="spellStart"/>
            <w:r w:rsidRPr="00204E37">
              <w:rPr>
                <w:rFonts w:ascii="Tahoma" w:hAnsi="Tahoma" w:cs="Tahoma"/>
                <w:sz w:val="13"/>
                <w:szCs w:val="13"/>
              </w:rPr>
              <w:t>тыс</w:t>
            </w:r>
            <w:proofErr w:type="spellEnd"/>
            <w:r w:rsidRPr="00204E37">
              <w:rPr>
                <w:rFonts w:ascii="Tahoma" w:hAnsi="Tahoma" w:cs="Tahoma"/>
                <w:sz w:val="13"/>
                <w:szCs w:val="13"/>
              </w:rPr>
              <w:t xml:space="preserve"> </w:t>
            </w:r>
            <w:proofErr w:type="spellStart"/>
            <w:r w:rsidRPr="00204E37">
              <w:rPr>
                <w:rFonts w:ascii="Tahoma" w:hAnsi="Tahoma" w:cs="Tahoma"/>
                <w:sz w:val="13"/>
                <w:szCs w:val="13"/>
              </w:rPr>
              <w:t>руб</w:t>
            </w:r>
            <w:proofErr w:type="spellEnd"/>
          </w:p>
        </w:tc>
        <w:tc>
          <w:tcPr>
            <w:tcW w:w="998" w:type="dxa"/>
            <w:tcBorders>
              <w:top w:val="single" w:sz="4" w:space="0" w:color="C0C0C0"/>
              <w:left w:val="nil"/>
              <w:bottom w:val="single" w:sz="4" w:space="0" w:color="C0C0C0"/>
              <w:right w:val="single" w:sz="4" w:space="0" w:color="C0C0C0"/>
            </w:tcBorders>
            <w:shd w:val="clear" w:color="000000" w:fill="FFFFCC"/>
            <w:vAlign w:val="center"/>
            <w:hideMark/>
          </w:tcPr>
          <w:p w14:paraId="6BEDF02D"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1 118,10</w:t>
            </w:r>
          </w:p>
        </w:tc>
        <w:tc>
          <w:tcPr>
            <w:tcW w:w="1290" w:type="dxa"/>
            <w:tcBorders>
              <w:top w:val="single" w:sz="4" w:space="0" w:color="C0C0C0"/>
              <w:left w:val="nil"/>
              <w:bottom w:val="single" w:sz="4" w:space="0" w:color="C0C0C0"/>
              <w:right w:val="single" w:sz="4" w:space="0" w:color="C0C0C0"/>
            </w:tcBorders>
            <w:shd w:val="clear" w:color="000000" w:fill="FFFFCC"/>
            <w:vAlign w:val="center"/>
            <w:hideMark/>
          </w:tcPr>
          <w:p w14:paraId="2223E004"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113,82</w:t>
            </w:r>
          </w:p>
        </w:tc>
        <w:tc>
          <w:tcPr>
            <w:tcW w:w="1074" w:type="dxa"/>
            <w:tcBorders>
              <w:top w:val="single" w:sz="4" w:space="0" w:color="C0C0C0"/>
              <w:left w:val="nil"/>
              <w:bottom w:val="single" w:sz="4" w:space="0" w:color="C0C0C0"/>
              <w:right w:val="single" w:sz="4" w:space="0" w:color="C0C0C0"/>
            </w:tcBorders>
            <w:shd w:val="clear" w:color="000000" w:fill="D7EAD3"/>
            <w:vAlign w:val="center"/>
            <w:hideMark/>
          </w:tcPr>
          <w:p w14:paraId="5555C20F"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16,26</w:t>
            </w:r>
          </w:p>
        </w:tc>
        <w:tc>
          <w:tcPr>
            <w:tcW w:w="1074" w:type="dxa"/>
            <w:tcBorders>
              <w:top w:val="single" w:sz="4" w:space="0" w:color="C0C0C0"/>
              <w:left w:val="nil"/>
              <w:bottom w:val="single" w:sz="4" w:space="0" w:color="C0C0C0"/>
              <w:right w:val="single" w:sz="4" w:space="0" w:color="C0C0C0"/>
            </w:tcBorders>
            <w:shd w:val="clear" w:color="000000" w:fill="D7EAD3"/>
            <w:vAlign w:val="center"/>
            <w:hideMark/>
          </w:tcPr>
          <w:p w14:paraId="560293A9"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97,56</w:t>
            </w:r>
          </w:p>
        </w:tc>
        <w:tc>
          <w:tcPr>
            <w:tcW w:w="1848" w:type="dxa"/>
            <w:tcBorders>
              <w:top w:val="nil"/>
              <w:left w:val="nil"/>
              <w:bottom w:val="single" w:sz="4" w:space="0" w:color="C0C0C0"/>
              <w:right w:val="single" w:sz="4" w:space="0" w:color="C0C0C0"/>
            </w:tcBorders>
            <w:shd w:val="clear" w:color="000000" w:fill="FFFFCC"/>
            <w:vAlign w:val="center"/>
            <w:hideMark/>
          </w:tcPr>
          <w:p w14:paraId="3BE7AEE9"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 xml:space="preserve">рассчитано исходя из стоимости машино-часа по расчету РЭК 917,9 </w:t>
            </w:r>
            <w:proofErr w:type="spellStart"/>
            <w:r w:rsidRPr="00204E37">
              <w:rPr>
                <w:rFonts w:ascii="Tahoma" w:hAnsi="Tahoma" w:cs="Tahoma"/>
                <w:color w:val="000000"/>
                <w:sz w:val="13"/>
                <w:szCs w:val="13"/>
              </w:rPr>
              <w:t>руб</w:t>
            </w:r>
            <w:proofErr w:type="spellEnd"/>
            <w:r w:rsidRPr="00204E37">
              <w:rPr>
                <w:rFonts w:ascii="Tahoma" w:hAnsi="Tahoma" w:cs="Tahoma"/>
                <w:color w:val="000000"/>
                <w:sz w:val="13"/>
                <w:szCs w:val="13"/>
              </w:rPr>
              <w:t>/</w:t>
            </w:r>
            <w:proofErr w:type="spellStart"/>
            <w:r w:rsidRPr="00204E37">
              <w:rPr>
                <w:rFonts w:ascii="Tahoma" w:hAnsi="Tahoma" w:cs="Tahoma"/>
                <w:color w:val="000000"/>
                <w:sz w:val="13"/>
                <w:szCs w:val="13"/>
              </w:rPr>
              <w:t>мчас</w:t>
            </w:r>
            <w:proofErr w:type="spellEnd"/>
            <w:r w:rsidRPr="00204E37">
              <w:rPr>
                <w:rFonts w:ascii="Tahoma" w:hAnsi="Tahoma" w:cs="Tahoma"/>
                <w:color w:val="000000"/>
                <w:sz w:val="13"/>
                <w:szCs w:val="13"/>
              </w:rPr>
              <w:t xml:space="preserve">, количества часов 2 часа на один рейс, в том числе: по 1 маршруту 25 мин. по направлению к местам подвоза воды согласно данным </w:t>
            </w:r>
            <w:proofErr w:type="spellStart"/>
            <w:r w:rsidRPr="00204E37">
              <w:rPr>
                <w:rFonts w:ascii="Tahoma" w:hAnsi="Tahoma" w:cs="Tahoma"/>
                <w:color w:val="000000"/>
                <w:sz w:val="13"/>
                <w:szCs w:val="13"/>
              </w:rPr>
              <w:t>yandex</w:t>
            </w:r>
            <w:proofErr w:type="spellEnd"/>
            <w:r w:rsidRPr="00204E37">
              <w:rPr>
                <w:rFonts w:ascii="Tahoma" w:hAnsi="Tahoma" w:cs="Tahoma"/>
                <w:color w:val="000000"/>
                <w:sz w:val="13"/>
                <w:szCs w:val="13"/>
              </w:rPr>
              <w:t xml:space="preserve"> карт и 1 час 35 мин на время разбора воды (2 часа всего по 1 маршруту по вторникам 31шт.); по 2 маршруту 29 мин  по направлению к местам подвоза воды согласно данным </w:t>
            </w:r>
            <w:proofErr w:type="spellStart"/>
            <w:r w:rsidRPr="00204E37">
              <w:rPr>
                <w:rFonts w:ascii="Tahoma" w:hAnsi="Tahoma" w:cs="Tahoma"/>
                <w:color w:val="000000"/>
                <w:sz w:val="13"/>
                <w:szCs w:val="13"/>
              </w:rPr>
              <w:t>yandex</w:t>
            </w:r>
            <w:proofErr w:type="spellEnd"/>
            <w:r w:rsidRPr="00204E37">
              <w:rPr>
                <w:rFonts w:ascii="Tahoma" w:hAnsi="Tahoma" w:cs="Tahoma"/>
                <w:color w:val="000000"/>
                <w:sz w:val="13"/>
                <w:szCs w:val="13"/>
              </w:rPr>
              <w:t xml:space="preserve"> карт и 1 час 31 мин на время разбора воды (2 часа всего по 2 маршруту по четвергам 31шт.)</w:t>
            </w:r>
          </w:p>
        </w:tc>
        <w:tc>
          <w:tcPr>
            <w:tcW w:w="998" w:type="dxa"/>
            <w:tcBorders>
              <w:top w:val="single" w:sz="4" w:space="0" w:color="C0C0C0"/>
              <w:left w:val="nil"/>
              <w:bottom w:val="single" w:sz="4" w:space="0" w:color="C0C0C0"/>
              <w:right w:val="single" w:sz="4" w:space="0" w:color="C0C0C0"/>
            </w:tcBorders>
            <w:shd w:val="clear" w:color="000000" w:fill="FFFFCC"/>
            <w:vAlign w:val="center"/>
            <w:hideMark/>
          </w:tcPr>
          <w:p w14:paraId="422DE56E"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1 161,71</w:t>
            </w:r>
          </w:p>
        </w:tc>
        <w:tc>
          <w:tcPr>
            <w:tcW w:w="1290" w:type="dxa"/>
            <w:tcBorders>
              <w:top w:val="single" w:sz="4" w:space="0" w:color="C0C0C0"/>
              <w:left w:val="nil"/>
              <w:bottom w:val="single" w:sz="4" w:space="0" w:color="C0C0C0"/>
              <w:right w:val="single" w:sz="4" w:space="0" w:color="C0C0C0"/>
            </w:tcBorders>
            <w:shd w:val="clear" w:color="000000" w:fill="FFFFCC"/>
            <w:vAlign w:val="center"/>
            <w:hideMark/>
          </w:tcPr>
          <w:p w14:paraId="75C77D0E"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198,38</w:t>
            </w:r>
          </w:p>
        </w:tc>
        <w:tc>
          <w:tcPr>
            <w:tcW w:w="1058" w:type="dxa"/>
            <w:tcBorders>
              <w:top w:val="single" w:sz="4" w:space="0" w:color="C0C0C0"/>
              <w:left w:val="nil"/>
              <w:bottom w:val="single" w:sz="4" w:space="0" w:color="C0C0C0"/>
              <w:right w:val="single" w:sz="4" w:space="0" w:color="C0C0C0"/>
            </w:tcBorders>
            <w:shd w:val="clear" w:color="000000" w:fill="D7EAD3"/>
            <w:vAlign w:val="center"/>
            <w:hideMark/>
          </w:tcPr>
          <w:p w14:paraId="011588F6"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95,46</w:t>
            </w:r>
          </w:p>
        </w:tc>
        <w:tc>
          <w:tcPr>
            <w:tcW w:w="1074" w:type="dxa"/>
            <w:tcBorders>
              <w:top w:val="single" w:sz="4" w:space="0" w:color="C0C0C0"/>
              <w:left w:val="nil"/>
              <w:bottom w:val="single" w:sz="4" w:space="0" w:color="C0C0C0"/>
              <w:right w:val="single" w:sz="4" w:space="0" w:color="C0C0C0"/>
            </w:tcBorders>
            <w:shd w:val="clear" w:color="000000" w:fill="D7EAD3"/>
            <w:vAlign w:val="center"/>
            <w:hideMark/>
          </w:tcPr>
          <w:p w14:paraId="3233F70C"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102,91</w:t>
            </w:r>
          </w:p>
        </w:tc>
        <w:tc>
          <w:tcPr>
            <w:tcW w:w="1962" w:type="dxa"/>
            <w:tcBorders>
              <w:top w:val="nil"/>
              <w:left w:val="nil"/>
              <w:bottom w:val="single" w:sz="4" w:space="0" w:color="C0C0C0"/>
              <w:right w:val="single" w:sz="4" w:space="0" w:color="C0C0C0"/>
            </w:tcBorders>
            <w:shd w:val="clear" w:color="000000" w:fill="FFFFCC"/>
            <w:vAlign w:val="center"/>
            <w:hideMark/>
          </w:tcPr>
          <w:p w14:paraId="0E994B40" w14:textId="77777777" w:rsidR="00204E37" w:rsidRPr="00204E37" w:rsidRDefault="00204E37" w:rsidP="00204E37">
            <w:pPr>
              <w:rPr>
                <w:rFonts w:ascii="Tahoma" w:hAnsi="Tahoma" w:cs="Tahoma"/>
                <w:color w:val="000000"/>
                <w:sz w:val="13"/>
                <w:szCs w:val="13"/>
              </w:rPr>
            </w:pPr>
            <w:r w:rsidRPr="00204E37">
              <w:rPr>
                <w:rFonts w:ascii="Tahoma" w:hAnsi="Tahoma" w:cs="Tahoma"/>
                <w:color w:val="000000"/>
                <w:sz w:val="13"/>
                <w:szCs w:val="13"/>
              </w:rPr>
              <w:t xml:space="preserve">рассчитано исходя из стоимости машино-часа по расчету РЭК, количества часов 2 часа на один рейс, в том числе: по 1 маршруту 25 мин. по направлению к местам подвоза воды согласно данным </w:t>
            </w:r>
            <w:proofErr w:type="spellStart"/>
            <w:r w:rsidRPr="00204E37">
              <w:rPr>
                <w:rFonts w:ascii="Tahoma" w:hAnsi="Tahoma" w:cs="Tahoma"/>
                <w:color w:val="000000"/>
                <w:sz w:val="13"/>
                <w:szCs w:val="13"/>
              </w:rPr>
              <w:t>yandex</w:t>
            </w:r>
            <w:proofErr w:type="spellEnd"/>
            <w:r w:rsidRPr="00204E37">
              <w:rPr>
                <w:rFonts w:ascii="Tahoma" w:hAnsi="Tahoma" w:cs="Tahoma"/>
                <w:color w:val="000000"/>
                <w:sz w:val="13"/>
                <w:szCs w:val="13"/>
              </w:rPr>
              <w:t xml:space="preserve"> карт и 1 час 35 мин на время разбора воды (2 часа всего по 1 маршруту по вторникам 52шт.); по 2 маршруту 29 мин  по направлению к местам подвоза воды согласно данным </w:t>
            </w:r>
            <w:proofErr w:type="spellStart"/>
            <w:r w:rsidRPr="00204E37">
              <w:rPr>
                <w:rFonts w:ascii="Tahoma" w:hAnsi="Tahoma" w:cs="Tahoma"/>
                <w:color w:val="000000"/>
                <w:sz w:val="13"/>
                <w:szCs w:val="13"/>
              </w:rPr>
              <w:t>yandex</w:t>
            </w:r>
            <w:proofErr w:type="spellEnd"/>
            <w:r w:rsidRPr="00204E37">
              <w:rPr>
                <w:rFonts w:ascii="Tahoma" w:hAnsi="Tahoma" w:cs="Tahoma"/>
                <w:color w:val="000000"/>
                <w:sz w:val="13"/>
                <w:szCs w:val="13"/>
              </w:rPr>
              <w:t xml:space="preserve"> карт и 1 час 31 мин на время разбора воды (2 часа всего по 2 маршруту по четвергам 52шт.), с учетом индекса Минэкономразвития России 103,9%</w:t>
            </w:r>
          </w:p>
        </w:tc>
      </w:tr>
      <w:tr w:rsidR="00204E37" w:rsidRPr="00204E37" w14:paraId="7E816C32" w14:textId="77777777" w:rsidTr="00204E37">
        <w:trPr>
          <w:trHeight w:val="316"/>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58338F1A"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16</w:t>
            </w:r>
          </w:p>
        </w:tc>
        <w:tc>
          <w:tcPr>
            <w:tcW w:w="1294" w:type="dxa"/>
            <w:tcBorders>
              <w:top w:val="nil"/>
              <w:left w:val="nil"/>
              <w:bottom w:val="single" w:sz="4" w:space="0" w:color="C0C0C0"/>
              <w:right w:val="single" w:sz="4" w:space="0" w:color="C0C0C0"/>
            </w:tcBorders>
            <w:shd w:val="clear" w:color="000000" w:fill="D7EAD3"/>
            <w:vAlign w:val="center"/>
            <w:hideMark/>
          </w:tcPr>
          <w:p w14:paraId="4D05AC67" w14:textId="77777777" w:rsidR="00204E37" w:rsidRPr="00204E37" w:rsidRDefault="00204E37" w:rsidP="00204E37">
            <w:pPr>
              <w:rPr>
                <w:rFonts w:ascii="Tahoma" w:hAnsi="Tahoma" w:cs="Tahoma"/>
                <w:b/>
                <w:bCs/>
                <w:sz w:val="13"/>
                <w:szCs w:val="13"/>
              </w:rPr>
            </w:pPr>
            <w:r w:rsidRPr="00204E37">
              <w:rPr>
                <w:rFonts w:ascii="Tahoma" w:hAnsi="Tahoma" w:cs="Tahoma"/>
                <w:b/>
                <w:bCs/>
                <w:sz w:val="13"/>
                <w:szCs w:val="13"/>
              </w:rPr>
              <w:t>НВВ без НДС</w:t>
            </w:r>
          </w:p>
        </w:tc>
        <w:tc>
          <w:tcPr>
            <w:tcW w:w="626" w:type="dxa"/>
            <w:tcBorders>
              <w:top w:val="nil"/>
              <w:left w:val="nil"/>
              <w:bottom w:val="single" w:sz="4" w:space="0" w:color="C0C0C0"/>
              <w:right w:val="single" w:sz="4" w:space="0" w:color="C0C0C0"/>
            </w:tcBorders>
            <w:shd w:val="clear" w:color="auto" w:fill="auto"/>
            <w:vAlign w:val="center"/>
            <w:hideMark/>
          </w:tcPr>
          <w:p w14:paraId="6DB3C661" w14:textId="77777777" w:rsidR="00204E37" w:rsidRPr="00204E37" w:rsidRDefault="00204E37" w:rsidP="00204E37">
            <w:pPr>
              <w:jc w:val="center"/>
              <w:rPr>
                <w:rFonts w:ascii="Tahoma" w:hAnsi="Tahoma" w:cs="Tahoma"/>
                <w:b/>
                <w:bCs/>
                <w:sz w:val="13"/>
                <w:szCs w:val="13"/>
              </w:rPr>
            </w:pPr>
            <w:proofErr w:type="spellStart"/>
            <w:r w:rsidRPr="00204E37">
              <w:rPr>
                <w:rFonts w:ascii="Tahoma" w:hAnsi="Tahoma" w:cs="Tahoma"/>
                <w:b/>
                <w:bCs/>
                <w:sz w:val="13"/>
                <w:szCs w:val="13"/>
              </w:rPr>
              <w:t>тыс</w:t>
            </w:r>
            <w:proofErr w:type="spellEnd"/>
            <w:r w:rsidRPr="00204E37">
              <w:rPr>
                <w:rFonts w:ascii="Tahoma" w:hAnsi="Tahoma" w:cs="Tahoma"/>
                <w:b/>
                <w:bCs/>
                <w:sz w:val="13"/>
                <w:szCs w:val="13"/>
              </w:rPr>
              <w:t xml:space="preserve"> </w:t>
            </w:r>
            <w:proofErr w:type="spellStart"/>
            <w:r w:rsidRPr="00204E37">
              <w:rPr>
                <w:rFonts w:ascii="Tahoma" w:hAnsi="Tahoma" w:cs="Tahoma"/>
                <w:b/>
                <w:bCs/>
                <w:sz w:val="13"/>
                <w:szCs w:val="13"/>
              </w:rPr>
              <w:t>руб</w:t>
            </w:r>
            <w:proofErr w:type="spellEnd"/>
          </w:p>
        </w:tc>
        <w:tc>
          <w:tcPr>
            <w:tcW w:w="998" w:type="dxa"/>
            <w:tcBorders>
              <w:top w:val="nil"/>
              <w:left w:val="nil"/>
              <w:bottom w:val="single" w:sz="4" w:space="0" w:color="C0C0C0"/>
              <w:right w:val="single" w:sz="4" w:space="0" w:color="C0C0C0"/>
            </w:tcBorders>
            <w:shd w:val="clear" w:color="000000" w:fill="D7EAD3"/>
            <w:vAlign w:val="center"/>
            <w:hideMark/>
          </w:tcPr>
          <w:p w14:paraId="24CE64B6"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1 284,77</w:t>
            </w:r>
          </w:p>
        </w:tc>
        <w:tc>
          <w:tcPr>
            <w:tcW w:w="1290" w:type="dxa"/>
            <w:tcBorders>
              <w:top w:val="nil"/>
              <w:left w:val="nil"/>
              <w:bottom w:val="single" w:sz="4" w:space="0" w:color="C0C0C0"/>
              <w:right w:val="single" w:sz="4" w:space="0" w:color="C0C0C0"/>
            </w:tcBorders>
            <w:shd w:val="clear" w:color="000000" w:fill="D7EAD3"/>
            <w:vAlign w:val="center"/>
            <w:hideMark/>
          </w:tcPr>
          <w:p w14:paraId="1CFA5C22"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128,15</w:t>
            </w:r>
          </w:p>
        </w:tc>
        <w:tc>
          <w:tcPr>
            <w:tcW w:w="1074" w:type="dxa"/>
            <w:tcBorders>
              <w:top w:val="nil"/>
              <w:left w:val="nil"/>
              <w:bottom w:val="single" w:sz="4" w:space="0" w:color="C0C0C0"/>
              <w:right w:val="single" w:sz="4" w:space="0" w:color="C0C0C0"/>
            </w:tcBorders>
            <w:shd w:val="clear" w:color="000000" w:fill="D7EAD3"/>
            <w:vAlign w:val="center"/>
            <w:hideMark/>
          </w:tcPr>
          <w:p w14:paraId="4BAD38CD"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18,27</w:t>
            </w:r>
          </w:p>
        </w:tc>
        <w:tc>
          <w:tcPr>
            <w:tcW w:w="1074" w:type="dxa"/>
            <w:tcBorders>
              <w:top w:val="nil"/>
              <w:left w:val="nil"/>
              <w:bottom w:val="single" w:sz="4" w:space="0" w:color="C0C0C0"/>
              <w:right w:val="single" w:sz="4" w:space="0" w:color="C0C0C0"/>
            </w:tcBorders>
            <w:shd w:val="clear" w:color="000000" w:fill="D7EAD3"/>
            <w:vAlign w:val="center"/>
            <w:hideMark/>
          </w:tcPr>
          <w:p w14:paraId="4F68F001"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110,05</w:t>
            </w:r>
          </w:p>
        </w:tc>
        <w:tc>
          <w:tcPr>
            <w:tcW w:w="1848" w:type="dxa"/>
            <w:tcBorders>
              <w:top w:val="nil"/>
              <w:left w:val="nil"/>
              <w:bottom w:val="single" w:sz="4" w:space="0" w:color="C0C0C0"/>
              <w:right w:val="single" w:sz="4" w:space="0" w:color="C0C0C0"/>
            </w:tcBorders>
            <w:shd w:val="clear" w:color="000000" w:fill="FFFFCC"/>
            <w:vAlign w:val="center"/>
            <w:hideMark/>
          </w:tcPr>
          <w:p w14:paraId="07CC46E9"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РОСТ</w:t>
            </w:r>
          </w:p>
        </w:tc>
        <w:tc>
          <w:tcPr>
            <w:tcW w:w="998" w:type="dxa"/>
            <w:tcBorders>
              <w:top w:val="nil"/>
              <w:left w:val="nil"/>
              <w:bottom w:val="single" w:sz="4" w:space="0" w:color="C0C0C0"/>
              <w:right w:val="single" w:sz="4" w:space="0" w:color="C0C0C0"/>
            </w:tcBorders>
            <w:shd w:val="clear" w:color="000000" w:fill="D7EAD3"/>
            <w:vAlign w:val="center"/>
            <w:hideMark/>
          </w:tcPr>
          <w:p w14:paraId="42C90560"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1 334,47</w:t>
            </w:r>
          </w:p>
        </w:tc>
        <w:tc>
          <w:tcPr>
            <w:tcW w:w="1290" w:type="dxa"/>
            <w:tcBorders>
              <w:top w:val="nil"/>
              <w:left w:val="nil"/>
              <w:bottom w:val="single" w:sz="4" w:space="0" w:color="C0C0C0"/>
              <w:right w:val="single" w:sz="4" w:space="0" w:color="C0C0C0"/>
            </w:tcBorders>
            <w:shd w:val="clear" w:color="000000" w:fill="D7EAD3"/>
            <w:vAlign w:val="center"/>
            <w:hideMark/>
          </w:tcPr>
          <w:p w14:paraId="34E01E93"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223,29</w:t>
            </w:r>
          </w:p>
        </w:tc>
        <w:tc>
          <w:tcPr>
            <w:tcW w:w="1058" w:type="dxa"/>
            <w:tcBorders>
              <w:top w:val="nil"/>
              <w:left w:val="nil"/>
              <w:bottom w:val="single" w:sz="4" w:space="0" w:color="C0C0C0"/>
              <w:right w:val="single" w:sz="4" w:space="0" w:color="C0C0C0"/>
            </w:tcBorders>
            <w:shd w:val="clear" w:color="000000" w:fill="D7EAD3"/>
            <w:vAlign w:val="center"/>
            <w:hideMark/>
          </w:tcPr>
          <w:p w14:paraId="1501BA0F"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107,68</w:t>
            </w:r>
          </w:p>
        </w:tc>
        <w:tc>
          <w:tcPr>
            <w:tcW w:w="1074" w:type="dxa"/>
            <w:tcBorders>
              <w:top w:val="nil"/>
              <w:left w:val="nil"/>
              <w:bottom w:val="single" w:sz="4" w:space="0" w:color="C0C0C0"/>
              <w:right w:val="single" w:sz="4" w:space="0" w:color="C0C0C0"/>
            </w:tcBorders>
            <w:shd w:val="clear" w:color="000000" w:fill="D7EAD3"/>
            <w:vAlign w:val="center"/>
            <w:hideMark/>
          </w:tcPr>
          <w:p w14:paraId="7E4B7DF4"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115,61</w:t>
            </w:r>
          </w:p>
        </w:tc>
        <w:tc>
          <w:tcPr>
            <w:tcW w:w="1962" w:type="dxa"/>
            <w:tcBorders>
              <w:top w:val="nil"/>
              <w:left w:val="nil"/>
              <w:bottom w:val="single" w:sz="4" w:space="0" w:color="C0C0C0"/>
              <w:right w:val="single" w:sz="4" w:space="0" w:color="C0C0C0"/>
            </w:tcBorders>
            <w:shd w:val="clear" w:color="000000" w:fill="FFFFCC"/>
            <w:vAlign w:val="center"/>
            <w:hideMark/>
          </w:tcPr>
          <w:p w14:paraId="312BF5CC"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РОСТ</w:t>
            </w:r>
          </w:p>
        </w:tc>
      </w:tr>
      <w:tr w:rsidR="00204E37" w:rsidRPr="00204E37" w14:paraId="1089F5F3" w14:textId="77777777" w:rsidTr="00204E37">
        <w:trPr>
          <w:trHeight w:val="514"/>
          <w:jc w:val="center"/>
        </w:trPr>
        <w:tc>
          <w:tcPr>
            <w:tcW w:w="641" w:type="dxa"/>
            <w:tcBorders>
              <w:top w:val="nil"/>
              <w:left w:val="single" w:sz="4" w:space="0" w:color="C0C0C0"/>
              <w:bottom w:val="single" w:sz="4" w:space="0" w:color="C0C0C0"/>
              <w:right w:val="single" w:sz="4" w:space="0" w:color="C0C0C0"/>
            </w:tcBorders>
            <w:shd w:val="clear" w:color="auto" w:fill="auto"/>
            <w:vAlign w:val="center"/>
            <w:hideMark/>
          </w:tcPr>
          <w:p w14:paraId="4620B93E" w14:textId="77777777" w:rsidR="00204E37" w:rsidRPr="00204E37" w:rsidRDefault="00204E37" w:rsidP="00204E37">
            <w:pPr>
              <w:jc w:val="center"/>
              <w:rPr>
                <w:rFonts w:ascii="Tahoma" w:hAnsi="Tahoma" w:cs="Tahoma"/>
                <w:b/>
                <w:bCs/>
                <w:sz w:val="13"/>
                <w:szCs w:val="13"/>
              </w:rPr>
            </w:pPr>
            <w:r w:rsidRPr="00204E37">
              <w:rPr>
                <w:rFonts w:ascii="Tahoma" w:hAnsi="Tahoma" w:cs="Tahoma"/>
                <w:b/>
                <w:bCs/>
                <w:sz w:val="13"/>
                <w:szCs w:val="13"/>
              </w:rPr>
              <w:t>19</w:t>
            </w:r>
          </w:p>
        </w:tc>
        <w:tc>
          <w:tcPr>
            <w:tcW w:w="1294" w:type="dxa"/>
            <w:tcBorders>
              <w:top w:val="nil"/>
              <w:left w:val="nil"/>
              <w:bottom w:val="single" w:sz="4" w:space="0" w:color="C0C0C0"/>
              <w:right w:val="single" w:sz="4" w:space="0" w:color="C0C0C0"/>
            </w:tcBorders>
            <w:shd w:val="clear" w:color="auto" w:fill="auto"/>
            <w:vAlign w:val="center"/>
            <w:hideMark/>
          </w:tcPr>
          <w:p w14:paraId="706F5BC2" w14:textId="77777777" w:rsidR="00204E37" w:rsidRPr="00204E37" w:rsidRDefault="00204E37" w:rsidP="00204E37">
            <w:pPr>
              <w:rPr>
                <w:rFonts w:ascii="Tahoma" w:hAnsi="Tahoma" w:cs="Tahoma"/>
                <w:b/>
                <w:bCs/>
                <w:sz w:val="13"/>
                <w:szCs w:val="13"/>
              </w:rPr>
            </w:pPr>
            <w:r w:rsidRPr="00204E37">
              <w:rPr>
                <w:rFonts w:ascii="Tahoma" w:hAnsi="Tahoma" w:cs="Tahoma"/>
                <w:b/>
                <w:bCs/>
                <w:sz w:val="13"/>
                <w:szCs w:val="13"/>
              </w:rPr>
              <w:t>Тариф</w:t>
            </w:r>
          </w:p>
        </w:tc>
        <w:tc>
          <w:tcPr>
            <w:tcW w:w="626" w:type="dxa"/>
            <w:tcBorders>
              <w:top w:val="nil"/>
              <w:left w:val="nil"/>
              <w:bottom w:val="single" w:sz="4" w:space="0" w:color="C0C0C0"/>
              <w:right w:val="single" w:sz="4" w:space="0" w:color="C0C0C0"/>
            </w:tcBorders>
            <w:shd w:val="clear" w:color="auto" w:fill="auto"/>
            <w:vAlign w:val="center"/>
            <w:hideMark/>
          </w:tcPr>
          <w:p w14:paraId="7B201251" w14:textId="77777777" w:rsidR="00204E37" w:rsidRPr="00204E37" w:rsidRDefault="00204E37" w:rsidP="00204E37">
            <w:pPr>
              <w:jc w:val="center"/>
              <w:rPr>
                <w:rFonts w:ascii="Tahoma" w:hAnsi="Tahoma" w:cs="Tahoma"/>
                <w:b/>
                <w:bCs/>
                <w:sz w:val="13"/>
                <w:szCs w:val="13"/>
              </w:rPr>
            </w:pPr>
            <w:proofErr w:type="spellStart"/>
            <w:r w:rsidRPr="00204E37">
              <w:rPr>
                <w:rFonts w:ascii="Tahoma" w:hAnsi="Tahoma" w:cs="Tahoma"/>
                <w:b/>
                <w:bCs/>
                <w:sz w:val="13"/>
                <w:szCs w:val="13"/>
              </w:rPr>
              <w:t>руб</w:t>
            </w:r>
            <w:proofErr w:type="spellEnd"/>
            <w:r w:rsidRPr="00204E37">
              <w:rPr>
                <w:rFonts w:ascii="Tahoma" w:hAnsi="Tahoma" w:cs="Tahoma"/>
                <w:b/>
                <w:bCs/>
                <w:sz w:val="13"/>
                <w:szCs w:val="13"/>
              </w:rPr>
              <w:t>/м3</w:t>
            </w:r>
          </w:p>
        </w:tc>
        <w:tc>
          <w:tcPr>
            <w:tcW w:w="998" w:type="dxa"/>
            <w:tcBorders>
              <w:top w:val="nil"/>
              <w:left w:val="nil"/>
              <w:bottom w:val="single" w:sz="4" w:space="0" w:color="C0C0C0"/>
              <w:right w:val="single" w:sz="4" w:space="0" w:color="C0C0C0"/>
            </w:tcBorders>
            <w:shd w:val="clear" w:color="000000" w:fill="D7EAD3"/>
            <w:vAlign w:val="center"/>
            <w:hideMark/>
          </w:tcPr>
          <w:p w14:paraId="186B9C8C"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2 470,70</w:t>
            </w:r>
          </w:p>
        </w:tc>
        <w:tc>
          <w:tcPr>
            <w:tcW w:w="1290" w:type="dxa"/>
            <w:tcBorders>
              <w:top w:val="nil"/>
              <w:left w:val="nil"/>
              <w:bottom w:val="single" w:sz="4" w:space="0" w:color="C0C0C0"/>
              <w:right w:val="single" w:sz="4" w:space="0" w:color="C0C0C0"/>
            </w:tcBorders>
            <w:shd w:val="clear" w:color="000000" w:fill="D7EAD3"/>
            <w:vAlign w:val="center"/>
            <w:hideMark/>
          </w:tcPr>
          <w:p w14:paraId="736168B8"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413,40</w:t>
            </w:r>
          </w:p>
        </w:tc>
        <w:tc>
          <w:tcPr>
            <w:tcW w:w="1074" w:type="dxa"/>
            <w:tcBorders>
              <w:top w:val="nil"/>
              <w:left w:val="nil"/>
              <w:bottom w:val="single" w:sz="4" w:space="0" w:color="C0C0C0"/>
              <w:right w:val="single" w:sz="4" w:space="0" w:color="C0C0C0"/>
            </w:tcBorders>
            <w:shd w:val="clear" w:color="000000" w:fill="D7EAD3"/>
            <w:vAlign w:val="center"/>
            <w:hideMark/>
          </w:tcPr>
          <w:p w14:paraId="7AFB4E15"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412,62</w:t>
            </w:r>
          </w:p>
        </w:tc>
        <w:tc>
          <w:tcPr>
            <w:tcW w:w="1074" w:type="dxa"/>
            <w:tcBorders>
              <w:top w:val="nil"/>
              <w:left w:val="nil"/>
              <w:bottom w:val="single" w:sz="4" w:space="0" w:color="C0C0C0"/>
              <w:right w:val="single" w:sz="4" w:space="0" w:color="C0C0C0"/>
            </w:tcBorders>
            <w:shd w:val="clear" w:color="000000" w:fill="D7EAD3"/>
            <w:vAlign w:val="center"/>
            <w:hideMark/>
          </w:tcPr>
          <w:p w14:paraId="15EF638F"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414,17</w:t>
            </w:r>
          </w:p>
        </w:tc>
        <w:tc>
          <w:tcPr>
            <w:tcW w:w="1848" w:type="dxa"/>
            <w:tcBorders>
              <w:top w:val="nil"/>
              <w:left w:val="nil"/>
              <w:bottom w:val="single" w:sz="4" w:space="0" w:color="C0C0C0"/>
              <w:right w:val="single" w:sz="4" w:space="0" w:color="C0C0C0"/>
            </w:tcBorders>
            <w:shd w:val="clear" w:color="000000" w:fill="FFFFCC"/>
            <w:vAlign w:val="center"/>
            <w:hideMark/>
          </w:tcPr>
          <w:p w14:paraId="1BCB1608"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100,4%</w:t>
            </w:r>
          </w:p>
        </w:tc>
        <w:tc>
          <w:tcPr>
            <w:tcW w:w="998" w:type="dxa"/>
            <w:tcBorders>
              <w:top w:val="nil"/>
              <w:left w:val="nil"/>
              <w:bottom w:val="single" w:sz="4" w:space="0" w:color="C0C0C0"/>
              <w:right w:val="single" w:sz="4" w:space="0" w:color="C0C0C0"/>
            </w:tcBorders>
            <w:shd w:val="clear" w:color="000000" w:fill="D7EAD3"/>
            <w:vAlign w:val="center"/>
            <w:hideMark/>
          </w:tcPr>
          <w:p w14:paraId="5918E368"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2 566,28</w:t>
            </w:r>
          </w:p>
        </w:tc>
        <w:tc>
          <w:tcPr>
            <w:tcW w:w="1290" w:type="dxa"/>
            <w:tcBorders>
              <w:top w:val="nil"/>
              <w:left w:val="nil"/>
              <w:bottom w:val="single" w:sz="4" w:space="0" w:color="C0C0C0"/>
              <w:right w:val="single" w:sz="4" w:space="0" w:color="C0C0C0"/>
            </w:tcBorders>
            <w:shd w:val="clear" w:color="000000" w:fill="D7EAD3"/>
            <w:vAlign w:val="center"/>
            <w:hideMark/>
          </w:tcPr>
          <w:p w14:paraId="2AD8F6F5"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429,41</w:t>
            </w:r>
          </w:p>
        </w:tc>
        <w:tc>
          <w:tcPr>
            <w:tcW w:w="1058" w:type="dxa"/>
            <w:tcBorders>
              <w:top w:val="nil"/>
              <w:left w:val="nil"/>
              <w:bottom w:val="single" w:sz="4" w:space="0" w:color="C0C0C0"/>
              <w:right w:val="single" w:sz="4" w:space="0" w:color="C0C0C0"/>
            </w:tcBorders>
            <w:shd w:val="clear" w:color="000000" w:fill="D7EAD3"/>
            <w:vAlign w:val="center"/>
            <w:hideMark/>
          </w:tcPr>
          <w:p w14:paraId="6086D73D"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414,17</w:t>
            </w:r>
          </w:p>
        </w:tc>
        <w:tc>
          <w:tcPr>
            <w:tcW w:w="1074" w:type="dxa"/>
            <w:tcBorders>
              <w:top w:val="nil"/>
              <w:left w:val="nil"/>
              <w:bottom w:val="single" w:sz="4" w:space="0" w:color="C0C0C0"/>
              <w:right w:val="single" w:sz="4" w:space="0" w:color="C0C0C0"/>
            </w:tcBorders>
            <w:shd w:val="clear" w:color="000000" w:fill="D7EAD3"/>
            <w:vAlign w:val="center"/>
            <w:hideMark/>
          </w:tcPr>
          <w:p w14:paraId="2FFC2EE1" w14:textId="77777777" w:rsidR="00204E37" w:rsidRPr="00204E37" w:rsidRDefault="00204E37" w:rsidP="00204E37">
            <w:pPr>
              <w:jc w:val="center"/>
              <w:rPr>
                <w:rFonts w:ascii="Tahoma" w:hAnsi="Tahoma" w:cs="Tahoma"/>
                <w:b/>
                <w:bCs/>
                <w:color w:val="000000"/>
                <w:sz w:val="13"/>
                <w:szCs w:val="13"/>
              </w:rPr>
            </w:pPr>
            <w:r w:rsidRPr="00204E37">
              <w:rPr>
                <w:rFonts w:ascii="Tahoma" w:hAnsi="Tahoma" w:cs="Tahoma"/>
                <w:b/>
                <w:bCs/>
                <w:color w:val="000000"/>
                <w:sz w:val="13"/>
                <w:szCs w:val="13"/>
              </w:rPr>
              <w:t>444,65</w:t>
            </w:r>
          </w:p>
        </w:tc>
        <w:tc>
          <w:tcPr>
            <w:tcW w:w="1962" w:type="dxa"/>
            <w:tcBorders>
              <w:top w:val="nil"/>
              <w:left w:val="nil"/>
              <w:bottom w:val="single" w:sz="4" w:space="0" w:color="C0C0C0"/>
              <w:right w:val="single" w:sz="4" w:space="0" w:color="C0C0C0"/>
            </w:tcBorders>
            <w:shd w:val="clear" w:color="000000" w:fill="FFFFCC"/>
            <w:vAlign w:val="center"/>
            <w:hideMark/>
          </w:tcPr>
          <w:p w14:paraId="789F40E8" w14:textId="77777777" w:rsidR="00204E37" w:rsidRPr="00204E37" w:rsidRDefault="00204E37" w:rsidP="00204E37">
            <w:pPr>
              <w:jc w:val="center"/>
              <w:rPr>
                <w:rFonts w:ascii="Tahoma" w:hAnsi="Tahoma" w:cs="Tahoma"/>
                <w:color w:val="000000"/>
                <w:sz w:val="13"/>
                <w:szCs w:val="13"/>
              </w:rPr>
            </w:pPr>
            <w:r w:rsidRPr="00204E37">
              <w:rPr>
                <w:rFonts w:ascii="Tahoma" w:hAnsi="Tahoma" w:cs="Tahoma"/>
                <w:color w:val="000000"/>
                <w:sz w:val="13"/>
                <w:szCs w:val="13"/>
              </w:rPr>
              <w:t>107,4%</w:t>
            </w:r>
          </w:p>
        </w:tc>
      </w:tr>
    </w:tbl>
    <w:p w14:paraId="5A93A7B2" w14:textId="77777777" w:rsidR="00204E37" w:rsidRDefault="00204E37" w:rsidP="00204E37">
      <w:pPr>
        <w:tabs>
          <w:tab w:val="left" w:pos="5580"/>
          <w:tab w:val="left" w:pos="9498"/>
        </w:tabs>
        <w:ind w:right="-569"/>
        <w:rPr>
          <w:color w:val="000000" w:themeColor="text1"/>
        </w:rPr>
      </w:pPr>
    </w:p>
    <w:p w14:paraId="30615DEA" w14:textId="77777777" w:rsidR="00204E37" w:rsidRDefault="00204E37" w:rsidP="00204E37">
      <w:pPr>
        <w:tabs>
          <w:tab w:val="left" w:pos="5580"/>
          <w:tab w:val="left" w:pos="9498"/>
        </w:tabs>
        <w:ind w:left="-961" w:right="-569" w:firstLine="6631"/>
        <w:rPr>
          <w:color w:val="000000" w:themeColor="text1"/>
        </w:rPr>
      </w:pPr>
    </w:p>
    <w:p w14:paraId="136C9C62" w14:textId="77777777" w:rsidR="00204E37" w:rsidRDefault="00204E37" w:rsidP="00204E37">
      <w:pPr>
        <w:tabs>
          <w:tab w:val="left" w:pos="5580"/>
          <w:tab w:val="left" w:pos="9498"/>
        </w:tabs>
        <w:ind w:left="-961" w:right="-569" w:firstLine="6631"/>
        <w:rPr>
          <w:color w:val="000000" w:themeColor="text1"/>
        </w:rPr>
        <w:sectPr w:rsidR="00204E37" w:rsidSect="00204E37">
          <w:pgSz w:w="16838" w:h="11906" w:orient="landscape" w:code="9"/>
          <w:pgMar w:top="851" w:right="992" w:bottom="992" w:left="851" w:header="425" w:footer="709" w:gutter="0"/>
          <w:cols w:space="708"/>
          <w:docGrid w:linePitch="360"/>
        </w:sectPr>
      </w:pPr>
    </w:p>
    <w:p w14:paraId="56DFA9B4" w14:textId="7FEBC835" w:rsidR="00204E37" w:rsidRPr="00081AD4" w:rsidRDefault="00204E37" w:rsidP="00204E3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w:t>
      </w:r>
      <w:r>
        <w:rPr>
          <w:color w:val="000000" w:themeColor="text1"/>
        </w:rPr>
        <w:t>4</w:t>
      </w:r>
      <w:r>
        <w:rPr>
          <w:color w:val="000000" w:themeColor="text1"/>
        </w:rPr>
        <w:t xml:space="preserve"> </w:t>
      </w:r>
      <w:r w:rsidRPr="00081AD4">
        <w:rPr>
          <w:color w:val="000000" w:themeColor="text1"/>
        </w:rPr>
        <w:t xml:space="preserve">к протоколу № </w:t>
      </w:r>
      <w:r>
        <w:rPr>
          <w:color w:val="000000" w:themeColor="text1"/>
        </w:rPr>
        <w:t>32</w:t>
      </w:r>
    </w:p>
    <w:p w14:paraId="5D7E4BC9" w14:textId="77777777" w:rsidR="00204E37" w:rsidRPr="00081AD4" w:rsidRDefault="00204E37" w:rsidP="00204E37">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12E3F5A" w14:textId="77777777" w:rsidR="00204E37" w:rsidRPr="00081AD4" w:rsidRDefault="00204E37" w:rsidP="00204E3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64137A8" w14:textId="77777777" w:rsidR="00204E37" w:rsidRDefault="00204E37" w:rsidP="00204E3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27.05.2021</w:t>
      </w:r>
    </w:p>
    <w:p w14:paraId="3F0131AD" w14:textId="77777777" w:rsidR="00204E37" w:rsidRDefault="00204E37" w:rsidP="00204E37">
      <w:pPr>
        <w:tabs>
          <w:tab w:val="left" w:pos="5580"/>
          <w:tab w:val="left" w:pos="9498"/>
        </w:tabs>
        <w:ind w:left="-961" w:right="-569" w:firstLine="6631"/>
        <w:rPr>
          <w:color w:val="000000" w:themeColor="text1"/>
        </w:rPr>
      </w:pPr>
    </w:p>
    <w:p w14:paraId="3FF5ED15" w14:textId="77777777" w:rsidR="00204E37" w:rsidRPr="00204E37" w:rsidRDefault="00204E37" w:rsidP="00204E37">
      <w:pPr>
        <w:jc w:val="center"/>
        <w:rPr>
          <w:b/>
          <w:color w:val="FF0000"/>
          <w:sz w:val="28"/>
          <w:szCs w:val="28"/>
          <w:lang w:eastAsia="en-US"/>
        </w:rPr>
      </w:pPr>
      <w:proofErr w:type="spellStart"/>
      <w:r w:rsidRPr="00204E37">
        <w:rPr>
          <w:b/>
          <w:sz w:val="28"/>
          <w:szCs w:val="28"/>
          <w:lang w:eastAsia="en-US"/>
        </w:rPr>
        <w:t>Одноставочные</w:t>
      </w:r>
      <w:proofErr w:type="spellEnd"/>
      <w:r w:rsidRPr="00204E37">
        <w:rPr>
          <w:b/>
          <w:sz w:val="28"/>
          <w:szCs w:val="28"/>
          <w:lang w:eastAsia="en-US"/>
        </w:rPr>
        <w:t xml:space="preserve"> тарифы на подвоз питьевой воды </w:t>
      </w:r>
    </w:p>
    <w:p w14:paraId="58952461" w14:textId="77777777" w:rsidR="00204E37" w:rsidRPr="00204E37" w:rsidRDefault="00204E37" w:rsidP="00204E37">
      <w:pPr>
        <w:jc w:val="center"/>
        <w:rPr>
          <w:b/>
          <w:bCs/>
          <w:kern w:val="32"/>
          <w:sz w:val="28"/>
          <w:szCs w:val="28"/>
          <w:lang w:eastAsia="en-US"/>
        </w:rPr>
      </w:pPr>
      <w:r w:rsidRPr="00204E37">
        <w:rPr>
          <w:b/>
          <w:sz w:val="28"/>
          <w:szCs w:val="28"/>
          <w:lang w:eastAsia="en-US"/>
        </w:rPr>
        <w:t>ОАО «Северо-Кузбасская энергетическая компания</w:t>
      </w:r>
      <w:r w:rsidRPr="00204E37">
        <w:rPr>
          <w:b/>
          <w:bCs/>
          <w:kern w:val="32"/>
          <w:sz w:val="28"/>
          <w:szCs w:val="28"/>
          <w:lang w:eastAsia="en-US"/>
        </w:rPr>
        <w:t>»</w:t>
      </w:r>
    </w:p>
    <w:p w14:paraId="6CA190B3" w14:textId="77777777" w:rsidR="00204E37" w:rsidRPr="00204E37" w:rsidRDefault="00204E37" w:rsidP="00204E37">
      <w:pPr>
        <w:jc w:val="center"/>
        <w:rPr>
          <w:b/>
          <w:bCs/>
          <w:kern w:val="32"/>
          <w:sz w:val="28"/>
          <w:szCs w:val="28"/>
          <w:lang w:eastAsia="en-US"/>
        </w:rPr>
      </w:pPr>
      <w:r w:rsidRPr="00204E37">
        <w:rPr>
          <w:b/>
          <w:sz w:val="28"/>
          <w:szCs w:val="28"/>
          <w:lang w:eastAsia="en-US"/>
        </w:rPr>
        <w:t>(Березовский городской округ)</w:t>
      </w:r>
    </w:p>
    <w:p w14:paraId="0D391FB6" w14:textId="77777777" w:rsidR="00204E37" w:rsidRPr="00204E37" w:rsidRDefault="00204E37" w:rsidP="00204E37">
      <w:pPr>
        <w:jc w:val="center"/>
        <w:rPr>
          <w:b/>
          <w:sz w:val="28"/>
          <w:szCs w:val="28"/>
          <w:lang w:eastAsia="en-US"/>
        </w:rPr>
      </w:pPr>
      <w:r w:rsidRPr="00204E37">
        <w:rPr>
          <w:b/>
          <w:sz w:val="28"/>
          <w:szCs w:val="28"/>
          <w:lang w:eastAsia="en-US"/>
        </w:rPr>
        <w:t>на период с 01.06.2021 по 31.12.2022</w:t>
      </w:r>
    </w:p>
    <w:p w14:paraId="6382462F" w14:textId="77777777" w:rsidR="00204E37" w:rsidRPr="00204E37" w:rsidRDefault="00204E37" w:rsidP="00204E37">
      <w:pPr>
        <w:jc w:val="center"/>
        <w:rPr>
          <w:b/>
          <w:color w:val="000000"/>
          <w:sz w:val="28"/>
          <w:szCs w:val="28"/>
          <w:lang w:eastAsia="en-US"/>
        </w:rPr>
      </w:pPr>
    </w:p>
    <w:tbl>
      <w:tblPr>
        <w:tblW w:w="9009" w:type="dxa"/>
        <w:jc w:val="center"/>
        <w:tblLayout w:type="fixed"/>
        <w:tblLook w:val="04A0" w:firstRow="1" w:lastRow="0" w:firstColumn="1" w:lastColumn="0" w:noHBand="0" w:noVBand="1"/>
      </w:tblPr>
      <w:tblGrid>
        <w:gridCol w:w="835"/>
        <w:gridCol w:w="2466"/>
        <w:gridCol w:w="1417"/>
        <w:gridCol w:w="10"/>
        <w:gridCol w:w="1408"/>
        <w:gridCol w:w="19"/>
        <w:gridCol w:w="1398"/>
        <w:gridCol w:w="29"/>
        <w:gridCol w:w="1427"/>
      </w:tblGrid>
      <w:tr w:rsidR="00204E37" w:rsidRPr="00204E37" w14:paraId="1BDF21C0" w14:textId="77777777" w:rsidTr="00446838">
        <w:trPr>
          <w:trHeight w:val="495"/>
          <w:jc w:val="center"/>
        </w:trPr>
        <w:tc>
          <w:tcPr>
            <w:tcW w:w="835" w:type="dxa"/>
            <w:vMerge w:val="restart"/>
            <w:tcBorders>
              <w:top w:val="single" w:sz="4" w:space="0" w:color="auto"/>
              <w:left w:val="single" w:sz="4" w:space="0" w:color="auto"/>
              <w:right w:val="single" w:sz="4" w:space="0" w:color="auto"/>
            </w:tcBorders>
            <w:shd w:val="clear" w:color="000000" w:fill="FFFFFF"/>
            <w:vAlign w:val="center"/>
          </w:tcPr>
          <w:p w14:paraId="17CB5457" w14:textId="77777777" w:rsidR="00204E37" w:rsidRPr="00204E37" w:rsidRDefault="00204E37" w:rsidP="00204E37">
            <w:pPr>
              <w:jc w:val="center"/>
              <w:rPr>
                <w:color w:val="000000"/>
                <w:sz w:val="28"/>
                <w:szCs w:val="28"/>
              </w:rPr>
            </w:pPr>
            <w:r w:rsidRPr="00204E37">
              <w:rPr>
                <w:color w:val="000000"/>
                <w:sz w:val="28"/>
                <w:szCs w:val="28"/>
              </w:rPr>
              <w:t>№ п/п</w:t>
            </w:r>
          </w:p>
        </w:tc>
        <w:tc>
          <w:tcPr>
            <w:tcW w:w="2466" w:type="dxa"/>
            <w:vMerge w:val="restart"/>
            <w:tcBorders>
              <w:top w:val="single" w:sz="4" w:space="0" w:color="auto"/>
              <w:left w:val="single" w:sz="4" w:space="0" w:color="auto"/>
              <w:right w:val="single" w:sz="4" w:space="0" w:color="auto"/>
            </w:tcBorders>
            <w:shd w:val="clear" w:color="000000" w:fill="FFFFFF"/>
            <w:vAlign w:val="center"/>
            <w:hideMark/>
          </w:tcPr>
          <w:p w14:paraId="6E6F4A38" w14:textId="77777777" w:rsidR="00204E37" w:rsidRPr="00204E37" w:rsidRDefault="00204E37" w:rsidP="00204E37">
            <w:pPr>
              <w:jc w:val="center"/>
              <w:rPr>
                <w:color w:val="000000"/>
                <w:sz w:val="28"/>
                <w:szCs w:val="28"/>
              </w:rPr>
            </w:pPr>
            <w:r w:rsidRPr="00204E37">
              <w:rPr>
                <w:color w:val="000000"/>
                <w:sz w:val="28"/>
                <w:szCs w:val="28"/>
              </w:rPr>
              <w:t xml:space="preserve">Наименование услуги, </w:t>
            </w:r>
          </w:p>
          <w:p w14:paraId="3E7F4486" w14:textId="77777777" w:rsidR="00204E37" w:rsidRPr="00204E37" w:rsidRDefault="00204E37" w:rsidP="00204E37">
            <w:pPr>
              <w:jc w:val="center"/>
              <w:rPr>
                <w:color w:val="000000"/>
                <w:sz w:val="28"/>
                <w:szCs w:val="28"/>
              </w:rPr>
            </w:pPr>
            <w:r w:rsidRPr="00204E37">
              <w:rPr>
                <w:color w:val="000000"/>
                <w:sz w:val="28"/>
                <w:szCs w:val="28"/>
              </w:rPr>
              <w:t>потребителей</w:t>
            </w:r>
          </w:p>
        </w:tc>
        <w:tc>
          <w:tcPr>
            <w:tcW w:w="5708" w:type="dxa"/>
            <w:gridSpan w:val="7"/>
            <w:tcBorders>
              <w:top w:val="single" w:sz="4" w:space="0" w:color="auto"/>
              <w:left w:val="nil"/>
              <w:bottom w:val="single" w:sz="4" w:space="0" w:color="auto"/>
              <w:right w:val="single" w:sz="4" w:space="0" w:color="auto"/>
            </w:tcBorders>
            <w:shd w:val="clear" w:color="000000" w:fill="FFFFFF"/>
            <w:vAlign w:val="center"/>
            <w:hideMark/>
          </w:tcPr>
          <w:p w14:paraId="33749E06" w14:textId="77777777" w:rsidR="00204E37" w:rsidRPr="00204E37" w:rsidRDefault="00204E37" w:rsidP="00204E37">
            <w:pPr>
              <w:jc w:val="center"/>
              <w:rPr>
                <w:color w:val="000000"/>
                <w:sz w:val="28"/>
                <w:szCs w:val="28"/>
              </w:rPr>
            </w:pPr>
            <w:r w:rsidRPr="00204E37">
              <w:rPr>
                <w:color w:val="000000"/>
                <w:sz w:val="28"/>
                <w:szCs w:val="28"/>
              </w:rPr>
              <w:t>Тариф, руб./м</w:t>
            </w:r>
            <w:r w:rsidRPr="00204E37">
              <w:rPr>
                <w:color w:val="000000"/>
                <w:sz w:val="28"/>
                <w:szCs w:val="28"/>
                <w:vertAlign w:val="superscript"/>
              </w:rPr>
              <w:t>3</w:t>
            </w:r>
            <w:r w:rsidRPr="00204E37">
              <w:rPr>
                <w:color w:val="000000"/>
                <w:sz w:val="28"/>
                <w:szCs w:val="28"/>
              </w:rPr>
              <w:t>**</w:t>
            </w:r>
          </w:p>
        </w:tc>
      </w:tr>
      <w:tr w:rsidR="00204E37" w:rsidRPr="00204E37" w14:paraId="18FF3613" w14:textId="77777777" w:rsidTr="00446838">
        <w:trPr>
          <w:trHeight w:val="495"/>
          <w:jc w:val="center"/>
        </w:trPr>
        <w:tc>
          <w:tcPr>
            <w:tcW w:w="835" w:type="dxa"/>
            <w:vMerge/>
            <w:tcBorders>
              <w:left w:val="single" w:sz="4" w:space="0" w:color="auto"/>
              <w:right w:val="single" w:sz="4" w:space="0" w:color="auto"/>
            </w:tcBorders>
            <w:shd w:val="clear" w:color="000000" w:fill="FFFFFF"/>
            <w:vAlign w:val="center"/>
          </w:tcPr>
          <w:p w14:paraId="5A1E86DC" w14:textId="77777777" w:rsidR="00204E37" w:rsidRPr="00204E37" w:rsidRDefault="00204E37" w:rsidP="00204E37">
            <w:pPr>
              <w:jc w:val="center"/>
              <w:rPr>
                <w:color w:val="000000"/>
                <w:sz w:val="28"/>
                <w:szCs w:val="28"/>
              </w:rPr>
            </w:pPr>
          </w:p>
        </w:tc>
        <w:tc>
          <w:tcPr>
            <w:tcW w:w="2466" w:type="dxa"/>
            <w:vMerge/>
            <w:tcBorders>
              <w:left w:val="single" w:sz="4" w:space="0" w:color="auto"/>
              <w:right w:val="single" w:sz="4" w:space="0" w:color="auto"/>
            </w:tcBorders>
            <w:shd w:val="clear" w:color="000000" w:fill="FFFFFF"/>
            <w:vAlign w:val="center"/>
          </w:tcPr>
          <w:p w14:paraId="60288408" w14:textId="77777777" w:rsidR="00204E37" w:rsidRPr="00204E37" w:rsidRDefault="00204E37" w:rsidP="00204E37">
            <w:pPr>
              <w:jc w:val="center"/>
              <w:rPr>
                <w:color w:val="000000"/>
                <w:sz w:val="28"/>
                <w:szCs w:val="28"/>
              </w:rPr>
            </w:pPr>
          </w:p>
        </w:tc>
        <w:tc>
          <w:tcPr>
            <w:tcW w:w="1427" w:type="dxa"/>
            <w:gridSpan w:val="2"/>
            <w:tcBorders>
              <w:top w:val="single" w:sz="4" w:space="0" w:color="auto"/>
              <w:left w:val="nil"/>
              <w:bottom w:val="single" w:sz="4" w:space="0" w:color="auto"/>
              <w:right w:val="single" w:sz="4" w:space="0" w:color="auto"/>
            </w:tcBorders>
            <w:shd w:val="clear" w:color="000000" w:fill="FFFFFF"/>
            <w:vAlign w:val="center"/>
          </w:tcPr>
          <w:p w14:paraId="0D5E0625" w14:textId="77777777" w:rsidR="00204E37" w:rsidRPr="00204E37" w:rsidRDefault="00204E37" w:rsidP="00204E37">
            <w:pPr>
              <w:jc w:val="center"/>
              <w:rPr>
                <w:color w:val="000000"/>
                <w:sz w:val="28"/>
                <w:szCs w:val="28"/>
              </w:rPr>
            </w:pPr>
            <w:r w:rsidRPr="00204E37">
              <w:rPr>
                <w:color w:val="000000"/>
                <w:sz w:val="20"/>
                <w:szCs w:val="28"/>
              </w:rPr>
              <w:t>с 01.06.2021 по 30.06.2021</w:t>
            </w:r>
          </w:p>
        </w:tc>
        <w:tc>
          <w:tcPr>
            <w:tcW w:w="1427" w:type="dxa"/>
            <w:gridSpan w:val="2"/>
            <w:tcBorders>
              <w:top w:val="single" w:sz="4" w:space="0" w:color="auto"/>
              <w:left w:val="nil"/>
              <w:bottom w:val="single" w:sz="4" w:space="0" w:color="auto"/>
              <w:right w:val="single" w:sz="4" w:space="0" w:color="auto"/>
            </w:tcBorders>
            <w:shd w:val="clear" w:color="000000" w:fill="FFFFFF"/>
            <w:vAlign w:val="center"/>
          </w:tcPr>
          <w:p w14:paraId="6B1E67BF" w14:textId="77777777" w:rsidR="00204E37" w:rsidRPr="00204E37" w:rsidRDefault="00204E37" w:rsidP="00204E37">
            <w:pPr>
              <w:jc w:val="center"/>
              <w:rPr>
                <w:color w:val="000000"/>
                <w:sz w:val="28"/>
                <w:szCs w:val="28"/>
              </w:rPr>
            </w:pPr>
            <w:r w:rsidRPr="00204E37">
              <w:rPr>
                <w:color w:val="000000"/>
                <w:sz w:val="20"/>
                <w:szCs w:val="28"/>
              </w:rPr>
              <w:t>с 01.07.2021 по 31.12.2021</w:t>
            </w:r>
          </w:p>
        </w:tc>
        <w:tc>
          <w:tcPr>
            <w:tcW w:w="1427" w:type="dxa"/>
            <w:gridSpan w:val="2"/>
            <w:tcBorders>
              <w:top w:val="single" w:sz="4" w:space="0" w:color="auto"/>
              <w:left w:val="nil"/>
              <w:bottom w:val="single" w:sz="4" w:space="0" w:color="auto"/>
              <w:right w:val="single" w:sz="4" w:space="0" w:color="auto"/>
            </w:tcBorders>
            <w:shd w:val="clear" w:color="000000" w:fill="FFFFFF"/>
            <w:vAlign w:val="center"/>
          </w:tcPr>
          <w:p w14:paraId="087EEDF8" w14:textId="77777777" w:rsidR="00204E37" w:rsidRPr="00204E37" w:rsidRDefault="00204E37" w:rsidP="00204E37">
            <w:pPr>
              <w:jc w:val="center"/>
              <w:rPr>
                <w:color w:val="000000"/>
                <w:sz w:val="28"/>
                <w:szCs w:val="28"/>
              </w:rPr>
            </w:pPr>
            <w:r w:rsidRPr="00204E37">
              <w:rPr>
                <w:color w:val="000000"/>
                <w:sz w:val="20"/>
                <w:szCs w:val="28"/>
              </w:rPr>
              <w:t>с 01.01.2022 по 30.06.2022</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087C0602" w14:textId="77777777" w:rsidR="00204E37" w:rsidRPr="00204E37" w:rsidRDefault="00204E37" w:rsidP="00204E37">
            <w:pPr>
              <w:jc w:val="center"/>
              <w:rPr>
                <w:color w:val="000000"/>
                <w:sz w:val="28"/>
                <w:szCs w:val="28"/>
              </w:rPr>
            </w:pPr>
            <w:r w:rsidRPr="00204E37">
              <w:rPr>
                <w:color w:val="000000"/>
                <w:sz w:val="20"/>
                <w:szCs w:val="28"/>
              </w:rPr>
              <w:t>с 01.07.2022 по 31.12.2022</w:t>
            </w:r>
          </w:p>
        </w:tc>
      </w:tr>
      <w:tr w:rsidR="00204E37" w:rsidRPr="00204E37" w14:paraId="12F9A63A" w14:textId="77777777" w:rsidTr="00446838">
        <w:trPr>
          <w:trHeight w:val="487"/>
          <w:jc w:val="center"/>
        </w:trPr>
        <w:tc>
          <w:tcPr>
            <w:tcW w:w="9009"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11CA24FD" w14:textId="77777777" w:rsidR="00204E37" w:rsidRPr="00204E37" w:rsidRDefault="00204E37" w:rsidP="00204E37">
            <w:pPr>
              <w:jc w:val="center"/>
              <w:rPr>
                <w:color w:val="000000"/>
                <w:sz w:val="28"/>
                <w:szCs w:val="28"/>
              </w:rPr>
            </w:pPr>
            <w:r w:rsidRPr="00204E37">
              <w:rPr>
                <w:color w:val="000000"/>
                <w:sz w:val="28"/>
                <w:szCs w:val="28"/>
              </w:rPr>
              <w:t>Подвоз питьевой воды</w:t>
            </w:r>
          </w:p>
        </w:tc>
      </w:tr>
      <w:tr w:rsidR="00204E37" w:rsidRPr="00204E37" w14:paraId="05181BD0" w14:textId="77777777" w:rsidTr="00446838">
        <w:trPr>
          <w:trHeight w:val="612"/>
          <w:jc w:val="center"/>
        </w:trPr>
        <w:tc>
          <w:tcPr>
            <w:tcW w:w="835" w:type="dxa"/>
            <w:tcBorders>
              <w:top w:val="nil"/>
              <w:left w:val="single" w:sz="4" w:space="0" w:color="auto"/>
              <w:bottom w:val="nil"/>
              <w:right w:val="single" w:sz="4" w:space="0" w:color="auto"/>
            </w:tcBorders>
            <w:shd w:val="clear" w:color="000000" w:fill="FFFFFF"/>
            <w:vAlign w:val="center"/>
          </w:tcPr>
          <w:p w14:paraId="0E6AA7E9" w14:textId="77777777" w:rsidR="00204E37" w:rsidRPr="00204E37" w:rsidRDefault="00204E37" w:rsidP="00204E37">
            <w:pPr>
              <w:jc w:val="center"/>
              <w:rPr>
                <w:color w:val="000000"/>
                <w:sz w:val="28"/>
                <w:szCs w:val="28"/>
              </w:rPr>
            </w:pPr>
            <w:r w:rsidRPr="00204E37">
              <w:rPr>
                <w:color w:val="000000"/>
                <w:sz w:val="28"/>
                <w:szCs w:val="28"/>
              </w:rPr>
              <w:t>1.</w:t>
            </w:r>
          </w:p>
        </w:tc>
        <w:tc>
          <w:tcPr>
            <w:tcW w:w="2466" w:type="dxa"/>
            <w:tcBorders>
              <w:top w:val="nil"/>
              <w:left w:val="single" w:sz="4" w:space="0" w:color="auto"/>
              <w:bottom w:val="nil"/>
              <w:right w:val="single" w:sz="4" w:space="0" w:color="auto"/>
            </w:tcBorders>
            <w:shd w:val="clear" w:color="000000" w:fill="FFFFFF"/>
            <w:vAlign w:val="center"/>
            <w:hideMark/>
          </w:tcPr>
          <w:p w14:paraId="2CB848E6" w14:textId="77777777" w:rsidR="00204E37" w:rsidRPr="00204E37" w:rsidRDefault="00204E37" w:rsidP="00204E37">
            <w:pPr>
              <w:rPr>
                <w:color w:val="000000"/>
                <w:sz w:val="28"/>
                <w:szCs w:val="28"/>
              </w:rPr>
            </w:pPr>
            <w:r w:rsidRPr="00204E37">
              <w:rPr>
                <w:color w:val="000000"/>
                <w:sz w:val="28"/>
                <w:szCs w:val="28"/>
              </w:rPr>
              <w:t xml:space="preserve">Население </w:t>
            </w:r>
          </w:p>
          <w:p w14:paraId="34D15C53" w14:textId="77777777" w:rsidR="00204E37" w:rsidRPr="00204E37" w:rsidRDefault="00204E37" w:rsidP="00204E37">
            <w:pPr>
              <w:rPr>
                <w:color w:val="000000"/>
                <w:sz w:val="28"/>
                <w:szCs w:val="28"/>
              </w:rPr>
            </w:pPr>
            <w:r w:rsidRPr="00204E37">
              <w:rPr>
                <w:color w:val="000000"/>
                <w:sz w:val="28"/>
                <w:szCs w:val="28"/>
              </w:rPr>
              <w:t>(с НДС)*</w:t>
            </w:r>
          </w:p>
        </w:tc>
        <w:tc>
          <w:tcPr>
            <w:tcW w:w="1417" w:type="dxa"/>
            <w:tcBorders>
              <w:top w:val="nil"/>
              <w:left w:val="nil"/>
              <w:bottom w:val="nil"/>
              <w:right w:val="single" w:sz="4" w:space="0" w:color="auto"/>
            </w:tcBorders>
            <w:shd w:val="clear" w:color="000000" w:fill="FFFFFF"/>
            <w:vAlign w:val="center"/>
          </w:tcPr>
          <w:p w14:paraId="5ECF9B8A" w14:textId="77777777" w:rsidR="00204E37" w:rsidRPr="00204E37" w:rsidRDefault="00204E37" w:rsidP="00204E37">
            <w:pPr>
              <w:jc w:val="center"/>
              <w:rPr>
                <w:sz w:val="28"/>
                <w:szCs w:val="28"/>
              </w:rPr>
            </w:pPr>
            <w:r w:rsidRPr="00204E37">
              <w:rPr>
                <w:sz w:val="28"/>
                <w:szCs w:val="28"/>
              </w:rPr>
              <w:t>495,14</w:t>
            </w:r>
          </w:p>
        </w:tc>
        <w:tc>
          <w:tcPr>
            <w:tcW w:w="1418" w:type="dxa"/>
            <w:gridSpan w:val="2"/>
            <w:tcBorders>
              <w:top w:val="nil"/>
              <w:left w:val="nil"/>
              <w:bottom w:val="nil"/>
              <w:right w:val="single" w:sz="4" w:space="0" w:color="auto"/>
            </w:tcBorders>
            <w:shd w:val="clear" w:color="000000" w:fill="FFFFFF"/>
            <w:vAlign w:val="center"/>
          </w:tcPr>
          <w:p w14:paraId="5D8EF099" w14:textId="77777777" w:rsidR="00204E37" w:rsidRPr="00204E37" w:rsidRDefault="00204E37" w:rsidP="00204E37">
            <w:pPr>
              <w:jc w:val="center"/>
              <w:rPr>
                <w:sz w:val="28"/>
                <w:szCs w:val="28"/>
              </w:rPr>
            </w:pPr>
            <w:r w:rsidRPr="00204E37">
              <w:rPr>
                <w:sz w:val="28"/>
                <w:szCs w:val="28"/>
              </w:rPr>
              <w:t>497,00</w:t>
            </w:r>
          </w:p>
        </w:tc>
        <w:tc>
          <w:tcPr>
            <w:tcW w:w="1417" w:type="dxa"/>
            <w:gridSpan w:val="2"/>
            <w:tcBorders>
              <w:top w:val="nil"/>
              <w:left w:val="nil"/>
              <w:bottom w:val="nil"/>
              <w:right w:val="single" w:sz="4" w:space="0" w:color="auto"/>
            </w:tcBorders>
            <w:shd w:val="clear" w:color="000000" w:fill="FFFFFF"/>
            <w:vAlign w:val="center"/>
          </w:tcPr>
          <w:p w14:paraId="4FB0F3E6" w14:textId="77777777" w:rsidR="00204E37" w:rsidRPr="00204E37" w:rsidRDefault="00204E37" w:rsidP="00204E37">
            <w:pPr>
              <w:jc w:val="center"/>
              <w:rPr>
                <w:sz w:val="28"/>
                <w:szCs w:val="28"/>
              </w:rPr>
            </w:pPr>
            <w:r w:rsidRPr="00204E37">
              <w:rPr>
                <w:sz w:val="28"/>
                <w:szCs w:val="28"/>
              </w:rPr>
              <w:t>497,00</w:t>
            </w:r>
          </w:p>
        </w:tc>
        <w:tc>
          <w:tcPr>
            <w:tcW w:w="1456" w:type="dxa"/>
            <w:gridSpan w:val="2"/>
            <w:tcBorders>
              <w:top w:val="nil"/>
              <w:left w:val="nil"/>
              <w:bottom w:val="nil"/>
              <w:right w:val="single" w:sz="4" w:space="0" w:color="auto"/>
            </w:tcBorders>
            <w:shd w:val="clear" w:color="000000" w:fill="FFFFFF"/>
            <w:vAlign w:val="center"/>
          </w:tcPr>
          <w:p w14:paraId="5289A1FC" w14:textId="77777777" w:rsidR="00204E37" w:rsidRPr="00204E37" w:rsidRDefault="00204E37" w:rsidP="00204E37">
            <w:pPr>
              <w:jc w:val="center"/>
              <w:rPr>
                <w:sz w:val="28"/>
                <w:szCs w:val="28"/>
              </w:rPr>
            </w:pPr>
            <w:r w:rsidRPr="00204E37">
              <w:rPr>
                <w:sz w:val="28"/>
                <w:szCs w:val="28"/>
              </w:rPr>
              <w:t>533,58</w:t>
            </w:r>
          </w:p>
        </w:tc>
      </w:tr>
      <w:tr w:rsidR="00204E37" w:rsidRPr="00204E37" w14:paraId="7767CA36" w14:textId="77777777" w:rsidTr="00446838">
        <w:trPr>
          <w:trHeight w:val="612"/>
          <w:jc w:val="center"/>
        </w:trPr>
        <w:tc>
          <w:tcPr>
            <w:tcW w:w="835" w:type="dxa"/>
            <w:tcBorders>
              <w:top w:val="single" w:sz="4" w:space="0" w:color="auto"/>
              <w:left w:val="single" w:sz="4" w:space="0" w:color="auto"/>
              <w:bottom w:val="single" w:sz="4" w:space="0" w:color="auto"/>
              <w:right w:val="single" w:sz="4" w:space="0" w:color="auto"/>
            </w:tcBorders>
            <w:shd w:val="clear" w:color="000000" w:fill="FFFFFF"/>
            <w:vAlign w:val="center"/>
          </w:tcPr>
          <w:p w14:paraId="08EFB72F" w14:textId="77777777" w:rsidR="00204E37" w:rsidRPr="00204E37" w:rsidRDefault="00204E37" w:rsidP="00204E37">
            <w:pPr>
              <w:jc w:val="center"/>
              <w:rPr>
                <w:color w:val="000000"/>
                <w:sz w:val="28"/>
                <w:szCs w:val="28"/>
              </w:rPr>
            </w:pPr>
            <w:r w:rsidRPr="00204E37">
              <w:rPr>
                <w:color w:val="000000"/>
                <w:sz w:val="28"/>
                <w:szCs w:val="28"/>
              </w:rPr>
              <w:t>2.</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6F533786" w14:textId="77777777" w:rsidR="00204E37" w:rsidRPr="00204E37" w:rsidRDefault="00204E37" w:rsidP="00204E37">
            <w:pPr>
              <w:rPr>
                <w:color w:val="000000"/>
                <w:sz w:val="28"/>
                <w:szCs w:val="28"/>
              </w:rPr>
            </w:pPr>
            <w:r w:rsidRPr="00204E37">
              <w:rPr>
                <w:color w:val="000000"/>
                <w:sz w:val="28"/>
                <w:szCs w:val="28"/>
              </w:rPr>
              <w:t>Прочие потребители</w:t>
            </w:r>
          </w:p>
          <w:p w14:paraId="66860B62" w14:textId="77777777" w:rsidR="00204E37" w:rsidRPr="00204E37" w:rsidRDefault="00204E37" w:rsidP="00204E37">
            <w:pPr>
              <w:rPr>
                <w:color w:val="000000"/>
                <w:sz w:val="28"/>
                <w:szCs w:val="28"/>
              </w:rPr>
            </w:pPr>
            <w:r w:rsidRPr="00204E37">
              <w:rPr>
                <w:color w:val="000000"/>
                <w:sz w:val="28"/>
                <w:szCs w:val="28"/>
              </w:rPr>
              <w:t>(без НДС)</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F6FAA9C" w14:textId="77777777" w:rsidR="00204E37" w:rsidRPr="00204E37" w:rsidRDefault="00204E37" w:rsidP="00204E37">
            <w:pPr>
              <w:jc w:val="center"/>
              <w:rPr>
                <w:sz w:val="28"/>
                <w:szCs w:val="28"/>
              </w:rPr>
            </w:pPr>
            <w:r w:rsidRPr="00204E37">
              <w:rPr>
                <w:sz w:val="28"/>
                <w:szCs w:val="28"/>
              </w:rPr>
              <w:t>412,62</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14:paraId="39F0EDC0" w14:textId="77777777" w:rsidR="00204E37" w:rsidRPr="00204E37" w:rsidRDefault="00204E37" w:rsidP="00204E37">
            <w:pPr>
              <w:jc w:val="center"/>
              <w:rPr>
                <w:sz w:val="28"/>
                <w:szCs w:val="28"/>
              </w:rPr>
            </w:pPr>
            <w:r w:rsidRPr="00204E37">
              <w:rPr>
                <w:sz w:val="28"/>
                <w:szCs w:val="28"/>
              </w:rPr>
              <w:t>414,17</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6ADDB8BD" w14:textId="77777777" w:rsidR="00204E37" w:rsidRPr="00204E37" w:rsidRDefault="00204E37" w:rsidP="00204E37">
            <w:pPr>
              <w:jc w:val="center"/>
              <w:rPr>
                <w:sz w:val="28"/>
                <w:szCs w:val="28"/>
              </w:rPr>
            </w:pPr>
            <w:r w:rsidRPr="00204E37">
              <w:rPr>
                <w:sz w:val="28"/>
                <w:szCs w:val="28"/>
              </w:rPr>
              <w:t>414,17</w:t>
            </w:r>
          </w:p>
        </w:tc>
        <w:tc>
          <w:tcPr>
            <w:tcW w:w="1456" w:type="dxa"/>
            <w:gridSpan w:val="2"/>
            <w:tcBorders>
              <w:top w:val="single" w:sz="4" w:space="0" w:color="auto"/>
              <w:left w:val="nil"/>
              <w:bottom w:val="single" w:sz="4" w:space="0" w:color="auto"/>
              <w:right w:val="single" w:sz="4" w:space="0" w:color="auto"/>
            </w:tcBorders>
            <w:shd w:val="clear" w:color="000000" w:fill="FFFFFF"/>
            <w:vAlign w:val="center"/>
          </w:tcPr>
          <w:p w14:paraId="57050A44" w14:textId="77777777" w:rsidR="00204E37" w:rsidRPr="00204E37" w:rsidRDefault="00204E37" w:rsidP="00204E37">
            <w:pPr>
              <w:jc w:val="center"/>
              <w:rPr>
                <w:sz w:val="28"/>
                <w:szCs w:val="28"/>
              </w:rPr>
            </w:pPr>
            <w:r w:rsidRPr="00204E37">
              <w:rPr>
                <w:sz w:val="28"/>
                <w:szCs w:val="28"/>
              </w:rPr>
              <w:t>444,65</w:t>
            </w:r>
          </w:p>
        </w:tc>
      </w:tr>
    </w:tbl>
    <w:p w14:paraId="63C56EF4" w14:textId="77777777" w:rsidR="00204E37" w:rsidRPr="00204E37" w:rsidRDefault="00204E37" w:rsidP="00204E37">
      <w:pPr>
        <w:ind w:firstLine="709"/>
        <w:jc w:val="both"/>
        <w:rPr>
          <w:sz w:val="28"/>
          <w:szCs w:val="28"/>
          <w:lang w:eastAsia="en-US"/>
        </w:rPr>
      </w:pPr>
    </w:p>
    <w:p w14:paraId="283E71DD" w14:textId="77777777" w:rsidR="00204E37" w:rsidRPr="00204E37" w:rsidRDefault="00204E37" w:rsidP="00204E37">
      <w:pPr>
        <w:ind w:firstLine="709"/>
        <w:jc w:val="both"/>
        <w:rPr>
          <w:color w:val="000000"/>
          <w:sz w:val="28"/>
          <w:szCs w:val="28"/>
          <w:lang w:eastAsia="en-US"/>
        </w:rPr>
      </w:pPr>
      <w:r w:rsidRPr="00204E37">
        <w:rPr>
          <w:color w:val="000000"/>
          <w:sz w:val="28"/>
          <w:szCs w:val="28"/>
          <w:lang w:eastAsia="en-US"/>
        </w:rPr>
        <w:t>*Выделяется в целях реализации пункта 6 статьи 168 Налогового кодекса Российской Федерации.</w:t>
      </w:r>
    </w:p>
    <w:p w14:paraId="7EA30259" w14:textId="3898CA1F" w:rsidR="00204E37" w:rsidRPr="00204E37" w:rsidRDefault="00204E37" w:rsidP="00204E37">
      <w:pPr>
        <w:ind w:firstLine="709"/>
        <w:jc w:val="both"/>
        <w:rPr>
          <w:color w:val="000000"/>
          <w:sz w:val="28"/>
          <w:szCs w:val="28"/>
          <w:lang w:eastAsia="en-US"/>
        </w:rPr>
      </w:pPr>
      <w:r w:rsidRPr="00204E37">
        <w:rPr>
          <w:color w:val="000000"/>
          <w:sz w:val="28"/>
          <w:szCs w:val="28"/>
          <w:lang w:eastAsia="en-US"/>
        </w:rPr>
        <w:t xml:space="preserve">** Тариф установлен для оказания услуг потребителям по адресам: п. Станционный ул. Кедровая, ул. Железнодорожная, ул. Степана Разина, ул. Вокзальная, п. Барзас ул. Воскресная, ул. Вечерняя, ул. Пушкина, ул. Кузбасская, ул. М. Горького.  </w:t>
      </w:r>
    </w:p>
    <w:p w14:paraId="4E9E1315" w14:textId="77777777" w:rsidR="00204E37" w:rsidRPr="00204E37" w:rsidRDefault="00204E37" w:rsidP="00204E37">
      <w:pPr>
        <w:ind w:firstLine="709"/>
        <w:jc w:val="both"/>
        <w:rPr>
          <w:color w:val="000000"/>
          <w:sz w:val="28"/>
          <w:szCs w:val="28"/>
          <w:lang w:eastAsia="en-US"/>
        </w:rPr>
      </w:pPr>
    </w:p>
    <w:p w14:paraId="214EE51F" w14:textId="77777777" w:rsidR="00204E37" w:rsidRPr="00204E37" w:rsidRDefault="00204E37" w:rsidP="00204E37">
      <w:pPr>
        <w:ind w:firstLine="709"/>
        <w:jc w:val="both"/>
        <w:rPr>
          <w:color w:val="000000"/>
          <w:sz w:val="28"/>
          <w:szCs w:val="28"/>
          <w:lang w:eastAsia="en-US"/>
        </w:rPr>
      </w:pPr>
    </w:p>
    <w:p w14:paraId="37253D62" w14:textId="51783697" w:rsidR="00CF33E0" w:rsidRPr="000C039E" w:rsidRDefault="00CF33E0" w:rsidP="00894163">
      <w:pPr>
        <w:tabs>
          <w:tab w:val="left" w:pos="5580"/>
          <w:tab w:val="left" w:pos="9498"/>
        </w:tabs>
        <w:ind w:right="-569"/>
        <w:rPr>
          <w:szCs w:val="20"/>
        </w:rPr>
      </w:pPr>
    </w:p>
    <w:sectPr w:rsidR="00CF33E0" w:rsidRPr="000C039E" w:rsidSect="00DE6165">
      <w:pgSz w:w="11906" w:h="16838" w:code="9"/>
      <w:pgMar w:top="992" w:right="992" w:bottom="85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C4D2" w14:textId="77777777" w:rsidR="00F60ABB" w:rsidRDefault="00F60ABB">
    <w:pPr>
      <w:pStyle w:val="a9"/>
    </w:pPr>
  </w:p>
  <w:p w14:paraId="34D35D25" w14:textId="77777777" w:rsidR="00F60ABB" w:rsidRDefault="00F60A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016F237E"/>
    <w:multiLevelType w:val="hybridMultilevel"/>
    <w:tmpl w:val="542CB362"/>
    <w:lvl w:ilvl="0" w:tplc="3BC8FC24">
      <w:start w:val="28"/>
      <w:numFmt w:val="bullet"/>
      <w:lvlText w:val="-"/>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06407A41"/>
    <w:multiLevelType w:val="hybridMultilevel"/>
    <w:tmpl w:val="C0F4EAC2"/>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4E1CBB"/>
    <w:multiLevelType w:val="hybridMultilevel"/>
    <w:tmpl w:val="B7EED8D8"/>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CAB32C7"/>
    <w:multiLevelType w:val="hybridMultilevel"/>
    <w:tmpl w:val="8866160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01B21BC"/>
    <w:multiLevelType w:val="hybridMultilevel"/>
    <w:tmpl w:val="7D941A62"/>
    <w:lvl w:ilvl="0" w:tplc="9DD8D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0E54E28"/>
    <w:multiLevelType w:val="multilevel"/>
    <w:tmpl w:val="67C0D184"/>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sz w:val="28"/>
        <w:szCs w:val="28"/>
      </w:rPr>
    </w:lvl>
    <w:lvl w:ilvl="2">
      <w:start w:val="1"/>
      <w:numFmt w:val="decimal"/>
      <w:lvlText w:val="%1.%2.%3."/>
      <w:lvlJc w:val="left"/>
      <w:pPr>
        <w:ind w:left="1146"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16334D98"/>
    <w:multiLevelType w:val="hybridMultilevel"/>
    <w:tmpl w:val="1B8E6738"/>
    <w:lvl w:ilvl="0" w:tplc="804C6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6D80CBD"/>
    <w:multiLevelType w:val="hybridMultilevel"/>
    <w:tmpl w:val="EA3A3B3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B0377E4"/>
    <w:multiLevelType w:val="hybridMultilevel"/>
    <w:tmpl w:val="333E3E0C"/>
    <w:lvl w:ilvl="0" w:tplc="3BC8FC24">
      <w:start w:val="28"/>
      <w:numFmt w:val="bullet"/>
      <w:lvlText w:val="-"/>
      <w:lvlJc w:val="left"/>
      <w:pPr>
        <w:ind w:left="1495" w:hanging="360"/>
      </w:pPr>
      <w:rPr>
        <w:rFont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6" w15:restartNumberingAfterBreak="0">
    <w:nsid w:val="1E2826A4"/>
    <w:multiLevelType w:val="hybridMultilevel"/>
    <w:tmpl w:val="BD04E8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8562EA"/>
    <w:multiLevelType w:val="hybridMultilevel"/>
    <w:tmpl w:val="E7AC62F6"/>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63D25E8"/>
    <w:multiLevelType w:val="hybridMultilevel"/>
    <w:tmpl w:val="4C7819FA"/>
    <w:lvl w:ilvl="0" w:tplc="698A3E6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99F72CC"/>
    <w:multiLevelType w:val="hybridMultilevel"/>
    <w:tmpl w:val="908E1EDC"/>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A3B5A00"/>
    <w:multiLevelType w:val="hybridMultilevel"/>
    <w:tmpl w:val="CC461AC4"/>
    <w:lvl w:ilvl="0" w:tplc="3D88D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F052025"/>
    <w:multiLevelType w:val="hybridMultilevel"/>
    <w:tmpl w:val="A0DECB1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897D4A"/>
    <w:multiLevelType w:val="hybridMultilevel"/>
    <w:tmpl w:val="8FC4C000"/>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88D4A31"/>
    <w:multiLevelType w:val="hybridMultilevel"/>
    <w:tmpl w:val="C25A790C"/>
    <w:lvl w:ilvl="0" w:tplc="3BC8FC24">
      <w:start w:val="28"/>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38E31493"/>
    <w:multiLevelType w:val="hybridMultilevel"/>
    <w:tmpl w:val="127ECAD4"/>
    <w:lvl w:ilvl="0" w:tplc="99F00A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3D150464"/>
    <w:multiLevelType w:val="hybridMultilevel"/>
    <w:tmpl w:val="2F7E3A4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E7A0B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43193B"/>
    <w:multiLevelType w:val="hybridMultilevel"/>
    <w:tmpl w:val="DD12A816"/>
    <w:lvl w:ilvl="0" w:tplc="EA14C844">
      <w:start w:val="1"/>
      <w:numFmt w:val="decimal"/>
      <w:lvlText w:val="%1."/>
      <w:lvlJc w:val="left"/>
      <w:pPr>
        <w:ind w:left="360" w:hanging="360"/>
      </w:pPr>
      <w:rPr>
        <w:rFonts w:hint="default"/>
        <w:b/>
        <w:bCs/>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44ED0601"/>
    <w:multiLevelType w:val="hybridMultilevel"/>
    <w:tmpl w:val="25FC933C"/>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7C75BDC"/>
    <w:multiLevelType w:val="hybridMultilevel"/>
    <w:tmpl w:val="D7EE88C6"/>
    <w:lvl w:ilvl="0" w:tplc="E2C6517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D533B77"/>
    <w:multiLevelType w:val="hybridMultilevel"/>
    <w:tmpl w:val="EEDE73F4"/>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776228F"/>
    <w:multiLevelType w:val="hybridMultilevel"/>
    <w:tmpl w:val="5A469C3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7B32E5C"/>
    <w:multiLevelType w:val="hybridMultilevel"/>
    <w:tmpl w:val="7FF2CEFA"/>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97F38D4"/>
    <w:multiLevelType w:val="hybridMultilevel"/>
    <w:tmpl w:val="1402CD3E"/>
    <w:lvl w:ilvl="0" w:tplc="03CE7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A4E7B41"/>
    <w:multiLevelType w:val="hybridMultilevel"/>
    <w:tmpl w:val="9440C762"/>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6D1B7154"/>
    <w:multiLevelType w:val="multilevel"/>
    <w:tmpl w:val="DEEC8926"/>
    <w:lvl w:ilvl="0">
      <w:start w:val="1"/>
      <w:numFmt w:val="decimal"/>
      <w:lvlText w:val="%1"/>
      <w:lvlJc w:val="left"/>
      <w:pPr>
        <w:ind w:left="795" w:hanging="795"/>
      </w:pPr>
      <w:rPr>
        <w:rFonts w:hint="default"/>
      </w:rPr>
    </w:lvl>
    <w:lvl w:ilvl="1">
      <w:start w:val="1"/>
      <w:numFmt w:val="decimal"/>
      <w:lvlText w:val="%1.%2"/>
      <w:lvlJc w:val="left"/>
      <w:pPr>
        <w:ind w:left="1930" w:hanging="795"/>
      </w:pPr>
      <w:rPr>
        <w:rFonts w:hint="default"/>
      </w:rPr>
    </w:lvl>
    <w:lvl w:ilvl="2">
      <w:start w:val="1"/>
      <w:numFmt w:val="decimal"/>
      <w:lvlText w:val="%1.%2.%3"/>
      <w:lvlJc w:val="left"/>
      <w:pPr>
        <w:ind w:left="2497" w:hanging="795"/>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15:restartNumberingAfterBreak="0">
    <w:nsid w:val="781210A1"/>
    <w:multiLevelType w:val="hybridMultilevel"/>
    <w:tmpl w:val="69B6002E"/>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DB96EF3"/>
    <w:multiLevelType w:val="hybridMultilevel"/>
    <w:tmpl w:val="4DD2E22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2"/>
  </w:num>
  <w:num w:numId="4">
    <w:abstractNumId w:val="41"/>
  </w:num>
  <w:num w:numId="5">
    <w:abstractNumId w:val="2"/>
  </w:num>
  <w:num w:numId="6">
    <w:abstractNumId w:val="16"/>
  </w:num>
  <w:num w:numId="7">
    <w:abstractNumId w:val="15"/>
  </w:num>
  <w:num w:numId="8">
    <w:abstractNumId w:val="14"/>
  </w:num>
  <w:num w:numId="9">
    <w:abstractNumId w:val="30"/>
  </w:num>
  <w:num w:numId="10">
    <w:abstractNumId w:val="43"/>
  </w:num>
  <w:num w:numId="11">
    <w:abstractNumId w:val="6"/>
  </w:num>
  <w:num w:numId="12">
    <w:abstractNumId w:val="26"/>
  </w:num>
  <w:num w:numId="13">
    <w:abstractNumId w:val="42"/>
  </w:num>
  <w:num w:numId="14">
    <w:abstractNumId w:val="9"/>
  </w:num>
  <w:num w:numId="15">
    <w:abstractNumId w:val="44"/>
  </w:num>
  <w:num w:numId="16">
    <w:abstractNumId w:val="7"/>
  </w:num>
  <w:num w:numId="17">
    <w:abstractNumId w:val="28"/>
  </w:num>
  <w:num w:numId="18">
    <w:abstractNumId w:val="45"/>
  </w:num>
  <w:num w:numId="19">
    <w:abstractNumId w:val="19"/>
  </w:num>
  <w:num w:numId="20">
    <w:abstractNumId w:val="8"/>
  </w:num>
  <w:num w:numId="21">
    <w:abstractNumId w:val="22"/>
  </w:num>
  <w:num w:numId="22">
    <w:abstractNumId w:val="17"/>
  </w:num>
  <w:num w:numId="23">
    <w:abstractNumId w:val="38"/>
  </w:num>
  <w:num w:numId="24">
    <w:abstractNumId w:val="32"/>
  </w:num>
  <w:num w:numId="25">
    <w:abstractNumId w:val="25"/>
  </w:num>
  <w:num w:numId="26">
    <w:abstractNumId w:val="36"/>
  </w:num>
  <w:num w:numId="27">
    <w:abstractNumId w:val="27"/>
  </w:num>
  <w:num w:numId="28">
    <w:abstractNumId w:val="31"/>
  </w:num>
  <w:num w:numId="29">
    <w:abstractNumId w:val="11"/>
  </w:num>
  <w:num w:numId="30">
    <w:abstractNumId w:val="37"/>
  </w:num>
  <w:num w:numId="31">
    <w:abstractNumId w:val="21"/>
  </w:num>
  <w:num w:numId="32">
    <w:abstractNumId w:val="33"/>
  </w:num>
  <w:num w:numId="33">
    <w:abstractNumId w:val="39"/>
  </w:num>
  <w:num w:numId="34">
    <w:abstractNumId w:val="29"/>
  </w:num>
  <w:num w:numId="35">
    <w:abstractNumId w:val="23"/>
  </w:num>
  <w:num w:numId="36">
    <w:abstractNumId w:val="18"/>
  </w:num>
  <w:num w:numId="37">
    <w:abstractNumId w:val="34"/>
  </w:num>
  <w:num w:numId="38">
    <w:abstractNumId w:val="13"/>
  </w:num>
  <w:num w:numId="39">
    <w:abstractNumId w:val="20"/>
  </w:num>
  <w:num w:numId="40">
    <w:abstractNumId w:val="40"/>
  </w:num>
  <w:num w:numId="41">
    <w:abstractNumId w:val="10"/>
  </w:num>
  <w:num w:numId="42">
    <w:abstractNumId w:val="24"/>
  </w:num>
  <w:num w:numId="43">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3960"/>
    <w:rsid w:val="00011041"/>
    <w:rsid w:val="0001399F"/>
    <w:rsid w:val="000146E4"/>
    <w:rsid w:val="0001528A"/>
    <w:rsid w:val="00017FE5"/>
    <w:rsid w:val="00021653"/>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A2FBC"/>
    <w:rsid w:val="000B0B41"/>
    <w:rsid w:val="000B31B7"/>
    <w:rsid w:val="000C039E"/>
    <w:rsid w:val="000C1EB9"/>
    <w:rsid w:val="000C3749"/>
    <w:rsid w:val="000C5C74"/>
    <w:rsid w:val="000C7358"/>
    <w:rsid w:val="000D2BE2"/>
    <w:rsid w:val="000D539C"/>
    <w:rsid w:val="000D58AC"/>
    <w:rsid w:val="000D7654"/>
    <w:rsid w:val="000E0922"/>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673C1"/>
    <w:rsid w:val="00175F94"/>
    <w:rsid w:val="0018048A"/>
    <w:rsid w:val="0018075F"/>
    <w:rsid w:val="00192C40"/>
    <w:rsid w:val="001B144B"/>
    <w:rsid w:val="001C0468"/>
    <w:rsid w:val="001C1AF3"/>
    <w:rsid w:val="001C2092"/>
    <w:rsid w:val="001D0122"/>
    <w:rsid w:val="001D0C9E"/>
    <w:rsid w:val="001D1A59"/>
    <w:rsid w:val="001D33E7"/>
    <w:rsid w:val="001D39FE"/>
    <w:rsid w:val="001E2948"/>
    <w:rsid w:val="001E3ABF"/>
    <w:rsid w:val="001E3F55"/>
    <w:rsid w:val="001E5627"/>
    <w:rsid w:val="001F0659"/>
    <w:rsid w:val="001F1EA7"/>
    <w:rsid w:val="001F7AE4"/>
    <w:rsid w:val="00204E37"/>
    <w:rsid w:val="00210134"/>
    <w:rsid w:val="00210857"/>
    <w:rsid w:val="00211A66"/>
    <w:rsid w:val="00214773"/>
    <w:rsid w:val="0021491F"/>
    <w:rsid w:val="00217BD1"/>
    <w:rsid w:val="002208BC"/>
    <w:rsid w:val="002311D7"/>
    <w:rsid w:val="0023495B"/>
    <w:rsid w:val="002372B6"/>
    <w:rsid w:val="00251DD9"/>
    <w:rsid w:val="0025717B"/>
    <w:rsid w:val="002740FC"/>
    <w:rsid w:val="00282A5D"/>
    <w:rsid w:val="00283A63"/>
    <w:rsid w:val="002857F7"/>
    <w:rsid w:val="00285F4C"/>
    <w:rsid w:val="002A676B"/>
    <w:rsid w:val="002A787B"/>
    <w:rsid w:val="002B072A"/>
    <w:rsid w:val="002C4EED"/>
    <w:rsid w:val="002D6FA0"/>
    <w:rsid w:val="002E08A9"/>
    <w:rsid w:val="002E1842"/>
    <w:rsid w:val="002E4B86"/>
    <w:rsid w:val="002E6A71"/>
    <w:rsid w:val="002E7BAA"/>
    <w:rsid w:val="002E7BB4"/>
    <w:rsid w:val="002F34FD"/>
    <w:rsid w:val="002F3B91"/>
    <w:rsid w:val="002F3E98"/>
    <w:rsid w:val="002F6EA4"/>
    <w:rsid w:val="002F7360"/>
    <w:rsid w:val="002F7D90"/>
    <w:rsid w:val="00300AE2"/>
    <w:rsid w:val="00301931"/>
    <w:rsid w:val="0031679E"/>
    <w:rsid w:val="00316EA9"/>
    <w:rsid w:val="00320694"/>
    <w:rsid w:val="0032482C"/>
    <w:rsid w:val="00324BE8"/>
    <w:rsid w:val="00332F71"/>
    <w:rsid w:val="0034059D"/>
    <w:rsid w:val="00356315"/>
    <w:rsid w:val="00361D91"/>
    <w:rsid w:val="00361F4F"/>
    <w:rsid w:val="003701BC"/>
    <w:rsid w:val="00371166"/>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107B7"/>
    <w:rsid w:val="00424DED"/>
    <w:rsid w:val="00425F1B"/>
    <w:rsid w:val="0042748C"/>
    <w:rsid w:val="00430911"/>
    <w:rsid w:val="0043196B"/>
    <w:rsid w:val="004361A7"/>
    <w:rsid w:val="00436F47"/>
    <w:rsid w:val="004377AF"/>
    <w:rsid w:val="00437999"/>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36B5"/>
    <w:rsid w:val="004B7FB3"/>
    <w:rsid w:val="004C7AC7"/>
    <w:rsid w:val="004C7FF7"/>
    <w:rsid w:val="004D150A"/>
    <w:rsid w:val="004D455E"/>
    <w:rsid w:val="004D59C1"/>
    <w:rsid w:val="004F02B8"/>
    <w:rsid w:val="004F1235"/>
    <w:rsid w:val="00500276"/>
    <w:rsid w:val="00500AF3"/>
    <w:rsid w:val="00501685"/>
    <w:rsid w:val="0050464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144"/>
    <w:rsid w:val="005B1864"/>
    <w:rsid w:val="005B38E5"/>
    <w:rsid w:val="005C0604"/>
    <w:rsid w:val="005D5C0B"/>
    <w:rsid w:val="005E6C4C"/>
    <w:rsid w:val="005F403B"/>
    <w:rsid w:val="0060579A"/>
    <w:rsid w:val="00611C0C"/>
    <w:rsid w:val="00621658"/>
    <w:rsid w:val="00626B9F"/>
    <w:rsid w:val="00642E67"/>
    <w:rsid w:val="00643FC5"/>
    <w:rsid w:val="00644360"/>
    <w:rsid w:val="00644EB0"/>
    <w:rsid w:val="006451A6"/>
    <w:rsid w:val="00650883"/>
    <w:rsid w:val="006534E7"/>
    <w:rsid w:val="00662AB3"/>
    <w:rsid w:val="0067451D"/>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C7A7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1FCA"/>
    <w:rsid w:val="007A300D"/>
    <w:rsid w:val="007B2120"/>
    <w:rsid w:val="007B5974"/>
    <w:rsid w:val="007B5BD9"/>
    <w:rsid w:val="007D2B38"/>
    <w:rsid w:val="007D4E43"/>
    <w:rsid w:val="007D60D6"/>
    <w:rsid w:val="007D6A5A"/>
    <w:rsid w:val="007F7915"/>
    <w:rsid w:val="00806581"/>
    <w:rsid w:val="00810327"/>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94163"/>
    <w:rsid w:val="008A22CA"/>
    <w:rsid w:val="008A4FBE"/>
    <w:rsid w:val="008A5B64"/>
    <w:rsid w:val="008B2266"/>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5E94"/>
    <w:rsid w:val="008F74A2"/>
    <w:rsid w:val="008F7554"/>
    <w:rsid w:val="00901C13"/>
    <w:rsid w:val="0091443A"/>
    <w:rsid w:val="00915BA2"/>
    <w:rsid w:val="0092483B"/>
    <w:rsid w:val="009253EE"/>
    <w:rsid w:val="009276F1"/>
    <w:rsid w:val="00930031"/>
    <w:rsid w:val="009349C8"/>
    <w:rsid w:val="0094182E"/>
    <w:rsid w:val="00942082"/>
    <w:rsid w:val="00950998"/>
    <w:rsid w:val="009573A4"/>
    <w:rsid w:val="009748D7"/>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F396D"/>
    <w:rsid w:val="00A0293B"/>
    <w:rsid w:val="00A02BDE"/>
    <w:rsid w:val="00A12B1B"/>
    <w:rsid w:val="00A159A8"/>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B543C"/>
    <w:rsid w:val="00AC2463"/>
    <w:rsid w:val="00AC2C53"/>
    <w:rsid w:val="00AC3FC2"/>
    <w:rsid w:val="00AC5986"/>
    <w:rsid w:val="00AD3C8F"/>
    <w:rsid w:val="00AD6D25"/>
    <w:rsid w:val="00AE36DF"/>
    <w:rsid w:val="00AF5F39"/>
    <w:rsid w:val="00B016B5"/>
    <w:rsid w:val="00B118B5"/>
    <w:rsid w:val="00B16500"/>
    <w:rsid w:val="00B23A6A"/>
    <w:rsid w:val="00B26D97"/>
    <w:rsid w:val="00B30FF0"/>
    <w:rsid w:val="00B36999"/>
    <w:rsid w:val="00B42AA6"/>
    <w:rsid w:val="00B46286"/>
    <w:rsid w:val="00B522E1"/>
    <w:rsid w:val="00B54179"/>
    <w:rsid w:val="00B666CD"/>
    <w:rsid w:val="00B7057A"/>
    <w:rsid w:val="00B70D38"/>
    <w:rsid w:val="00B74816"/>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E62A5"/>
    <w:rsid w:val="00CF1B49"/>
    <w:rsid w:val="00CF33E0"/>
    <w:rsid w:val="00CF3AAE"/>
    <w:rsid w:val="00CF583A"/>
    <w:rsid w:val="00CF5E8F"/>
    <w:rsid w:val="00D0562F"/>
    <w:rsid w:val="00D067FC"/>
    <w:rsid w:val="00D10E38"/>
    <w:rsid w:val="00D11BC3"/>
    <w:rsid w:val="00D2183A"/>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DE6165"/>
    <w:rsid w:val="00E1187F"/>
    <w:rsid w:val="00E128F6"/>
    <w:rsid w:val="00E14CA3"/>
    <w:rsid w:val="00E15B15"/>
    <w:rsid w:val="00E20C09"/>
    <w:rsid w:val="00E21BB0"/>
    <w:rsid w:val="00E265D1"/>
    <w:rsid w:val="00E3062E"/>
    <w:rsid w:val="00E35CC5"/>
    <w:rsid w:val="00E37504"/>
    <w:rsid w:val="00E41D30"/>
    <w:rsid w:val="00E440BB"/>
    <w:rsid w:val="00E468E3"/>
    <w:rsid w:val="00E53104"/>
    <w:rsid w:val="00E56764"/>
    <w:rsid w:val="00E608BB"/>
    <w:rsid w:val="00E63C54"/>
    <w:rsid w:val="00E65BB3"/>
    <w:rsid w:val="00E75F50"/>
    <w:rsid w:val="00E82EB2"/>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0ABB"/>
    <w:rsid w:val="00F62750"/>
    <w:rsid w:val="00F63035"/>
    <w:rsid w:val="00F75834"/>
    <w:rsid w:val="00F90E01"/>
    <w:rsid w:val="00F95545"/>
    <w:rsid w:val="00FB124C"/>
    <w:rsid w:val="00FC456E"/>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clear" w:pos="643"/>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 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19209</TotalTime>
  <Pages>30</Pages>
  <Words>7754</Words>
  <Characters>44201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256</cp:revision>
  <cp:lastPrinted>2021-05-27T02:23:00Z</cp:lastPrinted>
  <dcterms:created xsi:type="dcterms:W3CDTF">2020-12-26T16:42:00Z</dcterms:created>
  <dcterms:modified xsi:type="dcterms:W3CDTF">2021-05-28T02:17:00Z</dcterms:modified>
</cp:coreProperties>
</file>