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84E9" w14:textId="77777777" w:rsidR="007810D4" w:rsidRPr="007810D4" w:rsidRDefault="007810D4" w:rsidP="007810D4">
      <w:pPr>
        <w:spacing w:after="0" w:line="240" w:lineRule="auto"/>
        <w:jc w:val="right"/>
        <w:rPr>
          <w:rFonts w:ascii="Times New Roman" w:eastAsia="Times New Roman" w:hAnsi="Times New Roman" w:cs="Times New Roman"/>
          <w:sz w:val="24"/>
          <w:szCs w:val="24"/>
          <w:lang w:eastAsia="ru-RU"/>
        </w:rPr>
      </w:pPr>
      <w:r w:rsidRPr="007810D4">
        <w:rPr>
          <w:rFonts w:ascii="Times New Roman" w:eastAsia="Times New Roman" w:hAnsi="Times New Roman" w:cs="Times New Roman"/>
          <w:b/>
          <w:sz w:val="24"/>
          <w:szCs w:val="24"/>
          <w:lang w:eastAsia="ru-RU"/>
        </w:rPr>
        <w:t>УТВЕРЖДАЮ</w:t>
      </w:r>
    </w:p>
    <w:p w14:paraId="51029079" w14:textId="77777777" w:rsidR="007810D4" w:rsidRPr="007810D4" w:rsidRDefault="007810D4" w:rsidP="007810D4">
      <w:pPr>
        <w:spacing w:after="0" w:line="240" w:lineRule="auto"/>
        <w:ind w:left="5580"/>
        <w:jc w:val="right"/>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председатель Региональной</w:t>
      </w:r>
    </w:p>
    <w:p w14:paraId="6A6D5AC8" w14:textId="77777777" w:rsidR="007810D4" w:rsidRPr="007810D4" w:rsidRDefault="007810D4" w:rsidP="007810D4">
      <w:pPr>
        <w:spacing w:after="0" w:line="240" w:lineRule="auto"/>
        <w:ind w:left="5580"/>
        <w:jc w:val="right"/>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энергетической комиссии</w:t>
      </w:r>
    </w:p>
    <w:p w14:paraId="004088EC" w14:textId="77777777" w:rsidR="007810D4" w:rsidRPr="007810D4" w:rsidRDefault="007810D4" w:rsidP="007810D4">
      <w:pPr>
        <w:spacing w:after="0" w:line="240" w:lineRule="auto"/>
        <w:ind w:left="5580"/>
        <w:jc w:val="right"/>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Кузбасса</w:t>
      </w:r>
    </w:p>
    <w:p w14:paraId="46D1662E" w14:textId="77777777" w:rsidR="007810D4" w:rsidRPr="007810D4" w:rsidRDefault="007810D4" w:rsidP="007810D4">
      <w:pPr>
        <w:spacing w:after="0" w:line="240" w:lineRule="auto"/>
        <w:ind w:left="5580"/>
        <w:jc w:val="right"/>
        <w:rPr>
          <w:rFonts w:ascii="Times New Roman" w:eastAsia="Times New Roman" w:hAnsi="Times New Roman" w:cs="Times New Roman"/>
          <w:sz w:val="24"/>
          <w:szCs w:val="24"/>
          <w:lang w:eastAsia="ru-RU"/>
        </w:rPr>
      </w:pPr>
    </w:p>
    <w:p w14:paraId="6A49BF23" w14:textId="77777777" w:rsidR="007810D4" w:rsidRPr="007810D4" w:rsidRDefault="007810D4" w:rsidP="007810D4">
      <w:pPr>
        <w:spacing w:after="0" w:line="240" w:lineRule="auto"/>
        <w:ind w:left="5580"/>
        <w:jc w:val="right"/>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_________________ Д.В. Малюта</w:t>
      </w:r>
    </w:p>
    <w:p w14:paraId="2A36946F" w14:textId="77777777" w:rsidR="007810D4" w:rsidRPr="007810D4" w:rsidRDefault="007810D4" w:rsidP="007810D4">
      <w:pPr>
        <w:spacing w:after="0" w:line="240" w:lineRule="auto"/>
        <w:ind w:left="5580"/>
        <w:jc w:val="right"/>
        <w:rPr>
          <w:rFonts w:ascii="Times New Roman" w:eastAsia="Times New Roman" w:hAnsi="Times New Roman" w:cs="Times New Roman"/>
          <w:sz w:val="24"/>
          <w:szCs w:val="24"/>
          <w:lang w:eastAsia="ru-RU"/>
        </w:rPr>
      </w:pPr>
    </w:p>
    <w:p w14:paraId="0AE91D53" w14:textId="77777777" w:rsidR="007810D4" w:rsidRPr="007810D4" w:rsidRDefault="007810D4" w:rsidP="007810D4">
      <w:pPr>
        <w:spacing w:after="0" w:line="240" w:lineRule="auto"/>
        <w:ind w:left="5580"/>
        <w:jc w:val="right"/>
        <w:rPr>
          <w:rFonts w:ascii="Times New Roman" w:eastAsia="Times New Roman" w:hAnsi="Times New Roman" w:cs="Times New Roman"/>
          <w:sz w:val="24"/>
          <w:szCs w:val="24"/>
          <w:lang w:eastAsia="ru-RU"/>
        </w:rPr>
      </w:pPr>
    </w:p>
    <w:p w14:paraId="2C16B911" w14:textId="77777777" w:rsidR="007810D4" w:rsidRPr="007810D4" w:rsidRDefault="007810D4" w:rsidP="007810D4">
      <w:pPr>
        <w:tabs>
          <w:tab w:val="left" w:pos="540"/>
        </w:tabs>
        <w:spacing w:after="0" w:line="240" w:lineRule="auto"/>
        <w:jc w:val="center"/>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ПРОТОКОЛ № 35</w:t>
      </w:r>
    </w:p>
    <w:p w14:paraId="7EC698B0" w14:textId="77777777" w:rsidR="007810D4" w:rsidRPr="007810D4" w:rsidRDefault="007810D4" w:rsidP="007810D4">
      <w:pPr>
        <w:tabs>
          <w:tab w:val="left" w:pos="540"/>
        </w:tabs>
        <w:spacing w:after="0" w:line="240" w:lineRule="auto"/>
        <w:jc w:val="center"/>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 xml:space="preserve">ЗАСЕДАНИЯ ПРАВЛЕНИЯ РЕГИОНАЛЬНОЙ ЭНЕРГЕТИЧЕСКОЙ КОМИССИИ </w:t>
      </w:r>
    </w:p>
    <w:p w14:paraId="23DC9E23" w14:textId="77777777" w:rsidR="007810D4" w:rsidRPr="007810D4" w:rsidRDefault="007810D4" w:rsidP="007810D4">
      <w:pPr>
        <w:tabs>
          <w:tab w:val="left" w:pos="540"/>
        </w:tabs>
        <w:spacing w:after="0" w:line="240" w:lineRule="auto"/>
        <w:jc w:val="center"/>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КУЗБАССА</w:t>
      </w:r>
    </w:p>
    <w:p w14:paraId="61AB647A" w14:textId="77777777" w:rsidR="007810D4" w:rsidRPr="007810D4" w:rsidRDefault="007810D4" w:rsidP="007810D4">
      <w:pPr>
        <w:tabs>
          <w:tab w:val="left" w:pos="8619"/>
        </w:tabs>
        <w:spacing w:after="0" w:line="240" w:lineRule="auto"/>
        <w:jc w:val="both"/>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10.06.2021 г.                                                                                                                   г. Кемерово</w:t>
      </w:r>
    </w:p>
    <w:p w14:paraId="073A8C44" w14:textId="77777777" w:rsidR="007810D4" w:rsidRPr="007810D4" w:rsidRDefault="007810D4" w:rsidP="007810D4">
      <w:pPr>
        <w:spacing w:after="0" w:line="240" w:lineRule="auto"/>
        <w:jc w:val="both"/>
        <w:rPr>
          <w:rFonts w:ascii="Times New Roman" w:eastAsia="Times New Roman" w:hAnsi="Times New Roman" w:cs="Times New Roman"/>
          <w:sz w:val="24"/>
          <w:szCs w:val="24"/>
          <w:lang w:eastAsia="ru-RU"/>
        </w:rPr>
      </w:pPr>
    </w:p>
    <w:p w14:paraId="6C23CE6A"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sz w:val="24"/>
          <w:szCs w:val="24"/>
          <w:lang w:eastAsia="ru-RU"/>
        </w:rPr>
        <w:t xml:space="preserve">Председательствующий – </w:t>
      </w:r>
      <w:r w:rsidRPr="007810D4">
        <w:rPr>
          <w:rFonts w:ascii="Times New Roman" w:eastAsia="Times New Roman" w:hAnsi="Times New Roman" w:cs="Times New Roman"/>
          <w:b/>
          <w:sz w:val="24"/>
          <w:szCs w:val="24"/>
          <w:lang w:eastAsia="ru-RU"/>
        </w:rPr>
        <w:t>Малюта Д.В.</w:t>
      </w:r>
    </w:p>
    <w:p w14:paraId="34B29DD0" w14:textId="77777777" w:rsidR="007810D4" w:rsidRPr="007810D4" w:rsidRDefault="007810D4" w:rsidP="007810D4">
      <w:pPr>
        <w:spacing w:after="0" w:line="240" w:lineRule="auto"/>
        <w:jc w:val="both"/>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 xml:space="preserve">Секретарь – </w:t>
      </w:r>
      <w:r w:rsidRPr="007810D4">
        <w:rPr>
          <w:rFonts w:ascii="Times New Roman" w:eastAsia="Times New Roman" w:hAnsi="Times New Roman" w:cs="Times New Roman"/>
          <w:b/>
          <w:sz w:val="24"/>
          <w:szCs w:val="24"/>
          <w:lang w:eastAsia="ru-RU"/>
        </w:rPr>
        <w:t>Юхневич К.С.</w:t>
      </w:r>
    </w:p>
    <w:p w14:paraId="435CFE38" w14:textId="77777777" w:rsidR="007810D4" w:rsidRPr="007810D4" w:rsidRDefault="007810D4" w:rsidP="007810D4">
      <w:pPr>
        <w:spacing w:after="0" w:line="240" w:lineRule="auto"/>
        <w:jc w:val="both"/>
        <w:rPr>
          <w:rFonts w:ascii="Times New Roman" w:eastAsia="Times New Roman" w:hAnsi="Times New Roman" w:cs="Times New Roman"/>
          <w:b/>
          <w:sz w:val="24"/>
          <w:szCs w:val="24"/>
          <w:lang w:eastAsia="ru-RU"/>
        </w:rPr>
      </w:pPr>
    </w:p>
    <w:p w14:paraId="61917306" w14:textId="77777777" w:rsidR="007810D4" w:rsidRPr="007810D4" w:rsidRDefault="007810D4" w:rsidP="007810D4">
      <w:pPr>
        <w:spacing w:after="0" w:line="240" w:lineRule="auto"/>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Присутствовали:</w:t>
      </w:r>
    </w:p>
    <w:p w14:paraId="23F68E5D" w14:textId="77777777" w:rsidR="007810D4" w:rsidRPr="007810D4" w:rsidRDefault="007810D4" w:rsidP="007810D4">
      <w:pPr>
        <w:spacing w:after="0" w:line="240" w:lineRule="auto"/>
        <w:rPr>
          <w:rFonts w:ascii="Times New Roman" w:eastAsia="Times New Roman" w:hAnsi="Times New Roman" w:cs="Times New Roman"/>
          <w:b/>
          <w:sz w:val="24"/>
          <w:szCs w:val="24"/>
          <w:lang w:eastAsia="ru-RU"/>
        </w:rPr>
      </w:pPr>
    </w:p>
    <w:p w14:paraId="44C04FD0" w14:textId="77777777" w:rsidR="007810D4" w:rsidRPr="007810D4" w:rsidRDefault="007810D4" w:rsidP="007810D4">
      <w:pPr>
        <w:spacing w:after="0" w:line="240" w:lineRule="auto"/>
        <w:ind w:right="-142"/>
        <w:jc w:val="both"/>
        <w:rPr>
          <w:rFonts w:ascii="Times New Roman" w:eastAsia="Times New Roman" w:hAnsi="Times New Roman" w:cs="Times New Roman"/>
          <w:sz w:val="24"/>
          <w:szCs w:val="24"/>
          <w:lang w:eastAsia="ru-RU"/>
        </w:rPr>
      </w:pPr>
      <w:r w:rsidRPr="007810D4">
        <w:rPr>
          <w:rFonts w:ascii="Times New Roman" w:eastAsia="Times New Roman" w:hAnsi="Times New Roman" w:cs="Times New Roman"/>
          <w:b/>
          <w:sz w:val="24"/>
          <w:szCs w:val="24"/>
          <w:lang w:eastAsia="ru-RU"/>
        </w:rPr>
        <w:t xml:space="preserve">Члены Правления: </w:t>
      </w:r>
      <w:r w:rsidRPr="007810D4">
        <w:rPr>
          <w:rFonts w:ascii="Times New Roman" w:eastAsia="Times New Roman" w:hAnsi="Times New Roman" w:cs="Times New Roman"/>
          <w:bCs/>
          <w:sz w:val="24"/>
          <w:szCs w:val="24"/>
          <w:lang w:eastAsia="ru-RU"/>
        </w:rPr>
        <w:t xml:space="preserve">Зинченко М.В., Игонин С.Е., Чурсина О.А., </w:t>
      </w:r>
      <w:bookmarkStart w:id="0" w:name="_Hlk40447995"/>
      <w:r w:rsidRPr="007810D4">
        <w:rPr>
          <w:rFonts w:ascii="Times New Roman" w:eastAsia="Times New Roman" w:hAnsi="Times New Roman" w:cs="Times New Roman"/>
          <w:sz w:val="24"/>
          <w:szCs w:val="24"/>
          <w:lang w:eastAsia="ru-RU"/>
        </w:rPr>
        <w:t>Гусельщиков Э.Б.</w:t>
      </w:r>
      <w:bookmarkEnd w:id="0"/>
      <w:r w:rsidRPr="007810D4">
        <w:rPr>
          <w:rFonts w:ascii="Times New Roman" w:eastAsia="Times New Roman" w:hAnsi="Times New Roman" w:cs="Times New Roman"/>
          <w:sz w:val="24"/>
          <w:szCs w:val="24"/>
          <w:lang w:eastAsia="ru-RU"/>
        </w:rPr>
        <w:t xml:space="preserve">, </w:t>
      </w:r>
      <w:r w:rsidRPr="007810D4">
        <w:rPr>
          <w:rFonts w:ascii="Times New Roman" w:eastAsia="Times New Roman" w:hAnsi="Times New Roman" w:cs="Times New Roman"/>
          <w:sz w:val="24"/>
          <w:szCs w:val="24"/>
          <w:lang w:eastAsia="ru-RU"/>
        </w:rPr>
        <w:br/>
      </w:r>
      <w:r w:rsidRPr="007810D4">
        <w:rPr>
          <w:rFonts w:ascii="Times New Roman" w:eastAsia="Times New Roman" w:hAnsi="Times New Roman" w:cs="Times New Roman"/>
          <w:bCs/>
          <w:sz w:val="24"/>
          <w:szCs w:val="24"/>
          <w:lang w:eastAsia="ru-RU"/>
        </w:rPr>
        <w:t>Полякова Ю.А. (участие с помощью видеоконференцсвязи), (с правом совещательного голоса (не принимает участие в голосовании)), Кулебякина М.В. (голосовала заочно по вопросам №№ 1-13 повестки заседания, предоставила позицию по голосованию в письменном виде).</w:t>
      </w:r>
    </w:p>
    <w:p w14:paraId="20C2CA16" w14:textId="77777777" w:rsidR="007810D4" w:rsidRPr="007810D4" w:rsidRDefault="007810D4" w:rsidP="007810D4">
      <w:pPr>
        <w:spacing w:after="0" w:line="240" w:lineRule="auto"/>
        <w:ind w:right="-142"/>
        <w:jc w:val="both"/>
        <w:rPr>
          <w:rFonts w:ascii="Times New Roman" w:eastAsia="Times New Roman" w:hAnsi="Times New Roman" w:cs="Times New Roman"/>
          <w:bCs/>
          <w:sz w:val="24"/>
          <w:szCs w:val="24"/>
          <w:lang w:eastAsia="ru-RU"/>
        </w:rPr>
      </w:pPr>
    </w:p>
    <w:p w14:paraId="6BCF7A91" w14:textId="77777777" w:rsidR="007810D4" w:rsidRPr="007810D4" w:rsidRDefault="007810D4" w:rsidP="007810D4">
      <w:pPr>
        <w:spacing w:after="0" w:line="240" w:lineRule="auto"/>
        <w:ind w:right="-142"/>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Кворум имеется.</w:t>
      </w:r>
    </w:p>
    <w:p w14:paraId="119DFEF2" w14:textId="77777777" w:rsidR="007810D4" w:rsidRPr="007810D4" w:rsidRDefault="007810D4" w:rsidP="007810D4">
      <w:pPr>
        <w:spacing w:after="0" w:line="240" w:lineRule="auto"/>
        <w:rPr>
          <w:rFonts w:ascii="Times New Roman" w:eastAsia="Times New Roman" w:hAnsi="Times New Roman" w:cs="Times New Roman"/>
          <w:b/>
          <w:sz w:val="24"/>
          <w:szCs w:val="24"/>
          <w:lang w:eastAsia="ru-RU"/>
        </w:rPr>
      </w:pPr>
    </w:p>
    <w:p w14:paraId="754A3D89" w14:textId="77777777" w:rsidR="007810D4" w:rsidRPr="007810D4" w:rsidRDefault="007810D4" w:rsidP="007810D4">
      <w:pPr>
        <w:spacing w:after="0" w:line="240" w:lineRule="auto"/>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Приглашенные:</w:t>
      </w:r>
    </w:p>
    <w:p w14:paraId="3C27B6BE" w14:textId="77777777" w:rsidR="007810D4" w:rsidRPr="007810D4" w:rsidRDefault="007810D4" w:rsidP="007810D4">
      <w:pPr>
        <w:spacing w:after="0" w:line="240" w:lineRule="auto"/>
        <w:rPr>
          <w:rFonts w:ascii="Times New Roman" w:eastAsia="Times New Roman" w:hAnsi="Times New Roman" w:cs="Times New Roman"/>
          <w:bCs/>
          <w:sz w:val="24"/>
          <w:szCs w:val="24"/>
          <w:lang w:eastAsia="ru-RU"/>
        </w:rPr>
      </w:pPr>
    </w:p>
    <w:p w14:paraId="5A9A682B"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
          <w:sz w:val="24"/>
          <w:szCs w:val="24"/>
          <w:lang w:eastAsia="ru-RU"/>
        </w:rPr>
        <w:t>Иванова Т.Н.</w:t>
      </w:r>
      <w:r w:rsidRPr="007810D4">
        <w:rPr>
          <w:rFonts w:ascii="Times New Roman" w:eastAsia="Times New Roman" w:hAnsi="Times New Roman" w:cs="Times New Roman"/>
          <w:bCs/>
          <w:sz w:val="24"/>
          <w:szCs w:val="24"/>
          <w:lang w:eastAsia="ru-RU"/>
        </w:rPr>
        <w:t xml:space="preserve"> – начальник отдела правового обеспечения и организации закупок Региональной энергетической комиссии Кузбасса;</w:t>
      </w:r>
    </w:p>
    <w:p w14:paraId="709B2EF5" w14:textId="77777777" w:rsidR="007810D4" w:rsidRPr="007810D4" w:rsidRDefault="007810D4" w:rsidP="007810D4">
      <w:pPr>
        <w:spacing w:after="0" w:line="240" w:lineRule="auto"/>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
          <w:sz w:val="24"/>
          <w:szCs w:val="24"/>
          <w:lang w:eastAsia="ru-RU"/>
        </w:rPr>
        <w:t>Щеглов С.В.</w:t>
      </w:r>
      <w:r w:rsidRPr="007810D4">
        <w:rPr>
          <w:rFonts w:ascii="Times New Roman" w:eastAsia="Times New Roman" w:hAnsi="Times New Roman" w:cs="Times New Roman"/>
          <w:bCs/>
          <w:sz w:val="24"/>
          <w:szCs w:val="24"/>
          <w:lang w:eastAsia="ru-RU"/>
        </w:rPr>
        <w:t xml:space="preserve"> – генеральный директор ОАО «АЭЭ»;</w:t>
      </w:r>
    </w:p>
    <w:p w14:paraId="0C655814"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
          <w:sz w:val="24"/>
          <w:szCs w:val="24"/>
          <w:lang w:eastAsia="ru-RU"/>
        </w:rPr>
        <w:t>Щекотова А.В.</w:t>
      </w:r>
      <w:r w:rsidRPr="007810D4">
        <w:rPr>
          <w:rFonts w:ascii="Times New Roman" w:eastAsia="Times New Roman" w:hAnsi="Times New Roman" w:cs="Times New Roman"/>
          <w:bCs/>
          <w:sz w:val="24"/>
          <w:szCs w:val="24"/>
          <w:lang w:eastAsia="ru-RU"/>
        </w:rPr>
        <w:t xml:space="preserve"> – 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26F0C079"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
          <w:sz w:val="24"/>
          <w:szCs w:val="24"/>
          <w:lang w:eastAsia="ru-RU"/>
        </w:rPr>
        <w:t>Городова М.Б.</w:t>
      </w:r>
      <w:r w:rsidRPr="007810D4">
        <w:rPr>
          <w:rFonts w:ascii="Times New Roman" w:eastAsia="Times New Roman" w:hAnsi="Times New Roman" w:cs="Times New Roman"/>
          <w:bCs/>
          <w:sz w:val="24"/>
          <w:szCs w:val="24"/>
          <w:lang w:eastAsia="ru-RU"/>
        </w:rPr>
        <w:t xml:space="preserve"> - 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7D14A730"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
          <w:sz w:val="24"/>
          <w:szCs w:val="24"/>
          <w:lang w:eastAsia="ru-RU"/>
        </w:rPr>
        <w:t>Антоненко Е.И.</w:t>
      </w:r>
      <w:r w:rsidRPr="007810D4">
        <w:rPr>
          <w:rFonts w:ascii="Times New Roman" w:eastAsia="Times New Roman" w:hAnsi="Times New Roman" w:cs="Times New Roman"/>
          <w:bCs/>
          <w:sz w:val="24"/>
          <w:szCs w:val="24"/>
          <w:lang w:eastAsia="ru-RU"/>
        </w:rPr>
        <w:t xml:space="preserve"> – начальник отдела ценообразования в сфере водоснабжения и водоотведения и утилизации отходов Региональной энергетической комиссии Кузбасса;</w:t>
      </w:r>
    </w:p>
    <w:p w14:paraId="1C5ED659"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
          <w:sz w:val="24"/>
          <w:szCs w:val="24"/>
          <w:lang w:eastAsia="ru-RU"/>
        </w:rPr>
        <w:t>Овчинников А.Г.</w:t>
      </w:r>
      <w:r w:rsidRPr="007810D4">
        <w:rPr>
          <w:rFonts w:ascii="Times New Roman" w:eastAsia="Times New Roman" w:hAnsi="Times New Roman" w:cs="Times New Roman"/>
          <w:bCs/>
          <w:sz w:val="24"/>
          <w:szCs w:val="24"/>
          <w:lang w:eastAsia="ru-RU"/>
        </w:rPr>
        <w:t xml:space="preserve"> – главный консультант технического отдела Региональной энергетической комиссии Кузбасса;</w:t>
      </w:r>
    </w:p>
    <w:p w14:paraId="7D51DC2F"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
          <w:sz w:val="24"/>
          <w:szCs w:val="24"/>
          <w:lang w:eastAsia="ru-RU"/>
        </w:rPr>
        <w:t>Хамзин Р.Ш.</w:t>
      </w:r>
      <w:r w:rsidRPr="007810D4">
        <w:rPr>
          <w:rFonts w:ascii="Times New Roman" w:eastAsia="Times New Roman" w:hAnsi="Times New Roman" w:cs="Times New Roman"/>
          <w:bCs/>
          <w:sz w:val="24"/>
          <w:szCs w:val="24"/>
          <w:lang w:eastAsia="ru-RU"/>
        </w:rPr>
        <w:t xml:space="preserve"> – главный консультант технического отдела Региональной энергетической комиссии Кузбасса;</w:t>
      </w:r>
    </w:p>
    <w:p w14:paraId="4878FEB2"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
          <w:sz w:val="24"/>
          <w:szCs w:val="24"/>
          <w:lang w:eastAsia="ru-RU"/>
        </w:rPr>
        <w:t>Тараскина Т.П.</w:t>
      </w:r>
      <w:r w:rsidRPr="007810D4">
        <w:rPr>
          <w:rFonts w:ascii="Times New Roman" w:eastAsia="Times New Roman" w:hAnsi="Times New Roman" w:cs="Times New Roman"/>
          <w:bCs/>
          <w:sz w:val="24"/>
          <w:szCs w:val="24"/>
          <w:lang w:eastAsia="ru-RU"/>
        </w:rPr>
        <w:t xml:space="preserve"> – главный консультант отдела ценообразования транспортных и социально – значимых услуг Региональной энергетической комиссии Кузбасса;</w:t>
      </w:r>
    </w:p>
    <w:p w14:paraId="64CFC3CF"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
          <w:sz w:val="24"/>
          <w:szCs w:val="24"/>
          <w:lang w:eastAsia="ru-RU"/>
        </w:rPr>
        <w:t xml:space="preserve">Чоботар Н.В. – </w:t>
      </w:r>
      <w:r w:rsidRPr="007810D4">
        <w:rPr>
          <w:rFonts w:ascii="Times New Roman" w:eastAsia="Times New Roman" w:hAnsi="Times New Roman" w:cs="Times New Roman"/>
          <w:bCs/>
          <w:sz w:val="24"/>
          <w:szCs w:val="24"/>
          <w:lang w:eastAsia="ru-RU"/>
        </w:rPr>
        <w:t>начальник отдела контроля и мониторинга Региональной энергетической комиссии Кузбасса;</w:t>
      </w:r>
    </w:p>
    <w:p w14:paraId="1197D18A"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
          <w:sz w:val="24"/>
          <w:szCs w:val="24"/>
          <w:lang w:eastAsia="ru-RU"/>
        </w:rPr>
        <w:t>Ким Е.Х.</w:t>
      </w:r>
      <w:r w:rsidRPr="007810D4">
        <w:rPr>
          <w:rFonts w:ascii="Times New Roman" w:eastAsia="Times New Roman" w:hAnsi="Times New Roman" w:cs="Times New Roman"/>
          <w:bCs/>
          <w:sz w:val="24"/>
          <w:szCs w:val="24"/>
          <w:lang w:eastAsia="ru-RU"/>
        </w:rPr>
        <w:t xml:space="preserve"> – начальник управления тарифообразования ООО «СГК».</w:t>
      </w:r>
    </w:p>
    <w:p w14:paraId="084E5FD9" w14:textId="77777777" w:rsidR="007810D4" w:rsidRPr="007810D4" w:rsidRDefault="007810D4" w:rsidP="007810D4">
      <w:pPr>
        <w:spacing w:after="0" w:line="240" w:lineRule="auto"/>
        <w:rPr>
          <w:rFonts w:ascii="Times New Roman" w:eastAsia="Times New Roman" w:hAnsi="Times New Roman" w:cs="Times New Roman"/>
          <w:bCs/>
          <w:sz w:val="24"/>
          <w:szCs w:val="24"/>
          <w:lang w:eastAsia="ru-RU"/>
        </w:rPr>
      </w:pPr>
    </w:p>
    <w:p w14:paraId="41BFAA99" w14:textId="77777777" w:rsidR="007810D4" w:rsidRPr="007810D4" w:rsidRDefault="007810D4" w:rsidP="007810D4">
      <w:pPr>
        <w:spacing w:after="0" w:line="240" w:lineRule="auto"/>
        <w:ind w:firstLine="709"/>
        <w:jc w:val="both"/>
        <w:rPr>
          <w:rFonts w:ascii="Times New Roman" w:eastAsia="Times New Roman" w:hAnsi="Times New Roman" w:cs="Times New Roman"/>
          <w:b/>
          <w:bCs/>
          <w:sz w:val="23"/>
          <w:szCs w:val="23"/>
          <w:lang w:eastAsia="ru-RU"/>
        </w:rPr>
        <w:sectPr w:rsidR="007810D4" w:rsidRPr="007810D4" w:rsidSect="00D2183A">
          <w:footerReference w:type="default" r:id="rId5"/>
          <w:pgSz w:w="11906" w:h="16838"/>
          <w:pgMar w:top="851" w:right="850" w:bottom="284" w:left="1701" w:header="708" w:footer="708" w:gutter="0"/>
          <w:cols w:space="708"/>
          <w:docGrid w:linePitch="360"/>
        </w:sectPr>
      </w:pPr>
    </w:p>
    <w:p w14:paraId="71009435" w14:textId="77777777" w:rsidR="007810D4" w:rsidRPr="007810D4" w:rsidRDefault="007810D4" w:rsidP="007810D4">
      <w:pPr>
        <w:spacing w:after="0" w:line="240" w:lineRule="auto"/>
        <w:ind w:firstLine="709"/>
        <w:jc w:val="both"/>
        <w:rPr>
          <w:rFonts w:ascii="Times New Roman" w:eastAsia="Times New Roman" w:hAnsi="Times New Roman" w:cs="Times New Roman"/>
          <w:b/>
          <w:bCs/>
          <w:sz w:val="23"/>
          <w:szCs w:val="23"/>
          <w:lang w:eastAsia="ru-RU"/>
        </w:rPr>
      </w:pPr>
      <w:r w:rsidRPr="007810D4">
        <w:rPr>
          <w:rFonts w:ascii="Times New Roman" w:eastAsia="Times New Roman" w:hAnsi="Times New Roman" w:cs="Times New Roman"/>
          <w:b/>
          <w:bCs/>
          <w:sz w:val="23"/>
          <w:szCs w:val="23"/>
          <w:lang w:eastAsia="ru-RU"/>
        </w:rPr>
        <w:lastRenderedPageBreak/>
        <w:t>Повестка дня:</w:t>
      </w:r>
    </w:p>
    <w:p w14:paraId="3E42B349" w14:textId="77777777" w:rsidR="007810D4" w:rsidRPr="007810D4" w:rsidRDefault="007810D4" w:rsidP="007810D4">
      <w:pPr>
        <w:spacing w:after="0" w:line="240" w:lineRule="auto"/>
        <w:ind w:firstLine="709"/>
        <w:jc w:val="both"/>
        <w:rPr>
          <w:rFonts w:ascii="Times New Roman" w:eastAsia="Times New Roman" w:hAnsi="Times New Roman" w:cs="Times New Roman"/>
          <w:b/>
          <w:bCs/>
          <w:sz w:val="23"/>
          <w:szCs w:val="23"/>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7810D4" w:rsidRPr="007810D4" w14:paraId="3394ECCA" w14:textId="77777777" w:rsidTr="005318FF">
        <w:trPr>
          <w:trHeight w:val="477"/>
          <w:jc w:val="center"/>
        </w:trPr>
        <w:tc>
          <w:tcPr>
            <w:tcW w:w="468" w:type="dxa"/>
            <w:vMerge w:val="restart"/>
            <w:shd w:val="clear" w:color="auto" w:fill="auto"/>
            <w:vAlign w:val="center"/>
          </w:tcPr>
          <w:p w14:paraId="1FE4BF14"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w:t>
            </w:r>
          </w:p>
        </w:tc>
        <w:tc>
          <w:tcPr>
            <w:tcW w:w="8877" w:type="dxa"/>
            <w:vMerge w:val="restart"/>
            <w:shd w:val="clear" w:color="auto" w:fill="auto"/>
            <w:vAlign w:val="center"/>
          </w:tcPr>
          <w:p w14:paraId="258327A7"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Вопрос</w:t>
            </w:r>
          </w:p>
        </w:tc>
      </w:tr>
      <w:tr w:rsidR="007810D4" w:rsidRPr="007810D4" w14:paraId="15019215" w14:textId="77777777" w:rsidTr="005318FF">
        <w:trPr>
          <w:trHeight w:val="322"/>
          <w:jc w:val="center"/>
        </w:trPr>
        <w:tc>
          <w:tcPr>
            <w:tcW w:w="468" w:type="dxa"/>
            <w:vMerge/>
            <w:shd w:val="clear" w:color="auto" w:fill="auto"/>
          </w:tcPr>
          <w:p w14:paraId="734CC0EB" w14:textId="77777777" w:rsidR="007810D4" w:rsidRPr="007810D4" w:rsidRDefault="007810D4" w:rsidP="007810D4">
            <w:pPr>
              <w:spacing w:after="0" w:line="240" w:lineRule="auto"/>
              <w:jc w:val="center"/>
              <w:rPr>
                <w:rFonts w:ascii="Times New Roman" w:eastAsia="Times New Roman" w:hAnsi="Times New Roman" w:cs="Times New Roman"/>
                <w:sz w:val="28"/>
                <w:szCs w:val="28"/>
                <w:lang w:eastAsia="ru-RU"/>
              </w:rPr>
            </w:pPr>
          </w:p>
        </w:tc>
        <w:tc>
          <w:tcPr>
            <w:tcW w:w="8877" w:type="dxa"/>
            <w:vMerge/>
            <w:shd w:val="clear" w:color="auto" w:fill="auto"/>
          </w:tcPr>
          <w:p w14:paraId="6291F8C5" w14:textId="77777777" w:rsidR="007810D4" w:rsidRPr="007810D4" w:rsidRDefault="007810D4" w:rsidP="007810D4">
            <w:pPr>
              <w:spacing w:after="0" w:line="240" w:lineRule="auto"/>
              <w:jc w:val="center"/>
              <w:rPr>
                <w:rFonts w:ascii="Times New Roman" w:eastAsia="Times New Roman" w:hAnsi="Times New Roman" w:cs="Times New Roman"/>
                <w:sz w:val="28"/>
                <w:szCs w:val="28"/>
                <w:lang w:eastAsia="ru-RU"/>
              </w:rPr>
            </w:pPr>
          </w:p>
        </w:tc>
      </w:tr>
      <w:tr w:rsidR="007810D4" w:rsidRPr="007810D4" w14:paraId="455558E4" w14:textId="77777777" w:rsidTr="005318FF">
        <w:trPr>
          <w:trHeight w:val="622"/>
          <w:jc w:val="center"/>
        </w:trPr>
        <w:tc>
          <w:tcPr>
            <w:tcW w:w="468" w:type="dxa"/>
            <w:shd w:val="clear" w:color="auto" w:fill="auto"/>
            <w:vAlign w:val="center"/>
          </w:tcPr>
          <w:p w14:paraId="784DF469"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1.</w:t>
            </w:r>
          </w:p>
        </w:tc>
        <w:tc>
          <w:tcPr>
            <w:tcW w:w="8877" w:type="dxa"/>
            <w:shd w:val="clear" w:color="auto" w:fill="auto"/>
          </w:tcPr>
          <w:p w14:paraId="61A6569B"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t>энергопринимающих устройств ОАО «РЖД» ТПС 110 кВ</w:t>
            </w:r>
            <w:r w:rsidRPr="007810D4">
              <w:rPr>
                <w:rFonts w:ascii="Times New Roman" w:eastAsia="Times New Roman" w:hAnsi="Times New Roman" w:cs="Times New Roman"/>
                <w:kern w:val="32"/>
                <w:sz w:val="24"/>
                <w:szCs w:val="24"/>
                <w:lang w:eastAsia="ru-RU"/>
              </w:rPr>
              <w:br/>
              <w:t>«Аверьяновка тяговая» по индивидуальному проекту</w:t>
            </w:r>
          </w:p>
        </w:tc>
      </w:tr>
      <w:tr w:rsidR="007810D4" w:rsidRPr="007810D4" w14:paraId="7F2BB8AA" w14:textId="77777777" w:rsidTr="005318FF">
        <w:trPr>
          <w:trHeight w:val="622"/>
          <w:jc w:val="center"/>
        </w:trPr>
        <w:tc>
          <w:tcPr>
            <w:tcW w:w="468" w:type="dxa"/>
            <w:shd w:val="clear" w:color="auto" w:fill="auto"/>
            <w:vAlign w:val="center"/>
          </w:tcPr>
          <w:p w14:paraId="764001D6"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2.</w:t>
            </w:r>
          </w:p>
        </w:tc>
        <w:tc>
          <w:tcPr>
            <w:tcW w:w="8877" w:type="dxa"/>
            <w:shd w:val="clear" w:color="auto" w:fill="auto"/>
          </w:tcPr>
          <w:p w14:paraId="109354DF"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t>энергопринимающих устройств ОАО «РЖД» ПС 110 кВ «Литвиново»</w:t>
            </w:r>
            <w:r w:rsidRPr="007810D4">
              <w:rPr>
                <w:rFonts w:ascii="Times New Roman" w:eastAsia="Times New Roman" w:hAnsi="Times New Roman" w:cs="Times New Roman"/>
                <w:kern w:val="32"/>
                <w:sz w:val="24"/>
                <w:szCs w:val="24"/>
                <w:lang w:eastAsia="ru-RU"/>
              </w:rPr>
              <w:br/>
              <w:t>по индивидуальному проекту</w:t>
            </w:r>
          </w:p>
        </w:tc>
      </w:tr>
      <w:tr w:rsidR="007810D4" w:rsidRPr="007810D4" w14:paraId="02428BCE" w14:textId="77777777" w:rsidTr="005318FF">
        <w:trPr>
          <w:trHeight w:val="622"/>
          <w:jc w:val="center"/>
        </w:trPr>
        <w:tc>
          <w:tcPr>
            <w:tcW w:w="468" w:type="dxa"/>
            <w:shd w:val="clear" w:color="auto" w:fill="auto"/>
            <w:vAlign w:val="center"/>
          </w:tcPr>
          <w:p w14:paraId="4B5840CD"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3.</w:t>
            </w:r>
          </w:p>
        </w:tc>
        <w:tc>
          <w:tcPr>
            <w:tcW w:w="8877" w:type="dxa"/>
            <w:shd w:val="clear" w:color="auto" w:fill="auto"/>
          </w:tcPr>
          <w:p w14:paraId="13BAD9CF"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t>энергопринимающих устройств ОАО «РЖД» ПС 110 кВ «Тальменка»</w:t>
            </w:r>
            <w:r w:rsidRPr="007810D4">
              <w:rPr>
                <w:rFonts w:ascii="Times New Roman" w:eastAsia="Times New Roman" w:hAnsi="Times New Roman" w:cs="Times New Roman"/>
                <w:kern w:val="32"/>
                <w:sz w:val="24"/>
                <w:szCs w:val="24"/>
                <w:lang w:eastAsia="ru-RU"/>
              </w:rPr>
              <w:br/>
              <w:t>по индивидуальному проекту</w:t>
            </w:r>
          </w:p>
        </w:tc>
      </w:tr>
      <w:tr w:rsidR="007810D4" w:rsidRPr="007810D4" w14:paraId="6F4C69E9" w14:textId="77777777" w:rsidTr="005318FF">
        <w:trPr>
          <w:trHeight w:val="622"/>
          <w:jc w:val="center"/>
        </w:trPr>
        <w:tc>
          <w:tcPr>
            <w:tcW w:w="468" w:type="dxa"/>
            <w:shd w:val="clear" w:color="auto" w:fill="auto"/>
            <w:vAlign w:val="center"/>
          </w:tcPr>
          <w:p w14:paraId="4DFA1AC1"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4.</w:t>
            </w:r>
          </w:p>
        </w:tc>
        <w:tc>
          <w:tcPr>
            <w:tcW w:w="8877" w:type="dxa"/>
            <w:shd w:val="clear" w:color="auto" w:fill="auto"/>
          </w:tcPr>
          <w:p w14:paraId="0EE12B72"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t>энергопринимающих устройств ОАО «РЖД» ПС 110 кВ «Пихтач»</w:t>
            </w:r>
            <w:r w:rsidRPr="007810D4">
              <w:rPr>
                <w:rFonts w:ascii="Times New Roman" w:eastAsia="Times New Roman" w:hAnsi="Times New Roman" w:cs="Times New Roman"/>
                <w:kern w:val="32"/>
                <w:sz w:val="24"/>
                <w:szCs w:val="24"/>
                <w:lang w:eastAsia="ru-RU"/>
              </w:rPr>
              <w:br/>
              <w:t>по индивидуальному проекту</w:t>
            </w:r>
          </w:p>
        </w:tc>
      </w:tr>
      <w:tr w:rsidR="007810D4" w:rsidRPr="007810D4" w14:paraId="5DD0B866" w14:textId="77777777" w:rsidTr="005318FF">
        <w:trPr>
          <w:trHeight w:val="622"/>
          <w:jc w:val="center"/>
        </w:trPr>
        <w:tc>
          <w:tcPr>
            <w:tcW w:w="468" w:type="dxa"/>
            <w:shd w:val="clear" w:color="auto" w:fill="auto"/>
            <w:vAlign w:val="center"/>
          </w:tcPr>
          <w:p w14:paraId="61880402"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5.</w:t>
            </w:r>
          </w:p>
        </w:tc>
        <w:tc>
          <w:tcPr>
            <w:tcW w:w="8877" w:type="dxa"/>
            <w:shd w:val="clear" w:color="auto" w:fill="auto"/>
          </w:tcPr>
          <w:p w14:paraId="3A0E9E03"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t>энергопринимающих устройств ОАО «РЖД» ПС 110 кВ «Хопкино»</w:t>
            </w:r>
            <w:r w:rsidRPr="007810D4">
              <w:rPr>
                <w:rFonts w:ascii="Times New Roman" w:eastAsia="Times New Roman" w:hAnsi="Times New Roman" w:cs="Times New Roman"/>
                <w:kern w:val="32"/>
                <w:sz w:val="24"/>
                <w:szCs w:val="24"/>
                <w:lang w:eastAsia="ru-RU"/>
              </w:rPr>
              <w:br/>
              <w:t>по индивидуальному проекту</w:t>
            </w:r>
          </w:p>
        </w:tc>
      </w:tr>
      <w:tr w:rsidR="007810D4" w:rsidRPr="007810D4" w14:paraId="49F7890D" w14:textId="77777777" w:rsidTr="005318FF">
        <w:trPr>
          <w:trHeight w:val="622"/>
          <w:jc w:val="center"/>
        </w:trPr>
        <w:tc>
          <w:tcPr>
            <w:tcW w:w="468" w:type="dxa"/>
            <w:shd w:val="clear" w:color="auto" w:fill="auto"/>
            <w:vAlign w:val="center"/>
          </w:tcPr>
          <w:p w14:paraId="2B3EFCB2"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6.</w:t>
            </w:r>
          </w:p>
        </w:tc>
        <w:tc>
          <w:tcPr>
            <w:tcW w:w="8877" w:type="dxa"/>
            <w:shd w:val="clear" w:color="auto" w:fill="auto"/>
          </w:tcPr>
          <w:p w14:paraId="2A70F1C3"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t>энергопринимающих устройств ОАО «РЖД» ТПС 110 кВ «Тайга»</w:t>
            </w:r>
            <w:r w:rsidRPr="007810D4">
              <w:rPr>
                <w:rFonts w:ascii="Times New Roman" w:eastAsia="Times New Roman" w:hAnsi="Times New Roman" w:cs="Times New Roman"/>
                <w:kern w:val="32"/>
                <w:sz w:val="24"/>
                <w:szCs w:val="24"/>
                <w:lang w:eastAsia="ru-RU"/>
              </w:rPr>
              <w:br/>
              <w:t>по индивидуальному проекту</w:t>
            </w:r>
          </w:p>
        </w:tc>
      </w:tr>
      <w:tr w:rsidR="007810D4" w:rsidRPr="007810D4" w14:paraId="1D26ACC4" w14:textId="77777777" w:rsidTr="005318FF">
        <w:trPr>
          <w:trHeight w:val="622"/>
          <w:jc w:val="center"/>
        </w:trPr>
        <w:tc>
          <w:tcPr>
            <w:tcW w:w="468" w:type="dxa"/>
            <w:shd w:val="clear" w:color="auto" w:fill="auto"/>
            <w:vAlign w:val="center"/>
          </w:tcPr>
          <w:p w14:paraId="38518EF1"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7.</w:t>
            </w:r>
          </w:p>
        </w:tc>
        <w:tc>
          <w:tcPr>
            <w:tcW w:w="8877" w:type="dxa"/>
            <w:shd w:val="clear" w:color="auto" w:fill="auto"/>
          </w:tcPr>
          <w:p w14:paraId="2BE57783"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t>энергопринимающих устройств ОАО «РЖД» ТПС 110 кВ «Тутальская»</w:t>
            </w:r>
            <w:r w:rsidRPr="007810D4">
              <w:rPr>
                <w:rFonts w:ascii="Times New Roman" w:eastAsia="Times New Roman" w:hAnsi="Times New Roman" w:cs="Times New Roman"/>
                <w:kern w:val="32"/>
                <w:sz w:val="24"/>
                <w:szCs w:val="24"/>
                <w:lang w:eastAsia="ru-RU"/>
              </w:rPr>
              <w:br/>
              <w:t>по индивидуальному проекту</w:t>
            </w:r>
          </w:p>
        </w:tc>
      </w:tr>
      <w:tr w:rsidR="007810D4" w:rsidRPr="007810D4" w14:paraId="01AA5199" w14:textId="77777777" w:rsidTr="005318FF">
        <w:trPr>
          <w:trHeight w:val="622"/>
          <w:jc w:val="center"/>
        </w:trPr>
        <w:tc>
          <w:tcPr>
            <w:tcW w:w="468" w:type="dxa"/>
            <w:shd w:val="clear" w:color="auto" w:fill="auto"/>
            <w:vAlign w:val="center"/>
          </w:tcPr>
          <w:p w14:paraId="6FBE9C50"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8.</w:t>
            </w:r>
          </w:p>
        </w:tc>
        <w:tc>
          <w:tcPr>
            <w:tcW w:w="8877" w:type="dxa"/>
            <w:shd w:val="clear" w:color="auto" w:fill="auto"/>
          </w:tcPr>
          <w:p w14:paraId="7E7FA358"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t>энергопринимающих устройств ОАО «РЖД» ТПС 110 кВ «Кузель»</w:t>
            </w:r>
            <w:r w:rsidRPr="007810D4">
              <w:rPr>
                <w:rFonts w:ascii="Times New Roman" w:eastAsia="Times New Roman" w:hAnsi="Times New Roman" w:cs="Times New Roman"/>
                <w:kern w:val="32"/>
                <w:sz w:val="24"/>
                <w:szCs w:val="24"/>
                <w:lang w:eastAsia="ru-RU"/>
              </w:rPr>
              <w:br/>
              <w:t>по индивидуальному проекту</w:t>
            </w:r>
          </w:p>
        </w:tc>
      </w:tr>
      <w:tr w:rsidR="007810D4" w:rsidRPr="007810D4" w14:paraId="50CBDA7E" w14:textId="77777777" w:rsidTr="005318FF">
        <w:trPr>
          <w:trHeight w:val="622"/>
          <w:jc w:val="center"/>
        </w:trPr>
        <w:tc>
          <w:tcPr>
            <w:tcW w:w="468" w:type="dxa"/>
            <w:shd w:val="clear" w:color="auto" w:fill="auto"/>
            <w:vAlign w:val="center"/>
          </w:tcPr>
          <w:p w14:paraId="7E08F9F9"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9.</w:t>
            </w:r>
          </w:p>
        </w:tc>
        <w:tc>
          <w:tcPr>
            <w:tcW w:w="8877" w:type="dxa"/>
            <w:shd w:val="clear" w:color="auto" w:fill="auto"/>
          </w:tcPr>
          <w:p w14:paraId="396AC9C8"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t>энергопринимающих устройств ОАО «РЖД» ТПС 110 кВ «Егозово»</w:t>
            </w:r>
            <w:r w:rsidRPr="007810D4">
              <w:rPr>
                <w:rFonts w:ascii="Times New Roman" w:eastAsia="Times New Roman" w:hAnsi="Times New Roman" w:cs="Times New Roman"/>
                <w:kern w:val="32"/>
                <w:sz w:val="24"/>
                <w:szCs w:val="24"/>
                <w:lang w:eastAsia="ru-RU"/>
              </w:rPr>
              <w:br/>
              <w:t>по индивидуальному проекту</w:t>
            </w:r>
          </w:p>
        </w:tc>
      </w:tr>
      <w:tr w:rsidR="007810D4" w:rsidRPr="007810D4" w14:paraId="401D3131" w14:textId="77777777" w:rsidTr="005318FF">
        <w:trPr>
          <w:trHeight w:val="622"/>
          <w:jc w:val="center"/>
        </w:trPr>
        <w:tc>
          <w:tcPr>
            <w:tcW w:w="468" w:type="dxa"/>
            <w:shd w:val="clear" w:color="auto" w:fill="auto"/>
            <w:vAlign w:val="center"/>
          </w:tcPr>
          <w:p w14:paraId="3789EFA3"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10.</w:t>
            </w:r>
          </w:p>
        </w:tc>
        <w:tc>
          <w:tcPr>
            <w:tcW w:w="8877" w:type="dxa"/>
            <w:shd w:val="clear" w:color="auto" w:fill="auto"/>
          </w:tcPr>
          <w:p w14:paraId="41BB0E37"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t>энергопринимающих устройств ОАО «РЖД» ТПС 110 кВ «Непрерывка»</w:t>
            </w:r>
            <w:r w:rsidRPr="007810D4">
              <w:rPr>
                <w:rFonts w:ascii="Times New Roman" w:eastAsia="Times New Roman" w:hAnsi="Times New Roman" w:cs="Times New Roman"/>
                <w:kern w:val="32"/>
                <w:sz w:val="24"/>
                <w:szCs w:val="24"/>
                <w:lang w:eastAsia="ru-RU"/>
              </w:rPr>
              <w:br/>
              <w:t>по индивидуальному проекту</w:t>
            </w:r>
          </w:p>
        </w:tc>
      </w:tr>
      <w:tr w:rsidR="007810D4" w:rsidRPr="007810D4" w14:paraId="130B49D4" w14:textId="77777777" w:rsidTr="005318FF">
        <w:trPr>
          <w:trHeight w:val="622"/>
          <w:jc w:val="center"/>
        </w:trPr>
        <w:tc>
          <w:tcPr>
            <w:tcW w:w="468" w:type="dxa"/>
            <w:shd w:val="clear" w:color="auto" w:fill="auto"/>
            <w:vAlign w:val="center"/>
          </w:tcPr>
          <w:p w14:paraId="3AF4FD24"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11.</w:t>
            </w:r>
          </w:p>
        </w:tc>
        <w:tc>
          <w:tcPr>
            <w:tcW w:w="8877" w:type="dxa"/>
            <w:shd w:val="clear" w:color="auto" w:fill="auto"/>
          </w:tcPr>
          <w:p w14:paraId="63A02DD6"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t>энергопринимающих устройств ОАО «РЖД» ТПС 110 кВ «Контрольный»</w:t>
            </w:r>
            <w:r w:rsidRPr="007810D4">
              <w:rPr>
                <w:rFonts w:ascii="Times New Roman" w:eastAsia="Times New Roman" w:hAnsi="Times New Roman" w:cs="Times New Roman"/>
                <w:kern w:val="32"/>
                <w:sz w:val="24"/>
                <w:szCs w:val="24"/>
                <w:lang w:eastAsia="ru-RU"/>
              </w:rPr>
              <w:br/>
              <w:t>по индивидуальному проекту</w:t>
            </w:r>
          </w:p>
        </w:tc>
      </w:tr>
      <w:tr w:rsidR="007810D4" w:rsidRPr="007810D4" w14:paraId="6CA6E8B4" w14:textId="77777777" w:rsidTr="005318FF">
        <w:trPr>
          <w:trHeight w:val="622"/>
          <w:jc w:val="center"/>
        </w:trPr>
        <w:tc>
          <w:tcPr>
            <w:tcW w:w="468" w:type="dxa"/>
            <w:shd w:val="clear" w:color="auto" w:fill="auto"/>
            <w:vAlign w:val="center"/>
          </w:tcPr>
          <w:p w14:paraId="331C10C0"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12.</w:t>
            </w:r>
          </w:p>
        </w:tc>
        <w:tc>
          <w:tcPr>
            <w:tcW w:w="8877" w:type="dxa"/>
            <w:shd w:val="clear" w:color="auto" w:fill="auto"/>
          </w:tcPr>
          <w:p w14:paraId="56BB5B35"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r>
            <w:r w:rsidRPr="007810D4">
              <w:rPr>
                <w:rFonts w:ascii="Times New Roman" w:eastAsia="Times New Roman" w:hAnsi="Times New Roman" w:cs="Times New Roman"/>
                <w:kern w:val="32"/>
                <w:sz w:val="24"/>
                <w:szCs w:val="24"/>
                <w:lang w:eastAsia="ru-RU"/>
              </w:rPr>
              <w:lastRenderedPageBreak/>
              <w:t>энергопринимающих устройств ОАО «РЖД» ТПС 110 кВ «Торсьма»</w:t>
            </w:r>
            <w:r w:rsidRPr="007810D4">
              <w:rPr>
                <w:rFonts w:ascii="Times New Roman" w:eastAsia="Times New Roman" w:hAnsi="Times New Roman" w:cs="Times New Roman"/>
                <w:kern w:val="32"/>
                <w:sz w:val="24"/>
                <w:szCs w:val="24"/>
                <w:lang w:eastAsia="ru-RU"/>
              </w:rPr>
              <w:br/>
              <w:t>по индивидуальному проекту</w:t>
            </w:r>
          </w:p>
        </w:tc>
      </w:tr>
      <w:tr w:rsidR="007810D4" w:rsidRPr="007810D4" w14:paraId="34BE357B" w14:textId="77777777" w:rsidTr="005318FF">
        <w:trPr>
          <w:trHeight w:val="622"/>
          <w:jc w:val="center"/>
        </w:trPr>
        <w:tc>
          <w:tcPr>
            <w:tcW w:w="468" w:type="dxa"/>
            <w:shd w:val="clear" w:color="auto" w:fill="auto"/>
            <w:vAlign w:val="center"/>
          </w:tcPr>
          <w:p w14:paraId="5A3A232C"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lastRenderedPageBreak/>
              <w:t>13.</w:t>
            </w:r>
          </w:p>
        </w:tc>
        <w:tc>
          <w:tcPr>
            <w:tcW w:w="8877" w:type="dxa"/>
            <w:shd w:val="clear" w:color="auto" w:fill="auto"/>
          </w:tcPr>
          <w:p w14:paraId="03642A7A"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kern w:val="32"/>
                <w:sz w:val="24"/>
                <w:szCs w:val="24"/>
                <w:lang w:eastAsia="ru-RU"/>
              </w:rPr>
              <w:br/>
              <w:t>энергопринимающих устройств ОАО «РЖД» ТПС 110 кВ «Промышленная» по индивидуальному проекту</w:t>
            </w:r>
          </w:p>
        </w:tc>
      </w:tr>
      <w:tr w:rsidR="007810D4" w:rsidRPr="007810D4" w14:paraId="0F390A15" w14:textId="77777777" w:rsidTr="005318FF">
        <w:trPr>
          <w:trHeight w:val="622"/>
          <w:jc w:val="center"/>
        </w:trPr>
        <w:tc>
          <w:tcPr>
            <w:tcW w:w="468" w:type="dxa"/>
            <w:shd w:val="clear" w:color="auto" w:fill="auto"/>
            <w:vAlign w:val="center"/>
          </w:tcPr>
          <w:p w14:paraId="00167B24"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14.</w:t>
            </w:r>
          </w:p>
        </w:tc>
        <w:tc>
          <w:tcPr>
            <w:tcW w:w="8877" w:type="dxa"/>
            <w:shd w:val="clear" w:color="auto" w:fill="auto"/>
          </w:tcPr>
          <w:p w14:paraId="797EC42E"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 внесении изменений в постановление Региональной энергетической</w:t>
            </w:r>
            <w:r w:rsidRPr="007810D4">
              <w:rPr>
                <w:rFonts w:ascii="Times New Roman" w:eastAsia="Times New Roman" w:hAnsi="Times New Roman" w:cs="Times New Roman"/>
                <w:kern w:val="32"/>
                <w:sz w:val="24"/>
                <w:szCs w:val="24"/>
                <w:lang w:eastAsia="ru-RU"/>
              </w:rPr>
              <w:br/>
              <w:t>комиссии Кузбасса от 09.02.2021 № 55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w:t>
            </w:r>
            <w:r w:rsidRPr="007810D4">
              <w:rPr>
                <w:rFonts w:ascii="Times New Roman" w:eastAsia="Times New Roman" w:hAnsi="Times New Roman" w:cs="Times New Roman"/>
                <w:kern w:val="32"/>
                <w:sz w:val="24"/>
                <w:szCs w:val="24"/>
                <w:lang w:eastAsia="ru-RU"/>
              </w:rPr>
              <w:br/>
              <w:t>жилищным, жилищно-строительным или иным специализированным</w:t>
            </w:r>
            <w:r w:rsidRPr="007810D4">
              <w:rPr>
                <w:rFonts w:ascii="Times New Roman" w:eastAsia="Times New Roman" w:hAnsi="Times New Roman" w:cs="Times New Roman"/>
                <w:kern w:val="32"/>
                <w:sz w:val="24"/>
                <w:szCs w:val="24"/>
                <w:lang w:eastAsia="ru-RU"/>
              </w:rPr>
              <w:br/>
              <w:t>потребительским кооперативам, созданным в целях</w:t>
            </w:r>
            <w:r w:rsidRPr="007810D4">
              <w:rPr>
                <w:rFonts w:ascii="Times New Roman" w:eastAsia="Times New Roman" w:hAnsi="Times New Roman" w:cs="Times New Roman"/>
                <w:kern w:val="32"/>
                <w:sz w:val="24"/>
                <w:szCs w:val="24"/>
                <w:lang w:eastAsia="ru-RU"/>
              </w:rPr>
              <w:br/>
              <w:t>удовлетворения потребностей граждан в жилье на территории</w:t>
            </w:r>
            <w:r w:rsidRPr="007810D4">
              <w:rPr>
                <w:rFonts w:ascii="Times New Roman" w:eastAsia="Times New Roman" w:hAnsi="Times New Roman" w:cs="Times New Roman"/>
                <w:kern w:val="32"/>
                <w:sz w:val="24"/>
                <w:szCs w:val="24"/>
                <w:lang w:eastAsia="ru-RU"/>
              </w:rPr>
              <w:br/>
              <w:t>Крапивинского муниципального округа Кемеровской области - Кузбасса»</w:t>
            </w:r>
          </w:p>
        </w:tc>
      </w:tr>
      <w:tr w:rsidR="007810D4" w:rsidRPr="007810D4" w14:paraId="05EF3205" w14:textId="77777777" w:rsidTr="005318FF">
        <w:trPr>
          <w:trHeight w:val="622"/>
          <w:jc w:val="center"/>
        </w:trPr>
        <w:tc>
          <w:tcPr>
            <w:tcW w:w="468" w:type="dxa"/>
            <w:shd w:val="clear" w:color="auto" w:fill="auto"/>
            <w:vAlign w:val="center"/>
          </w:tcPr>
          <w:p w14:paraId="1A448200"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15.</w:t>
            </w:r>
          </w:p>
        </w:tc>
        <w:tc>
          <w:tcPr>
            <w:tcW w:w="8877" w:type="dxa"/>
            <w:shd w:val="clear" w:color="auto" w:fill="auto"/>
          </w:tcPr>
          <w:p w14:paraId="513C0095" w14:textId="77777777" w:rsidR="007810D4" w:rsidRPr="007810D4" w:rsidRDefault="007810D4" w:rsidP="007810D4">
            <w:pPr>
              <w:spacing w:after="0" w:line="240" w:lineRule="auto"/>
              <w:jc w:val="both"/>
              <w:rPr>
                <w:rFonts w:ascii="Times New Roman" w:eastAsia="Times New Roman" w:hAnsi="Times New Roman" w:cs="Times New Roman"/>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платы за подключение (технологическое присоединение)</w:t>
            </w:r>
            <w:r w:rsidRPr="007810D4">
              <w:rPr>
                <w:rFonts w:ascii="Times New Roman" w:eastAsia="Times New Roman" w:hAnsi="Times New Roman" w:cs="Times New Roman"/>
                <w:kern w:val="32"/>
                <w:sz w:val="24"/>
                <w:szCs w:val="24"/>
                <w:lang w:eastAsia="ru-RU"/>
              </w:rPr>
              <w:br/>
              <w:t>в индивидуальном порядке к системе холодного водоснабжения</w:t>
            </w:r>
            <w:r w:rsidRPr="007810D4">
              <w:rPr>
                <w:rFonts w:ascii="Times New Roman" w:eastAsia="Times New Roman" w:hAnsi="Times New Roman" w:cs="Times New Roman"/>
                <w:kern w:val="32"/>
                <w:sz w:val="24"/>
                <w:szCs w:val="24"/>
                <w:lang w:eastAsia="ru-RU"/>
              </w:rPr>
              <w:br/>
              <w:t>ОАО «Северо-Кузбасская энергетическая компания» объектов капитального строительства: Театр оперы и балета, Киноконцертный комплекс,</w:t>
            </w:r>
            <w:r w:rsidRPr="007810D4">
              <w:rPr>
                <w:rFonts w:ascii="Times New Roman" w:eastAsia="Times New Roman" w:hAnsi="Times New Roman" w:cs="Times New Roman"/>
                <w:kern w:val="32"/>
                <w:sz w:val="24"/>
                <w:szCs w:val="24"/>
                <w:lang w:eastAsia="ru-RU"/>
              </w:rPr>
              <w:br/>
              <w:t>Музейный комплекс, расположенных по адресу: г. Кемерово, пр. Советский, 78 заявителя Фонд проектов социального и культурного назначения</w:t>
            </w:r>
            <w:r w:rsidRPr="007810D4">
              <w:rPr>
                <w:rFonts w:ascii="Times New Roman" w:eastAsia="Times New Roman" w:hAnsi="Times New Roman" w:cs="Times New Roman"/>
                <w:kern w:val="32"/>
                <w:sz w:val="24"/>
                <w:szCs w:val="24"/>
                <w:lang w:eastAsia="ru-RU"/>
              </w:rPr>
              <w:br/>
              <w:t>«Национальное культурное наследие»</w:t>
            </w:r>
          </w:p>
        </w:tc>
      </w:tr>
      <w:tr w:rsidR="007810D4" w:rsidRPr="007810D4" w14:paraId="0543CC66" w14:textId="77777777" w:rsidTr="005318FF">
        <w:trPr>
          <w:trHeight w:val="622"/>
          <w:jc w:val="center"/>
        </w:trPr>
        <w:tc>
          <w:tcPr>
            <w:tcW w:w="468" w:type="dxa"/>
            <w:shd w:val="clear" w:color="auto" w:fill="auto"/>
            <w:vAlign w:val="center"/>
          </w:tcPr>
          <w:p w14:paraId="445E8DC8"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16.</w:t>
            </w:r>
          </w:p>
        </w:tc>
        <w:tc>
          <w:tcPr>
            <w:tcW w:w="8877" w:type="dxa"/>
            <w:shd w:val="clear" w:color="auto" w:fill="auto"/>
          </w:tcPr>
          <w:p w14:paraId="7A7212AF" w14:textId="77777777" w:rsidR="007810D4" w:rsidRPr="007810D4" w:rsidRDefault="007810D4" w:rsidP="007810D4">
            <w:pPr>
              <w:spacing w:after="0" w:line="240" w:lineRule="auto"/>
              <w:jc w:val="both"/>
              <w:rPr>
                <w:rFonts w:ascii="Times New Roman" w:eastAsia="Times New Roman" w:hAnsi="Times New Roman" w:cs="Times New Roman"/>
                <w:kern w:val="32"/>
                <w:sz w:val="24"/>
                <w:szCs w:val="24"/>
                <w:lang w:eastAsia="ru-RU"/>
              </w:rPr>
            </w:pPr>
            <w:r w:rsidRPr="007810D4">
              <w:rPr>
                <w:rFonts w:ascii="Times New Roman" w:eastAsia="Times New Roman" w:hAnsi="Times New Roman" w:cs="Times New Roman"/>
                <w:kern w:val="32"/>
                <w:sz w:val="24"/>
                <w:szCs w:val="24"/>
                <w:lang w:eastAsia="ru-RU"/>
              </w:rPr>
              <w:t>О внесении изменения в постановление региональной энергетической</w:t>
            </w:r>
            <w:r w:rsidRPr="007810D4">
              <w:rPr>
                <w:rFonts w:ascii="Times New Roman" w:eastAsia="Times New Roman" w:hAnsi="Times New Roman" w:cs="Times New Roman"/>
                <w:kern w:val="32"/>
                <w:sz w:val="24"/>
                <w:szCs w:val="24"/>
                <w:lang w:eastAsia="ru-RU"/>
              </w:rPr>
              <w:br/>
              <w:t>комиссии Кемеровской области от 06.11.2018 № 336</w:t>
            </w:r>
            <w:r w:rsidRPr="007810D4">
              <w:rPr>
                <w:rFonts w:ascii="Times New Roman" w:eastAsia="Times New Roman" w:hAnsi="Times New Roman" w:cs="Times New Roman"/>
                <w:kern w:val="32"/>
                <w:sz w:val="24"/>
                <w:szCs w:val="24"/>
                <w:lang w:eastAsia="ru-RU"/>
              </w:rPr>
              <w:br/>
              <w:t>«Об установлении долгосрочных параметров регулирования тарифов</w:t>
            </w:r>
            <w:r w:rsidRPr="007810D4">
              <w:rPr>
                <w:rFonts w:ascii="Times New Roman" w:eastAsia="Times New Roman" w:hAnsi="Times New Roman" w:cs="Times New Roman"/>
                <w:kern w:val="32"/>
                <w:sz w:val="24"/>
                <w:szCs w:val="24"/>
                <w:lang w:eastAsia="ru-RU"/>
              </w:rPr>
              <w:br/>
              <w:t>в сфере холодного водоснабжения технической водой</w:t>
            </w:r>
            <w:r w:rsidRPr="007810D4">
              <w:rPr>
                <w:rFonts w:ascii="Times New Roman" w:eastAsia="Times New Roman" w:hAnsi="Times New Roman" w:cs="Times New Roman"/>
                <w:kern w:val="32"/>
                <w:sz w:val="24"/>
                <w:szCs w:val="24"/>
                <w:lang w:eastAsia="ru-RU"/>
              </w:rPr>
              <w:br/>
              <w:t>АО «Кемеровская генерация» (структурное подразделение Кемеровская ТЭЦ) (г. Кемерово)»</w:t>
            </w:r>
          </w:p>
        </w:tc>
      </w:tr>
      <w:tr w:rsidR="007810D4" w:rsidRPr="007810D4" w14:paraId="6A4D6196" w14:textId="77777777" w:rsidTr="005318FF">
        <w:trPr>
          <w:trHeight w:val="622"/>
          <w:jc w:val="center"/>
        </w:trPr>
        <w:tc>
          <w:tcPr>
            <w:tcW w:w="468" w:type="dxa"/>
            <w:shd w:val="clear" w:color="auto" w:fill="auto"/>
            <w:vAlign w:val="center"/>
          </w:tcPr>
          <w:p w14:paraId="15050C3F"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17.</w:t>
            </w:r>
          </w:p>
        </w:tc>
        <w:tc>
          <w:tcPr>
            <w:tcW w:w="8877" w:type="dxa"/>
            <w:shd w:val="clear" w:color="auto" w:fill="auto"/>
          </w:tcPr>
          <w:p w14:paraId="7DB38049"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 внесении изменений в постановление региональной энергетической</w:t>
            </w:r>
            <w:r w:rsidRPr="007810D4">
              <w:rPr>
                <w:rFonts w:ascii="Times New Roman" w:eastAsia="Times New Roman" w:hAnsi="Times New Roman" w:cs="Times New Roman"/>
                <w:kern w:val="32"/>
                <w:sz w:val="24"/>
                <w:szCs w:val="24"/>
                <w:lang w:eastAsia="ru-RU"/>
              </w:rPr>
              <w:br/>
              <w:t>комиссии Кемеровской области от 06.11.2018 № 337 «Об утверждении</w:t>
            </w:r>
            <w:r w:rsidRPr="007810D4">
              <w:rPr>
                <w:rFonts w:ascii="Times New Roman" w:eastAsia="Times New Roman" w:hAnsi="Times New Roman" w:cs="Times New Roman"/>
                <w:kern w:val="32"/>
                <w:sz w:val="24"/>
                <w:szCs w:val="24"/>
                <w:lang w:eastAsia="ru-RU"/>
              </w:rPr>
              <w:br/>
              <w:t>производственной программы в сфере холодного водоснабжения технической водой и об установлении тарифов на техническую воду</w:t>
            </w:r>
            <w:r w:rsidRPr="007810D4">
              <w:rPr>
                <w:rFonts w:ascii="Times New Roman" w:eastAsia="Times New Roman" w:hAnsi="Times New Roman" w:cs="Times New Roman"/>
                <w:kern w:val="32"/>
                <w:sz w:val="24"/>
                <w:szCs w:val="24"/>
                <w:lang w:eastAsia="ru-RU"/>
              </w:rPr>
              <w:br/>
              <w:t>АО «Кемеровская генерация» (структурное подразделение Кемеровская ТЭЦ) (г. Кемерово)» в части 2022 года</w:t>
            </w:r>
          </w:p>
        </w:tc>
      </w:tr>
      <w:tr w:rsidR="007810D4" w:rsidRPr="007810D4" w14:paraId="524B1825" w14:textId="77777777" w:rsidTr="005318FF">
        <w:trPr>
          <w:trHeight w:val="622"/>
          <w:jc w:val="center"/>
        </w:trPr>
        <w:tc>
          <w:tcPr>
            <w:tcW w:w="468" w:type="dxa"/>
            <w:shd w:val="clear" w:color="auto" w:fill="auto"/>
            <w:vAlign w:val="center"/>
          </w:tcPr>
          <w:p w14:paraId="35A59514"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18.</w:t>
            </w:r>
          </w:p>
        </w:tc>
        <w:tc>
          <w:tcPr>
            <w:tcW w:w="8877" w:type="dxa"/>
            <w:shd w:val="clear" w:color="auto" w:fill="auto"/>
          </w:tcPr>
          <w:p w14:paraId="2C54F516"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 внесении изменения в постановление региональной</w:t>
            </w:r>
            <w:r w:rsidRPr="007810D4">
              <w:rPr>
                <w:rFonts w:ascii="Times New Roman" w:eastAsia="Times New Roman" w:hAnsi="Times New Roman" w:cs="Times New Roman"/>
                <w:kern w:val="32"/>
                <w:sz w:val="24"/>
                <w:szCs w:val="24"/>
                <w:lang w:eastAsia="ru-RU"/>
              </w:rPr>
              <w:br/>
              <w:t>энергетической комиссии Кемеровской области от 09.10.2018 № 235</w:t>
            </w:r>
            <w:r w:rsidRPr="007810D4">
              <w:rPr>
                <w:rFonts w:ascii="Times New Roman" w:eastAsia="Times New Roman" w:hAnsi="Times New Roman" w:cs="Times New Roman"/>
                <w:kern w:val="32"/>
                <w:sz w:val="24"/>
                <w:szCs w:val="24"/>
                <w:lang w:eastAsia="ru-RU"/>
              </w:rPr>
              <w:br/>
              <w:t>«Об установлении долгосрочных параметров регулирования тарифов в сфере холодного водоснабжения технической водой АО «Кемеровская генерация» (структурное подразделение Кемеровская ГРЭС) (г. Кемерово)»</w:t>
            </w:r>
          </w:p>
        </w:tc>
      </w:tr>
      <w:tr w:rsidR="007810D4" w:rsidRPr="007810D4" w14:paraId="1F1CFE05" w14:textId="77777777" w:rsidTr="005318FF">
        <w:trPr>
          <w:trHeight w:val="622"/>
          <w:jc w:val="center"/>
        </w:trPr>
        <w:tc>
          <w:tcPr>
            <w:tcW w:w="468" w:type="dxa"/>
            <w:shd w:val="clear" w:color="auto" w:fill="auto"/>
            <w:vAlign w:val="center"/>
          </w:tcPr>
          <w:p w14:paraId="25EA2467"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19.</w:t>
            </w:r>
          </w:p>
        </w:tc>
        <w:tc>
          <w:tcPr>
            <w:tcW w:w="8877" w:type="dxa"/>
            <w:shd w:val="clear" w:color="auto" w:fill="auto"/>
          </w:tcPr>
          <w:p w14:paraId="2283388B"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 внесении изменений в постановление региональной энергетической</w:t>
            </w:r>
            <w:r w:rsidRPr="007810D4">
              <w:rPr>
                <w:rFonts w:ascii="Times New Roman" w:eastAsia="Times New Roman" w:hAnsi="Times New Roman" w:cs="Times New Roman"/>
                <w:kern w:val="32"/>
                <w:sz w:val="24"/>
                <w:szCs w:val="24"/>
                <w:lang w:eastAsia="ru-RU"/>
              </w:rPr>
              <w:br/>
              <w:t>комиссии Кемеровской области от 09.10.2018 № 236 «Об утверждении</w:t>
            </w:r>
            <w:r w:rsidRPr="007810D4">
              <w:rPr>
                <w:rFonts w:ascii="Times New Roman" w:eastAsia="Times New Roman" w:hAnsi="Times New Roman" w:cs="Times New Roman"/>
                <w:kern w:val="32"/>
                <w:sz w:val="24"/>
                <w:szCs w:val="24"/>
                <w:lang w:eastAsia="ru-RU"/>
              </w:rPr>
              <w:br/>
              <w:t>производственной программы в сфере холодного водоснабжения технической водой и об установлении тарифов на техническую воду</w:t>
            </w:r>
            <w:r w:rsidRPr="007810D4">
              <w:rPr>
                <w:rFonts w:ascii="Times New Roman" w:eastAsia="Times New Roman" w:hAnsi="Times New Roman" w:cs="Times New Roman"/>
                <w:kern w:val="32"/>
                <w:sz w:val="24"/>
                <w:szCs w:val="24"/>
                <w:lang w:eastAsia="ru-RU"/>
              </w:rPr>
              <w:br/>
              <w:t>АО «Кемеровская генерация» (структурное подразделение</w:t>
            </w:r>
            <w:r w:rsidRPr="007810D4">
              <w:rPr>
                <w:rFonts w:ascii="Times New Roman" w:eastAsia="Times New Roman" w:hAnsi="Times New Roman" w:cs="Times New Roman"/>
                <w:kern w:val="32"/>
                <w:sz w:val="24"/>
                <w:szCs w:val="24"/>
                <w:lang w:eastAsia="ru-RU"/>
              </w:rPr>
              <w:br/>
              <w:t>Кемеровская ГРЭС) (г. Кемерово)» в части 2022 года</w:t>
            </w:r>
          </w:p>
        </w:tc>
      </w:tr>
      <w:tr w:rsidR="007810D4" w:rsidRPr="007810D4" w14:paraId="717CC4C5" w14:textId="77777777" w:rsidTr="005318FF">
        <w:trPr>
          <w:trHeight w:val="622"/>
          <w:jc w:val="center"/>
        </w:trPr>
        <w:tc>
          <w:tcPr>
            <w:tcW w:w="468" w:type="dxa"/>
            <w:shd w:val="clear" w:color="auto" w:fill="auto"/>
            <w:vAlign w:val="center"/>
          </w:tcPr>
          <w:p w14:paraId="3649D145"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20.</w:t>
            </w:r>
          </w:p>
        </w:tc>
        <w:tc>
          <w:tcPr>
            <w:tcW w:w="8877" w:type="dxa"/>
            <w:shd w:val="clear" w:color="auto" w:fill="auto"/>
          </w:tcPr>
          <w:p w14:paraId="48EE1A89"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 внесении изменения в постановление региональной энергетической</w:t>
            </w:r>
            <w:r w:rsidRPr="007810D4">
              <w:rPr>
                <w:rFonts w:ascii="Times New Roman" w:eastAsia="Times New Roman" w:hAnsi="Times New Roman" w:cs="Times New Roman"/>
                <w:kern w:val="32"/>
                <w:sz w:val="24"/>
                <w:szCs w:val="24"/>
                <w:lang w:eastAsia="ru-RU"/>
              </w:rPr>
              <w:br/>
              <w:t>комиссии Кемеровской области от 09.10.2018 № 237</w:t>
            </w:r>
            <w:r w:rsidRPr="007810D4">
              <w:rPr>
                <w:rFonts w:ascii="Times New Roman" w:eastAsia="Times New Roman" w:hAnsi="Times New Roman" w:cs="Times New Roman"/>
                <w:kern w:val="32"/>
                <w:sz w:val="24"/>
                <w:szCs w:val="24"/>
                <w:lang w:eastAsia="ru-RU"/>
              </w:rPr>
              <w:br/>
              <w:t>«Об установлении долгосрочных параметров регулирования тарифов в сфере холодного водоснабжения технической водой АО «Кузнецкая ТЭЦ»</w:t>
            </w:r>
            <w:r w:rsidRPr="007810D4">
              <w:rPr>
                <w:rFonts w:ascii="Times New Roman" w:eastAsia="Times New Roman" w:hAnsi="Times New Roman" w:cs="Times New Roman"/>
                <w:kern w:val="32"/>
                <w:sz w:val="24"/>
                <w:szCs w:val="24"/>
                <w:lang w:eastAsia="ru-RU"/>
              </w:rPr>
              <w:br/>
              <w:t>(г. Новокузнецк)»</w:t>
            </w:r>
          </w:p>
        </w:tc>
      </w:tr>
      <w:tr w:rsidR="007810D4" w:rsidRPr="007810D4" w14:paraId="3F7D3580" w14:textId="77777777" w:rsidTr="005318FF">
        <w:trPr>
          <w:trHeight w:val="622"/>
          <w:jc w:val="center"/>
        </w:trPr>
        <w:tc>
          <w:tcPr>
            <w:tcW w:w="468" w:type="dxa"/>
            <w:shd w:val="clear" w:color="auto" w:fill="auto"/>
            <w:vAlign w:val="center"/>
          </w:tcPr>
          <w:p w14:paraId="5A95B2F3"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21.</w:t>
            </w:r>
          </w:p>
        </w:tc>
        <w:tc>
          <w:tcPr>
            <w:tcW w:w="8877" w:type="dxa"/>
            <w:shd w:val="clear" w:color="auto" w:fill="auto"/>
          </w:tcPr>
          <w:p w14:paraId="3BFEF802"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 внесении изменений в постановление региональной энергетической</w:t>
            </w:r>
            <w:r w:rsidRPr="007810D4">
              <w:rPr>
                <w:rFonts w:ascii="Times New Roman" w:eastAsia="Times New Roman" w:hAnsi="Times New Roman" w:cs="Times New Roman"/>
                <w:kern w:val="32"/>
                <w:sz w:val="24"/>
                <w:szCs w:val="24"/>
                <w:lang w:eastAsia="ru-RU"/>
              </w:rPr>
              <w:br/>
              <w:t>комиссии Кемеровской области от 09.10.2018 № 238 «Об утверждении</w:t>
            </w:r>
            <w:r w:rsidRPr="007810D4">
              <w:rPr>
                <w:rFonts w:ascii="Times New Roman" w:eastAsia="Times New Roman" w:hAnsi="Times New Roman" w:cs="Times New Roman"/>
                <w:kern w:val="32"/>
                <w:sz w:val="24"/>
                <w:szCs w:val="24"/>
                <w:lang w:eastAsia="ru-RU"/>
              </w:rPr>
              <w:br/>
              <w:t xml:space="preserve">производственной программы в сфере холодного водоснабжения технической водой и </w:t>
            </w:r>
            <w:r w:rsidRPr="007810D4">
              <w:rPr>
                <w:rFonts w:ascii="Times New Roman" w:eastAsia="Times New Roman" w:hAnsi="Times New Roman" w:cs="Times New Roman"/>
                <w:kern w:val="32"/>
                <w:sz w:val="24"/>
                <w:szCs w:val="24"/>
                <w:lang w:eastAsia="ru-RU"/>
              </w:rPr>
              <w:lastRenderedPageBreak/>
              <w:t>об установлении тарифов на техническую воду АО «Кузнецкая ТЭЦ» (г. Новокузнецк)» в части 2022 года</w:t>
            </w:r>
          </w:p>
        </w:tc>
      </w:tr>
      <w:tr w:rsidR="007810D4" w:rsidRPr="007810D4" w14:paraId="3AF1D3E6" w14:textId="77777777" w:rsidTr="005318FF">
        <w:trPr>
          <w:trHeight w:val="622"/>
          <w:jc w:val="center"/>
        </w:trPr>
        <w:tc>
          <w:tcPr>
            <w:tcW w:w="468" w:type="dxa"/>
            <w:shd w:val="clear" w:color="auto" w:fill="auto"/>
            <w:vAlign w:val="center"/>
          </w:tcPr>
          <w:p w14:paraId="417A41FF"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lastRenderedPageBreak/>
              <w:t>22.</w:t>
            </w:r>
          </w:p>
        </w:tc>
        <w:tc>
          <w:tcPr>
            <w:tcW w:w="8877" w:type="dxa"/>
            <w:shd w:val="clear" w:color="auto" w:fill="auto"/>
          </w:tcPr>
          <w:p w14:paraId="0A42ACF4"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утверждении производственной программы в сфере холодного</w:t>
            </w:r>
            <w:r w:rsidRPr="007810D4">
              <w:rPr>
                <w:rFonts w:ascii="Times New Roman" w:eastAsia="Times New Roman" w:hAnsi="Times New Roman" w:cs="Times New Roman"/>
                <w:kern w:val="32"/>
                <w:sz w:val="24"/>
                <w:szCs w:val="24"/>
                <w:lang w:eastAsia="ru-RU"/>
              </w:rPr>
              <w:br/>
              <w:t>водоснабжения, водоотведения и об установлении тарифов</w:t>
            </w:r>
            <w:r w:rsidRPr="007810D4">
              <w:rPr>
                <w:rFonts w:ascii="Times New Roman" w:eastAsia="Times New Roman" w:hAnsi="Times New Roman" w:cs="Times New Roman"/>
                <w:kern w:val="32"/>
                <w:sz w:val="24"/>
                <w:szCs w:val="24"/>
                <w:lang w:eastAsia="ru-RU"/>
              </w:rPr>
              <w:br/>
              <w:t>на транспортировку питьевой воды, транспортировку сточных вод</w:t>
            </w:r>
            <w:r w:rsidRPr="007810D4">
              <w:rPr>
                <w:rFonts w:ascii="Times New Roman" w:eastAsia="Times New Roman" w:hAnsi="Times New Roman" w:cs="Times New Roman"/>
                <w:kern w:val="32"/>
                <w:sz w:val="24"/>
                <w:szCs w:val="24"/>
                <w:lang w:eastAsia="ru-RU"/>
              </w:rPr>
              <w:br/>
              <w:t>индивидуальному предпринимателю Зубаревой Е.А.</w:t>
            </w:r>
            <w:r w:rsidRPr="007810D4">
              <w:rPr>
                <w:rFonts w:ascii="Times New Roman" w:eastAsia="Times New Roman" w:hAnsi="Times New Roman" w:cs="Times New Roman"/>
                <w:kern w:val="32"/>
                <w:sz w:val="24"/>
                <w:szCs w:val="24"/>
                <w:lang w:eastAsia="ru-RU"/>
              </w:rPr>
              <w:br/>
              <w:t>(Кемеровский городской округ)</w:t>
            </w:r>
          </w:p>
        </w:tc>
      </w:tr>
      <w:tr w:rsidR="007810D4" w:rsidRPr="007810D4" w14:paraId="026A21B8" w14:textId="77777777" w:rsidTr="005318FF">
        <w:trPr>
          <w:trHeight w:val="622"/>
          <w:jc w:val="center"/>
        </w:trPr>
        <w:tc>
          <w:tcPr>
            <w:tcW w:w="468" w:type="dxa"/>
            <w:shd w:val="clear" w:color="auto" w:fill="auto"/>
            <w:vAlign w:val="center"/>
          </w:tcPr>
          <w:p w14:paraId="6A5AEE6D"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23.</w:t>
            </w:r>
          </w:p>
        </w:tc>
        <w:tc>
          <w:tcPr>
            <w:tcW w:w="8877" w:type="dxa"/>
            <w:shd w:val="clear" w:color="auto" w:fill="auto"/>
          </w:tcPr>
          <w:p w14:paraId="3D79BD90"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 внесении изменения в постановление региональной энергетической</w:t>
            </w:r>
            <w:r w:rsidRPr="007810D4">
              <w:rPr>
                <w:rFonts w:ascii="Times New Roman" w:eastAsia="Times New Roman" w:hAnsi="Times New Roman" w:cs="Times New Roman"/>
                <w:kern w:val="32"/>
                <w:sz w:val="24"/>
                <w:szCs w:val="24"/>
                <w:lang w:eastAsia="ru-RU"/>
              </w:rPr>
              <w:br/>
              <w:t>комиссии Кемеровской области от 25.09.2018 № 211</w:t>
            </w:r>
            <w:r w:rsidRPr="007810D4">
              <w:rPr>
                <w:rFonts w:ascii="Times New Roman" w:eastAsia="Times New Roman" w:hAnsi="Times New Roman" w:cs="Times New Roman"/>
                <w:kern w:val="32"/>
                <w:sz w:val="24"/>
                <w:szCs w:val="24"/>
                <w:lang w:eastAsia="ru-RU"/>
              </w:rPr>
              <w:br/>
              <w:t>«Об установлении долгосрочных параметров регулирования тарифов в сфере холодного водоснабжения технической водой АО «Кузнецкие ферросплавы» (обособленное структурное подразделение «Юргинский ферросплавный</w:t>
            </w:r>
            <w:r w:rsidRPr="007810D4">
              <w:rPr>
                <w:rFonts w:ascii="Times New Roman" w:eastAsia="Times New Roman" w:hAnsi="Times New Roman" w:cs="Times New Roman"/>
                <w:kern w:val="32"/>
                <w:sz w:val="24"/>
                <w:szCs w:val="24"/>
                <w:lang w:eastAsia="ru-RU"/>
              </w:rPr>
              <w:br/>
              <w:t>завод», г. Юрга)»</w:t>
            </w:r>
          </w:p>
        </w:tc>
      </w:tr>
      <w:tr w:rsidR="007810D4" w:rsidRPr="007810D4" w14:paraId="7E836AF4" w14:textId="77777777" w:rsidTr="005318FF">
        <w:trPr>
          <w:trHeight w:val="622"/>
          <w:jc w:val="center"/>
        </w:trPr>
        <w:tc>
          <w:tcPr>
            <w:tcW w:w="468" w:type="dxa"/>
            <w:shd w:val="clear" w:color="auto" w:fill="auto"/>
            <w:vAlign w:val="center"/>
          </w:tcPr>
          <w:p w14:paraId="3C9C529B"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24.</w:t>
            </w:r>
          </w:p>
        </w:tc>
        <w:tc>
          <w:tcPr>
            <w:tcW w:w="8877" w:type="dxa"/>
            <w:shd w:val="clear" w:color="auto" w:fill="auto"/>
          </w:tcPr>
          <w:p w14:paraId="5419D814"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 внесении изменений в постановление региональной энергетической</w:t>
            </w:r>
            <w:r w:rsidRPr="007810D4">
              <w:rPr>
                <w:rFonts w:ascii="Times New Roman" w:eastAsia="Times New Roman" w:hAnsi="Times New Roman" w:cs="Times New Roman"/>
                <w:kern w:val="32"/>
                <w:sz w:val="24"/>
                <w:szCs w:val="24"/>
                <w:lang w:eastAsia="ru-RU"/>
              </w:rPr>
              <w:br/>
              <w:t>комиссии Кемеровской области от 25.09.2018 № 212</w:t>
            </w:r>
            <w:r w:rsidRPr="007810D4">
              <w:rPr>
                <w:rFonts w:ascii="Times New Roman" w:eastAsia="Times New Roman" w:hAnsi="Times New Roman" w:cs="Times New Roman"/>
                <w:kern w:val="32"/>
                <w:sz w:val="24"/>
                <w:szCs w:val="24"/>
                <w:lang w:eastAsia="ru-RU"/>
              </w:rPr>
              <w:br/>
              <w:t>«</w:t>
            </w:r>
            <w:bookmarkStart w:id="1" w:name="_Hlk43371903"/>
            <w:r w:rsidRPr="007810D4">
              <w:rPr>
                <w:rFonts w:ascii="Times New Roman" w:eastAsia="Times New Roman" w:hAnsi="Times New Roman" w:cs="Times New Roman"/>
                <w:kern w:val="32"/>
                <w:sz w:val="24"/>
                <w:szCs w:val="24"/>
                <w:lang w:eastAsia="ru-RU"/>
              </w:rPr>
              <w:t>Об утверждении производственной программы в сфере холодного</w:t>
            </w:r>
            <w:r w:rsidRPr="007810D4">
              <w:rPr>
                <w:rFonts w:ascii="Times New Roman" w:eastAsia="Times New Roman" w:hAnsi="Times New Roman" w:cs="Times New Roman"/>
                <w:kern w:val="32"/>
                <w:sz w:val="24"/>
                <w:szCs w:val="24"/>
                <w:lang w:eastAsia="ru-RU"/>
              </w:rPr>
              <w:br/>
              <w:t>водоснабжения технической водой и об установлении тарифов</w:t>
            </w:r>
            <w:r w:rsidRPr="007810D4">
              <w:rPr>
                <w:rFonts w:ascii="Times New Roman" w:eastAsia="Times New Roman" w:hAnsi="Times New Roman" w:cs="Times New Roman"/>
                <w:kern w:val="32"/>
                <w:sz w:val="24"/>
                <w:szCs w:val="24"/>
                <w:lang w:eastAsia="ru-RU"/>
              </w:rPr>
              <w:br/>
              <w:t>на техническую воду АО «Кузнецкие ферросплавы»</w:t>
            </w:r>
            <w:r w:rsidRPr="007810D4">
              <w:rPr>
                <w:rFonts w:ascii="Times New Roman" w:eastAsia="Times New Roman" w:hAnsi="Times New Roman" w:cs="Times New Roman"/>
                <w:kern w:val="32"/>
                <w:sz w:val="24"/>
                <w:szCs w:val="24"/>
                <w:lang w:eastAsia="ru-RU"/>
              </w:rPr>
              <w:br/>
              <w:t>(обособленное структурное подразделение «Юргинский ферросплавный</w:t>
            </w:r>
            <w:r w:rsidRPr="007810D4">
              <w:rPr>
                <w:rFonts w:ascii="Times New Roman" w:eastAsia="Times New Roman" w:hAnsi="Times New Roman" w:cs="Times New Roman"/>
                <w:kern w:val="32"/>
                <w:sz w:val="24"/>
                <w:szCs w:val="24"/>
                <w:lang w:eastAsia="ru-RU"/>
              </w:rPr>
              <w:br/>
              <w:t>завод», г. Юрга)</w:t>
            </w:r>
            <w:bookmarkEnd w:id="1"/>
            <w:r w:rsidRPr="007810D4">
              <w:rPr>
                <w:rFonts w:ascii="Times New Roman" w:eastAsia="Times New Roman" w:hAnsi="Times New Roman" w:cs="Times New Roman"/>
                <w:kern w:val="32"/>
                <w:sz w:val="24"/>
                <w:szCs w:val="24"/>
                <w:lang w:eastAsia="ru-RU"/>
              </w:rPr>
              <w:t>» в части 2022 года</w:t>
            </w:r>
          </w:p>
        </w:tc>
      </w:tr>
      <w:tr w:rsidR="007810D4" w:rsidRPr="007810D4" w14:paraId="7536DEF3" w14:textId="77777777" w:rsidTr="005318FF">
        <w:trPr>
          <w:trHeight w:val="622"/>
          <w:jc w:val="center"/>
        </w:trPr>
        <w:tc>
          <w:tcPr>
            <w:tcW w:w="468" w:type="dxa"/>
            <w:shd w:val="clear" w:color="auto" w:fill="auto"/>
            <w:vAlign w:val="center"/>
          </w:tcPr>
          <w:p w14:paraId="12AAFDDE"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25.</w:t>
            </w:r>
          </w:p>
        </w:tc>
        <w:tc>
          <w:tcPr>
            <w:tcW w:w="8877" w:type="dxa"/>
            <w:shd w:val="clear" w:color="auto" w:fill="auto"/>
          </w:tcPr>
          <w:p w14:paraId="44D9DE6D"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 внесении изменений в постановление Региональной энергетической</w:t>
            </w:r>
            <w:r w:rsidRPr="007810D4">
              <w:rPr>
                <w:rFonts w:ascii="Times New Roman" w:eastAsia="Times New Roman" w:hAnsi="Times New Roman" w:cs="Times New Roman"/>
                <w:kern w:val="32"/>
                <w:sz w:val="24"/>
                <w:szCs w:val="24"/>
                <w:lang w:eastAsia="ru-RU"/>
              </w:rPr>
              <w:br/>
              <w:t>комиссии Кузбасса от 18.12.2020 № 737 «Об установлении льготных</w:t>
            </w:r>
            <w:r w:rsidRPr="007810D4">
              <w:rPr>
                <w:rFonts w:ascii="Times New Roman" w:eastAsia="Times New Roman" w:hAnsi="Times New Roman" w:cs="Times New Roman"/>
                <w:kern w:val="32"/>
                <w:sz w:val="24"/>
                <w:szCs w:val="24"/>
                <w:lang w:eastAsia="ru-RU"/>
              </w:rPr>
              <w:br/>
              <w:t>тарифов на коммунальные услуги, оказываемые на территории</w:t>
            </w:r>
            <w:r w:rsidRPr="007810D4">
              <w:rPr>
                <w:rFonts w:ascii="Times New Roman" w:eastAsia="Times New Roman" w:hAnsi="Times New Roman" w:cs="Times New Roman"/>
                <w:kern w:val="32"/>
                <w:sz w:val="24"/>
                <w:szCs w:val="24"/>
                <w:lang w:eastAsia="ru-RU"/>
              </w:rPr>
              <w:br/>
            </w:r>
            <w:bookmarkStart w:id="2" w:name="_Hlk63248964"/>
            <w:r w:rsidRPr="007810D4">
              <w:rPr>
                <w:rFonts w:ascii="Times New Roman" w:eastAsia="Times New Roman" w:hAnsi="Times New Roman" w:cs="Times New Roman"/>
                <w:kern w:val="32"/>
                <w:sz w:val="24"/>
                <w:szCs w:val="24"/>
                <w:lang w:eastAsia="ru-RU"/>
              </w:rPr>
              <w:t xml:space="preserve">Яйского муниципального округа </w:t>
            </w:r>
            <w:bookmarkEnd w:id="2"/>
            <w:r w:rsidRPr="007810D4">
              <w:rPr>
                <w:rFonts w:ascii="Times New Roman" w:eastAsia="Times New Roman" w:hAnsi="Times New Roman" w:cs="Times New Roman"/>
                <w:kern w:val="32"/>
                <w:sz w:val="24"/>
                <w:szCs w:val="24"/>
                <w:lang w:eastAsia="ru-RU"/>
              </w:rPr>
              <w:t>на 2021 год»</w:t>
            </w:r>
          </w:p>
        </w:tc>
      </w:tr>
      <w:tr w:rsidR="007810D4" w:rsidRPr="007810D4" w14:paraId="452D9069" w14:textId="77777777" w:rsidTr="005318FF">
        <w:trPr>
          <w:trHeight w:val="622"/>
          <w:jc w:val="center"/>
        </w:trPr>
        <w:tc>
          <w:tcPr>
            <w:tcW w:w="468" w:type="dxa"/>
            <w:shd w:val="clear" w:color="auto" w:fill="auto"/>
            <w:vAlign w:val="center"/>
          </w:tcPr>
          <w:p w14:paraId="55140AEF"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26.</w:t>
            </w:r>
          </w:p>
        </w:tc>
        <w:tc>
          <w:tcPr>
            <w:tcW w:w="8877" w:type="dxa"/>
            <w:shd w:val="clear" w:color="auto" w:fill="auto"/>
          </w:tcPr>
          <w:p w14:paraId="7CF459FF"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 внесении изменения в постановление Региональной энергетической</w:t>
            </w:r>
            <w:r w:rsidRPr="007810D4">
              <w:rPr>
                <w:rFonts w:ascii="Times New Roman" w:eastAsia="Times New Roman" w:hAnsi="Times New Roman" w:cs="Times New Roman"/>
                <w:kern w:val="32"/>
                <w:sz w:val="24"/>
                <w:szCs w:val="24"/>
                <w:lang w:eastAsia="ru-RU"/>
              </w:rPr>
              <w:br/>
              <w:t>комиссии Кузбасса от 20.12.2020 № 772 «Об установлении льготных</w:t>
            </w:r>
            <w:r w:rsidRPr="007810D4">
              <w:rPr>
                <w:rFonts w:ascii="Times New Roman" w:eastAsia="Times New Roman" w:hAnsi="Times New Roman" w:cs="Times New Roman"/>
                <w:kern w:val="32"/>
                <w:sz w:val="24"/>
                <w:szCs w:val="24"/>
                <w:lang w:eastAsia="ru-RU"/>
              </w:rPr>
              <w:br/>
              <w:t>тарифов на коммунальные услуги, оказываемые на территории</w:t>
            </w:r>
            <w:r w:rsidRPr="007810D4">
              <w:rPr>
                <w:rFonts w:ascii="Times New Roman" w:eastAsia="Times New Roman" w:hAnsi="Times New Roman" w:cs="Times New Roman"/>
                <w:kern w:val="32"/>
                <w:sz w:val="24"/>
                <w:szCs w:val="24"/>
                <w:lang w:eastAsia="ru-RU"/>
              </w:rPr>
              <w:br/>
              <w:t>Крапивинского муниципального округа на 2021 год»</w:t>
            </w:r>
          </w:p>
        </w:tc>
      </w:tr>
      <w:tr w:rsidR="007810D4" w:rsidRPr="007810D4" w14:paraId="64B50B2B" w14:textId="77777777" w:rsidTr="005318FF">
        <w:trPr>
          <w:trHeight w:val="622"/>
          <w:jc w:val="center"/>
        </w:trPr>
        <w:tc>
          <w:tcPr>
            <w:tcW w:w="468" w:type="dxa"/>
            <w:shd w:val="clear" w:color="auto" w:fill="auto"/>
            <w:vAlign w:val="center"/>
          </w:tcPr>
          <w:p w14:paraId="0009E0E5"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27.</w:t>
            </w:r>
          </w:p>
        </w:tc>
        <w:tc>
          <w:tcPr>
            <w:tcW w:w="8877" w:type="dxa"/>
            <w:shd w:val="clear" w:color="auto" w:fill="auto"/>
          </w:tcPr>
          <w:p w14:paraId="16054F04"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утверждении нормативов технологических потерь при передаче тепловой энергии, теплоносителя по тепловым сетям ООО «Энергоресурс» на 2021 год</w:t>
            </w:r>
          </w:p>
        </w:tc>
      </w:tr>
      <w:tr w:rsidR="007810D4" w:rsidRPr="007810D4" w14:paraId="3F295445" w14:textId="77777777" w:rsidTr="005318FF">
        <w:trPr>
          <w:trHeight w:val="622"/>
          <w:jc w:val="center"/>
        </w:trPr>
        <w:tc>
          <w:tcPr>
            <w:tcW w:w="468" w:type="dxa"/>
            <w:shd w:val="clear" w:color="auto" w:fill="auto"/>
            <w:vAlign w:val="center"/>
          </w:tcPr>
          <w:p w14:paraId="107A5965" w14:textId="77777777" w:rsidR="007810D4" w:rsidRPr="007810D4" w:rsidRDefault="007810D4" w:rsidP="007810D4">
            <w:pPr>
              <w:spacing w:after="0" w:line="240" w:lineRule="auto"/>
              <w:jc w:val="center"/>
              <w:rPr>
                <w:rFonts w:ascii="Times New Roman" w:eastAsia="Times New Roman" w:hAnsi="Times New Roman" w:cs="Times New Roman"/>
                <w:b/>
                <w:bCs/>
                <w:sz w:val="24"/>
                <w:szCs w:val="24"/>
                <w:lang w:eastAsia="ru-RU"/>
              </w:rPr>
            </w:pPr>
            <w:r w:rsidRPr="007810D4">
              <w:rPr>
                <w:rFonts w:ascii="Times New Roman" w:eastAsia="Times New Roman" w:hAnsi="Times New Roman" w:cs="Times New Roman"/>
                <w:sz w:val="24"/>
                <w:szCs w:val="24"/>
                <w:lang w:eastAsia="ru-RU"/>
              </w:rPr>
              <w:t>28.</w:t>
            </w:r>
          </w:p>
        </w:tc>
        <w:tc>
          <w:tcPr>
            <w:tcW w:w="8877" w:type="dxa"/>
            <w:shd w:val="clear" w:color="auto" w:fill="auto"/>
          </w:tcPr>
          <w:p w14:paraId="40C420C1" w14:textId="77777777" w:rsidR="007810D4" w:rsidRPr="007810D4" w:rsidRDefault="007810D4" w:rsidP="007810D4">
            <w:pPr>
              <w:spacing w:after="0" w:line="240" w:lineRule="auto"/>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Об утверждении норматива удельного расхода топлива при производстве тепловой энергии источниками тепловой энергии, за исключением</w:t>
            </w:r>
            <w:r w:rsidRPr="007810D4">
              <w:rPr>
                <w:rFonts w:ascii="Times New Roman" w:eastAsia="Times New Roman" w:hAnsi="Times New Roman" w:cs="Times New Roman"/>
                <w:kern w:val="32"/>
                <w:sz w:val="24"/>
                <w:szCs w:val="24"/>
                <w:lang w:eastAsia="ru-RU"/>
              </w:rPr>
              <w:br/>
              <w:t>источников тепловой энергии, функционирующих в режиме</w:t>
            </w:r>
            <w:r w:rsidRPr="007810D4">
              <w:rPr>
                <w:rFonts w:ascii="Times New Roman" w:eastAsia="Times New Roman" w:hAnsi="Times New Roman" w:cs="Times New Roman"/>
                <w:kern w:val="32"/>
                <w:sz w:val="24"/>
                <w:szCs w:val="24"/>
                <w:lang w:eastAsia="ru-RU"/>
              </w:rPr>
              <w:br/>
              <w:t>комбинированной выработки электрической и тепловой энергии</w:t>
            </w:r>
            <w:r w:rsidRPr="007810D4">
              <w:rPr>
                <w:rFonts w:ascii="Times New Roman" w:eastAsia="Times New Roman" w:hAnsi="Times New Roman" w:cs="Times New Roman"/>
                <w:kern w:val="32"/>
                <w:sz w:val="24"/>
                <w:szCs w:val="24"/>
                <w:lang w:eastAsia="ru-RU"/>
              </w:rPr>
              <w:br/>
              <w:t>с установленной мощностью производства электрической энергии 25 МВт</w:t>
            </w:r>
            <w:r w:rsidRPr="007810D4">
              <w:rPr>
                <w:rFonts w:ascii="Times New Roman" w:eastAsia="Times New Roman" w:hAnsi="Times New Roman" w:cs="Times New Roman"/>
                <w:kern w:val="32"/>
                <w:sz w:val="24"/>
                <w:szCs w:val="24"/>
                <w:lang w:eastAsia="ru-RU"/>
              </w:rPr>
              <w:br/>
              <w:t>и более, для ООО «Энергоресурс» на 2021 год</w:t>
            </w:r>
          </w:p>
        </w:tc>
      </w:tr>
      <w:tr w:rsidR="007810D4" w:rsidRPr="007810D4" w14:paraId="5764E983" w14:textId="77777777" w:rsidTr="005318FF">
        <w:trPr>
          <w:trHeight w:val="622"/>
          <w:jc w:val="center"/>
        </w:trPr>
        <w:tc>
          <w:tcPr>
            <w:tcW w:w="468" w:type="dxa"/>
            <w:shd w:val="clear" w:color="auto" w:fill="auto"/>
            <w:vAlign w:val="center"/>
          </w:tcPr>
          <w:p w14:paraId="2F92B1D6"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29.</w:t>
            </w:r>
          </w:p>
        </w:tc>
        <w:tc>
          <w:tcPr>
            <w:tcW w:w="8877" w:type="dxa"/>
            <w:shd w:val="clear" w:color="auto" w:fill="auto"/>
          </w:tcPr>
          <w:p w14:paraId="29BD1F42" w14:textId="77777777" w:rsidR="007810D4" w:rsidRPr="007810D4" w:rsidRDefault="007810D4" w:rsidP="007810D4">
            <w:pPr>
              <w:spacing w:after="0" w:line="240" w:lineRule="auto"/>
              <w:jc w:val="both"/>
              <w:rPr>
                <w:rFonts w:ascii="Times New Roman" w:eastAsia="Times New Roman" w:hAnsi="Times New Roman" w:cs="Times New Roman"/>
                <w:kern w:val="32"/>
                <w:sz w:val="24"/>
                <w:szCs w:val="24"/>
                <w:lang w:eastAsia="ru-RU"/>
              </w:rPr>
            </w:pPr>
            <w:r w:rsidRPr="007810D4">
              <w:rPr>
                <w:rFonts w:ascii="Times New Roman" w:eastAsia="Times New Roman" w:hAnsi="Times New Roman" w:cs="Times New Roman"/>
                <w:kern w:val="32"/>
                <w:sz w:val="24"/>
                <w:szCs w:val="24"/>
                <w:lang w:eastAsia="ru-RU"/>
              </w:rPr>
              <w:t>Об утверждении нормативов запасов топлива на источниках тепловой</w:t>
            </w:r>
            <w:r w:rsidRPr="007810D4">
              <w:rPr>
                <w:rFonts w:ascii="Times New Roman" w:eastAsia="Times New Roman" w:hAnsi="Times New Roman" w:cs="Times New Roman"/>
                <w:kern w:val="32"/>
                <w:sz w:val="24"/>
                <w:szCs w:val="24"/>
                <w:lang w:eastAsia="ru-RU"/>
              </w:rPr>
              <w:br/>
              <w:t>энергии, за исключением источников тепловой энергии, функционирующих</w:t>
            </w:r>
            <w:r w:rsidRPr="007810D4">
              <w:rPr>
                <w:rFonts w:ascii="Times New Roman" w:eastAsia="Times New Roman" w:hAnsi="Times New Roman" w:cs="Times New Roman"/>
                <w:kern w:val="32"/>
                <w:sz w:val="24"/>
                <w:szCs w:val="24"/>
                <w:lang w:eastAsia="ru-RU"/>
              </w:rPr>
              <w:br/>
              <w:t>в режиме комбинированной выработки электрической и тепловой энергии</w:t>
            </w:r>
            <w:r w:rsidRPr="007810D4">
              <w:rPr>
                <w:rFonts w:ascii="Times New Roman" w:eastAsia="Times New Roman" w:hAnsi="Times New Roman" w:cs="Times New Roman"/>
                <w:kern w:val="32"/>
                <w:sz w:val="24"/>
                <w:szCs w:val="24"/>
                <w:lang w:eastAsia="ru-RU"/>
              </w:rPr>
              <w:br/>
              <w:t>с установленной мощностью производства электрической энергии 25 МВт</w:t>
            </w:r>
            <w:r w:rsidRPr="007810D4">
              <w:rPr>
                <w:rFonts w:ascii="Times New Roman" w:eastAsia="Times New Roman" w:hAnsi="Times New Roman" w:cs="Times New Roman"/>
                <w:kern w:val="32"/>
                <w:sz w:val="24"/>
                <w:szCs w:val="24"/>
                <w:lang w:eastAsia="ru-RU"/>
              </w:rPr>
              <w:br/>
              <w:t>и более, для ООО «Энергоресурс» на 2021 год</w:t>
            </w:r>
          </w:p>
        </w:tc>
      </w:tr>
      <w:tr w:rsidR="007810D4" w:rsidRPr="007810D4" w14:paraId="6A57189F" w14:textId="77777777" w:rsidTr="005318FF">
        <w:trPr>
          <w:trHeight w:val="622"/>
          <w:jc w:val="center"/>
        </w:trPr>
        <w:tc>
          <w:tcPr>
            <w:tcW w:w="468" w:type="dxa"/>
            <w:shd w:val="clear" w:color="auto" w:fill="auto"/>
            <w:vAlign w:val="center"/>
          </w:tcPr>
          <w:p w14:paraId="555F2BD1"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30.</w:t>
            </w:r>
          </w:p>
        </w:tc>
        <w:tc>
          <w:tcPr>
            <w:tcW w:w="8877" w:type="dxa"/>
            <w:shd w:val="clear" w:color="auto" w:fill="auto"/>
          </w:tcPr>
          <w:p w14:paraId="3F20D9FA" w14:textId="77777777" w:rsidR="007810D4" w:rsidRPr="007810D4" w:rsidRDefault="007810D4" w:rsidP="007810D4">
            <w:pPr>
              <w:spacing w:after="0" w:line="240" w:lineRule="auto"/>
              <w:jc w:val="both"/>
              <w:rPr>
                <w:rFonts w:ascii="Times New Roman" w:eastAsia="Times New Roman" w:hAnsi="Times New Roman" w:cs="Times New Roman"/>
                <w:kern w:val="32"/>
                <w:sz w:val="24"/>
                <w:szCs w:val="24"/>
                <w:lang w:eastAsia="ru-RU"/>
              </w:rPr>
            </w:pPr>
            <w:r w:rsidRPr="007810D4">
              <w:rPr>
                <w:rFonts w:ascii="Times New Roman" w:eastAsia="Times New Roman" w:hAnsi="Times New Roman" w:cs="Times New Roman"/>
                <w:kern w:val="32"/>
                <w:sz w:val="24"/>
                <w:szCs w:val="24"/>
                <w:lang w:eastAsia="ru-RU"/>
              </w:rPr>
              <w:t>Об утверждении инвестиционной программы ООО «Энергоресурс» в сфере теплоснабжения Прокопьевского муниципального округа на 2021-2025 годы</w:t>
            </w:r>
          </w:p>
        </w:tc>
      </w:tr>
      <w:tr w:rsidR="007810D4" w:rsidRPr="007810D4" w14:paraId="37B97C9F" w14:textId="77777777" w:rsidTr="005318FF">
        <w:trPr>
          <w:trHeight w:val="622"/>
          <w:jc w:val="center"/>
        </w:trPr>
        <w:tc>
          <w:tcPr>
            <w:tcW w:w="468" w:type="dxa"/>
            <w:shd w:val="clear" w:color="auto" w:fill="auto"/>
            <w:vAlign w:val="center"/>
          </w:tcPr>
          <w:p w14:paraId="2A586C92"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31.</w:t>
            </w:r>
          </w:p>
        </w:tc>
        <w:tc>
          <w:tcPr>
            <w:tcW w:w="8877" w:type="dxa"/>
            <w:shd w:val="clear" w:color="auto" w:fill="auto"/>
          </w:tcPr>
          <w:p w14:paraId="1D49EA98" w14:textId="77777777" w:rsidR="007810D4" w:rsidRPr="007810D4" w:rsidRDefault="007810D4" w:rsidP="007810D4">
            <w:pPr>
              <w:spacing w:after="0" w:line="240" w:lineRule="auto"/>
              <w:jc w:val="both"/>
              <w:rPr>
                <w:rFonts w:ascii="Times New Roman" w:eastAsia="Times New Roman" w:hAnsi="Times New Roman" w:cs="Times New Roman"/>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долгосрочных параметров регулирования и долгосрочных тарифов ООО «Энергоресурс» на тепловую энергию,</w:t>
            </w:r>
            <w:r w:rsidRPr="007810D4">
              <w:rPr>
                <w:rFonts w:ascii="Times New Roman" w:eastAsia="Times New Roman" w:hAnsi="Times New Roman" w:cs="Times New Roman"/>
                <w:kern w:val="32"/>
                <w:sz w:val="24"/>
                <w:szCs w:val="24"/>
                <w:lang w:eastAsia="ru-RU"/>
              </w:rPr>
              <w:br/>
              <w:t>реализуемую на потребительском рынке Прокопьевского муниципального округа, на 2021-2030 годы</w:t>
            </w:r>
          </w:p>
        </w:tc>
      </w:tr>
      <w:tr w:rsidR="007810D4" w:rsidRPr="007810D4" w14:paraId="71A16ADF" w14:textId="77777777" w:rsidTr="005318FF">
        <w:trPr>
          <w:trHeight w:val="622"/>
          <w:jc w:val="center"/>
        </w:trPr>
        <w:tc>
          <w:tcPr>
            <w:tcW w:w="468" w:type="dxa"/>
            <w:shd w:val="clear" w:color="auto" w:fill="auto"/>
            <w:vAlign w:val="center"/>
          </w:tcPr>
          <w:p w14:paraId="61EEAA77"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32.</w:t>
            </w:r>
          </w:p>
        </w:tc>
        <w:tc>
          <w:tcPr>
            <w:tcW w:w="8877" w:type="dxa"/>
            <w:shd w:val="clear" w:color="auto" w:fill="auto"/>
          </w:tcPr>
          <w:p w14:paraId="1C0E74BE" w14:textId="77777777" w:rsidR="007810D4" w:rsidRPr="007810D4" w:rsidRDefault="007810D4" w:rsidP="007810D4">
            <w:pPr>
              <w:spacing w:after="0" w:line="240" w:lineRule="auto"/>
              <w:jc w:val="both"/>
              <w:rPr>
                <w:rFonts w:ascii="Times New Roman" w:eastAsia="Times New Roman" w:hAnsi="Times New Roman" w:cs="Times New Roman"/>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ООО «Энергоресурс» долгосрочных параметров</w:t>
            </w:r>
            <w:r w:rsidRPr="007810D4">
              <w:rPr>
                <w:rFonts w:ascii="Times New Roman" w:eastAsia="Times New Roman" w:hAnsi="Times New Roman" w:cs="Times New Roman"/>
                <w:kern w:val="32"/>
                <w:sz w:val="24"/>
                <w:szCs w:val="24"/>
                <w:lang w:eastAsia="ru-RU"/>
              </w:rPr>
              <w:br/>
              <w:t>регулирования и долгосрочных тарифов на теплоноситель, реализуемый</w:t>
            </w:r>
            <w:r w:rsidRPr="007810D4">
              <w:rPr>
                <w:rFonts w:ascii="Times New Roman" w:eastAsia="Times New Roman" w:hAnsi="Times New Roman" w:cs="Times New Roman"/>
                <w:kern w:val="32"/>
                <w:sz w:val="24"/>
                <w:szCs w:val="24"/>
                <w:lang w:eastAsia="ru-RU"/>
              </w:rPr>
              <w:br/>
              <w:t>на потребительском рынке Прокопьевского муниципального округа,</w:t>
            </w:r>
            <w:r w:rsidRPr="007810D4">
              <w:rPr>
                <w:rFonts w:ascii="Times New Roman" w:eastAsia="Times New Roman" w:hAnsi="Times New Roman" w:cs="Times New Roman"/>
                <w:kern w:val="32"/>
                <w:sz w:val="24"/>
                <w:szCs w:val="24"/>
                <w:lang w:eastAsia="ru-RU"/>
              </w:rPr>
              <w:br/>
              <w:t>на 2021-2030 годы</w:t>
            </w:r>
          </w:p>
        </w:tc>
      </w:tr>
      <w:tr w:rsidR="007810D4" w:rsidRPr="007810D4" w14:paraId="77ABD536" w14:textId="77777777" w:rsidTr="005318FF">
        <w:trPr>
          <w:trHeight w:val="622"/>
          <w:jc w:val="center"/>
        </w:trPr>
        <w:tc>
          <w:tcPr>
            <w:tcW w:w="468" w:type="dxa"/>
            <w:shd w:val="clear" w:color="auto" w:fill="auto"/>
            <w:vAlign w:val="center"/>
          </w:tcPr>
          <w:p w14:paraId="588DE2A6"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lastRenderedPageBreak/>
              <w:t>33.</w:t>
            </w:r>
          </w:p>
        </w:tc>
        <w:tc>
          <w:tcPr>
            <w:tcW w:w="8877" w:type="dxa"/>
            <w:shd w:val="clear" w:color="auto" w:fill="auto"/>
          </w:tcPr>
          <w:p w14:paraId="563CDB09" w14:textId="77777777" w:rsidR="007810D4" w:rsidRPr="007810D4" w:rsidRDefault="007810D4" w:rsidP="007810D4">
            <w:pPr>
              <w:spacing w:after="0" w:line="240" w:lineRule="auto"/>
              <w:jc w:val="both"/>
              <w:rPr>
                <w:rFonts w:ascii="Times New Roman" w:eastAsia="Times New Roman" w:hAnsi="Times New Roman" w:cs="Times New Roman"/>
                <w:kern w:val="32"/>
                <w:sz w:val="24"/>
                <w:szCs w:val="24"/>
                <w:lang w:eastAsia="ru-RU"/>
              </w:rPr>
            </w:pPr>
            <w:r w:rsidRPr="007810D4">
              <w:rPr>
                <w:rFonts w:ascii="Times New Roman" w:eastAsia="Times New Roman" w:hAnsi="Times New Roman" w:cs="Times New Roman"/>
                <w:kern w:val="32"/>
                <w:sz w:val="24"/>
                <w:szCs w:val="24"/>
                <w:lang w:eastAsia="ru-RU"/>
              </w:rPr>
              <w:t>Об установлении ООО «Энергоресурс» долгосрочных тарифов</w:t>
            </w:r>
            <w:r w:rsidRPr="007810D4">
              <w:rPr>
                <w:rFonts w:ascii="Times New Roman" w:eastAsia="Times New Roman" w:hAnsi="Times New Roman" w:cs="Times New Roman"/>
                <w:kern w:val="32"/>
                <w:sz w:val="24"/>
                <w:szCs w:val="24"/>
                <w:lang w:eastAsia="ru-RU"/>
              </w:rPr>
              <w:br/>
              <w:t>на горячую воду в открытой системе горячего водоснабжения</w:t>
            </w:r>
            <w:r w:rsidRPr="007810D4">
              <w:rPr>
                <w:rFonts w:ascii="Times New Roman" w:eastAsia="Times New Roman" w:hAnsi="Times New Roman" w:cs="Times New Roman"/>
                <w:kern w:val="32"/>
                <w:sz w:val="24"/>
                <w:szCs w:val="24"/>
                <w:lang w:eastAsia="ru-RU"/>
              </w:rPr>
              <w:br/>
              <w:t>(теплоснабжения), реализуемую на потребительском рынке</w:t>
            </w:r>
            <w:r w:rsidRPr="007810D4">
              <w:rPr>
                <w:rFonts w:ascii="Times New Roman" w:eastAsia="Times New Roman" w:hAnsi="Times New Roman" w:cs="Times New Roman"/>
                <w:kern w:val="32"/>
                <w:sz w:val="24"/>
                <w:szCs w:val="24"/>
                <w:lang w:eastAsia="ru-RU"/>
              </w:rPr>
              <w:br/>
              <w:t>Прокопьевского муниципального округа, на 2021-2030 годы</w:t>
            </w:r>
          </w:p>
        </w:tc>
      </w:tr>
    </w:tbl>
    <w:p w14:paraId="161F7CDE"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
          <w:sz w:val="24"/>
          <w:szCs w:val="24"/>
          <w:lang w:eastAsia="ru-RU"/>
        </w:rPr>
        <w:t>Малюта Д.В.</w:t>
      </w:r>
      <w:r w:rsidRPr="007810D4">
        <w:rPr>
          <w:rFonts w:ascii="Times New Roman" w:eastAsia="Times New Roman" w:hAnsi="Times New Roman" w:cs="Times New Roman"/>
          <w:bCs/>
          <w:sz w:val="24"/>
          <w:szCs w:val="24"/>
          <w:lang w:eastAsia="ru-RU"/>
        </w:rPr>
        <w:t xml:space="preserve"> ознакомил присутствующих с повесткой дня и предоставил слово докладчику.</w:t>
      </w:r>
    </w:p>
    <w:p w14:paraId="51061B0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7248A9B8"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1 </w:t>
      </w:r>
      <w:r w:rsidRPr="007810D4">
        <w:rPr>
          <w:rFonts w:ascii="Times New Roman" w:eastAsia="Times New Roman" w:hAnsi="Times New Roman" w:cs="Times New Roman"/>
          <w:b/>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ТПС 110 кВ «Аверьяновка тяговая» по индивидуальному проекту»</w:t>
      </w:r>
    </w:p>
    <w:p w14:paraId="68A3FC8A"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761C2E5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1 к настоящему протоколу), предлагают установить плату за технологическое присоединение к электрическим сетям ПАО «Россети Сибирь» – «Кузбассэнерго – РЭС» энергопринимающих устройств ОАО «РЖД» (максимальная мощность 27 500 кВт) ТПС 110 кВ «Аверьяновка тяговая» (Кемеровская обл.,                              Тяжинский р-н ст. Аверьяновка, на 3751 км ПК5-6 Красноярской железной дороги, (заявка № 11000479653)) по индивидуальному проекту согласно приложению № 2 к настоящему протоколу.</w:t>
      </w:r>
    </w:p>
    <w:p w14:paraId="322ADB9B"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3137AA0B"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Представлена позиция по голосованию представителя Ассоциации </w:t>
      </w:r>
      <w:r w:rsidRPr="007810D4">
        <w:rPr>
          <w:rFonts w:ascii="Times New Roman" w:eastAsia="Times New Roman" w:hAnsi="Times New Roman" w:cs="Times New Roman"/>
          <w:bCs/>
          <w:sz w:val="24"/>
          <w:szCs w:val="24"/>
          <w:lang w:eastAsia="ru-RU"/>
        </w:rPr>
        <w:br/>
        <w:t xml:space="preserve">«НП Совет рынка» от 10.06.2021 № 16 Кулебякиной М.В., также отмечено что объем затрат на строительство «последней мили» определен с учетом индексов-дефляторов 2022г., при этом технические условия информации о сроках ввода не содержат. </w:t>
      </w:r>
    </w:p>
    <w:p w14:paraId="3F832E94" w14:textId="77777777" w:rsidR="007810D4" w:rsidRPr="007810D4" w:rsidRDefault="007810D4" w:rsidP="007810D4">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14:paraId="269EC1A7"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3377EDFF"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1AF230A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5841F293"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7503E52A"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317B6E73"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p>
    <w:p w14:paraId="674904B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5;</w:t>
      </w:r>
    </w:p>
    <w:p w14:paraId="774709F7" w14:textId="77777777" w:rsidR="007810D4" w:rsidRPr="007810D4" w:rsidRDefault="007810D4" w:rsidP="007810D4">
      <w:pPr>
        <w:spacing w:after="0" w:line="240" w:lineRule="auto"/>
        <w:ind w:left="567" w:firstLine="142"/>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«ВОЗДЕРЖАЛСЯ» - 1 (Кулебякина М.В.)</w:t>
      </w:r>
    </w:p>
    <w:p w14:paraId="7B5643F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377B131B"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2 </w:t>
      </w:r>
      <w:r w:rsidRPr="007810D4">
        <w:rPr>
          <w:rFonts w:ascii="Times New Roman" w:eastAsia="Times New Roman" w:hAnsi="Times New Roman" w:cs="Times New Roman"/>
          <w:b/>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ПС 110 кВ «Литвиново» по индивидуальному проекту»</w:t>
      </w:r>
    </w:p>
    <w:p w14:paraId="0798D6B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D70FCA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3 к настоящему протоколу), предлагают установить плату 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20 000 кВт) ПС 110 кВ «Литвиново» (Кемеровская обл., Яшкинский р-н, в районе ж/д ст. Литвиново (заявка № 11000426670)) по индивидуальному проекту согласно приложению № 4 к настоящему протоколу.</w:t>
      </w:r>
    </w:p>
    <w:p w14:paraId="4299368F"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0ACEE60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Представлена позиция по голосованию представителя Ассоциации </w:t>
      </w:r>
      <w:r w:rsidRPr="007810D4">
        <w:rPr>
          <w:rFonts w:ascii="Times New Roman" w:eastAsia="Times New Roman" w:hAnsi="Times New Roman" w:cs="Times New Roman"/>
          <w:bCs/>
          <w:sz w:val="24"/>
          <w:szCs w:val="24"/>
          <w:lang w:eastAsia="ru-RU"/>
        </w:rPr>
        <w:br/>
        <w:t>«НП Совет рынка» от 10.06.2021 № 16 Кулебякиной М.В., в которой отмечено, что:</w:t>
      </w:r>
    </w:p>
    <w:p w14:paraId="3E5AE7AB" w14:textId="77777777" w:rsidR="007810D4" w:rsidRPr="007810D4" w:rsidRDefault="007810D4" w:rsidP="007810D4">
      <w:pPr>
        <w:numPr>
          <w:ilvl w:val="0"/>
          <w:numId w:val="6"/>
        </w:numPr>
        <w:spacing w:after="0" w:line="240" w:lineRule="auto"/>
        <w:ind w:firstLine="567"/>
        <w:contextualSpacing/>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lastRenderedPageBreak/>
        <w:t>объем затрат не включаемые в плату за технологическое присоединение, определен с учетом индексов-дефляторов 2022г., при этом технические условия информации о сроках ввода не содержат;</w:t>
      </w:r>
    </w:p>
    <w:p w14:paraId="40765826" w14:textId="77777777" w:rsidR="007810D4" w:rsidRPr="007810D4" w:rsidRDefault="007810D4" w:rsidP="007810D4">
      <w:pPr>
        <w:numPr>
          <w:ilvl w:val="0"/>
          <w:numId w:val="6"/>
        </w:numPr>
        <w:spacing w:after="0" w:line="240" w:lineRule="auto"/>
        <w:ind w:firstLine="567"/>
        <w:contextualSpacing/>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величина «выпадающих» доходов, не включаемых</w:t>
      </w:r>
      <w:r w:rsidRPr="007810D4">
        <w:rPr>
          <w:rFonts w:ascii="Times New Roman" w:eastAsia="Times New Roman" w:hAnsi="Times New Roman" w:cs="Times New Roman"/>
          <w:sz w:val="24"/>
          <w:szCs w:val="24"/>
          <w:lang w:eastAsia="ru-RU"/>
        </w:rPr>
        <w:t xml:space="preserve"> в плату за технологическое присоединение заявителей в размере 11 204,493 тыс. руб. связанных с оснащением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отражена в каждом из проектов постановлений об установлении платы за технологическое присоединение энергопринимающих устройств. При этом, уточнения, что указанные выше мероприятия по расширению существующей инфраструктуры предусмотрены в технических условиях каждого из вышеперечисленных заявителей не отражены.</w:t>
      </w:r>
    </w:p>
    <w:p w14:paraId="1720792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53D4B4B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2225D1B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1FEBD970"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360163B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6E5C69DB"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6A55DDBC"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p>
    <w:p w14:paraId="7B2853C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5;</w:t>
      </w:r>
    </w:p>
    <w:p w14:paraId="5522FB5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«ВОЗДЕРЖАЛСЯ» - 1 (Кулебякина М.В.)</w:t>
      </w:r>
    </w:p>
    <w:p w14:paraId="3A122B93"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61E8BDA"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3 </w:t>
      </w:r>
      <w:r w:rsidRPr="007810D4">
        <w:rPr>
          <w:rFonts w:ascii="Times New Roman" w:eastAsia="Times New Roman" w:hAnsi="Times New Roman" w:cs="Times New Roman"/>
          <w:b/>
          <w:sz w:val="24"/>
          <w:szCs w:val="24"/>
          <w:lang w:eastAsia="ru-RU"/>
        </w:rPr>
        <w:t>«</w:t>
      </w:r>
      <w:r w:rsidRPr="007810D4">
        <w:rPr>
          <w:rFonts w:ascii="Times New Roman" w:eastAsia="Times New Roman" w:hAnsi="Times New Roman" w:cs="Times New Roman"/>
          <w:b/>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b/>
          <w:kern w:val="32"/>
          <w:sz w:val="24"/>
          <w:szCs w:val="24"/>
          <w:lang w:eastAsia="ru-RU"/>
        </w:rPr>
        <w:br/>
        <w:t>энергопринимающих устройств ОАО «РЖД» ПС 110 кВ «Тальменка»</w:t>
      </w:r>
      <w:r w:rsidRPr="007810D4">
        <w:rPr>
          <w:rFonts w:ascii="Times New Roman" w:eastAsia="Times New Roman" w:hAnsi="Times New Roman" w:cs="Times New Roman"/>
          <w:b/>
          <w:kern w:val="32"/>
          <w:sz w:val="24"/>
          <w:szCs w:val="24"/>
          <w:lang w:eastAsia="ru-RU"/>
        </w:rPr>
        <w:br/>
        <w:t>по индивидуальному проекту</w:t>
      </w:r>
      <w:r w:rsidRPr="007810D4">
        <w:rPr>
          <w:rFonts w:ascii="Times New Roman" w:eastAsia="Times New Roman" w:hAnsi="Times New Roman" w:cs="Times New Roman"/>
          <w:b/>
          <w:sz w:val="24"/>
          <w:szCs w:val="24"/>
          <w:lang w:eastAsia="ru-RU"/>
        </w:rPr>
        <w:t>»</w:t>
      </w:r>
    </w:p>
    <w:p w14:paraId="3CE82826"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3159209C" w14:textId="77777777" w:rsidR="007810D4" w:rsidRPr="007810D4" w:rsidRDefault="007810D4" w:rsidP="007810D4">
      <w:pPr>
        <w:spacing w:after="0" w:line="240" w:lineRule="auto"/>
        <w:ind w:firstLine="567"/>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5 к настоящему протоколу), предлагают установить плату 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15 000 кВт) ПС 110 кВ «Тальменка» (Кемеровская обл., Яшкинский р-н, в районе ст. Тальменка (заявка № 11000426766)) по индивидуальному проекту согласно приложению № 6 к настоящему протоколу.</w:t>
      </w:r>
    </w:p>
    <w:p w14:paraId="4344BC3D"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3EF65982"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0BD4B8E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7AC6463D"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23818793"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3B3ADE28"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5C697082"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540E0C1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39F362B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491DF5F2"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4 </w:t>
      </w:r>
      <w:r w:rsidRPr="007810D4">
        <w:rPr>
          <w:rFonts w:ascii="Times New Roman" w:eastAsia="Times New Roman" w:hAnsi="Times New Roman" w:cs="Times New Roman"/>
          <w:b/>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ПС 110 кВ «Пихтач» по индивидуальному проекту»</w:t>
      </w:r>
    </w:p>
    <w:p w14:paraId="1D710FFF" w14:textId="77777777" w:rsidR="007810D4" w:rsidRPr="007810D4" w:rsidRDefault="007810D4" w:rsidP="007810D4">
      <w:pPr>
        <w:spacing w:after="0" w:line="240" w:lineRule="auto"/>
        <w:ind w:firstLine="709"/>
        <w:jc w:val="both"/>
        <w:rPr>
          <w:rFonts w:ascii="Times New Roman" w:eastAsia="Times New Roman" w:hAnsi="Times New Roman" w:cs="Times New Roman"/>
          <w:b/>
          <w:color w:val="FF0000"/>
          <w:sz w:val="24"/>
          <w:szCs w:val="24"/>
          <w:lang w:eastAsia="ru-RU"/>
        </w:rPr>
      </w:pPr>
    </w:p>
    <w:p w14:paraId="157F5D44" w14:textId="77777777" w:rsidR="007810D4" w:rsidRPr="007810D4" w:rsidRDefault="007810D4" w:rsidP="007810D4">
      <w:pPr>
        <w:spacing w:after="0" w:line="240" w:lineRule="auto"/>
        <w:ind w:firstLine="567"/>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lastRenderedPageBreak/>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7 к настоящему протоколу), предлагают установить плату 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20 000 кВт) ПС 110 кВ «Пихтач» (Кемеровская обл., в районе ж/д ст. Пихтач (заявка № 11000426967)) по индивидуальному проекту согласно приложению № 8 к настоящему протоколу.</w:t>
      </w:r>
    </w:p>
    <w:p w14:paraId="5229B2F3"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24C2E56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Представлена позиция по голосованию представителя Ассоциации </w:t>
      </w:r>
      <w:r w:rsidRPr="007810D4">
        <w:rPr>
          <w:rFonts w:ascii="Times New Roman" w:eastAsia="Times New Roman" w:hAnsi="Times New Roman" w:cs="Times New Roman"/>
          <w:bCs/>
          <w:sz w:val="24"/>
          <w:szCs w:val="24"/>
          <w:lang w:eastAsia="ru-RU"/>
        </w:rPr>
        <w:br/>
        <w:t>«НП Совет рынка» от 10.06.2021 № 16 Кулебякиной М.В., в которой отмечено, что:</w:t>
      </w:r>
    </w:p>
    <w:p w14:paraId="63E85592" w14:textId="77777777" w:rsidR="007810D4" w:rsidRPr="007810D4" w:rsidRDefault="007810D4" w:rsidP="007810D4">
      <w:pPr>
        <w:numPr>
          <w:ilvl w:val="0"/>
          <w:numId w:val="7"/>
        </w:numPr>
        <w:spacing w:after="0" w:line="240" w:lineRule="auto"/>
        <w:ind w:firstLine="567"/>
        <w:contextualSpacing/>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объем затрат не включаемые в плату за технологическое присоединение, определен с учетом индексов-дефляторов 2022г., при этом технические условия информации о сроках ввода не содержат;</w:t>
      </w:r>
    </w:p>
    <w:p w14:paraId="6327AD1C" w14:textId="77777777" w:rsidR="007810D4" w:rsidRPr="007810D4" w:rsidRDefault="007810D4" w:rsidP="007810D4">
      <w:pPr>
        <w:numPr>
          <w:ilvl w:val="0"/>
          <w:numId w:val="7"/>
        </w:numPr>
        <w:spacing w:after="0" w:line="240" w:lineRule="auto"/>
        <w:ind w:firstLine="567"/>
        <w:contextualSpacing/>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величина «выпадающих» доходов, не включаемых в плату</w:t>
      </w:r>
      <w:r w:rsidRPr="007810D4">
        <w:rPr>
          <w:rFonts w:ascii="Times New Roman" w:eastAsia="Times New Roman" w:hAnsi="Times New Roman" w:cs="Times New Roman"/>
          <w:sz w:val="24"/>
          <w:szCs w:val="24"/>
          <w:lang w:eastAsia="ru-RU"/>
        </w:rPr>
        <w:t xml:space="preserve"> за технологическое присоединение заявителей в размере 11 204,493 тыс. руб. связанных с оснащением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отражена в каждом из проектов постановлений об установлении платы за технологическое присоединение энергопринимающих устройств. При этом, уточнения, что указанные выше мероприятия по расширению существующей инфраструктуры предусмотрены в технических условиях каждого из вышеперечисленных заявителей не отражены.</w:t>
      </w:r>
    </w:p>
    <w:p w14:paraId="0428FAAB"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33253063"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34BE1DA2"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7C83974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5F4E9CC9"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65E1B4BE"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1EDFC22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5;</w:t>
      </w:r>
    </w:p>
    <w:p w14:paraId="09291A6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«ВОЗДЕРЖАЛСЯ» - 1 (Кулебякина М.В.)</w:t>
      </w:r>
    </w:p>
    <w:p w14:paraId="08E7BEE3"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3D92C48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5 </w:t>
      </w:r>
      <w:r w:rsidRPr="007810D4">
        <w:rPr>
          <w:rFonts w:ascii="Times New Roman" w:eastAsia="Times New Roman" w:hAnsi="Times New Roman" w:cs="Times New Roman"/>
          <w:b/>
          <w:sz w:val="24"/>
          <w:szCs w:val="24"/>
          <w:lang w:eastAsia="ru-RU"/>
        </w:rPr>
        <w:t>«</w:t>
      </w:r>
      <w:r w:rsidRPr="007810D4">
        <w:rPr>
          <w:rFonts w:ascii="Times New Roman" w:eastAsia="Times New Roman" w:hAnsi="Times New Roman" w:cs="Times New Roman"/>
          <w:b/>
          <w:kern w:val="32"/>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w:t>
      </w:r>
      <w:r w:rsidRPr="007810D4">
        <w:rPr>
          <w:rFonts w:ascii="Times New Roman" w:eastAsia="Times New Roman" w:hAnsi="Times New Roman" w:cs="Times New Roman"/>
          <w:b/>
          <w:kern w:val="32"/>
          <w:sz w:val="24"/>
          <w:szCs w:val="24"/>
          <w:lang w:eastAsia="ru-RU"/>
        </w:rPr>
        <w:br/>
        <w:t>энергопринимающих устройств ОАО «РЖД» ПС 110 кВ «Хопкино»</w:t>
      </w:r>
      <w:r w:rsidRPr="007810D4">
        <w:rPr>
          <w:rFonts w:ascii="Times New Roman" w:eastAsia="Times New Roman" w:hAnsi="Times New Roman" w:cs="Times New Roman"/>
          <w:b/>
          <w:kern w:val="32"/>
          <w:sz w:val="24"/>
          <w:szCs w:val="24"/>
          <w:lang w:eastAsia="ru-RU"/>
        </w:rPr>
        <w:br/>
        <w:t>по индивидуальному проекту</w:t>
      </w:r>
      <w:r w:rsidRPr="007810D4">
        <w:rPr>
          <w:rFonts w:ascii="Times New Roman" w:eastAsia="Times New Roman" w:hAnsi="Times New Roman" w:cs="Times New Roman"/>
          <w:b/>
          <w:sz w:val="24"/>
          <w:szCs w:val="24"/>
          <w:lang w:eastAsia="ru-RU"/>
        </w:rPr>
        <w:t>»</w:t>
      </w:r>
    </w:p>
    <w:p w14:paraId="428A8CD8"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584A0279" w14:textId="77777777" w:rsidR="007810D4" w:rsidRPr="007810D4" w:rsidRDefault="007810D4" w:rsidP="007810D4">
      <w:pPr>
        <w:spacing w:after="0" w:line="240" w:lineRule="auto"/>
        <w:ind w:firstLine="567"/>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9 к настоящему протоколу), предлагают установить плату 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15 000 кВт) ПС 110 кВ «Хопкино» (Кемеровская обл., Яшкинский р-н, в районе ст. Хопкино (заявка № 11000426978)) по индивидуальному проекту согласно приложению № 10 к настоящему протоколу.</w:t>
      </w:r>
    </w:p>
    <w:p w14:paraId="2A4DCB2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5775FE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Представлена позиция по голосованию представителя Ассоциации </w:t>
      </w:r>
      <w:r w:rsidRPr="007810D4">
        <w:rPr>
          <w:rFonts w:ascii="Times New Roman" w:eastAsia="Times New Roman" w:hAnsi="Times New Roman" w:cs="Times New Roman"/>
          <w:bCs/>
          <w:sz w:val="24"/>
          <w:szCs w:val="24"/>
          <w:lang w:eastAsia="ru-RU"/>
        </w:rPr>
        <w:br/>
        <w:t>«НП Совет рынка» от 10.06.2021 № 16 Кулебякиной М.В., в которой отмечено, что:</w:t>
      </w:r>
    </w:p>
    <w:p w14:paraId="4FA7C8E2" w14:textId="77777777" w:rsidR="007810D4" w:rsidRPr="007810D4" w:rsidRDefault="007810D4" w:rsidP="007810D4">
      <w:pPr>
        <w:numPr>
          <w:ilvl w:val="0"/>
          <w:numId w:val="8"/>
        </w:numPr>
        <w:spacing w:after="0" w:line="240" w:lineRule="auto"/>
        <w:ind w:firstLine="709"/>
        <w:contextualSpacing/>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объем затрат не включаемые в плату за технологическое присоединение, определен с учетом индексов-дефляторов 2022г., при этом технические условия информации о сроках ввода не содержат;</w:t>
      </w:r>
    </w:p>
    <w:p w14:paraId="72D2725F" w14:textId="77777777" w:rsidR="007810D4" w:rsidRPr="007810D4" w:rsidRDefault="007810D4" w:rsidP="007810D4">
      <w:pPr>
        <w:numPr>
          <w:ilvl w:val="0"/>
          <w:numId w:val="8"/>
        </w:numPr>
        <w:spacing w:after="0" w:line="240" w:lineRule="auto"/>
        <w:ind w:firstLine="709"/>
        <w:contextualSpacing/>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sz w:val="24"/>
          <w:szCs w:val="24"/>
          <w:lang w:eastAsia="ru-RU"/>
        </w:rPr>
        <w:lastRenderedPageBreak/>
        <w:t>величина «выпадающих» доходов, не включаемых в плату за технологическое присоединение заявителей в размере 11 204,493 тыс. руб. связанных с оснащением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отражена в каждом из проектов постановлений об установлении платы за технологическое присоединение энергопринимающих устройств. При этом, уточнения, что указанные выше мероприятия по расширению существующей инфраструктуры предусмотрены в технических условиях каждого из вышеперечисленных заявителей не отражены.</w:t>
      </w:r>
    </w:p>
    <w:p w14:paraId="0E7A926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F4F8F3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7A35752F"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FDD8E3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21A60E2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7A7ABCB8"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51A6E005"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09ECFF5B"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5;</w:t>
      </w:r>
    </w:p>
    <w:p w14:paraId="640CE9D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«ВОЗДЕРЖАЛСЯ» - 1 (Кулебякина М.В.)</w:t>
      </w:r>
    </w:p>
    <w:p w14:paraId="5E750978"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4AF92B4B"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6 </w:t>
      </w:r>
      <w:r w:rsidRPr="007810D4">
        <w:rPr>
          <w:rFonts w:ascii="Times New Roman" w:eastAsia="Times New Roman" w:hAnsi="Times New Roman" w:cs="Times New Roman"/>
          <w:b/>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ТПС 110 кВ «Тайга» по индивидуальному проекту»</w:t>
      </w:r>
    </w:p>
    <w:p w14:paraId="53FEA8E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BA2526C" w14:textId="77777777" w:rsidR="007810D4" w:rsidRPr="007810D4" w:rsidRDefault="007810D4" w:rsidP="007810D4">
      <w:pPr>
        <w:spacing w:after="0" w:line="240" w:lineRule="auto"/>
        <w:ind w:firstLine="567"/>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11 к настоящему протоколу), предлагают установить плату 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21 330 кВт) ТПС 110 кВ «Тайга» (Кемеровская обл., г. Тайга, в районе вокзала Тайга (заявка № 11000473237)) по индивидуальному проекту согласно приложению № 12 к настоящему протоколу.</w:t>
      </w:r>
    </w:p>
    <w:p w14:paraId="4D40F56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5012D66B"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Представлена позиция по голосованию представителя Ассоциации </w:t>
      </w:r>
      <w:r w:rsidRPr="007810D4">
        <w:rPr>
          <w:rFonts w:ascii="Times New Roman" w:eastAsia="Times New Roman" w:hAnsi="Times New Roman" w:cs="Times New Roman"/>
          <w:bCs/>
          <w:sz w:val="24"/>
          <w:szCs w:val="24"/>
          <w:lang w:eastAsia="ru-RU"/>
        </w:rPr>
        <w:br/>
        <w:t>«НП Совет рынка» от 10.06.2021 № 16 Кулебякиной М.В., в которой отмечено, что:</w:t>
      </w:r>
    </w:p>
    <w:p w14:paraId="7DB89F95" w14:textId="77777777" w:rsidR="007810D4" w:rsidRPr="007810D4" w:rsidRDefault="007810D4" w:rsidP="007810D4">
      <w:pPr>
        <w:numPr>
          <w:ilvl w:val="0"/>
          <w:numId w:val="9"/>
        </w:numPr>
        <w:spacing w:after="0" w:line="240" w:lineRule="auto"/>
        <w:ind w:firstLine="709"/>
        <w:contextualSpacing/>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объем затрат не включаемые в плату за технологическое присоединение, определен с учетом индексов-дефляторов 2022г., при этом технические условия информации о сроках ввода не содержат;</w:t>
      </w:r>
    </w:p>
    <w:p w14:paraId="2ECF19BB" w14:textId="77777777" w:rsidR="007810D4" w:rsidRPr="007810D4" w:rsidRDefault="007810D4" w:rsidP="007810D4">
      <w:pPr>
        <w:numPr>
          <w:ilvl w:val="0"/>
          <w:numId w:val="9"/>
        </w:numPr>
        <w:spacing w:after="0" w:line="240" w:lineRule="auto"/>
        <w:ind w:firstLine="709"/>
        <w:contextualSpacing/>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sz w:val="24"/>
          <w:szCs w:val="24"/>
          <w:lang w:eastAsia="ru-RU"/>
        </w:rPr>
        <w:t>величина «выпадающих» доходов, не включаемых в плату за технологическое присоединение заявителей в размере 11 204,493 тыс. руб. связанных с оснащением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отражена в каждом из проектов постановлений об установлении платы за технологическое присоединение энергопринимающих устройств. При этом, уточнения, что указанные выше мероприятия по расширению существующей инфраструктуры предусмотрены в технических условиях каждого из вышеперечисленных заявителей не отражены.</w:t>
      </w:r>
    </w:p>
    <w:p w14:paraId="5A1AE57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54E2BBF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195288A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0E50CA1B"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4C662F12"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728A766"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3DAAB013"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58318F5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5;</w:t>
      </w:r>
    </w:p>
    <w:p w14:paraId="0054A632"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«ВОЗДЕРЖАЛСЯ» - 1 (Кулебякина М.В.)</w:t>
      </w:r>
    </w:p>
    <w:p w14:paraId="4A78785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AAEB4CD"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7 </w:t>
      </w:r>
      <w:r w:rsidRPr="007810D4">
        <w:rPr>
          <w:rFonts w:ascii="Times New Roman" w:eastAsia="Times New Roman" w:hAnsi="Times New Roman" w:cs="Times New Roman"/>
          <w:b/>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ТПС 110 кВ «Тутальская» по индивидуальному проекту»</w:t>
      </w:r>
    </w:p>
    <w:p w14:paraId="6B5AC7A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14A95D4F" w14:textId="77777777" w:rsidR="007810D4" w:rsidRPr="007810D4" w:rsidRDefault="007810D4" w:rsidP="007810D4">
      <w:pPr>
        <w:spacing w:after="0" w:line="240" w:lineRule="auto"/>
        <w:ind w:firstLine="567"/>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13 к настоящему протоколу), предлагают установить плату 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15 030 кВт) ТПС 110 кВ «Тутальская» (Кемеровская обл., Яшкинский р-н, ст. Тутальская (заявка № 11000473243)) по индивидуальному проекту согласно приложению № 14 к настоящему протоколу.</w:t>
      </w:r>
    </w:p>
    <w:p w14:paraId="406D4FE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3C9E3CB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Представлена позиция по голосованию представителя Ассоциации </w:t>
      </w:r>
      <w:r w:rsidRPr="007810D4">
        <w:rPr>
          <w:rFonts w:ascii="Times New Roman" w:eastAsia="Times New Roman" w:hAnsi="Times New Roman" w:cs="Times New Roman"/>
          <w:bCs/>
          <w:sz w:val="24"/>
          <w:szCs w:val="24"/>
          <w:lang w:eastAsia="ru-RU"/>
        </w:rPr>
        <w:br/>
        <w:t>«НП Совет рынка» от 10.06.2021 № 16 Кулебякиной М.В., в которой отмечено, что:</w:t>
      </w:r>
    </w:p>
    <w:p w14:paraId="1D8BE105" w14:textId="77777777" w:rsidR="007810D4" w:rsidRPr="007810D4" w:rsidRDefault="007810D4" w:rsidP="007810D4">
      <w:pPr>
        <w:numPr>
          <w:ilvl w:val="0"/>
          <w:numId w:val="10"/>
        </w:numPr>
        <w:spacing w:after="0" w:line="240" w:lineRule="auto"/>
        <w:ind w:firstLine="567"/>
        <w:contextualSpacing/>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объем затрат не включаемые в плату за технологическое присоединение, определен с учетом индексов-дефляторов 2022г., при этом технические условия информации о сроках ввода не содержат;</w:t>
      </w:r>
    </w:p>
    <w:p w14:paraId="1A443A8F" w14:textId="77777777" w:rsidR="007810D4" w:rsidRPr="007810D4" w:rsidRDefault="007810D4" w:rsidP="007810D4">
      <w:pPr>
        <w:numPr>
          <w:ilvl w:val="0"/>
          <w:numId w:val="10"/>
        </w:numPr>
        <w:spacing w:after="0" w:line="240" w:lineRule="auto"/>
        <w:ind w:firstLine="567"/>
        <w:contextualSpacing/>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sz w:val="24"/>
          <w:szCs w:val="24"/>
          <w:lang w:eastAsia="ru-RU"/>
        </w:rPr>
        <w:t>величина «выпадающих» доходов, не включаемых в плату за технологическое присоединение заявителей в размере 11 204,493 тыс. руб. связанных с оснащением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отражена в каждом из проектов постановлений об установлении платы за технологическое присоединение энергопринимающих устройств. При этом, уточнения, что указанные выше мероприятия по расширению существующей инфраструктуры предусмотрены в технических условиях каждого из вышеперечисленных заявителей не отражены.</w:t>
      </w:r>
    </w:p>
    <w:p w14:paraId="46874D33"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4FA981C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34E4B0D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44612A7B"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5EA78C9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5CCA84BB"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6052D306"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647665E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5;</w:t>
      </w:r>
    </w:p>
    <w:p w14:paraId="2D2FDE6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«ВОЗДЕРЖАЛСЯ» - 1 (Кулебякина М.В.)</w:t>
      </w:r>
    </w:p>
    <w:p w14:paraId="2074EC7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409F73A8"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8 </w:t>
      </w:r>
      <w:r w:rsidRPr="007810D4">
        <w:rPr>
          <w:rFonts w:ascii="Times New Roman" w:eastAsia="Times New Roman" w:hAnsi="Times New Roman" w:cs="Times New Roman"/>
          <w:b/>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ТПС 110 кВ «Кузель» по индивидуальному проекту»</w:t>
      </w:r>
    </w:p>
    <w:p w14:paraId="4024CE3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5F091509" w14:textId="77777777" w:rsidR="007810D4" w:rsidRPr="007810D4" w:rsidRDefault="007810D4" w:rsidP="007810D4">
      <w:pPr>
        <w:spacing w:after="0" w:line="240" w:lineRule="auto"/>
        <w:ind w:firstLine="567"/>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lastRenderedPageBreak/>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15 к настоящему протоколу), предлагают установить плату 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6 510 кВт) ТПС 110 кВ «Кузель» (Кемеровская обл., Яшкинский р-н, в районе ст. Кузель (заявка № 11000473258)) по индивидуальному проекту согласно приложению № 16 к настоящему протоколу.</w:t>
      </w:r>
    </w:p>
    <w:p w14:paraId="7A78E56A"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p>
    <w:p w14:paraId="0B0609F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Представлена позиция по голосованию представителя Ассоциации </w:t>
      </w:r>
      <w:r w:rsidRPr="007810D4">
        <w:rPr>
          <w:rFonts w:ascii="Times New Roman" w:eastAsia="Times New Roman" w:hAnsi="Times New Roman" w:cs="Times New Roman"/>
          <w:bCs/>
          <w:sz w:val="24"/>
          <w:szCs w:val="24"/>
          <w:lang w:eastAsia="ru-RU"/>
        </w:rPr>
        <w:br/>
        <w:t>«НП Совет рынка» от 10.06.2021 № 16 Кулебякиной М.В., в которой отмечено, что:</w:t>
      </w:r>
    </w:p>
    <w:p w14:paraId="01B94FAE" w14:textId="77777777" w:rsidR="007810D4" w:rsidRPr="007810D4" w:rsidRDefault="007810D4" w:rsidP="007810D4">
      <w:pPr>
        <w:numPr>
          <w:ilvl w:val="0"/>
          <w:numId w:val="11"/>
        </w:numPr>
        <w:spacing w:after="0" w:line="240" w:lineRule="auto"/>
        <w:ind w:firstLine="567"/>
        <w:contextualSpacing/>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объем затрат не включаемые в плату за технологическое присоединение, определен с учетом индексов-дефляторов 2022г., при этом технические условия информации о сроках ввода не содержат;</w:t>
      </w:r>
    </w:p>
    <w:p w14:paraId="3D327EDB" w14:textId="77777777" w:rsidR="007810D4" w:rsidRPr="007810D4" w:rsidRDefault="007810D4" w:rsidP="007810D4">
      <w:pPr>
        <w:numPr>
          <w:ilvl w:val="0"/>
          <w:numId w:val="11"/>
        </w:numPr>
        <w:spacing w:after="0" w:line="240" w:lineRule="auto"/>
        <w:ind w:firstLine="567"/>
        <w:contextualSpacing/>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sz w:val="24"/>
          <w:szCs w:val="24"/>
          <w:lang w:eastAsia="ru-RU"/>
        </w:rPr>
        <w:t>величина «выпадающих» доходов, не включаемых в плату за технологическое присоединение заявителей в размере 11 204,493 тыс. руб. связанных с оснащением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отражена в каждом из проектов постановлений об установлении платы за технологическое присоединение энергопринимающих устройств. При этом, уточнения, что указанные выше мероприятия по расширению существующей инфраструктуры предусмотрены в технических условиях каждого из вышеперечисленных заявителей не отражены.</w:t>
      </w:r>
    </w:p>
    <w:p w14:paraId="55397DB0"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p>
    <w:p w14:paraId="1997A98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6A4F3253"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7B4A804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742813B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4089FB86"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088310A2"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2721DF3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5;</w:t>
      </w:r>
    </w:p>
    <w:p w14:paraId="597DC61B"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«ВОЗДЕРЖАЛСЯ» - 1 (Кулебякина М.В.)</w:t>
      </w:r>
    </w:p>
    <w:p w14:paraId="4925D452"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4B4F37D0"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9 </w:t>
      </w:r>
      <w:r w:rsidRPr="007810D4">
        <w:rPr>
          <w:rFonts w:ascii="Times New Roman" w:eastAsia="Times New Roman" w:hAnsi="Times New Roman" w:cs="Times New Roman"/>
          <w:b/>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ТПС 110 кВ «Егозово» по индивидуальному проекту»</w:t>
      </w:r>
    </w:p>
    <w:p w14:paraId="391D013A"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28C4DFAB" w14:textId="77777777" w:rsidR="007810D4" w:rsidRPr="007810D4" w:rsidRDefault="007810D4" w:rsidP="007810D4">
      <w:pPr>
        <w:spacing w:after="0" w:line="240" w:lineRule="auto"/>
        <w:ind w:firstLine="567"/>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17 к настоящему протоколу), предлагают установить плату 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7 180 кВт) ТПС 110 кВ «Егозово» (Кемеровская обл.,                     ст. Егозово, д. Егозово (заявка № 11000472338)) по индивидуальному проекту согласно приложению № 18 к настоящему протоколу.</w:t>
      </w:r>
    </w:p>
    <w:p w14:paraId="23C5758B"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93B27D7"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1D7454D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12E7D856"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63630400"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689D6D02"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lastRenderedPageBreak/>
        <w:t>Согласиться с предложением докладчика.</w:t>
      </w:r>
    </w:p>
    <w:p w14:paraId="7A6BCCF9"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14A3783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5E470D3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6D3359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10 </w:t>
      </w:r>
      <w:r w:rsidRPr="007810D4">
        <w:rPr>
          <w:rFonts w:ascii="Times New Roman" w:eastAsia="Times New Roman" w:hAnsi="Times New Roman" w:cs="Times New Roman"/>
          <w:b/>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ТПС 110 кВ «Непрерывка» по индивидуальному проекту»</w:t>
      </w:r>
    </w:p>
    <w:p w14:paraId="4FBC0C0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7C25E2B2" w14:textId="77777777" w:rsidR="007810D4" w:rsidRPr="007810D4" w:rsidRDefault="007810D4" w:rsidP="007810D4">
      <w:pPr>
        <w:spacing w:after="0" w:line="240" w:lineRule="auto"/>
        <w:ind w:firstLine="567"/>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19 к настоящему протоколу), предлагают установить плату 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8 330 кВт) ТПС 110 кВ «Непрерывка» (Кемеровская обл.,                        о. п. Непрерывка, д. Дрочонино (заявка № 11000472345)) по индивидуальному проекту согласно приложению № 20 к настоящему протоколу.</w:t>
      </w:r>
    </w:p>
    <w:p w14:paraId="5476C06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6AC0CF8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01E5E475"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B7A0663"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4353F26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6878D06"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1939E1B8"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5C950EB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5D621ECD"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184491A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11 </w:t>
      </w:r>
      <w:r w:rsidRPr="007810D4">
        <w:rPr>
          <w:rFonts w:ascii="Times New Roman" w:eastAsia="Times New Roman" w:hAnsi="Times New Roman" w:cs="Times New Roman"/>
          <w:b/>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ТПС 110 кВ «Контрольный» по индивидуальному проекту»</w:t>
      </w:r>
    </w:p>
    <w:p w14:paraId="1993FB0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5D11E2BB" w14:textId="77777777" w:rsidR="007810D4" w:rsidRPr="007810D4" w:rsidRDefault="007810D4" w:rsidP="007810D4">
      <w:pPr>
        <w:spacing w:after="0" w:line="240" w:lineRule="auto"/>
        <w:ind w:firstLine="567"/>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21 к настоящему протоколу), предлагает установить плату 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7 040 кВт) ТПС 110 кВ «Контрольный» (Кемеровская обл.,                    ст. Контрольный, д. Байрак (заявка № 11000472348)) по индивидуальному проекту согласно приложению № 22 к настоящему протоколу.</w:t>
      </w:r>
    </w:p>
    <w:p w14:paraId="1233F9B3"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EFF12BA"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4A7E6D72"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F397C43"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0B610BFB"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2515568E"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3EA64C2B"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0CC4EB82"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798BA48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7D34BC9D"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12 </w:t>
      </w:r>
      <w:r w:rsidRPr="007810D4">
        <w:rPr>
          <w:rFonts w:ascii="Times New Roman" w:eastAsia="Times New Roman" w:hAnsi="Times New Roman" w:cs="Times New Roman"/>
          <w:b/>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ТПС 110 кВ «Торсьма» по индивидуальному проекту»</w:t>
      </w:r>
    </w:p>
    <w:p w14:paraId="6B34DBED"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65E60DE7" w14:textId="77777777" w:rsidR="007810D4" w:rsidRPr="007810D4" w:rsidRDefault="007810D4" w:rsidP="007810D4">
      <w:pPr>
        <w:spacing w:after="0" w:line="240" w:lineRule="auto"/>
        <w:ind w:firstLine="567"/>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23 к настоящему протоколу), предлагает установить плату 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17 540 кВт) ТПС 110 кВ «Торсьма» (Кемеровская обл.,                        ст. Торсьма (заявка № 11000472432)) по индивидуальному проекту согласно приложению № 24 к настоящему протоколу.</w:t>
      </w:r>
    </w:p>
    <w:p w14:paraId="45B04C0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1761A51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18069F6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511DC932"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7EBC656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1C8AB28E"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0FF0A391"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1DBFAB13"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5D12B09F"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310EB0D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13 </w:t>
      </w:r>
      <w:r w:rsidRPr="007810D4">
        <w:rPr>
          <w:rFonts w:ascii="Times New Roman" w:eastAsia="Times New Roman" w:hAnsi="Times New Roman" w:cs="Times New Roman"/>
          <w:b/>
          <w:sz w:val="24"/>
          <w:szCs w:val="24"/>
          <w:lang w:eastAsia="ru-RU"/>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ТПС 110 кВ «Промышленная» по индивидуальному проекту»</w:t>
      </w:r>
    </w:p>
    <w:p w14:paraId="1BA3AD62"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713F4AB0" w14:textId="77777777" w:rsidR="007810D4" w:rsidRPr="007810D4" w:rsidRDefault="007810D4" w:rsidP="007810D4">
      <w:pPr>
        <w:spacing w:after="0" w:line="240" w:lineRule="auto"/>
        <w:ind w:firstLine="567"/>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Гусельщиков Э.Б. и Овчинников А.Г. </w:t>
      </w:r>
      <w:r w:rsidRPr="007810D4">
        <w:rPr>
          <w:rFonts w:ascii="Times New Roman" w:eastAsia="Times New Roman" w:hAnsi="Times New Roman" w:cs="Times New Roman"/>
          <w:bCs/>
          <w:sz w:val="24"/>
          <w:szCs w:val="24"/>
          <w:lang w:eastAsia="ru-RU"/>
        </w:rPr>
        <w:t>согласно экспертному заключению (приложение № 25 к настоящему протоколу), предлагает установить плату 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18 750 кВт) ТПС 110 кВ «Промышленная» (Кемеровская обл.,                          ст. Промышленная, пгт. Промышленная (заявка № 11000475771)) по индивидуальному проекту согласно приложению № 26 к настоящему протоколу.</w:t>
      </w:r>
    </w:p>
    <w:p w14:paraId="242123B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26642555"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6AF8FF6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D6ADDD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37CE8A8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9A63BA3"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494A8BB8"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4BDEF1D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42F01FA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10FAB750"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14 </w:t>
      </w:r>
      <w:r w:rsidRPr="007810D4">
        <w:rPr>
          <w:rFonts w:ascii="Times New Roman" w:eastAsia="Times New Roman" w:hAnsi="Times New Roman" w:cs="Times New Roman"/>
          <w:b/>
          <w:sz w:val="24"/>
          <w:szCs w:val="24"/>
          <w:lang w:eastAsia="ru-RU"/>
        </w:rPr>
        <w:t>«</w:t>
      </w:r>
      <w:r w:rsidRPr="007810D4">
        <w:rPr>
          <w:rFonts w:ascii="Times New Roman" w:eastAsia="Times New Roman" w:hAnsi="Times New Roman" w:cs="Times New Roman"/>
          <w:b/>
          <w:kern w:val="32"/>
          <w:sz w:val="24"/>
          <w:szCs w:val="24"/>
          <w:lang w:eastAsia="ru-RU"/>
        </w:rPr>
        <w:t>О внесении изменений в постановление Региональной энергетической комиссии Кузбасса от 09.02.2021 № 55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w:t>
      </w:r>
      <w:r w:rsidRPr="007810D4">
        <w:rPr>
          <w:rFonts w:ascii="Times New Roman" w:eastAsia="Times New Roman" w:hAnsi="Times New Roman" w:cs="Times New Roman"/>
          <w:b/>
          <w:kern w:val="32"/>
          <w:sz w:val="24"/>
          <w:szCs w:val="24"/>
          <w:lang w:eastAsia="ru-RU"/>
        </w:rPr>
        <w:br/>
        <w:t>жилищным, жилищно-строительным или иным специализированным</w:t>
      </w:r>
      <w:r w:rsidRPr="007810D4">
        <w:rPr>
          <w:rFonts w:ascii="Times New Roman" w:eastAsia="Times New Roman" w:hAnsi="Times New Roman" w:cs="Times New Roman"/>
          <w:b/>
          <w:kern w:val="32"/>
          <w:sz w:val="24"/>
          <w:szCs w:val="24"/>
          <w:lang w:eastAsia="ru-RU"/>
        </w:rPr>
        <w:br/>
        <w:t>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r w:rsidRPr="007810D4">
        <w:rPr>
          <w:rFonts w:ascii="Times New Roman" w:eastAsia="Times New Roman" w:hAnsi="Times New Roman" w:cs="Times New Roman"/>
          <w:b/>
          <w:sz w:val="24"/>
          <w:szCs w:val="24"/>
          <w:lang w:eastAsia="ru-RU"/>
        </w:rPr>
        <w:t>»</w:t>
      </w:r>
    </w:p>
    <w:p w14:paraId="7D573EA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170B1DD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
          <w:sz w:val="24"/>
          <w:szCs w:val="24"/>
          <w:lang w:eastAsia="ru-RU"/>
        </w:rPr>
        <w:t xml:space="preserve">Докладчик Тараскина Т.П. </w:t>
      </w:r>
      <w:r w:rsidRPr="007810D4">
        <w:rPr>
          <w:rFonts w:ascii="Times New Roman" w:eastAsia="Times New Roman" w:hAnsi="Times New Roman" w:cs="Times New Roman"/>
          <w:bCs/>
          <w:sz w:val="24"/>
          <w:szCs w:val="24"/>
          <w:lang w:eastAsia="ru-RU"/>
        </w:rPr>
        <w:t xml:space="preserve">согласно экспертному заключению (приложение № 27 к настоящему протоколу), предлагает: </w:t>
      </w:r>
    </w:p>
    <w:p w14:paraId="2084186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lastRenderedPageBreak/>
        <w:t xml:space="preserve">1. Внести в постановление Региональной энергетической комиссии Кузбасса от 09.02.2021 № 55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 следующие изменения:  </w:t>
      </w:r>
    </w:p>
    <w:p w14:paraId="06A9A8E0"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Таблицу приложения изложить в новой редакции:</w:t>
      </w:r>
    </w:p>
    <w:p w14:paraId="35C0515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w:t>
      </w:r>
    </w:p>
    <w:tbl>
      <w:tblPr>
        <w:tblW w:w="91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136"/>
        <w:gridCol w:w="2004"/>
        <w:gridCol w:w="1238"/>
        <w:gridCol w:w="3243"/>
      </w:tblGrid>
      <w:tr w:rsidR="007810D4" w:rsidRPr="007810D4" w14:paraId="53AF3599" w14:textId="77777777" w:rsidTr="005318FF">
        <w:trPr>
          <w:trHeight w:val="383"/>
        </w:trPr>
        <w:tc>
          <w:tcPr>
            <w:tcW w:w="566" w:type="dxa"/>
            <w:vAlign w:val="center"/>
          </w:tcPr>
          <w:p w14:paraId="2DFD911C"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 п/п</w:t>
            </w:r>
          </w:p>
        </w:tc>
        <w:tc>
          <w:tcPr>
            <w:tcW w:w="2136" w:type="dxa"/>
            <w:shd w:val="clear" w:color="auto" w:fill="auto"/>
            <w:vAlign w:val="center"/>
          </w:tcPr>
          <w:p w14:paraId="73B4A77A"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Наименование организации</w:t>
            </w:r>
          </w:p>
        </w:tc>
        <w:tc>
          <w:tcPr>
            <w:tcW w:w="2004" w:type="dxa"/>
            <w:shd w:val="clear" w:color="auto" w:fill="auto"/>
            <w:vAlign w:val="center"/>
          </w:tcPr>
          <w:p w14:paraId="7489D805"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Марка топлива (уголь)</w:t>
            </w:r>
          </w:p>
        </w:tc>
        <w:tc>
          <w:tcPr>
            <w:tcW w:w="1238" w:type="dxa"/>
            <w:shd w:val="clear" w:color="auto" w:fill="auto"/>
            <w:vAlign w:val="center"/>
          </w:tcPr>
          <w:p w14:paraId="67313CD0"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 xml:space="preserve">Теплота сгорания низшая, </w:t>
            </w:r>
          </w:p>
          <w:p w14:paraId="66F6E149"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ккал/кг</w:t>
            </w:r>
          </w:p>
        </w:tc>
        <w:tc>
          <w:tcPr>
            <w:tcW w:w="3243" w:type="dxa"/>
            <w:shd w:val="clear" w:color="auto" w:fill="auto"/>
            <w:vAlign w:val="center"/>
          </w:tcPr>
          <w:p w14:paraId="282D92AD"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 xml:space="preserve">Цена на условиях франко-склад организации без учета доставки до потребителя, </w:t>
            </w:r>
          </w:p>
          <w:p w14:paraId="7760B290"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 xml:space="preserve">руб./тонну с НДС </w:t>
            </w:r>
          </w:p>
        </w:tc>
      </w:tr>
      <w:tr w:rsidR="007810D4" w:rsidRPr="007810D4" w14:paraId="2EAA10C2" w14:textId="77777777" w:rsidTr="005318FF">
        <w:trPr>
          <w:trHeight w:val="241"/>
        </w:trPr>
        <w:tc>
          <w:tcPr>
            <w:tcW w:w="566" w:type="dxa"/>
          </w:tcPr>
          <w:p w14:paraId="03A80F05"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1</w:t>
            </w:r>
          </w:p>
        </w:tc>
        <w:tc>
          <w:tcPr>
            <w:tcW w:w="2136" w:type="dxa"/>
            <w:shd w:val="clear" w:color="auto" w:fill="auto"/>
            <w:vAlign w:val="center"/>
          </w:tcPr>
          <w:p w14:paraId="6154DD86"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2</w:t>
            </w:r>
          </w:p>
        </w:tc>
        <w:tc>
          <w:tcPr>
            <w:tcW w:w="2004" w:type="dxa"/>
            <w:shd w:val="clear" w:color="auto" w:fill="auto"/>
            <w:vAlign w:val="center"/>
          </w:tcPr>
          <w:p w14:paraId="0FC34C0D"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3</w:t>
            </w:r>
          </w:p>
        </w:tc>
        <w:tc>
          <w:tcPr>
            <w:tcW w:w="1238" w:type="dxa"/>
            <w:shd w:val="clear" w:color="auto" w:fill="auto"/>
            <w:vAlign w:val="center"/>
          </w:tcPr>
          <w:p w14:paraId="5249578D"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4</w:t>
            </w:r>
          </w:p>
        </w:tc>
        <w:tc>
          <w:tcPr>
            <w:tcW w:w="3243" w:type="dxa"/>
            <w:shd w:val="clear" w:color="auto" w:fill="auto"/>
            <w:vAlign w:val="center"/>
          </w:tcPr>
          <w:p w14:paraId="62B0AB57"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5</w:t>
            </w:r>
          </w:p>
        </w:tc>
      </w:tr>
      <w:tr w:rsidR="007810D4" w:rsidRPr="007810D4" w14:paraId="7BF8C524" w14:textId="77777777" w:rsidTr="005318FF">
        <w:trPr>
          <w:trHeight w:val="1000"/>
        </w:trPr>
        <w:tc>
          <w:tcPr>
            <w:tcW w:w="566" w:type="dxa"/>
            <w:vAlign w:val="center"/>
          </w:tcPr>
          <w:p w14:paraId="4D51A862"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1</w:t>
            </w:r>
          </w:p>
        </w:tc>
        <w:tc>
          <w:tcPr>
            <w:tcW w:w="2136" w:type="dxa"/>
            <w:vMerge w:val="restart"/>
            <w:shd w:val="clear" w:color="auto" w:fill="auto"/>
            <w:vAlign w:val="center"/>
          </w:tcPr>
          <w:p w14:paraId="50B5A37F"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ООО «Тепло-энергетические предприятия»</w:t>
            </w:r>
          </w:p>
          <w:p w14:paraId="634E2E8E"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(ИНН 4212427497)</w:t>
            </w:r>
          </w:p>
        </w:tc>
        <w:tc>
          <w:tcPr>
            <w:tcW w:w="2004" w:type="dxa"/>
            <w:shd w:val="clear" w:color="auto" w:fill="auto"/>
            <w:vAlign w:val="center"/>
          </w:tcPr>
          <w:p w14:paraId="495CDB3F"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ДР (0-300)</w:t>
            </w:r>
          </w:p>
        </w:tc>
        <w:tc>
          <w:tcPr>
            <w:tcW w:w="1238" w:type="dxa"/>
            <w:shd w:val="clear" w:color="auto" w:fill="auto"/>
            <w:vAlign w:val="center"/>
          </w:tcPr>
          <w:p w14:paraId="0A53DBAD"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5660</w:t>
            </w:r>
          </w:p>
        </w:tc>
        <w:tc>
          <w:tcPr>
            <w:tcW w:w="3243" w:type="dxa"/>
            <w:shd w:val="clear" w:color="auto" w:fill="auto"/>
            <w:vAlign w:val="center"/>
          </w:tcPr>
          <w:p w14:paraId="4E1F42E1" w14:textId="77777777" w:rsidR="007810D4" w:rsidRPr="007810D4" w:rsidRDefault="007810D4" w:rsidP="007810D4">
            <w:pPr>
              <w:spacing w:after="0" w:line="240" w:lineRule="auto"/>
              <w:jc w:val="both"/>
              <w:rPr>
                <w:rFonts w:ascii="Times New Roman" w:eastAsia="Times New Roman" w:hAnsi="Times New Roman" w:cs="Times New Roman"/>
                <w:sz w:val="24"/>
                <w:szCs w:val="24"/>
                <w:lang w:eastAsia="ru-RU"/>
              </w:rPr>
            </w:pPr>
          </w:p>
          <w:p w14:paraId="20559313"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2270,20</w:t>
            </w:r>
          </w:p>
          <w:p w14:paraId="0DF7F182" w14:textId="77777777" w:rsidR="007810D4" w:rsidRPr="007810D4" w:rsidRDefault="007810D4" w:rsidP="007810D4">
            <w:pPr>
              <w:spacing w:after="0" w:line="240" w:lineRule="auto"/>
              <w:jc w:val="both"/>
              <w:rPr>
                <w:rFonts w:ascii="Times New Roman" w:eastAsia="Times New Roman" w:hAnsi="Times New Roman" w:cs="Times New Roman"/>
                <w:sz w:val="24"/>
                <w:szCs w:val="24"/>
                <w:lang w:eastAsia="ru-RU"/>
              </w:rPr>
            </w:pPr>
          </w:p>
        </w:tc>
      </w:tr>
      <w:tr w:rsidR="007810D4" w:rsidRPr="007810D4" w14:paraId="77EF7F77" w14:textId="77777777" w:rsidTr="005318FF">
        <w:trPr>
          <w:trHeight w:val="383"/>
        </w:trPr>
        <w:tc>
          <w:tcPr>
            <w:tcW w:w="566" w:type="dxa"/>
            <w:vAlign w:val="center"/>
          </w:tcPr>
          <w:p w14:paraId="11AFE9C5"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2</w:t>
            </w:r>
          </w:p>
        </w:tc>
        <w:tc>
          <w:tcPr>
            <w:tcW w:w="2136" w:type="dxa"/>
            <w:vMerge/>
            <w:shd w:val="clear" w:color="auto" w:fill="auto"/>
            <w:vAlign w:val="center"/>
          </w:tcPr>
          <w:p w14:paraId="24A7EF6D"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p>
        </w:tc>
        <w:tc>
          <w:tcPr>
            <w:tcW w:w="2004" w:type="dxa"/>
            <w:shd w:val="clear" w:color="auto" w:fill="auto"/>
            <w:vAlign w:val="center"/>
            <w:hideMark/>
          </w:tcPr>
          <w:p w14:paraId="5998FFAA"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ДПКО (25-200)</w:t>
            </w:r>
          </w:p>
        </w:tc>
        <w:tc>
          <w:tcPr>
            <w:tcW w:w="1238" w:type="dxa"/>
            <w:shd w:val="clear" w:color="auto" w:fill="auto"/>
            <w:vAlign w:val="center"/>
          </w:tcPr>
          <w:p w14:paraId="5D94F925"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6000</w:t>
            </w:r>
          </w:p>
        </w:tc>
        <w:tc>
          <w:tcPr>
            <w:tcW w:w="3243" w:type="dxa"/>
            <w:shd w:val="clear" w:color="auto" w:fill="auto"/>
            <w:vAlign w:val="center"/>
            <w:hideMark/>
          </w:tcPr>
          <w:p w14:paraId="3726D8DC" w14:textId="77777777" w:rsidR="007810D4" w:rsidRPr="007810D4" w:rsidRDefault="007810D4" w:rsidP="007810D4">
            <w:pPr>
              <w:spacing w:after="0" w:line="240" w:lineRule="auto"/>
              <w:jc w:val="both"/>
              <w:rPr>
                <w:rFonts w:ascii="Times New Roman" w:eastAsia="Times New Roman" w:hAnsi="Times New Roman" w:cs="Times New Roman"/>
                <w:sz w:val="24"/>
                <w:szCs w:val="24"/>
                <w:lang w:eastAsia="ru-RU"/>
              </w:rPr>
            </w:pPr>
          </w:p>
          <w:p w14:paraId="685A3048"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3010,16</w:t>
            </w:r>
          </w:p>
          <w:p w14:paraId="66FB3B7B" w14:textId="77777777" w:rsidR="007810D4" w:rsidRPr="007810D4" w:rsidRDefault="007810D4" w:rsidP="007810D4">
            <w:pPr>
              <w:spacing w:after="0" w:line="240" w:lineRule="auto"/>
              <w:rPr>
                <w:rFonts w:ascii="Times New Roman" w:eastAsia="Times New Roman" w:hAnsi="Times New Roman" w:cs="Times New Roman"/>
                <w:sz w:val="24"/>
                <w:szCs w:val="24"/>
                <w:lang w:eastAsia="ru-RU"/>
              </w:rPr>
            </w:pPr>
          </w:p>
          <w:p w14:paraId="4F25CB27" w14:textId="77777777" w:rsidR="007810D4" w:rsidRPr="007810D4" w:rsidRDefault="007810D4" w:rsidP="007810D4">
            <w:pPr>
              <w:spacing w:after="0" w:line="240" w:lineRule="auto"/>
              <w:jc w:val="center"/>
              <w:rPr>
                <w:rFonts w:ascii="Times New Roman" w:eastAsia="Times New Roman" w:hAnsi="Times New Roman" w:cs="Times New Roman"/>
                <w:sz w:val="24"/>
                <w:szCs w:val="24"/>
                <w:lang w:eastAsia="ru-RU"/>
              </w:rPr>
            </w:pPr>
          </w:p>
        </w:tc>
      </w:tr>
    </w:tbl>
    <w:p w14:paraId="39F9F270" w14:textId="77777777" w:rsidR="007810D4" w:rsidRPr="007810D4" w:rsidRDefault="007810D4" w:rsidP="007810D4">
      <w:pPr>
        <w:spacing w:after="0" w:line="240" w:lineRule="auto"/>
        <w:ind w:left="7797" w:firstLine="709"/>
        <w:jc w:val="both"/>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8"/>
          <w:szCs w:val="28"/>
          <w:lang w:eastAsia="ru-RU"/>
        </w:rPr>
        <w:t xml:space="preserve">         </w:t>
      </w:r>
      <w:r w:rsidRPr="007810D4">
        <w:rPr>
          <w:rFonts w:ascii="Times New Roman" w:eastAsia="Times New Roman" w:hAnsi="Times New Roman" w:cs="Times New Roman"/>
          <w:sz w:val="24"/>
          <w:szCs w:val="24"/>
          <w:lang w:eastAsia="ru-RU"/>
        </w:rPr>
        <w:t>».</w:t>
      </w:r>
    </w:p>
    <w:p w14:paraId="44D6966B" w14:textId="77777777" w:rsidR="007810D4" w:rsidRPr="007810D4" w:rsidRDefault="007810D4" w:rsidP="007810D4">
      <w:pPr>
        <w:spacing w:after="0" w:line="240" w:lineRule="auto"/>
        <w:ind w:firstLine="567"/>
        <w:jc w:val="both"/>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В материалах дела имеется письменное обращение от 08.06.2021 вх. № 3094 за подписью директора ООО «ТЭП» Е.С. Сметанина с просьбой рассмотреть вопрос без участия представителей общества. С материалами дела ознакомлены.</w:t>
      </w:r>
    </w:p>
    <w:p w14:paraId="775557A4" w14:textId="77777777" w:rsidR="007810D4" w:rsidRPr="007810D4" w:rsidRDefault="007810D4" w:rsidP="007810D4">
      <w:pPr>
        <w:spacing w:after="0" w:line="240" w:lineRule="auto"/>
        <w:jc w:val="both"/>
        <w:rPr>
          <w:rFonts w:ascii="Times New Roman" w:eastAsia="Times New Roman" w:hAnsi="Times New Roman" w:cs="Times New Roman"/>
          <w:sz w:val="24"/>
          <w:szCs w:val="24"/>
          <w:lang w:eastAsia="ru-RU"/>
        </w:rPr>
      </w:pPr>
    </w:p>
    <w:p w14:paraId="20102771"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26C5CD1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0D59467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34F21B87"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4716D605"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521D5EB3"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4BC6CD8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24C8498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Вопрос 15</w:t>
      </w:r>
      <w:r w:rsidRPr="007810D4">
        <w:rPr>
          <w:rFonts w:ascii="Times New Roman" w:eastAsia="Times New Roman" w:hAnsi="Times New Roman" w:cs="Times New Roman"/>
          <w:b/>
          <w:sz w:val="24"/>
          <w:szCs w:val="24"/>
          <w:lang w:eastAsia="ru-RU"/>
        </w:rPr>
        <w:t xml:space="preserve"> «</w:t>
      </w:r>
      <w:r w:rsidRPr="007810D4">
        <w:rPr>
          <w:rFonts w:ascii="Times New Roman" w:eastAsia="Times New Roman" w:hAnsi="Times New Roman" w:cs="Times New Roman"/>
          <w:b/>
          <w:kern w:val="32"/>
          <w:sz w:val="24"/>
          <w:szCs w:val="24"/>
          <w:lang w:eastAsia="ru-RU"/>
        </w:rPr>
        <w:t>Об установлении платы за подключение (технологическое присоединение) в индивидуальном порядке к системе холодного водоснабжения</w:t>
      </w:r>
      <w:r w:rsidRPr="007810D4">
        <w:rPr>
          <w:rFonts w:ascii="Times New Roman" w:eastAsia="Times New Roman" w:hAnsi="Times New Roman" w:cs="Times New Roman"/>
          <w:b/>
          <w:kern w:val="32"/>
          <w:sz w:val="24"/>
          <w:szCs w:val="24"/>
          <w:lang w:eastAsia="ru-RU"/>
        </w:rPr>
        <w:br/>
        <w:t>ОАО «Северо-Кузбасская энергетическая компания» объектов капитального строительства: Театр оперы и балета, Киноконцертный комплекс,</w:t>
      </w:r>
      <w:r w:rsidRPr="007810D4">
        <w:rPr>
          <w:rFonts w:ascii="Times New Roman" w:eastAsia="Times New Roman" w:hAnsi="Times New Roman" w:cs="Times New Roman"/>
          <w:b/>
          <w:kern w:val="32"/>
          <w:sz w:val="24"/>
          <w:szCs w:val="24"/>
          <w:lang w:eastAsia="ru-RU"/>
        </w:rPr>
        <w:br/>
        <w:t>Музейный комплекс, расположенных по адресу: г. Кемерово, пр. Советский, 78 заявителя Фонд проектов социального и культурного назначения</w:t>
      </w:r>
      <w:r w:rsidRPr="007810D4">
        <w:rPr>
          <w:rFonts w:ascii="Times New Roman" w:eastAsia="Times New Roman" w:hAnsi="Times New Roman" w:cs="Times New Roman"/>
          <w:b/>
          <w:kern w:val="32"/>
          <w:sz w:val="24"/>
          <w:szCs w:val="24"/>
          <w:lang w:eastAsia="ru-RU"/>
        </w:rPr>
        <w:br/>
        <w:t>«Национальное культурное наследие»</w:t>
      </w:r>
      <w:r w:rsidRPr="007810D4">
        <w:rPr>
          <w:rFonts w:ascii="Times New Roman" w:eastAsia="Times New Roman" w:hAnsi="Times New Roman" w:cs="Times New Roman"/>
          <w:b/>
          <w:sz w:val="24"/>
          <w:szCs w:val="24"/>
          <w:lang w:eastAsia="ru-RU"/>
        </w:rPr>
        <w:t>»</w:t>
      </w:r>
    </w:p>
    <w:p w14:paraId="32B8A4F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709C8B89" w14:textId="77777777" w:rsidR="007810D4" w:rsidRPr="007810D4" w:rsidRDefault="007810D4" w:rsidP="007810D4">
      <w:pPr>
        <w:spacing w:after="0" w:line="24" w:lineRule="atLeast"/>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Докладчики</w:t>
      </w:r>
      <w:r w:rsidRPr="007810D4">
        <w:rPr>
          <w:rFonts w:ascii="Times New Roman" w:eastAsia="Times New Roman" w:hAnsi="Times New Roman" w:cs="Times New Roman"/>
          <w:b/>
          <w:sz w:val="24"/>
          <w:szCs w:val="24"/>
          <w:lang w:eastAsia="ru-RU"/>
        </w:rPr>
        <w:t xml:space="preserve"> Антоненко Е.И. </w:t>
      </w:r>
      <w:r w:rsidRPr="007810D4">
        <w:rPr>
          <w:rFonts w:ascii="Times New Roman" w:eastAsia="Times New Roman" w:hAnsi="Times New Roman" w:cs="Times New Roman"/>
          <w:bCs/>
          <w:sz w:val="24"/>
          <w:szCs w:val="24"/>
          <w:lang w:eastAsia="ru-RU"/>
        </w:rPr>
        <w:t>и</w:t>
      </w:r>
      <w:r w:rsidRPr="007810D4">
        <w:rPr>
          <w:rFonts w:ascii="Times New Roman" w:eastAsia="Times New Roman" w:hAnsi="Times New Roman" w:cs="Times New Roman"/>
          <w:b/>
          <w:sz w:val="24"/>
          <w:szCs w:val="24"/>
          <w:lang w:eastAsia="ru-RU"/>
        </w:rPr>
        <w:t xml:space="preserve"> Хамзин Р.Ш. </w:t>
      </w:r>
      <w:r w:rsidRPr="007810D4">
        <w:rPr>
          <w:rFonts w:ascii="Times New Roman" w:eastAsia="Times New Roman" w:hAnsi="Times New Roman" w:cs="Times New Roman"/>
          <w:bCs/>
          <w:sz w:val="24"/>
          <w:szCs w:val="24"/>
          <w:lang w:eastAsia="ru-RU"/>
        </w:rPr>
        <w:t>согласно экспертному заключению (приложение № 28 к настоящему протоколу), предлагают 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объектов капитального строительства: Театр оперы и балета, Киноконцертный комплекс, Музейный комплекс, расположенных по адресу: г. Кемерово, пр. Советский, 78 заявителя Фонд проектов социального и культурного назначения «Национальное культурное наследие», с подключаемой (присоединяемой) нагрузкой 142,66 м3/сутки в размере 83018,34 тыс. руб. (без НДС).</w:t>
      </w:r>
    </w:p>
    <w:p w14:paraId="40A20CBE"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23CFA62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lastRenderedPageBreak/>
        <w:t>Отмечено, что в деле имеется письменное обращение от 09.06.2021 № 2656 за подписью заместителя генерального директора Д.Д. Волкова с просьбой рассмотреть вопрос в отсутствии представителей общества. С представленными документами ознакомлены и согласны.</w:t>
      </w:r>
    </w:p>
    <w:p w14:paraId="7026B4F5"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17F9061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476AF67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D7E4530"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20313C5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1BE4EA31"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37F914B2"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699BC1A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176157C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C71FA10"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16 </w:t>
      </w:r>
      <w:r w:rsidRPr="007810D4">
        <w:rPr>
          <w:rFonts w:ascii="Times New Roman" w:eastAsia="Times New Roman" w:hAnsi="Times New Roman" w:cs="Times New Roman"/>
          <w:b/>
          <w:sz w:val="24"/>
          <w:szCs w:val="24"/>
          <w:lang w:eastAsia="ru-RU"/>
        </w:rPr>
        <w:t>«О внесении изменения в постановление региональной энергетической комиссии Кемеровской области от 06.11.2018 № 336</w:t>
      </w:r>
      <w:r w:rsidRPr="007810D4">
        <w:rPr>
          <w:rFonts w:ascii="Times New Roman" w:eastAsia="Times New Roman" w:hAnsi="Times New Roman" w:cs="Times New Roman"/>
          <w:b/>
          <w:sz w:val="24"/>
          <w:szCs w:val="24"/>
          <w:lang w:eastAsia="ru-RU"/>
        </w:rPr>
        <w:br/>
        <w:t>«Об установлении долгосрочных параметров регулирования тарифов</w:t>
      </w:r>
      <w:r w:rsidRPr="007810D4">
        <w:rPr>
          <w:rFonts w:ascii="Times New Roman" w:eastAsia="Times New Roman" w:hAnsi="Times New Roman" w:cs="Times New Roman"/>
          <w:b/>
          <w:sz w:val="24"/>
          <w:szCs w:val="24"/>
          <w:lang w:eastAsia="ru-RU"/>
        </w:rPr>
        <w:br/>
        <w:t>в сфере холодного водоснабжения технической водой</w:t>
      </w:r>
      <w:r w:rsidRPr="007810D4">
        <w:rPr>
          <w:rFonts w:ascii="Times New Roman" w:eastAsia="Times New Roman" w:hAnsi="Times New Roman" w:cs="Times New Roman"/>
          <w:b/>
          <w:sz w:val="24"/>
          <w:szCs w:val="24"/>
          <w:lang w:eastAsia="ru-RU"/>
        </w:rPr>
        <w:br/>
        <w:t xml:space="preserve">АО «Кемеровская генерация» (структурное подразделение Кемеровская ТЭЦ) </w:t>
      </w:r>
      <w:r w:rsidRPr="007810D4">
        <w:rPr>
          <w:rFonts w:ascii="Times New Roman" w:eastAsia="Times New Roman" w:hAnsi="Times New Roman" w:cs="Times New Roman"/>
          <w:b/>
          <w:sz w:val="24"/>
          <w:szCs w:val="24"/>
          <w:lang w:eastAsia="ru-RU"/>
        </w:rPr>
        <w:br/>
        <w:t>(г. Кемерово)»»</w:t>
      </w:r>
    </w:p>
    <w:p w14:paraId="0B930032"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217B437A"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Докладчик</w:t>
      </w:r>
      <w:r w:rsidRPr="007810D4">
        <w:rPr>
          <w:rFonts w:ascii="Times New Roman" w:eastAsia="Times New Roman" w:hAnsi="Times New Roman" w:cs="Times New Roman"/>
          <w:b/>
          <w:sz w:val="24"/>
          <w:szCs w:val="24"/>
          <w:lang w:eastAsia="ru-RU"/>
        </w:rPr>
        <w:t xml:space="preserve"> Щекотова А.В. </w:t>
      </w:r>
      <w:r w:rsidRPr="007810D4">
        <w:rPr>
          <w:rFonts w:ascii="Times New Roman" w:eastAsia="Times New Roman" w:hAnsi="Times New Roman" w:cs="Times New Roman"/>
          <w:bCs/>
          <w:sz w:val="24"/>
          <w:szCs w:val="24"/>
          <w:lang w:eastAsia="ru-RU"/>
        </w:rPr>
        <w:t>пояснила:</w:t>
      </w:r>
    </w:p>
    <w:p w14:paraId="10D8537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56070C9E"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 xml:space="preserve">В целях приведения </w:t>
      </w:r>
      <w:r w:rsidRPr="007810D4">
        <w:rPr>
          <w:rFonts w:ascii="Times New Roman" w:eastAsia="Times New Roman" w:hAnsi="Times New Roman" w:cs="Times New Roman"/>
          <w:kern w:val="32"/>
          <w:sz w:val="24"/>
          <w:szCs w:val="24"/>
          <w:lang w:eastAsia="ru-RU"/>
        </w:rPr>
        <w:t xml:space="preserve">постановления региональной энергетической комиссии Кемеровской области </w:t>
      </w:r>
      <w:r w:rsidRPr="007810D4">
        <w:rPr>
          <w:rFonts w:ascii="Times New Roman" w:eastAsia="Times New Roman" w:hAnsi="Times New Roman" w:cs="Times New Roman"/>
          <w:bCs/>
          <w:kern w:val="32"/>
          <w:sz w:val="24"/>
          <w:szCs w:val="24"/>
          <w:lang w:eastAsia="ru-RU"/>
        </w:rPr>
        <w:t>от 06.11.2018 № 336 «Об установлении долгосрочных параметров регулирования тарифов в сфере холодного водоснабжения технической водой АО «Кемеровская генерация» (структурное подразделение Кемеровская ТЭЦ) (г. Кемерово)» (в редакции постановления Региональной энергетической комиссии Кузбасса от 04.06.2020 № 86)</w:t>
      </w:r>
      <w:r w:rsidRPr="007810D4">
        <w:rPr>
          <w:rFonts w:ascii="Times New Roman" w:eastAsia="Times New Roman" w:hAnsi="Times New Roman" w:cs="Times New Roman"/>
          <w:kern w:val="32"/>
          <w:sz w:val="24"/>
          <w:szCs w:val="24"/>
          <w:lang w:eastAsia="ru-RU"/>
        </w:rPr>
        <w:t xml:space="preserve"> </w:t>
      </w:r>
      <w:r w:rsidRPr="007810D4">
        <w:rPr>
          <w:rFonts w:ascii="Times New Roman" w:eastAsia="Times New Roman" w:hAnsi="Times New Roman" w:cs="Times New Roman"/>
          <w:bCs/>
          <w:color w:val="000000"/>
          <w:kern w:val="32"/>
          <w:sz w:val="24"/>
          <w:szCs w:val="24"/>
          <w:lang w:eastAsia="ru-RU"/>
        </w:rPr>
        <w:t>в соответствие с действующим законодательством Региональной энергетической комиссией Кузбасса предлагается:</w:t>
      </w:r>
    </w:p>
    <w:p w14:paraId="677BE40F"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В заголовке, пункте 1, в заголовке приложения слова «г. Кемерово» заменить словами «Кемеровский городской округ».</w:t>
      </w:r>
    </w:p>
    <w:p w14:paraId="16E90B6A"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05678D92"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70AEC60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7BEF9F8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32C90099"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6428CAB7"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0BF5C638"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6EC20FDB"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p>
    <w:p w14:paraId="25E749A2" w14:textId="77777777" w:rsidR="007810D4" w:rsidRPr="007810D4" w:rsidRDefault="007810D4" w:rsidP="007810D4">
      <w:pPr>
        <w:spacing w:after="0" w:line="240" w:lineRule="auto"/>
        <w:ind w:firstLine="708"/>
        <w:jc w:val="both"/>
        <w:rPr>
          <w:rFonts w:ascii="Times New Roman" w:eastAsia="Times New Roman" w:hAnsi="Times New Roman" w:cs="Times New Roman"/>
          <w:b/>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 xml:space="preserve">Вопрос 17 </w:t>
      </w:r>
      <w:r w:rsidRPr="007810D4">
        <w:rPr>
          <w:rFonts w:ascii="Times New Roman" w:eastAsia="Times New Roman" w:hAnsi="Times New Roman" w:cs="Times New Roman"/>
          <w:b/>
          <w:color w:val="000000"/>
          <w:kern w:val="32"/>
          <w:sz w:val="24"/>
          <w:szCs w:val="24"/>
          <w:lang w:eastAsia="ru-RU"/>
        </w:rPr>
        <w:t>«</w:t>
      </w:r>
      <w:r w:rsidRPr="007810D4">
        <w:rPr>
          <w:rFonts w:ascii="Times New Roman" w:eastAsia="Times New Roman" w:hAnsi="Times New Roman" w:cs="Times New Roman"/>
          <w:b/>
          <w:kern w:val="32"/>
          <w:sz w:val="24"/>
          <w:szCs w:val="24"/>
          <w:lang w:eastAsia="ru-RU"/>
        </w:rPr>
        <w:t>О внесении изменений в постановление региональной энергетической комиссии Кемеровской области от 06.11.2018 № 337 «Об утверждении</w:t>
      </w:r>
      <w:r w:rsidRPr="007810D4">
        <w:rPr>
          <w:rFonts w:ascii="Times New Roman" w:eastAsia="Times New Roman" w:hAnsi="Times New Roman" w:cs="Times New Roman"/>
          <w:b/>
          <w:kern w:val="32"/>
          <w:sz w:val="24"/>
          <w:szCs w:val="24"/>
          <w:lang w:eastAsia="ru-RU"/>
        </w:rPr>
        <w:br/>
        <w:t>производственной программы в сфере холодного водоснабжения технической водой и об установлении тарифов на техническую воду</w:t>
      </w:r>
      <w:r w:rsidRPr="007810D4">
        <w:rPr>
          <w:rFonts w:ascii="Times New Roman" w:eastAsia="Times New Roman" w:hAnsi="Times New Roman" w:cs="Times New Roman"/>
          <w:b/>
          <w:kern w:val="32"/>
          <w:sz w:val="24"/>
          <w:szCs w:val="24"/>
          <w:lang w:eastAsia="ru-RU"/>
        </w:rPr>
        <w:br/>
        <w:t xml:space="preserve">АО «Кемеровская генерация» (структурное подразделение Кемеровская ТЭЦ) </w:t>
      </w:r>
      <w:r w:rsidRPr="007810D4">
        <w:rPr>
          <w:rFonts w:ascii="Times New Roman" w:eastAsia="Times New Roman" w:hAnsi="Times New Roman" w:cs="Times New Roman"/>
          <w:b/>
          <w:kern w:val="32"/>
          <w:sz w:val="24"/>
          <w:szCs w:val="24"/>
          <w:lang w:eastAsia="ru-RU"/>
        </w:rPr>
        <w:br/>
        <w:t>(г. Кемерово)» в части 2022 года</w:t>
      </w:r>
      <w:r w:rsidRPr="007810D4">
        <w:rPr>
          <w:rFonts w:ascii="Times New Roman" w:eastAsia="Times New Roman" w:hAnsi="Times New Roman" w:cs="Times New Roman"/>
          <w:b/>
          <w:color w:val="000000"/>
          <w:kern w:val="32"/>
          <w:sz w:val="24"/>
          <w:szCs w:val="24"/>
          <w:lang w:eastAsia="ru-RU"/>
        </w:rPr>
        <w:t>»</w:t>
      </w:r>
    </w:p>
    <w:p w14:paraId="3500961B"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p>
    <w:p w14:paraId="728B63DF"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Докладчик</w:t>
      </w:r>
      <w:r w:rsidRPr="007810D4">
        <w:rPr>
          <w:rFonts w:ascii="Times New Roman" w:eastAsia="Times New Roman" w:hAnsi="Times New Roman" w:cs="Times New Roman"/>
          <w:b/>
          <w:sz w:val="24"/>
          <w:szCs w:val="24"/>
          <w:lang w:eastAsia="ru-RU"/>
        </w:rPr>
        <w:t xml:space="preserve"> Щекотова А.В., </w:t>
      </w:r>
      <w:r w:rsidRPr="007810D4">
        <w:rPr>
          <w:rFonts w:ascii="Times New Roman" w:eastAsia="Times New Roman" w:hAnsi="Times New Roman" w:cs="Times New Roman"/>
          <w:bCs/>
          <w:sz w:val="24"/>
          <w:szCs w:val="24"/>
          <w:lang w:eastAsia="ru-RU"/>
        </w:rPr>
        <w:t>согласно экспертному заключению (приложение № 29 к настоящему протоколу), предлагает:</w:t>
      </w:r>
    </w:p>
    <w:p w14:paraId="68834896"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F8495F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lastRenderedPageBreak/>
        <w:t>Внести в постановление региональной энергетической комиссии Кемеровской области от 06.11.2018 № 337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ТЭЦ) (г. Кемерово)» (в редакции постановления региональной энергетической комиссии Кемеровской области от 13.08.2019 № 220, постановления Региональной энергетической комиссии Кузбасса от 04.06.2020 № 87) следующие изменения:</w:t>
      </w:r>
    </w:p>
    <w:p w14:paraId="6C79AE52"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1.1. В заголовке, тексте, в заголовках приложений № 1, 2 слова «г. Кемерово» заменить словами «Кемеровский городской округ».</w:t>
      </w:r>
    </w:p>
    <w:p w14:paraId="1321633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1.2. Скорректировать производственную программу АО «Кемеровская генерация» (структурное подразделение Кемеровская ТЭЦ) (Кемеровский городской округ) в сфере холодного водоснабжения технической водой на период с 01.01.2019 по 31.12.2023, согласно приложению № 30 к настоящему протоколу;</w:t>
      </w:r>
    </w:p>
    <w:p w14:paraId="02E836AF" w14:textId="77777777" w:rsidR="007810D4" w:rsidRPr="007810D4" w:rsidRDefault="007810D4" w:rsidP="007810D4">
      <w:pPr>
        <w:spacing w:after="0" w:line="240" w:lineRule="auto"/>
        <w:ind w:firstLine="708"/>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1.3.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31 к настоящему протоколу;</w:t>
      </w:r>
    </w:p>
    <w:p w14:paraId="21869B29" w14:textId="77777777" w:rsidR="007810D4" w:rsidRPr="007810D4" w:rsidRDefault="007810D4" w:rsidP="007810D4">
      <w:pPr>
        <w:spacing w:after="0" w:line="240" w:lineRule="auto"/>
        <w:ind w:firstLine="708"/>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1.4. Скорректировать одноставочные тарифы на техническую воду </w:t>
      </w:r>
      <w:r w:rsidRPr="007810D4">
        <w:rPr>
          <w:rFonts w:ascii="Times New Roman" w:eastAsia="Times New Roman" w:hAnsi="Times New Roman" w:cs="Times New Roman"/>
          <w:bCs/>
          <w:sz w:val="24"/>
          <w:szCs w:val="24"/>
          <w:lang w:eastAsia="ru-RU"/>
        </w:rPr>
        <w:br/>
        <w:t>АО «Кемеровская генерация» (структурное подразделение Кемеровская ТЭЦ) (Кемеровский городской округ) на период с 01.01.2019 по 31.12.2023 согласно приложению № 32 к настоящему протоколу.</w:t>
      </w:r>
    </w:p>
    <w:p w14:paraId="43FB4798" w14:textId="77777777" w:rsidR="007810D4" w:rsidRPr="007810D4" w:rsidRDefault="007810D4" w:rsidP="007810D4">
      <w:pPr>
        <w:spacing w:after="0" w:line="240" w:lineRule="auto"/>
        <w:ind w:firstLine="708"/>
        <w:jc w:val="both"/>
        <w:rPr>
          <w:rFonts w:ascii="Times New Roman" w:eastAsia="Times New Roman" w:hAnsi="Times New Roman" w:cs="Times New Roman"/>
          <w:bCs/>
          <w:sz w:val="24"/>
          <w:szCs w:val="24"/>
          <w:lang w:eastAsia="ru-RU"/>
        </w:rPr>
      </w:pPr>
    </w:p>
    <w:p w14:paraId="19F6589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1AB0EEC0"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10C3EC1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47449B2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2E01D402"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172F0F38"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03679D8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39140BA1"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510EFE6C" w14:textId="77777777" w:rsidR="007810D4" w:rsidRPr="007810D4" w:rsidRDefault="007810D4" w:rsidP="007810D4">
      <w:pPr>
        <w:spacing w:after="0" w:line="240" w:lineRule="auto"/>
        <w:ind w:firstLine="708"/>
        <w:jc w:val="both"/>
        <w:rPr>
          <w:rFonts w:ascii="Times New Roman" w:eastAsia="Times New Roman" w:hAnsi="Times New Roman" w:cs="Times New Roman"/>
          <w:b/>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 xml:space="preserve">Вопрос 18 </w:t>
      </w:r>
      <w:r w:rsidRPr="007810D4">
        <w:rPr>
          <w:rFonts w:ascii="Times New Roman" w:eastAsia="Times New Roman" w:hAnsi="Times New Roman" w:cs="Times New Roman"/>
          <w:b/>
          <w:color w:val="000000"/>
          <w:kern w:val="32"/>
          <w:sz w:val="24"/>
          <w:szCs w:val="24"/>
          <w:lang w:eastAsia="ru-RU"/>
        </w:rPr>
        <w:t>«О внесении изменения в постановление региональной энергетической комиссии Кемеровской области от 09.10.2018 № 235 «Об установлении долгосрочных параметров регулирования тарифов в сфере холодного водоснабжения технической водой АО «Кемеровская генерация» (структурное подразделение Кемеровская ГРЭС) (г. Кемерово)»»</w:t>
      </w:r>
    </w:p>
    <w:p w14:paraId="47435465"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p>
    <w:p w14:paraId="7D097463"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Докладчик</w:t>
      </w:r>
      <w:r w:rsidRPr="007810D4">
        <w:rPr>
          <w:rFonts w:ascii="Times New Roman" w:eastAsia="Times New Roman" w:hAnsi="Times New Roman" w:cs="Times New Roman"/>
          <w:b/>
          <w:sz w:val="24"/>
          <w:szCs w:val="24"/>
          <w:lang w:eastAsia="ru-RU"/>
        </w:rPr>
        <w:t xml:space="preserve"> Щекотова А.В.</w:t>
      </w:r>
      <w:r w:rsidRPr="007810D4">
        <w:rPr>
          <w:rFonts w:ascii="Times New Roman" w:eastAsia="Times New Roman" w:hAnsi="Times New Roman" w:cs="Times New Roman"/>
          <w:bCs/>
          <w:sz w:val="24"/>
          <w:szCs w:val="24"/>
          <w:lang w:eastAsia="ru-RU"/>
        </w:rPr>
        <w:t xml:space="preserve"> пояснила:</w:t>
      </w:r>
    </w:p>
    <w:p w14:paraId="6EC3080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4B17DD5E"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 xml:space="preserve">В целях приведения </w:t>
      </w:r>
      <w:r w:rsidRPr="007810D4">
        <w:rPr>
          <w:rFonts w:ascii="Times New Roman" w:eastAsia="Times New Roman" w:hAnsi="Times New Roman" w:cs="Times New Roman"/>
          <w:kern w:val="32"/>
          <w:sz w:val="24"/>
          <w:szCs w:val="24"/>
          <w:lang w:eastAsia="ru-RU"/>
        </w:rPr>
        <w:t xml:space="preserve">постановления региональной энергетической комиссии Кемеровской области </w:t>
      </w:r>
      <w:r w:rsidRPr="007810D4">
        <w:rPr>
          <w:rFonts w:ascii="Times New Roman" w:eastAsia="Times New Roman" w:hAnsi="Times New Roman" w:cs="Times New Roman"/>
          <w:bCs/>
          <w:kern w:val="32"/>
          <w:sz w:val="24"/>
          <w:szCs w:val="24"/>
          <w:lang w:eastAsia="ru-RU"/>
        </w:rPr>
        <w:t xml:space="preserve">от 09.10.2018 № 235 «Об установлении долгосрочных параметров регулирования тарифов в сфере холодного водоснабжения технической водой </w:t>
      </w:r>
      <w:r w:rsidRPr="007810D4">
        <w:rPr>
          <w:rFonts w:ascii="Times New Roman" w:eastAsia="Times New Roman" w:hAnsi="Times New Roman" w:cs="Times New Roman"/>
          <w:bCs/>
          <w:kern w:val="32"/>
          <w:sz w:val="24"/>
          <w:szCs w:val="24"/>
          <w:lang w:eastAsia="ru-RU"/>
        </w:rPr>
        <w:br/>
        <w:t xml:space="preserve">АО «Кемеровская генерация» (структурное подразделение Кемеровская ГРЭС) </w:t>
      </w:r>
      <w:r w:rsidRPr="007810D4">
        <w:rPr>
          <w:rFonts w:ascii="Times New Roman" w:eastAsia="Times New Roman" w:hAnsi="Times New Roman" w:cs="Times New Roman"/>
          <w:bCs/>
          <w:kern w:val="32"/>
          <w:sz w:val="24"/>
          <w:szCs w:val="24"/>
          <w:lang w:eastAsia="ru-RU"/>
        </w:rPr>
        <w:br/>
        <w:t>(г. Кемерово)» (в редакции постановления Региональной энергетической комиссии Кузбасса от 04.06.2020 № 84)</w:t>
      </w:r>
      <w:r w:rsidRPr="007810D4">
        <w:rPr>
          <w:rFonts w:ascii="Times New Roman" w:eastAsia="Times New Roman" w:hAnsi="Times New Roman" w:cs="Times New Roman"/>
          <w:kern w:val="32"/>
          <w:sz w:val="24"/>
          <w:szCs w:val="24"/>
          <w:lang w:eastAsia="ru-RU"/>
        </w:rPr>
        <w:t xml:space="preserve"> </w:t>
      </w:r>
      <w:r w:rsidRPr="007810D4">
        <w:rPr>
          <w:rFonts w:ascii="Times New Roman" w:eastAsia="Times New Roman" w:hAnsi="Times New Roman" w:cs="Times New Roman"/>
          <w:bCs/>
          <w:color w:val="000000"/>
          <w:kern w:val="32"/>
          <w:sz w:val="24"/>
          <w:szCs w:val="24"/>
          <w:lang w:eastAsia="ru-RU"/>
        </w:rPr>
        <w:t>в соответствие с действующим законодательством Региональной энергетической комиссией Кузбасса предлагается:</w:t>
      </w:r>
    </w:p>
    <w:p w14:paraId="6D943D7B" w14:textId="77777777" w:rsidR="007810D4" w:rsidRPr="007810D4" w:rsidRDefault="007810D4" w:rsidP="007810D4">
      <w:pPr>
        <w:spacing w:after="0" w:line="240" w:lineRule="auto"/>
        <w:ind w:firstLine="708"/>
        <w:jc w:val="both"/>
        <w:rPr>
          <w:rFonts w:ascii="Times New Roman" w:eastAsia="Times New Roman" w:hAnsi="Times New Roman" w:cs="Times New Roman"/>
          <w:kern w:val="32"/>
          <w:sz w:val="24"/>
          <w:szCs w:val="24"/>
          <w:lang w:eastAsia="ru-RU"/>
        </w:rPr>
      </w:pPr>
      <w:r w:rsidRPr="007810D4">
        <w:rPr>
          <w:rFonts w:ascii="Times New Roman" w:eastAsia="Times New Roman" w:hAnsi="Times New Roman" w:cs="Times New Roman"/>
          <w:bCs/>
          <w:color w:val="000000"/>
          <w:kern w:val="32"/>
          <w:sz w:val="24"/>
          <w:szCs w:val="24"/>
          <w:lang w:eastAsia="ru-RU"/>
        </w:rPr>
        <w:t>В заголовке, пункте 1, в заголовке приложения слова «г. Кемерово» заменить словами «Кемеровский городской округ».</w:t>
      </w:r>
    </w:p>
    <w:p w14:paraId="6B078BD2" w14:textId="77777777" w:rsidR="007810D4" w:rsidRPr="007810D4" w:rsidRDefault="007810D4" w:rsidP="007810D4">
      <w:pPr>
        <w:tabs>
          <w:tab w:val="left" w:pos="567"/>
          <w:tab w:val="left" w:pos="851"/>
        </w:tabs>
        <w:spacing w:after="0" w:line="240" w:lineRule="auto"/>
        <w:ind w:firstLine="709"/>
        <w:jc w:val="both"/>
        <w:rPr>
          <w:rFonts w:ascii="Times New Roman" w:eastAsia="Times New Roman" w:hAnsi="Times New Roman" w:cs="Times New Roman"/>
          <w:bCs/>
          <w:color w:val="000000"/>
          <w:kern w:val="32"/>
          <w:sz w:val="28"/>
          <w:szCs w:val="28"/>
          <w:lang w:eastAsia="ru-RU"/>
        </w:rPr>
      </w:pPr>
    </w:p>
    <w:p w14:paraId="1B8BE61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61078C8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79A6CE0A"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0F3B3BEA"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6E76313C"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474BB199"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3DE91C8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32F7B6F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6431FDDC" w14:textId="77777777" w:rsidR="007810D4" w:rsidRPr="007810D4" w:rsidRDefault="007810D4" w:rsidP="007810D4">
      <w:pPr>
        <w:spacing w:after="0" w:line="240" w:lineRule="auto"/>
        <w:ind w:firstLine="708"/>
        <w:jc w:val="both"/>
        <w:rPr>
          <w:rFonts w:ascii="Times New Roman" w:eastAsia="Times New Roman" w:hAnsi="Times New Roman" w:cs="Times New Roman"/>
          <w:b/>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 xml:space="preserve">Вопрос 19 </w:t>
      </w:r>
      <w:r w:rsidRPr="007810D4">
        <w:rPr>
          <w:rFonts w:ascii="Times New Roman" w:eastAsia="Times New Roman" w:hAnsi="Times New Roman" w:cs="Times New Roman"/>
          <w:b/>
          <w:color w:val="000000"/>
          <w:kern w:val="32"/>
          <w:sz w:val="24"/>
          <w:szCs w:val="24"/>
          <w:lang w:eastAsia="ru-RU"/>
        </w:rPr>
        <w:t>«О внесении изменений в постановление региональной энергетической комиссии Кемеровской области от 09.10.2018 № 236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ГРЭС) (г. Кемерово)» в части 2022 года»</w:t>
      </w:r>
    </w:p>
    <w:p w14:paraId="6CE4D79B" w14:textId="77777777" w:rsidR="007810D4" w:rsidRPr="007810D4" w:rsidRDefault="007810D4" w:rsidP="007810D4">
      <w:pPr>
        <w:spacing w:after="0" w:line="240" w:lineRule="auto"/>
        <w:ind w:firstLine="708"/>
        <w:jc w:val="both"/>
        <w:rPr>
          <w:rFonts w:ascii="Times New Roman" w:eastAsia="Times New Roman" w:hAnsi="Times New Roman" w:cs="Times New Roman"/>
          <w:b/>
          <w:color w:val="000000"/>
          <w:kern w:val="32"/>
          <w:sz w:val="24"/>
          <w:szCs w:val="24"/>
          <w:lang w:eastAsia="ru-RU"/>
        </w:rPr>
      </w:pPr>
    </w:p>
    <w:p w14:paraId="22304AB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Докладчик</w:t>
      </w:r>
      <w:r w:rsidRPr="007810D4">
        <w:rPr>
          <w:rFonts w:ascii="Times New Roman" w:eastAsia="Times New Roman" w:hAnsi="Times New Roman" w:cs="Times New Roman"/>
          <w:b/>
          <w:sz w:val="24"/>
          <w:szCs w:val="24"/>
          <w:lang w:eastAsia="ru-RU"/>
        </w:rPr>
        <w:t xml:space="preserve"> Щекотова А.В., </w:t>
      </w:r>
      <w:r w:rsidRPr="007810D4">
        <w:rPr>
          <w:rFonts w:ascii="Times New Roman" w:eastAsia="Times New Roman" w:hAnsi="Times New Roman" w:cs="Times New Roman"/>
          <w:bCs/>
          <w:sz w:val="24"/>
          <w:szCs w:val="24"/>
          <w:lang w:eastAsia="ru-RU"/>
        </w:rPr>
        <w:t>согласно экспертному заключению (приложение № 33 к настоящему протоколу), предлагает:</w:t>
      </w:r>
    </w:p>
    <w:p w14:paraId="31AF66F6" w14:textId="77777777" w:rsidR="007810D4" w:rsidRPr="007810D4" w:rsidRDefault="007810D4" w:rsidP="007810D4">
      <w:pPr>
        <w:spacing w:after="0" w:line="240" w:lineRule="auto"/>
        <w:ind w:firstLine="708"/>
        <w:jc w:val="both"/>
        <w:rPr>
          <w:rFonts w:ascii="Times New Roman" w:eastAsia="Times New Roman" w:hAnsi="Times New Roman" w:cs="Times New Roman"/>
          <w:b/>
          <w:color w:val="000000"/>
          <w:kern w:val="32"/>
          <w:sz w:val="24"/>
          <w:szCs w:val="24"/>
          <w:lang w:eastAsia="ru-RU"/>
        </w:rPr>
      </w:pPr>
    </w:p>
    <w:p w14:paraId="310DB75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 Внести в постановление региональной энергетической комиссии Кемеровской области от 09.10.2018 № 236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ГРЭС) (г. Кемерово)» (в редакции постановления региональной энергетической комиссии Кемеровской области от 13.08.2019 № 221, постановления Региональной энергетической комиссии Кузбасса  от 04.06.2020 № 85) следующие изменения:</w:t>
      </w:r>
    </w:p>
    <w:p w14:paraId="763F8BD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1.1. В заголовке, тексте, в заголовках приложений № 1, 2 слова «г. Кемерово» заменить словами «Кемеровский городской округ».</w:t>
      </w:r>
    </w:p>
    <w:p w14:paraId="7EE4FEB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1.2. Скорректировать производственную программу АО «Кемеровская генерация» (структурное подразделение Кемеровская ГРЭС) (Кемеровский городской округ) в сфере холодного водоснабжения технической водой на период с 01.01.2019 по 31.12.2023, согласно приложению № 34 к настоящему протоколу;</w:t>
      </w:r>
    </w:p>
    <w:p w14:paraId="320C8820" w14:textId="77777777" w:rsidR="007810D4" w:rsidRPr="007810D4" w:rsidRDefault="007810D4" w:rsidP="007810D4">
      <w:pPr>
        <w:spacing w:after="0" w:line="240" w:lineRule="auto"/>
        <w:ind w:firstLine="708"/>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1.3.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35 к настоящему протоколу;</w:t>
      </w:r>
    </w:p>
    <w:p w14:paraId="25CEFEC8" w14:textId="77777777" w:rsidR="007810D4" w:rsidRPr="007810D4" w:rsidRDefault="007810D4" w:rsidP="007810D4">
      <w:pPr>
        <w:spacing w:after="0" w:line="240" w:lineRule="auto"/>
        <w:ind w:firstLine="708"/>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1. 4. Скорректировать одноставочные тарифы на техническую воду </w:t>
      </w:r>
      <w:r w:rsidRPr="007810D4">
        <w:rPr>
          <w:rFonts w:ascii="Times New Roman" w:eastAsia="Times New Roman" w:hAnsi="Times New Roman" w:cs="Times New Roman"/>
          <w:bCs/>
          <w:sz w:val="24"/>
          <w:szCs w:val="24"/>
          <w:lang w:eastAsia="ru-RU"/>
        </w:rPr>
        <w:br/>
        <w:t>АО «Кемеровская генерация» (структурное подразделение Кемеровская ГРЭС) (Кемеровский городской округ) на период с 01.01.2019 по 31.12.2023 согласно приложению № 36 к настоящему протоколу.</w:t>
      </w:r>
    </w:p>
    <w:p w14:paraId="1110F941" w14:textId="77777777" w:rsidR="007810D4" w:rsidRPr="007810D4" w:rsidRDefault="007810D4" w:rsidP="007810D4">
      <w:pPr>
        <w:spacing w:after="0" w:line="240" w:lineRule="auto"/>
        <w:ind w:firstLine="708"/>
        <w:jc w:val="both"/>
        <w:rPr>
          <w:rFonts w:ascii="Times New Roman" w:eastAsia="Times New Roman" w:hAnsi="Times New Roman" w:cs="Times New Roman"/>
          <w:bCs/>
          <w:sz w:val="24"/>
          <w:szCs w:val="24"/>
          <w:lang w:eastAsia="ru-RU"/>
        </w:rPr>
      </w:pPr>
    </w:p>
    <w:p w14:paraId="5336E7B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7C650F2E"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4C04498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5B85969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2EEECA77"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19DA0622"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5C2A041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52EBD9F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3D15E359" w14:textId="77777777" w:rsidR="007810D4" w:rsidRPr="007810D4" w:rsidRDefault="007810D4" w:rsidP="007810D4">
      <w:pPr>
        <w:spacing w:after="0" w:line="240" w:lineRule="auto"/>
        <w:ind w:firstLine="708"/>
        <w:jc w:val="both"/>
        <w:rPr>
          <w:rFonts w:ascii="Times New Roman" w:eastAsia="Times New Roman" w:hAnsi="Times New Roman" w:cs="Times New Roman"/>
          <w:b/>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Вопрос 20 «</w:t>
      </w:r>
      <w:r w:rsidRPr="007810D4">
        <w:rPr>
          <w:rFonts w:ascii="Times New Roman" w:eastAsia="Times New Roman" w:hAnsi="Times New Roman" w:cs="Times New Roman"/>
          <w:b/>
          <w:color w:val="000000"/>
          <w:kern w:val="32"/>
          <w:sz w:val="24"/>
          <w:szCs w:val="24"/>
          <w:lang w:eastAsia="ru-RU"/>
        </w:rPr>
        <w:t>О внесении изменения в постановление региональной энергетической комиссии Кемеровской области от 09.10.2018 № 237 «Об установлении долгосрочных параметров регулирования тарифов в сфере холодного водоснабжения технической водой АО «Кузнецкая ТЭЦ» (г. Новокузнецк)»»</w:t>
      </w:r>
    </w:p>
    <w:p w14:paraId="0BBFA886"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p>
    <w:p w14:paraId="52B0D25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Докладчик</w:t>
      </w:r>
      <w:r w:rsidRPr="007810D4">
        <w:rPr>
          <w:rFonts w:ascii="Times New Roman" w:eastAsia="Times New Roman" w:hAnsi="Times New Roman" w:cs="Times New Roman"/>
          <w:b/>
          <w:sz w:val="24"/>
          <w:szCs w:val="24"/>
          <w:lang w:eastAsia="ru-RU"/>
        </w:rPr>
        <w:t xml:space="preserve"> Щекотова А.В.</w:t>
      </w:r>
      <w:r w:rsidRPr="007810D4">
        <w:rPr>
          <w:rFonts w:ascii="Times New Roman" w:eastAsia="Times New Roman" w:hAnsi="Times New Roman" w:cs="Times New Roman"/>
          <w:bCs/>
          <w:sz w:val="24"/>
          <w:szCs w:val="24"/>
          <w:lang w:eastAsia="ru-RU"/>
        </w:rPr>
        <w:t xml:space="preserve"> пояснила:</w:t>
      </w:r>
    </w:p>
    <w:p w14:paraId="6481BC73"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6027831C"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 xml:space="preserve">В целях приведения </w:t>
      </w:r>
      <w:r w:rsidRPr="007810D4">
        <w:rPr>
          <w:rFonts w:ascii="Times New Roman" w:eastAsia="Times New Roman" w:hAnsi="Times New Roman" w:cs="Times New Roman"/>
          <w:kern w:val="32"/>
          <w:sz w:val="24"/>
          <w:szCs w:val="24"/>
          <w:lang w:eastAsia="ru-RU"/>
        </w:rPr>
        <w:t xml:space="preserve">постановления региональной энергетической комиссии Кемеровской области </w:t>
      </w:r>
      <w:r w:rsidRPr="007810D4">
        <w:rPr>
          <w:rFonts w:ascii="Times New Roman" w:eastAsia="Times New Roman" w:hAnsi="Times New Roman" w:cs="Times New Roman"/>
          <w:bCs/>
          <w:kern w:val="32"/>
          <w:sz w:val="24"/>
          <w:szCs w:val="24"/>
          <w:lang w:eastAsia="ru-RU"/>
        </w:rPr>
        <w:t xml:space="preserve">от 09.10.2018 № 237 «Об установлении долгосрочных параметров регулирования тарифов в сфере холодного водоснабжения технической водой </w:t>
      </w:r>
      <w:r w:rsidRPr="007810D4">
        <w:rPr>
          <w:rFonts w:ascii="Times New Roman" w:eastAsia="Times New Roman" w:hAnsi="Times New Roman" w:cs="Times New Roman"/>
          <w:bCs/>
          <w:kern w:val="32"/>
          <w:sz w:val="24"/>
          <w:szCs w:val="24"/>
          <w:lang w:eastAsia="ru-RU"/>
        </w:rPr>
        <w:br/>
        <w:t>АО «Кузнецкая ТЭЦ» (г. Новокузнецк)» (в редакции постановления Региональной энергетической комиссии Кузбасса от 04.06.2020 № 88)</w:t>
      </w:r>
      <w:r w:rsidRPr="007810D4">
        <w:rPr>
          <w:rFonts w:ascii="Times New Roman" w:eastAsia="Times New Roman" w:hAnsi="Times New Roman" w:cs="Times New Roman"/>
          <w:kern w:val="32"/>
          <w:sz w:val="24"/>
          <w:szCs w:val="24"/>
          <w:lang w:eastAsia="ru-RU"/>
        </w:rPr>
        <w:t xml:space="preserve"> </w:t>
      </w:r>
      <w:r w:rsidRPr="007810D4">
        <w:rPr>
          <w:rFonts w:ascii="Times New Roman" w:eastAsia="Times New Roman" w:hAnsi="Times New Roman" w:cs="Times New Roman"/>
          <w:bCs/>
          <w:color w:val="000000"/>
          <w:kern w:val="32"/>
          <w:sz w:val="24"/>
          <w:szCs w:val="24"/>
          <w:lang w:eastAsia="ru-RU"/>
        </w:rPr>
        <w:t>в соответствие с действующим законодательством Региональной энергетической комиссией Кузбасса предлагается:</w:t>
      </w:r>
    </w:p>
    <w:p w14:paraId="66DDA242" w14:textId="77777777" w:rsidR="007810D4" w:rsidRPr="007810D4" w:rsidRDefault="007810D4" w:rsidP="007810D4">
      <w:pPr>
        <w:spacing w:after="0" w:line="240" w:lineRule="auto"/>
        <w:ind w:firstLine="708"/>
        <w:jc w:val="both"/>
        <w:rPr>
          <w:rFonts w:ascii="Times New Roman" w:eastAsia="Times New Roman" w:hAnsi="Times New Roman" w:cs="Times New Roman"/>
          <w:kern w:val="32"/>
          <w:sz w:val="24"/>
          <w:szCs w:val="24"/>
          <w:lang w:eastAsia="ru-RU"/>
        </w:rPr>
      </w:pPr>
      <w:r w:rsidRPr="007810D4">
        <w:rPr>
          <w:rFonts w:ascii="Times New Roman" w:eastAsia="Times New Roman" w:hAnsi="Times New Roman" w:cs="Times New Roman"/>
          <w:bCs/>
          <w:color w:val="000000"/>
          <w:kern w:val="32"/>
          <w:sz w:val="24"/>
          <w:szCs w:val="24"/>
          <w:lang w:eastAsia="ru-RU"/>
        </w:rPr>
        <w:t>В заголовке, пункте 1, в заголовке приложения слова «г. Новокузнецк» заменить словами «Новокузнецкий городской округ».</w:t>
      </w:r>
    </w:p>
    <w:p w14:paraId="5FA6BD0E" w14:textId="77777777" w:rsidR="007810D4" w:rsidRPr="007810D4" w:rsidRDefault="007810D4" w:rsidP="007810D4">
      <w:pPr>
        <w:tabs>
          <w:tab w:val="left" w:pos="567"/>
          <w:tab w:val="left" w:pos="851"/>
        </w:tabs>
        <w:spacing w:after="0" w:line="240" w:lineRule="auto"/>
        <w:ind w:firstLine="709"/>
        <w:jc w:val="both"/>
        <w:rPr>
          <w:rFonts w:ascii="Times New Roman" w:eastAsia="Times New Roman" w:hAnsi="Times New Roman" w:cs="Times New Roman"/>
          <w:bCs/>
          <w:color w:val="000000"/>
          <w:kern w:val="32"/>
          <w:sz w:val="28"/>
          <w:szCs w:val="28"/>
          <w:lang w:eastAsia="ru-RU"/>
        </w:rPr>
      </w:pPr>
    </w:p>
    <w:p w14:paraId="1AAF9E53"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5E59A0A1"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2F742F7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174D75B8"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11A9E1FF"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3D4FB86C"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3662D75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08EBB86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560D8601" w14:textId="77777777" w:rsidR="007810D4" w:rsidRPr="007810D4" w:rsidRDefault="007810D4" w:rsidP="007810D4">
      <w:pPr>
        <w:spacing w:after="0" w:line="240" w:lineRule="auto"/>
        <w:ind w:firstLine="708"/>
        <w:jc w:val="both"/>
        <w:rPr>
          <w:rFonts w:ascii="Times New Roman" w:eastAsia="Times New Roman" w:hAnsi="Times New Roman" w:cs="Times New Roman"/>
          <w:b/>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 xml:space="preserve">Вопрос 21 </w:t>
      </w:r>
      <w:r w:rsidRPr="007810D4">
        <w:rPr>
          <w:rFonts w:ascii="Times New Roman" w:eastAsia="Times New Roman" w:hAnsi="Times New Roman" w:cs="Times New Roman"/>
          <w:b/>
          <w:color w:val="000000"/>
          <w:kern w:val="32"/>
          <w:sz w:val="24"/>
          <w:szCs w:val="24"/>
          <w:lang w:eastAsia="ru-RU"/>
        </w:rPr>
        <w:t xml:space="preserve">«О внесении изменений в постановление региональной энергетической комиссии Кемеровской области от 09.10.2018 № 238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w:t>
      </w:r>
      <w:r w:rsidRPr="007810D4">
        <w:rPr>
          <w:rFonts w:ascii="Times New Roman" w:eastAsia="Times New Roman" w:hAnsi="Times New Roman" w:cs="Times New Roman"/>
          <w:b/>
          <w:color w:val="000000"/>
          <w:kern w:val="32"/>
          <w:sz w:val="24"/>
          <w:szCs w:val="24"/>
          <w:lang w:eastAsia="ru-RU"/>
        </w:rPr>
        <w:br/>
        <w:t>(г. Новокузнецк)» в части 2022 года»</w:t>
      </w:r>
    </w:p>
    <w:p w14:paraId="5FDABE9C"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p>
    <w:p w14:paraId="65CF563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Докладчик</w:t>
      </w:r>
      <w:r w:rsidRPr="007810D4">
        <w:rPr>
          <w:rFonts w:ascii="Times New Roman" w:eastAsia="Times New Roman" w:hAnsi="Times New Roman" w:cs="Times New Roman"/>
          <w:b/>
          <w:sz w:val="24"/>
          <w:szCs w:val="24"/>
          <w:lang w:eastAsia="ru-RU"/>
        </w:rPr>
        <w:t xml:space="preserve"> Щекотова А.В., </w:t>
      </w:r>
      <w:r w:rsidRPr="007810D4">
        <w:rPr>
          <w:rFonts w:ascii="Times New Roman" w:eastAsia="Times New Roman" w:hAnsi="Times New Roman" w:cs="Times New Roman"/>
          <w:bCs/>
          <w:sz w:val="24"/>
          <w:szCs w:val="24"/>
          <w:lang w:eastAsia="ru-RU"/>
        </w:rPr>
        <w:t>согласно экспертному заключению (приложение № 37 к настоящему протоколу), предлагает:</w:t>
      </w:r>
    </w:p>
    <w:p w14:paraId="5E2C4DC1"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p>
    <w:p w14:paraId="64AFDF05"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 Внести в постановление региональной энергетической комиссии Кемеровской области от 09.10.2018 № 238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(г. Новокузнецк)» (в редакции постановления региональной энергетической комиссии Кемеровской области от 13.08.2019 № 222, постановления Региональной энергетической комиссии Кузбасса от 04.06.2020 № 89) следующие изменения:</w:t>
      </w:r>
    </w:p>
    <w:p w14:paraId="4A0BB0F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1.1. В заголовке, тексте, в заголовках приложений № 1, 2 слова «г. Новокузнецк» заменить словами «Новокузнецкий городской округ».</w:t>
      </w:r>
    </w:p>
    <w:p w14:paraId="3D90A7A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1.2. Скорректировать производственную программу АО «Кузнецкая ТЭЦ» (Новокузнецкий городской округ) в сфере холодного водоснабжения технической водой на период с 01.01.2019 по 31.12.2023, согласно приложению № 38 к настоящему протоколу;</w:t>
      </w:r>
    </w:p>
    <w:p w14:paraId="717CAD26" w14:textId="77777777" w:rsidR="007810D4" w:rsidRPr="007810D4" w:rsidRDefault="007810D4" w:rsidP="007810D4">
      <w:pPr>
        <w:spacing w:after="0" w:line="240" w:lineRule="auto"/>
        <w:ind w:firstLine="708"/>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1.3.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39 к настоящему протоколу;</w:t>
      </w:r>
    </w:p>
    <w:p w14:paraId="570B71D4" w14:textId="77777777" w:rsidR="007810D4" w:rsidRPr="007810D4" w:rsidRDefault="007810D4" w:rsidP="007810D4">
      <w:pPr>
        <w:spacing w:after="0" w:line="240" w:lineRule="auto"/>
        <w:ind w:firstLine="708"/>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1.4. Скорректировать одноставочные тарифы на техническую воду АО «Кузнецкая ТЭЦ» (Новокузнецкий городской округ) на период с 01.01.2019 по 31.12.2023, согласно приложению № 40 к настоящему протоколу.</w:t>
      </w:r>
    </w:p>
    <w:p w14:paraId="6D1AC8E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379B100E"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lastRenderedPageBreak/>
        <w:t xml:space="preserve">Рассмотрев представленные материалы, Правление Региональной энергетической комиссии Кузбасса </w:t>
      </w:r>
    </w:p>
    <w:p w14:paraId="52C3A88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3725FD4B"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4772F87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20B1EADC"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648BAB4C"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5D37775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33EA6B06"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p>
    <w:p w14:paraId="431888EA"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22 </w:t>
      </w:r>
      <w:r w:rsidRPr="007810D4">
        <w:rPr>
          <w:rFonts w:ascii="Times New Roman" w:eastAsia="Times New Roman" w:hAnsi="Times New Roman" w:cs="Times New Roman"/>
          <w:b/>
          <w:sz w:val="24"/>
          <w:szCs w:val="24"/>
          <w:lang w:eastAsia="ru-RU"/>
        </w:rPr>
        <w:t>«Об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индивидуальному предпринимателю Зубаревой Е.А. (Кемеровский городской округ)»</w:t>
      </w:r>
    </w:p>
    <w:p w14:paraId="1F495AA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5C27130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Докладчик</w:t>
      </w:r>
      <w:r w:rsidRPr="007810D4">
        <w:rPr>
          <w:rFonts w:ascii="Times New Roman" w:eastAsia="Times New Roman" w:hAnsi="Times New Roman" w:cs="Times New Roman"/>
          <w:b/>
          <w:sz w:val="24"/>
          <w:szCs w:val="24"/>
          <w:lang w:eastAsia="ru-RU"/>
        </w:rPr>
        <w:t xml:space="preserve"> Щекотова А.В., </w:t>
      </w:r>
      <w:r w:rsidRPr="007810D4">
        <w:rPr>
          <w:rFonts w:ascii="Times New Roman" w:eastAsia="Times New Roman" w:hAnsi="Times New Roman" w:cs="Times New Roman"/>
          <w:bCs/>
          <w:sz w:val="24"/>
          <w:szCs w:val="24"/>
          <w:lang w:eastAsia="ru-RU"/>
        </w:rPr>
        <w:t>согласно экспертному заключению (приложение № 41 к настоящему протоколу), предлагает:</w:t>
      </w:r>
    </w:p>
    <w:p w14:paraId="6212D2E1"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0730F6EE"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1. Утвердить индивидуальному предпринимателю Зубаревой Е.А. (Кемеровский городской округ), ИНН 420508603852, производственную программу в сфере холодного водоснабжения, водоотведения на период с 01.01.2022 по 31.12.2022 согласно приложению № 42 к настоящему протоколу. </w:t>
      </w:r>
    </w:p>
    <w:p w14:paraId="7C7DBF3B" w14:textId="77777777" w:rsidR="007810D4" w:rsidRPr="007810D4" w:rsidRDefault="007810D4" w:rsidP="007810D4">
      <w:pPr>
        <w:spacing w:after="0" w:line="240" w:lineRule="auto"/>
        <w:ind w:firstLine="708"/>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приложениям к экспертному заключению (приложение № 41 к настоящему протоколу);</w:t>
      </w:r>
    </w:p>
    <w:p w14:paraId="7F1E322A" w14:textId="77777777" w:rsidR="007810D4" w:rsidRPr="007810D4" w:rsidRDefault="007810D4" w:rsidP="007810D4">
      <w:pPr>
        <w:spacing w:after="0" w:line="240" w:lineRule="auto"/>
        <w:ind w:firstLine="708"/>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3. Установить индивидуальному предпринимателю Зубаревой Е.А.         (Кемеровский городской округ), ИНН 420508603852, одноставочные тарифы на транспортировку питьевой воды, транспортировку сточных вод, с применением метода сравнения аналогов на период с 01.01.2022 по 31.12.2022 согласно приложению № 43 к настоящему протоколу.  </w:t>
      </w:r>
    </w:p>
    <w:p w14:paraId="44777FA7"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3768F007"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В материалах дела имеется письменное обращение от 03.06.2019 № 19 за подписью индивидуального предпринимателя Зубаревой Е.А. с просьбой рассмотреть вопрос без участия представителей в заседании. С тарифами ознакомлены.</w:t>
      </w:r>
    </w:p>
    <w:p w14:paraId="4FCD058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0759BC60"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189C686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435EBDE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24A7B8A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5164D7C8"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24B6F511"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19E445C0"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65548F8B"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p>
    <w:p w14:paraId="7813BB8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23 </w:t>
      </w:r>
      <w:r w:rsidRPr="007810D4">
        <w:rPr>
          <w:rFonts w:ascii="Times New Roman" w:eastAsia="Times New Roman" w:hAnsi="Times New Roman" w:cs="Times New Roman"/>
          <w:b/>
          <w:sz w:val="24"/>
          <w:szCs w:val="24"/>
          <w:lang w:eastAsia="ru-RU"/>
        </w:rPr>
        <w:t>«О внесении изменения в постановление региональной энергетической комиссии Кемеровской области от 25.09.2018 № 211 «Об установлении долгосрочных параметров регулирования тарифов в сфере холодного водоснабжения технической водой АО «Кузнецкие ферросплавы» (обособленное структурное подразделение «Юргинский ферросплавный завод», г. Юрга)»»</w:t>
      </w:r>
    </w:p>
    <w:p w14:paraId="280F44A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6CC97D21"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lastRenderedPageBreak/>
        <w:t>Докладчик</w:t>
      </w:r>
      <w:r w:rsidRPr="007810D4">
        <w:rPr>
          <w:rFonts w:ascii="Times New Roman" w:eastAsia="Times New Roman" w:hAnsi="Times New Roman" w:cs="Times New Roman"/>
          <w:b/>
          <w:sz w:val="24"/>
          <w:szCs w:val="24"/>
          <w:lang w:eastAsia="ru-RU"/>
        </w:rPr>
        <w:t xml:space="preserve"> Городова М.Б. </w:t>
      </w:r>
      <w:r w:rsidRPr="007810D4">
        <w:rPr>
          <w:rFonts w:ascii="Times New Roman" w:eastAsia="Times New Roman" w:hAnsi="Times New Roman" w:cs="Times New Roman"/>
          <w:bCs/>
          <w:sz w:val="24"/>
          <w:szCs w:val="24"/>
          <w:lang w:eastAsia="ru-RU"/>
        </w:rPr>
        <w:t>пояснила:</w:t>
      </w:r>
    </w:p>
    <w:p w14:paraId="08D23940"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3EB1336" w14:textId="77777777" w:rsidR="007810D4" w:rsidRPr="007810D4" w:rsidRDefault="007810D4" w:rsidP="007810D4">
      <w:pPr>
        <w:tabs>
          <w:tab w:val="left" w:pos="567"/>
          <w:tab w:val="left" w:pos="851"/>
        </w:tabs>
        <w:spacing w:after="0" w:line="240" w:lineRule="auto"/>
        <w:ind w:firstLine="709"/>
        <w:jc w:val="both"/>
        <w:rPr>
          <w:rFonts w:ascii="Times New Roman" w:eastAsia="Times New Roman" w:hAnsi="Times New Roman" w:cs="Times New Roman"/>
          <w:bCs/>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В целях приведения постановления региональной энергетической комиссии Кемеровской области от 25.09.2018 № 211 «Об установлении долгосрочных параметров регулирования тарифов в сфере холодного водоснабжения технической водой АО «Кузнецкие ферросплавы» (обособленное структурное подразделение «Юргинский ферросплавный завод», г. Юрга)» ( в редакции постановления РЭК Кузбасса от 07.07.2020         № 127) в соответствие с действующим законодательством Региональная энергетическая комиссия Кузбасса предлагает</w:t>
      </w:r>
      <w:r w:rsidRPr="007810D4">
        <w:rPr>
          <w:rFonts w:ascii="Times New Roman" w:eastAsia="Times New Roman" w:hAnsi="Times New Roman" w:cs="Times New Roman"/>
          <w:sz w:val="24"/>
          <w:szCs w:val="24"/>
          <w:lang w:eastAsia="ru-RU"/>
        </w:rPr>
        <w:t xml:space="preserve"> </w:t>
      </w:r>
      <w:r w:rsidRPr="007810D4">
        <w:rPr>
          <w:rFonts w:ascii="Times New Roman" w:eastAsia="Times New Roman" w:hAnsi="Times New Roman" w:cs="Times New Roman"/>
          <w:bCs/>
          <w:color w:val="000000"/>
          <w:kern w:val="32"/>
          <w:sz w:val="24"/>
          <w:szCs w:val="24"/>
          <w:lang w:eastAsia="ru-RU"/>
        </w:rPr>
        <w:t>в заголовке, пункте 1, в заголовке приложения слова «г. Юрга» заменить словами «Юргинский городской округ».</w:t>
      </w:r>
    </w:p>
    <w:p w14:paraId="6C4CB29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556D337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595CFF07"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5FB0875B"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1245A9C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158E99C6"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1AAE050B"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21042EB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38820E42" w14:textId="77777777" w:rsidR="007810D4" w:rsidRPr="007810D4" w:rsidRDefault="007810D4" w:rsidP="007810D4">
      <w:pPr>
        <w:spacing w:after="0" w:line="240" w:lineRule="auto"/>
        <w:ind w:firstLine="708"/>
        <w:jc w:val="both"/>
        <w:rPr>
          <w:rFonts w:ascii="Times New Roman" w:eastAsia="Times New Roman" w:hAnsi="Times New Roman" w:cs="Times New Roman"/>
          <w:bCs/>
          <w:color w:val="000000"/>
          <w:kern w:val="32"/>
          <w:sz w:val="24"/>
          <w:szCs w:val="24"/>
          <w:lang w:eastAsia="ru-RU"/>
        </w:rPr>
      </w:pPr>
    </w:p>
    <w:p w14:paraId="7069CEA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24 </w:t>
      </w:r>
      <w:r w:rsidRPr="007810D4">
        <w:rPr>
          <w:rFonts w:ascii="Times New Roman" w:eastAsia="Times New Roman" w:hAnsi="Times New Roman" w:cs="Times New Roman"/>
          <w:b/>
          <w:sz w:val="24"/>
          <w:szCs w:val="24"/>
          <w:lang w:eastAsia="ru-RU"/>
        </w:rPr>
        <w:t>«О внесении изменений в постановление региональной энергетической комиссии Кемеровской области от 25.09.2018 № 212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«Юргинский ферросплавный завод», г. Юрга)» в части 2022 года»</w:t>
      </w:r>
    </w:p>
    <w:p w14:paraId="26297386"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1F419E98"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Докладчик</w:t>
      </w:r>
      <w:r w:rsidRPr="007810D4">
        <w:rPr>
          <w:rFonts w:ascii="Times New Roman" w:eastAsia="Times New Roman" w:hAnsi="Times New Roman" w:cs="Times New Roman"/>
          <w:b/>
          <w:sz w:val="24"/>
          <w:szCs w:val="24"/>
          <w:lang w:eastAsia="ru-RU"/>
        </w:rPr>
        <w:t xml:space="preserve"> Городова М.Б, </w:t>
      </w:r>
      <w:r w:rsidRPr="007810D4">
        <w:rPr>
          <w:rFonts w:ascii="Times New Roman" w:eastAsia="Times New Roman" w:hAnsi="Times New Roman" w:cs="Times New Roman"/>
          <w:bCs/>
          <w:sz w:val="24"/>
          <w:szCs w:val="24"/>
          <w:lang w:eastAsia="ru-RU"/>
        </w:rPr>
        <w:t>согласно экспертному заключению (приложение № 44 к настоящему протоколу), предлагает:</w:t>
      </w:r>
    </w:p>
    <w:p w14:paraId="336DE890"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1A7FB0C2" w14:textId="77777777" w:rsidR="007810D4" w:rsidRPr="007810D4" w:rsidRDefault="007810D4" w:rsidP="007810D4">
      <w:pPr>
        <w:spacing w:after="0" w:line="240" w:lineRule="auto"/>
        <w:ind w:firstLine="709"/>
        <w:jc w:val="both"/>
        <w:rPr>
          <w:rFonts w:ascii="Times New Roman" w:eastAsia="Times New Roman" w:hAnsi="Times New Roman" w:cs="Times New Roman"/>
          <w:bCs/>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1. Внести изменения в постановление региональной энергетической комиссии Кемеровской области от 25.09.2018 № 212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«Юргинский ферросплавный завод», г. Юрга)» (в редакции постановления региональной энергетической комиссии Кемеровской области от 04.07.2019 № 183, постановления Региональной энергетической комиссии Кузбасса от 07.07.2020 № 128) следующие изменения:</w:t>
      </w:r>
    </w:p>
    <w:p w14:paraId="2FACD127" w14:textId="77777777" w:rsidR="007810D4" w:rsidRPr="007810D4" w:rsidRDefault="007810D4" w:rsidP="007810D4">
      <w:pPr>
        <w:spacing w:after="0" w:line="240" w:lineRule="auto"/>
        <w:ind w:firstLine="709"/>
        <w:jc w:val="both"/>
        <w:rPr>
          <w:rFonts w:ascii="Times New Roman" w:eastAsia="Times New Roman" w:hAnsi="Times New Roman" w:cs="Times New Roman"/>
          <w:bCs/>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1.1. В заголовке, тексте, в заголовках приложений № 1, 2 слова «г. Юрга» заменить словами «Юргинский городской округ»;</w:t>
      </w:r>
    </w:p>
    <w:p w14:paraId="13E0945F" w14:textId="77777777" w:rsidR="007810D4" w:rsidRPr="007810D4" w:rsidRDefault="007810D4" w:rsidP="007810D4">
      <w:pPr>
        <w:spacing w:after="0" w:line="240" w:lineRule="auto"/>
        <w:ind w:firstLine="709"/>
        <w:jc w:val="both"/>
        <w:rPr>
          <w:rFonts w:ascii="Times New Roman" w:eastAsia="Times New Roman" w:hAnsi="Times New Roman" w:cs="Times New Roman"/>
          <w:bCs/>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1.2. Скорректировать производственную программу АО «Кузнецкие ферросплавы» (обособленное структурное подразделение «Юргинский ферросплавный завод», Юргинский городской округ) в сфере холодного водоснабжения технической водой на период с 01.01.2019 по 31.12.2023, согласно приложению № 45 к настоящему протоколу;</w:t>
      </w:r>
    </w:p>
    <w:p w14:paraId="29A8B3C4" w14:textId="77777777" w:rsidR="007810D4" w:rsidRPr="007810D4" w:rsidRDefault="007810D4" w:rsidP="007810D4">
      <w:pPr>
        <w:spacing w:after="0" w:line="240" w:lineRule="auto"/>
        <w:ind w:firstLine="708"/>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color w:val="000000"/>
          <w:kern w:val="32"/>
          <w:sz w:val="24"/>
          <w:szCs w:val="24"/>
          <w:lang w:eastAsia="ru-RU"/>
        </w:rPr>
        <w:t xml:space="preserve">1.3. </w:t>
      </w:r>
      <w:r w:rsidRPr="007810D4">
        <w:rPr>
          <w:rFonts w:ascii="Times New Roman" w:eastAsia="Times New Roman" w:hAnsi="Times New Roman" w:cs="Times New Roman"/>
          <w:bCs/>
          <w:sz w:val="24"/>
          <w:szCs w:val="24"/>
          <w:lang w:eastAsia="ru-RU"/>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46 к настоящему протоколу;</w:t>
      </w:r>
    </w:p>
    <w:p w14:paraId="480522F8" w14:textId="77777777" w:rsidR="007810D4" w:rsidRPr="007810D4" w:rsidRDefault="007810D4" w:rsidP="007810D4">
      <w:pPr>
        <w:spacing w:after="0" w:line="240" w:lineRule="auto"/>
        <w:ind w:firstLine="708"/>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1.4. Скорректировать одноставочные тарифы на техническую воду АО «Кузнецкие ферросплавы» (обособленное структурное подразделение «Юргинский ферросплавный </w:t>
      </w:r>
      <w:r w:rsidRPr="007810D4">
        <w:rPr>
          <w:rFonts w:ascii="Times New Roman" w:eastAsia="Times New Roman" w:hAnsi="Times New Roman" w:cs="Times New Roman"/>
          <w:bCs/>
          <w:sz w:val="24"/>
          <w:szCs w:val="24"/>
          <w:lang w:eastAsia="ru-RU"/>
        </w:rPr>
        <w:lastRenderedPageBreak/>
        <w:t xml:space="preserve">завод», Юргинский городской округ) на период с 01.01.2019 по 31.12.2023, согласно приложению № 47 к настоящему протоколу. </w:t>
      </w:r>
    </w:p>
    <w:p w14:paraId="081B69DA"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1EB876F0" w14:textId="77777777" w:rsidR="007810D4" w:rsidRPr="007810D4" w:rsidRDefault="007810D4" w:rsidP="007810D4">
      <w:pPr>
        <w:spacing w:after="0" w:line="240" w:lineRule="auto"/>
        <w:ind w:firstLine="709"/>
        <w:jc w:val="both"/>
        <w:rPr>
          <w:rFonts w:ascii="Times New Roman" w:eastAsia="Times New Roman" w:hAnsi="Times New Roman" w:cs="Times New Roman"/>
          <w:bCs/>
          <w:color w:val="000000"/>
          <w:kern w:val="32"/>
          <w:sz w:val="24"/>
          <w:szCs w:val="24"/>
          <w:lang w:eastAsia="ru-RU"/>
        </w:rPr>
      </w:pPr>
      <w:r w:rsidRPr="007810D4">
        <w:rPr>
          <w:rFonts w:ascii="Times New Roman" w:eastAsia="Times New Roman" w:hAnsi="Times New Roman" w:cs="Times New Roman"/>
          <w:bCs/>
          <w:color w:val="000000"/>
          <w:kern w:val="32"/>
          <w:sz w:val="24"/>
          <w:szCs w:val="24"/>
          <w:lang w:eastAsia="ru-RU"/>
        </w:rPr>
        <w:t xml:space="preserve">В материалах дела имеется письменное обращение от 09.06.2021 № 34/2709 от генерального директора </w:t>
      </w:r>
      <w:r w:rsidRPr="007810D4">
        <w:rPr>
          <w:rFonts w:ascii="Times New Roman" w:eastAsia="Times New Roman" w:hAnsi="Times New Roman" w:cs="Times New Roman"/>
          <w:bCs/>
          <w:sz w:val="24"/>
          <w:szCs w:val="24"/>
          <w:lang w:eastAsia="ru-RU"/>
        </w:rPr>
        <w:t>АО «Кузнецкие ферросплавы» К.А. Коренной с просьбой рассмотреть вопрос без участия представителя общества.</w:t>
      </w:r>
    </w:p>
    <w:p w14:paraId="25B7852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C7B9983"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7CBCEB7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76A2FD63"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65DFBD38"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536AE9BB" w14:textId="77777777" w:rsidR="007810D4" w:rsidRPr="007810D4" w:rsidRDefault="007810D4" w:rsidP="007810D4">
      <w:pPr>
        <w:tabs>
          <w:tab w:val="left" w:pos="0"/>
        </w:tabs>
        <w:spacing w:after="0" w:line="240" w:lineRule="auto"/>
        <w:ind w:left="426" w:firstLine="283"/>
        <w:jc w:val="both"/>
        <w:rPr>
          <w:rFonts w:ascii="Times New Roman" w:eastAsia="Times New Roman" w:hAnsi="Times New Roman" w:cs="Times New Roman"/>
          <w:bCs/>
          <w:kern w:val="32"/>
          <w:sz w:val="24"/>
          <w:szCs w:val="24"/>
          <w:lang w:eastAsia="ru-RU"/>
        </w:rPr>
      </w:pPr>
      <w:r w:rsidRPr="007810D4">
        <w:rPr>
          <w:rFonts w:ascii="Times New Roman" w:eastAsia="Times New Roman" w:hAnsi="Times New Roman" w:cs="Times New Roman"/>
          <w:bCs/>
          <w:kern w:val="32"/>
          <w:sz w:val="24"/>
          <w:szCs w:val="24"/>
          <w:lang w:eastAsia="ru-RU"/>
        </w:rPr>
        <w:t>Согласиться с предложением докладчика.</w:t>
      </w:r>
    </w:p>
    <w:p w14:paraId="47958359" w14:textId="77777777" w:rsidR="007810D4" w:rsidRPr="007810D4" w:rsidRDefault="007810D4" w:rsidP="007810D4">
      <w:pPr>
        <w:spacing w:after="0" w:line="240" w:lineRule="auto"/>
        <w:jc w:val="both"/>
        <w:rPr>
          <w:rFonts w:ascii="Times New Roman" w:eastAsia="Times New Roman" w:hAnsi="Times New Roman" w:cs="Times New Roman"/>
          <w:bCs/>
          <w:kern w:val="32"/>
          <w:sz w:val="24"/>
          <w:szCs w:val="24"/>
          <w:lang w:eastAsia="ru-RU"/>
        </w:rPr>
      </w:pPr>
    </w:p>
    <w:p w14:paraId="4DDCD40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2BC01E6A"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45B8F9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25 </w:t>
      </w:r>
      <w:r w:rsidRPr="007810D4">
        <w:rPr>
          <w:rFonts w:ascii="Times New Roman" w:eastAsia="Times New Roman" w:hAnsi="Times New Roman" w:cs="Times New Roman"/>
          <w:b/>
          <w:sz w:val="24"/>
          <w:szCs w:val="24"/>
          <w:lang w:eastAsia="ru-RU"/>
        </w:rPr>
        <w:t>«О внесении изменений в постановление Региональной энергетической комиссии Кузбасса от 18.12.2020 № 737 «Об установлении льготных тарифов на коммунальные услуги, оказываемые на территории Яйского муниципального округа на 2021 год»»</w:t>
      </w:r>
    </w:p>
    <w:p w14:paraId="47A16256"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15465117" w14:textId="77777777" w:rsidR="007810D4" w:rsidRPr="007810D4" w:rsidRDefault="007810D4" w:rsidP="007810D4">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Чоботар Н.В. </w:t>
      </w:r>
      <w:r w:rsidRPr="007810D4">
        <w:rPr>
          <w:rFonts w:ascii="Times New Roman" w:eastAsia="Times New Roman" w:hAnsi="Times New Roman" w:cs="Times New Roman"/>
          <w:bCs/>
          <w:sz w:val="24"/>
          <w:szCs w:val="24"/>
          <w:lang w:eastAsia="ru-RU"/>
        </w:rPr>
        <w:t>пояснила:</w:t>
      </w:r>
    </w:p>
    <w:p w14:paraId="45A19CA6" w14:textId="77777777" w:rsidR="007810D4" w:rsidRPr="007810D4" w:rsidRDefault="007810D4" w:rsidP="007810D4">
      <w:pPr>
        <w:tabs>
          <w:tab w:val="left" w:pos="0"/>
        </w:tabs>
        <w:spacing w:after="0" w:line="240" w:lineRule="auto"/>
        <w:ind w:firstLine="709"/>
        <w:jc w:val="both"/>
        <w:rPr>
          <w:rFonts w:ascii="Times New Roman" w:eastAsia="Times New Roman" w:hAnsi="Times New Roman" w:cs="Times New Roman"/>
          <w:b/>
          <w:sz w:val="24"/>
          <w:szCs w:val="24"/>
          <w:lang w:eastAsia="ru-RU"/>
        </w:rPr>
      </w:pPr>
    </w:p>
    <w:p w14:paraId="6403561B"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В целях устранения технической ошибки, вносятся изменения в постановление Региональной энергетической комиссии Кузбасса от 18.12.2020 № 737 «Об установлении льготных тарифов на коммунальные услуги, оказываемые на территории Яйского муниципального округа на 2021 год».</w:t>
      </w:r>
    </w:p>
    <w:p w14:paraId="6F0B46C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1EA78C53"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1CBF1702"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9E26CC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2E752D2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052C102"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 Внести в постановление Региональной энергетической комиссии Кузбасса от 18.12.2020 № 737 «Об установлении льготных тарифов на коммунальные услуги, оказываемые на территории Яйского муниципального округа на 2021 год» (в редакции постановлений Региональной энергетической комиссии Кузбасса от 21.01.2021 № 16, от 28.01.2021 № 28, от 04.03.2021 № 104) следующие изменения:</w:t>
      </w:r>
    </w:p>
    <w:p w14:paraId="61C3434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1.1. В пунктах 1.1., 1.2. слово «Новая» заменить словом «Наша».</w:t>
      </w:r>
    </w:p>
    <w:p w14:paraId="1AF863DE"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1.2.В пункте 1.4. слово «Щербицовка» заменить словом                                    </w:t>
      </w:r>
      <w:proofErr w:type="gramStart"/>
      <w:r w:rsidRPr="007810D4">
        <w:rPr>
          <w:rFonts w:ascii="Times New Roman" w:eastAsia="Times New Roman" w:hAnsi="Times New Roman" w:cs="Times New Roman"/>
          <w:bCs/>
          <w:sz w:val="24"/>
          <w:szCs w:val="24"/>
          <w:lang w:eastAsia="ru-RU"/>
        </w:rPr>
        <w:t xml:space="preserve">   «</w:t>
      </w:r>
      <w:proofErr w:type="gramEnd"/>
      <w:r w:rsidRPr="007810D4">
        <w:rPr>
          <w:rFonts w:ascii="Times New Roman" w:eastAsia="Times New Roman" w:hAnsi="Times New Roman" w:cs="Times New Roman"/>
          <w:bCs/>
          <w:sz w:val="24"/>
          <w:szCs w:val="24"/>
          <w:lang w:eastAsia="ru-RU"/>
        </w:rPr>
        <w:t>Щербиновка».</w:t>
      </w:r>
    </w:p>
    <w:p w14:paraId="461BFF2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1.3. В заголовках приложений № 1, № 2 слово «Новая» заменить словом «Наша».</w:t>
      </w:r>
    </w:p>
    <w:p w14:paraId="3B18949F"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1.4. В заголовке приложения № 4 слово «Щербицовка» заменить словом «Щербиновка».</w:t>
      </w:r>
    </w:p>
    <w:p w14:paraId="390A719A"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0B4F29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18CC70CA"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760FC39B"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26 </w:t>
      </w:r>
      <w:r w:rsidRPr="007810D4">
        <w:rPr>
          <w:rFonts w:ascii="Times New Roman" w:eastAsia="Times New Roman" w:hAnsi="Times New Roman" w:cs="Times New Roman"/>
          <w:b/>
          <w:sz w:val="24"/>
          <w:szCs w:val="24"/>
          <w:lang w:eastAsia="ru-RU"/>
        </w:rPr>
        <w:t>«О внесении изменения в постановление Региональной            энергетической комиссии Кузбасса от 20.12.2020 № 772 «Об установлении льготных тарифов на коммунальные услуги, оказываемые на территории Крапивинского муниципального округа на 2021 год»»</w:t>
      </w:r>
    </w:p>
    <w:p w14:paraId="55D0036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282038A7" w14:textId="77777777" w:rsidR="007810D4" w:rsidRPr="007810D4" w:rsidRDefault="007810D4" w:rsidP="007810D4">
      <w:pPr>
        <w:tabs>
          <w:tab w:val="left" w:pos="0"/>
        </w:tabs>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lastRenderedPageBreak/>
        <w:t xml:space="preserve">Докладчик </w:t>
      </w:r>
      <w:r w:rsidRPr="007810D4">
        <w:rPr>
          <w:rFonts w:ascii="Times New Roman" w:eastAsia="Times New Roman" w:hAnsi="Times New Roman" w:cs="Times New Roman"/>
          <w:b/>
          <w:sz w:val="24"/>
          <w:szCs w:val="24"/>
          <w:lang w:eastAsia="ru-RU"/>
        </w:rPr>
        <w:t xml:space="preserve">Чоботар Н.В. </w:t>
      </w:r>
      <w:r w:rsidRPr="007810D4">
        <w:rPr>
          <w:rFonts w:ascii="Times New Roman" w:eastAsia="Times New Roman" w:hAnsi="Times New Roman" w:cs="Times New Roman"/>
          <w:bCs/>
          <w:sz w:val="24"/>
          <w:szCs w:val="24"/>
          <w:lang w:eastAsia="ru-RU"/>
        </w:rPr>
        <w:t>пояснила:</w:t>
      </w:r>
    </w:p>
    <w:p w14:paraId="772A2027"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26206EEE" w14:textId="77777777" w:rsidR="007810D4" w:rsidRPr="007810D4" w:rsidRDefault="007810D4" w:rsidP="007810D4">
      <w:pPr>
        <w:tabs>
          <w:tab w:val="left" w:pos="284"/>
        </w:tabs>
        <w:spacing w:after="0" w:line="240" w:lineRule="auto"/>
        <w:ind w:firstLine="709"/>
        <w:jc w:val="both"/>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 xml:space="preserve">В связи с установлением экономически обоснованных тарифов ООО «Тепло-энергетические предприятия», ИНН 4212427497 на твердое топливо, мраки ДПКО (25-200) вносится изменение в постановление </w:t>
      </w:r>
      <w:r w:rsidRPr="007810D4">
        <w:rPr>
          <w:rFonts w:ascii="Times New Roman" w:eastAsia="Times New Roman" w:hAnsi="Times New Roman" w:cs="Times New Roman"/>
          <w:color w:val="000000"/>
          <w:kern w:val="32"/>
          <w:sz w:val="24"/>
          <w:szCs w:val="24"/>
          <w:lang w:eastAsia="ru-RU"/>
        </w:rPr>
        <w:t xml:space="preserve">Региональной энергетической комиссии Кузбасса </w:t>
      </w:r>
      <w:r w:rsidRPr="007810D4">
        <w:rPr>
          <w:rFonts w:ascii="Times New Roman" w:eastAsia="Times New Roman" w:hAnsi="Times New Roman" w:cs="Times New Roman"/>
          <w:sz w:val="24"/>
          <w:szCs w:val="24"/>
          <w:lang w:eastAsia="ru-RU"/>
        </w:rPr>
        <w:t>от 20.12.2020 № 772 «Об установлении льготных тарифов на коммунальные услуги, оказываемые на территории Крапивинского муниципального округа на 2021 год»</w:t>
      </w:r>
      <w:r w:rsidRPr="007810D4">
        <w:rPr>
          <w:rFonts w:ascii="Times New Roman" w:eastAsia="Times New Roman" w:hAnsi="Times New Roman" w:cs="Times New Roman"/>
          <w:bCs/>
          <w:sz w:val="24"/>
          <w:szCs w:val="24"/>
          <w:lang w:eastAsia="ru-RU"/>
        </w:rPr>
        <w:t>.</w:t>
      </w:r>
    </w:p>
    <w:p w14:paraId="454C768E" w14:textId="77777777" w:rsidR="007810D4" w:rsidRPr="007810D4" w:rsidRDefault="007810D4" w:rsidP="007810D4">
      <w:pPr>
        <w:spacing w:after="0" w:line="240" w:lineRule="auto"/>
        <w:ind w:firstLine="708"/>
        <w:jc w:val="both"/>
        <w:rPr>
          <w:rFonts w:ascii="Times New Roman" w:eastAsia="Times New Roman" w:hAnsi="Times New Roman" w:cs="Times New Roman"/>
          <w:sz w:val="24"/>
          <w:szCs w:val="24"/>
          <w:lang w:eastAsia="ru-RU"/>
        </w:rPr>
      </w:pPr>
    </w:p>
    <w:p w14:paraId="216CF41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6BDDBDCC"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34C71CF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55AF1243"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p>
    <w:p w14:paraId="385C68B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 Внести в постановление Региональной энергетической комиссии Кузбасса от 20.12.2020 № 772 «Об установлении льготных тарифов на коммунальные услуги, оказываемые на территории Крапивинского муниципального округа на 2021 год», (в редакции постановлений Региональной энергетической комиссии Кузбасса от 22.12.2020 № 788, от 11.02.2021 № 67) следующее изменение:</w:t>
      </w:r>
    </w:p>
    <w:p w14:paraId="4C29D5D3"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1.1. В приложении № 1 пункт 5 дополнить строкой 5.4 следующего содержания:</w:t>
      </w:r>
    </w:p>
    <w:p w14:paraId="7BFCD2F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w:t>
      </w:r>
    </w:p>
    <w:tbl>
      <w:tblPr>
        <w:tblStyle w:val="afb"/>
        <w:tblW w:w="9639" w:type="dxa"/>
        <w:tblInd w:w="-5" w:type="dxa"/>
        <w:tblLayout w:type="fixed"/>
        <w:tblLook w:val="04A0" w:firstRow="1" w:lastRow="0" w:firstColumn="1" w:lastColumn="0" w:noHBand="0" w:noVBand="1"/>
      </w:tblPr>
      <w:tblGrid>
        <w:gridCol w:w="709"/>
        <w:gridCol w:w="1913"/>
        <w:gridCol w:w="1914"/>
        <w:gridCol w:w="1137"/>
        <w:gridCol w:w="1845"/>
        <w:gridCol w:w="2121"/>
      </w:tblGrid>
      <w:tr w:rsidR="007810D4" w:rsidRPr="007810D4" w14:paraId="10596A00" w14:textId="77777777" w:rsidTr="005318FF">
        <w:trPr>
          <w:trHeight w:val="324"/>
        </w:trPr>
        <w:tc>
          <w:tcPr>
            <w:tcW w:w="709" w:type="dxa"/>
            <w:vMerge w:val="restart"/>
            <w:vAlign w:val="center"/>
          </w:tcPr>
          <w:p w14:paraId="2D3673B3" w14:textId="77777777" w:rsidR="007810D4" w:rsidRPr="007810D4" w:rsidRDefault="007810D4" w:rsidP="007810D4">
            <w:pPr>
              <w:tabs>
                <w:tab w:val="left" w:pos="0"/>
              </w:tabs>
              <w:jc w:val="center"/>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5.4</w:t>
            </w:r>
          </w:p>
        </w:tc>
        <w:tc>
          <w:tcPr>
            <w:tcW w:w="1913" w:type="dxa"/>
            <w:vMerge w:val="restart"/>
          </w:tcPr>
          <w:p w14:paraId="1D015A65" w14:textId="77777777" w:rsidR="007810D4" w:rsidRPr="007810D4" w:rsidRDefault="007810D4" w:rsidP="007810D4">
            <w:pPr>
              <w:tabs>
                <w:tab w:val="left" w:pos="0"/>
              </w:tabs>
              <w:ind w:right="-120"/>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ООО «Тепло-энергетические предприятия», ИНН 4212427497</w:t>
            </w:r>
          </w:p>
        </w:tc>
        <w:tc>
          <w:tcPr>
            <w:tcW w:w="1914" w:type="dxa"/>
            <w:vMerge w:val="restart"/>
            <w:vAlign w:val="center"/>
          </w:tcPr>
          <w:p w14:paraId="57F5894A" w14:textId="77777777" w:rsidR="007810D4" w:rsidRPr="007810D4" w:rsidRDefault="007810D4" w:rsidP="007810D4">
            <w:pPr>
              <w:tabs>
                <w:tab w:val="left" w:pos="0"/>
              </w:tabs>
              <w:ind w:right="-120"/>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Крапивинский муниципальный округ</w:t>
            </w:r>
          </w:p>
        </w:tc>
        <w:tc>
          <w:tcPr>
            <w:tcW w:w="5103" w:type="dxa"/>
            <w:gridSpan w:val="3"/>
            <w:vAlign w:val="center"/>
          </w:tcPr>
          <w:p w14:paraId="01A0C95B" w14:textId="77777777" w:rsidR="007810D4" w:rsidRPr="007810D4" w:rsidRDefault="007810D4" w:rsidP="007810D4">
            <w:pPr>
              <w:tabs>
                <w:tab w:val="left" w:pos="0"/>
              </w:tabs>
              <w:jc w:val="center"/>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Марка ДПКО (25-200)</w:t>
            </w:r>
          </w:p>
        </w:tc>
      </w:tr>
      <w:tr w:rsidR="007810D4" w:rsidRPr="007810D4" w14:paraId="76D60741" w14:textId="77777777" w:rsidTr="005318FF">
        <w:trPr>
          <w:trHeight w:val="324"/>
        </w:trPr>
        <w:tc>
          <w:tcPr>
            <w:tcW w:w="709" w:type="dxa"/>
            <w:vMerge/>
            <w:vAlign w:val="center"/>
          </w:tcPr>
          <w:p w14:paraId="51442F7B" w14:textId="77777777" w:rsidR="007810D4" w:rsidRPr="007810D4" w:rsidRDefault="007810D4" w:rsidP="007810D4">
            <w:pPr>
              <w:tabs>
                <w:tab w:val="left" w:pos="0"/>
              </w:tabs>
              <w:jc w:val="right"/>
              <w:rPr>
                <w:rFonts w:ascii="Times New Roman" w:eastAsia="Times New Roman" w:hAnsi="Times New Roman" w:cs="Times New Roman"/>
                <w:bCs/>
                <w:sz w:val="24"/>
                <w:szCs w:val="24"/>
                <w:lang w:eastAsia="ru-RU"/>
              </w:rPr>
            </w:pPr>
          </w:p>
        </w:tc>
        <w:tc>
          <w:tcPr>
            <w:tcW w:w="1913" w:type="dxa"/>
            <w:vMerge/>
          </w:tcPr>
          <w:p w14:paraId="3FDE70D7" w14:textId="77777777" w:rsidR="007810D4" w:rsidRPr="007810D4" w:rsidRDefault="007810D4" w:rsidP="007810D4">
            <w:pPr>
              <w:tabs>
                <w:tab w:val="left" w:pos="0"/>
              </w:tabs>
              <w:ind w:right="-120"/>
              <w:rPr>
                <w:rFonts w:ascii="Times New Roman" w:eastAsia="Times New Roman" w:hAnsi="Times New Roman" w:cs="Times New Roman"/>
                <w:bCs/>
                <w:sz w:val="24"/>
                <w:szCs w:val="24"/>
                <w:lang w:eastAsia="ru-RU"/>
              </w:rPr>
            </w:pPr>
          </w:p>
        </w:tc>
        <w:tc>
          <w:tcPr>
            <w:tcW w:w="1914" w:type="dxa"/>
            <w:vMerge/>
          </w:tcPr>
          <w:p w14:paraId="539BC085" w14:textId="77777777" w:rsidR="007810D4" w:rsidRPr="007810D4" w:rsidRDefault="007810D4" w:rsidP="007810D4">
            <w:pPr>
              <w:tabs>
                <w:tab w:val="left" w:pos="0"/>
              </w:tabs>
              <w:ind w:right="-120"/>
              <w:rPr>
                <w:rFonts w:ascii="Times New Roman" w:eastAsia="Times New Roman" w:hAnsi="Times New Roman" w:cs="Times New Roman"/>
                <w:bCs/>
                <w:sz w:val="24"/>
                <w:szCs w:val="24"/>
                <w:lang w:eastAsia="ru-RU"/>
              </w:rPr>
            </w:pPr>
          </w:p>
        </w:tc>
        <w:tc>
          <w:tcPr>
            <w:tcW w:w="1137" w:type="dxa"/>
            <w:vAlign w:val="center"/>
          </w:tcPr>
          <w:p w14:paraId="1935950C" w14:textId="77777777" w:rsidR="007810D4" w:rsidRPr="007810D4" w:rsidRDefault="007810D4" w:rsidP="007810D4">
            <w:pPr>
              <w:tabs>
                <w:tab w:val="left" w:pos="0"/>
              </w:tabs>
              <w:jc w:val="center"/>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руб/тн </w:t>
            </w:r>
          </w:p>
        </w:tc>
        <w:tc>
          <w:tcPr>
            <w:tcW w:w="1845" w:type="dxa"/>
            <w:vAlign w:val="center"/>
          </w:tcPr>
          <w:p w14:paraId="37A3A1F6" w14:textId="77777777" w:rsidR="007810D4" w:rsidRPr="007810D4" w:rsidRDefault="007810D4" w:rsidP="007810D4">
            <w:pPr>
              <w:tabs>
                <w:tab w:val="left" w:pos="0"/>
              </w:tabs>
              <w:jc w:val="center"/>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1627,00</w:t>
            </w:r>
          </w:p>
        </w:tc>
        <w:tc>
          <w:tcPr>
            <w:tcW w:w="2121" w:type="dxa"/>
            <w:vAlign w:val="center"/>
          </w:tcPr>
          <w:p w14:paraId="1B89217A" w14:textId="77777777" w:rsidR="007810D4" w:rsidRPr="007810D4" w:rsidRDefault="007810D4" w:rsidP="007810D4">
            <w:pPr>
              <w:tabs>
                <w:tab w:val="left" w:pos="0"/>
              </w:tabs>
              <w:jc w:val="center"/>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1600,00</w:t>
            </w:r>
          </w:p>
        </w:tc>
      </w:tr>
    </w:tbl>
    <w:p w14:paraId="0BE142D3" w14:textId="77777777" w:rsidR="007810D4" w:rsidRPr="007810D4" w:rsidRDefault="007810D4" w:rsidP="007810D4">
      <w:pPr>
        <w:autoSpaceDE w:val="0"/>
        <w:autoSpaceDN w:val="0"/>
        <w:adjustRightInd w:val="0"/>
        <w:spacing w:after="0" w:line="240" w:lineRule="auto"/>
        <w:ind w:left="1571"/>
        <w:contextualSpacing/>
        <w:jc w:val="right"/>
        <w:rPr>
          <w:rFonts w:ascii="Times New Roman" w:eastAsia="Times New Roman" w:hAnsi="Times New Roman" w:cs="Times New Roman"/>
          <w:bCs/>
          <w:sz w:val="24"/>
          <w:szCs w:val="24"/>
          <w:lang w:eastAsia="ru-RU"/>
        </w:rPr>
      </w:pPr>
      <w:bookmarkStart w:id="3" w:name="_Hlk59720510"/>
      <w:r w:rsidRPr="007810D4">
        <w:rPr>
          <w:rFonts w:ascii="Times New Roman" w:eastAsia="Times New Roman" w:hAnsi="Times New Roman" w:cs="Times New Roman"/>
          <w:bCs/>
          <w:sz w:val="24"/>
          <w:szCs w:val="24"/>
          <w:lang w:eastAsia="ru-RU"/>
        </w:rPr>
        <w:t>».</w:t>
      </w:r>
    </w:p>
    <w:bookmarkEnd w:id="3"/>
    <w:p w14:paraId="5BCD560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6F69CE9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4927495A"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27 </w:t>
      </w:r>
      <w:r w:rsidRPr="007810D4">
        <w:rPr>
          <w:rFonts w:ascii="Times New Roman" w:eastAsia="Times New Roman" w:hAnsi="Times New Roman" w:cs="Times New Roman"/>
          <w:b/>
          <w:sz w:val="24"/>
          <w:szCs w:val="24"/>
          <w:lang w:eastAsia="ru-RU"/>
        </w:rPr>
        <w:t>«Об утверждении нормативов технологических потерь при передаче тепловой энергии, теплоносителя по тепловым сетям ООО «Энергоресурс» на 2021 год»</w:t>
      </w:r>
    </w:p>
    <w:p w14:paraId="0335DB1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4422A938"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Хамзин Р.Ш. </w:t>
      </w:r>
      <w:r w:rsidRPr="007810D4">
        <w:rPr>
          <w:rFonts w:ascii="Times New Roman" w:eastAsia="Times New Roman" w:hAnsi="Times New Roman" w:cs="Times New Roman"/>
          <w:bCs/>
          <w:sz w:val="24"/>
          <w:szCs w:val="24"/>
          <w:lang w:eastAsia="ru-RU"/>
        </w:rPr>
        <w:t xml:space="preserve">согласно экспертному заключению (приложение № 48 к настоящему протоколу), предлагает утвердить нормативы технологических потерь при передаче тепловой энергии, теплоносителя по тепловым сетям ООО «Энергоресурс», </w:t>
      </w:r>
      <w:r w:rsidRPr="007810D4">
        <w:rPr>
          <w:rFonts w:ascii="Times New Roman" w:eastAsia="Times New Roman" w:hAnsi="Times New Roman" w:cs="Times New Roman"/>
          <w:bCs/>
          <w:sz w:val="24"/>
          <w:szCs w:val="24"/>
          <w:lang w:eastAsia="ru-RU"/>
        </w:rPr>
        <w:br/>
        <w:t>ИНН 4205284720, по узлу теплоснабжения Прокопьевский муниципальный округ на 2021 год согласно приложению № 49 к настоящему протоколу.</w:t>
      </w:r>
    </w:p>
    <w:p w14:paraId="00C2951A"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43DEC310"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53EE14A1"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F9A454B"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0C61422A"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A33F8BD"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Согласиться с предложением докладчика.</w:t>
      </w:r>
    </w:p>
    <w:p w14:paraId="06DA15F9"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p>
    <w:p w14:paraId="7789A47B"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7677F745"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p>
    <w:p w14:paraId="7356042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27 </w:t>
      </w:r>
      <w:r w:rsidRPr="007810D4">
        <w:rPr>
          <w:rFonts w:ascii="Times New Roman" w:eastAsia="Times New Roman" w:hAnsi="Times New Roman" w:cs="Times New Roman"/>
          <w:b/>
          <w:sz w:val="24"/>
          <w:szCs w:val="24"/>
          <w:lang w:eastAsia="ru-RU"/>
        </w:rPr>
        <w:t>«Об утверждении нормативов технологических потерь при передаче тепловой энергии, теплоносителя по тепловым сетям ООО «Энергоресурс» на 2021 год»</w:t>
      </w:r>
    </w:p>
    <w:p w14:paraId="45EB4B20"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6EADF28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Хамзин Р.Ш. </w:t>
      </w:r>
      <w:r w:rsidRPr="007810D4">
        <w:rPr>
          <w:rFonts w:ascii="Times New Roman" w:eastAsia="Times New Roman" w:hAnsi="Times New Roman" w:cs="Times New Roman"/>
          <w:bCs/>
          <w:sz w:val="24"/>
          <w:szCs w:val="24"/>
          <w:lang w:eastAsia="ru-RU"/>
        </w:rPr>
        <w:t xml:space="preserve">согласно экспертному заключению (приложение № 48 к настоящему протоколу), предлагает утвердить нормативы технологических потерь при </w:t>
      </w:r>
      <w:r w:rsidRPr="007810D4">
        <w:rPr>
          <w:rFonts w:ascii="Times New Roman" w:eastAsia="Times New Roman" w:hAnsi="Times New Roman" w:cs="Times New Roman"/>
          <w:bCs/>
          <w:sz w:val="24"/>
          <w:szCs w:val="24"/>
          <w:lang w:eastAsia="ru-RU"/>
        </w:rPr>
        <w:lastRenderedPageBreak/>
        <w:t xml:space="preserve">передаче тепловой энергии, теплоносителя по тепловым сетям ООО «Энергоресурс», </w:t>
      </w:r>
      <w:r w:rsidRPr="007810D4">
        <w:rPr>
          <w:rFonts w:ascii="Times New Roman" w:eastAsia="Times New Roman" w:hAnsi="Times New Roman" w:cs="Times New Roman"/>
          <w:bCs/>
          <w:sz w:val="24"/>
          <w:szCs w:val="24"/>
          <w:lang w:eastAsia="ru-RU"/>
        </w:rPr>
        <w:br/>
        <w:t>ИНН 4205284720, по узлу теплоснабжения Прокопьевский муниципальный округ на 2021 год согласно приложению № 49 к настоящему протоколу.</w:t>
      </w:r>
    </w:p>
    <w:p w14:paraId="223EE297"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1878CE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28354FCA"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2042B20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39B39DFD"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3AC0D3A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Согласиться с предложением докладчика.</w:t>
      </w:r>
    </w:p>
    <w:p w14:paraId="12842787" w14:textId="77777777" w:rsidR="007810D4" w:rsidRPr="007810D4" w:rsidRDefault="007810D4" w:rsidP="007810D4">
      <w:pPr>
        <w:spacing w:after="0" w:line="240" w:lineRule="auto"/>
        <w:jc w:val="both"/>
        <w:rPr>
          <w:rFonts w:ascii="Times New Roman" w:eastAsia="Times New Roman" w:hAnsi="Times New Roman" w:cs="Times New Roman"/>
          <w:bCs/>
          <w:sz w:val="24"/>
          <w:szCs w:val="24"/>
          <w:lang w:eastAsia="ru-RU"/>
        </w:rPr>
      </w:pPr>
    </w:p>
    <w:p w14:paraId="72ED1D90"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Голосовали «ЗА» – единогласно.</w:t>
      </w:r>
    </w:p>
    <w:p w14:paraId="0D940E02" w14:textId="77777777" w:rsidR="007810D4" w:rsidRPr="007810D4" w:rsidRDefault="007810D4" w:rsidP="007810D4">
      <w:pPr>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bCs/>
          <w:sz w:val="24"/>
          <w:szCs w:val="24"/>
          <w:lang w:eastAsia="ru-RU"/>
        </w:rPr>
      </w:pPr>
    </w:p>
    <w:p w14:paraId="03EA1D66"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28 </w:t>
      </w:r>
      <w:r w:rsidRPr="007810D4">
        <w:rPr>
          <w:rFonts w:ascii="Times New Roman" w:eastAsia="Times New Roman" w:hAnsi="Times New Roman" w:cs="Times New Roman"/>
          <w:b/>
          <w:sz w:val="24"/>
          <w:szCs w:val="24"/>
          <w:lang w:eastAsia="ru-RU"/>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«Энергоресурс» на 2021 год»</w:t>
      </w:r>
    </w:p>
    <w:p w14:paraId="47768E26"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2A381535" w14:textId="77777777" w:rsidR="007810D4" w:rsidRPr="007810D4" w:rsidRDefault="007810D4" w:rsidP="007810D4">
      <w:pPr>
        <w:tabs>
          <w:tab w:val="left" w:pos="993"/>
        </w:tabs>
        <w:spacing w:after="0" w:line="240" w:lineRule="auto"/>
        <w:ind w:firstLine="720"/>
        <w:jc w:val="both"/>
        <w:rPr>
          <w:rFonts w:ascii="Times New Roman" w:eastAsia="Times New Roman" w:hAnsi="Times New Roman" w:cs="Times New Roman"/>
          <w:bCs/>
          <w:sz w:val="24"/>
          <w:szCs w:val="20"/>
          <w:lang w:eastAsia="ru-RU"/>
        </w:rPr>
      </w:pPr>
      <w:r w:rsidRPr="007810D4">
        <w:rPr>
          <w:rFonts w:ascii="Times New Roman" w:eastAsia="Times New Roman" w:hAnsi="Times New Roman" w:cs="Times New Roman"/>
          <w:bCs/>
          <w:sz w:val="24"/>
          <w:szCs w:val="20"/>
          <w:lang w:eastAsia="ru-RU"/>
        </w:rPr>
        <w:t xml:space="preserve">Докладчик </w:t>
      </w:r>
      <w:r w:rsidRPr="007810D4">
        <w:rPr>
          <w:rFonts w:ascii="Times New Roman" w:eastAsia="Times New Roman" w:hAnsi="Times New Roman" w:cs="Times New Roman"/>
          <w:b/>
          <w:sz w:val="24"/>
          <w:szCs w:val="20"/>
          <w:lang w:eastAsia="ru-RU"/>
        </w:rPr>
        <w:t xml:space="preserve">Хамзин Р.Ш. </w:t>
      </w:r>
      <w:r w:rsidRPr="007810D4">
        <w:rPr>
          <w:rFonts w:ascii="Times New Roman" w:eastAsia="Times New Roman" w:hAnsi="Times New Roman" w:cs="Times New Roman"/>
          <w:bCs/>
          <w:sz w:val="24"/>
          <w:szCs w:val="20"/>
          <w:lang w:eastAsia="ru-RU"/>
        </w:rPr>
        <w:t>согласно экспертному заключению (приложение № 50 к настоящему протоколу), предлагает утвердить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«Энергоресурс», ИНН 4205284720, по узлу теплоснабжения Прокопьевский муниципальный округ на 2021 год согласно приложению № 51 к настоящему протоколу.</w:t>
      </w:r>
    </w:p>
    <w:p w14:paraId="44925E15"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0"/>
          <w:lang w:eastAsia="ru-RU"/>
        </w:rPr>
      </w:pPr>
    </w:p>
    <w:p w14:paraId="3E301E93"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5711CA2A"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0858226"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7CDEE44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DE8C7B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Согласиться с предложением докладчика.</w:t>
      </w:r>
    </w:p>
    <w:p w14:paraId="3642B9C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0"/>
          <w:lang w:eastAsia="ru-RU"/>
        </w:rPr>
      </w:pPr>
    </w:p>
    <w:p w14:paraId="38DE02A0"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Вопрос 29 «</w:t>
      </w:r>
      <w:r w:rsidRPr="007810D4">
        <w:rPr>
          <w:rFonts w:ascii="Times New Roman" w:eastAsia="Times New Roman" w:hAnsi="Times New Roman" w:cs="Times New Roman"/>
          <w:b/>
          <w:sz w:val="24"/>
          <w:szCs w:val="24"/>
          <w:lang w:eastAsia="ru-RU"/>
        </w:rPr>
        <w:t>Об утверждении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«Энергоресурс» на 2021 год»</w:t>
      </w:r>
    </w:p>
    <w:p w14:paraId="38178D3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7A914FB1" w14:textId="77777777" w:rsidR="007810D4" w:rsidRPr="007810D4" w:rsidRDefault="007810D4" w:rsidP="007810D4">
      <w:pPr>
        <w:tabs>
          <w:tab w:val="left" w:pos="993"/>
          <w:tab w:val="left" w:pos="9923"/>
        </w:tabs>
        <w:spacing w:after="0" w:line="240" w:lineRule="auto"/>
        <w:ind w:firstLine="709"/>
        <w:jc w:val="both"/>
        <w:rPr>
          <w:rFonts w:ascii="Times New Roman" w:eastAsia="Times New Roman" w:hAnsi="Times New Roman" w:cs="Times New Roman"/>
          <w:bCs/>
          <w:sz w:val="24"/>
          <w:szCs w:val="20"/>
          <w:lang w:eastAsia="ru-RU"/>
        </w:rPr>
      </w:pPr>
      <w:r w:rsidRPr="007810D4">
        <w:rPr>
          <w:rFonts w:ascii="Times New Roman" w:eastAsia="Times New Roman" w:hAnsi="Times New Roman" w:cs="Times New Roman"/>
          <w:bCs/>
          <w:sz w:val="24"/>
          <w:szCs w:val="20"/>
          <w:lang w:eastAsia="ru-RU"/>
        </w:rPr>
        <w:t xml:space="preserve">Докладчик </w:t>
      </w:r>
      <w:r w:rsidRPr="007810D4">
        <w:rPr>
          <w:rFonts w:ascii="Times New Roman" w:eastAsia="Times New Roman" w:hAnsi="Times New Roman" w:cs="Times New Roman"/>
          <w:b/>
          <w:sz w:val="24"/>
          <w:szCs w:val="20"/>
          <w:lang w:eastAsia="ru-RU"/>
        </w:rPr>
        <w:t xml:space="preserve">Хамзин Р.Ш. </w:t>
      </w:r>
      <w:r w:rsidRPr="007810D4">
        <w:rPr>
          <w:rFonts w:ascii="Times New Roman" w:eastAsia="Times New Roman" w:hAnsi="Times New Roman" w:cs="Times New Roman"/>
          <w:bCs/>
          <w:sz w:val="24"/>
          <w:szCs w:val="20"/>
          <w:lang w:eastAsia="ru-RU"/>
        </w:rPr>
        <w:t>согласно экспертному заключению (приложение № 52 к настоящему протоколу), предлагает утвердить нормативы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«Энергоресурс», ИНН 4205284720, по узлу теплоснабжения Прокопьевский муниципальный округ на 2021 год согласно приложению к настоящему № 53 к настоящему протоколу.</w:t>
      </w:r>
    </w:p>
    <w:p w14:paraId="33AB3BE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4B25D77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lastRenderedPageBreak/>
        <w:t xml:space="preserve">Рассмотрев представленные материалы, Правление Региональной энергетической комиссии Кузбасса </w:t>
      </w:r>
    </w:p>
    <w:p w14:paraId="05C80C8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6695937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1348640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5B3221C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Согласиться с предложением докладчика.</w:t>
      </w:r>
    </w:p>
    <w:p w14:paraId="2D47BDB2"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344511AF"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30 </w:t>
      </w:r>
      <w:r w:rsidRPr="007810D4">
        <w:rPr>
          <w:rFonts w:ascii="Times New Roman" w:eastAsia="Times New Roman" w:hAnsi="Times New Roman" w:cs="Times New Roman"/>
          <w:b/>
          <w:sz w:val="24"/>
          <w:szCs w:val="24"/>
          <w:lang w:eastAsia="ru-RU"/>
        </w:rPr>
        <w:t>«Об утверждении инвестиционной программы ООО «Энергоресурс» в сфере теплоснабжения Прокопьевского муниципального округа на 2021-2025 годы»</w:t>
      </w:r>
    </w:p>
    <w:p w14:paraId="58C42D0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78FF75A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 xml:space="preserve">Хамзин Р.Ш. </w:t>
      </w:r>
      <w:r w:rsidRPr="007810D4">
        <w:rPr>
          <w:rFonts w:ascii="Times New Roman" w:eastAsia="Times New Roman" w:hAnsi="Times New Roman" w:cs="Times New Roman"/>
          <w:bCs/>
          <w:sz w:val="24"/>
          <w:szCs w:val="24"/>
          <w:lang w:eastAsia="ru-RU"/>
        </w:rPr>
        <w:t xml:space="preserve">согласно экспертному заключению (приложение № 54 к настоящему протоколу), предлагает </w:t>
      </w:r>
      <w:r w:rsidRPr="007810D4">
        <w:rPr>
          <w:rFonts w:ascii="Times New Roman" w:eastAsia="Times New Roman" w:hAnsi="Times New Roman" w:cs="Times New Roman"/>
          <w:bCs/>
          <w:sz w:val="24"/>
          <w:szCs w:val="20"/>
          <w:lang w:eastAsia="ru-RU"/>
        </w:rPr>
        <w:t xml:space="preserve">утвердить инвестиционную программу ООО «Энергоресурс», ИНН 4205284720, в сфере теплоснабжения Прокопьевского муниципального округа на 2021-2025 годы, согласно </w:t>
      </w:r>
      <w:hyperlink r:id="rId6" w:history="1">
        <w:r w:rsidRPr="007810D4">
          <w:rPr>
            <w:rFonts w:ascii="Times New Roman" w:eastAsia="Times New Roman" w:hAnsi="Times New Roman" w:cs="Times New Roman"/>
            <w:bCs/>
            <w:sz w:val="24"/>
            <w:szCs w:val="20"/>
            <w:lang w:eastAsia="ru-RU"/>
          </w:rPr>
          <w:t xml:space="preserve">приложению </w:t>
        </w:r>
      </w:hyperlink>
      <w:r w:rsidRPr="007810D4">
        <w:rPr>
          <w:rFonts w:ascii="Times New Roman" w:eastAsia="Times New Roman" w:hAnsi="Times New Roman" w:cs="Times New Roman"/>
          <w:bCs/>
          <w:sz w:val="24"/>
          <w:szCs w:val="20"/>
          <w:lang w:eastAsia="ru-RU"/>
        </w:rPr>
        <w:t>№ 55 к настоящему протоколу.</w:t>
      </w:r>
    </w:p>
    <w:p w14:paraId="7B52406A"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1D7E294E"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0C03667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797F720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ПОСТАНОВИЛО:</w:t>
      </w:r>
    </w:p>
    <w:p w14:paraId="294614E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009C380A"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Согласиться с предложением докладчика.</w:t>
      </w:r>
    </w:p>
    <w:p w14:paraId="041E7682"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1FB50669" w14:textId="77777777" w:rsidR="007810D4" w:rsidRPr="007810D4" w:rsidRDefault="007810D4" w:rsidP="007810D4">
      <w:pPr>
        <w:spacing w:after="0" w:line="240" w:lineRule="auto"/>
        <w:ind w:firstLine="709"/>
        <w:jc w:val="both"/>
        <w:rPr>
          <w:rFonts w:ascii="Times New Roman" w:eastAsia="Times New Roman" w:hAnsi="Times New Roman" w:cs="Times New Roman"/>
          <w:b/>
          <w:bCs/>
          <w:kern w:val="32"/>
          <w:sz w:val="24"/>
          <w:szCs w:val="24"/>
          <w:lang w:eastAsia="ru-RU"/>
        </w:rPr>
      </w:pPr>
      <w:r w:rsidRPr="007810D4">
        <w:rPr>
          <w:rFonts w:ascii="Times New Roman" w:eastAsia="Times New Roman" w:hAnsi="Times New Roman" w:cs="Times New Roman"/>
          <w:kern w:val="32"/>
          <w:sz w:val="24"/>
          <w:szCs w:val="24"/>
          <w:lang w:eastAsia="ru-RU"/>
        </w:rPr>
        <w:t xml:space="preserve">Вопрос 31 </w:t>
      </w:r>
      <w:r w:rsidRPr="007810D4">
        <w:rPr>
          <w:rFonts w:ascii="Times New Roman" w:eastAsia="Times New Roman" w:hAnsi="Times New Roman" w:cs="Times New Roman"/>
          <w:b/>
          <w:bCs/>
          <w:kern w:val="32"/>
          <w:sz w:val="24"/>
          <w:szCs w:val="24"/>
          <w:lang w:eastAsia="ru-RU"/>
        </w:rPr>
        <w:t>«Об установлении долгосрочных параметров регулирования и долгосрочных тарифов ООО «Энергоресурс» на тепловую энергию,</w:t>
      </w:r>
      <w:r w:rsidRPr="007810D4">
        <w:rPr>
          <w:rFonts w:ascii="Times New Roman" w:eastAsia="Times New Roman" w:hAnsi="Times New Roman" w:cs="Times New Roman"/>
          <w:b/>
          <w:bCs/>
          <w:kern w:val="32"/>
          <w:sz w:val="24"/>
          <w:szCs w:val="24"/>
          <w:lang w:eastAsia="ru-RU"/>
        </w:rPr>
        <w:br/>
        <w:t>реализуемую на потребительском рынке Прокопьевского муниципального округа, на 2021-2030 годы»</w:t>
      </w:r>
    </w:p>
    <w:p w14:paraId="7EC3BD6B" w14:textId="77777777" w:rsidR="007810D4" w:rsidRPr="007810D4" w:rsidRDefault="007810D4" w:rsidP="007810D4">
      <w:pPr>
        <w:spacing w:after="0" w:line="240" w:lineRule="auto"/>
        <w:ind w:firstLine="709"/>
        <w:jc w:val="both"/>
        <w:rPr>
          <w:rFonts w:ascii="Times New Roman" w:eastAsia="Times New Roman" w:hAnsi="Times New Roman" w:cs="Times New Roman"/>
          <w:b/>
          <w:bCs/>
          <w:kern w:val="32"/>
          <w:sz w:val="24"/>
          <w:szCs w:val="24"/>
          <w:lang w:eastAsia="ru-RU"/>
        </w:rPr>
      </w:pPr>
    </w:p>
    <w:p w14:paraId="3646B988"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Игонин С.Е.</w:t>
      </w:r>
    </w:p>
    <w:p w14:paraId="524857D1"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3C5DDCB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77E958FB"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4E0782BA"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РЕШИЛО:</w:t>
      </w:r>
    </w:p>
    <w:p w14:paraId="112F08FE"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5478AF92"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Снять вопрос с голосования на доработку.</w:t>
      </w:r>
    </w:p>
    <w:p w14:paraId="34F44FD4"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1BA73F0D"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Вопрос 32 </w:t>
      </w:r>
      <w:r w:rsidRPr="007810D4">
        <w:rPr>
          <w:rFonts w:ascii="Times New Roman" w:eastAsia="Times New Roman" w:hAnsi="Times New Roman" w:cs="Times New Roman"/>
          <w:b/>
          <w:sz w:val="24"/>
          <w:szCs w:val="24"/>
          <w:lang w:eastAsia="ru-RU"/>
        </w:rPr>
        <w:t>«</w:t>
      </w:r>
      <w:r w:rsidRPr="007810D4">
        <w:rPr>
          <w:rFonts w:ascii="Times New Roman" w:eastAsia="Times New Roman" w:hAnsi="Times New Roman" w:cs="Times New Roman"/>
          <w:b/>
          <w:kern w:val="32"/>
          <w:sz w:val="24"/>
          <w:szCs w:val="24"/>
          <w:lang w:eastAsia="ru-RU"/>
        </w:rPr>
        <w:t>Об установлении ООО «Энергоресурс» долгосрочных параметров</w:t>
      </w:r>
      <w:r w:rsidRPr="007810D4">
        <w:rPr>
          <w:rFonts w:ascii="Times New Roman" w:eastAsia="Times New Roman" w:hAnsi="Times New Roman" w:cs="Times New Roman"/>
          <w:b/>
          <w:kern w:val="32"/>
          <w:sz w:val="24"/>
          <w:szCs w:val="24"/>
          <w:lang w:eastAsia="ru-RU"/>
        </w:rPr>
        <w:br/>
        <w:t>регулирования и долгосрочных тарифов на теплоноситель, реализуемый</w:t>
      </w:r>
      <w:r w:rsidRPr="007810D4">
        <w:rPr>
          <w:rFonts w:ascii="Times New Roman" w:eastAsia="Times New Roman" w:hAnsi="Times New Roman" w:cs="Times New Roman"/>
          <w:b/>
          <w:kern w:val="32"/>
          <w:sz w:val="24"/>
          <w:szCs w:val="24"/>
          <w:lang w:eastAsia="ru-RU"/>
        </w:rPr>
        <w:br/>
        <w:t>на потребительском рынке Прокопьевского муниципального округа,</w:t>
      </w:r>
      <w:r w:rsidRPr="007810D4">
        <w:rPr>
          <w:rFonts w:ascii="Times New Roman" w:eastAsia="Times New Roman" w:hAnsi="Times New Roman" w:cs="Times New Roman"/>
          <w:b/>
          <w:kern w:val="32"/>
          <w:sz w:val="24"/>
          <w:szCs w:val="24"/>
          <w:lang w:eastAsia="ru-RU"/>
        </w:rPr>
        <w:br/>
        <w:t>на 2021-2030 годы</w:t>
      </w:r>
      <w:r w:rsidRPr="007810D4">
        <w:rPr>
          <w:rFonts w:ascii="Times New Roman" w:eastAsia="Times New Roman" w:hAnsi="Times New Roman" w:cs="Times New Roman"/>
          <w:b/>
          <w:sz w:val="24"/>
          <w:szCs w:val="24"/>
          <w:lang w:eastAsia="ru-RU"/>
        </w:rPr>
        <w:t>»</w:t>
      </w:r>
    </w:p>
    <w:p w14:paraId="7A2A90B0"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4DFDAE44"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Игонин С.Е.</w:t>
      </w:r>
    </w:p>
    <w:p w14:paraId="18134A23"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370FD59D"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7582CB03"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35B33045"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РЕШИЛО:</w:t>
      </w:r>
    </w:p>
    <w:p w14:paraId="364F9C6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27303DB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Снять вопрос с голосования на доработку.</w:t>
      </w:r>
    </w:p>
    <w:p w14:paraId="00BC5998"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54C5D3F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lastRenderedPageBreak/>
        <w:t xml:space="preserve">Вопрос 33 </w:t>
      </w:r>
      <w:r w:rsidRPr="007810D4">
        <w:rPr>
          <w:rFonts w:ascii="Times New Roman" w:eastAsia="Times New Roman" w:hAnsi="Times New Roman" w:cs="Times New Roman"/>
          <w:b/>
          <w:sz w:val="24"/>
          <w:szCs w:val="24"/>
          <w:lang w:eastAsia="ru-RU"/>
        </w:rPr>
        <w:t>«</w:t>
      </w:r>
      <w:r w:rsidRPr="007810D4">
        <w:rPr>
          <w:rFonts w:ascii="Times New Roman" w:eastAsia="Times New Roman" w:hAnsi="Times New Roman" w:cs="Times New Roman"/>
          <w:b/>
          <w:kern w:val="32"/>
          <w:sz w:val="24"/>
          <w:szCs w:val="24"/>
          <w:lang w:eastAsia="ru-RU"/>
        </w:rPr>
        <w:t>Об установлении ООО «Энергоресурс» долгосрочных тарифов</w:t>
      </w:r>
      <w:r w:rsidRPr="007810D4">
        <w:rPr>
          <w:rFonts w:ascii="Times New Roman" w:eastAsia="Times New Roman" w:hAnsi="Times New Roman" w:cs="Times New Roman"/>
          <w:b/>
          <w:kern w:val="32"/>
          <w:sz w:val="24"/>
          <w:szCs w:val="24"/>
          <w:lang w:eastAsia="ru-RU"/>
        </w:rPr>
        <w:br/>
        <w:t>на горячую воду в открытой системе горячего водоснабжения</w:t>
      </w:r>
      <w:r w:rsidRPr="007810D4">
        <w:rPr>
          <w:rFonts w:ascii="Times New Roman" w:eastAsia="Times New Roman" w:hAnsi="Times New Roman" w:cs="Times New Roman"/>
          <w:b/>
          <w:kern w:val="32"/>
          <w:sz w:val="24"/>
          <w:szCs w:val="24"/>
          <w:lang w:eastAsia="ru-RU"/>
        </w:rPr>
        <w:br/>
        <w:t>(теплоснабжения), реализуемую на потребительском рынке</w:t>
      </w:r>
      <w:r w:rsidRPr="007810D4">
        <w:rPr>
          <w:rFonts w:ascii="Times New Roman" w:eastAsia="Times New Roman" w:hAnsi="Times New Roman" w:cs="Times New Roman"/>
          <w:b/>
          <w:kern w:val="32"/>
          <w:sz w:val="24"/>
          <w:szCs w:val="24"/>
          <w:lang w:eastAsia="ru-RU"/>
        </w:rPr>
        <w:br/>
        <w:t>Прокопьевского муниципального округа, на 2021-2030 годы</w:t>
      </w:r>
      <w:r w:rsidRPr="007810D4">
        <w:rPr>
          <w:rFonts w:ascii="Times New Roman" w:eastAsia="Times New Roman" w:hAnsi="Times New Roman" w:cs="Times New Roman"/>
          <w:b/>
          <w:sz w:val="24"/>
          <w:szCs w:val="24"/>
          <w:lang w:eastAsia="ru-RU"/>
        </w:rPr>
        <w:t>»</w:t>
      </w:r>
    </w:p>
    <w:p w14:paraId="446189F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6CF6A8D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 xml:space="preserve">Докладчик </w:t>
      </w:r>
      <w:r w:rsidRPr="007810D4">
        <w:rPr>
          <w:rFonts w:ascii="Times New Roman" w:eastAsia="Times New Roman" w:hAnsi="Times New Roman" w:cs="Times New Roman"/>
          <w:b/>
          <w:sz w:val="24"/>
          <w:szCs w:val="24"/>
          <w:lang w:eastAsia="ru-RU"/>
        </w:rPr>
        <w:t>Игонин С.Е.</w:t>
      </w:r>
    </w:p>
    <w:p w14:paraId="4DB901D9"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4D88BA79"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r w:rsidRPr="007810D4">
        <w:rPr>
          <w:rFonts w:ascii="Times New Roman" w:eastAsia="Times New Roman" w:hAnsi="Times New Roman" w:cs="Times New Roman"/>
          <w:bCs/>
          <w:sz w:val="24"/>
          <w:szCs w:val="24"/>
          <w:lang w:eastAsia="ru-RU"/>
        </w:rPr>
        <w:t xml:space="preserve">Рассмотрев представленные материалы, Правление Региональной энергетической комиссии Кузбасса </w:t>
      </w:r>
    </w:p>
    <w:p w14:paraId="1166893B" w14:textId="77777777" w:rsidR="007810D4" w:rsidRPr="007810D4" w:rsidRDefault="007810D4" w:rsidP="007810D4">
      <w:pPr>
        <w:spacing w:after="0" w:line="240" w:lineRule="auto"/>
        <w:ind w:firstLine="709"/>
        <w:jc w:val="both"/>
        <w:rPr>
          <w:rFonts w:ascii="Times New Roman" w:eastAsia="Times New Roman" w:hAnsi="Times New Roman" w:cs="Times New Roman"/>
          <w:bCs/>
          <w:sz w:val="24"/>
          <w:szCs w:val="24"/>
          <w:lang w:eastAsia="ru-RU"/>
        </w:rPr>
      </w:pPr>
    </w:p>
    <w:p w14:paraId="25AB44A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
          <w:sz w:val="24"/>
          <w:szCs w:val="24"/>
          <w:lang w:eastAsia="ru-RU"/>
        </w:rPr>
        <w:t>РЕШИЛО:</w:t>
      </w:r>
    </w:p>
    <w:p w14:paraId="367642B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71EA4437"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r w:rsidRPr="007810D4">
        <w:rPr>
          <w:rFonts w:ascii="Times New Roman" w:eastAsia="Times New Roman" w:hAnsi="Times New Roman" w:cs="Times New Roman"/>
          <w:bCs/>
          <w:sz w:val="24"/>
          <w:szCs w:val="24"/>
          <w:lang w:eastAsia="ru-RU"/>
        </w:rPr>
        <w:t>Снять вопрос с голосования на доработку.</w:t>
      </w:r>
    </w:p>
    <w:p w14:paraId="4347D4BC" w14:textId="77777777" w:rsidR="007810D4" w:rsidRPr="007810D4" w:rsidRDefault="007810D4" w:rsidP="007810D4">
      <w:pPr>
        <w:spacing w:after="0" w:line="240" w:lineRule="auto"/>
        <w:ind w:firstLine="709"/>
        <w:jc w:val="both"/>
        <w:rPr>
          <w:rFonts w:ascii="Times New Roman" w:eastAsia="Times New Roman" w:hAnsi="Times New Roman" w:cs="Times New Roman"/>
          <w:b/>
          <w:sz w:val="24"/>
          <w:szCs w:val="24"/>
          <w:lang w:eastAsia="ru-RU"/>
        </w:rPr>
      </w:pPr>
    </w:p>
    <w:p w14:paraId="35B919B9" w14:textId="77777777" w:rsidR="007810D4" w:rsidRPr="007810D4" w:rsidRDefault="007810D4" w:rsidP="007810D4">
      <w:pPr>
        <w:spacing w:after="0" w:line="240" w:lineRule="auto"/>
        <w:ind w:firstLine="709"/>
        <w:jc w:val="both"/>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 xml:space="preserve">Члены Правления Региональной энергетической комиссии Кузбасса: </w:t>
      </w:r>
    </w:p>
    <w:p w14:paraId="191C977D" w14:textId="77777777" w:rsidR="007810D4" w:rsidRPr="007810D4" w:rsidRDefault="007810D4" w:rsidP="007810D4">
      <w:pPr>
        <w:tabs>
          <w:tab w:val="left" w:pos="5580"/>
          <w:tab w:val="left" w:pos="9639"/>
        </w:tabs>
        <w:spacing w:after="0" w:line="240" w:lineRule="auto"/>
        <w:jc w:val="both"/>
        <w:rPr>
          <w:rFonts w:ascii="Times New Roman" w:eastAsia="Times New Roman" w:hAnsi="Times New Roman" w:cs="Times New Roman"/>
          <w:color w:val="FF0000"/>
          <w:sz w:val="24"/>
          <w:szCs w:val="24"/>
          <w:lang w:eastAsia="ru-RU"/>
        </w:rPr>
      </w:pPr>
    </w:p>
    <w:p w14:paraId="78EC629C" w14:textId="77777777" w:rsidR="007810D4" w:rsidRPr="007810D4" w:rsidRDefault="007810D4" w:rsidP="007810D4">
      <w:pPr>
        <w:tabs>
          <w:tab w:val="left" w:pos="5580"/>
          <w:tab w:val="left" w:pos="9639"/>
        </w:tabs>
        <w:spacing w:after="0" w:line="240" w:lineRule="auto"/>
        <w:jc w:val="both"/>
        <w:rPr>
          <w:rFonts w:ascii="Times New Roman" w:eastAsia="Times New Roman" w:hAnsi="Times New Roman" w:cs="Times New Roman"/>
          <w:color w:val="FF0000"/>
          <w:sz w:val="24"/>
          <w:szCs w:val="24"/>
          <w:lang w:eastAsia="ru-RU"/>
        </w:rPr>
      </w:pPr>
    </w:p>
    <w:p w14:paraId="1F8FF076" w14:textId="77777777" w:rsidR="007810D4" w:rsidRPr="007810D4" w:rsidRDefault="007810D4" w:rsidP="007810D4">
      <w:pPr>
        <w:tabs>
          <w:tab w:val="left" w:pos="5580"/>
          <w:tab w:val="left" w:pos="9639"/>
        </w:tabs>
        <w:spacing w:after="0" w:line="240" w:lineRule="auto"/>
        <w:ind w:firstLine="709"/>
        <w:jc w:val="both"/>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_____________________О.А. Чурсина</w:t>
      </w:r>
    </w:p>
    <w:p w14:paraId="7008A705" w14:textId="77777777" w:rsidR="007810D4" w:rsidRPr="007810D4" w:rsidRDefault="007810D4" w:rsidP="007810D4">
      <w:pPr>
        <w:tabs>
          <w:tab w:val="left" w:pos="5580"/>
          <w:tab w:val="left" w:pos="9639"/>
        </w:tabs>
        <w:spacing w:after="0" w:line="240" w:lineRule="auto"/>
        <w:jc w:val="both"/>
        <w:rPr>
          <w:rFonts w:ascii="Times New Roman" w:eastAsia="Times New Roman" w:hAnsi="Times New Roman" w:cs="Times New Roman"/>
          <w:sz w:val="24"/>
          <w:szCs w:val="24"/>
          <w:lang w:eastAsia="ru-RU"/>
        </w:rPr>
      </w:pPr>
    </w:p>
    <w:p w14:paraId="16FC67F3" w14:textId="77777777" w:rsidR="007810D4" w:rsidRPr="007810D4" w:rsidRDefault="007810D4" w:rsidP="007810D4">
      <w:pPr>
        <w:tabs>
          <w:tab w:val="left" w:pos="5580"/>
          <w:tab w:val="left" w:pos="9639"/>
        </w:tabs>
        <w:spacing w:after="0" w:line="240" w:lineRule="auto"/>
        <w:jc w:val="both"/>
        <w:rPr>
          <w:rFonts w:ascii="Times New Roman" w:eastAsia="Times New Roman" w:hAnsi="Times New Roman" w:cs="Times New Roman"/>
          <w:sz w:val="24"/>
          <w:szCs w:val="24"/>
          <w:lang w:eastAsia="ru-RU"/>
        </w:rPr>
      </w:pPr>
    </w:p>
    <w:p w14:paraId="6C2C95F0" w14:textId="77777777" w:rsidR="007810D4" w:rsidRPr="007810D4" w:rsidRDefault="007810D4" w:rsidP="007810D4">
      <w:pPr>
        <w:tabs>
          <w:tab w:val="left" w:pos="5580"/>
          <w:tab w:val="left" w:pos="9639"/>
        </w:tabs>
        <w:spacing w:after="0" w:line="240" w:lineRule="auto"/>
        <w:ind w:firstLine="709"/>
        <w:jc w:val="both"/>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_____________________М.В. Зинченко</w:t>
      </w:r>
    </w:p>
    <w:p w14:paraId="05810F07" w14:textId="77777777" w:rsidR="007810D4" w:rsidRPr="007810D4" w:rsidRDefault="007810D4" w:rsidP="007810D4">
      <w:pPr>
        <w:tabs>
          <w:tab w:val="left" w:pos="5580"/>
          <w:tab w:val="left" w:pos="9639"/>
        </w:tabs>
        <w:spacing w:after="0" w:line="240" w:lineRule="auto"/>
        <w:jc w:val="both"/>
        <w:rPr>
          <w:rFonts w:ascii="Times New Roman" w:eastAsia="Times New Roman" w:hAnsi="Times New Roman" w:cs="Times New Roman"/>
          <w:sz w:val="24"/>
          <w:szCs w:val="24"/>
          <w:lang w:eastAsia="ru-RU"/>
        </w:rPr>
      </w:pPr>
    </w:p>
    <w:p w14:paraId="432A3651" w14:textId="77777777" w:rsidR="007810D4" w:rsidRPr="007810D4" w:rsidRDefault="007810D4" w:rsidP="007810D4">
      <w:pPr>
        <w:tabs>
          <w:tab w:val="left" w:pos="5580"/>
          <w:tab w:val="left" w:pos="9639"/>
        </w:tabs>
        <w:spacing w:after="0" w:line="240" w:lineRule="auto"/>
        <w:jc w:val="both"/>
        <w:rPr>
          <w:rFonts w:ascii="Times New Roman" w:eastAsia="Times New Roman" w:hAnsi="Times New Roman" w:cs="Times New Roman"/>
          <w:sz w:val="24"/>
          <w:szCs w:val="24"/>
          <w:lang w:eastAsia="ru-RU"/>
        </w:rPr>
      </w:pPr>
    </w:p>
    <w:p w14:paraId="457292CC" w14:textId="77777777" w:rsidR="007810D4" w:rsidRPr="007810D4" w:rsidRDefault="007810D4" w:rsidP="007810D4">
      <w:pPr>
        <w:tabs>
          <w:tab w:val="left" w:pos="5580"/>
          <w:tab w:val="left" w:pos="9639"/>
        </w:tabs>
        <w:spacing w:after="0" w:line="240" w:lineRule="auto"/>
        <w:ind w:firstLine="709"/>
        <w:jc w:val="both"/>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_____________________Э.Б. Гусельщиков</w:t>
      </w:r>
    </w:p>
    <w:p w14:paraId="57767FFD" w14:textId="77777777" w:rsidR="007810D4" w:rsidRPr="007810D4" w:rsidRDefault="007810D4" w:rsidP="007810D4">
      <w:pPr>
        <w:tabs>
          <w:tab w:val="left" w:pos="5580"/>
          <w:tab w:val="left" w:pos="9639"/>
        </w:tabs>
        <w:spacing w:after="0" w:line="240" w:lineRule="auto"/>
        <w:jc w:val="both"/>
        <w:rPr>
          <w:rFonts w:ascii="Times New Roman" w:eastAsia="Times New Roman" w:hAnsi="Times New Roman" w:cs="Times New Roman"/>
          <w:sz w:val="24"/>
          <w:szCs w:val="24"/>
          <w:lang w:eastAsia="ru-RU"/>
        </w:rPr>
      </w:pPr>
    </w:p>
    <w:p w14:paraId="7818EB9E" w14:textId="77777777" w:rsidR="007810D4" w:rsidRPr="007810D4" w:rsidRDefault="007810D4" w:rsidP="007810D4">
      <w:pPr>
        <w:tabs>
          <w:tab w:val="left" w:pos="5580"/>
          <w:tab w:val="left" w:pos="9639"/>
        </w:tabs>
        <w:spacing w:after="0" w:line="240" w:lineRule="auto"/>
        <w:jc w:val="both"/>
        <w:rPr>
          <w:rFonts w:ascii="Times New Roman" w:eastAsia="Times New Roman" w:hAnsi="Times New Roman" w:cs="Times New Roman"/>
          <w:sz w:val="24"/>
          <w:szCs w:val="24"/>
          <w:lang w:eastAsia="ru-RU"/>
        </w:rPr>
      </w:pPr>
    </w:p>
    <w:p w14:paraId="6F13FD03" w14:textId="77777777" w:rsidR="007810D4" w:rsidRPr="007810D4" w:rsidRDefault="007810D4" w:rsidP="007810D4">
      <w:pPr>
        <w:tabs>
          <w:tab w:val="left" w:pos="5580"/>
          <w:tab w:val="left" w:pos="9639"/>
        </w:tabs>
        <w:spacing w:after="0" w:line="240" w:lineRule="auto"/>
        <w:ind w:firstLine="709"/>
        <w:jc w:val="both"/>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_____________________С.Е. Игонин</w:t>
      </w:r>
    </w:p>
    <w:p w14:paraId="6CDE5C97" w14:textId="77777777" w:rsidR="007810D4" w:rsidRPr="007810D4" w:rsidRDefault="007810D4" w:rsidP="007810D4">
      <w:pPr>
        <w:tabs>
          <w:tab w:val="left" w:pos="5580"/>
          <w:tab w:val="left" w:pos="9639"/>
        </w:tabs>
        <w:spacing w:after="0" w:line="240" w:lineRule="auto"/>
        <w:ind w:firstLine="709"/>
        <w:jc w:val="both"/>
        <w:rPr>
          <w:rFonts w:ascii="Times New Roman" w:eastAsia="Times New Roman" w:hAnsi="Times New Roman" w:cs="Times New Roman"/>
          <w:sz w:val="24"/>
          <w:szCs w:val="24"/>
          <w:lang w:eastAsia="ru-RU"/>
        </w:rPr>
      </w:pPr>
    </w:p>
    <w:p w14:paraId="2992FA7A" w14:textId="77777777" w:rsidR="007810D4" w:rsidRPr="007810D4" w:rsidRDefault="007810D4" w:rsidP="007810D4">
      <w:pPr>
        <w:tabs>
          <w:tab w:val="left" w:pos="5580"/>
          <w:tab w:val="left" w:pos="9639"/>
        </w:tabs>
        <w:spacing w:after="0" w:line="240" w:lineRule="auto"/>
        <w:jc w:val="both"/>
        <w:rPr>
          <w:rFonts w:ascii="Times New Roman" w:eastAsia="Times New Roman" w:hAnsi="Times New Roman" w:cs="Times New Roman"/>
          <w:sz w:val="24"/>
          <w:szCs w:val="24"/>
          <w:lang w:eastAsia="ru-RU"/>
        </w:rPr>
      </w:pPr>
    </w:p>
    <w:p w14:paraId="069FEA46" w14:textId="77777777" w:rsidR="007810D4" w:rsidRPr="007810D4" w:rsidRDefault="007810D4" w:rsidP="007810D4">
      <w:pPr>
        <w:tabs>
          <w:tab w:val="left" w:pos="5580"/>
          <w:tab w:val="left" w:pos="9639"/>
        </w:tabs>
        <w:spacing w:after="0" w:line="240" w:lineRule="auto"/>
        <w:ind w:firstLine="709"/>
        <w:jc w:val="both"/>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_____________________М.В. Кулебякина</w:t>
      </w:r>
    </w:p>
    <w:p w14:paraId="6EA2A609" w14:textId="5649A3DF" w:rsidR="00C75891" w:rsidRDefault="00C75891"/>
    <w:p w14:paraId="622094F3" w14:textId="77777777" w:rsidR="007810D4" w:rsidRDefault="007810D4"/>
    <w:p w14:paraId="00DC3FD5" w14:textId="62F11899" w:rsidR="007810D4" w:rsidRPr="007810D4" w:rsidRDefault="007810D4" w:rsidP="007810D4">
      <w:pPr>
        <w:tabs>
          <w:tab w:val="left" w:pos="5580"/>
          <w:tab w:val="left" w:pos="9639"/>
        </w:tabs>
        <w:spacing w:after="0" w:line="240" w:lineRule="auto"/>
        <w:ind w:firstLine="709"/>
        <w:jc w:val="both"/>
        <w:rPr>
          <w:rFonts w:ascii="Times New Roman" w:eastAsia="Times New Roman" w:hAnsi="Times New Roman" w:cs="Times New Roman"/>
          <w:sz w:val="24"/>
          <w:szCs w:val="24"/>
          <w:lang w:eastAsia="ru-RU"/>
        </w:rPr>
      </w:pPr>
      <w:r w:rsidRPr="007810D4">
        <w:rPr>
          <w:rFonts w:ascii="Times New Roman" w:eastAsia="Times New Roman" w:hAnsi="Times New Roman" w:cs="Times New Roman"/>
          <w:sz w:val="24"/>
          <w:szCs w:val="24"/>
          <w:lang w:eastAsia="ru-RU"/>
        </w:rPr>
        <w:t>Секретарь заседания: ____________________ К.С. Юхневи</w:t>
      </w:r>
      <w:r>
        <w:rPr>
          <w:rFonts w:ascii="Times New Roman" w:eastAsia="Times New Roman" w:hAnsi="Times New Roman" w:cs="Times New Roman"/>
          <w:sz w:val="24"/>
          <w:szCs w:val="24"/>
          <w:lang w:eastAsia="ru-RU"/>
        </w:rPr>
        <w:t>ч</w:t>
      </w:r>
    </w:p>
    <w:p w14:paraId="1C898647" w14:textId="77777777" w:rsidR="007810D4" w:rsidRDefault="007810D4" w:rsidP="007810D4">
      <w:pPr>
        <w:tabs>
          <w:tab w:val="left" w:pos="5580"/>
          <w:tab w:val="left" w:pos="9498"/>
        </w:tabs>
        <w:ind w:firstLine="709"/>
      </w:pPr>
    </w:p>
    <w:p w14:paraId="386B20F6" w14:textId="77777777" w:rsidR="007810D4" w:rsidRDefault="007810D4"/>
    <w:sectPr w:rsidR="00781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3FEB2BA3" w14:textId="77777777" w:rsidR="00E15B15" w:rsidRDefault="007810D4" w:rsidP="00C34DBE">
        <w:pPr>
          <w:pStyle w:val="a9"/>
          <w:jc w:val="right"/>
        </w:pPr>
        <w:r>
          <w:fldChar w:fldCharType="begin"/>
        </w:r>
        <w:r>
          <w:instrText>PAGE   \* MERGEFORMAT</w:instrText>
        </w:r>
        <w:r>
          <w:fldChar w:fldCharType="separate"/>
        </w:r>
        <w:r>
          <w:t>2</w:t>
        </w:r>
        <w: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3477242"/>
    <w:multiLevelType w:val="hybridMultilevel"/>
    <w:tmpl w:val="0608BB42"/>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23871D4E"/>
    <w:multiLevelType w:val="hybridMultilevel"/>
    <w:tmpl w:val="0608BB42"/>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217462"/>
    <w:multiLevelType w:val="hybridMultilevel"/>
    <w:tmpl w:val="0608BB42"/>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EE62E1"/>
    <w:multiLevelType w:val="hybridMultilevel"/>
    <w:tmpl w:val="0608BB42"/>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D637724"/>
    <w:multiLevelType w:val="hybridMultilevel"/>
    <w:tmpl w:val="0608BB42"/>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1651C2"/>
    <w:multiLevelType w:val="hybridMultilevel"/>
    <w:tmpl w:val="0608BB42"/>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4"/>
  </w:num>
  <w:num w:numId="4">
    <w:abstractNumId w:val="10"/>
  </w:num>
  <w:num w:numId="5">
    <w:abstractNumId w:val="2"/>
  </w:num>
  <w:num w:numId="6">
    <w:abstractNumId w:val="3"/>
  </w:num>
  <w:num w:numId="7">
    <w:abstractNumId w:val="9"/>
  </w:num>
  <w:num w:numId="8">
    <w:abstractNumId w:val="6"/>
  </w:num>
  <w:num w:numId="9">
    <w:abstractNumId w:val="5"/>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91"/>
    <w:rsid w:val="007810D4"/>
    <w:rsid w:val="00C75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84E3"/>
  <w15:chartTrackingRefBased/>
  <w15:docId w15:val="{B6767C8B-E3AD-423E-9EC1-98D2B6B8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0">
    <w:name w:val="heading 1"/>
    <w:basedOn w:val="a2"/>
    <w:next w:val="a2"/>
    <w:link w:val="11"/>
    <w:qFormat/>
    <w:rsid w:val="007810D4"/>
    <w:pPr>
      <w:keepNext/>
      <w:spacing w:after="0" w:line="240" w:lineRule="auto"/>
      <w:outlineLvl w:val="0"/>
    </w:pPr>
    <w:rPr>
      <w:rFonts w:ascii="Times New Roman" w:eastAsia="Times New Roman" w:hAnsi="Times New Roman" w:cs="Times New Roman"/>
      <w:b/>
      <w:sz w:val="24"/>
      <w:szCs w:val="20"/>
      <w:lang w:eastAsia="ru-RU"/>
    </w:rPr>
  </w:style>
  <w:style w:type="paragraph" w:styleId="2">
    <w:name w:val="heading 2"/>
    <w:basedOn w:val="a2"/>
    <w:next w:val="a2"/>
    <w:link w:val="20"/>
    <w:qFormat/>
    <w:rsid w:val="007810D4"/>
    <w:pPr>
      <w:keepNext/>
      <w:spacing w:after="0" w:line="240" w:lineRule="auto"/>
      <w:ind w:left="360"/>
      <w:outlineLvl w:val="1"/>
    </w:pPr>
    <w:rPr>
      <w:rFonts w:ascii="Times New Roman" w:eastAsia="Times New Roman" w:hAnsi="Times New Roman" w:cs="Times New Roman"/>
      <w:b/>
      <w:sz w:val="24"/>
      <w:szCs w:val="20"/>
      <w:lang w:eastAsia="ru-RU"/>
    </w:rPr>
  </w:style>
  <w:style w:type="paragraph" w:styleId="3">
    <w:name w:val="heading 3"/>
    <w:basedOn w:val="a2"/>
    <w:next w:val="a2"/>
    <w:link w:val="30"/>
    <w:qFormat/>
    <w:rsid w:val="007810D4"/>
    <w:pPr>
      <w:keepNext/>
      <w:spacing w:after="0" w:line="240" w:lineRule="auto"/>
      <w:outlineLvl w:val="2"/>
    </w:pPr>
    <w:rPr>
      <w:rFonts w:ascii="Times New Roman" w:eastAsia="Times New Roman" w:hAnsi="Times New Roman" w:cs="Times New Roman"/>
      <w:b/>
      <w:sz w:val="20"/>
      <w:szCs w:val="20"/>
      <w:lang w:eastAsia="ru-RU"/>
    </w:rPr>
  </w:style>
  <w:style w:type="paragraph" w:styleId="4">
    <w:name w:val="heading 4"/>
    <w:basedOn w:val="a2"/>
    <w:next w:val="a2"/>
    <w:link w:val="40"/>
    <w:qFormat/>
    <w:rsid w:val="007810D4"/>
    <w:pPr>
      <w:keepNext/>
      <w:spacing w:after="0" w:line="240" w:lineRule="auto"/>
      <w:ind w:firstLine="567"/>
      <w:jc w:val="right"/>
      <w:outlineLvl w:val="3"/>
    </w:pPr>
    <w:rPr>
      <w:rFonts w:ascii="Times New Roman" w:eastAsia="Times New Roman" w:hAnsi="Times New Roman" w:cs="Times New Roman"/>
      <w:b/>
      <w:bCs/>
      <w:sz w:val="24"/>
      <w:szCs w:val="20"/>
      <w:lang w:eastAsia="ru-RU"/>
    </w:rPr>
  </w:style>
  <w:style w:type="paragraph" w:styleId="5">
    <w:name w:val="heading 5"/>
    <w:basedOn w:val="a2"/>
    <w:next w:val="a2"/>
    <w:link w:val="50"/>
    <w:unhideWhenUsed/>
    <w:qFormat/>
    <w:rsid w:val="007810D4"/>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2"/>
    <w:next w:val="a2"/>
    <w:link w:val="60"/>
    <w:uiPriority w:val="9"/>
    <w:unhideWhenUsed/>
    <w:qFormat/>
    <w:rsid w:val="007810D4"/>
    <w:pPr>
      <w:spacing w:before="240" w:after="60" w:line="312" w:lineRule="auto"/>
      <w:ind w:left="3600"/>
      <w:jc w:val="both"/>
      <w:outlineLvl w:val="5"/>
    </w:pPr>
    <w:rPr>
      <w:rFonts w:ascii="Calibri" w:eastAsia="Times New Roman" w:hAnsi="Calibri" w:cs="Times New Roman"/>
      <w:b/>
      <w:bCs/>
      <w:lang w:eastAsia="ru-RU"/>
    </w:rPr>
  </w:style>
  <w:style w:type="paragraph" w:styleId="7">
    <w:name w:val="heading 7"/>
    <w:basedOn w:val="a2"/>
    <w:next w:val="a2"/>
    <w:link w:val="70"/>
    <w:uiPriority w:val="9"/>
    <w:unhideWhenUsed/>
    <w:qFormat/>
    <w:rsid w:val="007810D4"/>
    <w:pPr>
      <w:spacing w:before="240" w:after="60" w:line="312" w:lineRule="auto"/>
      <w:ind w:left="4320"/>
      <w:jc w:val="both"/>
      <w:outlineLvl w:val="6"/>
    </w:pPr>
    <w:rPr>
      <w:rFonts w:ascii="Calibri" w:eastAsia="Times New Roman" w:hAnsi="Calibri" w:cs="Times New Roman"/>
      <w:sz w:val="24"/>
      <w:szCs w:val="24"/>
      <w:lang w:eastAsia="ru-RU"/>
    </w:rPr>
  </w:style>
  <w:style w:type="paragraph" w:styleId="8">
    <w:name w:val="heading 8"/>
    <w:basedOn w:val="a2"/>
    <w:next w:val="a2"/>
    <w:link w:val="80"/>
    <w:uiPriority w:val="9"/>
    <w:unhideWhenUsed/>
    <w:qFormat/>
    <w:rsid w:val="007810D4"/>
    <w:pPr>
      <w:spacing w:before="240" w:after="60" w:line="312" w:lineRule="auto"/>
      <w:ind w:left="5040"/>
      <w:jc w:val="both"/>
      <w:outlineLvl w:val="7"/>
    </w:pPr>
    <w:rPr>
      <w:rFonts w:ascii="Calibri" w:eastAsia="Times New Roman" w:hAnsi="Calibri" w:cs="Times New Roman"/>
      <w:i/>
      <w:iCs/>
      <w:sz w:val="24"/>
      <w:szCs w:val="24"/>
      <w:lang w:eastAsia="ru-RU"/>
    </w:rPr>
  </w:style>
  <w:style w:type="paragraph" w:styleId="9">
    <w:name w:val="heading 9"/>
    <w:basedOn w:val="a2"/>
    <w:next w:val="a2"/>
    <w:link w:val="90"/>
    <w:uiPriority w:val="9"/>
    <w:unhideWhenUsed/>
    <w:qFormat/>
    <w:rsid w:val="007810D4"/>
    <w:pPr>
      <w:spacing w:before="240" w:after="60" w:line="240" w:lineRule="auto"/>
      <w:outlineLvl w:val="8"/>
    </w:pPr>
    <w:rPr>
      <w:rFonts w:ascii="Cambria" w:eastAsia="Times New Roman" w:hAnsi="Cambria" w:cs="Times New Roman"/>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7810D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7810D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7810D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7810D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7810D4"/>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rsid w:val="007810D4"/>
    <w:rPr>
      <w:rFonts w:ascii="Calibri" w:eastAsia="Times New Roman" w:hAnsi="Calibri" w:cs="Times New Roman"/>
      <w:b/>
      <w:bCs/>
      <w:lang w:eastAsia="ru-RU"/>
    </w:rPr>
  </w:style>
  <w:style w:type="character" w:customStyle="1" w:styleId="70">
    <w:name w:val="Заголовок 7 Знак"/>
    <w:basedOn w:val="a3"/>
    <w:link w:val="7"/>
    <w:uiPriority w:val="9"/>
    <w:rsid w:val="007810D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7810D4"/>
    <w:rPr>
      <w:rFonts w:ascii="Calibri" w:eastAsia="Times New Roman" w:hAnsi="Calibri" w:cs="Times New Roman"/>
      <w:i/>
      <w:iCs/>
      <w:sz w:val="24"/>
      <w:szCs w:val="24"/>
      <w:lang w:eastAsia="ru-RU"/>
    </w:rPr>
  </w:style>
  <w:style w:type="character" w:customStyle="1" w:styleId="90">
    <w:name w:val="Заголовок 9 Знак"/>
    <w:basedOn w:val="a3"/>
    <w:link w:val="9"/>
    <w:uiPriority w:val="9"/>
    <w:rsid w:val="007810D4"/>
    <w:rPr>
      <w:rFonts w:ascii="Cambria" w:eastAsia="Times New Roman" w:hAnsi="Cambria" w:cs="Times New Roman"/>
      <w:lang w:eastAsia="ru-RU"/>
    </w:rPr>
  </w:style>
  <w:style w:type="numbering" w:customStyle="1" w:styleId="13">
    <w:name w:val="Нет списка1"/>
    <w:next w:val="a5"/>
    <w:uiPriority w:val="99"/>
    <w:semiHidden/>
    <w:unhideWhenUsed/>
    <w:rsid w:val="007810D4"/>
  </w:style>
  <w:style w:type="paragraph" w:customStyle="1" w:styleId="a6">
    <w:name w:val="Знак Знак Знак Знак Знак Знак Знак Знак 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paragraph" w:styleId="a7">
    <w:name w:val="header"/>
    <w:basedOn w:val="a2"/>
    <w:link w:val="a8"/>
    <w:uiPriority w:val="99"/>
    <w:unhideWhenUsed/>
    <w:rsid w:val="007810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3"/>
    <w:link w:val="a7"/>
    <w:uiPriority w:val="99"/>
    <w:rsid w:val="007810D4"/>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7810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3"/>
    <w:link w:val="a9"/>
    <w:uiPriority w:val="99"/>
    <w:rsid w:val="007810D4"/>
    <w:rPr>
      <w:rFonts w:ascii="Times New Roman" w:eastAsia="Times New Roman" w:hAnsi="Times New Roman" w:cs="Times New Roman"/>
      <w:sz w:val="24"/>
      <w:szCs w:val="24"/>
      <w:lang w:eastAsia="ru-RU"/>
    </w:rPr>
  </w:style>
  <w:style w:type="paragraph" w:styleId="31">
    <w:name w:val="Body Text 3"/>
    <w:basedOn w:val="a2"/>
    <w:link w:val="32"/>
    <w:rsid w:val="007810D4"/>
    <w:pPr>
      <w:spacing w:after="0" w:line="240" w:lineRule="auto"/>
      <w:jc w:val="both"/>
    </w:pPr>
    <w:rPr>
      <w:rFonts w:ascii="Times New Roman" w:eastAsia="Times New Roman" w:hAnsi="Times New Roman" w:cs="Times New Roman"/>
      <w:sz w:val="18"/>
      <w:szCs w:val="20"/>
      <w:lang w:eastAsia="ru-RU"/>
    </w:rPr>
  </w:style>
  <w:style w:type="character" w:customStyle="1" w:styleId="32">
    <w:name w:val="Основной текст 3 Знак"/>
    <w:basedOn w:val="a3"/>
    <w:link w:val="31"/>
    <w:rsid w:val="007810D4"/>
    <w:rPr>
      <w:rFonts w:ascii="Times New Roman" w:eastAsia="Times New Roman" w:hAnsi="Times New Roman" w:cs="Times New Roman"/>
      <w:sz w:val="18"/>
      <w:szCs w:val="20"/>
      <w:lang w:eastAsia="ru-RU"/>
    </w:rPr>
  </w:style>
  <w:style w:type="paragraph" w:styleId="ab">
    <w:name w:val="Body Text Indent"/>
    <w:basedOn w:val="a2"/>
    <w:link w:val="ac"/>
    <w:rsid w:val="007810D4"/>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3"/>
    <w:link w:val="ab"/>
    <w:rsid w:val="007810D4"/>
    <w:rPr>
      <w:rFonts w:ascii="Times New Roman" w:eastAsia="Times New Roman" w:hAnsi="Times New Roman" w:cs="Times New Roman"/>
      <w:sz w:val="24"/>
      <w:szCs w:val="20"/>
      <w:lang w:eastAsia="ru-RU"/>
    </w:rPr>
  </w:style>
  <w:style w:type="paragraph" w:styleId="21">
    <w:name w:val="Body Text Indent 2"/>
    <w:basedOn w:val="a2"/>
    <w:link w:val="22"/>
    <w:rsid w:val="007810D4"/>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3"/>
    <w:link w:val="21"/>
    <w:rsid w:val="007810D4"/>
    <w:rPr>
      <w:rFonts w:ascii="Times New Roman" w:eastAsia="Times New Roman" w:hAnsi="Times New Roman" w:cs="Times New Roman"/>
      <w:sz w:val="24"/>
      <w:szCs w:val="20"/>
      <w:lang w:eastAsia="ru-RU"/>
    </w:rPr>
  </w:style>
  <w:style w:type="paragraph" w:styleId="33">
    <w:name w:val="Body Text Indent 3"/>
    <w:basedOn w:val="a2"/>
    <w:link w:val="34"/>
    <w:rsid w:val="007810D4"/>
    <w:pPr>
      <w:spacing w:after="0" w:line="240" w:lineRule="auto"/>
      <w:ind w:firstLine="720"/>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3"/>
    <w:link w:val="33"/>
    <w:rsid w:val="007810D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7810D4"/>
    <w:pPr>
      <w:spacing w:after="0" w:line="240" w:lineRule="auto"/>
    </w:pPr>
    <w:rPr>
      <w:rFonts w:ascii="Times New Roman" w:eastAsia="Times New Roman" w:hAnsi="Times New Roman" w:cs="Times New Roman"/>
      <w:szCs w:val="20"/>
      <w:lang w:eastAsia="ru-RU"/>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7810D4"/>
    <w:rPr>
      <w:rFonts w:ascii="Times New Roman" w:eastAsia="Times New Roman" w:hAnsi="Times New Roman" w:cs="Times New Roman"/>
      <w:szCs w:val="20"/>
      <w:lang w:eastAsia="ru-RU"/>
    </w:rPr>
  </w:style>
  <w:style w:type="paragraph" w:styleId="23">
    <w:name w:val="Body Text 2"/>
    <w:basedOn w:val="a2"/>
    <w:link w:val="24"/>
    <w:rsid w:val="007810D4"/>
    <w:pPr>
      <w:spacing w:after="0" w:line="240" w:lineRule="auto"/>
      <w:ind w:right="-108"/>
    </w:pPr>
    <w:rPr>
      <w:rFonts w:ascii="Times New Roman" w:eastAsia="Times New Roman" w:hAnsi="Times New Roman" w:cs="Times New Roman"/>
      <w:sz w:val="20"/>
      <w:szCs w:val="20"/>
      <w:lang w:eastAsia="ru-RU"/>
    </w:rPr>
  </w:style>
  <w:style w:type="character" w:customStyle="1" w:styleId="24">
    <w:name w:val="Основной текст 2 Знак"/>
    <w:basedOn w:val="a3"/>
    <w:link w:val="23"/>
    <w:rsid w:val="007810D4"/>
    <w:rPr>
      <w:rFonts w:ascii="Times New Roman" w:eastAsia="Times New Roman" w:hAnsi="Times New Roman" w:cs="Times New Roman"/>
      <w:sz w:val="20"/>
      <w:szCs w:val="20"/>
      <w:lang w:eastAsia="ru-RU"/>
    </w:rPr>
  </w:style>
  <w:style w:type="paragraph" w:customStyle="1" w:styleId="14">
    <w:name w:val="Знак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4">
    <w:name w:val="Знак Знак Знак114"/>
    <w:basedOn w:val="a2"/>
    <w:rsid w:val="007810D4"/>
    <w:pPr>
      <w:tabs>
        <w:tab w:val="num" w:pos="360"/>
      </w:tabs>
      <w:spacing w:line="240" w:lineRule="exact"/>
    </w:pPr>
    <w:rPr>
      <w:rFonts w:ascii="Verdana" w:eastAsia="Times New Roman" w:hAnsi="Verdana" w:cs="Verdana"/>
      <w:sz w:val="20"/>
      <w:szCs w:val="20"/>
      <w:lang w:val="en-US"/>
    </w:rPr>
  </w:style>
  <w:style w:type="paragraph" w:styleId="af">
    <w:name w:val="Balloon Text"/>
    <w:basedOn w:val="a2"/>
    <w:link w:val="af0"/>
    <w:rsid w:val="007810D4"/>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3"/>
    <w:link w:val="af"/>
    <w:rsid w:val="007810D4"/>
    <w:rPr>
      <w:rFonts w:ascii="Tahoma" w:eastAsia="Times New Roman" w:hAnsi="Tahoma" w:cs="Tahoma"/>
      <w:sz w:val="16"/>
      <w:szCs w:val="16"/>
      <w:lang w:eastAsia="ru-RU"/>
    </w:rPr>
  </w:style>
  <w:style w:type="paragraph" w:customStyle="1" w:styleId="35">
    <w:name w:val="3"/>
    <w:basedOn w:val="a2"/>
    <w:next w:val="af1"/>
    <w:qFormat/>
    <w:rsid w:val="007810D4"/>
    <w:pPr>
      <w:tabs>
        <w:tab w:val="left" w:pos="1665"/>
      </w:tabs>
      <w:spacing w:after="0" w:line="240" w:lineRule="auto"/>
      <w:jc w:val="center"/>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7810D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7810D4"/>
  </w:style>
  <w:style w:type="character" w:styleId="af3">
    <w:name w:val="annotation reference"/>
    <w:uiPriority w:val="99"/>
    <w:rsid w:val="007810D4"/>
    <w:rPr>
      <w:sz w:val="16"/>
      <w:szCs w:val="16"/>
    </w:rPr>
  </w:style>
  <w:style w:type="paragraph" w:styleId="af4">
    <w:name w:val="annotation text"/>
    <w:basedOn w:val="a2"/>
    <w:link w:val="af5"/>
    <w:uiPriority w:val="99"/>
    <w:rsid w:val="007810D4"/>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3"/>
    <w:link w:val="af4"/>
    <w:uiPriority w:val="99"/>
    <w:rsid w:val="007810D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7810D4"/>
    <w:rPr>
      <w:b/>
      <w:bCs/>
    </w:rPr>
  </w:style>
  <w:style w:type="character" w:customStyle="1" w:styleId="af7">
    <w:name w:val="Тема примечания Знак"/>
    <w:basedOn w:val="af5"/>
    <w:link w:val="af6"/>
    <w:uiPriority w:val="99"/>
    <w:rsid w:val="007810D4"/>
    <w:rPr>
      <w:rFonts w:ascii="Times New Roman" w:eastAsia="Times New Roman" w:hAnsi="Times New Roman" w:cs="Times New Roman"/>
      <w:b/>
      <w:bCs/>
      <w:sz w:val="20"/>
      <w:szCs w:val="20"/>
      <w:lang w:eastAsia="ru-RU"/>
    </w:rPr>
  </w:style>
  <w:style w:type="character" w:styleId="af8">
    <w:name w:val="Hyperlink"/>
    <w:uiPriority w:val="99"/>
    <w:unhideWhenUsed/>
    <w:rsid w:val="007810D4"/>
    <w:rPr>
      <w:color w:val="0000FF"/>
      <w:u w:val="single"/>
    </w:rPr>
  </w:style>
  <w:style w:type="paragraph" w:styleId="af1">
    <w:name w:val="Title"/>
    <w:aliases w:val="Название"/>
    <w:basedOn w:val="a2"/>
    <w:next w:val="a2"/>
    <w:link w:val="af9"/>
    <w:uiPriority w:val="10"/>
    <w:qFormat/>
    <w:rsid w:val="007810D4"/>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9">
    <w:name w:val="Заголовок Знак"/>
    <w:aliases w:val="Название Знак1"/>
    <w:basedOn w:val="a3"/>
    <w:link w:val="af1"/>
    <w:uiPriority w:val="10"/>
    <w:rsid w:val="007810D4"/>
    <w:rPr>
      <w:rFonts w:asciiTheme="majorHAnsi" w:eastAsiaTheme="majorEastAsia" w:hAnsiTheme="majorHAnsi" w:cstheme="majorBidi"/>
      <w:spacing w:val="-10"/>
      <w:kern w:val="28"/>
      <w:sz w:val="56"/>
      <w:szCs w:val="56"/>
      <w:lang w:eastAsia="ru-RU"/>
    </w:rPr>
  </w:style>
  <w:style w:type="paragraph" w:styleId="afa">
    <w:name w:val="List Paragraph"/>
    <w:basedOn w:val="a2"/>
    <w:uiPriority w:val="34"/>
    <w:qFormat/>
    <w:rsid w:val="007810D4"/>
    <w:pPr>
      <w:spacing w:after="0" w:line="240" w:lineRule="auto"/>
      <w:ind w:left="720"/>
      <w:contextualSpacing/>
    </w:pPr>
    <w:rPr>
      <w:rFonts w:ascii="Times New Roman" w:eastAsia="Times New Roman" w:hAnsi="Times New Roman" w:cs="Times New Roman"/>
      <w:sz w:val="24"/>
      <w:szCs w:val="24"/>
      <w:lang w:eastAsia="ru-RU"/>
    </w:rPr>
  </w:style>
  <w:style w:type="table" w:styleId="afb">
    <w:name w:val="Table Grid"/>
    <w:basedOn w:val="a4"/>
    <w:uiPriority w:val="39"/>
    <w:rsid w:val="0078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Знак Знак Знак Знак Знак Знак Знак Знак Знак Знак Знак Знак37"/>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3">
    <w:name w:val="Знак Знак Знак113"/>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110">
    <w:name w:val="Нет списка11"/>
    <w:next w:val="a5"/>
    <w:uiPriority w:val="99"/>
    <w:semiHidden/>
    <w:unhideWhenUsed/>
    <w:rsid w:val="007810D4"/>
  </w:style>
  <w:style w:type="numbering" w:customStyle="1" w:styleId="111">
    <w:name w:val="Нет списка111"/>
    <w:next w:val="a5"/>
    <w:uiPriority w:val="99"/>
    <w:semiHidden/>
    <w:rsid w:val="007810D4"/>
  </w:style>
  <w:style w:type="paragraph" w:customStyle="1" w:styleId="15">
    <w:name w:val="1"/>
    <w:basedOn w:val="a2"/>
    <w:rsid w:val="007810D4"/>
    <w:pPr>
      <w:spacing w:line="240" w:lineRule="exact"/>
    </w:pPr>
    <w:rPr>
      <w:rFonts w:ascii="Verdana" w:eastAsia="Times New Roman" w:hAnsi="Verdana" w:cs="Verdana"/>
      <w:sz w:val="20"/>
      <w:szCs w:val="20"/>
      <w:lang w:val="en-US"/>
    </w:rPr>
  </w:style>
  <w:style w:type="paragraph" w:customStyle="1" w:styleId="a0">
    <w:name w:val="Отчет"/>
    <w:basedOn w:val="a2"/>
    <w:autoRedefine/>
    <w:rsid w:val="007810D4"/>
    <w:pPr>
      <w:widowControl w:val="0"/>
      <w:numPr>
        <w:numId w:val="1"/>
      </w:numPr>
      <w:tabs>
        <w:tab w:val="clear" w:pos="360"/>
      </w:tabs>
      <w:autoSpaceDE w:val="0"/>
      <w:autoSpaceDN w:val="0"/>
      <w:adjustRightInd w:val="0"/>
      <w:spacing w:after="0" w:line="360" w:lineRule="auto"/>
      <w:ind w:left="0" w:firstLine="709"/>
      <w:jc w:val="both"/>
    </w:pPr>
    <w:rPr>
      <w:rFonts w:ascii="Times New Roman" w:eastAsia="Times New Roman" w:hAnsi="Times New Roman" w:cs="Times New Roman"/>
      <w:snapToGrid w:val="0"/>
      <w:sz w:val="28"/>
      <w:szCs w:val="28"/>
      <w:lang w:eastAsia="ru-RU"/>
    </w:rPr>
  </w:style>
  <w:style w:type="paragraph" w:styleId="a">
    <w:name w:val="List Number"/>
    <w:basedOn w:val="a2"/>
    <w:rsid w:val="007810D4"/>
    <w:pPr>
      <w:numPr>
        <w:numId w:val="2"/>
      </w:numPr>
      <w:tabs>
        <w:tab w:val="num" w:pos="360"/>
      </w:tabs>
      <w:spacing w:after="0" w:line="240" w:lineRule="auto"/>
      <w:ind w:left="360"/>
    </w:pPr>
    <w:rPr>
      <w:rFonts w:ascii="Times New Roman" w:eastAsia="Times New Roman" w:hAnsi="Times New Roman" w:cs="Times New Roman"/>
      <w:snapToGrid w:val="0"/>
      <w:sz w:val="28"/>
      <w:szCs w:val="28"/>
      <w:lang w:eastAsia="ru-RU"/>
    </w:rPr>
  </w:style>
  <w:style w:type="paragraph" w:styleId="25">
    <w:name w:val="List Number 2"/>
    <w:basedOn w:val="a2"/>
    <w:rsid w:val="007810D4"/>
    <w:pPr>
      <w:tabs>
        <w:tab w:val="num" w:pos="360"/>
      </w:tabs>
      <w:spacing w:after="0" w:line="240" w:lineRule="auto"/>
      <w:ind w:left="360" w:hanging="360"/>
    </w:pPr>
    <w:rPr>
      <w:rFonts w:ascii="Times New Roman" w:eastAsia="Times New Roman" w:hAnsi="Times New Roman" w:cs="Times New Roman"/>
      <w:snapToGrid w:val="0"/>
      <w:sz w:val="28"/>
      <w:szCs w:val="28"/>
      <w:lang w:eastAsia="ru-RU"/>
    </w:rPr>
  </w:style>
  <w:style w:type="paragraph" w:customStyle="1" w:styleId="16">
    <w:name w:val="Абзац списка1"/>
    <w:basedOn w:val="a2"/>
    <w:autoRedefine/>
    <w:rsid w:val="007810D4"/>
    <w:pPr>
      <w:spacing w:after="0" w:line="240" w:lineRule="auto"/>
      <w:jc w:val="center"/>
    </w:pPr>
    <w:rPr>
      <w:rFonts w:ascii="Times New Roman" w:eastAsia="Times New Roman" w:hAnsi="Times New Roman" w:cs="Times New Roman"/>
      <w:snapToGrid w:val="0"/>
      <w:sz w:val="28"/>
      <w:szCs w:val="28"/>
      <w:lang w:eastAsia="ru-RU"/>
    </w:rPr>
  </w:style>
  <w:style w:type="paragraph" w:styleId="17">
    <w:name w:val="toc 1"/>
    <w:basedOn w:val="a2"/>
    <w:next w:val="a2"/>
    <w:autoRedefine/>
    <w:uiPriority w:val="39"/>
    <w:qFormat/>
    <w:rsid w:val="007810D4"/>
    <w:pPr>
      <w:tabs>
        <w:tab w:val="left" w:pos="880"/>
        <w:tab w:val="right" w:leader="dot" w:pos="9356"/>
      </w:tabs>
      <w:spacing w:after="0" w:line="312" w:lineRule="auto"/>
      <w:ind w:left="284" w:right="283"/>
      <w:jc w:val="both"/>
    </w:pPr>
    <w:rPr>
      <w:rFonts w:ascii="Arial" w:eastAsia="Times New Roman" w:hAnsi="Arial" w:cs="Arial"/>
      <w:b/>
      <w:bCs/>
      <w:caps/>
      <w:snapToGrid w:val="0"/>
      <w:sz w:val="24"/>
      <w:szCs w:val="24"/>
      <w:lang w:eastAsia="ru-RU"/>
    </w:rPr>
  </w:style>
  <w:style w:type="paragraph" w:customStyle="1" w:styleId="120">
    <w:name w:val="Осн. текст 12"/>
    <w:basedOn w:val="21"/>
    <w:rsid w:val="007810D4"/>
    <w:pPr>
      <w:autoSpaceDE w:val="0"/>
      <w:autoSpaceDN w:val="0"/>
      <w:adjustRightInd w:val="0"/>
      <w:spacing w:line="360" w:lineRule="auto"/>
      <w:ind w:firstLine="709"/>
    </w:pPr>
    <w:rPr>
      <w:szCs w:val="24"/>
    </w:rPr>
  </w:style>
  <w:style w:type="paragraph" w:customStyle="1" w:styleId="ConsTitle">
    <w:name w:val="ConsTitle"/>
    <w:rsid w:val="007810D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Знак1 Знак Знак Знак Знак Знак Знак"/>
    <w:basedOn w:val="a2"/>
    <w:rsid w:val="007810D4"/>
    <w:pPr>
      <w:spacing w:line="240" w:lineRule="exact"/>
      <w:ind w:left="1"/>
    </w:pPr>
    <w:rPr>
      <w:rFonts w:ascii="Verdana" w:eastAsia="Times New Roman" w:hAnsi="Verdana" w:cs="Times New Roman"/>
      <w:b/>
      <w:sz w:val="24"/>
      <w:szCs w:val="24"/>
      <w:lang w:val="en-US"/>
    </w:rPr>
  </w:style>
  <w:style w:type="table" w:customStyle="1" w:styleId="19">
    <w:name w:val="Сетка таблицы1"/>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7810D4"/>
    <w:pPr>
      <w:tabs>
        <w:tab w:val="right" w:leader="dot" w:pos="9355"/>
      </w:tabs>
      <w:spacing w:after="0" w:line="288" w:lineRule="auto"/>
      <w:ind w:left="278"/>
    </w:pPr>
    <w:rPr>
      <w:rFonts w:ascii="Times New Roman" w:eastAsia="Times New Roman" w:hAnsi="Times New Roman" w:cs="Times New Roman"/>
      <w:snapToGrid w:val="0"/>
      <w:sz w:val="28"/>
      <w:szCs w:val="28"/>
      <w:lang w:eastAsia="ru-RU"/>
    </w:rPr>
  </w:style>
  <w:style w:type="paragraph" w:styleId="36">
    <w:name w:val="toc 3"/>
    <w:basedOn w:val="a2"/>
    <w:next w:val="a2"/>
    <w:autoRedefine/>
    <w:uiPriority w:val="39"/>
    <w:qFormat/>
    <w:rsid w:val="007810D4"/>
    <w:pPr>
      <w:spacing w:after="0" w:line="240" w:lineRule="auto"/>
      <w:ind w:left="560"/>
    </w:pPr>
    <w:rPr>
      <w:rFonts w:ascii="Times New Roman" w:eastAsia="Times New Roman" w:hAnsi="Times New Roman" w:cs="Times New Roman"/>
      <w:snapToGrid w:val="0"/>
      <w:sz w:val="28"/>
      <w:szCs w:val="28"/>
      <w:lang w:eastAsia="ru-RU"/>
    </w:rPr>
  </w:style>
  <w:style w:type="paragraph" w:styleId="91">
    <w:name w:val="toc 9"/>
    <w:basedOn w:val="a2"/>
    <w:next w:val="a2"/>
    <w:autoRedefine/>
    <w:uiPriority w:val="39"/>
    <w:rsid w:val="007810D4"/>
    <w:pPr>
      <w:spacing w:after="0" w:line="240" w:lineRule="auto"/>
      <w:ind w:left="1920"/>
    </w:pPr>
    <w:rPr>
      <w:rFonts w:ascii="Times New Roman" w:eastAsia="Times New Roman" w:hAnsi="Times New Roman" w:cs="Times New Roman"/>
      <w:sz w:val="24"/>
      <w:szCs w:val="24"/>
      <w:lang w:eastAsia="ru-RU"/>
    </w:rPr>
  </w:style>
  <w:style w:type="paragraph" w:styleId="41">
    <w:name w:val="toc 4"/>
    <w:basedOn w:val="a2"/>
    <w:next w:val="a2"/>
    <w:autoRedefine/>
    <w:uiPriority w:val="39"/>
    <w:unhideWhenUsed/>
    <w:rsid w:val="007810D4"/>
    <w:pPr>
      <w:spacing w:after="100" w:line="276" w:lineRule="auto"/>
      <w:ind w:left="660"/>
    </w:pPr>
    <w:rPr>
      <w:rFonts w:ascii="Calibri" w:eastAsia="Times New Roman" w:hAnsi="Calibri" w:cs="Times New Roman"/>
      <w:lang w:eastAsia="ru-RU"/>
    </w:rPr>
  </w:style>
  <w:style w:type="paragraph" w:styleId="51">
    <w:name w:val="toc 5"/>
    <w:basedOn w:val="a2"/>
    <w:next w:val="a2"/>
    <w:autoRedefine/>
    <w:uiPriority w:val="39"/>
    <w:unhideWhenUsed/>
    <w:rsid w:val="007810D4"/>
    <w:pPr>
      <w:spacing w:after="100" w:line="276" w:lineRule="auto"/>
      <w:ind w:left="880"/>
    </w:pPr>
    <w:rPr>
      <w:rFonts w:ascii="Calibri" w:eastAsia="Times New Roman" w:hAnsi="Calibri" w:cs="Times New Roman"/>
      <w:lang w:eastAsia="ru-RU"/>
    </w:rPr>
  </w:style>
  <w:style w:type="paragraph" w:styleId="61">
    <w:name w:val="toc 6"/>
    <w:basedOn w:val="a2"/>
    <w:next w:val="a2"/>
    <w:autoRedefine/>
    <w:uiPriority w:val="39"/>
    <w:unhideWhenUsed/>
    <w:rsid w:val="007810D4"/>
    <w:pPr>
      <w:spacing w:after="100" w:line="276" w:lineRule="auto"/>
      <w:ind w:left="1100"/>
    </w:pPr>
    <w:rPr>
      <w:rFonts w:ascii="Calibri" w:eastAsia="Times New Roman" w:hAnsi="Calibri" w:cs="Times New Roman"/>
      <w:lang w:eastAsia="ru-RU"/>
    </w:rPr>
  </w:style>
  <w:style w:type="paragraph" w:styleId="71">
    <w:name w:val="toc 7"/>
    <w:basedOn w:val="a2"/>
    <w:next w:val="a2"/>
    <w:autoRedefine/>
    <w:uiPriority w:val="39"/>
    <w:unhideWhenUsed/>
    <w:rsid w:val="007810D4"/>
    <w:pPr>
      <w:spacing w:after="100" w:line="276" w:lineRule="auto"/>
      <w:ind w:left="1320"/>
    </w:pPr>
    <w:rPr>
      <w:rFonts w:ascii="Calibri" w:eastAsia="Times New Roman" w:hAnsi="Calibri" w:cs="Times New Roman"/>
      <w:lang w:eastAsia="ru-RU"/>
    </w:rPr>
  </w:style>
  <w:style w:type="paragraph" w:styleId="81">
    <w:name w:val="toc 8"/>
    <w:basedOn w:val="a2"/>
    <w:next w:val="a2"/>
    <w:autoRedefine/>
    <w:uiPriority w:val="39"/>
    <w:unhideWhenUsed/>
    <w:rsid w:val="007810D4"/>
    <w:pPr>
      <w:spacing w:after="100" w:line="276" w:lineRule="auto"/>
      <w:ind w:left="1540"/>
    </w:pPr>
    <w:rPr>
      <w:rFonts w:ascii="Calibri" w:eastAsia="Times New Roman" w:hAnsi="Calibri" w:cs="Times New Roman"/>
      <w:lang w:eastAsia="ru-RU"/>
    </w:rPr>
  </w:style>
  <w:style w:type="paragraph" w:customStyle="1" w:styleId="ConsPlusTitle">
    <w:name w:val="ConsPlusTitle"/>
    <w:rsid w:val="007810D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7810D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7810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7810D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llowedHyperlink"/>
    <w:uiPriority w:val="99"/>
    <w:rsid w:val="007810D4"/>
    <w:rPr>
      <w:color w:val="800080"/>
      <w:u w:val="single"/>
    </w:rPr>
  </w:style>
  <w:style w:type="character" w:customStyle="1" w:styleId="1a">
    <w:name w:val="Текст примечания Знак1"/>
    <w:uiPriority w:val="99"/>
    <w:rsid w:val="007810D4"/>
    <w:rPr>
      <w:rFonts w:ascii="Times New Roman" w:eastAsia="Times New Roman" w:hAnsi="Times New Roman" w:cs="Times New Roman"/>
      <w:sz w:val="20"/>
      <w:szCs w:val="20"/>
      <w:lang w:eastAsia="ru-RU"/>
    </w:rPr>
  </w:style>
  <w:style w:type="paragraph" w:styleId="afd">
    <w:name w:val="Document Map"/>
    <w:basedOn w:val="a2"/>
    <w:link w:val="afe"/>
    <w:rsid w:val="007810D4"/>
    <w:pPr>
      <w:spacing w:after="0" w:line="240" w:lineRule="auto"/>
    </w:pPr>
    <w:rPr>
      <w:rFonts w:ascii="Tahoma" w:eastAsia="Times New Roman" w:hAnsi="Tahoma" w:cs="Times New Roman"/>
      <w:sz w:val="16"/>
      <w:szCs w:val="16"/>
      <w:lang w:val="x-none" w:eastAsia="x-none"/>
    </w:rPr>
  </w:style>
  <w:style w:type="character" w:customStyle="1" w:styleId="afe">
    <w:name w:val="Схема документа Знак"/>
    <w:basedOn w:val="a3"/>
    <w:link w:val="afd"/>
    <w:rsid w:val="007810D4"/>
    <w:rPr>
      <w:rFonts w:ascii="Tahoma" w:eastAsia="Times New Roman" w:hAnsi="Tahoma" w:cs="Times New Roman"/>
      <w:sz w:val="16"/>
      <w:szCs w:val="16"/>
      <w:lang w:val="x-none" w:eastAsia="x-none"/>
    </w:rPr>
  </w:style>
  <w:style w:type="paragraph" w:styleId="aff">
    <w:name w:val="caption"/>
    <w:basedOn w:val="a2"/>
    <w:next w:val="a2"/>
    <w:uiPriority w:val="99"/>
    <w:qFormat/>
    <w:rsid w:val="007810D4"/>
    <w:pPr>
      <w:spacing w:after="0" w:line="240" w:lineRule="auto"/>
      <w:jc w:val="center"/>
    </w:pPr>
    <w:rPr>
      <w:rFonts w:ascii="Times New Roman" w:eastAsia="Times New Roman" w:hAnsi="Times New Roman" w:cs="Times New Roman"/>
      <w:b/>
      <w:sz w:val="28"/>
      <w:szCs w:val="20"/>
      <w:u w:val="single"/>
      <w:lang w:eastAsia="ru-RU"/>
    </w:rPr>
  </w:style>
  <w:style w:type="character" w:customStyle="1" w:styleId="38">
    <w:name w:val="Знак Знак3"/>
    <w:uiPriority w:val="99"/>
    <w:rsid w:val="007810D4"/>
    <w:rPr>
      <w:rFonts w:cs="Times New Roman"/>
      <w:lang w:val="ru-RU" w:eastAsia="ru-RU" w:bidi="ar-SA"/>
    </w:rPr>
  </w:style>
  <w:style w:type="paragraph" w:customStyle="1" w:styleId="msolistparagraph0">
    <w:name w:val="msolistparagraph"/>
    <w:basedOn w:val="a2"/>
    <w:rsid w:val="007810D4"/>
    <w:pPr>
      <w:spacing w:after="0" w:line="240" w:lineRule="auto"/>
      <w:ind w:left="720"/>
      <w:contextualSpacing/>
    </w:pPr>
    <w:rPr>
      <w:rFonts w:ascii="Arial" w:eastAsia="MS Mincho" w:hAnsi="Arial" w:cs="Arial"/>
      <w:color w:val="000000"/>
      <w:sz w:val="24"/>
      <w:szCs w:val="24"/>
      <w:lang w:eastAsia="ru-RU"/>
    </w:rPr>
  </w:style>
  <w:style w:type="paragraph" w:customStyle="1" w:styleId="textjus">
    <w:name w:val="textjus"/>
    <w:basedOn w:val="a2"/>
    <w:rsid w:val="007810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2"/>
    <w:link w:val="HTML0"/>
    <w:rsid w:val="00781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7810D4"/>
    <w:rPr>
      <w:rFonts w:ascii="Courier New" w:eastAsia="Times New Roman" w:hAnsi="Courier New" w:cs="Courier New"/>
      <w:sz w:val="20"/>
      <w:szCs w:val="20"/>
      <w:lang w:eastAsia="ru-RU"/>
    </w:rPr>
  </w:style>
  <w:style w:type="paragraph" w:customStyle="1" w:styleId="consplusnonformat0">
    <w:name w:val="consplusnonformat"/>
    <w:basedOn w:val="a2"/>
    <w:rsid w:val="007810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Strong"/>
    <w:uiPriority w:val="22"/>
    <w:qFormat/>
    <w:rsid w:val="007810D4"/>
    <w:rPr>
      <w:b/>
      <w:bCs/>
    </w:rPr>
  </w:style>
  <w:style w:type="character" w:styleId="aff1">
    <w:name w:val="Emphasis"/>
    <w:uiPriority w:val="20"/>
    <w:qFormat/>
    <w:rsid w:val="007810D4"/>
    <w:rPr>
      <w:i/>
      <w:iCs/>
    </w:rPr>
  </w:style>
  <w:style w:type="character" w:customStyle="1" w:styleId="msoins0">
    <w:name w:val="msoins"/>
    <w:rsid w:val="007810D4"/>
  </w:style>
  <w:style w:type="paragraph" w:customStyle="1" w:styleId="xl2118">
    <w:name w:val="xl211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119">
    <w:name w:val="xl2119"/>
    <w:basedOn w:val="a2"/>
    <w:rsid w:val="007810D4"/>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120">
    <w:name w:val="xl2120"/>
    <w:basedOn w:val="a2"/>
    <w:rsid w:val="007810D4"/>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21">
    <w:name w:val="xl2121"/>
    <w:basedOn w:val="a2"/>
    <w:rsid w:val="007810D4"/>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sz w:val="2"/>
      <w:szCs w:val="2"/>
      <w:u w:val="single"/>
      <w:lang w:eastAsia="ru-RU"/>
    </w:rPr>
  </w:style>
  <w:style w:type="paragraph" w:customStyle="1" w:styleId="xl2122">
    <w:name w:val="xl2122"/>
    <w:basedOn w:val="a2"/>
    <w:rsid w:val="007810D4"/>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sz w:val="2"/>
      <w:szCs w:val="2"/>
      <w:lang w:eastAsia="ru-RU"/>
    </w:rPr>
  </w:style>
  <w:style w:type="paragraph" w:customStyle="1" w:styleId="xl2123">
    <w:name w:val="xl2123"/>
    <w:basedOn w:val="a2"/>
    <w:rsid w:val="007810D4"/>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24">
    <w:name w:val="xl2124"/>
    <w:basedOn w:val="a2"/>
    <w:rsid w:val="007810D4"/>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25">
    <w:name w:val="xl2125"/>
    <w:basedOn w:val="a2"/>
    <w:rsid w:val="007810D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126">
    <w:name w:val="xl2126"/>
    <w:basedOn w:val="a2"/>
    <w:rsid w:val="007810D4"/>
    <w:pPr>
      <w:pBdr>
        <w:top w:val="single" w:sz="4" w:space="0" w:color="auto"/>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27">
    <w:name w:val="xl2127"/>
    <w:basedOn w:val="a2"/>
    <w:rsid w:val="007810D4"/>
    <w:pPr>
      <w:pBdr>
        <w:top w:val="single" w:sz="4" w:space="0" w:color="333333"/>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28">
    <w:name w:val="xl2128"/>
    <w:basedOn w:val="a2"/>
    <w:rsid w:val="007810D4"/>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sz w:val="2"/>
      <w:szCs w:val="2"/>
      <w:u w:val="single"/>
      <w:lang w:eastAsia="ru-RU"/>
    </w:rPr>
  </w:style>
  <w:style w:type="paragraph" w:customStyle="1" w:styleId="xl2129">
    <w:name w:val="xl2129"/>
    <w:basedOn w:val="a2"/>
    <w:rsid w:val="007810D4"/>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sz w:val="2"/>
      <w:szCs w:val="2"/>
      <w:lang w:eastAsia="ru-RU"/>
    </w:rPr>
  </w:style>
  <w:style w:type="paragraph" w:customStyle="1" w:styleId="xl2130">
    <w:name w:val="xl2130"/>
    <w:basedOn w:val="a2"/>
    <w:rsid w:val="007810D4"/>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31">
    <w:name w:val="xl2131"/>
    <w:basedOn w:val="a2"/>
    <w:rsid w:val="007810D4"/>
    <w:pPr>
      <w:pBdr>
        <w:top w:val="single" w:sz="4" w:space="0" w:color="333333"/>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32">
    <w:name w:val="xl2132"/>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33">
    <w:name w:val="xl2133"/>
    <w:basedOn w:val="a2"/>
    <w:rsid w:val="007810D4"/>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4">
    <w:name w:val="xl2134"/>
    <w:basedOn w:val="a2"/>
    <w:rsid w:val="007810D4"/>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5">
    <w:name w:val="xl2135"/>
    <w:basedOn w:val="a2"/>
    <w:rsid w:val="007810D4"/>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6">
    <w:name w:val="xl2136"/>
    <w:basedOn w:val="a2"/>
    <w:rsid w:val="007810D4"/>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2"/>
    <w:rsid w:val="007810D4"/>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2"/>
    <w:rsid w:val="007810D4"/>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2"/>
    <w:rsid w:val="007810D4"/>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40">
    <w:name w:val="xl2140"/>
    <w:basedOn w:val="a2"/>
    <w:rsid w:val="007810D4"/>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41">
    <w:name w:val="xl2141"/>
    <w:basedOn w:val="a2"/>
    <w:rsid w:val="007810D4"/>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2">
    <w:name w:val="xl2142"/>
    <w:basedOn w:val="a2"/>
    <w:rsid w:val="007810D4"/>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143">
    <w:name w:val="xl2143"/>
    <w:basedOn w:val="a2"/>
    <w:rsid w:val="007810D4"/>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2144">
    <w:name w:val="xl2144"/>
    <w:basedOn w:val="a2"/>
    <w:rsid w:val="007810D4"/>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45">
    <w:name w:val="xl2145"/>
    <w:basedOn w:val="a2"/>
    <w:rsid w:val="007810D4"/>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46">
    <w:name w:val="xl2146"/>
    <w:basedOn w:val="a2"/>
    <w:rsid w:val="007810D4"/>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2"/>
    <w:rsid w:val="007810D4"/>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48">
    <w:name w:val="xl2148"/>
    <w:basedOn w:val="a2"/>
    <w:rsid w:val="007810D4"/>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149">
    <w:name w:val="xl2149"/>
    <w:basedOn w:val="a2"/>
    <w:rsid w:val="007810D4"/>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50">
    <w:name w:val="xl2150"/>
    <w:basedOn w:val="a2"/>
    <w:rsid w:val="007810D4"/>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151">
    <w:name w:val="xl2151"/>
    <w:basedOn w:val="a2"/>
    <w:rsid w:val="007810D4"/>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52">
    <w:name w:val="xl2152"/>
    <w:basedOn w:val="a2"/>
    <w:rsid w:val="007810D4"/>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153">
    <w:name w:val="xl2153"/>
    <w:basedOn w:val="a2"/>
    <w:rsid w:val="007810D4"/>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154">
    <w:name w:val="xl2154"/>
    <w:basedOn w:val="a2"/>
    <w:rsid w:val="007810D4"/>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155">
    <w:name w:val="xl2155"/>
    <w:basedOn w:val="a2"/>
    <w:rsid w:val="007810D4"/>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2156">
    <w:name w:val="xl2156"/>
    <w:basedOn w:val="a2"/>
    <w:rsid w:val="007810D4"/>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b/>
      <w:bCs/>
      <w:color w:val="0000FF"/>
      <w:sz w:val="24"/>
      <w:szCs w:val="24"/>
      <w:u w:val="single"/>
      <w:lang w:eastAsia="ru-RU"/>
    </w:rPr>
  </w:style>
  <w:style w:type="paragraph" w:customStyle="1" w:styleId="xl2157">
    <w:name w:val="xl2157"/>
    <w:basedOn w:val="a2"/>
    <w:rsid w:val="007810D4"/>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FF"/>
      <w:sz w:val="24"/>
      <w:szCs w:val="24"/>
      <w:u w:val="single"/>
      <w:lang w:eastAsia="ru-RU"/>
    </w:rPr>
  </w:style>
  <w:style w:type="paragraph" w:customStyle="1" w:styleId="xl2158">
    <w:name w:val="xl2158"/>
    <w:basedOn w:val="a2"/>
    <w:rsid w:val="007810D4"/>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u w:val="single"/>
      <w:lang w:eastAsia="ru-RU"/>
    </w:rPr>
  </w:style>
  <w:style w:type="paragraph" w:customStyle="1" w:styleId="xl2159">
    <w:name w:val="xl2159"/>
    <w:basedOn w:val="a2"/>
    <w:rsid w:val="007810D4"/>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160">
    <w:name w:val="xl2160"/>
    <w:basedOn w:val="a2"/>
    <w:rsid w:val="007810D4"/>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161">
    <w:name w:val="xl2161"/>
    <w:basedOn w:val="a2"/>
    <w:rsid w:val="007810D4"/>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b/>
      <w:bCs/>
      <w:color w:val="0000FF"/>
      <w:sz w:val="24"/>
      <w:szCs w:val="24"/>
      <w:u w:val="single"/>
      <w:lang w:eastAsia="ru-RU"/>
    </w:rPr>
  </w:style>
  <w:style w:type="paragraph" w:customStyle="1" w:styleId="xl2162">
    <w:name w:val="xl2162"/>
    <w:basedOn w:val="a2"/>
    <w:rsid w:val="007810D4"/>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eastAsia="ru-RU"/>
    </w:rPr>
  </w:style>
  <w:style w:type="paragraph" w:customStyle="1" w:styleId="xl2163">
    <w:name w:val="xl2163"/>
    <w:basedOn w:val="a2"/>
    <w:rsid w:val="007810D4"/>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164">
    <w:name w:val="xl2164"/>
    <w:basedOn w:val="a2"/>
    <w:rsid w:val="007810D4"/>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color w:val="000000"/>
      <w:sz w:val="24"/>
      <w:szCs w:val="24"/>
      <w:lang w:eastAsia="ru-RU"/>
    </w:rPr>
  </w:style>
  <w:style w:type="paragraph" w:customStyle="1" w:styleId="xl2165">
    <w:name w:val="xl2165"/>
    <w:basedOn w:val="a2"/>
    <w:rsid w:val="007810D4"/>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66">
    <w:name w:val="xl2166"/>
    <w:basedOn w:val="a2"/>
    <w:rsid w:val="007810D4"/>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167">
    <w:name w:val="xl2167"/>
    <w:basedOn w:val="a2"/>
    <w:rsid w:val="007810D4"/>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168">
    <w:name w:val="xl2168"/>
    <w:basedOn w:val="a2"/>
    <w:rsid w:val="007810D4"/>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69">
    <w:name w:val="xl2169"/>
    <w:basedOn w:val="a2"/>
    <w:rsid w:val="007810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70">
    <w:name w:val="xl2170"/>
    <w:basedOn w:val="a2"/>
    <w:rsid w:val="007810D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71">
    <w:name w:val="xl2171"/>
    <w:basedOn w:val="a2"/>
    <w:rsid w:val="007810D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72">
    <w:name w:val="xl2172"/>
    <w:basedOn w:val="a2"/>
    <w:rsid w:val="007810D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173">
    <w:name w:val="xl2173"/>
    <w:basedOn w:val="a2"/>
    <w:rsid w:val="007810D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aff2">
    <w:name w:val="Знак"/>
    <w:basedOn w:val="a2"/>
    <w:rsid w:val="007810D4"/>
    <w:pPr>
      <w:spacing w:line="240" w:lineRule="exact"/>
    </w:pPr>
    <w:rPr>
      <w:rFonts w:ascii="Verdana" w:eastAsia="Times New Roman" w:hAnsi="Verdana" w:cs="Verdana"/>
      <w:sz w:val="20"/>
      <w:szCs w:val="20"/>
      <w:lang w:val="en-US"/>
    </w:rPr>
  </w:style>
  <w:style w:type="numbering" w:customStyle="1" w:styleId="1111">
    <w:name w:val="Нет списка1111"/>
    <w:next w:val="a5"/>
    <w:uiPriority w:val="99"/>
    <w:semiHidden/>
    <w:unhideWhenUsed/>
    <w:rsid w:val="007810D4"/>
  </w:style>
  <w:style w:type="character" w:customStyle="1" w:styleId="apple-style-span">
    <w:name w:val="apple-style-span"/>
    <w:rsid w:val="007810D4"/>
  </w:style>
  <w:style w:type="table" w:customStyle="1" w:styleId="112">
    <w:name w:val="Сетка таблицы11"/>
    <w:basedOn w:val="a4"/>
    <w:next w:val="afb"/>
    <w:uiPriority w:val="5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7810D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2"/>
    <w:rsid w:val="007810D4"/>
    <w:pP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5">
    <w:name w:val="xl85"/>
    <w:basedOn w:val="a2"/>
    <w:rsid w:val="007810D4"/>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2"/>
    <w:rsid w:val="007810D4"/>
    <w:pP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7">
    <w:name w:val="xl87"/>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9">
    <w:name w:val="xl8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0">
    <w:name w:val="xl90"/>
    <w:basedOn w:val="a2"/>
    <w:rsid w:val="007810D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1">
    <w:name w:val="xl9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2">
    <w:name w:val="xl92"/>
    <w:basedOn w:val="a2"/>
    <w:rsid w:val="007810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3">
    <w:name w:val="xl9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4">
    <w:name w:val="xl94"/>
    <w:basedOn w:val="a2"/>
    <w:rsid w:val="007810D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5">
    <w:name w:val="xl95"/>
    <w:basedOn w:val="a2"/>
    <w:rsid w:val="007810D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96">
    <w:name w:val="xl96"/>
    <w:basedOn w:val="a2"/>
    <w:rsid w:val="007810D4"/>
    <w:pPr>
      <w:spacing w:before="100" w:beforeAutospacing="1" w:after="100" w:afterAutospacing="1" w:line="240" w:lineRule="auto"/>
      <w:jc w:val="center"/>
    </w:pPr>
    <w:rPr>
      <w:rFonts w:ascii="Times New Roman" w:eastAsia="Times New Roman" w:hAnsi="Times New Roman" w:cs="Times New Roman"/>
      <w:lang w:eastAsia="ru-RU"/>
    </w:rPr>
  </w:style>
  <w:style w:type="numbering" w:customStyle="1" w:styleId="27">
    <w:name w:val="Нет списка2"/>
    <w:next w:val="a5"/>
    <w:uiPriority w:val="99"/>
    <w:semiHidden/>
    <w:unhideWhenUsed/>
    <w:rsid w:val="007810D4"/>
  </w:style>
  <w:style w:type="table" w:customStyle="1" w:styleId="28">
    <w:name w:val="Сетка таблицы2"/>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Название Знак"/>
    <w:link w:val="1b"/>
    <w:rsid w:val="007810D4"/>
    <w:rPr>
      <w:b/>
      <w:sz w:val="24"/>
    </w:rPr>
  </w:style>
  <w:style w:type="paragraph" w:styleId="aff4">
    <w:name w:val="TOC Heading"/>
    <w:basedOn w:val="10"/>
    <w:next w:val="a2"/>
    <w:uiPriority w:val="39"/>
    <w:unhideWhenUsed/>
    <w:qFormat/>
    <w:rsid w:val="007810D4"/>
    <w:pPr>
      <w:keepLines/>
      <w:tabs>
        <w:tab w:val="left" w:pos="284"/>
      </w:tabs>
      <w:spacing w:before="240" w:line="259" w:lineRule="auto"/>
      <w:outlineLvl w:val="9"/>
    </w:pPr>
    <w:rPr>
      <w:rFonts w:ascii="Calibri Light" w:hAnsi="Calibri Light"/>
      <w:b w:val="0"/>
      <w:color w:val="2E74B5"/>
      <w:sz w:val="32"/>
      <w:szCs w:val="32"/>
    </w:rPr>
  </w:style>
  <w:style w:type="paragraph" w:styleId="aff5">
    <w:name w:val="Normal (Web)"/>
    <w:aliases w:val="Обычный (веб)"/>
    <w:basedOn w:val="a2"/>
    <w:uiPriority w:val="99"/>
    <w:unhideWhenUsed/>
    <w:rsid w:val="007810D4"/>
    <w:rPr>
      <w:rFonts w:ascii="Times New Roman" w:eastAsia="Calibri" w:hAnsi="Times New Roman" w:cs="Times New Roman"/>
      <w:sz w:val="24"/>
      <w:szCs w:val="24"/>
    </w:rPr>
  </w:style>
  <w:style w:type="paragraph" w:styleId="aff6">
    <w:name w:val="No Spacing"/>
    <w:qFormat/>
    <w:rsid w:val="007810D4"/>
    <w:pPr>
      <w:spacing w:after="0" w:line="240" w:lineRule="auto"/>
    </w:pPr>
    <w:rPr>
      <w:rFonts w:ascii="Times New Roman" w:eastAsia="Times New Roman" w:hAnsi="Times New Roman" w:cs="Times New Roman"/>
      <w:snapToGrid w:val="0"/>
      <w:sz w:val="28"/>
      <w:szCs w:val="28"/>
      <w:lang w:eastAsia="ru-RU"/>
    </w:rPr>
  </w:style>
  <w:style w:type="paragraph" w:customStyle="1" w:styleId="360">
    <w:name w:val="Знак Знак Знак Знак Знак Знак Знак Знак Знак Знак Знак Знак36"/>
    <w:basedOn w:val="a2"/>
    <w:rsid w:val="007810D4"/>
    <w:pPr>
      <w:tabs>
        <w:tab w:val="num" w:pos="360"/>
      </w:tabs>
      <w:spacing w:line="240" w:lineRule="exact"/>
    </w:pPr>
    <w:rPr>
      <w:rFonts w:ascii="Verdana" w:eastAsia="Times New Roman" w:hAnsi="Verdana" w:cs="Verdana"/>
      <w:sz w:val="20"/>
      <w:szCs w:val="20"/>
      <w:lang w:val="en-US"/>
    </w:rPr>
  </w:style>
  <w:style w:type="character" w:customStyle="1" w:styleId="1c">
    <w:name w:val="Заголовок Знак1"/>
    <w:rsid w:val="007810D4"/>
    <w:rPr>
      <w:rFonts w:ascii="Times New Roman" w:eastAsia="Times New Roman" w:hAnsi="Times New Roman" w:cs="Times New Roman"/>
      <w:b/>
      <w:sz w:val="24"/>
      <w:szCs w:val="20"/>
      <w:lang w:val="ru-RU" w:eastAsia="ru-RU"/>
    </w:rPr>
  </w:style>
  <w:style w:type="table" w:customStyle="1" w:styleId="39">
    <w:name w:val="Сетка таблицы3"/>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5"/>
    <w:semiHidden/>
    <w:rsid w:val="007810D4"/>
  </w:style>
  <w:style w:type="paragraph" w:customStyle="1" w:styleId="aff7">
    <w:name w:val="Стиль"/>
    <w:rsid w:val="007810D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7810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8">
    <w:name w:val="Unresolved Mention"/>
    <w:uiPriority w:val="99"/>
    <w:semiHidden/>
    <w:unhideWhenUsed/>
    <w:rsid w:val="007810D4"/>
    <w:rPr>
      <w:color w:val="605E5C"/>
      <w:shd w:val="clear" w:color="auto" w:fill="E1DFDD"/>
    </w:rPr>
  </w:style>
  <w:style w:type="numbering" w:customStyle="1" w:styleId="1">
    <w:name w:val="Стиль1"/>
    <w:uiPriority w:val="99"/>
    <w:rsid w:val="007810D4"/>
    <w:pPr>
      <w:numPr>
        <w:numId w:val="3"/>
      </w:numPr>
    </w:pPr>
  </w:style>
  <w:style w:type="table" w:customStyle="1" w:styleId="42">
    <w:name w:val="Сетка таблицы4"/>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7810D4"/>
  </w:style>
  <w:style w:type="paragraph" w:customStyle="1" w:styleId="Style9">
    <w:name w:val="Style9"/>
    <w:basedOn w:val="a2"/>
    <w:uiPriority w:val="99"/>
    <w:rsid w:val="007810D4"/>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26">
    <w:name w:val="Style26"/>
    <w:basedOn w:val="a2"/>
    <w:uiPriority w:val="99"/>
    <w:rsid w:val="007810D4"/>
    <w:pPr>
      <w:widowControl w:val="0"/>
      <w:autoSpaceDE w:val="0"/>
      <w:autoSpaceDN w:val="0"/>
      <w:adjustRightInd w:val="0"/>
      <w:spacing w:after="0" w:line="276" w:lineRule="exact"/>
      <w:ind w:firstLine="595"/>
      <w:jc w:val="both"/>
    </w:pPr>
    <w:rPr>
      <w:rFonts w:ascii="Times New Roman" w:eastAsia="Times New Roman" w:hAnsi="Times New Roman" w:cs="Times New Roman"/>
      <w:sz w:val="24"/>
      <w:szCs w:val="24"/>
      <w:lang w:eastAsia="ru-RU"/>
    </w:rPr>
  </w:style>
  <w:style w:type="character" w:customStyle="1" w:styleId="FontStyle190">
    <w:name w:val="Font Style190"/>
    <w:basedOn w:val="a3"/>
    <w:uiPriority w:val="99"/>
    <w:rsid w:val="007810D4"/>
    <w:rPr>
      <w:rFonts w:ascii="Times New Roman" w:hAnsi="Times New Roman" w:cs="Times New Roman"/>
      <w:sz w:val="22"/>
      <w:szCs w:val="22"/>
    </w:rPr>
  </w:style>
  <w:style w:type="table" w:customStyle="1" w:styleId="52">
    <w:name w:val="Сетка таблицы5"/>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7810D4"/>
    <w:pPr>
      <w:widowControl w:val="0"/>
      <w:autoSpaceDE w:val="0"/>
      <w:autoSpaceDN w:val="0"/>
      <w:adjustRightInd w:val="0"/>
      <w:spacing w:after="0" w:line="276" w:lineRule="exact"/>
      <w:ind w:firstLine="576"/>
      <w:jc w:val="both"/>
    </w:pPr>
    <w:rPr>
      <w:rFonts w:ascii="Times New Roman" w:eastAsia="Times New Roman" w:hAnsi="Times New Roman" w:cs="Times New Roman"/>
      <w:sz w:val="24"/>
      <w:szCs w:val="24"/>
      <w:lang w:eastAsia="ru-RU"/>
    </w:rPr>
  </w:style>
  <w:style w:type="paragraph" w:customStyle="1" w:styleId="Style3">
    <w:name w:val="Style3"/>
    <w:basedOn w:val="a2"/>
    <w:uiPriority w:val="99"/>
    <w:rsid w:val="007810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2"/>
    <w:uiPriority w:val="99"/>
    <w:rsid w:val="007810D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0">
    <w:name w:val="Style10"/>
    <w:basedOn w:val="a2"/>
    <w:uiPriority w:val="99"/>
    <w:rsid w:val="007810D4"/>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0">
    <w:name w:val="Style20"/>
    <w:basedOn w:val="a2"/>
    <w:uiPriority w:val="99"/>
    <w:rsid w:val="007810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2"/>
    <w:uiPriority w:val="99"/>
    <w:rsid w:val="007810D4"/>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Style51">
    <w:name w:val="Style51"/>
    <w:basedOn w:val="a2"/>
    <w:uiPriority w:val="99"/>
    <w:rsid w:val="007810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2"/>
    <w:uiPriority w:val="99"/>
    <w:rsid w:val="007810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4">
    <w:name w:val="Style54"/>
    <w:basedOn w:val="a2"/>
    <w:uiPriority w:val="99"/>
    <w:rsid w:val="007810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2"/>
    <w:uiPriority w:val="99"/>
    <w:rsid w:val="007810D4"/>
    <w:pPr>
      <w:widowControl w:val="0"/>
      <w:autoSpaceDE w:val="0"/>
      <w:autoSpaceDN w:val="0"/>
      <w:adjustRightInd w:val="0"/>
      <w:spacing w:after="0" w:line="485" w:lineRule="exact"/>
      <w:ind w:firstLine="1234"/>
    </w:pPr>
    <w:rPr>
      <w:rFonts w:ascii="Times New Roman" w:eastAsia="Times New Roman" w:hAnsi="Times New Roman" w:cs="Times New Roman"/>
      <w:sz w:val="24"/>
      <w:szCs w:val="24"/>
      <w:lang w:eastAsia="ru-RU"/>
    </w:rPr>
  </w:style>
  <w:style w:type="paragraph" w:customStyle="1" w:styleId="Style60">
    <w:name w:val="Style60"/>
    <w:basedOn w:val="a2"/>
    <w:uiPriority w:val="99"/>
    <w:rsid w:val="007810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2">
    <w:name w:val="Style62"/>
    <w:basedOn w:val="a2"/>
    <w:uiPriority w:val="99"/>
    <w:rsid w:val="007810D4"/>
    <w:pPr>
      <w:widowControl w:val="0"/>
      <w:autoSpaceDE w:val="0"/>
      <w:autoSpaceDN w:val="0"/>
      <w:adjustRightInd w:val="0"/>
      <w:spacing w:after="0" w:line="274" w:lineRule="exact"/>
      <w:ind w:firstLine="960"/>
    </w:pPr>
    <w:rPr>
      <w:rFonts w:ascii="Times New Roman" w:eastAsia="Times New Roman" w:hAnsi="Times New Roman" w:cs="Times New Roman"/>
      <w:sz w:val="24"/>
      <w:szCs w:val="24"/>
      <w:lang w:eastAsia="ru-RU"/>
    </w:rPr>
  </w:style>
  <w:style w:type="paragraph" w:customStyle="1" w:styleId="Style63">
    <w:name w:val="Style63"/>
    <w:basedOn w:val="a2"/>
    <w:uiPriority w:val="99"/>
    <w:rsid w:val="007810D4"/>
    <w:pPr>
      <w:widowControl w:val="0"/>
      <w:autoSpaceDE w:val="0"/>
      <w:autoSpaceDN w:val="0"/>
      <w:adjustRightInd w:val="0"/>
      <w:spacing w:after="0" w:line="276" w:lineRule="exact"/>
      <w:ind w:firstLine="1157"/>
    </w:pPr>
    <w:rPr>
      <w:rFonts w:ascii="Times New Roman" w:eastAsia="Times New Roman" w:hAnsi="Times New Roman" w:cs="Times New Roman"/>
      <w:sz w:val="24"/>
      <w:szCs w:val="24"/>
      <w:lang w:eastAsia="ru-RU"/>
    </w:rPr>
  </w:style>
  <w:style w:type="paragraph" w:customStyle="1" w:styleId="Style64">
    <w:name w:val="Style64"/>
    <w:basedOn w:val="a2"/>
    <w:uiPriority w:val="99"/>
    <w:rsid w:val="007810D4"/>
    <w:pPr>
      <w:widowControl w:val="0"/>
      <w:autoSpaceDE w:val="0"/>
      <w:autoSpaceDN w:val="0"/>
      <w:adjustRightInd w:val="0"/>
      <w:spacing w:after="0" w:line="355" w:lineRule="exact"/>
      <w:ind w:firstLine="2554"/>
    </w:pPr>
    <w:rPr>
      <w:rFonts w:ascii="Times New Roman" w:eastAsia="Times New Roman" w:hAnsi="Times New Roman" w:cs="Times New Roman"/>
      <w:sz w:val="24"/>
      <w:szCs w:val="24"/>
      <w:lang w:eastAsia="ru-RU"/>
    </w:rPr>
  </w:style>
  <w:style w:type="paragraph" w:customStyle="1" w:styleId="Style66">
    <w:name w:val="Style66"/>
    <w:basedOn w:val="a2"/>
    <w:uiPriority w:val="99"/>
    <w:rsid w:val="007810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7">
    <w:name w:val="Style67"/>
    <w:basedOn w:val="a2"/>
    <w:uiPriority w:val="99"/>
    <w:rsid w:val="007810D4"/>
    <w:pPr>
      <w:widowControl w:val="0"/>
      <w:autoSpaceDE w:val="0"/>
      <w:autoSpaceDN w:val="0"/>
      <w:adjustRightInd w:val="0"/>
      <w:spacing w:after="0" w:line="274" w:lineRule="exact"/>
      <w:ind w:hanging="557"/>
    </w:pPr>
    <w:rPr>
      <w:rFonts w:ascii="Times New Roman" w:eastAsia="Times New Roman" w:hAnsi="Times New Roman" w:cs="Times New Roman"/>
      <w:sz w:val="24"/>
      <w:szCs w:val="24"/>
      <w:lang w:eastAsia="ru-RU"/>
    </w:rPr>
  </w:style>
  <w:style w:type="paragraph" w:customStyle="1" w:styleId="Style68">
    <w:name w:val="Style68"/>
    <w:basedOn w:val="a2"/>
    <w:uiPriority w:val="99"/>
    <w:rsid w:val="007810D4"/>
    <w:pPr>
      <w:widowControl w:val="0"/>
      <w:autoSpaceDE w:val="0"/>
      <w:autoSpaceDN w:val="0"/>
      <w:adjustRightInd w:val="0"/>
      <w:spacing w:after="0" w:line="274" w:lineRule="exact"/>
      <w:ind w:firstLine="562"/>
    </w:pPr>
    <w:rPr>
      <w:rFonts w:ascii="Times New Roman" w:eastAsia="Times New Roman" w:hAnsi="Times New Roman" w:cs="Times New Roman"/>
      <w:sz w:val="24"/>
      <w:szCs w:val="24"/>
      <w:lang w:eastAsia="ru-RU"/>
    </w:rPr>
  </w:style>
  <w:style w:type="paragraph" w:customStyle="1" w:styleId="Style69">
    <w:name w:val="Style69"/>
    <w:basedOn w:val="a2"/>
    <w:uiPriority w:val="99"/>
    <w:rsid w:val="007810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5">
    <w:name w:val="Font Style165"/>
    <w:basedOn w:val="a3"/>
    <w:uiPriority w:val="99"/>
    <w:rsid w:val="007810D4"/>
    <w:rPr>
      <w:rFonts w:ascii="Times New Roman" w:hAnsi="Times New Roman" w:cs="Times New Roman"/>
      <w:b/>
      <w:bCs/>
      <w:sz w:val="26"/>
      <w:szCs w:val="26"/>
    </w:rPr>
  </w:style>
  <w:style w:type="character" w:customStyle="1" w:styleId="FontStyle166">
    <w:name w:val="Font Style166"/>
    <w:basedOn w:val="a3"/>
    <w:uiPriority w:val="99"/>
    <w:rsid w:val="007810D4"/>
    <w:rPr>
      <w:rFonts w:ascii="Sylfaen" w:hAnsi="Sylfaen" w:cs="Sylfaen"/>
      <w:b/>
      <w:bCs/>
      <w:i/>
      <w:iCs/>
      <w:sz w:val="8"/>
      <w:szCs w:val="8"/>
    </w:rPr>
  </w:style>
  <w:style w:type="character" w:customStyle="1" w:styleId="FontStyle169">
    <w:name w:val="Font Style169"/>
    <w:basedOn w:val="a3"/>
    <w:uiPriority w:val="99"/>
    <w:rsid w:val="007810D4"/>
    <w:rPr>
      <w:rFonts w:ascii="Times New Roman" w:hAnsi="Times New Roman" w:cs="Times New Roman"/>
      <w:b/>
      <w:bCs/>
      <w:i/>
      <w:iCs/>
      <w:sz w:val="28"/>
      <w:szCs w:val="28"/>
    </w:rPr>
  </w:style>
  <w:style w:type="character" w:customStyle="1" w:styleId="FontStyle173">
    <w:name w:val="Font Style173"/>
    <w:basedOn w:val="a3"/>
    <w:uiPriority w:val="99"/>
    <w:rsid w:val="007810D4"/>
    <w:rPr>
      <w:rFonts w:ascii="Times New Roman" w:hAnsi="Times New Roman" w:cs="Times New Roman"/>
      <w:smallCaps/>
      <w:sz w:val="30"/>
      <w:szCs w:val="30"/>
    </w:rPr>
  </w:style>
  <w:style w:type="character" w:customStyle="1" w:styleId="FontStyle175">
    <w:name w:val="Font Style175"/>
    <w:basedOn w:val="a3"/>
    <w:uiPriority w:val="99"/>
    <w:rsid w:val="007810D4"/>
    <w:rPr>
      <w:rFonts w:ascii="Times New Roman" w:hAnsi="Times New Roman" w:cs="Times New Roman"/>
      <w:b/>
      <w:bCs/>
      <w:i/>
      <w:iCs/>
      <w:spacing w:val="40"/>
      <w:sz w:val="42"/>
      <w:szCs w:val="42"/>
    </w:rPr>
  </w:style>
  <w:style w:type="character" w:customStyle="1" w:styleId="FontStyle182">
    <w:name w:val="Font Style182"/>
    <w:basedOn w:val="a3"/>
    <w:uiPriority w:val="99"/>
    <w:rsid w:val="007810D4"/>
    <w:rPr>
      <w:rFonts w:ascii="Times New Roman" w:hAnsi="Times New Roman" w:cs="Times New Roman"/>
      <w:sz w:val="14"/>
      <w:szCs w:val="14"/>
    </w:rPr>
  </w:style>
  <w:style w:type="character" w:customStyle="1" w:styleId="FontStyle184">
    <w:name w:val="Font Style184"/>
    <w:basedOn w:val="a3"/>
    <w:uiPriority w:val="99"/>
    <w:rsid w:val="007810D4"/>
    <w:rPr>
      <w:rFonts w:ascii="Times New Roman" w:hAnsi="Times New Roman" w:cs="Times New Roman"/>
      <w:b/>
      <w:bCs/>
      <w:sz w:val="16"/>
      <w:szCs w:val="16"/>
    </w:rPr>
  </w:style>
  <w:style w:type="character" w:customStyle="1" w:styleId="FontStyle189">
    <w:name w:val="Font Style189"/>
    <w:basedOn w:val="a3"/>
    <w:uiPriority w:val="99"/>
    <w:rsid w:val="007810D4"/>
    <w:rPr>
      <w:rFonts w:ascii="Times New Roman" w:hAnsi="Times New Roman" w:cs="Times New Roman"/>
      <w:sz w:val="18"/>
      <w:szCs w:val="18"/>
    </w:rPr>
  </w:style>
  <w:style w:type="character" w:customStyle="1" w:styleId="FontStyle191">
    <w:name w:val="Font Style191"/>
    <w:basedOn w:val="a3"/>
    <w:uiPriority w:val="99"/>
    <w:rsid w:val="007810D4"/>
    <w:rPr>
      <w:rFonts w:ascii="Times New Roman" w:hAnsi="Times New Roman" w:cs="Times New Roman"/>
      <w:sz w:val="26"/>
      <w:szCs w:val="26"/>
    </w:rPr>
  </w:style>
  <w:style w:type="character" w:customStyle="1" w:styleId="FontStyle192">
    <w:name w:val="Font Style192"/>
    <w:basedOn w:val="a3"/>
    <w:uiPriority w:val="99"/>
    <w:rsid w:val="007810D4"/>
    <w:rPr>
      <w:rFonts w:ascii="Times New Roman" w:hAnsi="Times New Roman" w:cs="Times New Roman"/>
      <w:w w:val="70"/>
      <w:sz w:val="20"/>
      <w:szCs w:val="20"/>
    </w:rPr>
  </w:style>
  <w:style w:type="character" w:customStyle="1" w:styleId="FontStyle193">
    <w:name w:val="Font Style193"/>
    <w:basedOn w:val="a3"/>
    <w:uiPriority w:val="99"/>
    <w:rsid w:val="007810D4"/>
    <w:rPr>
      <w:rFonts w:ascii="Times New Roman" w:hAnsi="Times New Roman" w:cs="Times New Roman"/>
      <w:b/>
      <w:bCs/>
      <w:sz w:val="22"/>
      <w:szCs w:val="22"/>
    </w:rPr>
  </w:style>
  <w:style w:type="character" w:customStyle="1" w:styleId="FontStyle194">
    <w:name w:val="Font Style194"/>
    <w:basedOn w:val="a3"/>
    <w:uiPriority w:val="99"/>
    <w:rsid w:val="007810D4"/>
    <w:rPr>
      <w:rFonts w:ascii="Times New Roman" w:hAnsi="Times New Roman" w:cs="Times New Roman"/>
      <w:spacing w:val="80"/>
      <w:sz w:val="46"/>
      <w:szCs w:val="46"/>
    </w:rPr>
  </w:style>
  <w:style w:type="character" w:customStyle="1" w:styleId="FontStyle195">
    <w:name w:val="Font Style195"/>
    <w:basedOn w:val="a3"/>
    <w:uiPriority w:val="99"/>
    <w:rsid w:val="007810D4"/>
    <w:rPr>
      <w:rFonts w:ascii="Times New Roman" w:hAnsi="Times New Roman" w:cs="Times New Roman"/>
      <w:sz w:val="16"/>
      <w:szCs w:val="16"/>
    </w:rPr>
  </w:style>
  <w:style w:type="character" w:customStyle="1" w:styleId="FontStyle197">
    <w:name w:val="Font Style197"/>
    <w:basedOn w:val="a3"/>
    <w:uiPriority w:val="99"/>
    <w:rsid w:val="007810D4"/>
    <w:rPr>
      <w:rFonts w:ascii="Times New Roman" w:hAnsi="Times New Roman" w:cs="Times New Roman"/>
      <w:sz w:val="28"/>
      <w:szCs w:val="28"/>
    </w:rPr>
  </w:style>
  <w:style w:type="paragraph" w:customStyle="1" w:styleId="Default">
    <w:name w:val="Default"/>
    <w:rsid w:val="007810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7810D4"/>
  </w:style>
  <w:style w:type="paragraph" w:customStyle="1" w:styleId="1d">
    <w:name w:val="Обычный1"/>
    <w:rsid w:val="007810D4"/>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7810D4"/>
    <w:pPr>
      <w:spacing w:before="120" w:after="0" w:line="240" w:lineRule="auto"/>
      <w:ind w:firstLine="567"/>
      <w:jc w:val="both"/>
    </w:pPr>
    <w:rPr>
      <w:rFonts w:ascii="TimesDL" w:eastAsia="Times New Roman" w:hAnsi="TimesDL" w:cs="Times New Roman"/>
      <w:sz w:val="24"/>
      <w:szCs w:val="20"/>
      <w:lang w:eastAsia="ru-RU"/>
    </w:rPr>
  </w:style>
  <w:style w:type="table" w:customStyle="1" w:styleId="121">
    <w:name w:val="Сетка таблицы12"/>
    <w:basedOn w:val="a4"/>
    <w:next w:val="afb"/>
    <w:uiPriority w:val="59"/>
    <w:rsid w:val="00781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3"/>
    <w:uiPriority w:val="99"/>
    <w:semiHidden/>
    <w:unhideWhenUsed/>
    <w:rsid w:val="007810D4"/>
  </w:style>
  <w:style w:type="table" w:customStyle="1" w:styleId="211">
    <w:name w:val="Сетка таблицы21"/>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7810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2"/>
    <w:rsid w:val="007810D4"/>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2"/>
    <w:rsid w:val="007810D4"/>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7">
    <w:name w:val="xl97"/>
    <w:basedOn w:val="a2"/>
    <w:rsid w:val="007810D4"/>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98">
    <w:name w:val="xl98"/>
    <w:basedOn w:val="a2"/>
    <w:rsid w:val="007810D4"/>
    <w:pPr>
      <w:pBdr>
        <w:top w:val="single" w:sz="4" w:space="0" w:color="C0C0C0"/>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eastAsia="ru-RU"/>
    </w:rPr>
  </w:style>
  <w:style w:type="paragraph" w:customStyle="1" w:styleId="xl99">
    <w:name w:val="xl99"/>
    <w:basedOn w:val="a2"/>
    <w:rsid w:val="007810D4"/>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00">
    <w:name w:val="xl100"/>
    <w:basedOn w:val="a2"/>
    <w:rsid w:val="007810D4"/>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2"/>
    <w:rsid w:val="007810D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2"/>
    <w:rsid w:val="007810D4"/>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ru-RU"/>
    </w:rPr>
  </w:style>
  <w:style w:type="paragraph" w:customStyle="1" w:styleId="xl103">
    <w:name w:val="xl103"/>
    <w:basedOn w:val="a2"/>
    <w:rsid w:val="007810D4"/>
    <w:pPr>
      <w:pBdr>
        <w:top w:val="single" w:sz="4" w:space="0" w:color="C0C0C0"/>
        <w:left w:val="single" w:sz="4" w:space="31" w:color="C0C0C0"/>
        <w:bottom w:val="single" w:sz="4" w:space="0" w:color="C0C0C0"/>
        <w:right w:val="single" w:sz="4" w:space="0" w:color="C0C0C0"/>
      </w:pBdr>
      <w:spacing w:before="100" w:beforeAutospacing="1" w:after="100" w:afterAutospacing="1" w:line="240" w:lineRule="auto"/>
      <w:ind w:firstLineChars="400" w:firstLine="400"/>
      <w:textAlignment w:val="center"/>
    </w:pPr>
    <w:rPr>
      <w:rFonts w:ascii="Times New Roman" w:eastAsia="Times New Roman" w:hAnsi="Times New Roman" w:cs="Times New Roman"/>
      <w:sz w:val="24"/>
      <w:szCs w:val="24"/>
      <w:lang w:eastAsia="ru-RU"/>
    </w:rPr>
  </w:style>
  <w:style w:type="paragraph" w:customStyle="1" w:styleId="xl104">
    <w:name w:val="xl104"/>
    <w:basedOn w:val="a2"/>
    <w:rsid w:val="007810D4"/>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lang w:eastAsia="ru-RU"/>
    </w:rPr>
  </w:style>
  <w:style w:type="paragraph" w:customStyle="1" w:styleId="xl105">
    <w:name w:val="xl105"/>
    <w:basedOn w:val="a2"/>
    <w:rsid w:val="007810D4"/>
    <w:pPr>
      <w:pBdr>
        <w:top w:val="single" w:sz="4" w:space="0" w:color="C0C0C0"/>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ru-RU"/>
    </w:rPr>
  </w:style>
  <w:style w:type="paragraph" w:customStyle="1" w:styleId="xl106">
    <w:name w:val="xl106"/>
    <w:basedOn w:val="a2"/>
    <w:rsid w:val="007810D4"/>
    <w:pPr>
      <w:pBdr>
        <w:top w:val="single" w:sz="4" w:space="0" w:color="C0C0C0"/>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ru-RU"/>
    </w:rPr>
  </w:style>
  <w:style w:type="paragraph" w:customStyle="1" w:styleId="xl107">
    <w:name w:val="xl107"/>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2"/>
    <w:rsid w:val="007810D4"/>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10">
    <w:name w:val="xl110"/>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2"/>
    <w:rsid w:val="007810D4"/>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12">
    <w:name w:val="xl112"/>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2"/>
    <w:rsid w:val="007810D4"/>
    <w:pPr>
      <w:pBdr>
        <w:top w:val="single" w:sz="4" w:space="0" w:color="C0C0C0"/>
        <w:left w:val="single" w:sz="4" w:space="31" w:color="C0C0C0"/>
        <w:bottom w:val="single" w:sz="4" w:space="0" w:color="C0C0C0"/>
        <w:right w:val="single" w:sz="4" w:space="0" w:color="C0C0C0"/>
      </w:pBdr>
      <w:spacing w:before="100" w:beforeAutospacing="1" w:after="100" w:afterAutospacing="1" w:line="240" w:lineRule="auto"/>
      <w:ind w:firstLineChars="400" w:firstLine="400"/>
      <w:textAlignment w:val="center"/>
    </w:pPr>
    <w:rPr>
      <w:rFonts w:ascii="Times New Roman" w:eastAsia="Times New Roman" w:hAnsi="Times New Roman" w:cs="Times New Roman"/>
      <w:sz w:val="24"/>
      <w:szCs w:val="24"/>
      <w:lang w:eastAsia="ru-RU"/>
    </w:rPr>
  </w:style>
  <w:style w:type="paragraph" w:customStyle="1" w:styleId="xl114">
    <w:name w:val="xl114"/>
    <w:basedOn w:val="a2"/>
    <w:rsid w:val="007810D4"/>
    <w:pPr>
      <w:pBdr>
        <w:top w:val="single" w:sz="4" w:space="0" w:color="C0C0C0"/>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eastAsia="ru-RU"/>
    </w:rPr>
  </w:style>
  <w:style w:type="paragraph" w:customStyle="1" w:styleId="xl115">
    <w:name w:val="xl115"/>
    <w:basedOn w:val="a2"/>
    <w:rsid w:val="007810D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2"/>
    <w:rsid w:val="007810D4"/>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color w:val="C0C0C0"/>
      <w:sz w:val="24"/>
      <w:szCs w:val="24"/>
      <w:lang w:eastAsia="ru-RU"/>
    </w:rPr>
  </w:style>
  <w:style w:type="paragraph" w:customStyle="1" w:styleId="xl117">
    <w:name w:val="xl117"/>
    <w:basedOn w:val="a2"/>
    <w:rsid w:val="007810D4"/>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color w:val="C0C0C0"/>
      <w:sz w:val="24"/>
      <w:szCs w:val="24"/>
      <w:lang w:eastAsia="ru-RU"/>
    </w:rPr>
  </w:style>
  <w:style w:type="paragraph" w:customStyle="1" w:styleId="xl118">
    <w:name w:val="xl118"/>
    <w:basedOn w:val="a2"/>
    <w:rsid w:val="007810D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9">
    <w:name w:val="xl119"/>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2"/>
    <w:rsid w:val="007810D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2"/>
    <w:rsid w:val="007810D4"/>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2"/>
    <w:rsid w:val="007810D4"/>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5">
    <w:name w:val="xl125"/>
    <w:basedOn w:val="a2"/>
    <w:rsid w:val="007810D4"/>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2"/>
    <w:rsid w:val="007810D4"/>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2"/>
    <w:rsid w:val="007810D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2"/>
    <w:rsid w:val="007810D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2"/>
    <w:rsid w:val="007810D4"/>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2"/>
    <w:rsid w:val="007810D4"/>
    <w:pPr>
      <w:pBdr>
        <w:top w:val="single" w:sz="4" w:space="0" w:color="C0C0C0"/>
        <w:left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2"/>
    <w:rsid w:val="007810D4"/>
    <w:pPr>
      <w:pBdr>
        <w:top w:val="single" w:sz="4" w:space="0" w:color="C0C0C0"/>
        <w:left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2"/>
    <w:rsid w:val="007810D4"/>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2"/>
    <w:rsid w:val="007810D4"/>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eastAsia="ru-RU"/>
    </w:rPr>
  </w:style>
  <w:style w:type="paragraph" w:customStyle="1" w:styleId="xl134">
    <w:name w:val="xl134"/>
    <w:basedOn w:val="a2"/>
    <w:rsid w:val="007810D4"/>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eastAsia="ru-RU"/>
    </w:rPr>
  </w:style>
  <w:style w:type="paragraph" w:customStyle="1" w:styleId="xl135">
    <w:name w:val="xl135"/>
    <w:basedOn w:val="a2"/>
    <w:rsid w:val="007810D4"/>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rsid w:val="007810D4"/>
    <w:pPr>
      <w:pBdr>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2"/>
    <w:rsid w:val="007810D4"/>
    <w:pPr>
      <w:pBdr>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2"/>
    <w:rsid w:val="007810D4"/>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
    <w:name w:val="xl139"/>
    <w:basedOn w:val="a2"/>
    <w:rsid w:val="007810D4"/>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2"/>
    <w:rsid w:val="007810D4"/>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2"/>
    <w:rsid w:val="007810D4"/>
    <w:pPr>
      <w:pBdr>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2"/>
    <w:rsid w:val="007810D4"/>
    <w:pPr>
      <w:pBdr>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eastAsia="ru-RU"/>
    </w:rPr>
  </w:style>
  <w:style w:type="paragraph" w:customStyle="1" w:styleId="xl143">
    <w:name w:val="xl143"/>
    <w:basedOn w:val="a2"/>
    <w:rsid w:val="007810D4"/>
    <w:pPr>
      <w:pBdr>
        <w:top w:val="single" w:sz="4" w:space="0" w:color="C0C0C0"/>
        <w:left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4">
    <w:name w:val="xl144"/>
    <w:basedOn w:val="a2"/>
    <w:rsid w:val="007810D4"/>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2"/>
    <w:rsid w:val="007810D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6">
    <w:name w:val="xl146"/>
    <w:basedOn w:val="a2"/>
    <w:rsid w:val="007810D4"/>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2"/>
    <w:rsid w:val="007810D4"/>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2"/>
    <w:rsid w:val="007810D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9">
    <w:name w:val="xl149"/>
    <w:basedOn w:val="a2"/>
    <w:rsid w:val="007810D4"/>
    <w:pPr>
      <w:pBdr>
        <w:top w:val="single" w:sz="4" w:space="0" w:color="C0C0C0"/>
        <w:left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0">
    <w:name w:val="xl150"/>
    <w:basedOn w:val="a2"/>
    <w:rsid w:val="007810D4"/>
    <w:pPr>
      <w:pBdr>
        <w:top w:val="single" w:sz="4" w:space="0" w:color="C0C0C0"/>
        <w:left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1">
    <w:name w:val="xl151"/>
    <w:basedOn w:val="a2"/>
    <w:rsid w:val="007810D4"/>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2">
    <w:name w:val="xl152"/>
    <w:basedOn w:val="a2"/>
    <w:rsid w:val="007810D4"/>
    <w:pPr>
      <w:pBdr>
        <w:top w:val="single" w:sz="4" w:space="0" w:color="C0C0C0"/>
        <w:left w:val="single" w:sz="4" w:space="18"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3">
    <w:name w:val="xl153"/>
    <w:basedOn w:val="a2"/>
    <w:rsid w:val="007810D4"/>
    <w:pPr>
      <w:pBdr>
        <w:top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2"/>
    <w:rsid w:val="007810D4"/>
    <w:pPr>
      <w:pBdr>
        <w:top w:val="single" w:sz="4" w:space="0" w:color="C0C0C0"/>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2"/>
    <w:rsid w:val="007810D4"/>
    <w:pPr>
      <w:pBdr>
        <w:top w:val="single" w:sz="4" w:space="0" w:color="C0C0C0"/>
        <w:left w:val="single" w:sz="4" w:space="0" w:color="C0C0C0"/>
      </w:pBdr>
      <w:shd w:val="thinReverseDiagStripe" w:color="C0C0C0" w:fill="auto"/>
      <w:spacing w:before="100" w:beforeAutospacing="1" w:after="100" w:afterAutospacing="1" w:line="240" w:lineRule="auto"/>
      <w:jc w:val="center"/>
      <w:textAlignment w:val="bottom"/>
    </w:pPr>
    <w:rPr>
      <w:rFonts w:ascii="Times New Roman" w:eastAsia="Times New Roman" w:hAnsi="Times New Roman" w:cs="Times New Roman"/>
      <w:color w:val="FFFFFF"/>
      <w:sz w:val="2"/>
      <w:szCs w:val="2"/>
      <w:lang w:eastAsia="ru-RU"/>
    </w:rPr>
  </w:style>
  <w:style w:type="paragraph" w:customStyle="1" w:styleId="xl156">
    <w:name w:val="xl156"/>
    <w:basedOn w:val="a2"/>
    <w:rsid w:val="007810D4"/>
    <w:pPr>
      <w:pBdr>
        <w:bottom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7">
    <w:name w:val="xl157"/>
    <w:basedOn w:val="a2"/>
    <w:rsid w:val="007810D4"/>
    <w:pPr>
      <w:pBdr>
        <w:bottom w:val="single" w:sz="4" w:space="0" w:color="C0C0C0"/>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8">
    <w:name w:val="xl158"/>
    <w:basedOn w:val="a2"/>
    <w:rsid w:val="007810D4"/>
    <w:pP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9">
    <w:name w:val="xl159"/>
    <w:basedOn w:val="a2"/>
    <w:rsid w:val="007810D4"/>
    <w:pPr>
      <w:pBdr>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0">
    <w:name w:val="xl160"/>
    <w:basedOn w:val="a2"/>
    <w:rsid w:val="007810D4"/>
    <w:pPr>
      <w:pBdr>
        <w:left w:val="single" w:sz="4" w:space="0" w:color="C0C0C0"/>
      </w:pBdr>
      <w:shd w:val="thinReverseDiagStripe" w:color="C0C0C0" w:fill="auto"/>
      <w:spacing w:before="100" w:beforeAutospacing="1" w:after="100" w:afterAutospacing="1" w:line="240" w:lineRule="auto"/>
      <w:jc w:val="center"/>
      <w:textAlignment w:val="bottom"/>
    </w:pPr>
    <w:rPr>
      <w:rFonts w:ascii="Times New Roman" w:eastAsia="Times New Roman" w:hAnsi="Times New Roman" w:cs="Times New Roman"/>
      <w:color w:val="FFFFFF"/>
      <w:sz w:val="2"/>
      <w:szCs w:val="2"/>
      <w:lang w:eastAsia="ru-RU"/>
    </w:rPr>
  </w:style>
  <w:style w:type="paragraph" w:customStyle="1" w:styleId="xl161">
    <w:name w:val="xl161"/>
    <w:basedOn w:val="a2"/>
    <w:rsid w:val="007810D4"/>
    <w:pPr>
      <w:shd w:val="thinReverseDiagStripe" w:color="C0C0C0"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2"/>
    <w:rsid w:val="007810D4"/>
    <w:pPr>
      <w:pBdr>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2"/>
    <w:rsid w:val="007810D4"/>
    <w:pPr>
      <w:pBdr>
        <w:top w:val="single" w:sz="4" w:space="0" w:color="C0C0C0"/>
        <w:bottom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4">
    <w:name w:val="xl164"/>
    <w:basedOn w:val="a2"/>
    <w:rsid w:val="007810D4"/>
    <w:pPr>
      <w:pBdr>
        <w:top w:val="single" w:sz="4" w:space="0" w:color="C0C0C0"/>
        <w:bottom w:val="single" w:sz="4" w:space="0" w:color="C0C0C0"/>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5">
    <w:name w:val="xl165"/>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166">
    <w:name w:val="xl166"/>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xl167">
    <w:name w:val="xl167"/>
    <w:basedOn w:val="a2"/>
    <w:rsid w:val="007810D4"/>
    <w:pPr>
      <w:pBdr>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8">
    <w:name w:val="xl168"/>
    <w:basedOn w:val="a2"/>
    <w:rsid w:val="007810D4"/>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2"/>
    <w:rsid w:val="007810D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1">
    <w:name w:val="xl171"/>
    <w:basedOn w:val="a2"/>
    <w:rsid w:val="007810D4"/>
    <w:pPr>
      <w:shd w:val="clear" w:color="000000" w:fill="00B05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2">
    <w:name w:val="xl172"/>
    <w:basedOn w:val="a2"/>
    <w:rsid w:val="007810D4"/>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3">
    <w:name w:val="xl173"/>
    <w:basedOn w:val="a2"/>
    <w:rsid w:val="007810D4"/>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4">
    <w:name w:val="xl174"/>
    <w:basedOn w:val="a2"/>
    <w:rsid w:val="007810D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2"/>
    <w:rsid w:val="007810D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6">
    <w:name w:val="xl176"/>
    <w:basedOn w:val="a2"/>
    <w:rsid w:val="007810D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7">
    <w:name w:val="xl177"/>
    <w:basedOn w:val="a2"/>
    <w:rsid w:val="007810D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8">
    <w:name w:val="xl178"/>
    <w:basedOn w:val="a2"/>
    <w:rsid w:val="007810D4"/>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xl179">
    <w:name w:val="xl179"/>
    <w:basedOn w:val="a2"/>
    <w:rsid w:val="007810D4"/>
    <w:pP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2"/>
    <w:rsid w:val="007810D4"/>
    <w:pP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1">
    <w:name w:val="xl181"/>
    <w:basedOn w:val="a2"/>
    <w:rsid w:val="007810D4"/>
    <w:pPr>
      <w:shd w:val="clear" w:color="000000" w:fill="00B0F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2">
    <w:name w:val="xl182"/>
    <w:basedOn w:val="a2"/>
    <w:rsid w:val="007810D4"/>
    <w:pPr>
      <w:shd w:val="clear" w:color="000000" w:fill="B7DEE8"/>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3">
    <w:name w:val="xl183"/>
    <w:basedOn w:val="a2"/>
    <w:rsid w:val="007810D4"/>
    <w:pPr>
      <w:shd w:val="clear" w:color="000000" w:fill="B1A0C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2"/>
    <w:rsid w:val="007810D4"/>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
    <w:name w:val="xl185"/>
    <w:basedOn w:val="a2"/>
    <w:rsid w:val="007810D4"/>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6">
    <w:name w:val="xl186"/>
    <w:basedOn w:val="a2"/>
    <w:rsid w:val="007810D4"/>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7">
    <w:name w:val="xl187"/>
    <w:basedOn w:val="a2"/>
    <w:rsid w:val="007810D4"/>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8">
    <w:name w:val="xl188"/>
    <w:basedOn w:val="a2"/>
    <w:rsid w:val="007810D4"/>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9">
    <w:name w:val="xl189"/>
    <w:basedOn w:val="a2"/>
    <w:rsid w:val="007810D4"/>
    <w:pPr>
      <w:spacing w:before="100" w:beforeAutospacing="1" w:after="100" w:afterAutospacing="1" w:line="240" w:lineRule="auto"/>
      <w:jc w:val="center"/>
      <w:textAlignment w:val="center"/>
    </w:pPr>
    <w:rPr>
      <w:rFonts w:ascii="Wingdings 2" w:eastAsia="Times New Roman" w:hAnsi="Wingdings 2" w:cs="Times New Roman"/>
      <w:color w:val="5A5A5A"/>
      <w:lang w:eastAsia="ru-RU"/>
    </w:rPr>
  </w:style>
  <w:style w:type="paragraph" w:customStyle="1" w:styleId="xl190">
    <w:name w:val="xl190"/>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
    <w:name w:val="xl193"/>
    <w:basedOn w:val="a2"/>
    <w:rsid w:val="007810D4"/>
    <w:pPr>
      <w:pBdr>
        <w:top w:val="single" w:sz="4" w:space="0" w:color="C0C0C0"/>
        <w:left w:val="single" w:sz="4" w:space="0" w:color="C0C0C0"/>
        <w:bottom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4">
    <w:name w:val="xl194"/>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272727"/>
      <w:sz w:val="24"/>
      <w:szCs w:val="24"/>
      <w:lang w:eastAsia="ru-RU"/>
    </w:rPr>
  </w:style>
  <w:style w:type="paragraph" w:customStyle="1" w:styleId="xl195">
    <w:name w:val="xl195"/>
    <w:basedOn w:val="a2"/>
    <w:rsid w:val="007810D4"/>
    <w:pPr>
      <w:pBdr>
        <w:top w:val="single" w:sz="4" w:space="0" w:color="C0C0C0"/>
        <w:bottom w:val="single" w:sz="4" w:space="0" w:color="C0C0C0"/>
      </w:pBdr>
      <w:spacing w:before="100" w:beforeAutospacing="1" w:after="100" w:afterAutospacing="1" w:line="240" w:lineRule="auto"/>
      <w:textAlignment w:val="bottom"/>
    </w:pPr>
    <w:rPr>
      <w:rFonts w:ascii="Times New Roman" w:eastAsia="Times New Roman" w:hAnsi="Times New Roman" w:cs="Times New Roman"/>
      <w:sz w:val="20"/>
      <w:szCs w:val="20"/>
      <w:lang w:eastAsia="ru-RU"/>
    </w:rPr>
  </w:style>
  <w:style w:type="paragraph" w:customStyle="1" w:styleId="xl196">
    <w:name w:val="xl196"/>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197">
    <w:name w:val="xl197"/>
    <w:basedOn w:val="a2"/>
    <w:rsid w:val="007810D4"/>
    <w:pPr>
      <w:spacing w:before="100" w:beforeAutospacing="1" w:after="100" w:afterAutospacing="1" w:line="240" w:lineRule="auto"/>
      <w:textAlignment w:val="bottom"/>
    </w:pPr>
    <w:rPr>
      <w:rFonts w:ascii="Times New Roman" w:eastAsia="Times New Roman" w:hAnsi="Times New Roman" w:cs="Times New Roman"/>
      <w:b/>
      <w:bCs/>
      <w:sz w:val="24"/>
      <w:szCs w:val="24"/>
      <w:lang w:eastAsia="ru-RU"/>
    </w:rPr>
  </w:style>
  <w:style w:type="paragraph" w:customStyle="1" w:styleId="xl198">
    <w:name w:val="xl198"/>
    <w:basedOn w:val="a2"/>
    <w:rsid w:val="007810D4"/>
    <w:pPr>
      <w:spacing w:before="100" w:beforeAutospacing="1" w:after="100" w:afterAutospacing="1" w:line="240" w:lineRule="auto"/>
      <w:textAlignment w:val="bottom"/>
    </w:pPr>
    <w:rPr>
      <w:rFonts w:ascii="Times New Roman" w:eastAsia="Times New Roman" w:hAnsi="Times New Roman" w:cs="Times New Roman"/>
      <w:b/>
      <w:bCs/>
      <w:sz w:val="24"/>
      <w:szCs w:val="24"/>
      <w:lang w:eastAsia="ru-RU"/>
    </w:rPr>
  </w:style>
  <w:style w:type="paragraph" w:customStyle="1" w:styleId="xl199">
    <w:name w:val="xl199"/>
    <w:basedOn w:val="a2"/>
    <w:rsid w:val="007810D4"/>
    <w:pPr>
      <w:spacing w:before="100" w:beforeAutospacing="1" w:after="100" w:afterAutospacing="1" w:line="240" w:lineRule="auto"/>
      <w:textAlignment w:val="bottom"/>
    </w:pPr>
    <w:rPr>
      <w:rFonts w:ascii="Times New Roman" w:eastAsia="Times New Roman" w:hAnsi="Times New Roman" w:cs="Times New Roman"/>
      <w:b/>
      <w:bCs/>
      <w:color w:val="000000"/>
      <w:sz w:val="24"/>
      <w:szCs w:val="24"/>
      <w:lang w:eastAsia="ru-RU"/>
    </w:rPr>
  </w:style>
  <w:style w:type="paragraph" w:customStyle="1" w:styleId="xl200">
    <w:name w:val="xl200"/>
    <w:basedOn w:val="a2"/>
    <w:rsid w:val="007810D4"/>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ru-RU"/>
    </w:rPr>
  </w:style>
  <w:style w:type="paragraph" w:customStyle="1" w:styleId="xl201">
    <w:name w:val="xl201"/>
    <w:basedOn w:val="a2"/>
    <w:rsid w:val="007810D4"/>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
    <w:name w:val="xl202"/>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3">
    <w:name w:val="xl203"/>
    <w:basedOn w:val="a2"/>
    <w:rsid w:val="007810D4"/>
    <w:pPr>
      <w:shd w:val="clear" w:color="000000" w:fill="C4BD9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4">
    <w:name w:val="xl204"/>
    <w:basedOn w:val="a2"/>
    <w:rsid w:val="007810D4"/>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lang w:eastAsia="ru-RU"/>
    </w:rPr>
  </w:style>
  <w:style w:type="paragraph" w:customStyle="1" w:styleId="xl205">
    <w:name w:val="xl205"/>
    <w:basedOn w:val="a2"/>
    <w:rsid w:val="007810D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2"/>
    <w:rsid w:val="007810D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7">
    <w:name w:val="xl207"/>
    <w:basedOn w:val="a2"/>
    <w:rsid w:val="007810D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8">
    <w:name w:val="xl208"/>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10">
    <w:name w:val="xl210"/>
    <w:basedOn w:val="a2"/>
    <w:rsid w:val="007810D4"/>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11">
    <w:name w:val="xl211"/>
    <w:basedOn w:val="a2"/>
    <w:rsid w:val="007810D4"/>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12">
    <w:name w:val="xl212"/>
    <w:basedOn w:val="a2"/>
    <w:rsid w:val="007810D4"/>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13">
    <w:name w:val="xl213"/>
    <w:basedOn w:val="a2"/>
    <w:rsid w:val="007810D4"/>
    <w:pPr>
      <w:pBdr>
        <w:left w:val="single" w:sz="4" w:space="9" w:color="C0C0C0"/>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sz w:val="24"/>
      <w:szCs w:val="24"/>
      <w:lang w:eastAsia="ru-RU"/>
    </w:rPr>
  </w:style>
  <w:style w:type="paragraph" w:customStyle="1" w:styleId="xl214">
    <w:name w:val="xl214"/>
    <w:basedOn w:val="a2"/>
    <w:rsid w:val="007810D4"/>
    <w:pPr>
      <w:pBdr>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sz w:val="24"/>
      <w:szCs w:val="24"/>
      <w:lang w:eastAsia="ru-RU"/>
    </w:rPr>
  </w:style>
  <w:style w:type="paragraph" w:customStyle="1" w:styleId="xl215">
    <w:name w:val="xl215"/>
    <w:basedOn w:val="a2"/>
    <w:rsid w:val="007810D4"/>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16">
    <w:name w:val="xl216"/>
    <w:basedOn w:val="a2"/>
    <w:rsid w:val="007810D4"/>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17">
    <w:name w:val="xl217"/>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18">
    <w:name w:val="xl218"/>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19">
    <w:name w:val="xl219"/>
    <w:basedOn w:val="a2"/>
    <w:rsid w:val="007810D4"/>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20">
    <w:name w:val="xl220"/>
    <w:basedOn w:val="a2"/>
    <w:rsid w:val="007810D4"/>
    <w:pPr>
      <w:pBdr>
        <w:top w:val="single" w:sz="4" w:space="0" w:color="C0C0C0"/>
        <w:left w:val="single" w:sz="4" w:space="9" w:color="C0C0C0"/>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sz w:val="24"/>
      <w:szCs w:val="24"/>
      <w:lang w:eastAsia="ru-RU"/>
    </w:rPr>
  </w:style>
  <w:style w:type="paragraph" w:customStyle="1" w:styleId="xl221">
    <w:name w:val="xl221"/>
    <w:basedOn w:val="a2"/>
    <w:rsid w:val="007810D4"/>
    <w:pPr>
      <w:pBdr>
        <w:top w:val="single" w:sz="4" w:space="0" w:color="C0C0C0"/>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sz w:val="24"/>
      <w:szCs w:val="24"/>
      <w:lang w:eastAsia="ru-RU"/>
    </w:rPr>
  </w:style>
  <w:style w:type="paragraph" w:customStyle="1" w:styleId="xl222">
    <w:name w:val="xl222"/>
    <w:basedOn w:val="a2"/>
    <w:rsid w:val="007810D4"/>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23">
    <w:name w:val="xl223"/>
    <w:basedOn w:val="a2"/>
    <w:rsid w:val="007810D4"/>
    <w:pPr>
      <w:pBdr>
        <w:right w:val="single" w:sz="4" w:space="0" w:color="C0C0C0"/>
      </w:pBdr>
      <w:spacing w:before="100" w:beforeAutospacing="1" w:after="100" w:afterAutospacing="1" w:line="240" w:lineRule="auto"/>
      <w:jc w:val="center"/>
      <w:textAlignment w:val="center"/>
    </w:pPr>
    <w:rPr>
      <w:rFonts w:ascii="Wingdings 2" w:eastAsia="Times New Roman" w:hAnsi="Wingdings 2" w:cs="Times New Roman"/>
      <w:color w:val="5A5A5A"/>
      <w:lang w:eastAsia="ru-RU"/>
    </w:rPr>
  </w:style>
  <w:style w:type="paragraph" w:customStyle="1" w:styleId="xl224">
    <w:name w:val="xl224"/>
    <w:basedOn w:val="a2"/>
    <w:rsid w:val="007810D4"/>
    <w:pPr>
      <w:pBdr>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5">
    <w:name w:val="xl225"/>
    <w:basedOn w:val="a2"/>
    <w:rsid w:val="007810D4"/>
    <w:pPr>
      <w:pBdr>
        <w:left w:val="single" w:sz="4" w:space="9"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sz w:val="24"/>
      <w:szCs w:val="24"/>
      <w:lang w:eastAsia="ru-RU"/>
    </w:rPr>
  </w:style>
  <w:style w:type="paragraph" w:customStyle="1" w:styleId="xl226">
    <w:name w:val="xl226"/>
    <w:basedOn w:val="a2"/>
    <w:rsid w:val="007810D4"/>
    <w:pP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sz w:val="24"/>
      <w:szCs w:val="24"/>
      <w:lang w:eastAsia="ru-RU"/>
    </w:rPr>
  </w:style>
  <w:style w:type="paragraph" w:customStyle="1" w:styleId="xl227">
    <w:name w:val="xl227"/>
    <w:basedOn w:val="a2"/>
    <w:rsid w:val="007810D4"/>
    <w:pPr>
      <w:pBdr>
        <w:top w:val="single" w:sz="4" w:space="0" w:color="C0C0C0"/>
        <w:bottom w:val="single" w:sz="4" w:space="0" w:color="C0C0C0"/>
      </w:pBdr>
      <w:spacing w:before="100" w:beforeAutospacing="1" w:after="100" w:afterAutospacing="1" w:line="240" w:lineRule="auto"/>
      <w:textAlignment w:val="bottom"/>
    </w:pPr>
    <w:rPr>
      <w:rFonts w:ascii="Times New Roman" w:eastAsia="Times New Roman" w:hAnsi="Times New Roman" w:cs="Times New Roman"/>
      <w:sz w:val="20"/>
      <w:szCs w:val="20"/>
      <w:lang w:eastAsia="ru-RU"/>
    </w:rPr>
  </w:style>
  <w:style w:type="paragraph" w:customStyle="1" w:styleId="xl228">
    <w:name w:val="xl228"/>
    <w:basedOn w:val="a2"/>
    <w:rsid w:val="007810D4"/>
    <w:pPr>
      <w:pBdr>
        <w:top w:val="single" w:sz="4" w:space="0" w:color="C0C0C0"/>
        <w:bottom w:val="single" w:sz="4" w:space="0" w:color="C0C0C0"/>
      </w:pBdr>
      <w:spacing w:before="100" w:beforeAutospacing="1" w:after="100" w:afterAutospacing="1" w:line="240" w:lineRule="auto"/>
      <w:textAlignment w:val="bottom"/>
    </w:pPr>
    <w:rPr>
      <w:rFonts w:ascii="Times New Roman" w:eastAsia="Times New Roman" w:hAnsi="Times New Roman" w:cs="Times New Roman"/>
      <w:sz w:val="20"/>
      <w:szCs w:val="20"/>
      <w:lang w:eastAsia="ru-RU"/>
    </w:rPr>
  </w:style>
  <w:style w:type="table" w:customStyle="1" w:styleId="130">
    <w:name w:val="Сетка таблицы13"/>
    <w:basedOn w:val="a4"/>
    <w:next w:val="afb"/>
    <w:uiPriority w:val="59"/>
    <w:rsid w:val="00781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7810D4"/>
    <w:pP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sz w:val="24"/>
      <w:szCs w:val="24"/>
      <w:lang w:eastAsia="ru-RU"/>
    </w:rPr>
  </w:style>
  <w:style w:type="paragraph" w:customStyle="1" w:styleId="xl230">
    <w:name w:val="xl230"/>
    <w:basedOn w:val="a2"/>
    <w:rsid w:val="007810D4"/>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1">
    <w:name w:val="xl231"/>
    <w:basedOn w:val="a2"/>
    <w:rsid w:val="007810D4"/>
    <w:pPr>
      <w:pBdr>
        <w:left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2">
    <w:name w:val="xl232"/>
    <w:basedOn w:val="a2"/>
    <w:rsid w:val="007810D4"/>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350">
    <w:name w:val="Знак Знак Знак Знак Знак Знак Знак Знак Знак Знак Знак Знак35"/>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340">
    <w:name w:val="Знак Знак Знак Знак Знак Знак Знак Знак Знак Знак Знак Знак34"/>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330">
    <w:name w:val="Знак Знак Знак Знак Знак Знак Знак Знак Знак Знак Знак Знак33"/>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320">
    <w:name w:val="Знак Знак Знак Знак Знак Знак Знак Знак Знак Знак Знак Знак32"/>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53">
    <w:name w:val="Нет списка5"/>
    <w:next w:val="a5"/>
    <w:semiHidden/>
    <w:rsid w:val="007810D4"/>
  </w:style>
  <w:style w:type="paragraph" w:customStyle="1" w:styleId="310">
    <w:name w:val="Знак Знак Знак Знак Знак Знак Знак Знак Знак Знак Знак Знак31"/>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63">
    <w:name w:val="Нет списка6"/>
    <w:next w:val="a5"/>
    <w:uiPriority w:val="99"/>
    <w:semiHidden/>
    <w:unhideWhenUsed/>
    <w:rsid w:val="007810D4"/>
  </w:style>
  <w:style w:type="table" w:customStyle="1" w:styleId="82">
    <w:name w:val="Сетка таблицы8"/>
    <w:basedOn w:val="a4"/>
    <w:next w:val="afb"/>
    <w:uiPriority w:val="39"/>
    <w:rsid w:val="0078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иль11"/>
    <w:uiPriority w:val="99"/>
    <w:rsid w:val="007810D4"/>
  </w:style>
  <w:style w:type="paragraph" w:customStyle="1" w:styleId="300">
    <w:name w:val="Знак Знак Знак Знак Знак Знак Знак Знак Знак Знак Знак Знак30"/>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29">
    <w:name w:val="Знак Знак Знак Знак Знак Знак Знак Знак Знак Знак Знак Знак29"/>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20">
    <w:name w:val="Знак Знак Знак112"/>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73">
    <w:name w:val="Нет списка7"/>
    <w:next w:val="a5"/>
    <w:uiPriority w:val="99"/>
    <w:semiHidden/>
    <w:unhideWhenUsed/>
    <w:rsid w:val="007810D4"/>
  </w:style>
  <w:style w:type="numbering" w:customStyle="1" w:styleId="122">
    <w:name w:val="Нет списка12"/>
    <w:next w:val="a5"/>
    <w:uiPriority w:val="99"/>
    <w:semiHidden/>
    <w:rsid w:val="007810D4"/>
  </w:style>
  <w:style w:type="table" w:customStyle="1" w:styleId="92">
    <w:name w:val="Сетка таблицы9"/>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5"/>
    <w:uiPriority w:val="99"/>
    <w:semiHidden/>
    <w:unhideWhenUsed/>
    <w:rsid w:val="007810D4"/>
  </w:style>
  <w:style w:type="table" w:customStyle="1" w:styleId="140">
    <w:name w:val="Сетка таблицы14"/>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7810D4"/>
  </w:style>
  <w:style w:type="table" w:customStyle="1" w:styleId="311">
    <w:name w:val="Сетка таблицы31"/>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b"/>
    <w:rsid w:val="007810D4"/>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0">
    <w:name w:val="Знак Знак Знак Знак Знак Знак Знак Знак Знак Знак Знак Знак28"/>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2a">
    <w:name w:val="2"/>
    <w:basedOn w:val="a2"/>
    <w:next w:val="af1"/>
    <w:qFormat/>
    <w:rsid w:val="007810D4"/>
    <w:pPr>
      <w:tabs>
        <w:tab w:val="left" w:pos="1665"/>
      </w:tabs>
      <w:spacing w:after="0" w:line="240" w:lineRule="auto"/>
      <w:jc w:val="center"/>
    </w:pPr>
    <w:rPr>
      <w:rFonts w:ascii="Times New Roman" w:eastAsia="Times New Roman" w:hAnsi="Times New Roman" w:cs="Times New Roman"/>
      <w:b/>
      <w:bCs/>
      <w:sz w:val="24"/>
      <w:szCs w:val="24"/>
      <w:lang w:eastAsia="ru-RU"/>
    </w:rPr>
  </w:style>
  <w:style w:type="numbering" w:customStyle="1" w:styleId="83">
    <w:name w:val="Нет списка8"/>
    <w:next w:val="a5"/>
    <w:uiPriority w:val="99"/>
    <w:semiHidden/>
    <w:rsid w:val="007810D4"/>
  </w:style>
  <w:style w:type="paragraph" w:customStyle="1" w:styleId="2b">
    <w:name w:val="Абзац списка2"/>
    <w:basedOn w:val="a2"/>
    <w:autoRedefine/>
    <w:rsid w:val="007810D4"/>
    <w:pPr>
      <w:spacing w:after="0" w:line="240" w:lineRule="auto"/>
      <w:jc w:val="center"/>
    </w:pPr>
    <w:rPr>
      <w:rFonts w:ascii="Times New Roman" w:eastAsia="Times New Roman" w:hAnsi="Times New Roman" w:cs="Times New Roman"/>
      <w:snapToGrid w:val="0"/>
      <w:sz w:val="28"/>
      <w:szCs w:val="28"/>
      <w:lang w:eastAsia="ru-RU"/>
    </w:rPr>
  </w:style>
  <w:style w:type="paragraph" w:customStyle="1" w:styleId="1110">
    <w:name w:val="Знак Знак Знак111"/>
    <w:basedOn w:val="a2"/>
    <w:rsid w:val="007810D4"/>
    <w:pPr>
      <w:tabs>
        <w:tab w:val="num" w:pos="360"/>
      </w:tabs>
      <w:spacing w:line="240" w:lineRule="exact"/>
    </w:pPr>
    <w:rPr>
      <w:rFonts w:ascii="Verdana" w:eastAsia="Times New Roman" w:hAnsi="Verdana" w:cs="Verdana"/>
      <w:sz w:val="20"/>
      <w:szCs w:val="20"/>
      <w:lang w:val="en-US"/>
    </w:rPr>
  </w:style>
  <w:style w:type="table" w:customStyle="1" w:styleId="150">
    <w:name w:val="Сетка таблицы15"/>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Знак6"/>
    <w:basedOn w:val="a2"/>
    <w:rsid w:val="007810D4"/>
    <w:pPr>
      <w:spacing w:line="240" w:lineRule="exact"/>
    </w:pPr>
    <w:rPr>
      <w:rFonts w:ascii="Verdana" w:eastAsia="Times New Roman" w:hAnsi="Verdana" w:cs="Verdana"/>
      <w:sz w:val="20"/>
      <w:szCs w:val="20"/>
      <w:lang w:val="en-US"/>
    </w:rPr>
  </w:style>
  <w:style w:type="numbering" w:customStyle="1" w:styleId="131">
    <w:name w:val="Нет списка13"/>
    <w:next w:val="a5"/>
    <w:uiPriority w:val="99"/>
    <w:semiHidden/>
    <w:unhideWhenUsed/>
    <w:rsid w:val="007810D4"/>
  </w:style>
  <w:style w:type="table" w:customStyle="1" w:styleId="160">
    <w:name w:val="Сетка таблицы16"/>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7810D4"/>
  </w:style>
  <w:style w:type="table" w:customStyle="1" w:styleId="230">
    <w:name w:val="Сетка таблицы23"/>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810D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7810D4"/>
  </w:style>
  <w:style w:type="paragraph" w:customStyle="1" w:styleId="font7">
    <w:name w:val="font7"/>
    <w:basedOn w:val="a2"/>
    <w:rsid w:val="007810D4"/>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font8">
    <w:name w:val="font8"/>
    <w:basedOn w:val="a2"/>
    <w:rsid w:val="007810D4"/>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font9">
    <w:name w:val="font9"/>
    <w:basedOn w:val="a2"/>
    <w:rsid w:val="007810D4"/>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70">
    <w:name w:val="xl70"/>
    <w:basedOn w:val="a2"/>
    <w:rsid w:val="007810D4"/>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71">
    <w:name w:val="xl71"/>
    <w:basedOn w:val="a2"/>
    <w:rsid w:val="007810D4"/>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2">
    <w:name w:val="xl72"/>
    <w:basedOn w:val="a2"/>
    <w:rsid w:val="007810D4"/>
    <w:pP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3">
    <w:name w:val="xl7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2"/>
    <w:rsid w:val="007810D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basedOn w:val="a2"/>
    <w:rsid w:val="007810D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2"/>
    <w:rsid w:val="007810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2"/>
    <w:rsid w:val="007810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2"/>
    <w:rsid w:val="007810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p15">
    <w:name w:val="p15"/>
    <w:basedOn w:val="a2"/>
    <w:rsid w:val="007810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a">
    <w:name w:val="Block Text"/>
    <w:basedOn w:val="a2"/>
    <w:rsid w:val="007810D4"/>
    <w:pPr>
      <w:widowControl w:val="0"/>
      <w:snapToGrid w:val="0"/>
      <w:spacing w:before="280" w:after="0" w:line="240" w:lineRule="auto"/>
      <w:ind w:left="1440" w:right="2000"/>
      <w:jc w:val="center"/>
    </w:pPr>
    <w:rPr>
      <w:rFonts w:ascii="Times New Roman" w:eastAsia="Times New Roman" w:hAnsi="Times New Roman" w:cs="Times New Roman"/>
      <w:sz w:val="20"/>
      <w:szCs w:val="20"/>
      <w:lang w:eastAsia="ru-RU"/>
    </w:rPr>
  </w:style>
  <w:style w:type="paragraph" w:customStyle="1" w:styleId="affb">
    <w:name w:val="Знак Знак 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FR1">
    <w:name w:val="FR1"/>
    <w:rsid w:val="007810D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e">
    <w:name w:val="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affc">
    <w:name w:val="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affd">
    <w:name w:val="Знак Знак Знак Знак 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f">
    <w:name w:val="Знак Знак Знак Знак1 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affe">
    <w:name w:val="Знак Знак Знак Знак Знак Знак 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6">
    <w:name w:val="Знак Знак1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afff">
    <w:name w:val="Знак Знак Знак Знак Знак Знак Знак Знак Знак Знак 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character" w:customStyle="1" w:styleId="144TimesNewRoman105pt0pt">
    <w:name w:val="Основной текст (144) + Times New Roman;10;5 pt;Интервал 0 pt"/>
    <w:rsid w:val="007810D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810D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7810D4"/>
    <w:pPr>
      <w:widowControl w:val="0"/>
      <w:shd w:val="clear" w:color="auto" w:fill="FFFFFF"/>
      <w:spacing w:after="0" w:line="247" w:lineRule="exact"/>
      <w:ind w:hanging="420"/>
    </w:pPr>
    <w:rPr>
      <w:rFonts w:ascii="Arial Narrow" w:eastAsia="Arial Narrow" w:hAnsi="Arial Narrow" w:cs="Arial Narrow"/>
      <w:spacing w:val="3"/>
      <w:sz w:val="12"/>
      <w:szCs w:val="12"/>
    </w:rPr>
  </w:style>
  <w:style w:type="paragraph" w:customStyle="1" w:styleId="1f2">
    <w:name w:val="Знак Знак1 Знак Знак Знак Знак Знак Знак Знак Знак Знак Знак Знак Знак 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afff0">
    <w:name w:val="текст примечания"/>
    <w:basedOn w:val="a2"/>
    <w:rsid w:val="007810D4"/>
    <w:pPr>
      <w:spacing w:after="0" w:line="240" w:lineRule="auto"/>
    </w:pPr>
    <w:rPr>
      <w:rFonts w:ascii="Times New Roman" w:eastAsia="Times New Roman" w:hAnsi="Times New Roman" w:cs="Times New Roman"/>
      <w:sz w:val="24"/>
      <w:szCs w:val="24"/>
      <w:lang w:eastAsia="ru-RU"/>
    </w:rPr>
  </w:style>
  <w:style w:type="paragraph" w:customStyle="1" w:styleId="afff1">
    <w:name w:val="Примечание"/>
    <w:basedOn w:val="a2"/>
    <w:rsid w:val="007810D4"/>
    <w:pPr>
      <w:widowControl w:val="0"/>
      <w:tabs>
        <w:tab w:val="left" w:pos="567"/>
        <w:tab w:val="left" w:pos="6180"/>
      </w:tabs>
      <w:autoSpaceDE w:val="0"/>
      <w:autoSpaceDN w:val="0"/>
      <w:adjustRightInd w:val="0"/>
      <w:spacing w:before="74" w:after="140" w:line="214" w:lineRule="auto"/>
      <w:ind w:left="567" w:hanging="567"/>
      <w:jc w:val="both"/>
    </w:pPr>
    <w:rPr>
      <w:rFonts w:ascii="BalticaC" w:eastAsia="Times New Roman" w:hAnsi="BalticaC" w:cs="Times New Roman"/>
      <w:sz w:val="20"/>
      <w:szCs w:val="20"/>
      <w:lang w:eastAsia="ru-RU"/>
    </w:rPr>
  </w:style>
  <w:style w:type="paragraph" w:customStyle="1" w:styleId="xl46">
    <w:name w:val="xl46"/>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afff2">
    <w:name w:val="Знак Знак Знак Знак Знак Знак Знак Знак Знак Знак Знак Знак 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321">
    <w:name w:val="Знак Знак3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810D4"/>
    <w:pPr>
      <w:tabs>
        <w:tab w:val="num" w:pos="360"/>
      </w:tabs>
      <w:spacing w:line="240" w:lineRule="exact"/>
    </w:pPr>
    <w:rPr>
      <w:rFonts w:ascii="Verdana" w:eastAsia="Times New Roman" w:hAnsi="Verdana" w:cs="Verdana"/>
      <w:sz w:val="20"/>
      <w:szCs w:val="20"/>
      <w:lang w:val="en-US"/>
    </w:rPr>
  </w:style>
  <w:style w:type="character" w:customStyle="1" w:styleId="afff3">
    <w:name w:val="Основной текст_"/>
    <w:link w:val="2c"/>
    <w:rsid w:val="007810D4"/>
    <w:rPr>
      <w:sz w:val="28"/>
      <w:szCs w:val="28"/>
      <w:shd w:val="clear" w:color="auto" w:fill="FFFFFF"/>
    </w:rPr>
  </w:style>
  <w:style w:type="paragraph" w:customStyle="1" w:styleId="2c">
    <w:name w:val="Основной текст2"/>
    <w:basedOn w:val="a2"/>
    <w:link w:val="afff3"/>
    <w:rsid w:val="007810D4"/>
    <w:pPr>
      <w:widowControl w:val="0"/>
      <w:shd w:val="clear" w:color="auto" w:fill="FFFFFF"/>
      <w:spacing w:after="0" w:line="320" w:lineRule="exact"/>
    </w:pPr>
    <w:rPr>
      <w:sz w:val="28"/>
      <w:szCs w:val="28"/>
    </w:rPr>
  </w:style>
  <w:style w:type="character" w:customStyle="1" w:styleId="10pt">
    <w:name w:val="Основной текст + 10 pt"/>
    <w:rsid w:val="007810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Знак Знак Знак Знак Знак Знак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23">
    <w:name w:val="Знак Знак Знак Знак1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44">
    <w:name w:val="Знак Знак Знак Знак4"/>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2e">
    <w:name w:val="Знак Знак Знак Знак Знак Знак Знак Знак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24">
    <w:name w:val="Знак Знак Знак Знак1 Знак Знак Знак Знак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2f">
    <w:name w:val="Знак Знак Знак Знак Знак Знак Знак Знак Знак Знак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22">
    <w:name w:val="Знак Знак1 Знак Знак1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2f0">
    <w:name w:val="Знак Знак Знак Знак Знак Знак Знак Знак Знак Знак Знак Знак Знак Знак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25">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2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27">
    <w:name w:val="Знак Знак1 Знак Знак Знак Знак Знак Знак Знак Знак Знак Знак Знак Знак Знак Знак Знак Знак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2f1">
    <w:name w:val="Знак Знак Знак Знак Знак Знак Знак Знак Знак Знак Знак Знак Знак Знак Знак Знак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xl65">
    <w:name w:val="xl65"/>
    <w:basedOn w:val="a2"/>
    <w:rsid w:val="007810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2"/>
    <w:rsid w:val="007810D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2"/>
    <w:rsid w:val="00781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9">
    <w:name w:val="xl69"/>
    <w:basedOn w:val="a2"/>
    <w:rsid w:val="00781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normaltextrun">
    <w:name w:val="normaltextrun"/>
    <w:rsid w:val="007810D4"/>
  </w:style>
  <w:style w:type="character" w:customStyle="1" w:styleId="spellingerror">
    <w:name w:val="spellingerror"/>
    <w:rsid w:val="007810D4"/>
  </w:style>
  <w:style w:type="character" w:customStyle="1" w:styleId="contextualspellingandgrammarerror">
    <w:name w:val="contextualspellingandgrammarerror"/>
    <w:rsid w:val="007810D4"/>
  </w:style>
  <w:style w:type="paragraph" w:customStyle="1" w:styleId="paragraph">
    <w:name w:val="paragraph"/>
    <w:basedOn w:val="a2"/>
    <w:rsid w:val="007810D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2">
    <w:name w:val="Сетка таблицы32"/>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7810D4"/>
  </w:style>
  <w:style w:type="paragraph" w:styleId="afff4">
    <w:name w:val="Subtitle"/>
    <w:basedOn w:val="a2"/>
    <w:next w:val="a2"/>
    <w:link w:val="afff5"/>
    <w:qFormat/>
    <w:rsid w:val="007810D4"/>
    <w:pPr>
      <w:spacing w:after="60" w:line="240" w:lineRule="auto"/>
      <w:jc w:val="center"/>
      <w:outlineLvl w:val="1"/>
    </w:pPr>
    <w:rPr>
      <w:rFonts w:ascii="Calibri Light" w:eastAsia="Times New Roman" w:hAnsi="Calibri Light" w:cs="Times New Roman"/>
      <w:snapToGrid w:val="0"/>
      <w:sz w:val="24"/>
      <w:szCs w:val="24"/>
      <w:lang w:eastAsia="ru-RU"/>
    </w:rPr>
  </w:style>
  <w:style w:type="character" w:customStyle="1" w:styleId="afff5">
    <w:name w:val="Подзаголовок Знак"/>
    <w:basedOn w:val="a3"/>
    <w:link w:val="afff4"/>
    <w:rsid w:val="007810D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0">
    <w:name w:val="Знак Знак Знак Знак Знак Знак Знак Знак Знак Знак Знак Знак27"/>
    <w:basedOn w:val="a2"/>
    <w:rsid w:val="007810D4"/>
    <w:pPr>
      <w:tabs>
        <w:tab w:val="num" w:pos="360"/>
      </w:tabs>
      <w:spacing w:line="240" w:lineRule="exact"/>
    </w:pPr>
    <w:rPr>
      <w:rFonts w:ascii="Verdana" w:eastAsia="Times New Roman" w:hAnsi="Verdana" w:cs="Verdana"/>
      <w:sz w:val="20"/>
      <w:szCs w:val="20"/>
      <w:lang w:val="en-US"/>
    </w:rPr>
  </w:style>
  <w:style w:type="table" w:customStyle="1" w:styleId="180">
    <w:name w:val="Сетка таблицы18"/>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0">
    <w:name w:val="Знак Знак Знак Знак Знак Знак Знак Знак Знак Знак Знак Знак26"/>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250">
    <w:name w:val="Знак Знак Знак Знак Знак Знак Знак Знак Знак Знак Знак Знак25"/>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240">
    <w:name w:val="Знак Знак Знак Знак Знак Знак Знак Знак Знак Знак Знак Знак24"/>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font10">
    <w:name w:val="font10"/>
    <w:basedOn w:val="a2"/>
    <w:rsid w:val="007810D4"/>
    <w:pPr>
      <w:spacing w:before="100" w:beforeAutospacing="1" w:after="100" w:afterAutospacing="1" w:line="240" w:lineRule="auto"/>
    </w:pPr>
    <w:rPr>
      <w:rFonts w:ascii="Tahoma" w:eastAsia="Times New Roman" w:hAnsi="Tahoma" w:cs="Tahoma"/>
      <w:b/>
      <w:bCs/>
      <w:color w:val="000000"/>
      <w:sz w:val="24"/>
      <w:szCs w:val="24"/>
      <w:lang w:eastAsia="ru-RU"/>
    </w:rPr>
  </w:style>
  <w:style w:type="paragraph" w:customStyle="1" w:styleId="font11">
    <w:name w:val="font11"/>
    <w:basedOn w:val="a2"/>
    <w:rsid w:val="007810D4"/>
    <w:pPr>
      <w:spacing w:before="100" w:beforeAutospacing="1" w:after="100" w:afterAutospacing="1" w:line="240" w:lineRule="auto"/>
    </w:pPr>
    <w:rPr>
      <w:rFonts w:ascii="Tahoma" w:eastAsia="Times New Roman" w:hAnsi="Tahoma" w:cs="Tahoma"/>
      <w:color w:val="000000"/>
      <w:sz w:val="24"/>
      <w:szCs w:val="24"/>
      <w:lang w:eastAsia="ru-RU"/>
    </w:rPr>
  </w:style>
  <w:style w:type="paragraph" w:customStyle="1" w:styleId="font12">
    <w:name w:val="font12"/>
    <w:basedOn w:val="a2"/>
    <w:rsid w:val="007810D4"/>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3">
    <w:name w:val="font13"/>
    <w:basedOn w:val="a2"/>
    <w:rsid w:val="007810D4"/>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93">
    <w:name w:val="Нет списка9"/>
    <w:next w:val="a5"/>
    <w:uiPriority w:val="99"/>
    <w:semiHidden/>
    <w:rsid w:val="007810D4"/>
  </w:style>
  <w:style w:type="paragraph" w:customStyle="1" w:styleId="3b">
    <w:name w:val="Абзац списка3"/>
    <w:basedOn w:val="a2"/>
    <w:autoRedefine/>
    <w:rsid w:val="007810D4"/>
    <w:pPr>
      <w:spacing w:after="0" w:line="240" w:lineRule="auto"/>
      <w:jc w:val="center"/>
    </w:pPr>
    <w:rPr>
      <w:rFonts w:ascii="Times New Roman" w:eastAsia="Times New Roman" w:hAnsi="Times New Roman" w:cs="Times New Roman"/>
      <w:snapToGrid w:val="0"/>
      <w:sz w:val="28"/>
      <w:szCs w:val="28"/>
      <w:lang w:eastAsia="ru-RU"/>
    </w:rPr>
  </w:style>
  <w:style w:type="paragraph" w:customStyle="1" w:styleId="1100">
    <w:name w:val="Знак Знак Знак110"/>
    <w:basedOn w:val="a2"/>
    <w:rsid w:val="007810D4"/>
    <w:pPr>
      <w:tabs>
        <w:tab w:val="num" w:pos="360"/>
      </w:tabs>
      <w:spacing w:line="240" w:lineRule="exact"/>
    </w:pPr>
    <w:rPr>
      <w:rFonts w:ascii="Verdana" w:eastAsia="Times New Roman" w:hAnsi="Verdana" w:cs="Verdana"/>
      <w:sz w:val="20"/>
      <w:szCs w:val="20"/>
      <w:lang w:val="en-US"/>
    </w:rPr>
  </w:style>
  <w:style w:type="table" w:customStyle="1" w:styleId="190">
    <w:name w:val="Сетка таблицы19"/>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Знак5"/>
    <w:basedOn w:val="a2"/>
    <w:rsid w:val="007810D4"/>
    <w:pPr>
      <w:spacing w:line="240" w:lineRule="exact"/>
    </w:pPr>
    <w:rPr>
      <w:rFonts w:ascii="Verdana" w:eastAsia="Times New Roman" w:hAnsi="Verdana" w:cs="Verdana"/>
      <w:sz w:val="20"/>
      <w:szCs w:val="20"/>
      <w:lang w:val="en-US"/>
    </w:rPr>
  </w:style>
  <w:style w:type="numbering" w:customStyle="1" w:styleId="141">
    <w:name w:val="Нет списка14"/>
    <w:next w:val="a5"/>
    <w:uiPriority w:val="99"/>
    <w:semiHidden/>
    <w:unhideWhenUsed/>
    <w:rsid w:val="007810D4"/>
  </w:style>
  <w:style w:type="table" w:customStyle="1" w:styleId="1101">
    <w:name w:val="Сетка таблицы110"/>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7810D4"/>
  </w:style>
  <w:style w:type="table" w:customStyle="1" w:styleId="241">
    <w:name w:val="Сетка таблицы24"/>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7810D4"/>
  </w:style>
  <w:style w:type="table" w:customStyle="1" w:styleId="200">
    <w:name w:val="Сетка таблицы20"/>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7810D4"/>
  </w:style>
  <w:style w:type="table" w:customStyle="1" w:styleId="1112">
    <w:name w:val="Сетка таблицы111"/>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5"/>
    <w:uiPriority w:val="99"/>
    <w:semiHidden/>
    <w:unhideWhenUsed/>
    <w:rsid w:val="007810D4"/>
  </w:style>
  <w:style w:type="table" w:customStyle="1" w:styleId="251">
    <w:name w:val="Сетка таблицы25"/>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
    <w:name w:val="Знак Знак Знак Знак Знак Знак Знак Знак Знак Знак Знак Знак23"/>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161">
    <w:name w:val="Нет списка16"/>
    <w:next w:val="a5"/>
    <w:uiPriority w:val="99"/>
    <w:semiHidden/>
    <w:rsid w:val="007810D4"/>
  </w:style>
  <w:style w:type="paragraph" w:customStyle="1" w:styleId="45">
    <w:name w:val="Абзац списка4"/>
    <w:basedOn w:val="a2"/>
    <w:autoRedefine/>
    <w:rsid w:val="007810D4"/>
    <w:pPr>
      <w:spacing w:after="0" w:line="240" w:lineRule="auto"/>
      <w:jc w:val="center"/>
    </w:pPr>
    <w:rPr>
      <w:rFonts w:ascii="Times New Roman" w:eastAsia="Times New Roman" w:hAnsi="Times New Roman" w:cs="Times New Roman"/>
      <w:snapToGrid w:val="0"/>
      <w:sz w:val="28"/>
      <w:szCs w:val="28"/>
      <w:lang w:eastAsia="ru-RU"/>
    </w:rPr>
  </w:style>
  <w:style w:type="paragraph" w:customStyle="1" w:styleId="191">
    <w:name w:val="Знак Знак Знак19"/>
    <w:basedOn w:val="a2"/>
    <w:rsid w:val="007810D4"/>
    <w:pPr>
      <w:tabs>
        <w:tab w:val="num" w:pos="360"/>
      </w:tabs>
      <w:spacing w:line="240" w:lineRule="exact"/>
    </w:pPr>
    <w:rPr>
      <w:rFonts w:ascii="Verdana" w:eastAsia="Times New Roman" w:hAnsi="Verdana" w:cs="Verdana"/>
      <w:sz w:val="20"/>
      <w:szCs w:val="20"/>
      <w:lang w:val="en-US"/>
    </w:rPr>
  </w:style>
  <w:style w:type="table" w:customStyle="1" w:styleId="261">
    <w:name w:val="Сетка таблицы26"/>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4"/>
    <w:basedOn w:val="a2"/>
    <w:rsid w:val="007810D4"/>
    <w:pPr>
      <w:spacing w:line="240" w:lineRule="exact"/>
    </w:pPr>
    <w:rPr>
      <w:rFonts w:ascii="Verdana" w:eastAsia="Times New Roman" w:hAnsi="Verdana" w:cs="Verdana"/>
      <w:sz w:val="20"/>
      <w:szCs w:val="20"/>
      <w:lang w:val="en-US"/>
    </w:rPr>
  </w:style>
  <w:style w:type="numbering" w:customStyle="1" w:styleId="171">
    <w:name w:val="Нет списка17"/>
    <w:next w:val="a5"/>
    <w:uiPriority w:val="99"/>
    <w:semiHidden/>
    <w:unhideWhenUsed/>
    <w:rsid w:val="007810D4"/>
  </w:style>
  <w:style w:type="table" w:customStyle="1" w:styleId="1123">
    <w:name w:val="Сетка таблицы112"/>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5"/>
    <w:uiPriority w:val="99"/>
    <w:semiHidden/>
    <w:unhideWhenUsed/>
    <w:rsid w:val="007810D4"/>
  </w:style>
  <w:style w:type="table" w:customStyle="1" w:styleId="271">
    <w:name w:val="Сетка таблицы27"/>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7810D4"/>
  </w:style>
  <w:style w:type="table" w:customStyle="1" w:styleId="281">
    <w:name w:val="Сетка таблицы28"/>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
    <w:name w:val="Знак Знак Знак Знак Знак Знак Знак Знак Знак Знак Знак Знак22"/>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192">
    <w:name w:val="Нет списка19"/>
    <w:next w:val="a5"/>
    <w:uiPriority w:val="99"/>
    <w:semiHidden/>
    <w:unhideWhenUsed/>
    <w:rsid w:val="007810D4"/>
  </w:style>
  <w:style w:type="table" w:customStyle="1" w:styleId="301">
    <w:name w:val="Сетка таблицы30"/>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7810D4"/>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234">
    <w:name w:val="xl234"/>
    <w:basedOn w:val="a2"/>
    <w:rsid w:val="007810D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235">
    <w:name w:val="xl235"/>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236">
    <w:name w:val="xl236"/>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237">
    <w:name w:val="xl237"/>
    <w:basedOn w:val="a2"/>
    <w:rsid w:val="007810D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238">
    <w:name w:val="xl238"/>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239">
    <w:name w:val="xl239"/>
    <w:basedOn w:val="a2"/>
    <w:rsid w:val="007810D4"/>
    <w:pPr>
      <w:pBdr>
        <w:top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color w:val="C0504D"/>
      <w:sz w:val="24"/>
      <w:szCs w:val="24"/>
      <w:lang w:eastAsia="ru-RU"/>
    </w:rPr>
  </w:style>
  <w:style w:type="paragraph" w:customStyle="1" w:styleId="xl240">
    <w:name w:val="xl240"/>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241">
    <w:name w:val="xl241"/>
    <w:basedOn w:val="a2"/>
    <w:rsid w:val="007810D4"/>
    <w:pPr>
      <w:pBdr>
        <w:bottom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color w:val="C0504D"/>
      <w:sz w:val="24"/>
      <w:szCs w:val="24"/>
      <w:lang w:eastAsia="ru-RU"/>
    </w:rPr>
  </w:style>
  <w:style w:type="paragraph" w:customStyle="1" w:styleId="xl242">
    <w:name w:val="xl242"/>
    <w:basedOn w:val="a2"/>
    <w:rsid w:val="007810D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243">
    <w:name w:val="xl243"/>
    <w:basedOn w:val="a2"/>
    <w:rsid w:val="007810D4"/>
    <w:pPr>
      <w:pBdr>
        <w:top w:val="single" w:sz="4" w:space="0" w:color="C0C0C0"/>
        <w:bottom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color w:val="C0504D"/>
      <w:sz w:val="24"/>
      <w:szCs w:val="24"/>
      <w:lang w:eastAsia="ru-RU"/>
    </w:rPr>
  </w:style>
  <w:style w:type="paragraph" w:customStyle="1" w:styleId="xl244">
    <w:name w:val="xl244"/>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245">
    <w:name w:val="xl245"/>
    <w:basedOn w:val="a2"/>
    <w:rsid w:val="007810D4"/>
    <w:pPr>
      <w:pBdr>
        <w:top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246">
    <w:name w:val="xl246"/>
    <w:basedOn w:val="a2"/>
    <w:rsid w:val="007810D4"/>
    <w:pPr>
      <w:pBdr>
        <w:bottom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247">
    <w:name w:val="xl247"/>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248">
    <w:name w:val="xl248"/>
    <w:basedOn w:val="a2"/>
    <w:rsid w:val="007810D4"/>
    <w:pPr>
      <w:spacing w:before="100" w:beforeAutospacing="1" w:after="100" w:afterAutospacing="1" w:line="240" w:lineRule="auto"/>
      <w:textAlignment w:val="center"/>
    </w:pPr>
    <w:rPr>
      <w:rFonts w:ascii="Times New Roman" w:eastAsia="Times New Roman" w:hAnsi="Times New Roman" w:cs="Times New Roman"/>
      <w:color w:val="C0504D"/>
      <w:sz w:val="24"/>
      <w:szCs w:val="24"/>
      <w:lang w:eastAsia="ru-RU"/>
    </w:rPr>
  </w:style>
  <w:style w:type="paragraph" w:customStyle="1" w:styleId="xl249">
    <w:name w:val="xl249"/>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250">
    <w:name w:val="xl250"/>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251">
    <w:name w:val="xl251"/>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252">
    <w:name w:val="xl252"/>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253">
    <w:name w:val="xl253"/>
    <w:basedOn w:val="a2"/>
    <w:rsid w:val="007810D4"/>
    <w:pP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254">
    <w:name w:val="xl254"/>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color w:val="1F497D"/>
      <w:sz w:val="24"/>
      <w:szCs w:val="24"/>
      <w:lang w:eastAsia="ru-RU"/>
    </w:rPr>
  </w:style>
  <w:style w:type="paragraph" w:customStyle="1" w:styleId="xl255">
    <w:name w:val="xl255"/>
    <w:basedOn w:val="a2"/>
    <w:rsid w:val="007810D4"/>
    <w:pPr>
      <w:spacing w:before="100" w:beforeAutospacing="1" w:after="100" w:afterAutospacing="1" w:line="240" w:lineRule="auto"/>
      <w:textAlignment w:val="center"/>
    </w:pPr>
    <w:rPr>
      <w:rFonts w:ascii="Times New Roman" w:eastAsia="Times New Roman" w:hAnsi="Times New Roman" w:cs="Times New Roman"/>
      <w:color w:val="1F497D"/>
      <w:sz w:val="24"/>
      <w:szCs w:val="24"/>
      <w:lang w:eastAsia="ru-RU"/>
    </w:rPr>
  </w:style>
  <w:style w:type="paragraph" w:customStyle="1" w:styleId="xl256">
    <w:name w:val="xl256"/>
    <w:basedOn w:val="a2"/>
    <w:rsid w:val="007810D4"/>
    <w:pPr>
      <w:spacing w:before="100" w:beforeAutospacing="1" w:after="100" w:afterAutospacing="1" w:line="240" w:lineRule="auto"/>
      <w:textAlignment w:val="bottom"/>
    </w:pPr>
    <w:rPr>
      <w:rFonts w:ascii="Times New Roman" w:eastAsia="Times New Roman" w:hAnsi="Times New Roman" w:cs="Times New Roman"/>
      <w:color w:val="538DD5"/>
      <w:sz w:val="24"/>
      <w:szCs w:val="24"/>
      <w:lang w:eastAsia="ru-RU"/>
    </w:rPr>
  </w:style>
  <w:style w:type="paragraph" w:customStyle="1" w:styleId="xl257">
    <w:name w:val="xl257"/>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538DD5"/>
      <w:sz w:val="24"/>
      <w:szCs w:val="24"/>
      <w:lang w:eastAsia="ru-RU"/>
    </w:rPr>
  </w:style>
  <w:style w:type="paragraph" w:customStyle="1" w:styleId="xl258">
    <w:name w:val="xl258"/>
    <w:basedOn w:val="a2"/>
    <w:rsid w:val="007810D4"/>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color w:val="538DD5"/>
      <w:sz w:val="24"/>
      <w:szCs w:val="24"/>
      <w:lang w:eastAsia="ru-RU"/>
    </w:rPr>
  </w:style>
  <w:style w:type="paragraph" w:customStyle="1" w:styleId="xl259">
    <w:name w:val="xl259"/>
    <w:basedOn w:val="a2"/>
    <w:rsid w:val="007810D4"/>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538DD5"/>
      <w:sz w:val="24"/>
      <w:szCs w:val="24"/>
      <w:lang w:eastAsia="ru-RU"/>
    </w:rPr>
  </w:style>
  <w:style w:type="paragraph" w:customStyle="1" w:styleId="xl260">
    <w:name w:val="xl260"/>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color w:val="538DD5"/>
      <w:sz w:val="24"/>
      <w:szCs w:val="24"/>
      <w:lang w:eastAsia="ru-RU"/>
    </w:rPr>
  </w:style>
  <w:style w:type="paragraph" w:customStyle="1" w:styleId="xl261">
    <w:name w:val="xl261"/>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color w:val="538DD5"/>
      <w:sz w:val="24"/>
      <w:szCs w:val="24"/>
      <w:lang w:eastAsia="ru-RU"/>
    </w:rPr>
  </w:style>
  <w:style w:type="paragraph" w:customStyle="1" w:styleId="xl262">
    <w:name w:val="xl262"/>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color w:val="538DD5"/>
      <w:sz w:val="24"/>
      <w:szCs w:val="24"/>
      <w:lang w:eastAsia="ru-RU"/>
    </w:rPr>
  </w:style>
  <w:style w:type="paragraph" w:customStyle="1" w:styleId="xl263">
    <w:name w:val="xl263"/>
    <w:basedOn w:val="a2"/>
    <w:rsid w:val="007810D4"/>
    <w:pPr>
      <w:pBdr>
        <w:top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color w:val="538DD5"/>
      <w:sz w:val="24"/>
      <w:szCs w:val="24"/>
      <w:lang w:eastAsia="ru-RU"/>
    </w:rPr>
  </w:style>
  <w:style w:type="paragraph" w:customStyle="1" w:styleId="xl264">
    <w:name w:val="xl264"/>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color w:val="538DD5"/>
      <w:sz w:val="24"/>
      <w:szCs w:val="24"/>
      <w:lang w:eastAsia="ru-RU"/>
    </w:rPr>
  </w:style>
  <w:style w:type="paragraph" w:customStyle="1" w:styleId="xl265">
    <w:name w:val="xl265"/>
    <w:basedOn w:val="a2"/>
    <w:rsid w:val="007810D4"/>
    <w:pPr>
      <w:pBdr>
        <w:bottom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color w:val="538DD5"/>
      <w:sz w:val="24"/>
      <w:szCs w:val="24"/>
      <w:lang w:eastAsia="ru-RU"/>
    </w:rPr>
  </w:style>
  <w:style w:type="paragraph" w:customStyle="1" w:styleId="xl266">
    <w:name w:val="xl266"/>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color w:val="538DD5"/>
      <w:sz w:val="24"/>
      <w:szCs w:val="24"/>
      <w:lang w:eastAsia="ru-RU"/>
    </w:rPr>
  </w:style>
  <w:style w:type="paragraph" w:customStyle="1" w:styleId="xl267">
    <w:name w:val="xl267"/>
    <w:basedOn w:val="a2"/>
    <w:rsid w:val="007810D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538DD5"/>
      <w:sz w:val="24"/>
      <w:szCs w:val="24"/>
      <w:lang w:eastAsia="ru-RU"/>
    </w:rPr>
  </w:style>
  <w:style w:type="paragraph" w:customStyle="1" w:styleId="xl268">
    <w:name w:val="xl268"/>
    <w:basedOn w:val="a2"/>
    <w:rsid w:val="007810D4"/>
    <w:pPr>
      <w:pBdr>
        <w:top w:val="single" w:sz="4" w:space="0" w:color="C0C0C0"/>
        <w:bottom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color w:val="538DD5"/>
      <w:sz w:val="24"/>
      <w:szCs w:val="24"/>
      <w:lang w:eastAsia="ru-RU"/>
    </w:rPr>
  </w:style>
  <w:style w:type="paragraph" w:customStyle="1" w:styleId="xl269">
    <w:name w:val="xl269"/>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color w:val="538DD5"/>
      <w:sz w:val="24"/>
      <w:szCs w:val="24"/>
      <w:lang w:eastAsia="ru-RU"/>
    </w:rPr>
  </w:style>
  <w:style w:type="paragraph" w:customStyle="1" w:styleId="xl270">
    <w:name w:val="xl270"/>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color w:val="538DD5"/>
      <w:sz w:val="24"/>
      <w:szCs w:val="24"/>
      <w:lang w:eastAsia="ru-RU"/>
    </w:rPr>
  </w:style>
  <w:style w:type="paragraph" w:customStyle="1" w:styleId="xl271">
    <w:name w:val="xl271"/>
    <w:basedOn w:val="a2"/>
    <w:rsid w:val="007810D4"/>
    <w:pPr>
      <w:spacing w:before="100" w:beforeAutospacing="1" w:after="100" w:afterAutospacing="1" w:line="240" w:lineRule="auto"/>
      <w:textAlignment w:val="center"/>
    </w:pPr>
    <w:rPr>
      <w:rFonts w:ascii="Times New Roman" w:eastAsia="Times New Roman" w:hAnsi="Times New Roman" w:cs="Times New Roman"/>
      <w:color w:val="538DD5"/>
      <w:sz w:val="24"/>
      <w:szCs w:val="24"/>
      <w:lang w:eastAsia="ru-RU"/>
    </w:rPr>
  </w:style>
  <w:style w:type="paragraph" w:customStyle="1" w:styleId="xl272">
    <w:name w:val="xl272"/>
    <w:basedOn w:val="a2"/>
    <w:rsid w:val="007810D4"/>
    <w:pPr>
      <w:spacing w:before="100" w:beforeAutospacing="1" w:after="100" w:afterAutospacing="1" w:line="240" w:lineRule="auto"/>
      <w:textAlignment w:val="center"/>
    </w:pPr>
    <w:rPr>
      <w:rFonts w:ascii="Times New Roman" w:eastAsia="Times New Roman" w:hAnsi="Times New Roman" w:cs="Times New Roman"/>
      <w:color w:val="538DD5"/>
      <w:sz w:val="24"/>
      <w:szCs w:val="24"/>
      <w:lang w:eastAsia="ru-RU"/>
    </w:rPr>
  </w:style>
  <w:style w:type="paragraph" w:customStyle="1" w:styleId="xl273">
    <w:name w:val="xl273"/>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538DD5"/>
      <w:sz w:val="24"/>
      <w:szCs w:val="24"/>
      <w:lang w:eastAsia="ru-RU"/>
    </w:rPr>
  </w:style>
  <w:style w:type="paragraph" w:customStyle="1" w:styleId="xl274">
    <w:name w:val="xl274"/>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5">
    <w:name w:val="xl275"/>
    <w:basedOn w:val="a2"/>
    <w:rsid w:val="007810D4"/>
    <w:pP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276">
    <w:name w:val="xl276"/>
    <w:basedOn w:val="a2"/>
    <w:rsid w:val="007810D4"/>
    <w:pP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277">
    <w:name w:val="xl277"/>
    <w:basedOn w:val="a2"/>
    <w:rsid w:val="007810D4"/>
    <w:pP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278">
    <w:name w:val="xl278"/>
    <w:basedOn w:val="a2"/>
    <w:rsid w:val="007810D4"/>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eastAsia="ru-RU"/>
    </w:rPr>
  </w:style>
  <w:style w:type="paragraph" w:customStyle="1" w:styleId="xl279">
    <w:name w:val="xl279"/>
    <w:basedOn w:val="a2"/>
    <w:rsid w:val="007810D4"/>
    <w:pPr>
      <w:spacing w:before="100" w:beforeAutospacing="1" w:after="100" w:afterAutospacing="1" w:line="240" w:lineRule="auto"/>
      <w:textAlignment w:val="bottom"/>
    </w:pPr>
    <w:rPr>
      <w:rFonts w:ascii="Times New Roman" w:eastAsia="Times New Roman" w:hAnsi="Times New Roman" w:cs="Times New Roman"/>
      <w:color w:val="FFFFFF"/>
      <w:sz w:val="24"/>
      <w:szCs w:val="24"/>
      <w:lang w:eastAsia="ru-RU"/>
    </w:rPr>
  </w:style>
  <w:style w:type="paragraph" w:customStyle="1" w:styleId="xl280">
    <w:name w:val="xl280"/>
    <w:basedOn w:val="a2"/>
    <w:rsid w:val="007810D4"/>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81">
    <w:name w:val="xl281"/>
    <w:basedOn w:val="a2"/>
    <w:rsid w:val="007810D4"/>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82">
    <w:name w:val="xl282"/>
    <w:basedOn w:val="a2"/>
    <w:rsid w:val="007810D4"/>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83">
    <w:name w:val="xl283"/>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84">
    <w:name w:val="xl284"/>
    <w:basedOn w:val="a2"/>
    <w:rsid w:val="007810D4"/>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4"/>
      <w:szCs w:val="24"/>
      <w:lang w:eastAsia="ru-RU"/>
    </w:rPr>
  </w:style>
  <w:style w:type="paragraph" w:customStyle="1" w:styleId="xl285">
    <w:name w:val="xl285"/>
    <w:basedOn w:val="a2"/>
    <w:rsid w:val="007810D4"/>
    <w:pPr>
      <w:pBdr>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4"/>
      <w:szCs w:val="24"/>
      <w:lang w:eastAsia="ru-RU"/>
    </w:rPr>
  </w:style>
  <w:style w:type="paragraph" w:customStyle="1" w:styleId="xl286">
    <w:name w:val="xl286"/>
    <w:basedOn w:val="a2"/>
    <w:rsid w:val="007810D4"/>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287">
    <w:name w:val="xl287"/>
    <w:basedOn w:val="a2"/>
    <w:rsid w:val="007810D4"/>
    <w:pPr>
      <w:pBdr>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288">
    <w:name w:val="xl288"/>
    <w:basedOn w:val="a2"/>
    <w:rsid w:val="007810D4"/>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89">
    <w:name w:val="xl289"/>
    <w:basedOn w:val="a2"/>
    <w:rsid w:val="007810D4"/>
    <w:pPr>
      <w:pBdr>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290">
    <w:name w:val="xl290"/>
    <w:basedOn w:val="a2"/>
    <w:rsid w:val="007810D4"/>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4"/>
      <w:szCs w:val="24"/>
      <w:lang w:eastAsia="ru-RU"/>
    </w:rPr>
  </w:style>
  <w:style w:type="paragraph" w:customStyle="1" w:styleId="xl291">
    <w:name w:val="xl291"/>
    <w:basedOn w:val="a2"/>
    <w:rsid w:val="007810D4"/>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4"/>
      <w:szCs w:val="24"/>
      <w:lang w:eastAsia="ru-RU"/>
    </w:rPr>
  </w:style>
  <w:style w:type="paragraph" w:customStyle="1" w:styleId="xl292">
    <w:name w:val="xl292"/>
    <w:basedOn w:val="a2"/>
    <w:rsid w:val="007810D4"/>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4"/>
      <w:szCs w:val="24"/>
      <w:lang w:eastAsia="ru-RU"/>
    </w:rPr>
  </w:style>
  <w:style w:type="paragraph" w:customStyle="1" w:styleId="xl293">
    <w:name w:val="xl293"/>
    <w:basedOn w:val="a2"/>
    <w:rsid w:val="007810D4"/>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2"/>
    <w:rsid w:val="007810D4"/>
    <w:pPr>
      <w:pBdr>
        <w:left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2"/>
    <w:rsid w:val="007810D4"/>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2"/>
    <w:rsid w:val="007810D4"/>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2"/>
    <w:rsid w:val="007810D4"/>
    <w:pPr>
      <w:pBdr>
        <w:left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2"/>
    <w:rsid w:val="007810D4"/>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9">
    <w:name w:val="xl299"/>
    <w:basedOn w:val="a2"/>
    <w:rsid w:val="007810D4"/>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300">
    <w:name w:val="xl300"/>
    <w:basedOn w:val="a2"/>
    <w:rsid w:val="007810D4"/>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301">
    <w:name w:val="xl301"/>
    <w:basedOn w:val="a2"/>
    <w:rsid w:val="007810D4"/>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302">
    <w:name w:val="xl302"/>
    <w:basedOn w:val="a2"/>
    <w:rsid w:val="007810D4"/>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303">
    <w:name w:val="xl303"/>
    <w:basedOn w:val="a2"/>
    <w:rsid w:val="007810D4"/>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304">
    <w:name w:val="xl304"/>
    <w:basedOn w:val="a2"/>
    <w:rsid w:val="007810D4"/>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4"/>
      <w:szCs w:val="24"/>
      <w:lang w:eastAsia="ru-RU"/>
    </w:rPr>
  </w:style>
  <w:style w:type="paragraph" w:customStyle="1" w:styleId="xl305">
    <w:name w:val="xl305"/>
    <w:basedOn w:val="a2"/>
    <w:rsid w:val="007810D4"/>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4"/>
      <w:szCs w:val="24"/>
      <w:lang w:eastAsia="ru-RU"/>
    </w:rPr>
  </w:style>
  <w:style w:type="paragraph" w:customStyle="1" w:styleId="xl306">
    <w:name w:val="xl306"/>
    <w:basedOn w:val="a2"/>
    <w:rsid w:val="007810D4"/>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4"/>
      <w:szCs w:val="24"/>
      <w:lang w:eastAsia="ru-RU"/>
    </w:rPr>
  </w:style>
  <w:style w:type="paragraph" w:customStyle="1" w:styleId="xl307">
    <w:name w:val="xl307"/>
    <w:basedOn w:val="a2"/>
    <w:rsid w:val="007810D4"/>
    <w:pPr>
      <w:pBdr>
        <w:top w:val="single" w:sz="4" w:space="0" w:color="C0C0C0"/>
        <w:bottom w:val="single" w:sz="4" w:space="0" w:color="C0C0C0"/>
      </w:pBdr>
      <w:spacing w:before="100" w:beforeAutospacing="1" w:after="100" w:afterAutospacing="1" w:line="240" w:lineRule="auto"/>
      <w:textAlignment w:val="bottom"/>
    </w:pPr>
    <w:rPr>
      <w:rFonts w:ascii="Times New Roman" w:eastAsia="Times New Roman" w:hAnsi="Times New Roman" w:cs="Times New Roman"/>
      <w:sz w:val="20"/>
      <w:szCs w:val="20"/>
      <w:lang w:eastAsia="ru-RU"/>
    </w:rPr>
  </w:style>
  <w:style w:type="paragraph" w:customStyle="1" w:styleId="xl308">
    <w:name w:val="xl308"/>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309">
    <w:name w:val="xl309"/>
    <w:basedOn w:val="a2"/>
    <w:rsid w:val="007810D4"/>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310">
    <w:name w:val="xl310"/>
    <w:basedOn w:val="a2"/>
    <w:rsid w:val="007810D4"/>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311">
    <w:name w:val="xl311"/>
    <w:basedOn w:val="a2"/>
    <w:rsid w:val="007810D4"/>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312">
    <w:name w:val="xl312"/>
    <w:basedOn w:val="a2"/>
    <w:rsid w:val="007810D4"/>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313">
    <w:name w:val="xl313"/>
    <w:basedOn w:val="a2"/>
    <w:rsid w:val="007810D4"/>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4"/>
      <w:szCs w:val="24"/>
      <w:lang w:eastAsia="ru-RU"/>
    </w:rPr>
  </w:style>
  <w:style w:type="paragraph" w:customStyle="1" w:styleId="xl314">
    <w:name w:val="xl314"/>
    <w:basedOn w:val="a2"/>
    <w:rsid w:val="007810D4"/>
    <w:pPr>
      <w:pBdr>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4"/>
      <w:szCs w:val="24"/>
      <w:lang w:eastAsia="ru-RU"/>
    </w:rPr>
  </w:style>
  <w:style w:type="paragraph" w:customStyle="1" w:styleId="xl315">
    <w:name w:val="xl315"/>
    <w:basedOn w:val="a2"/>
    <w:rsid w:val="007810D4"/>
    <w:pPr>
      <w:pBdr>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4"/>
      <w:szCs w:val="24"/>
      <w:lang w:eastAsia="ru-RU"/>
    </w:rPr>
  </w:style>
  <w:style w:type="paragraph" w:customStyle="1" w:styleId="xl316">
    <w:name w:val="xl316"/>
    <w:basedOn w:val="a2"/>
    <w:rsid w:val="007810D4"/>
    <w:pPr>
      <w:pBdr>
        <w:right w:val="single" w:sz="4" w:space="0" w:color="C0C0C0"/>
      </w:pBdr>
      <w:spacing w:before="100" w:beforeAutospacing="1" w:after="100" w:afterAutospacing="1" w:line="240" w:lineRule="auto"/>
      <w:jc w:val="center"/>
      <w:textAlignment w:val="center"/>
    </w:pPr>
    <w:rPr>
      <w:rFonts w:ascii="Wingdings 2" w:eastAsia="Times New Roman" w:hAnsi="Wingdings 2" w:cs="Times New Roman"/>
      <w:color w:val="5A5A5A"/>
      <w:lang w:eastAsia="ru-RU"/>
    </w:rPr>
  </w:style>
  <w:style w:type="paragraph" w:customStyle="1" w:styleId="xl317">
    <w:name w:val="xl317"/>
    <w:basedOn w:val="a2"/>
    <w:rsid w:val="007810D4"/>
    <w:pPr>
      <w:pBdr>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8">
    <w:name w:val="xl318"/>
    <w:basedOn w:val="a2"/>
    <w:rsid w:val="007810D4"/>
    <w:pPr>
      <w:pBdr>
        <w:left w:val="single" w:sz="4" w:space="9" w:color="C0C0C0"/>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sz w:val="24"/>
      <w:szCs w:val="24"/>
      <w:lang w:eastAsia="ru-RU"/>
    </w:rPr>
  </w:style>
  <w:style w:type="paragraph" w:customStyle="1" w:styleId="xl319">
    <w:name w:val="xl319"/>
    <w:basedOn w:val="a2"/>
    <w:rsid w:val="007810D4"/>
    <w:pPr>
      <w:pBdr>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sz w:val="24"/>
      <w:szCs w:val="24"/>
      <w:lang w:eastAsia="ru-RU"/>
    </w:rPr>
  </w:style>
  <w:style w:type="paragraph" w:customStyle="1" w:styleId="xl320">
    <w:name w:val="xl320"/>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sz w:val="24"/>
      <w:szCs w:val="24"/>
      <w:lang w:eastAsia="ru-RU"/>
    </w:rPr>
  </w:style>
  <w:style w:type="paragraph" w:customStyle="1" w:styleId="xl321">
    <w:name w:val="xl321"/>
    <w:basedOn w:val="a2"/>
    <w:rsid w:val="007810D4"/>
    <w:pPr>
      <w:pBdr>
        <w:top w:val="single" w:sz="4" w:space="0" w:color="C0C0C0"/>
        <w:left w:val="single" w:sz="4" w:space="9" w:color="C0C0C0"/>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sz w:val="24"/>
      <w:szCs w:val="24"/>
      <w:lang w:eastAsia="ru-RU"/>
    </w:rPr>
  </w:style>
  <w:style w:type="paragraph" w:customStyle="1" w:styleId="xl322">
    <w:name w:val="xl322"/>
    <w:basedOn w:val="a2"/>
    <w:rsid w:val="007810D4"/>
    <w:pPr>
      <w:pBdr>
        <w:top w:val="single" w:sz="4" w:space="0" w:color="C0C0C0"/>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sz w:val="24"/>
      <w:szCs w:val="24"/>
      <w:lang w:eastAsia="ru-RU"/>
    </w:rPr>
  </w:style>
  <w:style w:type="numbering" w:customStyle="1" w:styleId="201">
    <w:name w:val="Нет списка20"/>
    <w:next w:val="a5"/>
    <w:semiHidden/>
    <w:rsid w:val="007810D4"/>
  </w:style>
  <w:style w:type="paragraph" w:customStyle="1" w:styleId="182">
    <w:name w:val="Знак Знак Знак18"/>
    <w:basedOn w:val="a2"/>
    <w:rsid w:val="007810D4"/>
    <w:pPr>
      <w:tabs>
        <w:tab w:val="num" w:pos="360"/>
      </w:tabs>
      <w:spacing w:line="240" w:lineRule="exact"/>
    </w:pPr>
    <w:rPr>
      <w:rFonts w:ascii="Verdana" w:eastAsia="Times New Roman" w:hAnsi="Verdana" w:cs="Verdana"/>
      <w:sz w:val="20"/>
      <w:szCs w:val="20"/>
      <w:lang w:val="en-US"/>
    </w:rPr>
  </w:style>
  <w:style w:type="table" w:customStyle="1" w:styleId="331">
    <w:name w:val="Сетка таблицы33"/>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2"/>
    <w:rsid w:val="007810D4"/>
    <w:pPr>
      <w:suppressAutoHyphens/>
      <w:spacing w:after="200" w:line="276" w:lineRule="auto"/>
      <w:ind w:left="720"/>
      <w:contextualSpacing/>
    </w:pPr>
    <w:rPr>
      <w:rFonts w:ascii="Calibri" w:eastAsia="Times New Roman" w:hAnsi="Calibri" w:cs="Times New Roman"/>
      <w:lang w:eastAsia="zh-CN"/>
    </w:rPr>
  </w:style>
  <w:style w:type="table" w:customStyle="1" w:styleId="610">
    <w:name w:val="Сетка таблицы61"/>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7810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3">
    <w:name w:val="xl323"/>
    <w:basedOn w:val="a2"/>
    <w:rsid w:val="007810D4"/>
    <w:pPr>
      <w:pBdr>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4">
    <w:name w:val="xl324"/>
    <w:basedOn w:val="a2"/>
    <w:rsid w:val="007810D4"/>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eastAsia="ru-RU"/>
    </w:rPr>
  </w:style>
  <w:style w:type="paragraph" w:customStyle="1" w:styleId="xl325">
    <w:name w:val="xl325"/>
    <w:basedOn w:val="a2"/>
    <w:rsid w:val="007810D4"/>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eastAsia="ru-RU"/>
    </w:rPr>
  </w:style>
  <w:style w:type="paragraph" w:customStyle="1" w:styleId="xl326">
    <w:name w:val="xl326"/>
    <w:basedOn w:val="a2"/>
    <w:rsid w:val="007810D4"/>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eastAsia="ru-RU"/>
    </w:rPr>
  </w:style>
  <w:style w:type="paragraph" w:customStyle="1" w:styleId="xl327">
    <w:name w:val="xl327"/>
    <w:basedOn w:val="a2"/>
    <w:rsid w:val="007810D4"/>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8">
    <w:name w:val="xl328"/>
    <w:basedOn w:val="a2"/>
    <w:rsid w:val="007810D4"/>
    <w:pPr>
      <w:pBdr>
        <w:left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9">
    <w:name w:val="xl329"/>
    <w:basedOn w:val="a2"/>
    <w:rsid w:val="007810D4"/>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0">
    <w:name w:val="xl330"/>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eastAsia="ru-RU"/>
    </w:rPr>
  </w:style>
  <w:style w:type="paragraph" w:customStyle="1" w:styleId="xl331">
    <w:name w:val="xl331"/>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963634"/>
      <w:sz w:val="24"/>
      <w:szCs w:val="24"/>
      <w:lang w:eastAsia="ru-RU"/>
    </w:rPr>
  </w:style>
  <w:style w:type="paragraph" w:customStyle="1" w:styleId="xl332">
    <w:name w:val="xl332"/>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963634"/>
      <w:sz w:val="24"/>
      <w:szCs w:val="24"/>
      <w:lang w:eastAsia="ru-RU"/>
    </w:rPr>
  </w:style>
  <w:style w:type="paragraph" w:customStyle="1" w:styleId="xl333">
    <w:name w:val="xl333"/>
    <w:basedOn w:val="a2"/>
    <w:rsid w:val="007810D4"/>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eastAsia="ru-RU"/>
    </w:rPr>
  </w:style>
  <w:style w:type="paragraph" w:customStyle="1" w:styleId="xl334">
    <w:name w:val="xl334"/>
    <w:basedOn w:val="a2"/>
    <w:rsid w:val="007810D4"/>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eastAsia="ru-RU"/>
    </w:rPr>
  </w:style>
  <w:style w:type="paragraph" w:customStyle="1" w:styleId="xl335">
    <w:name w:val="xl335"/>
    <w:basedOn w:val="a2"/>
    <w:rsid w:val="007810D4"/>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eastAsia="ru-RU"/>
    </w:rPr>
  </w:style>
  <w:style w:type="paragraph" w:customStyle="1" w:styleId="xl336">
    <w:name w:val="xl336"/>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xl337">
    <w:name w:val="xl337"/>
    <w:basedOn w:val="a2"/>
    <w:rsid w:val="007810D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C0504D"/>
      <w:sz w:val="24"/>
      <w:szCs w:val="24"/>
      <w:lang w:eastAsia="ru-RU"/>
    </w:rPr>
  </w:style>
  <w:style w:type="paragraph" w:customStyle="1" w:styleId="213">
    <w:name w:val="Знак Знак Знак Знак Знак Знак Знак Знак Знак Знак Знак Знак21"/>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262">
    <w:name w:val="Нет списка26"/>
    <w:next w:val="a5"/>
    <w:uiPriority w:val="99"/>
    <w:semiHidden/>
    <w:unhideWhenUsed/>
    <w:rsid w:val="007810D4"/>
  </w:style>
  <w:style w:type="table" w:customStyle="1" w:styleId="361">
    <w:name w:val="Сетка таблицы36"/>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rsid w:val="007810D4"/>
  </w:style>
  <w:style w:type="paragraph" w:customStyle="1" w:styleId="172">
    <w:name w:val="Знак Знак Знак17"/>
    <w:basedOn w:val="a2"/>
    <w:rsid w:val="007810D4"/>
    <w:pPr>
      <w:tabs>
        <w:tab w:val="num" w:pos="360"/>
      </w:tabs>
      <w:spacing w:line="240" w:lineRule="exact"/>
      <w:jc w:val="both"/>
    </w:pPr>
    <w:rPr>
      <w:rFonts w:ascii="Verdana" w:eastAsia="Times New Roman" w:hAnsi="Verdana" w:cs="Verdana"/>
      <w:sz w:val="20"/>
      <w:szCs w:val="20"/>
      <w:lang w:val="en-US"/>
    </w:rPr>
  </w:style>
  <w:style w:type="table" w:customStyle="1" w:styleId="370">
    <w:name w:val="Сетка таблицы37"/>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5"/>
    <w:uiPriority w:val="99"/>
    <w:semiHidden/>
    <w:unhideWhenUsed/>
    <w:rsid w:val="007810D4"/>
  </w:style>
  <w:style w:type="paragraph" w:customStyle="1" w:styleId="1f5">
    <w:name w:val="Знак Знак 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7">
    <w:name w:val="Знак Знак Знак Знак1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3c">
    <w:name w:val="Знак Знак Знак Знак3"/>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8">
    <w:name w:val="Знак Знак Знак Знак1 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f7">
    <w:name w:val="Знак Знак Знак Знак Знак Знак 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13">
    <w:name w:val="Знак Знак1 Знак Знак1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f8">
    <w:name w:val="Знак Знак Знак Знак Знак Знак Знак Знак Знак Знак 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b">
    <w:name w:val="Знак Знак1 Знак Знак Знак Знак Знак Знак Знак Знак Знак Знак Знак Знак 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f9">
    <w:name w:val="Знак Знак Знак Знак Знак Знак Знак Знак Знак Знак Знак Знак 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312">
    <w:name w:val="Знак Знак3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character" w:styleId="afff6">
    <w:name w:val="Placeholder Text"/>
    <w:uiPriority w:val="99"/>
    <w:semiHidden/>
    <w:rsid w:val="007810D4"/>
    <w:rPr>
      <w:color w:val="808080"/>
    </w:rPr>
  </w:style>
  <w:style w:type="paragraph" w:customStyle="1" w:styleId="202">
    <w:name w:val="Знак Знак Знак Знак Знак Знак Знак Знак Знак Знак Знак Знак20"/>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93">
    <w:name w:val="Знак Знак Знак Знак Знак Знак Знак Знак Знак Знак Знак Знак19"/>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83">
    <w:name w:val="Знак Знак Знак Знак Знак Знак Знак Знак Знак Знак Знак Знак18"/>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73">
    <w:name w:val="Знак Знак Знак Знак Знак Знак Знак Знак Знак Знак Знак Знак17"/>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282">
    <w:name w:val="Нет списка28"/>
    <w:next w:val="a5"/>
    <w:uiPriority w:val="99"/>
    <w:semiHidden/>
    <w:rsid w:val="007810D4"/>
  </w:style>
  <w:style w:type="paragraph" w:customStyle="1" w:styleId="65">
    <w:name w:val="Абзац списка6"/>
    <w:basedOn w:val="a2"/>
    <w:autoRedefine/>
    <w:rsid w:val="007810D4"/>
    <w:pPr>
      <w:spacing w:after="0" w:line="240" w:lineRule="auto"/>
      <w:jc w:val="center"/>
    </w:pPr>
    <w:rPr>
      <w:rFonts w:ascii="Times New Roman" w:eastAsia="Times New Roman" w:hAnsi="Times New Roman" w:cs="Times New Roman"/>
      <w:snapToGrid w:val="0"/>
      <w:sz w:val="28"/>
      <w:szCs w:val="28"/>
      <w:lang w:eastAsia="ru-RU"/>
    </w:rPr>
  </w:style>
  <w:style w:type="paragraph" w:customStyle="1" w:styleId="162">
    <w:name w:val="Знак Знак Знак16"/>
    <w:basedOn w:val="a2"/>
    <w:rsid w:val="007810D4"/>
    <w:pPr>
      <w:tabs>
        <w:tab w:val="num" w:pos="360"/>
      </w:tabs>
      <w:spacing w:line="240" w:lineRule="exact"/>
    </w:pPr>
    <w:rPr>
      <w:rFonts w:ascii="Verdana" w:eastAsia="Times New Roman" w:hAnsi="Verdana" w:cs="Verdana"/>
      <w:sz w:val="20"/>
      <w:szCs w:val="20"/>
      <w:lang w:val="en-US"/>
    </w:rPr>
  </w:style>
  <w:style w:type="table" w:customStyle="1" w:styleId="380">
    <w:name w:val="Сетка таблицы38"/>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w:basedOn w:val="a2"/>
    <w:rsid w:val="007810D4"/>
    <w:pPr>
      <w:spacing w:line="240" w:lineRule="exact"/>
    </w:pPr>
    <w:rPr>
      <w:rFonts w:ascii="Verdana" w:eastAsia="Times New Roman" w:hAnsi="Verdana" w:cs="Verdana"/>
      <w:sz w:val="20"/>
      <w:szCs w:val="20"/>
      <w:lang w:val="en-US"/>
    </w:rPr>
  </w:style>
  <w:style w:type="numbering" w:customStyle="1" w:styleId="1140">
    <w:name w:val="Нет списка114"/>
    <w:next w:val="a5"/>
    <w:uiPriority w:val="99"/>
    <w:semiHidden/>
    <w:unhideWhenUsed/>
    <w:rsid w:val="007810D4"/>
  </w:style>
  <w:style w:type="table" w:customStyle="1" w:styleId="1141">
    <w:name w:val="Сетка таблицы114"/>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7810D4"/>
  </w:style>
  <w:style w:type="table" w:customStyle="1" w:styleId="2110">
    <w:name w:val="Сетка таблицы211"/>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5"/>
    <w:uiPriority w:val="99"/>
    <w:semiHidden/>
    <w:rsid w:val="007810D4"/>
  </w:style>
  <w:style w:type="paragraph" w:customStyle="1" w:styleId="74">
    <w:name w:val="Абзац списка7"/>
    <w:basedOn w:val="a2"/>
    <w:autoRedefine/>
    <w:rsid w:val="007810D4"/>
    <w:pPr>
      <w:spacing w:after="0" w:line="240" w:lineRule="auto"/>
      <w:jc w:val="center"/>
    </w:pPr>
    <w:rPr>
      <w:rFonts w:ascii="Times New Roman" w:eastAsia="Times New Roman" w:hAnsi="Times New Roman" w:cs="Times New Roman"/>
      <w:snapToGrid w:val="0"/>
      <w:sz w:val="28"/>
      <w:szCs w:val="28"/>
      <w:lang w:eastAsia="ru-RU"/>
    </w:rPr>
  </w:style>
  <w:style w:type="paragraph" w:customStyle="1" w:styleId="152">
    <w:name w:val="Знак Знак Знак15"/>
    <w:basedOn w:val="a2"/>
    <w:rsid w:val="007810D4"/>
    <w:pPr>
      <w:tabs>
        <w:tab w:val="num" w:pos="360"/>
      </w:tabs>
      <w:spacing w:line="240" w:lineRule="exact"/>
    </w:pPr>
    <w:rPr>
      <w:rFonts w:ascii="Verdana" w:eastAsia="Times New Roman" w:hAnsi="Verdana" w:cs="Verdana"/>
      <w:sz w:val="20"/>
      <w:szCs w:val="20"/>
      <w:lang w:val="en-US"/>
    </w:rPr>
  </w:style>
  <w:style w:type="table" w:customStyle="1" w:styleId="390">
    <w:name w:val="Сетка таблицы39"/>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Знак2"/>
    <w:basedOn w:val="a2"/>
    <w:rsid w:val="007810D4"/>
    <w:pPr>
      <w:spacing w:line="240" w:lineRule="exact"/>
    </w:pPr>
    <w:rPr>
      <w:rFonts w:ascii="Verdana" w:eastAsia="Times New Roman" w:hAnsi="Verdana" w:cs="Verdana"/>
      <w:sz w:val="20"/>
      <w:szCs w:val="20"/>
      <w:lang w:val="en-US"/>
    </w:rPr>
  </w:style>
  <w:style w:type="numbering" w:customStyle="1" w:styleId="1150">
    <w:name w:val="Нет списка115"/>
    <w:next w:val="a5"/>
    <w:uiPriority w:val="99"/>
    <w:semiHidden/>
    <w:unhideWhenUsed/>
    <w:rsid w:val="007810D4"/>
  </w:style>
  <w:style w:type="table" w:customStyle="1" w:styleId="1151">
    <w:name w:val="Сетка таблицы115"/>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7810D4"/>
  </w:style>
  <w:style w:type="paragraph" w:customStyle="1" w:styleId="163">
    <w:name w:val="Знак Знак Знак Знак Знак Знак Знак Знак Знак Знак Знак Знак16"/>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313">
    <w:name w:val="Нет списка31"/>
    <w:next w:val="a5"/>
    <w:uiPriority w:val="99"/>
    <w:semiHidden/>
    <w:rsid w:val="007810D4"/>
  </w:style>
  <w:style w:type="paragraph" w:customStyle="1" w:styleId="84">
    <w:name w:val="Абзац списка8"/>
    <w:basedOn w:val="a2"/>
    <w:autoRedefine/>
    <w:rsid w:val="007810D4"/>
    <w:pPr>
      <w:spacing w:after="0" w:line="240" w:lineRule="auto"/>
      <w:jc w:val="center"/>
    </w:pPr>
    <w:rPr>
      <w:rFonts w:ascii="Times New Roman" w:eastAsia="Times New Roman" w:hAnsi="Times New Roman" w:cs="Times New Roman"/>
      <w:snapToGrid w:val="0"/>
      <w:sz w:val="28"/>
      <w:szCs w:val="28"/>
      <w:lang w:eastAsia="ru-RU"/>
    </w:rPr>
  </w:style>
  <w:style w:type="paragraph" w:customStyle="1" w:styleId="142">
    <w:name w:val="Знак Знак Знак14"/>
    <w:basedOn w:val="a2"/>
    <w:rsid w:val="007810D4"/>
    <w:pPr>
      <w:tabs>
        <w:tab w:val="num" w:pos="360"/>
      </w:tabs>
      <w:spacing w:line="240" w:lineRule="exact"/>
    </w:pPr>
    <w:rPr>
      <w:rFonts w:ascii="Verdana" w:eastAsia="Times New Roman" w:hAnsi="Verdana" w:cs="Verdana"/>
      <w:sz w:val="20"/>
      <w:szCs w:val="20"/>
      <w:lang w:val="en-US"/>
    </w:rPr>
  </w:style>
  <w:style w:type="table" w:customStyle="1" w:styleId="400">
    <w:name w:val="Сетка таблицы40"/>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1"/>
    <w:basedOn w:val="a2"/>
    <w:rsid w:val="007810D4"/>
    <w:pPr>
      <w:spacing w:line="240" w:lineRule="exact"/>
    </w:pPr>
    <w:rPr>
      <w:rFonts w:ascii="Verdana" w:eastAsia="Times New Roman" w:hAnsi="Verdana" w:cs="Verdana"/>
      <w:sz w:val="20"/>
      <w:szCs w:val="20"/>
      <w:lang w:val="en-US"/>
    </w:rPr>
  </w:style>
  <w:style w:type="numbering" w:customStyle="1" w:styleId="1160">
    <w:name w:val="Нет списка116"/>
    <w:next w:val="a5"/>
    <w:uiPriority w:val="99"/>
    <w:semiHidden/>
    <w:unhideWhenUsed/>
    <w:rsid w:val="007810D4"/>
  </w:style>
  <w:style w:type="table" w:customStyle="1" w:styleId="1161">
    <w:name w:val="Сетка таблицы116"/>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7810D4"/>
  </w:style>
  <w:style w:type="table" w:customStyle="1" w:styleId="2120">
    <w:name w:val="Сетка таблицы212"/>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5"/>
    <w:semiHidden/>
    <w:rsid w:val="007810D4"/>
  </w:style>
  <w:style w:type="table" w:customStyle="1" w:styleId="420">
    <w:name w:val="Сетка таблицы42"/>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Подпись к таблице"/>
    <w:rsid w:val="007810D4"/>
    <w:rPr>
      <w:sz w:val="22"/>
      <w:szCs w:val="22"/>
      <w:lang w:bidi="ar-SA"/>
    </w:rPr>
  </w:style>
  <w:style w:type="paragraph" w:customStyle="1" w:styleId="formattext">
    <w:name w:val="formattext"/>
    <w:basedOn w:val="a2"/>
    <w:rsid w:val="007810D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40">
    <w:name w:val="Сетка таблицы44"/>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fb"/>
    <w:uiPriority w:val="59"/>
    <w:rsid w:val="00781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43">
    <w:name w:val="Знак Знак Знак Знак Знак Знак Знак Знак Знак Знак Знак Знак14"/>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332">
    <w:name w:val="Нет списка33"/>
    <w:next w:val="a5"/>
    <w:uiPriority w:val="99"/>
    <w:semiHidden/>
    <w:rsid w:val="007810D4"/>
  </w:style>
  <w:style w:type="table" w:customStyle="1" w:styleId="460">
    <w:name w:val="Сетка таблицы46"/>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 Знак Знак Знак Знак Знак Знак Знак Знак Знак13"/>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342">
    <w:name w:val="Нет списка34"/>
    <w:next w:val="a5"/>
    <w:semiHidden/>
    <w:rsid w:val="007810D4"/>
  </w:style>
  <w:style w:type="paragraph" w:customStyle="1" w:styleId="133">
    <w:name w:val="Знак Знак Знак13"/>
    <w:basedOn w:val="a2"/>
    <w:rsid w:val="007810D4"/>
    <w:pPr>
      <w:tabs>
        <w:tab w:val="num" w:pos="360"/>
      </w:tabs>
      <w:spacing w:line="240" w:lineRule="exact"/>
    </w:pPr>
    <w:rPr>
      <w:rFonts w:ascii="Verdana" w:eastAsia="Times New Roman" w:hAnsi="Verdana" w:cs="Verdana"/>
      <w:sz w:val="20"/>
      <w:szCs w:val="20"/>
      <w:lang w:val="en-US"/>
    </w:rPr>
  </w:style>
  <w:style w:type="character" w:customStyle="1" w:styleId="Arial9pt">
    <w:name w:val="Основной текст + Arial;9 pt"/>
    <w:rsid w:val="007810D4"/>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7810D4"/>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7810D4"/>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b">
    <w:name w:val="Основной текст1"/>
    <w:basedOn w:val="a2"/>
    <w:rsid w:val="007810D4"/>
    <w:pPr>
      <w:widowControl w:val="0"/>
      <w:shd w:val="clear" w:color="auto" w:fill="FFFFFF"/>
      <w:spacing w:after="0" w:line="205" w:lineRule="exact"/>
      <w:jc w:val="right"/>
    </w:pPr>
    <w:rPr>
      <w:rFonts w:ascii="Times New Roman" w:eastAsia="Times New Roman" w:hAnsi="Times New Roman" w:cs="Times New Roman"/>
      <w:b/>
      <w:bCs/>
      <w:sz w:val="15"/>
      <w:szCs w:val="15"/>
      <w:lang w:eastAsia="ru-RU"/>
    </w:rPr>
  </w:style>
  <w:style w:type="table" w:customStyle="1" w:styleId="47">
    <w:name w:val="Сетка таблицы47"/>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a">
    <w:name w:val="Знак Знак Знак1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2b">
    <w:name w:val="Знак Знак Знак Знак Знак Знак Знак Знак Знак Знак Знак Знак12"/>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1e">
    <w:name w:val="Знак Знак Знак Знак Знак Знак Знак Знак Знак Знак Знак Знак11"/>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1b">
    <w:name w:val="Название1"/>
    <w:basedOn w:val="a2"/>
    <w:link w:val="aff3"/>
    <w:qFormat/>
    <w:rsid w:val="007810D4"/>
    <w:pPr>
      <w:spacing w:after="0" w:line="240" w:lineRule="auto"/>
      <w:jc w:val="center"/>
    </w:pPr>
    <w:rPr>
      <w:b/>
      <w:sz w:val="24"/>
    </w:rPr>
  </w:style>
  <w:style w:type="paragraph" w:customStyle="1" w:styleId="1fc">
    <w:name w:val="Знак Знак1 Знак Знак"/>
    <w:basedOn w:val="a2"/>
    <w:rsid w:val="007810D4"/>
    <w:pPr>
      <w:tabs>
        <w:tab w:val="left" w:pos="360"/>
      </w:tabs>
      <w:spacing w:line="240" w:lineRule="exact"/>
    </w:pPr>
    <w:rPr>
      <w:rFonts w:ascii="Verdana" w:eastAsia="Times New Roman" w:hAnsi="Verdana" w:cs="Verdana"/>
      <w:sz w:val="20"/>
      <w:szCs w:val="20"/>
      <w:lang w:val="en-US"/>
    </w:rPr>
  </w:style>
  <w:style w:type="paragraph" w:customStyle="1" w:styleId="11f">
    <w:name w:val="Знак Знак Знак11"/>
    <w:basedOn w:val="a2"/>
    <w:rsid w:val="007810D4"/>
    <w:pPr>
      <w:tabs>
        <w:tab w:val="left" w:pos="360"/>
      </w:tabs>
      <w:spacing w:line="240" w:lineRule="exact"/>
    </w:pPr>
    <w:rPr>
      <w:rFonts w:ascii="Verdana" w:eastAsia="Times New Roman" w:hAnsi="Verdana" w:cs="Verdana"/>
      <w:sz w:val="20"/>
      <w:szCs w:val="20"/>
      <w:lang w:val="en-US"/>
    </w:rPr>
  </w:style>
  <w:style w:type="paragraph" w:customStyle="1" w:styleId="xl338">
    <w:name w:val="xl338"/>
    <w:basedOn w:val="a2"/>
    <w:rsid w:val="007810D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9">
    <w:name w:val="xl339"/>
    <w:basedOn w:val="a2"/>
    <w:rsid w:val="007810D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0">
    <w:name w:val="xl340"/>
    <w:basedOn w:val="a2"/>
    <w:rsid w:val="007810D4"/>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1">
    <w:name w:val="xl341"/>
    <w:basedOn w:val="a2"/>
    <w:rsid w:val="007810D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2">
    <w:name w:val="xl342"/>
    <w:basedOn w:val="a2"/>
    <w:rsid w:val="007810D4"/>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3">
    <w:name w:val="xl343"/>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4">
    <w:name w:val="xl344"/>
    <w:basedOn w:val="a2"/>
    <w:rsid w:val="007810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5">
    <w:name w:val="xl345"/>
    <w:basedOn w:val="a2"/>
    <w:rsid w:val="007810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46">
    <w:name w:val="xl346"/>
    <w:basedOn w:val="a2"/>
    <w:rsid w:val="007810D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47">
    <w:name w:val="xl347"/>
    <w:basedOn w:val="a2"/>
    <w:rsid w:val="007810D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8">
    <w:name w:val="xl348"/>
    <w:basedOn w:val="a2"/>
    <w:rsid w:val="007810D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9">
    <w:name w:val="xl349"/>
    <w:basedOn w:val="a2"/>
    <w:rsid w:val="007810D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0">
    <w:name w:val="xl350"/>
    <w:basedOn w:val="a2"/>
    <w:rsid w:val="007810D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ff8">
    <w:name w:val="Intense Emphasis"/>
    <w:uiPriority w:val="21"/>
    <w:qFormat/>
    <w:rsid w:val="007810D4"/>
    <w:rPr>
      <w:i/>
      <w:iCs/>
      <w:color w:val="5B9BD5"/>
    </w:rPr>
  </w:style>
  <w:style w:type="paragraph" w:customStyle="1" w:styleId="xl468">
    <w:name w:val="xl46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69">
    <w:name w:val="xl46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70">
    <w:name w:val="xl470"/>
    <w:basedOn w:val="a2"/>
    <w:rsid w:val="007810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2">
    <w:name w:val="xl472"/>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73">
    <w:name w:val="xl47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4">
    <w:name w:val="xl474"/>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5">
    <w:name w:val="xl475"/>
    <w:basedOn w:val="a2"/>
    <w:rsid w:val="007810D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6">
    <w:name w:val="xl476"/>
    <w:basedOn w:val="a2"/>
    <w:rsid w:val="007810D4"/>
    <w:pPr>
      <w:shd w:val="clear" w:color="000000" w:fill="A0A7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7">
    <w:name w:val="xl477"/>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78">
    <w:name w:val="xl478"/>
    <w:basedOn w:val="a2"/>
    <w:rsid w:val="007810D4"/>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
    <w:name w:val="xl479"/>
    <w:basedOn w:val="a2"/>
    <w:rsid w:val="007810D4"/>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80">
    <w:name w:val="xl48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1">
    <w:name w:val="xl48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482">
    <w:name w:val="xl482"/>
    <w:basedOn w:val="a2"/>
    <w:rsid w:val="007810D4"/>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483">
    <w:name w:val="xl48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484">
    <w:name w:val="xl484"/>
    <w:basedOn w:val="a2"/>
    <w:rsid w:val="007810D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85">
    <w:name w:val="xl485"/>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86">
    <w:name w:val="xl486"/>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2"/>
    <w:rsid w:val="007810D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88">
    <w:name w:val="xl488"/>
    <w:basedOn w:val="a2"/>
    <w:rsid w:val="007810D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89">
    <w:name w:val="xl48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490">
    <w:name w:val="xl49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491">
    <w:name w:val="xl49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2">
    <w:name w:val="xl492"/>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93">
    <w:name w:val="xl49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4">
    <w:name w:val="xl494"/>
    <w:basedOn w:val="a2"/>
    <w:rsid w:val="007810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95">
    <w:name w:val="xl495"/>
    <w:basedOn w:val="a2"/>
    <w:rsid w:val="007810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96">
    <w:name w:val="xl496"/>
    <w:basedOn w:val="a2"/>
    <w:rsid w:val="007810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97">
    <w:name w:val="xl497"/>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8">
    <w:name w:val="xl498"/>
    <w:basedOn w:val="a2"/>
    <w:rsid w:val="007810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99">
    <w:name w:val="xl49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0">
    <w:name w:val="xl50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01">
    <w:name w:val="xl50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02">
    <w:name w:val="xl502"/>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3">
    <w:name w:val="xl50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lang w:eastAsia="ru-RU"/>
    </w:rPr>
  </w:style>
  <w:style w:type="paragraph" w:customStyle="1" w:styleId="xl504">
    <w:name w:val="xl504"/>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5">
    <w:name w:val="xl505"/>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06">
    <w:name w:val="xl506"/>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7">
    <w:name w:val="xl507"/>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8">
    <w:name w:val="xl50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9">
    <w:name w:val="xl50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10">
    <w:name w:val="xl510"/>
    <w:basedOn w:val="a2"/>
    <w:rsid w:val="007810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1">
    <w:name w:val="xl511"/>
    <w:basedOn w:val="a2"/>
    <w:rsid w:val="007810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2">
    <w:name w:val="xl512"/>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3">
    <w:name w:val="xl51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4">
    <w:name w:val="xl514"/>
    <w:basedOn w:val="a2"/>
    <w:rsid w:val="007810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5">
    <w:name w:val="xl515"/>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6">
    <w:name w:val="xl516"/>
    <w:basedOn w:val="a2"/>
    <w:rsid w:val="007810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7">
    <w:name w:val="xl517"/>
    <w:basedOn w:val="a2"/>
    <w:rsid w:val="007810D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8">
    <w:name w:val="xl51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519">
    <w:name w:val="xl519"/>
    <w:basedOn w:val="a2"/>
    <w:rsid w:val="007810D4"/>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520">
    <w:name w:val="xl520"/>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21">
    <w:name w:val="xl52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2">
    <w:name w:val="xl522"/>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523">
    <w:name w:val="xl52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524">
    <w:name w:val="xl524"/>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525">
    <w:name w:val="xl525"/>
    <w:basedOn w:val="a2"/>
    <w:rsid w:val="007810D4"/>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526">
    <w:name w:val="xl526"/>
    <w:basedOn w:val="a2"/>
    <w:rsid w:val="007810D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27">
    <w:name w:val="xl527"/>
    <w:basedOn w:val="a2"/>
    <w:rsid w:val="007810D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28">
    <w:name w:val="xl52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529">
    <w:name w:val="xl52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530">
    <w:name w:val="xl53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1">
    <w:name w:val="xl53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2">
    <w:name w:val="xl532"/>
    <w:basedOn w:val="a2"/>
    <w:rsid w:val="007810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33">
    <w:name w:val="xl533"/>
    <w:basedOn w:val="a2"/>
    <w:rsid w:val="007810D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34">
    <w:name w:val="xl534"/>
    <w:basedOn w:val="a2"/>
    <w:rsid w:val="007810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5">
    <w:name w:val="xl535"/>
    <w:basedOn w:val="a2"/>
    <w:rsid w:val="007810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6">
    <w:name w:val="xl536"/>
    <w:basedOn w:val="a2"/>
    <w:rsid w:val="007810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lang w:eastAsia="ru-RU"/>
    </w:rPr>
  </w:style>
  <w:style w:type="paragraph" w:customStyle="1" w:styleId="xl537">
    <w:name w:val="xl537"/>
    <w:basedOn w:val="a2"/>
    <w:rsid w:val="007810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538">
    <w:name w:val="xl538"/>
    <w:basedOn w:val="a2"/>
    <w:rsid w:val="007810D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539">
    <w:name w:val="xl539"/>
    <w:basedOn w:val="a2"/>
    <w:rsid w:val="007810D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0">
    <w:name w:val="xl54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1">
    <w:name w:val="xl54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
    <w:name w:val="xl542"/>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43">
    <w:name w:val="xl54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44">
    <w:name w:val="xl544"/>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45">
    <w:name w:val="xl545"/>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6">
    <w:name w:val="xl546"/>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47">
    <w:name w:val="xl547"/>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548">
    <w:name w:val="xl548"/>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49">
    <w:name w:val="xl54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50">
    <w:name w:val="xl55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51">
    <w:name w:val="xl55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52">
    <w:name w:val="xl552"/>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53">
    <w:name w:val="xl55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54">
    <w:name w:val="xl554"/>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55">
    <w:name w:val="xl555"/>
    <w:basedOn w:val="a2"/>
    <w:rsid w:val="007810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56">
    <w:name w:val="xl556"/>
    <w:basedOn w:val="a2"/>
    <w:rsid w:val="007810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57">
    <w:name w:val="xl557"/>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58">
    <w:name w:val="xl55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559">
    <w:name w:val="xl559"/>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60">
    <w:name w:val="xl56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61">
    <w:name w:val="xl561"/>
    <w:basedOn w:val="a2"/>
    <w:rsid w:val="007810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62">
    <w:name w:val="xl562"/>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63">
    <w:name w:val="xl563"/>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64">
    <w:name w:val="xl564"/>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65">
    <w:name w:val="xl565"/>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566">
    <w:name w:val="xl566"/>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567">
    <w:name w:val="xl567"/>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568">
    <w:name w:val="xl56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69">
    <w:name w:val="xl56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lang w:eastAsia="ru-RU"/>
    </w:rPr>
  </w:style>
  <w:style w:type="paragraph" w:customStyle="1" w:styleId="xl570">
    <w:name w:val="xl57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571">
    <w:name w:val="xl57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lang w:eastAsia="ru-RU"/>
    </w:rPr>
  </w:style>
  <w:style w:type="paragraph" w:customStyle="1" w:styleId="xl572">
    <w:name w:val="xl572"/>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lang w:eastAsia="ru-RU"/>
    </w:rPr>
  </w:style>
  <w:style w:type="paragraph" w:customStyle="1" w:styleId="xl573">
    <w:name w:val="xl57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74">
    <w:name w:val="xl574"/>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575">
    <w:name w:val="xl575"/>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76">
    <w:name w:val="xl576"/>
    <w:basedOn w:val="a2"/>
    <w:rsid w:val="007810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77">
    <w:name w:val="xl577"/>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78">
    <w:name w:val="xl578"/>
    <w:basedOn w:val="a2"/>
    <w:rsid w:val="007810D4"/>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Times New Roman"/>
      <w:color w:val="FF0000"/>
      <w:sz w:val="20"/>
      <w:szCs w:val="20"/>
      <w:lang w:eastAsia="ru-RU"/>
    </w:rPr>
  </w:style>
  <w:style w:type="paragraph" w:customStyle="1" w:styleId="xl579">
    <w:name w:val="xl57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580">
    <w:name w:val="xl58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81">
    <w:name w:val="xl58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82">
    <w:name w:val="xl582"/>
    <w:basedOn w:val="a2"/>
    <w:rsid w:val="007810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83">
    <w:name w:val="xl583"/>
    <w:basedOn w:val="a2"/>
    <w:rsid w:val="007810D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84">
    <w:name w:val="xl584"/>
    <w:basedOn w:val="a2"/>
    <w:rsid w:val="007810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85">
    <w:name w:val="xl585"/>
    <w:basedOn w:val="a2"/>
    <w:rsid w:val="007810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86">
    <w:name w:val="xl586"/>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87">
    <w:name w:val="xl587"/>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588">
    <w:name w:val="xl58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89">
    <w:name w:val="xl589"/>
    <w:basedOn w:val="a2"/>
    <w:rsid w:val="007810D4"/>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590">
    <w:name w:val="xl590"/>
    <w:basedOn w:val="a2"/>
    <w:rsid w:val="007810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91">
    <w:name w:val="xl591"/>
    <w:basedOn w:val="a2"/>
    <w:rsid w:val="007810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92">
    <w:name w:val="xl592"/>
    <w:basedOn w:val="a2"/>
    <w:rsid w:val="007810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93">
    <w:name w:val="xl59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94">
    <w:name w:val="xl594"/>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95">
    <w:name w:val="xl595"/>
    <w:basedOn w:val="a2"/>
    <w:rsid w:val="007810D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96">
    <w:name w:val="xl596"/>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97">
    <w:name w:val="xl597"/>
    <w:basedOn w:val="a2"/>
    <w:rsid w:val="007810D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8">
    <w:name w:val="xl59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599">
    <w:name w:val="xl59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00">
    <w:name w:val="xl60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601">
    <w:name w:val="xl601"/>
    <w:basedOn w:val="a2"/>
    <w:rsid w:val="007810D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2">
    <w:name w:val="xl602"/>
    <w:basedOn w:val="a2"/>
    <w:rsid w:val="007810D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03">
    <w:name w:val="xl603"/>
    <w:basedOn w:val="a2"/>
    <w:rsid w:val="007810D4"/>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4">
    <w:name w:val="xl604"/>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5">
    <w:name w:val="xl605"/>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06">
    <w:name w:val="xl606"/>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07">
    <w:name w:val="xl607"/>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8">
    <w:name w:val="xl608"/>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09">
    <w:name w:val="xl609"/>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0">
    <w:name w:val="xl610"/>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11">
    <w:name w:val="xl611"/>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12">
    <w:name w:val="xl612"/>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13">
    <w:name w:val="xl613"/>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4">
    <w:name w:val="xl614"/>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15">
    <w:name w:val="xl615"/>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16">
    <w:name w:val="xl616"/>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17">
    <w:name w:val="xl617"/>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18">
    <w:name w:val="xl618"/>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9">
    <w:name w:val="xl619"/>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20">
    <w:name w:val="xl620"/>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21">
    <w:name w:val="xl621"/>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22">
    <w:name w:val="xl622"/>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23">
    <w:name w:val="xl623"/>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24">
    <w:name w:val="xl624"/>
    <w:basedOn w:val="a2"/>
    <w:rsid w:val="007810D4"/>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25">
    <w:name w:val="xl625"/>
    <w:basedOn w:val="a2"/>
    <w:rsid w:val="007810D4"/>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6">
    <w:name w:val="xl626"/>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627">
    <w:name w:val="xl627"/>
    <w:basedOn w:val="a2"/>
    <w:rsid w:val="007810D4"/>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28">
    <w:name w:val="xl628"/>
    <w:basedOn w:val="a2"/>
    <w:rsid w:val="007810D4"/>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9">
    <w:name w:val="xl629"/>
    <w:basedOn w:val="a2"/>
    <w:rsid w:val="007810D4"/>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30">
    <w:name w:val="xl630"/>
    <w:basedOn w:val="a2"/>
    <w:rsid w:val="007810D4"/>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631">
    <w:name w:val="xl631"/>
    <w:basedOn w:val="a2"/>
    <w:rsid w:val="007810D4"/>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32">
    <w:name w:val="xl632"/>
    <w:basedOn w:val="a2"/>
    <w:rsid w:val="007810D4"/>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33">
    <w:name w:val="xl633"/>
    <w:basedOn w:val="a2"/>
    <w:rsid w:val="007810D4"/>
    <w:pPr>
      <w:pBdr>
        <w:top w:val="single" w:sz="4" w:space="0" w:color="auto"/>
        <w:left w:val="single" w:sz="4" w:space="0" w:color="auto"/>
        <w:bottom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4">
    <w:name w:val="xl634"/>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35">
    <w:name w:val="xl635"/>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36">
    <w:name w:val="xl636"/>
    <w:basedOn w:val="a2"/>
    <w:rsid w:val="007810D4"/>
    <w:pP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7">
    <w:name w:val="xl637"/>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38">
    <w:name w:val="xl638"/>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39">
    <w:name w:val="xl639"/>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0">
    <w:name w:val="xl640"/>
    <w:basedOn w:val="a2"/>
    <w:rsid w:val="007810D4"/>
    <w:pP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1">
    <w:name w:val="xl641"/>
    <w:basedOn w:val="a2"/>
    <w:rsid w:val="007810D4"/>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2">
    <w:name w:val="xl642"/>
    <w:basedOn w:val="a2"/>
    <w:rsid w:val="007810D4"/>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3">
    <w:name w:val="xl643"/>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4">
    <w:name w:val="xl644"/>
    <w:basedOn w:val="a2"/>
    <w:rsid w:val="007810D4"/>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5">
    <w:name w:val="xl645"/>
    <w:basedOn w:val="a2"/>
    <w:rsid w:val="007810D4"/>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46">
    <w:name w:val="xl646"/>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647">
    <w:name w:val="xl647"/>
    <w:basedOn w:val="a2"/>
    <w:rsid w:val="007810D4"/>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8">
    <w:name w:val="xl648"/>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9">
    <w:name w:val="xl649"/>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50">
    <w:name w:val="xl650"/>
    <w:basedOn w:val="a2"/>
    <w:rsid w:val="007810D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651">
    <w:name w:val="xl651"/>
    <w:basedOn w:val="a2"/>
    <w:rsid w:val="007810D4"/>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652">
    <w:name w:val="xl652"/>
    <w:basedOn w:val="a2"/>
    <w:rsid w:val="007810D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53">
    <w:name w:val="xl653"/>
    <w:basedOn w:val="a2"/>
    <w:rsid w:val="007810D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54">
    <w:name w:val="xl654"/>
    <w:basedOn w:val="a2"/>
    <w:rsid w:val="007810D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5">
    <w:name w:val="xl655"/>
    <w:basedOn w:val="a2"/>
    <w:rsid w:val="00781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56">
    <w:name w:val="xl656"/>
    <w:basedOn w:val="a2"/>
    <w:rsid w:val="007810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7">
    <w:name w:val="xl657"/>
    <w:basedOn w:val="a2"/>
    <w:rsid w:val="00781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8">
    <w:name w:val="xl658"/>
    <w:basedOn w:val="a2"/>
    <w:rsid w:val="007810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659">
    <w:name w:val="xl659"/>
    <w:basedOn w:val="a2"/>
    <w:rsid w:val="007810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0">
    <w:name w:val="xl66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661">
    <w:name w:val="xl661"/>
    <w:basedOn w:val="a2"/>
    <w:rsid w:val="007810D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62">
    <w:name w:val="xl662"/>
    <w:basedOn w:val="a2"/>
    <w:rsid w:val="007810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3">
    <w:name w:val="xl663"/>
    <w:basedOn w:val="a2"/>
    <w:rsid w:val="007810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4">
    <w:name w:val="xl664"/>
    <w:basedOn w:val="a2"/>
    <w:rsid w:val="007810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fd">
    <w:name w:val="Неразрешенное упоминание1"/>
    <w:basedOn w:val="a3"/>
    <w:uiPriority w:val="99"/>
    <w:semiHidden/>
    <w:unhideWhenUsed/>
    <w:rsid w:val="007810D4"/>
    <w:rPr>
      <w:color w:val="605E5C"/>
      <w:shd w:val="clear" w:color="auto" w:fill="E1DFDD"/>
    </w:rPr>
  </w:style>
  <w:style w:type="character" w:styleId="afff9">
    <w:name w:val="Subtle Emphasis"/>
    <w:basedOn w:val="a3"/>
    <w:uiPriority w:val="19"/>
    <w:qFormat/>
    <w:rsid w:val="007810D4"/>
    <w:rPr>
      <w:i/>
      <w:iCs/>
      <w:color w:val="404040" w:themeColor="text1" w:themeTint="BF"/>
    </w:rPr>
  </w:style>
  <w:style w:type="paragraph" w:customStyle="1" w:styleId="xl665">
    <w:name w:val="xl665"/>
    <w:basedOn w:val="a2"/>
    <w:rsid w:val="007810D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pPr>
    <w:rPr>
      <w:rFonts w:ascii="Bookman Old Style" w:eastAsia="Times New Roman" w:hAnsi="Bookman Old Style" w:cs="Times New Roman"/>
      <w:b/>
      <w:bCs/>
      <w:color w:val="0000FF"/>
      <w:sz w:val="24"/>
      <w:szCs w:val="24"/>
      <w:lang w:eastAsia="ru-RU"/>
    </w:rPr>
  </w:style>
  <w:style w:type="paragraph" w:customStyle="1" w:styleId="xl666">
    <w:name w:val="xl666"/>
    <w:basedOn w:val="a2"/>
    <w:rsid w:val="007810D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pPr>
    <w:rPr>
      <w:rFonts w:ascii="Bookman Old Style" w:eastAsia="Times New Roman" w:hAnsi="Bookman Old Style" w:cs="Times New Roman"/>
      <w:color w:val="0000FF"/>
      <w:sz w:val="24"/>
      <w:szCs w:val="24"/>
      <w:lang w:eastAsia="ru-RU"/>
    </w:rPr>
  </w:style>
  <w:style w:type="paragraph" w:customStyle="1" w:styleId="xl667">
    <w:name w:val="xl667"/>
    <w:basedOn w:val="a2"/>
    <w:rsid w:val="007810D4"/>
    <w:pPr>
      <w:pBdr>
        <w:left w:val="single" w:sz="4" w:space="0" w:color="auto"/>
        <w:right w:val="single" w:sz="4" w:space="0" w:color="auto"/>
      </w:pBdr>
      <w:shd w:val="clear" w:color="000000" w:fill="DCE6F1"/>
      <w:spacing w:before="100" w:beforeAutospacing="1" w:after="100" w:afterAutospacing="1" w:line="240" w:lineRule="auto"/>
      <w:jc w:val="right"/>
    </w:pPr>
    <w:rPr>
      <w:rFonts w:ascii="Bookman Old Style" w:eastAsia="Times New Roman" w:hAnsi="Bookman Old Style" w:cs="Times New Roman"/>
      <w:color w:val="0000FF"/>
      <w:sz w:val="24"/>
      <w:szCs w:val="24"/>
      <w:lang w:eastAsia="ru-RU"/>
    </w:rPr>
  </w:style>
  <w:style w:type="paragraph" w:customStyle="1" w:styleId="xl668">
    <w:name w:val="xl668"/>
    <w:basedOn w:val="a2"/>
    <w:rsid w:val="007810D4"/>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pPr>
    <w:rPr>
      <w:rFonts w:ascii="Bookman Old Style" w:eastAsia="Times New Roman" w:hAnsi="Bookman Old Style" w:cs="Times New Roman"/>
      <w:color w:val="0000FF"/>
      <w:sz w:val="24"/>
      <w:szCs w:val="24"/>
      <w:lang w:eastAsia="ru-RU"/>
    </w:rPr>
  </w:style>
  <w:style w:type="paragraph" w:customStyle="1" w:styleId="xl669">
    <w:name w:val="xl669"/>
    <w:basedOn w:val="a2"/>
    <w:rsid w:val="007810D4"/>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pPr>
    <w:rPr>
      <w:rFonts w:ascii="Bookman Old Style" w:eastAsia="Times New Roman" w:hAnsi="Bookman Old Style" w:cs="Times New Roman"/>
      <w:b/>
      <w:bCs/>
      <w:color w:val="0000FF"/>
      <w:sz w:val="24"/>
      <w:szCs w:val="24"/>
      <w:lang w:eastAsia="ru-RU"/>
    </w:rPr>
  </w:style>
  <w:style w:type="paragraph" w:customStyle="1" w:styleId="xl670">
    <w:name w:val="xl670"/>
    <w:basedOn w:val="a2"/>
    <w:rsid w:val="007810D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Bookman Old Style" w:eastAsia="Times New Roman" w:hAnsi="Bookman Old Style" w:cs="Times New Roman"/>
      <w:sz w:val="24"/>
      <w:szCs w:val="24"/>
      <w:lang w:eastAsia="ru-RU"/>
    </w:rPr>
  </w:style>
  <w:style w:type="paragraph" w:customStyle="1" w:styleId="xl671">
    <w:name w:val="xl671"/>
    <w:basedOn w:val="a2"/>
    <w:rsid w:val="007810D4"/>
    <w:pP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672">
    <w:name w:val="xl672"/>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18"/>
      <w:szCs w:val="18"/>
      <w:lang w:eastAsia="ru-RU"/>
    </w:rPr>
  </w:style>
  <w:style w:type="paragraph" w:customStyle="1" w:styleId="xl673">
    <w:name w:val="xl673"/>
    <w:basedOn w:val="a2"/>
    <w:rsid w:val="007810D4"/>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pPr>
    <w:rPr>
      <w:rFonts w:ascii="Bookman Old Style" w:eastAsia="Times New Roman" w:hAnsi="Bookman Old Style" w:cs="Times New Roman"/>
      <w:sz w:val="24"/>
      <w:szCs w:val="24"/>
      <w:lang w:eastAsia="ru-RU"/>
    </w:rPr>
  </w:style>
  <w:style w:type="paragraph" w:customStyle="1" w:styleId="xl674">
    <w:name w:val="xl674"/>
    <w:basedOn w:val="a2"/>
    <w:rsid w:val="007810D4"/>
    <w:pPr>
      <w:pBdr>
        <w:left w:val="single" w:sz="4" w:space="0" w:color="auto"/>
        <w:right w:val="single" w:sz="4" w:space="0" w:color="auto"/>
      </w:pBdr>
      <w:shd w:val="clear" w:color="000000" w:fill="DCE6F1"/>
      <w:spacing w:before="100" w:beforeAutospacing="1" w:after="100" w:afterAutospacing="1" w:line="240" w:lineRule="auto"/>
      <w:jc w:val="center"/>
    </w:pPr>
    <w:rPr>
      <w:rFonts w:ascii="Bookman Old Style" w:eastAsia="Times New Roman" w:hAnsi="Bookman Old Style" w:cs="Times New Roman"/>
      <w:sz w:val="24"/>
      <w:szCs w:val="24"/>
      <w:lang w:eastAsia="ru-RU"/>
    </w:rPr>
  </w:style>
  <w:style w:type="paragraph" w:customStyle="1" w:styleId="xl675">
    <w:name w:val="xl675"/>
    <w:basedOn w:val="a2"/>
    <w:rsid w:val="007810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676">
    <w:name w:val="xl676"/>
    <w:basedOn w:val="a2"/>
    <w:rsid w:val="007810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sz w:val="20"/>
      <w:szCs w:val="20"/>
      <w:lang w:eastAsia="ru-RU"/>
    </w:rPr>
  </w:style>
  <w:style w:type="paragraph" w:customStyle="1" w:styleId="xl677">
    <w:name w:val="xl677"/>
    <w:basedOn w:val="a2"/>
    <w:rsid w:val="007810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color w:val="FF0000"/>
      <w:sz w:val="20"/>
      <w:szCs w:val="20"/>
      <w:lang w:eastAsia="ru-RU"/>
    </w:rPr>
  </w:style>
  <w:style w:type="paragraph" w:customStyle="1" w:styleId="xl678">
    <w:name w:val="xl678"/>
    <w:basedOn w:val="a2"/>
    <w:rsid w:val="007810D4"/>
    <w:pPr>
      <w:pBdr>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color w:val="0000FF"/>
      <w:sz w:val="20"/>
      <w:szCs w:val="20"/>
      <w:lang w:eastAsia="ru-RU"/>
    </w:rPr>
  </w:style>
  <w:style w:type="paragraph" w:customStyle="1" w:styleId="xl679">
    <w:name w:val="xl67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80">
    <w:name w:val="xl68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color w:val="0000FF"/>
      <w:sz w:val="20"/>
      <w:szCs w:val="20"/>
      <w:lang w:eastAsia="ru-RU"/>
    </w:rPr>
  </w:style>
  <w:style w:type="paragraph" w:customStyle="1" w:styleId="xl681">
    <w:name w:val="xl681"/>
    <w:basedOn w:val="a2"/>
    <w:rsid w:val="007810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color w:val="0000FF"/>
      <w:sz w:val="20"/>
      <w:szCs w:val="20"/>
      <w:lang w:eastAsia="ru-RU"/>
    </w:rPr>
  </w:style>
  <w:style w:type="paragraph" w:customStyle="1" w:styleId="xl682">
    <w:name w:val="xl682"/>
    <w:basedOn w:val="a2"/>
    <w:rsid w:val="00781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683">
    <w:name w:val="xl683"/>
    <w:basedOn w:val="a2"/>
    <w:rsid w:val="007810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684">
    <w:name w:val="xl684"/>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685">
    <w:name w:val="xl685"/>
    <w:basedOn w:val="a2"/>
    <w:rsid w:val="007810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686">
    <w:name w:val="xl686"/>
    <w:basedOn w:val="a2"/>
    <w:rsid w:val="007810D4"/>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color w:val="0000FF"/>
      <w:sz w:val="20"/>
      <w:szCs w:val="20"/>
      <w:lang w:eastAsia="ru-RU"/>
    </w:rPr>
  </w:style>
  <w:style w:type="paragraph" w:customStyle="1" w:styleId="xl687">
    <w:name w:val="xl687"/>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20"/>
      <w:szCs w:val="20"/>
      <w:lang w:eastAsia="ru-RU"/>
    </w:rPr>
  </w:style>
  <w:style w:type="paragraph" w:customStyle="1" w:styleId="xl688">
    <w:name w:val="xl68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9">
    <w:name w:val="xl689"/>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ru-RU"/>
    </w:rPr>
  </w:style>
  <w:style w:type="paragraph" w:customStyle="1" w:styleId="xl690">
    <w:name w:val="xl69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20"/>
      <w:szCs w:val="20"/>
      <w:lang w:eastAsia="ru-RU"/>
    </w:rPr>
  </w:style>
  <w:style w:type="paragraph" w:customStyle="1" w:styleId="xl691">
    <w:name w:val="xl69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20"/>
      <w:szCs w:val="20"/>
      <w:lang w:eastAsia="ru-RU"/>
    </w:rPr>
  </w:style>
  <w:style w:type="paragraph" w:customStyle="1" w:styleId="xl692">
    <w:name w:val="xl692"/>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ru-RU"/>
    </w:rPr>
  </w:style>
  <w:style w:type="paragraph" w:customStyle="1" w:styleId="xl693">
    <w:name w:val="xl693"/>
    <w:basedOn w:val="a2"/>
    <w:rsid w:val="007810D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4">
    <w:name w:val="xl694"/>
    <w:basedOn w:val="a2"/>
    <w:rsid w:val="007810D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5">
    <w:name w:val="xl695"/>
    <w:basedOn w:val="a2"/>
    <w:rsid w:val="007810D4"/>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696">
    <w:name w:val="xl696"/>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697">
    <w:name w:val="xl697"/>
    <w:basedOn w:val="a2"/>
    <w:rsid w:val="007810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698">
    <w:name w:val="xl698"/>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699">
    <w:name w:val="xl699"/>
    <w:basedOn w:val="a2"/>
    <w:rsid w:val="007810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700">
    <w:name w:val="xl700"/>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701">
    <w:name w:val="xl701"/>
    <w:basedOn w:val="a2"/>
    <w:rsid w:val="007810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702">
    <w:name w:val="xl702"/>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703">
    <w:name w:val="xl703"/>
    <w:basedOn w:val="a2"/>
    <w:rsid w:val="007810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704">
    <w:name w:val="xl704"/>
    <w:basedOn w:val="a2"/>
    <w:rsid w:val="007810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705">
    <w:name w:val="xl705"/>
    <w:basedOn w:val="a2"/>
    <w:rsid w:val="007810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ru-RU"/>
    </w:rPr>
  </w:style>
  <w:style w:type="paragraph" w:customStyle="1" w:styleId="xl706">
    <w:name w:val="xl706"/>
    <w:basedOn w:val="a2"/>
    <w:rsid w:val="007810D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7">
    <w:name w:val="xl707"/>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20"/>
      <w:szCs w:val="20"/>
      <w:lang w:eastAsia="ru-RU"/>
    </w:rPr>
  </w:style>
  <w:style w:type="paragraph" w:customStyle="1" w:styleId="xl708">
    <w:name w:val="xl708"/>
    <w:basedOn w:val="a2"/>
    <w:rsid w:val="007810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ru-RU"/>
    </w:rPr>
  </w:style>
  <w:style w:type="paragraph" w:customStyle="1" w:styleId="xl709">
    <w:name w:val="xl709"/>
    <w:basedOn w:val="a2"/>
    <w:rsid w:val="007810D4"/>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ru-RU"/>
    </w:rPr>
  </w:style>
  <w:style w:type="paragraph" w:customStyle="1" w:styleId="xl710">
    <w:name w:val="xl710"/>
    <w:basedOn w:val="a2"/>
    <w:rsid w:val="007810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ru-RU"/>
    </w:rPr>
  </w:style>
  <w:style w:type="paragraph" w:customStyle="1" w:styleId="xl711">
    <w:name w:val="xl711"/>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2">
    <w:name w:val="xl712"/>
    <w:basedOn w:val="a2"/>
    <w:rsid w:val="007810D4"/>
    <w:pPr>
      <w:spacing w:before="100" w:beforeAutospacing="1" w:after="100" w:afterAutospacing="1" w:line="240" w:lineRule="auto"/>
      <w:jc w:val="center"/>
      <w:textAlignment w:val="center"/>
    </w:pPr>
    <w:rPr>
      <w:rFonts w:ascii="Arial CYR" w:eastAsia="Times New Roman" w:hAnsi="Arial CYR" w:cs="Arial CYR"/>
      <w:sz w:val="20"/>
      <w:szCs w:val="20"/>
      <w:lang w:eastAsia="ru-RU"/>
    </w:rPr>
  </w:style>
  <w:style w:type="paragraph" w:customStyle="1" w:styleId="xl713">
    <w:name w:val="xl713"/>
    <w:basedOn w:val="a2"/>
    <w:rsid w:val="00781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714">
    <w:name w:val="xl714"/>
    <w:basedOn w:val="a2"/>
    <w:rsid w:val="007810D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CYR" w:eastAsia="Times New Roman" w:hAnsi="Arial CYR" w:cs="Arial CYR"/>
      <w:b/>
      <w:bCs/>
      <w:sz w:val="20"/>
      <w:szCs w:val="20"/>
      <w:lang w:eastAsia="ru-RU"/>
    </w:rPr>
  </w:style>
  <w:style w:type="table" w:customStyle="1" w:styleId="48">
    <w:name w:val="Сетка таблицы48"/>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352">
    <w:name w:val="Нет списка35"/>
    <w:next w:val="a5"/>
    <w:uiPriority w:val="99"/>
    <w:semiHidden/>
    <w:unhideWhenUsed/>
    <w:rsid w:val="007810D4"/>
  </w:style>
  <w:style w:type="table" w:customStyle="1" w:styleId="49">
    <w:name w:val="Сетка таблицы49"/>
    <w:basedOn w:val="a4"/>
    <w:next w:val="afb"/>
    <w:uiPriority w:val="39"/>
    <w:rsid w:val="0078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7810D4"/>
    <w:pPr>
      <w:numPr>
        <w:numId w:val="4"/>
      </w:numPr>
    </w:pPr>
  </w:style>
  <w:style w:type="paragraph" w:customStyle="1" w:styleId="94">
    <w:name w:val="Знак Знак Знак Знак Знак Знак Знак Знак Знак Знак Знак Знак9"/>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362">
    <w:name w:val="Нет списка36"/>
    <w:next w:val="a5"/>
    <w:uiPriority w:val="99"/>
    <w:semiHidden/>
    <w:unhideWhenUsed/>
    <w:rsid w:val="007810D4"/>
  </w:style>
  <w:style w:type="paragraph" w:styleId="afffa">
    <w:name w:val="List"/>
    <w:basedOn w:val="a2"/>
    <w:rsid w:val="007810D4"/>
    <w:pPr>
      <w:spacing w:after="0" w:line="240" w:lineRule="auto"/>
      <w:ind w:left="283" w:hanging="283"/>
    </w:pPr>
    <w:rPr>
      <w:rFonts w:ascii="Times New Roman" w:eastAsia="Times New Roman" w:hAnsi="Times New Roman" w:cs="Times New Roman"/>
      <w:sz w:val="24"/>
      <w:szCs w:val="24"/>
      <w:lang w:eastAsia="ru-RU"/>
    </w:rPr>
  </w:style>
  <w:style w:type="table" w:customStyle="1" w:styleId="500">
    <w:name w:val="Сетка таблицы50"/>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e">
    <w:name w:val="Знак1 Знак Знак Знак"/>
    <w:basedOn w:val="a2"/>
    <w:rsid w:val="007810D4"/>
    <w:pPr>
      <w:spacing w:after="0" w:line="240" w:lineRule="auto"/>
    </w:pPr>
    <w:rPr>
      <w:rFonts w:ascii="Verdana" w:eastAsia="Times New Roman" w:hAnsi="Verdana" w:cs="Verdana"/>
      <w:sz w:val="20"/>
      <w:szCs w:val="20"/>
      <w:lang w:val="en-US"/>
    </w:rPr>
  </w:style>
  <w:style w:type="paragraph" w:customStyle="1" w:styleId="214">
    <w:name w:val="Знак2 Знак Знак1 Знак"/>
    <w:basedOn w:val="a2"/>
    <w:rsid w:val="007810D4"/>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styleId="afffb">
    <w:name w:val="footnote reference"/>
    <w:rsid w:val="007810D4"/>
    <w:rPr>
      <w:vertAlign w:val="superscript"/>
    </w:rPr>
  </w:style>
  <w:style w:type="paragraph" w:customStyle="1" w:styleId="11f0">
    <w:name w:val="Заголовок 11"/>
    <w:basedOn w:val="1d"/>
    <w:next w:val="1d"/>
    <w:rsid w:val="007810D4"/>
    <w:pPr>
      <w:keepNext/>
      <w:ind w:firstLine="851"/>
      <w:jc w:val="both"/>
      <w:outlineLvl w:val="0"/>
    </w:pPr>
    <w:rPr>
      <w:b/>
      <w:snapToGrid/>
      <w:sz w:val="28"/>
    </w:rPr>
  </w:style>
  <w:style w:type="character" w:customStyle="1" w:styleId="1ff">
    <w:name w:val="Основной шрифт абзаца1"/>
    <w:rsid w:val="007810D4"/>
  </w:style>
  <w:style w:type="paragraph" w:customStyle="1" w:styleId="215">
    <w:name w:val="Основной текст с отступом 21"/>
    <w:basedOn w:val="1d"/>
    <w:rsid w:val="007810D4"/>
    <w:pPr>
      <w:ind w:firstLine="567"/>
      <w:jc w:val="both"/>
    </w:pPr>
    <w:rPr>
      <w:snapToGrid/>
      <w:sz w:val="28"/>
    </w:rPr>
  </w:style>
  <w:style w:type="paragraph" w:customStyle="1" w:styleId="1ff0">
    <w:name w:val="Верхний колонтитул1"/>
    <w:basedOn w:val="1d"/>
    <w:rsid w:val="007810D4"/>
    <w:pPr>
      <w:tabs>
        <w:tab w:val="center" w:pos="4153"/>
        <w:tab w:val="right" w:pos="8306"/>
      </w:tabs>
      <w:ind w:firstLine="720"/>
      <w:jc w:val="both"/>
    </w:pPr>
    <w:rPr>
      <w:snapToGrid/>
      <w:sz w:val="20"/>
    </w:rPr>
  </w:style>
  <w:style w:type="paragraph" w:customStyle="1" w:styleId="1ff1">
    <w:name w:val="Нижний колонтитул1"/>
    <w:basedOn w:val="1d"/>
    <w:rsid w:val="007810D4"/>
    <w:pPr>
      <w:tabs>
        <w:tab w:val="center" w:pos="4153"/>
        <w:tab w:val="right" w:pos="8306"/>
      </w:tabs>
      <w:ind w:firstLine="720"/>
      <w:jc w:val="both"/>
    </w:pPr>
    <w:rPr>
      <w:snapToGrid/>
      <w:sz w:val="20"/>
    </w:rPr>
  </w:style>
  <w:style w:type="paragraph" w:customStyle="1" w:styleId="314">
    <w:name w:val="Основной текст с отступом 31"/>
    <w:basedOn w:val="1d"/>
    <w:rsid w:val="007810D4"/>
    <w:pPr>
      <w:ind w:left="5387"/>
      <w:jc w:val="both"/>
    </w:pPr>
    <w:rPr>
      <w:snapToGrid/>
      <w:sz w:val="28"/>
    </w:rPr>
  </w:style>
  <w:style w:type="character" w:customStyle="1" w:styleId="Normal">
    <w:name w:val="Normal Знак"/>
    <w:rsid w:val="007810D4"/>
    <w:rPr>
      <w:noProof w:val="0"/>
      <w:lang w:val="ru-RU" w:eastAsia="ru-RU" w:bidi="ar-SA"/>
    </w:rPr>
  </w:style>
  <w:style w:type="paragraph" w:customStyle="1" w:styleId="ConsNonformat">
    <w:name w:val="ConsNonformat"/>
    <w:rsid w:val="007810D4"/>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f1">
    <w:name w:val="Основной текст11"/>
    <w:basedOn w:val="a2"/>
    <w:rsid w:val="007810D4"/>
    <w:pPr>
      <w:shd w:val="clear" w:color="auto" w:fill="FFFFFF"/>
      <w:spacing w:after="0" w:line="240" w:lineRule="atLeast"/>
    </w:pPr>
    <w:rPr>
      <w:rFonts w:ascii="Calibri" w:eastAsia="Calibri" w:hAnsi="Calibri" w:cs="Times New Roman"/>
      <w:sz w:val="28"/>
      <w:szCs w:val="20"/>
      <w:lang w:val="x-none" w:eastAsia="x-none"/>
    </w:rPr>
  </w:style>
  <w:style w:type="paragraph" w:customStyle="1" w:styleId="2f3">
    <w:name w:val="Обычный2"/>
    <w:rsid w:val="007810D4"/>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4">
    <w:name w:val="Знак Знак Знак Знак2"/>
    <w:basedOn w:val="a2"/>
    <w:rsid w:val="007810D4"/>
    <w:pPr>
      <w:spacing w:after="0" w:line="240" w:lineRule="auto"/>
    </w:pPr>
    <w:rPr>
      <w:rFonts w:ascii="Verdana" w:eastAsia="Times New Roman" w:hAnsi="Verdana" w:cs="Verdana"/>
      <w:sz w:val="20"/>
      <w:szCs w:val="20"/>
      <w:lang w:val="en-US"/>
    </w:rPr>
  </w:style>
  <w:style w:type="paragraph" w:styleId="afffc">
    <w:name w:val="footnote text"/>
    <w:basedOn w:val="a2"/>
    <w:link w:val="afffd"/>
    <w:rsid w:val="007810D4"/>
    <w:pPr>
      <w:spacing w:after="0" w:line="240" w:lineRule="auto"/>
    </w:pPr>
    <w:rPr>
      <w:rFonts w:ascii="Times New Roman" w:eastAsia="Times New Roman" w:hAnsi="Times New Roman" w:cs="Times New Roman"/>
      <w:sz w:val="20"/>
      <w:szCs w:val="20"/>
      <w:lang w:val="x-none" w:eastAsia="ru-RU"/>
    </w:rPr>
  </w:style>
  <w:style w:type="character" w:customStyle="1" w:styleId="afffd">
    <w:name w:val="Текст сноски Знак"/>
    <w:basedOn w:val="a3"/>
    <w:link w:val="afffc"/>
    <w:rsid w:val="007810D4"/>
    <w:rPr>
      <w:rFonts w:ascii="Times New Roman" w:eastAsia="Times New Roman" w:hAnsi="Times New Roman" w:cs="Times New Roman"/>
      <w:sz w:val="20"/>
      <w:szCs w:val="20"/>
      <w:lang w:val="x-none" w:eastAsia="ru-RU"/>
    </w:rPr>
  </w:style>
  <w:style w:type="paragraph" w:customStyle="1" w:styleId="216">
    <w:name w:val="Обычный21"/>
    <w:rsid w:val="007810D4"/>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e">
    <w:name w:val="Обычный3"/>
    <w:rsid w:val="007810D4"/>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7810D4"/>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6">
    <w:name w:val="Обычный5"/>
    <w:rsid w:val="007810D4"/>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Обычный6"/>
    <w:rsid w:val="007810D4"/>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7810D4"/>
  </w:style>
  <w:style w:type="paragraph" w:styleId="afffe">
    <w:name w:val="Plain Text"/>
    <w:basedOn w:val="a2"/>
    <w:link w:val="affff"/>
    <w:rsid w:val="007810D4"/>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3"/>
    <w:link w:val="afffe"/>
    <w:rsid w:val="007810D4"/>
    <w:rPr>
      <w:rFonts w:ascii="Courier New" w:eastAsia="Times New Roman" w:hAnsi="Courier New" w:cs="Times New Roman"/>
      <w:sz w:val="20"/>
      <w:szCs w:val="20"/>
      <w:lang w:val="x-none" w:eastAsia="x-none"/>
    </w:rPr>
  </w:style>
  <w:style w:type="paragraph" w:customStyle="1" w:styleId="75">
    <w:name w:val="Обычный7"/>
    <w:rsid w:val="007810D4"/>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7810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1">
    <w:name w:val="List Bullet"/>
    <w:basedOn w:val="a2"/>
    <w:uiPriority w:val="99"/>
    <w:unhideWhenUsed/>
    <w:rsid w:val="007810D4"/>
    <w:pPr>
      <w:numPr>
        <w:numId w:val="5"/>
      </w:numPr>
      <w:spacing w:after="200" w:line="276" w:lineRule="auto"/>
      <w:contextualSpacing/>
    </w:pPr>
    <w:rPr>
      <w:rFonts w:ascii="Calibri" w:eastAsia="Times New Roman" w:hAnsi="Calibri" w:cs="Times New Roman"/>
      <w:lang w:eastAsia="ru-RU"/>
    </w:rPr>
  </w:style>
  <w:style w:type="paragraph" w:customStyle="1" w:styleId="95">
    <w:name w:val="Абзац списка9"/>
    <w:basedOn w:val="a2"/>
    <w:rsid w:val="007810D4"/>
    <w:pPr>
      <w:spacing w:after="200" w:line="276" w:lineRule="auto"/>
      <w:ind w:left="720"/>
      <w:contextualSpacing/>
    </w:pPr>
    <w:rPr>
      <w:rFonts w:ascii="Calibri" w:eastAsia="Calibri" w:hAnsi="Calibri" w:cs="Times New Roman"/>
      <w:lang w:eastAsia="ru-RU"/>
    </w:rPr>
  </w:style>
  <w:style w:type="paragraph" w:customStyle="1" w:styleId="85">
    <w:name w:val="Знак Знак Знак Знак Знак Знак Знак Знак Знак Знак Знак Знак8"/>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371">
    <w:name w:val="Нет списка37"/>
    <w:next w:val="a5"/>
    <w:uiPriority w:val="99"/>
    <w:semiHidden/>
    <w:unhideWhenUsed/>
    <w:rsid w:val="007810D4"/>
  </w:style>
  <w:style w:type="table" w:customStyle="1" w:styleId="530">
    <w:name w:val="Сетка таблицы53"/>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c">
    <w:name w:val="Знак Знак1 Знак Знак2"/>
    <w:basedOn w:val="a2"/>
    <w:rsid w:val="007810D4"/>
    <w:pPr>
      <w:tabs>
        <w:tab w:val="num" w:pos="360"/>
      </w:tabs>
      <w:spacing w:line="240" w:lineRule="exact"/>
    </w:pPr>
    <w:rPr>
      <w:rFonts w:ascii="Verdana" w:eastAsia="Times New Roman" w:hAnsi="Verdana" w:cs="Verdana"/>
      <w:sz w:val="20"/>
      <w:szCs w:val="20"/>
      <w:lang w:val="en-US"/>
    </w:rPr>
  </w:style>
  <w:style w:type="table" w:customStyle="1" w:styleId="1190">
    <w:name w:val="Сетка таблицы119"/>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5"/>
    <w:uiPriority w:val="99"/>
    <w:semiHidden/>
    <w:rsid w:val="007810D4"/>
  </w:style>
  <w:style w:type="table" w:customStyle="1" w:styleId="3110">
    <w:name w:val="Сетка таблицы311"/>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7810D4"/>
  </w:style>
  <w:style w:type="numbering" w:customStyle="1" w:styleId="11111">
    <w:name w:val="Нет списка11111"/>
    <w:next w:val="a5"/>
    <w:uiPriority w:val="99"/>
    <w:semiHidden/>
    <w:unhideWhenUsed/>
    <w:rsid w:val="007810D4"/>
  </w:style>
  <w:style w:type="table" w:customStyle="1" w:styleId="11100">
    <w:name w:val="Сетка таблицы1110"/>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5"/>
    <w:uiPriority w:val="99"/>
    <w:semiHidden/>
    <w:unhideWhenUsed/>
    <w:rsid w:val="007810D4"/>
  </w:style>
  <w:style w:type="paragraph" w:customStyle="1" w:styleId="315">
    <w:name w:val="Заголовок 31"/>
    <w:basedOn w:val="a2"/>
    <w:next w:val="a2"/>
    <w:unhideWhenUsed/>
    <w:qFormat/>
    <w:rsid w:val="007810D4"/>
    <w:pPr>
      <w:keepNext/>
      <w:keepLines/>
      <w:spacing w:before="40" w:after="0" w:line="240" w:lineRule="auto"/>
      <w:outlineLvl w:val="2"/>
    </w:pPr>
    <w:rPr>
      <w:rFonts w:ascii="Times New Roman" w:eastAsia="Times New Roman" w:hAnsi="Times New Roman" w:cs="Times New Roman"/>
      <w:b/>
      <w:snapToGrid w:val="0"/>
      <w:sz w:val="28"/>
      <w:szCs w:val="24"/>
      <w:lang w:eastAsia="ru-RU"/>
    </w:rPr>
  </w:style>
  <w:style w:type="numbering" w:customStyle="1" w:styleId="1111111">
    <w:name w:val="Нет списка1111111"/>
    <w:next w:val="a5"/>
    <w:uiPriority w:val="99"/>
    <w:semiHidden/>
    <w:unhideWhenUsed/>
    <w:rsid w:val="007810D4"/>
  </w:style>
  <w:style w:type="numbering" w:customStyle="1" w:styleId="11111111">
    <w:name w:val="Нет списка11111111"/>
    <w:next w:val="a5"/>
    <w:uiPriority w:val="99"/>
    <w:semiHidden/>
    <w:unhideWhenUsed/>
    <w:rsid w:val="007810D4"/>
  </w:style>
  <w:style w:type="numbering" w:customStyle="1" w:styleId="2121">
    <w:name w:val="Нет списка212"/>
    <w:next w:val="a5"/>
    <w:uiPriority w:val="99"/>
    <w:semiHidden/>
    <w:unhideWhenUsed/>
    <w:rsid w:val="007810D4"/>
  </w:style>
  <w:style w:type="numbering" w:customStyle="1" w:styleId="381">
    <w:name w:val="Нет списка38"/>
    <w:next w:val="a5"/>
    <w:uiPriority w:val="99"/>
    <w:semiHidden/>
    <w:unhideWhenUsed/>
    <w:rsid w:val="007810D4"/>
  </w:style>
  <w:style w:type="table" w:customStyle="1" w:styleId="3120">
    <w:name w:val="Сетка таблицы312"/>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7810D4"/>
  </w:style>
  <w:style w:type="table" w:customStyle="1" w:styleId="4100">
    <w:name w:val="Сетка таблицы410"/>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7810D4"/>
  </w:style>
  <w:style w:type="table" w:customStyle="1" w:styleId="540">
    <w:name w:val="Сетка таблицы54"/>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7810D4"/>
  </w:style>
  <w:style w:type="table" w:customStyle="1" w:styleId="620">
    <w:name w:val="Сетка таблицы62"/>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Заголовок 3 Знак1"/>
    <w:uiPriority w:val="9"/>
    <w:semiHidden/>
    <w:rsid w:val="007810D4"/>
    <w:rPr>
      <w:rFonts w:ascii="Cambria" w:eastAsia="Times New Roman" w:hAnsi="Cambria" w:cs="Times New Roman"/>
      <w:b/>
      <w:bCs/>
      <w:color w:val="4F81BD"/>
    </w:rPr>
  </w:style>
  <w:style w:type="numbering" w:customStyle="1" w:styleId="711">
    <w:name w:val="Нет списка71"/>
    <w:next w:val="a5"/>
    <w:uiPriority w:val="99"/>
    <w:semiHidden/>
    <w:unhideWhenUsed/>
    <w:rsid w:val="007810D4"/>
  </w:style>
  <w:style w:type="paragraph" w:customStyle="1" w:styleId="1ff2">
    <w:name w:val="Заголовок оглавления1"/>
    <w:basedOn w:val="10"/>
    <w:next w:val="a2"/>
    <w:uiPriority w:val="39"/>
    <w:unhideWhenUsed/>
    <w:qFormat/>
    <w:rsid w:val="007810D4"/>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7810D4"/>
  </w:style>
  <w:style w:type="numbering" w:customStyle="1" w:styleId="111111111">
    <w:name w:val="Нет списка111111111"/>
    <w:next w:val="a5"/>
    <w:uiPriority w:val="99"/>
    <w:semiHidden/>
    <w:unhideWhenUsed/>
    <w:rsid w:val="007810D4"/>
  </w:style>
  <w:style w:type="table" w:customStyle="1" w:styleId="720">
    <w:name w:val="Сетка таблицы72"/>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
    <w:name w:val="Нет списка1111111111"/>
    <w:next w:val="a5"/>
    <w:uiPriority w:val="99"/>
    <w:semiHidden/>
    <w:unhideWhenUsed/>
    <w:rsid w:val="007810D4"/>
  </w:style>
  <w:style w:type="numbering" w:customStyle="1" w:styleId="2131">
    <w:name w:val="Нет списка213"/>
    <w:next w:val="a5"/>
    <w:uiPriority w:val="99"/>
    <w:semiHidden/>
    <w:unhideWhenUsed/>
    <w:rsid w:val="007810D4"/>
  </w:style>
  <w:style w:type="numbering" w:customStyle="1" w:styleId="3111">
    <w:name w:val="Нет списка311"/>
    <w:next w:val="a5"/>
    <w:uiPriority w:val="99"/>
    <w:semiHidden/>
    <w:unhideWhenUsed/>
    <w:rsid w:val="007810D4"/>
  </w:style>
  <w:style w:type="numbering" w:customStyle="1" w:styleId="4110">
    <w:name w:val="Нет списка411"/>
    <w:next w:val="a5"/>
    <w:uiPriority w:val="99"/>
    <w:semiHidden/>
    <w:unhideWhenUsed/>
    <w:rsid w:val="007810D4"/>
  </w:style>
  <w:style w:type="table" w:customStyle="1" w:styleId="4111">
    <w:name w:val="Сетка таблицы411"/>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7810D4"/>
  </w:style>
  <w:style w:type="table" w:customStyle="1" w:styleId="5111">
    <w:name w:val="Сетка таблицы511"/>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7810D4"/>
  </w:style>
  <w:style w:type="table" w:customStyle="1" w:styleId="6111">
    <w:name w:val="Сетка таблицы611"/>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7810D4"/>
  </w:style>
  <w:style w:type="numbering" w:customStyle="1" w:styleId="1211">
    <w:name w:val="Нет списка1211"/>
    <w:next w:val="a5"/>
    <w:uiPriority w:val="99"/>
    <w:semiHidden/>
    <w:unhideWhenUsed/>
    <w:rsid w:val="007810D4"/>
  </w:style>
  <w:style w:type="numbering" w:customStyle="1" w:styleId="11210">
    <w:name w:val="Нет списка1121"/>
    <w:next w:val="a5"/>
    <w:uiPriority w:val="99"/>
    <w:semiHidden/>
    <w:unhideWhenUsed/>
    <w:rsid w:val="007810D4"/>
  </w:style>
  <w:style w:type="numbering" w:customStyle="1" w:styleId="21110">
    <w:name w:val="Нет списка2111"/>
    <w:next w:val="a5"/>
    <w:uiPriority w:val="99"/>
    <w:semiHidden/>
    <w:unhideWhenUsed/>
    <w:rsid w:val="007810D4"/>
  </w:style>
  <w:style w:type="numbering" w:customStyle="1" w:styleId="31110">
    <w:name w:val="Нет списка3111"/>
    <w:next w:val="a5"/>
    <w:uiPriority w:val="99"/>
    <w:semiHidden/>
    <w:unhideWhenUsed/>
    <w:rsid w:val="007810D4"/>
  </w:style>
  <w:style w:type="numbering" w:customStyle="1" w:styleId="41110">
    <w:name w:val="Нет списка4111"/>
    <w:next w:val="a5"/>
    <w:uiPriority w:val="99"/>
    <w:semiHidden/>
    <w:unhideWhenUsed/>
    <w:rsid w:val="007810D4"/>
  </w:style>
  <w:style w:type="numbering" w:customStyle="1" w:styleId="51110">
    <w:name w:val="Нет списка5111"/>
    <w:next w:val="a5"/>
    <w:uiPriority w:val="99"/>
    <w:semiHidden/>
    <w:unhideWhenUsed/>
    <w:rsid w:val="007810D4"/>
  </w:style>
  <w:style w:type="numbering" w:customStyle="1" w:styleId="61110">
    <w:name w:val="Нет списка6111"/>
    <w:next w:val="a5"/>
    <w:uiPriority w:val="99"/>
    <w:semiHidden/>
    <w:unhideWhenUsed/>
    <w:rsid w:val="007810D4"/>
  </w:style>
  <w:style w:type="character" w:customStyle="1" w:styleId="1ff3">
    <w:name w:val="Основной текст Знак Знак Знак Знак1"/>
    <w:aliases w:val="Основной текст Знак Знак Знак2"/>
    <w:semiHidden/>
    <w:rsid w:val="007810D4"/>
    <w:rPr>
      <w:sz w:val="24"/>
    </w:rPr>
  </w:style>
  <w:style w:type="character" w:customStyle="1" w:styleId="2f5">
    <w:name w:val="Неразрешенное упоминание2"/>
    <w:uiPriority w:val="99"/>
    <w:semiHidden/>
    <w:unhideWhenUsed/>
    <w:rsid w:val="007810D4"/>
    <w:rPr>
      <w:color w:val="605E5C"/>
      <w:shd w:val="clear" w:color="auto" w:fill="E1DFDD"/>
    </w:rPr>
  </w:style>
  <w:style w:type="paragraph" w:styleId="2f6">
    <w:name w:val="List Bullet 2"/>
    <w:basedOn w:val="a2"/>
    <w:uiPriority w:val="99"/>
    <w:unhideWhenUsed/>
    <w:rsid w:val="007810D4"/>
    <w:pPr>
      <w:keepNext/>
      <w:tabs>
        <w:tab w:val="num" w:pos="720"/>
      </w:tabs>
      <w:spacing w:after="0" w:line="240" w:lineRule="auto"/>
      <w:ind w:left="720" w:hanging="360"/>
      <w:jc w:val="both"/>
    </w:pPr>
    <w:rPr>
      <w:rFonts w:ascii="Arial" w:eastAsia="Times New Roman" w:hAnsi="Arial" w:cs="Times New Roman"/>
      <w:sz w:val="24"/>
      <w:szCs w:val="24"/>
      <w:lang w:eastAsia="ru-RU"/>
    </w:rPr>
  </w:style>
  <w:style w:type="paragraph" w:customStyle="1" w:styleId="76">
    <w:name w:val="Знак Знак Знак Знак Знак Знак Знак Знак Знак Знак Знак Знак7"/>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67">
    <w:name w:val="Знак Знак Знак Знак Знак Знак Знак Знак Знак Знак Знак Знак6"/>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57">
    <w:name w:val="Знак Знак Знак Знак Знак Знак Знак Знак Знак Знак Знак Знак5"/>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4b">
    <w:name w:val="Знак Знак Знак Знак Знак Знак Знак Знак Знак Знак Знак Знак4"/>
    <w:basedOn w:val="a2"/>
    <w:rsid w:val="007810D4"/>
    <w:pPr>
      <w:tabs>
        <w:tab w:val="num" w:pos="360"/>
      </w:tabs>
      <w:spacing w:line="240" w:lineRule="exact"/>
    </w:pPr>
    <w:rPr>
      <w:rFonts w:ascii="Verdana" w:eastAsia="Times New Roman" w:hAnsi="Verdana" w:cs="Verdana"/>
      <w:sz w:val="20"/>
      <w:szCs w:val="20"/>
      <w:lang w:val="en-US"/>
    </w:rPr>
  </w:style>
  <w:style w:type="paragraph" w:customStyle="1" w:styleId="3f">
    <w:name w:val="Знак Знак Знак Знак Знак Знак Знак Знак Знак Знак Знак Знак3"/>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391">
    <w:name w:val="Нет списка39"/>
    <w:next w:val="a5"/>
    <w:uiPriority w:val="99"/>
    <w:semiHidden/>
    <w:unhideWhenUsed/>
    <w:rsid w:val="007810D4"/>
  </w:style>
  <w:style w:type="table" w:customStyle="1" w:styleId="1200">
    <w:name w:val="Сетка таблицы120"/>
    <w:basedOn w:val="a4"/>
    <w:next w:val="afb"/>
    <w:uiPriority w:val="59"/>
    <w:rsid w:val="00781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b"/>
    <w:uiPriority w:val="39"/>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7810D4"/>
  </w:style>
  <w:style w:type="table" w:customStyle="1" w:styleId="2160">
    <w:name w:val="Сетка таблицы216"/>
    <w:basedOn w:val="a4"/>
    <w:next w:val="afb"/>
    <w:uiPriority w:val="39"/>
    <w:rsid w:val="007810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7810D4"/>
  </w:style>
  <w:style w:type="table" w:customStyle="1" w:styleId="217">
    <w:name w:val="Сетка таблицы217"/>
    <w:basedOn w:val="a4"/>
    <w:next w:val="afb"/>
    <w:uiPriority w:val="5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7810D4"/>
  </w:style>
  <w:style w:type="numbering" w:customStyle="1" w:styleId="421">
    <w:name w:val="Нет списка42"/>
    <w:next w:val="a5"/>
    <w:uiPriority w:val="99"/>
    <w:semiHidden/>
    <w:unhideWhenUsed/>
    <w:rsid w:val="007810D4"/>
  </w:style>
  <w:style w:type="numbering" w:customStyle="1" w:styleId="431">
    <w:name w:val="Нет списка43"/>
    <w:next w:val="a5"/>
    <w:uiPriority w:val="99"/>
    <w:semiHidden/>
    <w:unhideWhenUsed/>
    <w:rsid w:val="007810D4"/>
  </w:style>
  <w:style w:type="numbering" w:customStyle="1" w:styleId="441">
    <w:name w:val="Нет списка44"/>
    <w:next w:val="a5"/>
    <w:uiPriority w:val="99"/>
    <w:semiHidden/>
    <w:unhideWhenUsed/>
    <w:rsid w:val="007810D4"/>
  </w:style>
  <w:style w:type="paragraph" w:customStyle="1" w:styleId="2f7">
    <w:name w:val="Знак Знак Знак Знак Знак Знак Знак Знак Знак Знак Знак Знак2"/>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451">
    <w:name w:val="Нет списка45"/>
    <w:next w:val="a5"/>
    <w:uiPriority w:val="99"/>
    <w:semiHidden/>
    <w:unhideWhenUsed/>
    <w:rsid w:val="007810D4"/>
  </w:style>
  <w:style w:type="table" w:customStyle="1" w:styleId="560">
    <w:name w:val="Сетка таблицы56"/>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 Знак Знак Знак Знак Знак Знак Знак Знак1"/>
    <w:basedOn w:val="a2"/>
    <w:rsid w:val="007810D4"/>
    <w:pPr>
      <w:tabs>
        <w:tab w:val="num" w:pos="360"/>
      </w:tabs>
      <w:spacing w:line="240" w:lineRule="exact"/>
    </w:pPr>
    <w:rPr>
      <w:rFonts w:ascii="Verdana" w:eastAsia="Times New Roman" w:hAnsi="Verdana" w:cs="Verdana"/>
      <w:sz w:val="20"/>
      <w:szCs w:val="20"/>
      <w:lang w:val="en-US"/>
    </w:rPr>
  </w:style>
  <w:style w:type="numbering" w:customStyle="1" w:styleId="461">
    <w:name w:val="Нет списка46"/>
    <w:next w:val="a5"/>
    <w:uiPriority w:val="99"/>
    <w:semiHidden/>
    <w:unhideWhenUsed/>
    <w:rsid w:val="007810D4"/>
  </w:style>
  <w:style w:type="table" w:customStyle="1" w:styleId="58">
    <w:name w:val="Сетка таблицы58"/>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7810D4"/>
  </w:style>
  <w:style w:type="table" w:customStyle="1" w:styleId="59">
    <w:name w:val="Сетка таблицы59"/>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810D4"/>
  </w:style>
  <w:style w:type="table" w:customStyle="1" w:styleId="600">
    <w:name w:val="Сетка таблицы60"/>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5"/>
    <w:uiPriority w:val="99"/>
    <w:semiHidden/>
    <w:unhideWhenUsed/>
    <w:rsid w:val="007810D4"/>
  </w:style>
  <w:style w:type="table" w:customStyle="1" w:styleId="630">
    <w:name w:val="Сетка таблицы63"/>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7810D4"/>
  </w:style>
  <w:style w:type="table" w:customStyle="1" w:styleId="640">
    <w:name w:val="Сетка таблицы64"/>
    <w:basedOn w:val="a4"/>
    <w:next w:val="afb"/>
    <w:uiPriority w:val="39"/>
    <w:rsid w:val="00781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semiHidden/>
    <w:rsid w:val="007810D4"/>
  </w:style>
  <w:style w:type="table" w:customStyle="1" w:styleId="650">
    <w:name w:val="Сетка таблицы65"/>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b"/>
    <w:uiPriority w:val="59"/>
    <w:rsid w:val="00781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semiHidden/>
    <w:rsid w:val="007810D4"/>
  </w:style>
  <w:style w:type="table" w:customStyle="1" w:styleId="670">
    <w:name w:val="Сетка таблицы67"/>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fb"/>
    <w:uiPriority w:val="59"/>
    <w:rsid w:val="00781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8"/>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semiHidden/>
    <w:rsid w:val="007810D4"/>
  </w:style>
  <w:style w:type="table" w:customStyle="1" w:styleId="69">
    <w:name w:val="Сетка таблицы69"/>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fb"/>
    <w:uiPriority w:val="59"/>
    <w:rsid w:val="00781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0">
    <w:name w:val="Сетка таблицы70"/>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5"/>
    <w:semiHidden/>
    <w:rsid w:val="007810D4"/>
  </w:style>
  <w:style w:type="table" w:customStyle="1" w:styleId="730">
    <w:name w:val="Сетка таблицы73"/>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fb"/>
    <w:uiPriority w:val="59"/>
    <w:rsid w:val="00781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7810D4"/>
  </w:style>
  <w:style w:type="table" w:customStyle="1" w:styleId="750">
    <w:name w:val="Сетка таблицы75"/>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fb"/>
    <w:uiPriority w:val="59"/>
    <w:rsid w:val="00781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0">
    <w:name w:val="Сетка таблицы76"/>
    <w:basedOn w:val="a4"/>
    <w:next w:val="afb"/>
    <w:rsid w:val="00781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5"/>
    <w:uiPriority w:val="99"/>
    <w:semiHidden/>
    <w:rsid w:val="007810D4"/>
  </w:style>
  <w:style w:type="paragraph" w:customStyle="1" w:styleId="Standard">
    <w:name w:val="Standard"/>
    <w:rsid w:val="007810D4"/>
    <w:pPr>
      <w:suppressAutoHyphens/>
      <w:autoSpaceDN w:val="0"/>
      <w:spacing w:after="200" w:line="276" w:lineRule="auto"/>
      <w:textAlignment w:val="baseline"/>
    </w:pPr>
    <w:rPr>
      <w:rFonts w:ascii="Calibri" w:eastAsia="SimSun"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0224C4E6D097A0BE3A2F84B1D2106D5B65302AE494E837FD2DE39B54E2BF66FE77E19AA63286896514270TCG0F"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8481</Words>
  <Characters>48344</Characters>
  <Application>Microsoft Office Word</Application>
  <DocSecurity>0</DocSecurity>
  <Lines>402</Lines>
  <Paragraphs>113</Paragraphs>
  <ScaleCrop>false</ScaleCrop>
  <Company/>
  <LinksUpToDate>false</LinksUpToDate>
  <CharactersWithSpaces>56712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Сафина</dc:creator>
  <cp:keywords/>
  <dc:description/>
  <cp:lastModifiedBy>Татьяна Сафина</cp:lastModifiedBy>
  <cp:revision>2</cp:revision>
  <cp:lastPrinted>2021-06-16T04:34:00Z</cp:lastPrinted>
  <dcterms:created xsi:type="dcterms:W3CDTF">2021-06-16T04:33:00Z</dcterms:created>
  <dcterms:modified xsi:type="dcterms:W3CDTF">2021-06-16T04:34:00Z</dcterms:modified>
</cp:coreProperties>
</file>