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1E22EF45" w:rsidR="0044217A" w:rsidRPr="00E54BE9" w:rsidRDefault="00871EF4" w:rsidP="008C051B">
      <w:pPr>
        <w:ind w:left="4536" w:firstLine="142"/>
        <w:jc w:val="right"/>
      </w:pPr>
      <w:proofErr w:type="spellStart"/>
      <w:r>
        <w:t>и.о</w:t>
      </w:r>
      <w:proofErr w:type="spellEnd"/>
      <w:r>
        <w:t xml:space="preserve">. </w:t>
      </w:r>
      <w:r w:rsidR="00437999">
        <w:t>председател</w:t>
      </w:r>
      <w:r w:rsidR="006331CB">
        <w:t>я</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4FB09F95" w:rsidR="0044217A" w:rsidRDefault="0044217A" w:rsidP="0044217A">
      <w:pPr>
        <w:ind w:left="5580"/>
        <w:jc w:val="right"/>
      </w:pPr>
      <w:r w:rsidRPr="00E54BE9">
        <w:t xml:space="preserve">_________________ </w:t>
      </w:r>
      <w:r w:rsidR="00871EF4">
        <w:t>О.А. Чурсина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3D14EDB0" w:rsidR="0044217A" w:rsidRPr="009531E2" w:rsidRDefault="0044217A" w:rsidP="0044217A">
      <w:pPr>
        <w:tabs>
          <w:tab w:val="left" w:pos="540"/>
        </w:tabs>
        <w:jc w:val="center"/>
        <w:rPr>
          <w:b/>
        </w:rPr>
      </w:pPr>
      <w:r w:rsidRPr="00C73561">
        <w:rPr>
          <w:b/>
        </w:rPr>
        <w:t xml:space="preserve">ПРОТОКОЛ № </w:t>
      </w:r>
      <w:r w:rsidR="001E0EAA">
        <w:rPr>
          <w:b/>
        </w:rPr>
        <w:t>4</w:t>
      </w:r>
      <w:r w:rsidR="00B5203F">
        <w:rPr>
          <w:b/>
        </w:rPr>
        <w:t>4</w:t>
      </w:r>
    </w:p>
    <w:p w14:paraId="45D73589" w14:textId="4CC42676" w:rsidR="00680872" w:rsidRPr="00C73561" w:rsidRDefault="0044217A" w:rsidP="00680872">
      <w:pPr>
        <w:tabs>
          <w:tab w:val="left" w:pos="540"/>
        </w:tabs>
        <w:jc w:val="center"/>
        <w:rPr>
          <w:b/>
        </w:rPr>
      </w:pPr>
      <w:r w:rsidRPr="00C73561">
        <w:rPr>
          <w:b/>
        </w:rPr>
        <w:t xml:space="preserve">ЗАСЕДАНИЯ ПРАВЛЕНИЯ РЕГИОНАЛЬНОЙ ЭНЕРГЕТИЧЕСКОЙ КОМИССИИ </w:t>
      </w:r>
    </w:p>
    <w:p w14:paraId="7CFD987B" w14:textId="1C045A88" w:rsidR="0044217A" w:rsidRDefault="0044217A" w:rsidP="0044217A">
      <w:pPr>
        <w:tabs>
          <w:tab w:val="left" w:pos="540"/>
        </w:tabs>
        <w:jc w:val="center"/>
        <w:rPr>
          <w:b/>
        </w:rPr>
      </w:pPr>
      <w:r>
        <w:rPr>
          <w:b/>
        </w:rPr>
        <w:t>КУЗБАССА</w:t>
      </w:r>
    </w:p>
    <w:p w14:paraId="6E11C8D4" w14:textId="77777777" w:rsidR="00680872" w:rsidRDefault="00680872" w:rsidP="0044217A">
      <w:pPr>
        <w:tabs>
          <w:tab w:val="left" w:pos="540"/>
        </w:tabs>
        <w:jc w:val="center"/>
        <w:rPr>
          <w:b/>
        </w:rPr>
      </w:pPr>
    </w:p>
    <w:p w14:paraId="01DA1E9A" w14:textId="20CB2FBA" w:rsidR="0044217A" w:rsidRPr="00C73561" w:rsidRDefault="00B5203F" w:rsidP="0044217A">
      <w:pPr>
        <w:tabs>
          <w:tab w:val="left" w:pos="8619"/>
        </w:tabs>
        <w:jc w:val="both"/>
      </w:pPr>
      <w:r>
        <w:t>03</w:t>
      </w:r>
      <w:r w:rsidR="001E0EAA">
        <w:t>.0</w:t>
      </w:r>
      <w:r>
        <w:t>8</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2D5EF6E0" w:rsidR="0044217A" w:rsidRPr="004F3BAD" w:rsidRDefault="0044217A" w:rsidP="0044217A">
      <w:pPr>
        <w:jc w:val="both"/>
        <w:rPr>
          <w:bCs/>
        </w:rPr>
      </w:pPr>
      <w:r w:rsidRPr="004F3BAD">
        <w:t xml:space="preserve">Председательствующий – </w:t>
      </w:r>
      <w:r w:rsidR="00871EF4">
        <w:rPr>
          <w:b/>
        </w:rPr>
        <w:t>Чурсина О.А.</w:t>
      </w:r>
    </w:p>
    <w:p w14:paraId="057CD1C7" w14:textId="34010D83" w:rsidR="0044217A" w:rsidRPr="004F3BAD" w:rsidRDefault="0044217A" w:rsidP="0044217A">
      <w:pPr>
        <w:jc w:val="both"/>
        <w:rPr>
          <w:b/>
          <w:bCs/>
        </w:rPr>
      </w:pPr>
      <w:r w:rsidRPr="004F3BAD">
        <w:t xml:space="preserve">Секретарь – </w:t>
      </w:r>
      <w:r w:rsidR="00B5203F">
        <w:rPr>
          <w:b/>
        </w:rPr>
        <w:t>Сафина Т.А.</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DE8B57C" w14:textId="4A384DF1" w:rsidR="00237972" w:rsidRDefault="0044217A" w:rsidP="00237972">
      <w:pPr>
        <w:ind w:right="-142"/>
        <w:jc w:val="both"/>
        <w:rPr>
          <w:bCs/>
        </w:rPr>
      </w:pPr>
      <w:r w:rsidRPr="0033669A">
        <w:rPr>
          <w:b/>
        </w:rPr>
        <w:t>Члены Правления:</w:t>
      </w:r>
      <w:r w:rsidR="00B5203F">
        <w:rPr>
          <w:bCs/>
        </w:rPr>
        <w:t xml:space="preserve"> </w:t>
      </w:r>
      <w:r w:rsidR="006331CB">
        <w:rPr>
          <w:bCs/>
        </w:rPr>
        <w:t>Игонин С.Е.,</w:t>
      </w:r>
      <w:r w:rsidR="0033669A" w:rsidRPr="0033669A">
        <w:rPr>
          <w:bCs/>
        </w:rPr>
        <w:t xml:space="preserve"> </w:t>
      </w:r>
      <w:r w:rsidR="00B5203F" w:rsidRPr="0033669A">
        <w:rPr>
          <w:bCs/>
        </w:rPr>
        <w:t>Зинченко М.В.</w:t>
      </w:r>
      <w:r w:rsidR="00B5203F">
        <w:rPr>
          <w:bCs/>
        </w:rPr>
        <w:t xml:space="preserve"> </w:t>
      </w:r>
      <w:r w:rsidR="00315C60">
        <w:rPr>
          <w:bCs/>
        </w:rPr>
        <w:t>(голосовал</w:t>
      </w:r>
      <w:r w:rsidR="00B5203F">
        <w:rPr>
          <w:bCs/>
        </w:rPr>
        <w:t>а</w:t>
      </w:r>
      <w:r w:rsidR="00315C60">
        <w:rPr>
          <w:bCs/>
        </w:rPr>
        <w:t xml:space="preserve"> заочно).</w:t>
      </w:r>
    </w:p>
    <w:p w14:paraId="34738089" w14:textId="77777777" w:rsidR="00810327" w:rsidRPr="0033669A" w:rsidRDefault="00810327" w:rsidP="00C70854">
      <w:pPr>
        <w:ind w:right="-142"/>
        <w:jc w:val="both"/>
        <w:rPr>
          <w:bCs/>
        </w:rPr>
      </w:pPr>
    </w:p>
    <w:p w14:paraId="3798C40C" w14:textId="544F6B67" w:rsidR="0044217A" w:rsidRPr="0033669A" w:rsidRDefault="0044217A" w:rsidP="00C70854">
      <w:pPr>
        <w:ind w:right="-142"/>
        <w:jc w:val="both"/>
        <w:rPr>
          <w:bCs/>
        </w:rPr>
      </w:pPr>
      <w:r w:rsidRPr="0033669A">
        <w:rPr>
          <w:bCs/>
        </w:rPr>
        <w:t>Кворум имеется.</w:t>
      </w:r>
    </w:p>
    <w:p w14:paraId="7AA5C045" w14:textId="77777777" w:rsidR="0044217A" w:rsidRPr="0033669A" w:rsidRDefault="0044217A" w:rsidP="0044217A">
      <w:pPr>
        <w:rPr>
          <w:b/>
        </w:rPr>
      </w:pPr>
    </w:p>
    <w:p w14:paraId="43CE14F2" w14:textId="77777777" w:rsidR="0044217A" w:rsidRPr="0033669A" w:rsidRDefault="0044217A" w:rsidP="0044217A">
      <w:pPr>
        <w:rPr>
          <w:b/>
        </w:rPr>
      </w:pPr>
      <w:r w:rsidRPr="0033669A">
        <w:rPr>
          <w:b/>
        </w:rPr>
        <w:t>Приглашенные:</w:t>
      </w:r>
    </w:p>
    <w:p w14:paraId="540667BF" w14:textId="0E17BFDB" w:rsidR="0044217A" w:rsidRPr="0033669A" w:rsidRDefault="0044217A" w:rsidP="0044217A">
      <w:pPr>
        <w:rPr>
          <w:bCs/>
        </w:rPr>
      </w:pPr>
    </w:p>
    <w:p w14:paraId="7DFBFB88" w14:textId="294E4846" w:rsidR="001E0EAA" w:rsidRDefault="00B5203F" w:rsidP="001E0EAA">
      <w:pPr>
        <w:jc w:val="both"/>
        <w:rPr>
          <w:bCs/>
        </w:rPr>
      </w:pPr>
      <w:r>
        <w:rPr>
          <w:b/>
        </w:rPr>
        <w:t>Иванова Т</w:t>
      </w:r>
      <w:r w:rsidR="001E0EAA" w:rsidRPr="0033669A">
        <w:rPr>
          <w:b/>
        </w:rPr>
        <w:t>.</w:t>
      </w:r>
      <w:r>
        <w:rPr>
          <w:b/>
        </w:rPr>
        <w:t>Н.</w:t>
      </w:r>
      <w:r w:rsidR="001E0EAA" w:rsidRPr="0033669A">
        <w:rPr>
          <w:bCs/>
        </w:rPr>
        <w:t xml:space="preserve"> – начальник </w:t>
      </w:r>
      <w:r>
        <w:rPr>
          <w:bCs/>
        </w:rPr>
        <w:t>отдела правового обеспечения и организации закупок</w:t>
      </w:r>
      <w:r w:rsidR="001E0EAA" w:rsidRPr="0033669A">
        <w:rPr>
          <w:bCs/>
        </w:rPr>
        <w:t xml:space="preserve"> Региональной энергетической комиссии Кузбасса;</w:t>
      </w:r>
    </w:p>
    <w:p w14:paraId="63A893A9" w14:textId="25B774E4" w:rsidR="006331CB" w:rsidRPr="0033669A" w:rsidRDefault="00B5203F" w:rsidP="00B5203F">
      <w:pPr>
        <w:jc w:val="both"/>
        <w:rPr>
          <w:bCs/>
        </w:rPr>
      </w:pPr>
      <w:proofErr w:type="spellStart"/>
      <w:r>
        <w:rPr>
          <w:b/>
        </w:rPr>
        <w:t>Хамзин</w:t>
      </w:r>
      <w:proofErr w:type="spellEnd"/>
      <w:r>
        <w:rPr>
          <w:b/>
        </w:rPr>
        <w:t xml:space="preserve"> Р.Ш. – </w:t>
      </w:r>
      <w:r w:rsidRPr="00B5203F">
        <w:rPr>
          <w:bCs/>
        </w:rPr>
        <w:t xml:space="preserve">главный консультант технического отдела </w:t>
      </w:r>
      <w:r w:rsidRPr="00B5203F">
        <w:rPr>
          <w:bCs/>
        </w:rPr>
        <w:t>Региональной энергетической комиссии Кузбасса</w:t>
      </w:r>
      <w:r>
        <w:rPr>
          <w:bCs/>
        </w:rPr>
        <w:t>.</w:t>
      </w:r>
    </w:p>
    <w:p w14:paraId="0A66E159" w14:textId="77777777" w:rsidR="00307532" w:rsidRPr="00307532" w:rsidRDefault="00307532" w:rsidP="00237972">
      <w:pPr>
        <w:jc w:val="both"/>
        <w:rPr>
          <w:bCs/>
        </w:rPr>
      </w:pPr>
    </w:p>
    <w:p w14:paraId="32D137D1" w14:textId="52ED1347" w:rsidR="00AB0D82" w:rsidRDefault="0044217A" w:rsidP="002E4B86">
      <w:pPr>
        <w:ind w:firstLine="709"/>
        <w:jc w:val="both"/>
        <w:rPr>
          <w:b/>
          <w:bCs/>
          <w:sz w:val="23"/>
          <w:szCs w:val="23"/>
        </w:rPr>
      </w:pPr>
      <w:r w:rsidRPr="009B06FB">
        <w:rPr>
          <w:b/>
          <w:bCs/>
          <w:sz w:val="23"/>
          <w:szCs w:val="23"/>
        </w:rPr>
        <w:t>Повестка дня:</w:t>
      </w:r>
    </w:p>
    <w:p w14:paraId="5F18D781" w14:textId="77777777" w:rsidR="00BB2C88" w:rsidRDefault="00BB2C88" w:rsidP="002E4B86">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0"/>
        <w:gridCol w:w="8995"/>
      </w:tblGrid>
      <w:tr w:rsidR="00110502" w:rsidRPr="00431C96" w14:paraId="0D4ACF98" w14:textId="77777777" w:rsidTr="00307532">
        <w:trPr>
          <w:trHeight w:val="477"/>
          <w:jc w:val="center"/>
        </w:trPr>
        <w:tc>
          <w:tcPr>
            <w:tcW w:w="350" w:type="dxa"/>
            <w:vMerge w:val="restart"/>
            <w:shd w:val="clear" w:color="auto" w:fill="auto"/>
            <w:vAlign w:val="center"/>
          </w:tcPr>
          <w:p w14:paraId="2AADB341" w14:textId="77777777" w:rsidR="00110502" w:rsidRPr="00EE697B" w:rsidRDefault="00110502" w:rsidP="00AD3A89">
            <w:pPr>
              <w:jc w:val="center"/>
            </w:pPr>
            <w:r w:rsidRPr="00EE697B">
              <w:t>№</w:t>
            </w:r>
          </w:p>
        </w:tc>
        <w:tc>
          <w:tcPr>
            <w:tcW w:w="8995" w:type="dxa"/>
            <w:vMerge w:val="restart"/>
            <w:shd w:val="clear" w:color="auto" w:fill="auto"/>
            <w:vAlign w:val="center"/>
          </w:tcPr>
          <w:p w14:paraId="64C27C6F" w14:textId="77777777" w:rsidR="00110502" w:rsidRPr="00EE697B" w:rsidRDefault="00110502" w:rsidP="00110502">
            <w:pPr>
              <w:ind w:left="212" w:right="144" w:firstLine="284"/>
              <w:jc w:val="center"/>
            </w:pPr>
            <w:r w:rsidRPr="00EE697B">
              <w:t>Вопрос</w:t>
            </w:r>
          </w:p>
        </w:tc>
      </w:tr>
      <w:tr w:rsidR="00110502" w:rsidRPr="00431C96" w14:paraId="1F09FB74" w14:textId="77777777" w:rsidTr="00307532">
        <w:trPr>
          <w:trHeight w:val="322"/>
          <w:jc w:val="center"/>
        </w:trPr>
        <w:tc>
          <w:tcPr>
            <w:tcW w:w="350" w:type="dxa"/>
            <w:vMerge/>
            <w:shd w:val="clear" w:color="auto" w:fill="auto"/>
          </w:tcPr>
          <w:p w14:paraId="0A0AB7D0" w14:textId="77777777" w:rsidR="00110502" w:rsidRPr="00431C96" w:rsidRDefault="00110502" w:rsidP="00AD3A89">
            <w:pPr>
              <w:jc w:val="center"/>
              <w:rPr>
                <w:sz w:val="28"/>
                <w:szCs w:val="28"/>
              </w:rPr>
            </w:pPr>
          </w:p>
        </w:tc>
        <w:tc>
          <w:tcPr>
            <w:tcW w:w="8995" w:type="dxa"/>
            <w:vMerge/>
            <w:shd w:val="clear" w:color="auto" w:fill="auto"/>
          </w:tcPr>
          <w:p w14:paraId="583A65E0" w14:textId="77777777" w:rsidR="00110502" w:rsidRPr="00431C96" w:rsidRDefault="00110502" w:rsidP="00110502">
            <w:pPr>
              <w:ind w:left="212" w:right="144" w:firstLine="284"/>
              <w:jc w:val="center"/>
              <w:rPr>
                <w:sz w:val="28"/>
                <w:szCs w:val="28"/>
              </w:rPr>
            </w:pPr>
          </w:p>
        </w:tc>
      </w:tr>
      <w:tr w:rsidR="00B5203F" w:rsidRPr="00431C96" w14:paraId="68AE8BA0" w14:textId="77777777" w:rsidTr="00307532">
        <w:trPr>
          <w:trHeight w:val="322"/>
          <w:jc w:val="center"/>
        </w:trPr>
        <w:tc>
          <w:tcPr>
            <w:tcW w:w="350" w:type="dxa"/>
            <w:shd w:val="clear" w:color="auto" w:fill="auto"/>
            <w:vAlign w:val="center"/>
          </w:tcPr>
          <w:p w14:paraId="5D004DD5" w14:textId="15692780" w:rsidR="00B5203F" w:rsidRDefault="00B5203F" w:rsidP="00B5203F">
            <w:pPr>
              <w:jc w:val="both"/>
            </w:pPr>
            <w:r>
              <w:t>1.</w:t>
            </w:r>
          </w:p>
        </w:tc>
        <w:tc>
          <w:tcPr>
            <w:tcW w:w="8995" w:type="dxa"/>
            <w:shd w:val="clear" w:color="auto" w:fill="auto"/>
          </w:tcPr>
          <w:p w14:paraId="6FB6C329" w14:textId="7E1D2314" w:rsidR="00B5203F" w:rsidRPr="0070155B" w:rsidRDefault="00B5203F" w:rsidP="00B5203F">
            <w:pPr>
              <w:ind w:right="144"/>
              <w:jc w:val="both"/>
              <w:rPr>
                <w:kern w:val="32"/>
              </w:rPr>
            </w:pPr>
            <w:r>
              <w:rPr>
                <w:kern w:val="32"/>
              </w:rPr>
              <w:t>О внесении изменений в постановление Региональной энергетической</w:t>
            </w:r>
            <w:r>
              <w:rPr>
                <w:kern w:val="32"/>
              </w:rPr>
              <w:br/>
              <w:t>комиссии Кузбасса от 27.05.2021 № 158 «Об утверждении производственной программы в сфере холодного водоснабжения и об установлении</w:t>
            </w:r>
            <w:r>
              <w:rPr>
                <w:kern w:val="32"/>
              </w:rPr>
              <w:br/>
              <w:t>тарифов на подвоз питьевой воды ОАО «Северо-Кузбасская энергетическая компания» (Березовский городской округ)»</w:t>
            </w:r>
          </w:p>
        </w:tc>
      </w:tr>
      <w:tr w:rsidR="00B5203F" w:rsidRPr="00431C96" w14:paraId="3DAAA5E9" w14:textId="77777777" w:rsidTr="00307532">
        <w:trPr>
          <w:trHeight w:val="322"/>
          <w:jc w:val="center"/>
        </w:trPr>
        <w:tc>
          <w:tcPr>
            <w:tcW w:w="350" w:type="dxa"/>
            <w:shd w:val="clear" w:color="auto" w:fill="auto"/>
            <w:vAlign w:val="center"/>
          </w:tcPr>
          <w:p w14:paraId="0B2F6014" w14:textId="73098420" w:rsidR="00B5203F" w:rsidRDefault="00B5203F" w:rsidP="00B5203F">
            <w:pPr>
              <w:jc w:val="both"/>
            </w:pPr>
            <w:r>
              <w:t>2.</w:t>
            </w:r>
          </w:p>
        </w:tc>
        <w:tc>
          <w:tcPr>
            <w:tcW w:w="8995" w:type="dxa"/>
            <w:shd w:val="clear" w:color="auto" w:fill="auto"/>
          </w:tcPr>
          <w:p w14:paraId="3385A8C5" w14:textId="4F1EC0CD" w:rsidR="00B5203F" w:rsidRPr="00860421" w:rsidRDefault="00B5203F" w:rsidP="00B5203F">
            <w:pPr>
              <w:ind w:right="144"/>
              <w:jc w:val="both"/>
              <w:rPr>
                <w:kern w:val="32"/>
              </w:rPr>
            </w:pPr>
            <w:bookmarkStart w:id="1" w:name="_Hlk70500934"/>
            <w:r>
              <w:rPr>
                <w:kern w:val="32"/>
              </w:rPr>
              <w:t>Об установлении платы за подключение (технологическое присоединение) в индивидуальном порядке к централизованной ливневой системе</w:t>
            </w:r>
            <w:r>
              <w:rPr>
                <w:kern w:val="32"/>
              </w:rPr>
              <w:br/>
              <w:t>водоотведения (поверхностные сточные воды) МБУ «Кемеровские</w:t>
            </w:r>
            <w:r>
              <w:rPr>
                <w:kern w:val="32"/>
              </w:rPr>
              <w:br/>
              <w:t>автодороги» (Кемеровский городской округ) объекта капитального</w:t>
            </w:r>
            <w:r>
              <w:rPr>
                <w:kern w:val="32"/>
              </w:rPr>
              <w:br/>
              <w:t>строительства: хирургического корпуса ГБУЗ ККОД, расположенного</w:t>
            </w:r>
            <w:r>
              <w:rPr>
                <w:kern w:val="32"/>
              </w:rPr>
              <w:br/>
              <w:t>по адресу: г. Кемерово, Ленинский район, ул. Волгоградская,</w:t>
            </w:r>
            <w:r>
              <w:rPr>
                <w:kern w:val="32"/>
              </w:rPr>
              <w:br/>
              <w:t>35 заявителя  ГБУЗ ККОД</w:t>
            </w:r>
            <w:bookmarkEnd w:id="1"/>
          </w:p>
        </w:tc>
      </w:tr>
      <w:tr w:rsidR="00B5203F" w:rsidRPr="00431C96" w14:paraId="39A36A36" w14:textId="77777777" w:rsidTr="00307532">
        <w:trPr>
          <w:trHeight w:val="322"/>
          <w:jc w:val="center"/>
        </w:trPr>
        <w:tc>
          <w:tcPr>
            <w:tcW w:w="350" w:type="dxa"/>
            <w:shd w:val="clear" w:color="auto" w:fill="auto"/>
            <w:vAlign w:val="center"/>
          </w:tcPr>
          <w:p w14:paraId="56ABA4EC" w14:textId="05580EE9" w:rsidR="00B5203F" w:rsidRDefault="00B5203F" w:rsidP="00B5203F">
            <w:pPr>
              <w:jc w:val="both"/>
            </w:pPr>
            <w:r>
              <w:t>3.</w:t>
            </w:r>
          </w:p>
        </w:tc>
        <w:tc>
          <w:tcPr>
            <w:tcW w:w="8995" w:type="dxa"/>
            <w:shd w:val="clear" w:color="auto" w:fill="auto"/>
          </w:tcPr>
          <w:p w14:paraId="11E2E44E" w14:textId="1E40AD61" w:rsidR="00B5203F" w:rsidRPr="00860421" w:rsidRDefault="00B5203F" w:rsidP="00B5203F">
            <w:pPr>
              <w:ind w:right="144"/>
              <w:jc w:val="both"/>
              <w:rPr>
                <w:kern w:val="32"/>
              </w:rPr>
            </w:pPr>
            <w:r>
              <w:rPr>
                <w:kern w:val="32"/>
              </w:rPr>
              <w:t>Об установлении платы за подключение (технологическое присоединение) в индивидуальном порядке к централизованной ливневой системе</w:t>
            </w:r>
            <w:r>
              <w:rPr>
                <w:kern w:val="32"/>
              </w:rPr>
              <w:br/>
              <w:t>водоотведения (поверхностные сточные воды) МБУ «Кемеровские</w:t>
            </w:r>
            <w:r>
              <w:rPr>
                <w:kern w:val="32"/>
              </w:rPr>
              <w:br/>
              <w:t>автодороги» (Кемеровский городской округ) объекта капитального</w:t>
            </w:r>
            <w:r>
              <w:rPr>
                <w:kern w:val="32"/>
              </w:rPr>
              <w:br/>
              <w:t>строительства: многоэтажные жилые дома с помещениями общественного назначения, объекты социального назначения и сооружения</w:t>
            </w:r>
            <w:r>
              <w:rPr>
                <w:kern w:val="32"/>
              </w:rPr>
              <w:br/>
            </w:r>
            <w:r>
              <w:rPr>
                <w:kern w:val="32"/>
              </w:rPr>
              <w:lastRenderedPageBreak/>
              <w:t>для инженерного обеспечения объектов, расположенного по адресу:</w:t>
            </w:r>
            <w:r>
              <w:rPr>
                <w:kern w:val="32"/>
              </w:rPr>
              <w:br/>
              <w:t>г. Кемерово, Заводский район, ул. 1-я Линия заявителя</w:t>
            </w:r>
            <w:r>
              <w:rPr>
                <w:kern w:val="32"/>
              </w:rPr>
              <w:br/>
              <w:t>ОАО «Томская домостроительная компания»</w:t>
            </w:r>
          </w:p>
        </w:tc>
      </w:tr>
      <w:tr w:rsidR="00B5203F" w:rsidRPr="00431C96" w14:paraId="407F0C92" w14:textId="77777777" w:rsidTr="00307532">
        <w:trPr>
          <w:trHeight w:val="322"/>
          <w:jc w:val="center"/>
        </w:trPr>
        <w:tc>
          <w:tcPr>
            <w:tcW w:w="350" w:type="dxa"/>
            <w:shd w:val="clear" w:color="auto" w:fill="auto"/>
            <w:vAlign w:val="center"/>
          </w:tcPr>
          <w:p w14:paraId="4D2E7062" w14:textId="14FCA20F" w:rsidR="00B5203F" w:rsidRDefault="00B5203F" w:rsidP="00B5203F">
            <w:pPr>
              <w:jc w:val="both"/>
            </w:pPr>
            <w:r>
              <w:lastRenderedPageBreak/>
              <w:t>4.</w:t>
            </w:r>
          </w:p>
        </w:tc>
        <w:tc>
          <w:tcPr>
            <w:tcW w:w="8995" w:type="dxa"/>
            <w:shd w:val="clear" w:color="auto" w:fill="auto"/>
          </w:tcPr>
          <w:p w14:paraId="099A467B" w14:textId="3AE1C5F5" w:rsidR="00B5203F" w:rsidRPr="00A73237" w:rsidRDefault="00B5203F" w:rsidP="00B5203F">
            <w:pPr>
              <w:ind w:right="144"/>
              <w:jc w:val="both"/>
              <w:rPr>
                <w:kern w:val="32"/>
              </w:rPr>
            </w:pPr>
            <w:r>
              <w:rPr>
                <w:kern w:val="32"/>
              </w:rPr>
              <w:t>Об установлении платы за подключение (технологическое присоединение) в индивидуальном порядке к централизованной ливневой системе</w:t>
            </w:r>
            <w:r>
              <w:rPr>
                <w:kern w:val="32"/>
              </w:rPr>
              <w:br/>
              <w:t>водоотведения (поверхностные сточные воды) МБУ «Кемеровские</w:t>
            </w:r>
            <w:r>
              <w:rPr>
                <w:kern w:val="32"/>
              </w:rPr>
              <w:br/>
              <w:t>автодороги» (Кемеровский городской округ) объекта капитального</w:t>
            </w:r>
            <w:r>
              <w:rPr>
                <w:kern w:val="32"/>
              </w:rPr>
              <w:br/>
              <w:t>строительства: хирургического корпуса ГАУЗ КОДКБ</w:t>
            </w:r>
            <w:r>
              <w:rPr>
                <w:kern w:val="32"/>
              </w:rPr>
              <w:br/>
              <w:t>им. Ю.А. Атаманова, расположенного по адресу: г. Кемерово,</w:t>
            </w:r>
            <w:r>
              <w:rPr>
                <w:kern w:val="32"/>
              </w:rPr>
              <w:br/>
              <w:t>Ленинский район,  ул. Ворошилова, 21 заявителя  ГАУЗ КОДКБ</w:t>
            </w:r>
            <w:r>
              <w:rPr>
                <w:kern w:val="32"/>
              </w:rPr>
              <w:br/>
              <w:t>им. Ю.А. Атаманова</w:t>
            </w:r>
          </w:p>
        </w:tc>
      </w:tr>
    </w:tbl>
    <w:p w14:paraId="2CD75CCD" w14:textId="77777777" w:rsidR="002E4B86" w:rsidRPr="009B06FB" w:rsidRDefault="002E4B86" w:rsidP="002E4B86">
      <w:pPr>
        <w:ind w:firstLine="709"/>
        <w:jc w:val="both"/>
        <w:rPr>
          <w:b/>
          <w:bCs/>
          <w:sz w:val="23"/>
          <w:szCs w:val="23"/>
        </w:rPr>
      </w:pPr>
    </w:p>
    <w:p w14:paraId="16A2FBA2" w14:textId="5F46E269" w:rsidR="007147D0" w:rsidRDefault="00307532" w:rsidP="007147D0">
      <w:pPr>
        <w:ind w:firstLine="709"/>
        <w:jc w:val="both"/>
        <w:rPr>
          <w:bCs/>
        </w:rPr>
      </w:pPr>
      <w:r>
        <w:rPr>
          <w:b/>
        </w:rPr>
        <w:t>Чурсина О</w:t>
      </w:r>
      <w:r w:rsidR="007147D0" w:rsidRPr="009B06FB">
        <w:rPr>
          <w:b/>
        </w:rPr>
        <w:t>.</w:t>
      </w:r>
      <w:r>
        <w:rPr>
          <w:b/>
        </w:rPr>
        <w:t>А.</w:t>
      </w:r>
      <w:r w:rsidR="007147D0" w:rsidRPr="009B06FB">
        <w:rPr>
          <w:bCs/>
        </w:rPr>
        <w:t xml:space="preserve"> ознакомил</w:t>
      </w:r>
      <w:r>
        <w:rPr>
          <w:bCs/>
        </w:rPr>
        <w:t>а</w:t>
      </w:r>
      <w:r w:rsidR="007147D0" w:rsidRPr="009B06FB">
        <w:rPr>
          <w:bCs/>
        </w:rPr>
        <w:t xml:space="preserve"> присутствующих с повесткой дня</w:t>
      </w:r>
      <w:r w:rsidR="00B5203F">
        <w:rPr>
          <w:bCs/>
        </w:rPr>
        <w:t>.</w:t>
      </w:r>
    </w:p>
    <w:p w14:paraId="3BA7F420" w14:textId="77777777" w:rsidR="00B5203F" w:rsidRDefault="00B5203F" w:rsidP="007147D0">
      <w:pPr>
        <w:ind w:firstLine="709"/>
        <w:jc w:val="both"/>
        <w:rPr>
          <w:bCs/>
        </w:rPr>
      </w:pPr>
    </w:p>
    <w:p w14:paraId="2D2104EB" w14:textId="4CBB48C3" w:rsidR="00142B1E" w:rsidRPr="00B5203F" w:rsidRDefault="00110502" w:rsidP="00014671">
      <w:pPr>
        <w:ind w:firstLine="709"/>
        <w:jc w:val="both"/>
        <w:rPr>
          <w:b/>
          <w:kern w:val="32"/>
        </w:rPr>
      </w:pPr>
      <w:r w:rsidRPr="00307532">
        <w:rPr>
          <w:bCs/>
        </w:rPr>
        <w:t xml:space="preserve">Вопрос 1. </w:t>
      </w:r>
      <w:r w:rsidRPr="00B5203F">
        <w:rPr>
          <w:b/>
        </w:rPr>
        <w:t>«</w:t>
      </w:r>
      <w:r w:rsidR="00B5203F" w:rsidRPr="00B5203F">
        <w:rPr>
          <w:b/>
          <w:kern w:val="32"/>
        </w:rPr>
        <w:t>О внесении изменений в постановление Региональной энергетической</w:t>
      </w:r>
      <w:r w:rsidR="00B5203F">
        <w:rPr>
          <w:b/>
          <w:kern w:val="32"/>
        </w:rPr>
        <w:t xml:space="preserve"> </w:t>
      </w:r>
      <w:r w:rsidR="00B5203F" w:rsidRPr="00B5203F">
        <w:rPr>
          <w:b/>
          <w:kern w:val="32"/>
        </w:rPr>
        <w:t>комиссии Кузбасса от 27.05.2021 № 158 «Об утверждении производственной программы в сфере холодного водоснабжения и об установлении</w:t>
      </w:r>
      <w:r w:rsidR="00B5203F" w:rsidRPr="00B5203F">
        <w:rPr>
          <w:b/>
          <w:kern w:val="32"/>
        </w:rPr>
        <w:br/>
        <w:t>тарифов на подвоз питьевой воды ОАО «Северо-Кузбасская энергетическая компания» (Березовский городской округ)»</w:t>
      </w:r>
      <w:r w:rsidRPr="00B5203F">
        <w:rPr>
          <w:b/>
          <w:kern w:val="32"/>
        </w:rPr>
        <w:t>»</w:t>
      </w:r>
    </w:p>
    <w:p w14:paraId="27117234" w14:textId="3BF6D0B9" w:rsidR="00110502" w:rsidRDefault="00110502" w:rsidP="00014671">
      <w:pPr>
        <w:ind w:firstLine="709"/>
        <w:jc w:val="both"/>
        <w:rPr>
          <w:b/>
          <w:bCs/>
          <w:kern w:val="32"/>
        </w:rPr>
      </w:pPr>
    </w:p>
    <w:p w14:paraId="52CF01AC" w14:textId="20FEE6BD" w:rsidR="00307532" w:rsidRPr="00307532" w:rsidRDefault="00967AC5" w:rsidP="00307532">
      <w:pPr>
        <w:ind w:firstLine="709"/>
        <w:jc w:val="both"/>
        <w:rPr>
          <w:bCs/>
        </w:rPr>
      </w:pPr>
      <w:r w:rsidRPr="002E0ABF">
        <w:rPr>
          <w:bCs/>
        </w:rPr>
        <w:t>Докладчик</w:t>
      </w:r>
      <w:r>
        <w:rPr>
          <w:bCs/>
        </w:rPr>
        <w:t xml:space="preserve"> </w:t>
      </w:r>
      <w:r w:rsidR="00B5203F">
        <w:rPr>
          <w:b/>
        </w:rPr>
        <w:t>Чурсина О.А.</w:t>
      </w:r>
      <w:r>
        <w:rPr>
          <w:b/>
        </w:rPr>
        <w:t xml:space="preserve"> </w:t>
      </w:r>
      <w:r w:rsidR="00315C60">
        <w:rPr>
          <w:bCs/>
        </w:rPr>
        <w:t>пояснила:</w:t>
      </w:r>
    </w:p>
    <w:p w14:paraId="75582D4E" w14:textId="71A1C9FE" w:rsidR="00307532" w:rsidRDefault="00307532" w:rsidP="007A3070">
      <w:pPr>
        <w:ind w:firstLine="709"/>
        <w:jc w:val="both"/>
        <w:rPr>
          <w:bCs/>
          <w:color w:val="000000"/>
          <w:kern w:val="32"/>
        </w:rPr>
      </w:pPr>
    </w:p>
    <w:p w14:paraId="50A968E2" w14:textId="77777777" w:rsidR="00B5203F" w:rsidRPr="00B5203F" w:rsidRDefault="00B5203F" w:rsidP="00B5203F">
      <w:pPr>
        <w:ind w:firstLine="567"/>
        <w:jc w:val="both"/>
      </w:pPr>
      <w:r w:rsidRPr="00B5203F">
        <w:t>Для ОАО «Северо-Кузбасская энергетическая компания» (Березовский городской округ) утверждена производственная программа в сфере холодного водоснабжения и установлены тарифы на подвоз питьевой воды.</w:t>
      </w:r>
    </w:p>
    <w:p w14:paraId="0E29961F" w14:textId="605C02B5" w:rsidR="00B5203F" w:rsidRPr="00B5203F" w:rsidRDefault="00B5203F" w:rsidP="00B5203F">
      <w:pPr>
        <w:ind w:firstLine="567"/>
        <w:jc w:val="both"/>
      </w:pPr>
      <w:r w:rsidRPr="00B5203F">
        <w:t>Письмами исх. от 09.07.2021 № 3552 (</w:t>
      </w:r>
      <w:proofErr w:type="spellStart"/>
      <w:r w:rsidRPr="00B5203F">
        <w:t>вх</w:t>
      </w:r>
      <w:proofErr w:type="spellEnd"/>
      <w:r w:rsidRPr="00B5203F">
        <w:t>. от 12.07.2021 № 3660) от администрации Березовского городского округа и исх. от 19.07.2021 № 2021/000306/3 (</w:t>
      </w:r>
      <w:proofErr w:type="spellStart"/>
      <w:r w:rsidRPr="00B5203F">
        <w:t>вх</w:t>
      </w:r>
      <w:proofErr w:type="spellEnd"/>
      <w:r w:rsidRPr="00B5203F">
        <w:t xml:space="preserve">. от 19.07.2021 </w:t>
      </w:r>
      <w:r>
        <w:br/>
      </w:r>
      <w:r w:rsidRPr="00B5203F">
        <w:t>№ 3774) от ОАО «Северо-Кузбасская энергетическая компания» направлено обращение о необходимости указания дополнительных адресов в связи с необходимостью организации подвоза воды.</w:t>
      </w:r>
    </w:p>
    <w:p w14:paraId="6C70EBF1" w14:textId="382812BB" w:rsidR="00B5203F" w:rsidRPr="00B5203F" w:rsidRDefault="00B5203F" w:rsidP="00B5203F">
      <w:pPr>
        <w:ind w:firstLine="567"/>
        <w:jc w:val="both"/>
      </w:pPr>
      <w:r w:rsidRPr="00B5203F">
        <w:t xml:space="preserve">Предлагается внести в постановление Региональной энергетической комиссии Кузбасса от 27.05.2021 № 158 «Об утверждении производственной программы в сфере холодного водоснабжения и об установлении тарифов на подвоз питьевой воды </w:t>
      </w:r>
      <w:r>
        <w:br/>
      </w:r>
      <w:r w:rsidRPr="00B5203F">
        <w:t>ОАО «Северо-Кузбасская энергетическая компания» (Березовский городской округ)» следующие изменения:</w:t>
      </w:r>
    </w:p>
    <w:p w14:paraId="43185DBC" w14:textId="00CCC81F" w:rsidR="00B5203F" w:rsidRPr="00B5203F" w:rsidRDefault="00B5203F" w:rsidP="00B5203F">
      <w:pPr>
        <w:ind w:firstLine="567"/>
        <w:jc w:val="both"/>
      </w:pPr>
      <w:r w:rsidRPr="00B5203F">
        <w:t xml:space="preserve">После таблицы приложения № 2 после слов «ул. М. Горького» дополнить словами: </w:t>
      </w:r>
      <w:r>
        <w:br/>
      </w:r>
      <w:r w:rsidRPr="00B5203F">
        <w:t>«, ул. Береговая, ул. Верхняя Набережная, Восточный переулок, ул. Весенняя, ул. Кирова, Кедровый переулок, ул. Ленина, ул. Ломоносова, ул. Лесопильная, ул. Мира, ул. Нижняя Набережная, ул. Новая, ул. Октябрьская, Пасечный переулок, ул. Покрышкина, ул. 1-я Рабочая, ул. 2-я Рабочая, ул. Трудовая, Таежный переулок, ул. Чкалова.».</w:t>
      </w:r>
    </w:p>
    <w:p w14:paraId="66CF1147" w14:textId="77777777" w:rsidR="00315C60" w:rsidRDefault="00315C60" w:rsidP="00B5203F">
      <w:pPr>
        <w:jc w:val="both"/>
        <w:rPr>
          <w:bCs/>
          <w:color w:val="000000"/>
          <w:kern w:val="32"/>
        </w:rPr>
      </w:pPr>
    </w:p>
    <w:p w14:paraId="2D37699D" w14:textId="77777777" w:rsidR="00967AC5" w:rsidRPr="0036673F" w:rsidRDefault="00967AC5" w:rsidP="00967AC5">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41DB69A0" w14:textId="77777777" w:rsidR="00967AC5" w:rsidRDefault="00967AC5" w:rsidP="00967AC5">
      <w:pPr>
        <w:ind w:firstLine="709"/>
        <w:jc w:val="both"/>
        <w:rPr>
          <w:bCs/>
        </w:rPr>
      </w:pPr>
    </w:p>
    <w:p w14:paraId="797518F7" w14:textId="77777777" w:rsidR="00967AC5" w:rsidRDefault="00967AC5" w:rsidP="00967AC5">
      <w:pPr>
        <w:ind w:firstLine="709"/>
        <w:jc w:val="both"/>
        <w:rPr>
          <w:b/>
        </w:rPr>
      </w:pPr>
      <w:r>
        <w:rPr>
          <w:b/>
        </w:rPr>
        <w:t>ПОСТАНОВИЛО</w:t>
      </w:r>
      <w:r w:rsidRPr="00154164">
        <w:rPr>
          <w:b/>
        </w:rPr>
        <w:t>:</w:t>
      </w:r>
    </w:p>
    <w:p w14:paraId="1C4BBC89" w14:textId="77777777" w:rsidR="00967AC5" w:rsidRDefault="00967AC5" w:rsidP="00967AC5">
      <w:pPr>
        <w:ind w:firstLine="709"/>
        <w:jc w:val="both"/>
        <w:rPr>
          <w:b/>
        </w:rPr>
      </w:pPr>
    </w:p>
    <w:p w14:paraId="60D14B51" w14:textId="054763ED" w:rsidR="00025845" w:rsidRDefault="00B5203F" w:rsidP="00B5203F">
      <w:pPr>
        <w:autoSpaceDE w:val="0"/>
        <w:autoSpaceDN w:val="0"/>
        <w:adjustRightInd w:val="0"/>
        <w:ind w:firstLine="709"/>
        <w:jc w:val="both"/>
      </w:pPr>
      <w:r>
        <w:t>Согласиться с предложением докладчика.</w:t>
      </w:r>
    </w:p>
    <w:p w14:paraId="1ED1292E" w14:textId="77777777" w:rsidR="00B5203F" w:rsidRPr="00025845" w:rsidRDefault="00B5203F" w:rsidP="00025845">
      <w:pPr>
        <w:autoSpaceDE w:val="0"/>
        <w:autoSpaceDN w:val="0"/>
        <w:adjustRightInd w:val="0"/>
        <w:ind w:firstLine="540"/>
        <w:jc w:val="both"/>
      </w:pPr>
    </w:p>
    <w:p w14:paraId="31208AC8" w14:textId="2AF053F1" w:rsidR="00967AC5" w:rsidRDefault="00967AC5" w:rsidP="00967AC5">
      <w:pPr>
        <w:ind w:firstLine="709"/>
        <w:jc w:val="both"/>
        <w:rPr>
          <w:b/>
        </w:rPr>
      </w:pPr>
      <w:r w:rsidRPr="00312424">
        <w:rPr>
          <w:b/>
        </w:rPr>
        <w:t>Голосовали «ЗА» –</w:t>
      </w:r>
      <w:r>
        <w:rPr>
          <w:b/>
        </w:rPr>
        <w:t xml:space="preserve"> единогласно.</w:t>
      </w:r>
    </w:p>
    <w:p w14:paraId="60D1080F" w14:textId="4E2F1A8A" w:rsidR="00C25DFE" w:rsidRDefault="00C25DFE" w:rsidP="00967AC5">
      <w:pPr>
        <w:ind w:firstLine="709"/>
        <w:jc w:val="both"/>
        <w:rPr>
          <w:b/>
        </w:rPr>
      </w:pPr>
    </w:p>
    <w:p w14:paraId="39ECD349" w14:textId="77777777" w:rsidR="00680872" w:rsidRDefault="00680872" w:rsidP="00B5203F">
      <w:pPr>
        <w:ind w:firstLine="709"/>
        <w:jc w:val="both"/>
        <w:rPr>
          <w:bCs/>
        </w:rPr>
      </w:pPr>
      <w:bookmarkStart w:id="2" w:name="_Hlk77857309"/>
      <w:r>
        <w:rPr>
          <w:bCs/>
        </w:rPr>
        <w:br/>
      </w:r>
    </w:p>
    <w:p w14:paraId="39811668" w14:textId="61634F7A" w:rsidR="00B5203F" w:rsidRDefault="00C25DFE" w:rsidP="00B5203F">
      <w:pPr>
        <w:ind w:firstLine="709"/>
        <w:jc w:val="both"/>
        <w:rPr>
          <w:b/>
        </w:rPr>
      </w:pPr>
      <w:r w:rsidRPr="00E05232">
        <w:rPr>
          <w:bCs/>
        </w:rPr>
        <w:lastRenderedPageBreak/>
        <w:t>Вопрос 2.</w:t>
      </w:r>
      <w:r w:rsidRPr="00B5203F">
        <w:rPr>
          <w:bCs/>
        </w:rPr>
        <w:t xml:space="preserve"> </w:t>
      </w:r>
      <w:r w:rsidRPr="00B5203F">
        <w:rPr>
          <w:b/>
        </w:rPr>
        <w:t>«</w:t>
      </w:r>
      <w:r w:rsidR="00B5203F" w:rsidRPr="00B5203F">
        <w:rPr>
          <w:b/>
        </w:rPr>
        <w:t>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 хирургического корпуса ГБУЗ ККОД, расположенного по адресу: г. Кемерово, Ленинский район, ул. Волгоградская, 35 заявителя  ГБУЗ ККОД</w:t>
      </w:r>
      <w:r w:rsidRPr="00B5203F">
        <w:rPr>
          <w:b/>
          <w:kern w:val="32"/>
        </w:rPr>
        <w:t>».</w:t>
      </w:r>
    </w:p>
    <w:p w14:paraId="08C51E56" w14:textId="77777777" w:rsidR="00B5203F" w:rsidRDefault="00B5203F" w:rsidP="00B5203F">
      <w:pPr>
        <w:ind w:firstLine="709"/>
        <w:jc w:val="both"/>
        <w:rPr>
          <w:b/>
        </w:rPr>
      </w:pPr>
    </w:p>
    <w:p w14:paraId="56A3FE5A" w14:textId="4FB668CC" w:rsidR="00B5203F" w:rsidRPr="00B5203F" w:rsidRDefault="00B5203F" w:rsidP="00B5203F">
      <w:pPr>
        <w:ind w:firstLine="709"/>
        <w:jc w:val="both"/>
        <w:rPr>
          <w:bCs/>
        </w:rPr>
      </w:pPr>
      <w:r w:rsidRPr="002E0ABF">
        <w:rPr>
          <w:bCs/>
        </w:rPr>
        <w:t>Докладчик</w:t>
      </w:r>
      <w:r>
        <w:rPr>
          <w:bCs/>
        </w:rPr>
        <w:t xml:space="preserve">и </w:t>
      </w:r>
      <w:r>
        <w:rPr>
          <w:b/>
        </w:rPr>
        <w:t xml:space="preserve">Чурсина О.А. </w:t>
      </w:r>
      <w:r w:rsidRPr="00B5203F">
        <w:rPr>
          <w:bCs/>
        </w:rPr>
        <w:t>и</w:t>
      </w:r>
      <w:r>
        <w:rPr>
          <w:b/>
        </w:rPr>
        <w:t xml:space="preserve"> </w:t>
      </w:r>
      <w:proofErr w:type="spellStart"/>
      <w:r>
        <w:rPr>
          <w:b/>
        </w:rPr>
        <w:t>Хамзин</w:t>
      </w:r>
      <w:proofErr w:type="spellEnd"/>
      <w:r>
        <w:rPr>
          <w:b/>
        </w:rPr>
        <w:t xml:space="preserve"> Р.Ш. </w:t>
      </w:r>
      <w:r w:rsidRPr="00B5203F">
        <w:rPr>
          <w:bCs/>
        </w:rPr>
        <w:t>согласно экспертному заключению (</w:t>
      </w:r>
      <w:r>
        <w:rPr>
          <w:bCs/>
        </w:rPr>
        <w:t>приложение № 1 к настоящему протоколу), предлага</w:t>
      </w:r>
      <w:r w:rsidR="00D4007B">
        <w:rPr>
          <w:bCs/>
        </w:rPr>
        <w:t>ю</w:t>
      </w:r>
      <w:r>
        <w:rPr>
          <w:bCs/>
        </w:rPr>
        <w:t xml:space="preserve">т </w:t>
      </w:r>
      <w:r w:rsidRPr="00B5203F">
        <w:rPr>
          <w:bCs/>
        </w:rPr>
        <w:t>у</w:t>
      </w:r>
      <w:r w:rsidRPr="00B5203F">
        <w:rPr>
          <w:bCs/>
        </w:rPr>
        <w:t>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объекта капитального строительства: хирургического корпуса ГБУЗ ККОД (земельный участок с кадастровым номером 42:24:0201007:1695), расположенного по адресу: г. Кемерово, Ленинский район,  ул. Волгоградская, 35 заявителя  ГБУЗ ККОД с подключаемой (присоединяемой) нагрузкой 8180,07 м3/год в размере 5554,50 тыс. руб. (без НДС).</w:t>
      </w:r>
    </w:p>
    <w:p w14:paraId="18E32FB2" w14:textId="77777777" w:rsidR="000063C4" w:rsidRPr="00025845" w:rsidRDefault="000063C4" w:rsidP="00B5203F">
      <w:pPr>
        <w:autoSpaceDE w:val="0"/>
        <w:autoSpaceDN w:val="0"/>
        <w:adjustRightInd w:val="0"/>
        <w:jc w:val="both"/>
      </w:pPr>
    </w:p>
    <w:p w14:paraId="46976D2D" w14:textId="77777777" w:rsidR="007A3070" w:rsidRPr="0036673F" w:rsidRDefault="007A3070" w:rsidP="007A3070">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3A4424C0" w14:textId="77777777" w:rsidR="007A3070" w:rsidRDefault="007A3070" w:rsidP="007A3070">
      <w:pPr>
        <w:ind w:firstLine="709"/>
        <w:jc w:val="both"/>
        <w:rPr>
          <w:bCs/>
        </w:rPr>
      </w:pPr>
    </w:p>
    <w:p w14:paraId="0ED6F1B7" w14:textId="77777777" w:rsidR="007A3070" w:rsidRDefault="007A3070" w:rsidP="007A3070">
      <w:pPr>
        <w:ind w:firstLine="709"/>
        <w:jc w:val="both"/>
        <w:rPr>
          <w:b/>
        </w:rPr>
      </w:pPr>
      <w:r>
        <w:rPr>
          <w:b/>
        </w:rPr>
        <w:t>ПОСТАНОВИЛО</w:t>
      </w:r>
      <w:r w:rsidRPr="00154164">
        <w:rPr>
          <w:b/>
        </w:rPr>
        <w:t>:</w:t>
      </w:r>
    </w:p>
    <w:p w14:paraId="6703AFE0" w14:textId="77777777" w:rsidR="007A3070" w:rsidRDefault="007A3070" w:rsidP="007A3070">
      <w:pPr>
        <w:ind w:firstLine="709"/>
        <w:jc w:val="both"/>
        <w:rPr>
          <w:b/>
        </w:rPr>
      </w:pPr>
    </w:p>
    <w:p w14:paraId="4D8D641A" w14:textId="66C2F535" w:rsidR="002D0E70" w:rsidRPr="00025845" w:rsidRDefault="00B5203F" w:rsidP="00B5203F">
      <w:pPr>
        <w:autoSpaceDE w:val="0"/>
        <w:autoSpaceDN w:val="0"/>
        <w:adjustRightInd w:val="0"/>
        <w:ind w:firstLine="709"/>
        <w:jc w:val="both"/>
      </w:pPr>
      <w:r>
        <w:t>Согласиться с предложением докладчика.</w:t>
      </w:r>
    </w:p>
    <w:p w14:paraId="44462977" w14:textId="77777777" w:rsidR="002D0E70" w:rsidRPr="00025845" w:rsidRDefault="002D0E70" w:rsidP="002D0E70">
      <w:pPr>
        <w:autoSpaceDE w:val="0"/>
        <w:autoSpaceDN w:val="0"/>
        <w:adjustRightInd w:val="0"/>
        <w:ind w:firstLine="540"/>
        <w:jc w:val="both"/>
      </w:pPr>
    </w:p>
    <w:p w14:paraId="1C224186" w14:textId="4B82F003" w:rsidR="00110502" w:rsidRPr="00A37E98" w:rsidRDefault="007A3070" w:rsidP="00A37E98">
      <w:pPr>
        <w:ind w:firstLine="709"/>
        <w:jc w:val="both"/>
        <w:rPr>
          <w:b/>
        </w:rPr>
      </w:pPr>
      <w:r w:rsidRPr="00312424">
        <w:rPr>
          <w:b/>
        </w:rPr>
        <w:t>Голосовали «ЗА» –</w:t>
      </w:r>
      <w:r>
        <w:rPr>
          <w:b/>
        </w:rPr>
        <w:t xml:space="preserve"> единогласно.</w:t>
      </w:r>
      <w:bookmarkEnd w:id="2"/>
    </w:p>
    <w:p w14:paraId="4B88AD0A" w14:textId="556335FE" w:rsidR="00CD6C1E" w:rsidRPr="00B5203F" w:rsidRDefault="00CD6C1E" w:rsidP="00CD6C1E">
      <w:pPr>
        <w:tabs>
          <w:tab w:val="left" w:pos="3736"/>
        </w:tabs>
        <w:ind w:firstLine="709"/>
        <w:jc w:val="both"/>
        <w:rPr>
          <w:color w:val="FF0000"/>
          <w:kern w:val="32"/>
        </w:rPr>
      </w:pPr>
    </w:p>
    <w:p w14:paraId="0A7B86C2" w14:textId="77777777" w:rsidR="00D4007B" w:rsidRDefault="004E7A39" w:rsidP="00D4007B">
      <w:pPr>
        <w:ind w:firstLine="709"/>
        <w:jc w:val="both"/>
        <w:rPr>
          <w:b/>
        </w:rPr>
      </w:pPr>
      <w:r w:rsidRPr="00D4007B">
        <w:rPr>
          <w:bCs/>
        </w:rPr>
        <w:t xml:space="preserve">Вопрос 3. </w:t>
      </w:r>
      <w:r w:rsidRPr="00D4007B">
        <w:rPr>
          <w:b/>
        </w:rPr>
        <w:t>«</w:t>
      </w:r>
      <w:r w:rsidR="00D4007B" w:rsidRPr="00D4007B">
        <w:rPr>
          <w:b/>
        </w:rPr>
        <w:t>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 многоэтажные жилые дома с помещениями общественного назначения, объекты социального назначения и сооружения для инженерного обеспечения объектов, расположенного по адресу: г. Кемерово, Заводский район,</w:t>
      </w:r>
      <w:r w:rsidR="00D4007B" w:rsidRPr="00D4007B">
        <w:rPr>
          <w:b/>
        </w:rPr>
        <w:t xml:space="preserve"> </w:t>
      </w:r>
      <w:r w:rsidR="00D4007B" w:rsidRPr="00D4007B">
        <w:rPr>
          <w:b/>
        </w:rPr>
        <w:t>ул. 1-я Линия заявителя ОАО «Томская домостроительная компания»</w:t>
      </w:r>
      <w:r w:rsidRPr="00D4007B">
        <w:rPr>
          <w:b/>
        </w:rPr>
        <w:t>».</w:t>
      </w:r>
      <w:bookmarkStart w:id="3" w:name="OLE_LINK1"/>
    </w:p>
    <w:p w14:paraId="117DE0B9" w14:textId="77777777" w:rsidR="00D4007B" w:rsidRDefault="00D4007B" w:rsidP="00D4007B">
      <w:pPr>
        <w:ind w:firstLine="709"/>
        <w:jc w:val="both"/>
        <w:rPr>
          <w:b/>
        </w:rPr>
      </w:pPr>
    </w:p>
    <w:p w14:paraId="411843AE" w14:textId="5B1DB957" w:rsidR="00D4007B" w:rsidRPr="00D4007B" w:rsidRDefault="00D4007B" w:rsidP="00D4007B">
      <w:pPr>
        <w:ind w:firstLine="709"/>
        <w:jc w:val="both"/>
        <w:rPr>
          <w:bCs/>
        </w:rPr>
      </w:pPr>
      <w:r w:rsidRPr="002E0ABF">
        <w:rPr>
          <w:bCs/>
        </w:rPr>
        <w:t>Докладчик</w:t>
      </w:r>
      <w:r>
        <w:rPr>
          <w:bCs/>
        </w:rPr>
        <w:t xml:space="preserve">и </w:t>
      </w:r>
      <w:r>
        <w:rPr>
          <w:b/>
        </w:rPr>
        <w:t xml:space="preserve">Чурсина О.А. </w:t>
      </w:r>
      <w:r w:rsidRPr="00B5203F">
        <w:rPr>
          <w:bCs/>
        </w:rPr>
        <w:t>и</w:t>
      </w:r>
      <w:r>
        <w:rPr>
          <w:b/>
        </w:rPr>
        <w:t xml:space="preserve"> </w:t>
      </w:r>
      <w:proofErr w:type="spellStart"/>
      <w:r>
        <w:rPr>
          <w:b/>
        </w:rPr>
        <w:t>Хамзин</w:t>
      </w:r>
      <w:proofErr w:type="spellEnd"/>
      <w:r>
        <w:rPr>
          <w:b/>
        </w:rPr>
        <w:t xml:space="preserve"> Р.Ш. </w:t>
      </w:r>
      <w:r w:rsidRPr="00B5203F">
        <w:rPr>
          <w:bCs/>
        </w:rPr>
        <w:t>согласно экспертному заключению (</w:t>
      </w:r>
      <w:r>
        <w:rPr>
          <w:bCs/>
        </w:rPr>
        <w:t xml:space="preserve">приложение № </w:t>
      </w:r>
      <w:r>
        <w:rPr>
          <w:bCs/>
        </w:rPr>
        <w:t xml:space="preserve">2 </w:t>
      </w:r>
      <w:r>
        <w:rPr>
          <w:bCs/>
        </w:rPr>
        <w:t>к настоящему протоколу), предлага</w:t>
      </w:r>
      <w:r>
        <w:rPr>
          <w:bCs/>
        </w:rPr>
        <w:t>ю</w:t>
      </w:r>
      <w:r>
        <w:rPr>
          <w:bCs/>
        </w:rPr>
        <w:t>т</w:t>
      </w:r>
      <w:r>
        <w:rPr>
          <w:bCs/>
        </w:rPr>
        <w:t xml:space="preserve"> </w:t>
      </w:r>
      <w:r w:rsidRPr="00D4007B">
        <w:rPr>
          <w:bCs/>
        </w:rPr>
        <w:t>у</w:t>
      </w:r>
      <w:r w:rsidRPr="00D4007B">
        <w:rPr>
          <w:bCs/>
        </w:rPr>
        <w:t>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объекта капитального строительства: многоэтажные жилые дома с помещениями общественного назначения, объекты социального назначения и сооружения для инженерного обеспечения объектов (земельный участок с кадастровым номером 42:24:0101030:569), расположенного по адресу: г. Кемерово, Заводский район,  ул. 1-я Линия заявителя  ОАО «Томская домостроительная компания» с подключаемой (присоединяемой) нагрузкой 10589 м3/год в размере  2196,19 тыс. руб. (без НДС).</w:t>
      </w:r>
    </w:p>
    <w:p w14:paraId="1AB7F37B" w14:textId="5AE95249" w:rsidR="00195299" w:rsidRPr="00464493" w:rsidRDefault="00195299" w:rsidP="00CC52C1">
      <w:pPr>
        <w:ind w:firstLine="709"/>
        <w:jc w:val="both"/>
        <w:rPr>
          <w:bCs/>
          <w:color w:val="000000"/>
          <w:kern w:val="32"/>
        </w:rPr>
      </w:pPr>
    </w:p>
    <w:bookmarkEnd w:id="3"/>
    <w:p w14:paraId="42F9124F" w14:textId="77777777" w:rsidR="00D4007B" w:rsidRPr="0036673F" w:rsidRDefault="00D4007B" w:rsidP="00D4007B">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68403B96" w14:textId="77777777" w:rsidR="00D4007B" w:rsidRDefault="00D4007B" w:rsidP="00D4007B">
      <w:pPr>
        <w:ind w:firstLine="709"/>
        <w:jc w:val="both"/>
        <w:rPr>
          <w:bCs/>
        </w:rPr>
      </w:pPr>
    </w:p>
    <w:p w14:paraId="033AD000" w14:textId="77777777" w:rsidR="00D4007B" w:rsidRDefault="00D4007B" w:rsidP="00D4007B">
      <w:pPr>
        <w:ind w:firstLine="709"/>
        <w:jc w:val="both"/>
        <w:rPr>
          <w:b/>
        </w:rPr>
      </w:pPr>
      <w:r>
        <w:rPr>
          <w:b/>
        </w:rPr>
        <w:t>ПОСТАНОВИЛО</w:t>
      </w:r>
      <w:r w:rsidRPr="00154164">
        <w:rPr>
          <w:b/>
        </w:rPr>
        <w:t>:</w:t>
      </w:r>
    </w:p>
    <w:p w14:paraId="024A2FB3" w14:textId="77777777" w:rsidR="00D4007B" w:rsidRDefault="00D4007B" w:rsidP="00D4007B">
      <w:pPr>
        <w:ind w:firstLine="709"/>
        <w:jc w:val="both"/>
        <w:rPr>
          <w:b/>
        </w:rPr>
      </w:pPr>
    </w:p>
    <w:p w14:paraId="73149322" w14:textId="77777777" w:rsidR="00D4007B" w:rsidRPr="00025845" w:rsidRDefault="00D4007B" w:rsidP="00D4007B">
      <w:pPr>
        <w:autoSpaceDE w:val="0"/>
        <w:autoSpaceDN w:val="0"/>
        <w:adjustRightInd w:val="0"/>
        <w:ind w:firstLine="709"/>
        <w:jc w:val="both"/>
      </w:pPr>
      <w:r>
        <w:t>Согласиться с предложением докладчика.</w:t>
      </w:r>
    </w:p>
    <w:p w14:paraId="58A571E4" w14:textId="77777777" w:rsidR="00D4007B" w:rsidRPr="00A37E98" w:rsidRDefault="00D4007B" w:rsidP="00D4007B">
      <w:pPr>
        <w:ind w:firstLine="709"/>
        <w:jc w:val="both"/>
        <w:rPr>
          <w:b/>
        </w:rPr>
      </w:pPr>
      <w:r w:rsidRPr="00312424">
        <w:rPr>
          <w:b/>
        </w:rPr>
        <w:lastRenderedPageBreak/>
        <w:t>Голосовали «ЗА» –</w:t>
      </w:r>
      <w:r>
        <w:rPr>
          <w:b/>
        </w:rPr>
        <w:t xml:space="preserve"> единогласно.</w:t>
      </w:r>
    </w:p>
    <w:p w14:paraId="438BC6E8" w14:textId="645A8291" w:rsidR="00402AF5" w:rsidRDefault="00402AF5" w:rsidP="009D187F">
      <w:pPr>
        <w:jc w:val="both"/>
        <w:rPr>
          <w:b/>
        </w:rPr>
      </w:pPr>
    </w:p>
    <w:p w14:paraId="186D797A" w14:textId="77777777" w:rsidR="008350DE" w:rsidRDefault="00402AF5" w:rsidP="008350DE">
      <w:pPr>
        <w:ind w:firstLine="709"/>
        <w:jc w:val="both"/>
        <w:rPr>
          <w:b/>
        </w:rPr>
      </w:pPr>
      <w:r w:rsidRPr="00D4007B">
        <w:rPr>
          <w:bCs/>
        </w:rPr>
        <w:t xml:space="preserve">Вопрос 4. </w:t>
      </w:r>
      <w:r w:rsidRPr="00D4007B">
        <w:rPr>
          <w:b/>
        </w:rPr>
        <w:t>«</w:t>
      </w:r>
      <w:r w:rsidR="00D4007B" w:rsidRPr="00D4007B">
        <w:rPr>
          <w:b/>
        </w:rPr>
        <w:t>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 хирургического корпуса ГАУЗ КОДКБ им. Ю.А. Атаманова, расположенного по адресу: г. Кемерово, Ленинский район,  ул. Ворошилова, 21 заявителя  ГАУЗ КОДКБ им. Ю.А. Атаманова</w:t>
      </w:r>
      <w:r w:rsidRPr="00D4007B">
        <w:rPr>
          <w:b/>
        </w:rPr>
        <w:t>».</w:t>
      </w:r>
    </w:p>
    <w:p w14:paraId="5972ABB0" w14:textId="77777777" w:rsidR="008350DE" w:rsidRDefault="008350DE" w:rsidP="008350DE">
      <w:pPr>
        <w:ind w:firstLine="709"/>
        <w:jc w:val="both"/>
        <w:rPr>
          <w:b/>
        </w:rPr>
      </w:pPr>
    </w:p>
    <w:p w14:paraId="4D0C2C96" w14:textId="4C182EE1" w:rsidR="008350DE" w:rsidRPr="00680872" w:rsidRDefault="00D4007B" w:rsidP="008350DE">
      <w:pPr>
        <w:ind w:firstLine="709"/>
        <w:jc w:val="both"/>
        <w:rPr>
          <w:bCs/>
        </w:rPr>
      </w:pPr>
      <w:r w:rsidRPr="002E0ABF">
        <w:rPr>
          <w:bCs/>
        </w:rPr>
        <w:t>Докладчик</w:t>
      </w:r>
      <w:r>
        <w:rPr>
          <w:bCs/>
        </w:rPr>
        <w:t xml:space="preserve">и </w:t>
      </w:r>
      <w:r>
        <w:rPr>
          <w:b/>
        </w:rPr>
        <w:t xml:space="preserve">Чурсина О.А. </w:t>
      </w:r>
      <w:r w:rsidRPr="00B5203F">
        <w:rPr>
          <w:bCs/>
        </w:rPr>
        <w:t>и</w:t>
      </w:r>
      <w:r>
        <w:rPr>
          <w:b/>
        </w:rPr>
        <w:t xml:space="preserve"> </w:t>
      </w:r>
      <w:proofErr w:type="spellStart"/>
      <w:r>
        <w:rPr>
          <w:b/>
        </w:rPr>
        <w:t>Хамзин</w:t>
      </w:r>
      <w:proofErr w:type="spellEnd"/>
      <w:r>
        <w:rPr>
          <w:b/>
        </w:rPr>
        <w:t xml:space="preserve"> Р.Ш. </w:t>
      </w:r>
      <w:r w:rsidRPr="00B5203F">
        <w:rPr>
          <w:bCs/>
        </w:rPr>
        <w:t>согласно экспертному заключению (</w:t>
      </w:r>
      <w:r>
        <w:rPr>
          <w:bCs/>
        </w:rPr>
        <w:t xml:space="preserve">приложение № </w:t>
      </w:r>
      <w:r w:rsidR="008350DE">
        <w:rPr>
          <w:bCs/>
        </w:rPr>
        <w:t>3</w:t>
      </w:r>
      <w:r>
        <w:rPr>
          <w:bCs/>
        </w:rPr>
        <w:t xml:space="preserve"> к настоящему протоколу), предлагают</w:t>
      </w:r>
      <w:r w:rsidR="008350DE">
        <w:rPr>
          <w:bCs/>
        </w:rPr>
        <w:t xml:space="preserve"> </w:t>
      </w:r>
      <w:r w:rsidR="00680872">
        <w:rPr>
          <w:bCs/>
        </w:rPr>
        <w:t>у</w:t>
      </w:r>
      <w:r w:rsidR="008350DE" w:rsidRPr="00680872">
        <w:rPr>
          <w:bCs/>
        </w:rPr>
        <w:t>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объекта капитального строительства: хирургического корпуса ГАУЗ КОДКБ им. Ю.А. Атаманова (земельный участок с кадастровым номером 42:24:02010113:94), расположенного по адресу:  г. Кемерово, Ленинский район,  ул. Ворошилова, 21 заявителя  ГАУЗ КОДКБ им. Ю.А. Атаманова с подключаемой (присоединяемой) нагрузкой 8475,72 м3/год в размере 3279,8 тыс. руб. (без НДС).</w:t>
      </w:r>
    </w:p>
    <w:p w14:paraId="14E7F696" w14:textId="5C3C19C8" w:rsidR="00014671" w:rsidRDefault="00014671" w:rsidP="007C68D4">
      <w:pPr>
        <w:ind w:firstLine="709"/>
        <w:jc w:val="both"/>
        <w:rPr>
          <w:bCs/>
        </w:rPr>
      </w:pPr>
    </w:p>
    <w:p w14:paraId="4A0DD04D" w14:textId="77777777" w:rsidR="00680872" w:rsidRPr="0036673F" w:rsidRDefault="00680872" w:rsidP="00680872">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0EFD0234" w14:textId="77777777" w:rsidR="00680872" w:rsidRDefault="00680872" w:rsidP="00680872">
      <w:pPr>
        <w:ind w:firstLine="709"/>
        <w:jc w:val="both"/>
        <w:rPr>
          <w:bCs/>
        </w:rPr>
      </w:pPr>
    </w:p>
    <w:p w14:paraId="1B4A2B68" w14:textId="77777777" w:rsidR="00680872" w:rsidRDefault="00680872" w:rsidP="00680872">
      <w:pPr>
        <w:ind w:firstLine="709"/>
        <w:jc w:val="both"/>
        <w:rPr>
          <w:b/>
        </w:rPr>
      </w:pPr>
      <w:r>
        <w:rPr>
          <w:b/>
        </w:rPr>
        <w:t>ПОСТАНОВИЛО</w:t>
      </w:r>
      <w:r w:rsidRPr="00154164">
        <w:rPr>
          <w:b/>
        </w:rPr>
        <w:t>:</w:t>
      </w:r>
    </w:p>
    <w:p w14:paraId="076FF633" w14:textId="77777777" w:rsidR="00680872" w:rsidRDefault="00680872" w:rsidP="00680872">
      <w:pPr>
        <w:ind w:firstLine="709"/>
        <w:jc w:val="both"/>
        <w:rPr>
          <w:b/>
        </w:rPr>
      </w:pPr>
    </w:p>
    <w:p w14:paraId="6D44A597" w14:textId="77777777" w:rsidR="00680872" w:rsidRPr="00025845" w:rsidRDefault="00680872" w:rsidP="00680872">
      <w:pPr>
        <w:autoSpaceDE w:val="0"/>
        <w:autoSpaceDN w:val="0"/>
        <w:adjustRightInd w:val="0"/>
        <w:ind w:firstLine="709"/>
        <w:jc w:val="both"/>
      </w:pPr>
      <w:r>
        <w:t>Согласиться с предложением докладчика.</w:t>
      </w:r>
    </w:p>
    <w:p w14:paraId="7D91925B" w14:textId="77777777" w:rsidR="00680872" w:rsidRPr="00025845" w:rsidRDefault="00680872" w:rsidP="00680872">
      <w:pPr>
        <w:autoSpaceDE w:val="0"/>
        <w:autoSpaceDN w:val="0"/>
        <w:adjustRightInd w:val="0"/>
        <w:ind w:firstLine="540"/>
        <w:jc w:val="both"/>
      </w:pPr>
    </w:p>
    <w:p w14:paraId="54A89AAE" w14:textId="77777777" w:rsidR="00680872" w:rsidRPr="00A37E98" w:rsidRDefault="00680872" w:rsidP="00680872">
      <w:pPr>
        <w:ind w:firstLine="709"/>
        <w:jc w:val="both"/>
        <w:rPr>
          <w:b/>
        </w:rPr>
      </w:pPr>
      <w:r w:rsidRPr="00312424">
        <w:rPr>
          <w:b/>
        </w:rPr>
        <w:t>Голосовали «ЗА» –</w:t>
      </w:r>
      <w:r>
        <w:rPr>
          <w:b/>
        </w:rPr>
        <w:t xml:space="preserve"> единогласно.</w:t>
      </w:r>
    </w:p>
    <w:p w14:paraId="08B605EB" w14:textId="6342D528" w:rsidR="00680872" w:rsidRDefault="00680872" w:rsidP="007C68D4">
      <w:pPr>
        <w:ind w:firstLine="709"/>
        <w:jc w:val="both"/>
        <w:rPr>
          <w:bCs/>
        </w:rPr>
      </w:pPr>
    </w:p>
    <w:p w14:paraId="15F85878" w14:textId="7366AD83" w:rsidR="00680872" w:rsidRDefault="00680872" w:rsidP="007C68D4">
      <w:pPr>
        <w:ind w:firstLine="709"/>
        <w:jc w:val="both"/>
        <w:rPr>
          <w:bCs/>
        </w:rPr>
      </w:pPr>
    </w:p>
    <w:p w14:paraId="451B6417" w14:textId="77777777" w:rsidR="00680872" w:rsidRPr="007C68D4" w:rsidRDefault="00680872" w:rsidP="007C68D4">
      <w:pPr>
        <w:ind w:firstLine="709"/>
        <w:jc w:val="both"/>
        <w:rPr>
          <w:bCs/>
        </w:rPr>
      </w:pPr>
    </w:p>
    <w:p w14:paraId="7B8E9E73" w14:textId="217D0E7F" w:rsidR="00EC619F" w:rsidRPr="00376C6F" w:rsidRDefault="007C68D4" w:rsidP="007C68D4">
      <w:pPr>
        <w:tabs>
          <w:tab w:val="left" w:pos="1134"/>
        </w:tabs>
        <w:ind w:left="709" w:right="-2"/>
        <w:jc w:val="both"/>
      </w:pPr>
      <w:r>
        <w:t>Ч</w:t>
      </w:r>
      <w:r w:rsidR="00EC619F" w:rsidRPr="00376C6F">
        <w:t>лены Правления Региональной энергетической комиссии Кузбасса:</w:t>
      </w:r>
    </w:p>
    <w:p w14:paraId="2EBA7FD5" w14:textId="065D8917" w:rsidR="007A300D" w:rsidRDefault="007A300D" w:rsidP="007422A1">
      <w:pPr>
        <w:tabs>
          <w:tab w:val="left" w:pos="5580"/>
          <w:tab w:val="left" w:pos="9639"/>
        </w:tabs>
        <w:jc w:val="both"/>
        <w:rPr>
          <w:color w:val="FF0000"/>
        </w:rPr>
      </w:pPr>
    </w:p>
    <w:p w14:paraId="5BEBEA90" w14:textId="77777777" w:rsidR="00142B1E" w:rsidRPr="00142B1E" w:rsidRDefault="00142B1E" w:rsidP="007422A1">
      <w:pPr>
        <w:tabs>
          <w:tab w:val="left" w:pos="5580"/>
          <w:tab w:val="left" w:pos="9639"/>
        </w:tabs>
        <w:jc w:val="both"/>
      </w:pPr>
    </w:p>
    <w:p w14:paraId="7BA1F130" w14:textId="0DEFF466" w:rsidR="00142B1E" w:rsidRDefault="00142B1E" w:rsidP="007422A1">
      <w:pPr>
        <w:tabs>
          <w:tab w:val="left" w:pos="5580"/>
          <w:tab w:val="left" w:pos="9639"/>
        </w:tabs>
        <w:jc w:val="both"/>
      </w:pPr>
      <w:r w:rsidRPr="00142B1E">
        <w:t xml:space="preserve">           </w:t>
      </w:r>
      <w:r w:rsidR="00DB1955" w:rsidRPr="00E31724">
        <w:t>_____________________</w:t>
      </w:r>
      <w:r w:rsidR="00307532">
        <w:t>С.Е. Игонин</w:t>
      </w:r>
    </w:p>
    <w:p w14:paraId="528E60A4" w14:textId="77777777" w:rsidR="00232902" w:rsidRPr="00142B1E" w:rsidRDefault="00232902" w:rsidP="007422A1">
      <w:pPr>
        <w:tabs>
          <w:tab w:val="left" w:pos="5580"/>
          <w:tab w:val="left" w:pos="9639"/>
        </w:tabs>
        <w:jc w:val="both"/>
      </w:pPr>
    </w:p>
    <w:p w14:paraId="4D60FC37" w14:textId="094D7584" w:rsidR="00204E37" w:rsidRDefault="00142B1E" w:rsidP="007422A1">
      <w:pPr>
        <w:tabs>
          <w:tab w:val="left" w:pos="5580"/>
          <w:tab w:val="left" w:pos="9639"/>
        </w:tabs>
        <w:jc w:val="both"/>
        <w:rPr>
          <w:color w:val="FF0000"/>
        </w:rPr>
      </w:pPr>
      <w:r>
        <w:rPr>
          <w:color w:val="FF0000"/>
        </w:rPr>
        <w:tab/>
      </w:r>
    </w:p>
    <w:p w14:paraId="0F27D399" w14:textId="3B1E5450" w:rsidR="003B4F91" w:rsidRDefault="004D150A" w:rsidP="00DE6165">
      <w:pPr>
        <w:tabs>
          <w:tab w:val="left" w:pos="5580"/>
          <w:tab w:val="left" w:pos="9639"/>
        </w:tabs>
        <w:ind w:firstLine="709"/>
        <w:jc w:val="both"/>
      </w:pPr>
      <w:r w:rsidRPr="00E31724">
        <w:t>_____________________</w:t>
      </w:r>
      <w:r w:rsidR="00387859">
        <w:t>М.В. Зинченко</w:t>
      </w:r>
    </w:p>
    <w:p w14:paraId="159547A6" w14:textId="46DB969B" w:rsidR="00232902" w:rsidRDefault="00232902" w:rsidP="00DE6165">
      <w:pPr>
        <w:tabs>
          <w:tab w:val="left" w:pos="5580"/>
          <w:tab w:val="left" w:pos="9639"/>
        </w:tabs>
        <w:ind w:firstLine="709"/>
        <w:jc w:val="both"/>
      </w:pPr>
    </w:p>
    <w:p w14:paraId="712D8063" w14:textId="77777777" w:rsidR="00680872" w:rsidRDefault="00680872" w:rsidP="00DE6165">
      <w:pPr>
        <w:tabs>
          <w:tab w:val="left" w:pos="5580"/>
          <w:tab w:val="left" w:pos="9639"/>
        </w:tabs>
        <w:ind w:firstLine="709"/>
        <w:jc w:val="both"/>
      </w:pPr>
    </w:p>
    <w:p w14:paraId="16C91A31" w14:textId="77777777" w:rsidR="00ED080A" w:rsidRDefault="00ED080A" w:rsidP="00E21BB0">
      <w:pPr>
        <w:tabs>
          <w:tab w:val="left" w:pos="5580"/>
          <w:tab w:val="left" w:pos="9639"/>
        </w:tabs>
        <w:jc w:val="both"/>
      </w:pPr>
    </w:p>
    <w:p w14:paraId="25BE089F" w14:textId="2BF903B0" w:rsidR="00204E37" w:rsidRDefault="00204E37" w:rsidP="00204E37">
      <w:pPr>
        <w:tabs>
          <w:tab w:val="left" w:pos="5580"/>
          <w:tab w:val="left" w:pos="9498"/>
        </w:tabs>
        <w:ind w:firstLine="709"/>
        <w:sectPr w:rsidR="00204E37" w:rsidSect="00680872">
          <w:footerReference w:type="default" r:id="rId8"/>
          <w:pgSz w:w="11906" w:h="16838"/>
          <w:pgMar w:top="1135" w:right="850" w:bottom="284" w:left="1701" w:header="708" w:footer="708" w:gutter="0"/>
          <w:cols w:space="708"/>
          <w:docGrid w:linePitch="360"/>
        </w:sectPr>
      </w:pPr>
      <w:r w:rsidRPr="00E31724">
        <w:t xml:space="preserve">Секретарь заседания: ____________________ </w:t>
      </w:r>
      <w:r w:rsidR="00680872">
        <w:t>Т.А. Сафина</w:t>
      </w:r>
    </w:p>
    <w:bookmarkEnd w:id="0"/>
    <w:p w14:paraId="5E80C53A" w14:textId="71B935E8" w:rsidR="00D4007B" w:rsidRDefault="00D4007B" w:rsidP="00D4007B">
      <w:pPr>
        <w:tabs>
          <w:tab w:val="left" w:pos="5580"/>
          <w:tab w:val="left" w:pos="9498"/>
        </w:tabs>
        <w:ind w:left="-2915" w:right="-569" w:firstLine="8444"/>
        <w:rPr>
          <w:color w:val="000000" w:themeColor="text1"/>
        </w:rPr>
      </w:pPr>
      <w:r>
        <w:rPr>
          <w:color w:val="000000" w:themeColor="text1"/>
        </w:rPr>
        <w:lastRenderedPageBreak/>
        <w:t xml:space="preserve">Приложение № </w:t>
      </w:r>
      <w:r>
        <w:rPr>
          <w:color w:val="000000" w:themeColor="text1"/>
        </w:rPr>
        <w:t>1</w:t>
      </w:r>
      <w:r>
        <w:rPr>
          <w:color w:val="000000" w:themeColor="text1"/>
        </w:rPr>
        <w:t xml:space="preserve"> к протоколу № 4</w:t>
      </w:r>
      <w:r>
        <w:rPr>
          <w:color w:val="000000" w:themeColor="text1"/>
        </w:rPr>
        <w:t>4</w:t>
      </w:r>
    </w:p>
    <w:p w14:paraId="0D1B1B77" w14:textId="77777777" w:rsidR="00D4007B" w:rsidRDefault="00D4007B" w:rsidP="00D4007B">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63F94C17" w14:textId="77777777" w:rsidR="00D4007B" w:rsidRDefault="00D4007B" w:rsidP="00D4007B">
      <w:pPr>
        <w:tabs>
          <w:tab w:val="left" w:pos="5580"/>
          <w:tab w:val="left" w:pos="9498"/>
        </w:tabs>
        <w:ind w:left="-2915" w:right="-569" w:firstLine="8444"/>
        <w:rPr>
          <w:color w:val="000000" w:themeColor="text1"/>
        </w:rPr>
      </w:pPr>
      <w:r>
        <w:rPr>
          <w:color w:val="000000" w:themeColor="text1"/>
        </w:rPr>
        <w:t>энергетической комиссии</w:t>
      </w:r>
    </w:p>
    <w:p w14:paraId="6DE90078" w14:textId="093CBCE4" w:rsidR="00D4007B" w:rsidRDefault="00D4007B" w:rsidP="00D4007B">
      <w:pPr>
        <w:tabs>
          <w:tab w:val="left" w:pos="5580"/>
          <w:tab w:val="left" w:pos="9498"/>
        </w:tabs>
        <w:ind w:left="-2915" w:right="-569" w:firstLine="8444"/>
        <w:rPr>
          <w:color w:val="000000" w:themeColor="text1"/>
        </w:rPr>
      </w:pPr>
      <w:r>
        <w:rPr>
          <w:color w:val="000000" w:themeColor="text1"/>
        </w:rPr>
        <w:t xml:space="preserve">Кузбасса от </w:t>
      </w:r>
      <w:r>
        <w:rPr>
          <w:color w:val="000000" w:themeColor="text1"/>
        </w:rPr>
        <w:t>03</w:t>
      </w:r>
      <w:r>
        <w:rPr>
          <w:color w:val="000000" w:themeColor="text1"/>
        </w:rPr>
        <w:t>.0</w:t>
      </w:r>
      <w:r>
        <w:rPr>
          <w:color w:val="000000" w:themeColor="text1"/>
        </w:rPr>
        <w:t>8</w:t>
      </w:r>
      <w:r>
        <w:rPr>
          <w:color w:val="000000" w:themeColor="text1"/>
        </w:rPr>
        <w:t>.2021</w:t>
      </w:r>
    </w:p>
    <w:p w14:paraId="1836169E" w14:textId="77777777" w:rsidR="00D4007B" w:rsidRDefault="00D4007B" w:rsidP="00D4007B">
      <w:pPr>
        <w:jc w:val="center"/>
        <w:rPr>
          <w:b/>
          <w:sz w:val="28"/>
          <w:szCs w:val="28"/>
        </w:rPr>
      </w:pPr>
    </w:p>
    <w:p w14:paraId="0BDF3CB1" w14:textId="7C81BCD4" w:rsidR="00D4007B" w:rsidRPr="00D4007B" w:rsidRDefault="00D4007B" w:rsidP="00D4007B">
      <w:pPr>
        <w:jc w:val="center"/>
        <w:rPr>
          <w:b/>
          <w:sz w:val="28"/>
          <w:szCs w:val="28"/>
        </w:rPr>
      </w:pPr>
      <w:r w:rsidRPr="00D4007B">
        <w:rPr>
          <w:b/>
          <w:sz w:val="28"/>
          <w:szCs w:val="28"/>
        </w:rPr>
        <w:t>Экспертное заключение Региональной энергетической комиссии Кузбасса по утверждению платы за подключение к системе водоотведения (поверхностные сточные воды)  МБУ «</w:t>
      </w:r>
      <w:proofErr w:type="spellStart"/>
      <w:r w:rsidRPr="00D4007B">
        <w:rPr>
          <w:b/>
          <w:sz w:val="28"/>
          <w:szCs w:val="28"/>
        </w:rPr>
        <w:t>Кемдор</w:t>
      </w:r>
      <w:proofErr w:type="spellEnd"/>
      <w:r w:rsidRPr="00D4007B">
        <w:rPr>
          <w:b/>
          <w:sz w:val="28"/>
          <w:szCs w:val="28"/>
        </w:rPr>
        <w:t xml:space="preserve">», ИНН 4205159600, в индивидуальном порядке объекта капитального строительства: Хирургический корпус ГБУЗ «Кузбасский клинический онкологический диспансер имени М.С. </w:t>
      </w:r>
      <w:proofErr w:type="spellStart"/>
      <w:r w:rsidRPr="00D4007B">
        <w:rPr>
          <w:b/>
          <w:sz w:val="28"/>
          <w:szCs w:val="28"/>
        </w:rPr>
        <w:t>Раппопорта</w:t>
      </w:r>
      <w:proofErr w:type="spellEnd"/>
      <w:r w:rsidRPr="00D4007B">
        <w:rPr>
          <w:b/>
          <w:sz w:val="28"/>
          <w:szCs w:val="28"/>
        </w:rPr>
        <w:t xml:space="preserve">» (заказчик ГБУЗ «Кузбасский клинический онкологический диспансер имени М.С. </w:t>
      </w:r>
      <w:proofErr w:type="spellStart"/>
      <w:r w:rsidRPr="00D4007B">
        <w:rPr>
          <w:b/>
          <w:sz w:val="28"/>
          <w:szCs w:val="28"/>
        </w:rPr>
        <w:t>Раппопорта</w:t>
      </w:r>
      <w:proofErr w:type="spellEnd"/>
      <w:r w:rsidRPr="00D4007B">
        <w:rPr>
          <w:b/>
          <w:sz w:val="28"/>
          <w:szCs w:val="28"/>
        </w:rPr>
        <w:t xml:space="preserve">») по адресу: г. Кемерово, Ленинский район, ул. Волгоградская, 35 (земельный участок с кадастровым номером 42:24:0201007:1695) с подключаемой нагрузкой более 250 куб. метров в сутки и (или) осуществляется с использованием создаваемых сетей ливневой канализации с наружным диаметром, превышающим 250 мм </w:t>
      </w:r>
    </w:p>
    <w:p w14:paraId="68D36D4C" w14:textId="77777777" w:rsidR="00D4007B" w:rsidRPr="00D4007B" w:rsidRDefault="00D4007B" w:rsidP="00D4007B">
      <w:pPr>
        <w:jc w:val="both"/>
        <w:rPr>
          <w:sz w:val="28"/>
          <w:szCs w:val="28"/>
        </w:rPr>
      </w:pPr>
    </w:p>
    <w:p w14:paraId="1214E18A" w14:textId="77777777" w:rsidR="00D4007B" w:rsidRPr="00D4007B" w:rsidRDefault="00D4007B" w:rsidP="00D4007B">
      <w:pPr>
        <w:ind w:firstLine="720"/>
        <w:jc w:val="both"/>
        <w:rPr>
          <w:sz w:val="28"/>
          <w:szCs w:val="28"/>
        </w:rPr>
      </w:pPr>
      <w:r w:rsidRPr="00D4007B">
        <w:rPr>
          <w:sz w:val="28"/>
          <w:szCs w:val="28"/>
        </w:rPr>
        <w:t>Нормативно-методической основой проведения анализа материалов, представленных МБУ «</w:t>
      </w:r>
      <w:proofErr w:type="spellStart"/>
      <w:r w:rsidRPr="00D4007B">
        <w:rPr>
          <w:sz w:val="28"/>
          <w:szCs w:val="28"/>
        </w:rPr>
        <w:t>Кемдор</w:t>
      </w:r>
      <w:proofErr w:type="spellEnd"/>
      <w:r w:rsidRPr="00D4007B">
        <w:rPr>
          <w:sz w:val="28"/>
          <w:szCs w:val="28"/>
        </w:rPr>
        <w:t>» (г. Кемерово) являются:</w:t>
      </w:r>
    </w:p>
    <w:p w14:paraId="461D384F"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Гражданский кодекс Российской Федерации;</w:t>
      </w:r>
    </w:p>
    <w:p w14:paraId="6A060BFC"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Федеральный закон от 07.12.2011 № 416-ФЗ «О водоснабжении и водоотведении»;</w:t>
      </w:r>
    </w:p>
    <w:p w14:paraId="0506A1DC"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6A7C2A32"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386B9FA0"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Налоговый кодекс Российской Федерации (в дальнейшем НК РФ);</w:t>
      </w:r>
    </w:p>
    <w:p w14:paraId="13D78057"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Трудовой Кодекс Российской Федерации (в дальнейшем ТК РФ);</w:t>
      </w:r>
    </w:p>
    <w:p w14:paraId="4D633A75"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Федеральный Закон от 17.08.1995 № 147-ФЗ «О естественных монополиях»;</w:t>
      </w:r>
    </w:p>
    <w:p w14:paraId="72C684D3"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44E28930"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41B5DE10"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lastRenderedPageBreak/>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7914EDAA"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Приказ Министерства строительства и жилищно-коммунального хозяйства Российской Федерации от 30.12.2019 № 918/</w:t>
      </w:r>
      <w:proofErr w:type="spellStart"/>
      <w:r w:rsidRPr="00D4007B">
        <w:rPr>
          <w:sz w:val="28"/>
          <w:szCs w:val="28"/>
        </w:rPr>
        <w:t>пр</w:t>
      </w:r>
      <w:proofErr w:type="spellEnd"/>
      <w:r w:rsidRPr="00D4007B">
        <w:rPr>
          <w:sz w:val="28"/>
          <w:szCs w:val="28"/>
        </w:rPr>
        <w:t xml:space="preserve"> «Об утверждении укрупненных нормативов цены строительства»;</w:t>
      </w:r>
    </w:p>
    <w:p w14:paraId="32EE9B81"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6D06A60" w14:textId="77777777" w:rsidR="00D4007B" w:rsidRPr="00D4007B" w:rsidRDefault="00D4007B" w:rsidP="00D4007B">
      <w:pPr>
        <w:tabs>
          <w:tab w:val="left" w:pos="993"/>
        </w:tabs>
        <w:ind w:left="709"/>
        <w:jc w:val="both"/>
        <w:rPr>
          <w:sz w:val="28"/>
          <w:szCs w:val="28"/>
        </w:rPr>
      </w:pPr>
    </w:p>
    <w:p w14:paraId="048D956F" w14:textId="77777777" w:rsidR="00D4007B" w:rsidRPr="00D4007B" w:rsidRDefault="00D4007B" w:rsidP="00D4007B">
      <w:pPr>
        <w:jc w:val="center"/>
        <w:rPr>
          <w:b/>
          <w:sz w:val="28"/>
          <w:szCs w:val="28"/>
        </w:rPr>
      </w:pPr>
      <w:r w:rsidRPr="00D4007B">
        <w:rPr>
          <w:b/>
          <w:sz w:val="28"/>
          <w:szCs w:val="28"/>
        </w:rPr>
        <w:t>Перечень представленных материалов</w:t>
      </w:r>
    </w:p>
    <w:p w14:paraId="46AA6B69" w14:textId="77777777" w:rsidR="00D4007B" w:rsidRPr="00D4007B" w:rsidRDefault="00D4007B" w:rsidP="00D4007B">
      <w:pPr>
        <w:ind w:left="360"/>
        <w:jc w:val="both"/>
        <w:rPr>
          <w:sz w:val="28"/>
          <w:szCs w:val="28"/>
        </w:rPr>
      </w:pPr>
    </w:p>
    <w:p w14:paraId="12E77BCE" w14:textId="77777777" w:rsidR="00D4007B" w:rsidRPr="00D4007B" w:rsidRDefault="00D4007B" w:rsidP="00D4007B">
      <w:pPr>
        <w:jc w:val="both"/>
        <w:rPr>
          <w:sz w:val="28"/>
          <w:szCs w:val="28"/>
          <w:u w:val="single"/>
        </w:rPr>
      </w:pPr>
      <w:r w:rsidRPr="00D4007B">
        <w:rPr>
          <w:sz w:val="28"/>
          <w:szCs w:val="28"/>
          <w:u w:val="single"/>
        </w:rPr>
        <w:t>Исх. от 08.06.2021 № 734/2 (входящее от 05.07.2021 №3533):</w:t>
      </w:r>
    </w:p>
    <w:p w14:paraId="55854D73"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приказа о назначении директора МБУ «</w:t>
      </w:r>
      <w:proofErr w:type="spellStart"/>
      <w:r w:rsidRPr="00D4007B">
        <w:rPr>
          <w:rFonts w:eastAsia="Calibri"/>
          <w:sz w:val="28"/>
          <w:szCs w:val="28"/>
        </w:rPr>
        <w:t>Кемдор</w:t>
      </w:r>
      <w:proofErr w:type="spellEnd"/>
      <w:r w:rsidRPr="00D4007B">
        <w:rPr>
          <w:rFonts w:eastAsia="Calibri"/>
          <w:sz w:val="28"/>
          <w:szCs w:val="28"/>
        </w:rPr>
        <w:t>»;</w:t>
      </w:r>
    </w:p>
    <w:p w14:paraId="75F916C8"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свидетельства о внесении записи в Единый государственный реестр юридических лиц;</w:t>
      </w:r>
    </w:p>
    <w:p w14:paraId="6FEBE6F9"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свидетельства о постановке на учет Российской организации в налоговом органе по месту ее нахождения;</w:t>
      </w:r>
    </w:p>
    <w:p w14:paraId="4808C316"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Устава МБУ «</w:t>
      </w:r>
      <w:proofErr w:type="spellStart"/>
      <w:r w:rsidRPr="00D4007B">
        <w:rPr>
          <w:rFonts w:eastAsia="Calibri"/>
          <w:sz w:val="28"/>
          <w:szCs w:val="28"/>
        </w:rPr>
        <w:t>Кемдор</w:t>
      </w:r>
      <w:proofErr w:type="spellEnd"/>
      <w:r w:rsidRPr="00D4007B">
        <w:rPr>
          <w:rFonts w:eastAsia="Calibri"/>
          <w:sz w:val="28"/>
          <w:szCs w:val="28"/>
        </w:rPr>
        <w:t>»;</w:t>
      </w:r>
    </w:p>
    <w:p w14:paraId="1330FABC"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Учетной политики МБУ «</w:t>
      </w:r>
      <w:proofErr w:type="spellStart"/>
      <w:r w:rsidRPr="00D4007B">
        <w:rPr>
          <w:rFonts w:eastAsia="Calibri"/>
          <w:sz w:val="28"/>
          <w:szCs w:val="28"/>
        </w:rPr>
        <w:t>Кемдор</w:t>
      </w:r>
      <w:proofErr w:type="spellEnd"/>
      <w:r w:rsidRPr="00D4007B">
        <w:rPr>
          <w:rFonts w:eastAsia="Calibri"/>
          <w:sz w:val="28"/>
          <w:szCs w:val="28"/>
        </w:rPr>
        <w:t>» для целей бухгалтерского учета;</w:t>
      </w:r>
    </w:p>
    <w:p w14:paraId="590FCCAC"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рабочего плана счетов;</w:t>
      </w:r>
    </w:p>
    <w:p w14:paraId="4E2BBC2C"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2 к Учетной политике для целей бухгалтерского учета;</w:t>
      </w:r>
    </w:p>
    <w:p w14:paraId="7EDECE14"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3 к Учетной политике для целей бухгалтерского учета;</w:t>
      </w:r>
    </w:p>
    <w:p w14:paraId="4494DD43"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4 к Учетной политике для целей бухгалтерского учета;</w:t>
      </w:r>
    </w:p>
    <w:p w14:paraId="1DF920E5"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5 к Учетной политике для целей бухгалтерского учета;</w:t>
      </w:r>
    </w:p>
    <w:p w14:paraId="796FA497"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6 к Учетной политике для целей бухгалтерского учета;</w:t>
      </w:r>
    </w:p>
    <w:p w14:paraId="4B0A25EC"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7 к Учетной политике для целей бухгалтерского учета;</w:t>
      </w:r>
    </w:p>
    <w:p w14:paraId="5F5DAC51"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8 к Учетной политике для целей бухгалтерского учета;</w:t>
      </w:r>
    </w:p>
    <w:p w14:paraId="27A89A9C"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9 к Учетной политике для целей бухгалтерского учета;</w:t>
      </w:r>
    </w:p>
    <w:p w14:paraId="0A401DD4"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10 к Учетной политике для целей бухгалтерского учета;</w:t>
      </w:r>
    </w:p>
    <w:p w14:paraId="58C5089C"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11 к Учетной политике для целей бухгалтерского учета;</w:t>
      </w:r>
    </w:p>
    <w:p w14:paraId="19E82429"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12 к Учетной политике для целей бухгалтерского учета;</w:t>
      </w:r>
    </w:p>
    <w:p w14:paraId="79C00A6A"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баланса МБУ «</w:t>
      </w:r>
      <w:proofErr w:type="spellStart"/>
      <w:r w:rsidRPr="00D4007B">
        <w:rPr>
          <w:rFonts w:eastAsia="Calibri"/>
          <w:sz w:val="28"/>
          <w:szCs w:val="28"/>
        </w:rPr>
        <w:t>Кемдор</w:t>
      </w:r>
      <w:proofErr w:type="spellEnd"/>
      <w:r w:rsidRPr="00D4007B">
        <w:rPr>
          <w:rFonts w:eastAsia="Calibri"/>
          <w:sz w:val="28"/>
          <w:szCs w:val="28"/>
        </w:rPr>
        <w:t>»;</w:t>
      </w:r>
    </w:p>
    <w:p w14:paraId="575C7653"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отчета о финансовых результатах деятельности учреждения;</w:t>
      </w:r>
    </w:p>
    <w:p w14:paraId="113424B3"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отчета об исполнении учреждением плана его финансово-хозяйственной деятельности;</w:t>
      </w:r>
    </w:p>
    <w:p w14:paraId="187092A3"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Федерального статического наблюдения;</w:t>
      </w:r>
    </w:p>
    <w:p w14:paraId="31B6461E"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решений администрации города Кемерово о включении имущества в Реестр муниципального имущества города Кемерово;</w:t>
      </w:r>
    </w:p>
    <w:p w14:paraId="38ACAAA4"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lastRenderedPageBreak/>
        <w:t>Заявка на техническое подключение объекта нового строительства хирургического корпуса Кемеровского областного онкологического диспансера, расположенного по адресу: ул. Волгоградская, 35, г. Кемерово;</w:t>
      </w:r>
    </w:p>
    <w:p w14:paraId="531B22D4"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Уведомление о переименовании;</w:t>
      </w:r>
    </w:p>
    <w:p w14:paraId="53140345"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Технические условия подключения объекта нового строительства хирургического корпуса Кемеровского областного онкологического диспансера, расположенного по адресу: ул. Волгоградская, 35, г. Кемерово;</w:t>
      </w:r>
    </w:p>
    <w:p w14:paraId="41CE4941"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Проект объекта: «Наружные сети ливневой канализации. Хирургический корпус областного клинического диспансера по адресу: г. Кемерово, ул. Волгоградская, Д.35»;</w:t>
      </w:r>
    </w:p>
    <w:p w14:paraId="21DD1EA1"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Сводный сметный расчет стоимости строительства;</w:t>
      </w:r>
    </w:p>
    <w:p w14:paraId="3AECBC10"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Смета № 1 на разработку проектной и рабочей документации;</w:t>
      </w:r>
    </w:p>
    <w:p w14:paraId="26F786C8"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Коммерческое предложение;</w:t>
      </w:r>
    </w:p>
    <w:p w14:paraId="00FA7FC0"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Смета № 1 на изыскательские работы;</w:t>
      </w:r>
    </w:p>
    <w:p w14:paraId="25039B1B"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Смета № 2 на изыскательские работы;</w:t>
      </w:r>
    </w:p>
    <w:p w14:paraId="166210B0"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Смета № 3 инженерно-экологические работы;</w:t>
      </w:r>
    </w:p>
    <w:p w14:paraId="4B26DF8E"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Смета № 4 инженерно-гидрометеорологические работы;</w:t>
      </w:r>
    </w:p>
    <w:p w14:paraId="2D5B21D7"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затрат согласно приказу от 02.06.2020г. №297/</w:t>
      </w:r>
      <w:proofErr w:type="spellStart"/>
      <w:r w:rsidRPr="00D4007B">
        <w:rPr>
          <w:rFonts w:eastAsia="Calibri"/>
          <w:sz w:val="28"/>
          <w:szCs w:val="28"/>
        </w:rPr>
        <w:t>пр</w:t>
      </w:r>
      <w:proofErr w:type="spellEnd"/>
      <w:r w:rsidRPr="00D4007B">
        <w:rPr>
          <w:rFonts w:eastAsia="Calibri"/>
          <w:sz w:val="28"/>
          <w:szCs w:val="28"/>
        </w:rPr>
        <w:t xml:space="preserve"> на осуществление функций технического заказчика, включающий:</w:t>
      </w:r>
    </w:p>
    <w:p w14:paraId="1C2E0FC5"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№1 Затраты на оплату труда и налоги;</w:t>
      </w:r>
    </w:p>
    <w:p w14:paraId="2E1FCA2A"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№2 Расходы на арендную плату и содержание служебного легкового автотранспорта, с учетом налогов и амортизации;</w:t>
      </w:r>
    </w:p>
    <w:p w14:paraId="149B7FAF"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№3 Расходы на арендную плату и содержание зданий и сооружений, включая оплату коммунальных услуг, амортизацию;</w:t>
      </w:r>
    </w:p>
    <w:p w14:paraId="2C7E088F"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№4 Расходы на приобретение мебели, канцелярских товаров;</w:t>
      </w:r>
    </w:p>
    <w:p w14:paraId="7A1B2153"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Расчет№5Расходы на приобретение доступа к электронным специализированным справочным информационным ресурсам, расходы на приобретение права на использование программ для ЭВМ и без данных, расходы на приобретение и обслуживание оргтехники;</w:t>
      </w:r>
    </w:p>
    <w:p w14:paraId="7DDA6303"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затрат согласно приказу от 02.06.2020г. №297/</w:t>
      </w:r>
      <w:proofErr w:type="spellStart"/>
      <w:r w:rsidRPr="00D4007B">
        <w:rPr>
          <w:rFonts w:eastAsia="Calibri"/>
          <w:sz w:val="28"/>
          <w:szCs w:val="28"/>
        </w:rPr>
        <w:t>пр</w:t>
      </w:r>
      <w:proofErr w:type="spellEnd"/>
      <w:r w:rsidRPr="00D4007B">
        <w:rPr>
          <w:rFonts w:eastAsia="Calibri"/>
          <w:sz w:val="28"/>
          <w:szCs w:val="28"/>
        </w:rPr>
        <w:t xml:space="preserve"> на осуществление функций технического заказчика, включающий:</w:t>
      </w:r>
    </w:p>
    <w:p w14:paraId="3E155FA7"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№1 Затраты на оплату труда и налоги;</w:t>
      </w:r>
    </w:p>
    <w:p w14:paraId="5503635B"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№2 Расходы на арендную плату и содержание служебного легкового автотранспорта, с учетом налогов и амортизации;</w:t>
      </w:r>
    </w:p>
    <w:p w14:paraId="7E078427"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№3 Расходы на арендную плату и содержание зданий и сооружений, включая оплату коммунальных услуг, амортизацию;</w:t>
      </w:r>
    </w:p>
    <w:p w14:paraId="0165D42B"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№4 Расходы на приобретение мебели, канцелярских товаров;</w:t>
      </w:r>
    </w:p>
    <w:p w14:paraId="3A891CCF"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Расчет№5Расходы на приобретение доступа к электронным специализированным справочным информационным ресурсам, расходы на приобретение права на использование программ для ЭВМ и без данных, расходы на приобретение и обслуживание оргтехники;</w:t>
      </w:r>
    </w:p>
    <w:p w14:paraId="39230AF7"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lastRenderedPageBreak/>
        <w:t>Расчет затрат согласно приказу от 02.06.2020г. №297/</w:t>
      </w:r>
      <w:proofErr w:type="spellStart"/>
      <w:r w:rsidRPr="00D4007B">
        <w:rPr>
          <w:rFonts w:eastAsia="Calibri"/>
          <w:sz w:val="28"/>
          <w:szCs w:val="28"/>
        </w:rPr>
        <w:t>пр</w:t>
      </w:r>
      <w:proofErr w:type="spellEnd"/>
      <w:r w:rsidRPr="00D4007B">
        <w:rPr>
          <w:rFonts w:eastAsia="Calibri"/>
          <w:sz w:val="28"/>
          <w:szCs w:val="28"/>
        </w:rPr>
        <w:t xml:space="preserve"> на осуществление функций технического заказчика, включающий:</w:t>
      </w:r>
    </w:p>
    <w:p w14:paraId="10687BE7"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№1 Затраты на оплату труда и налоги;</w:t>
      </w:r>
    </w:p>
    <w:p w14:paraId="1365FC0D"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№2 Расходы на арендную плату и содержание служебного легкового автотранспорта, с учетом налогов и амортизации;</w:t>
      </w:r>
    </w:p>
    <w:p w14:paraId="4A833BDD"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№3 Расходы на арендную плату и содержание зданий и сооружений, включая оплату коммунальных услуг, амортизацию;</w:t>
      </w:r>
    </w:p>
    <w:p w14:paraId="279C6F85"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№4 Расходы на приобретение мебели, канцелярских товаров;</w:t>
      </w:r>
    </w:p>
    <w:p w14:paraId="376EF9D0"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№5 Расходы на приобретение доступа к электронным специализированным справочным информационным ресурсам, расходы на приобретение права на использование программ для ЭВМ и без данных, расходы на приобретение и обслуживание оргтехники;</w:t>
      </w:r>
    </w:p>
    <w:p w14:paraId="377278C1"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Локальный сметный расчет 06-01-01.</w:t>
      </w:r>
    </w:p>
    <w:p w14:paraId="3D8F55EF"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Локальный сметный расчет 07-01-01.</w:t>
      </w:r>
    </w:p>
    <w:p w14:paraId="3EE09927" w14:textId="77777777" w:rsidR="00D4007B" w:rsidRPr="00D4007B" w:rsidRDefault="00D4007B" w:rsidP="00D4007B">
      <w:pPr>
        <w:ind w:firstLine="720"/>
        <w:jc w:val="both"/>
        <w:rPr>
          <w:sz w:val="28"/>
          <w:szCs w:val="28"/>
        </w:rPr>
      </w:pPr>
      <w:r w:rsidRPr="00D4007B">
        <w:rPr>
          <w:sz w:val="28"/>
          <w:szCs w:val="28"/>
        </w:rPr>
        <w:t>В адрес Региональной энергетической комиссии Кузбасса поступили обосновывающие документы от МБУ «</w:t>
      </w:r>
      <w:proofErr w:type="spellStart"/>
      <w:proofErr w:type="gramStart"/>
      <w:r w:rsidRPr="00D4007B">
        <w:rPr>
          <w:sz w:val="28"/>
          <w:szCs w:val="28"/>
        </w:rPr>
        <w:t>Кемдор</w:t>
      </w:r>
      <w:proofErr w:type="spellEnd"/>
      <w:r w:rsidRPr="00D4007B">
        <w:rPr>
          <w:sz w:val="28"/>
          <w:szCs w:val="28"/>
        </w:rPr>
        <w:t>»  об</w:t>
      </w:r>
      <w:proofErr w:type="gramEnd"/>
      <w:r w:rsidRPr="00D4007B">
        <w:rPr>
          <w:sz w:val="28"/>
          <w:szCs w:val="28"/>
        </w:rPr>
        <w:t xml:space="preserve"> установлении  тарифа на подключение в индивидуальном порядке (</w:t>
      </w:r>
      <w:proofErr w:type="spellStart"/>
      <w:r w:rsidRPr="00D4007B">
        <w:rPr>
          <w:sz w:val="28"/>
          <w:szCs w:val="28"/>
        </w:rPr>
        <w:t>вхд</w:t>
      </w:r>
      <w:proofErr w:type="spellEnd"/>
      <w:r w:rsidRPr="00D4007B">
        <w:rPr>
          <w:sz w:val="28"/>
          <w:szCs w:val="28"/>
        </w:rPr>
        <w:t>. № 3104 от 08.06.2021, исх.  от 08.06.2021 № 734). В указанных материалах не был представлен расчет тарифа согласно приложению № 8 к Методическим рекомендациям от 27.12.2013                           № 1746-э и отсутствовало предложение по установлению. РЭК Кузбасса письмом от 01.07.2021 № М-1-54/2131-02 направила запрос дополнительных материалов. В соответствии с дополнительным запросом МБУ «</w:t>
      </w:r>
      <w:proofErr w:type="spellStart"/>
      <w:r w:rsidRPr="00D4007B">
        <w:rPr>
          <w:sz w:val="28"/>
          <w:szCs w:val="28"/>
        </w:rPr>
        <w:t>КемДор</w:t>
      </w:r>
      <w:proofErr w:type="spellEnd"/>
      <w:r w:rsidRPr="00D4007B">
        <w:rPr>
          <w:sz w:val="28"/>
          <w:szCs w:val="28"/>
        </w:rPr>
        <w:t>» были представлены предложения по уровню тарифа и расчет по электронной почте. Организацией предложено установить плату на подключение в размере 5554,50 тыс. руб. без НДС.</w:t>
      </w:r>
    </w:p>
    <w:p w14:paraId="49603327" w14:textId="77777777" w:rsidR="00D4007B" w:rsidRPr="00D4007B" w:rsidRDefault="00D4007B" w:rsidP="00D4007B">
      <w:pPr>
        <w:ind w:firstLine="708"/>
        <w:jc w:val="both"/>
        <w:rPr>
          <w:sz w:val="28"/>
          <w:szCs w:val="28"/>
        </w:rPr>
      </w:pPr>
      <w:r w:rsidRPr="00D4007B">
        <w:rPr>
          <w:sz w:val="28"/>
          <w:szCs w:val="28"/>
        </w:rPr>
        <w:t xml:space="preserve">По предложению предприятия для подключения объекта капитального строительства: Хирургический корпус ГБУЗ «Кузбасский клинический онкологический диспансер имени М.С. </w:t>
      </w:r>
      <w:proofErr w:type="spellStart"/>
      <w:r w:rsidRPr="00D4007B">
        <w:rPr>
          <w:sz w:val="28"/>
          <w:szCs w:val="28"/>
        </w:rPr>
        <w:t>Раппопорта</w:t>
      </w:r>
      <w:proofErr w:type="spellEnd"/>
      <w:r w:rsidRPr="00D4007B">
        <w:rPr>
          <w:sz w:val="28"/>
          <w:szCs w:val="28"/>
        </w:rPr>
        <w:t xml:space="preserve">» (заказчик ГБУЗ «Кузбасский клинический онкологический диспансер имени М.С. </w:t>
      </w:r>
      <w:proofErr w:type="spellStart"/>
      <w:r w:rsidRPr="00D4007B">
        <w:rPr>
          <w:sz w:val="28"/>
          <w:szCs w:val="28"/>
        </w:rPr>
        <w:t>Раппопорта</w:t>
      </w:r>
      <w:proofErr w:type="spellEnd"/>
      <w:r w:rsidRPr="00D4007B">
        <w:rPr>
          <w:sz w:val="28"/>
          <w:szCs w:val="28"/>
        </w:rPr>
        <w:t xml:space="preserve">») по </w:t>
      </w:r>
      <w:proofErr w:type="gramStart"/>
      <w:r w:rsidRPr="00D4007B">
        <w:rPr>
          <w:sz w:val="28"/>
          <w:szCs w:val="28"/>
        </w:rPr>
        <w:t xml:space="preserve">адресу:   </w:t>
      </w:r>
      <w:proofErr w:type="gramEnd"/>
      <w:r w:rsidRPr="00D4007B">
        <w:rPr>
          <w:sz w:val="28"/>
          <w:szCs w:val="28"/>
        </w:rPr>
        <w:t xml:space="preserve">                 г. Кемерово, Ленинский район, ул. Волгоградская, 35 необходимо осуществить проектирование и строительство сетей ливневой канализации D450 мм в стальном кожухе Д630 методом ГНБ от существующих сетей ливневой канализации D 600 мм до границ земельного участка, </w:t>
      </w:r>
      <w:r w:rsidRPr="00D4007B">
        <w:rPr>
          <w:sz w:val="28"/>
          <w:szCs w:val="28"/>
          <w:lang w:val="en-US"/>
        </w:rPr>
        <w:t>L</w:t>
      </w:r>
      <w:r w:rsidRPr="00D4007B">
        <w:rPr>
          <w:sz w:val="28"/>
          <w:szCs w:val="28"/>
        </w:rPr>
        <w:t xml:space="preserve"> = 36,3 м и открытым способом, </w:t>
      </w:r>
      <w:r w:rsidRPr="00D4007B">
        <w:rPr>
          <w:sz w:val="28"/>
          <w:szCs w:val="28"/>
          <w:lang w:val="en-US"/>
        </w:rPr>
        <w:t>L</w:t>
      </w:r>
      <w:r w:rsidRPr="00D4007B">
        <w:rPr>
          <w:sz w:val="28"/>
          <w:szCs w:val="28"/>
        </w:rPr>
        <w:t xml:space="preserve"> = 4,7 м.</w:t>
      </w:r>
    </w:p>
    <w:p w14:paraId="0A972BAC" w14:textId="77777777" w:rsidR="00D4007B" w:rsidRPr="00D4007B" w:rsidRDefault="00D4007B" w:rsidP="00D4007B">
      <w:pPr>
        <w:ind w:firstLine="708"/>
        <w:jc w:val="both"/>
        <w:rPr>
          <w:sz w:val="28"/>
          <w:szCs w:val="28"/>
        </w:rPr>
      </w:pPr>
    </w:p>
    <w:p w14:paraId="64732A6B" w14:textId="77777777" w:rsidR="00D4007B" w:rsidRPr="00D4007B" w:rsidRDefault="00D4007B" w:rsidP="00D4007B">
      <w:pPr>
        <w:jc w:val="center"/>
        <w:rPr>
          <w:b/>
          <w:sz w:val="28"/>
          <w:szCs w:val="28"/>
        </w:rPr>
      </w:pPr>
      <w:r w:rsidRPr="00D4007B">
        <w:rPr>
          <w:b/>
          <w:sz w:val="28"/>
          <w:szCs w:val="28"/>
        </w:rPr>
        <w:t xml:space="preserve">Анализ величины максимальной мощности для утверждения индивидуальной платы за подключение </w:t>
      </w:r>
    </w:p>
    <w:p w14:paraId="312F28E8" w14:textId="77777777" w:rsidR="00D4007B" w:rsidRPr="00D4007B" w:rsidRDefault="00D4007B" w:rsidP="00D4007B">
      <w:pPr>
        <w:jc w:val="center"/>
        <w:rPr>
          <w:sz w:val="28"/>
          <w:szCs w:val="28"/>
        </w:rPr>
      </w:pPr>
    </w:p>
    <w:p w14:paraId="7941248B" w14:textId="77777777" w:rsidR="00D4007B" w:rsidRPr="00D4007B" w:rsidRDefault="00D4007B" w:rsidP="00D4007B">
      <w:pPr>
        <w:spacing w:line="276" w:lineRule="auto"/>
        <w:ind w:firstLine="720"/>
        <w:jc w:val="both"/>
        <w:rPr>
          <w:sz w:val="28"/>
          <w:szCs w:val="28"/>
        </w:rPr>
      </w:pPr>
      <w:r w:rsidRPr="00D4007B">
        <w:rPr>
          <w:sz w:val="28"/>
          <w:szCs w:val="28"/>
        </w:rPr>
        <w:t>В соответствии с представленными документами планируется присоединить объект с годовым объемом дождевых и талых вод 8 180,07 м</w:t>
      </w:r>
      <w:r w:rsidRPr="00D4007B">
        <w:rPr>
          <w:sz w:val="28"/>
          <w:szCs w:val="28"/>
          <w:vertAlign w:val="superscript"/>
        </w:rPr>
        <w:t>3</w:t>
      </w:r>
      <w:r w:rsidRPr="00D4007B">
        <w:rPr>
          <w:sz w:val="28"/>
          <w:szCs w:val="28"/>
        </w:rPr>
        <w:t>/год.</w:t>
      </w:r>
    </w:p>
    <w:p w14:paraId="5323E7A6" w14:textId="77777777" w:rsidR="00D4007B" w:rsidRPr="00D4007B" w:rsidRDefault="00D4007B" w:rsidP="00D4007B">
      <w:pPr>
        <w:ind w:firstLine="720"/>
        <w:jc w:val="both"/>
        <w:rPr>
          <w:sz w:val="28"/>
          <w:szCs w:val="28"/>
        </w:rPr>
      </w:pPr>
      <w:r w:rsidRPr="00D4007B">
        <w:rPr>
          <w:sz w:val="28"/>
          <w:szCs w:val="28"/>
        </w:rPr>
        <w:t xml:space="preserve">Необходимость подключения подтверждается заявкой ГБУЗ «Кузбасский клинический онкологический диспансер имени М.С. </w:t>
      </w:r>
      <w:proofErr w:type="spellStart"/>
      <w:r w:rsidRPr="00D4007B">
        <w:rPr>
          <w:sz w:val="28"/>
          <w:szCs w:val="28"/>
        </w:rPr>
        <w:t>Раппопорта</w:t>
      </w:r>
      <w:proofErr w:type="spellEnd"/>
      <w:r w:rsidRPr="00D4007B">
        <w:rPr>
          <w:sz w:val="28"/>
          <w:szCs w:val="28"/>
        </w:rPr>
        <w:t xml:space="preserve">» и техническими условиями на подключение. </w:t>
      </w:r>
    </w:p>
    <w:p w14:paraId="237AAE96" w14:textId="77777777" w:rsidR="00D4007B" w:rsidRPr="00D4007B" w:rsidRDefault="00D4007B" w:rsidP="00D4007B">
      <w:pPr>
        <w:ind w:firstLine="720"/>
        <w:jc w:val="both"/>
        <w:rPr>
          <w:sz w:val="28"/>
          <w:szCs w:val="28"/>
        </w:rPr>
      </w:pPr>
      <w:r w:rsidRPr="00D4007B">
        <w:rPr>
          <w:sz w:val="28"/>
          <w:szCs w:val="28"/>
        </w:rPr>
        <w:lastRenderedPageBreak/>
        <w:t>На основе представленных в РЭК Кузбасса материалов, подтверждающих объём заявленной мощности, предлагается согласиться с предлагаемой предприятием величиной максимальной мощностью заявителя с годовым объемом дождевых и талых вод 8 180,07 м</w:t>
      </w:r>
      <w:r w:rsidRPr="00D4007B">
        <w:rPr>
          <w:sz w:val="28"/>
          <w:szCs w:val="28"/>
          <w:vertAlign w:val="superscript"/>
        </w:rPr>
        <w:t>3</w:t>
      </w:r>
      <w:r w:rsidRPr="00D4007B">
        <w:rPr>
          <w:sz w:val="28"/>
          <w:szCs w:val="28"/>
        </w:rPr>
        <w:t>/год</w:t>
      </w:r>
    </w:p>
    <w:p w14:paraId="34887DD2" w14:textId="77777777" w:rsidR="00D4007B" w:rsidRPr="00D4007B" w:rsidRDefault="00D4007B" w:rsidP="00D4007B">
      <w:pPr>
        <w:autoSpaceDE w:val="0"/>
        <w:autoSpaceDN w:val="0"/>
        <w:adjustRightInd w:val="0"/>
        <w:ind w:firstLine="540"/>
        <w:jc w:val="both"/>
        <w:rPr>
          <w:sz w:val="28"/>
          <w:szCs w:val="28"/>
        </w:rPr>
      </w:pPr>
      <w:r w:rsidRPr="00D4007B">
        <w:rPr>
          <w:sz w:val="28"/>
          <w:szCs w:val="28"/>
        </w:rPr>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734FA625" w14:textId="77777777" w:rsidR="00D4007B" w:rsidRPr="00D4007B" w:rsidRDefault="00D4007B" w:rsidP="00D4007B">
      <w:pPr>
        <w:autoSpaceDE w:val="0"/>
        <w:autoSpaceDN w:val="0"/>
        <w:adjustRightInd w:val="0"/>
        <w:ind w:firstLine="540"/>
        <w:jc w:val="both"/>
        <w:rPr>
          <w:sz w:val="28"/>
          <w:szCs w:val="28"/>
        </w:rPr>
      </w:pPr>
    </w:p>
    <w:p w14:paraId="51A5D6DF" w14:textId="77777777" w:rsidR="00D4007B" w:rsidRPr="00D4007B" w:rsidRDefault="00D4007B" w:rsidP="00D4007B">
      <w:pPr>
        <w:tabs>
          <w:tab w:val="left" w:pos="2835"/>
          <w:tab w:val="left" w:pos="3119"/>
        </w:tabs>
        <w:jc w:val="center"/>
        <w:rPr>
          <w:b/>
          <w:sz w:val="28"/>
          <w:szCs w:val="28"/>
        </w:rPr>
      </w:pPr>
      <w:r w:rsidRPr="00D4007B">
        <w:rPr>
          <w:b/>
          <w:sz w:val="28"/>
          <w:szCs w:val="28"/>
        </w:rPr>
        <w:t xml:space="preserve">Физический объём работ по подключению </w:t>
      </w:r>
    </w:p>
    <w:p w14:paraId="6231058C" w14:textId="77777777" w:rsidR="00D4007B" w:rsidRPr="00D4007B" w:rsidRDefault="00D4007B" w:rsidP="00D4007B">
      <w:pPr>
        <w:tabs>
          <w:tab w:val="left" w:pos="2835"/>
          <w:tab w:val="left" w:pos="3119"/>
        </w:tabs>
        <w:jc w:val="center"/>
        <w:rPr>
          <w:sz w:val="28"/>
          <w:szCs w:val="28"/>
        </w:rPr>
      </w:pPr>
    </w:p>
    <w:p w14:paraId="0DAEB237" w14:textId="77777777" w:rsidR="00D4007B" w:rsidRPr="00D4007B" w:rsidRDefault="00D4007B" w:rsidP="00D4007B">
      <w:pPr>
        <w:autoSpaceDE w:val="0"/>
        <w:autoSpaceDN w:val="0"/>
        <w:adjustRightInd w:val="0"/>
        <w:ind w:firstLine="709"/>
        <w:jc w:val="both"/>
        <w:rPr>
          <w:sz w:val="28"/>
          <w:szCs w:val="28"/>
        </w:rPr>
      </w:pPr>
      <w:r w:rsidRPr="00D4007B">
        <w:rPr>
          <w:sz w:val="28"/>
          <w:szCs w:val="28"/>
        </w:rPr>
        <w:t xml:space="preserve">В целях обеспечения подключения объекта капитального строительства: Хирургический корпус ГБУЗ «Кузбасский клинический онкологический диспансер имени М.С. </w:t>
      </w:r>
      <w:proofErr w:type="spellStart"/>
      <w:r w:rsidRPr="00D4007B">
        <w:rPr>
          <w:sz w:val="28"/>
          <w:szCs w:val="28"/>
        </w:rPr>
        <w:t>Раппопорта</w:t>
      </w:r>
      <w:proofErr w:type="spellEnd"/>
      <w:r w:rsidRPr="00D4007B">
        <w:rPr>
          <w:sz w:val="28"/>
          <w:szCs w:val="28"/>
        </w:rPr>
        <w:t xml:space="preserve">» (заказчик ГБУЗ «Кузбасский клинический онкологический диспансер имени М.С. </w:t>
      </w:r>
      <w:proofErr w:type="spellStart"/>
      <w:r w:rsidRPr="00D4007B">
        <w:rPr>
          <w:sz w:val="28"/>
          <w:szCs w:val="28"/>
        </w:rPr>
        <w:t>Раппопорта</w:t>
      </w:r>
      <w:proofErr w:type="spellEnd"/>
      <w:r w:rsidRPr="00D4007B">
        <w:rPr>
          <w:sz w:val="28"/>
          <w:szCs w:val="28"/>
        </w:rPr>
        <w:t>») по адресу: Ленинский район, ул. Волгоградская, 35 (земельный участок с кадастровым номером 42:24:0201007:1695)  и дальнейшего гарантированного водоотведения без ущерба для существующих потребителей, подключенных к ливневой канализации МБУ «</w:t>
      </w:r>
      <w:proofErr w:type="spellStart"/>
      <w:r w:rsidRPr="00D4007B">
        <w:rPr>
          <w:sz w:val="28"/>
          <w:szCs w:val="28"/>
        </w:rPr>
        <w:t>Кемдор</w:t>
      </w:r>
      <w:proofErr w:type="spellEnd"/>
      <w:r w:rsidRPr="00D4007B">
        <w:rPr>
          <w:sz w:val="28"/>
          <w:szCs w:val="28"/>
        </w:rPr>
        <w:t>», по предложению предприятия, необходимо выполнить проектирование и строительство сетей ливневой канализации D450 мм в стальном кожухе Д630 методом ГНБ от существующих сетей ливневой канализации D 600 мм до границ земельного участка, L = 36,3 м и открытым способом, L = 4,7 м.</w:t>
      </w:r>
    </w:p>
    <w:p w14:paraId="01F7A01B" w14:textId="77777777" w:rsidR="00D4007B" w:rsidRPr="00D4007B" w:rsidRDefault="00D4007B" w:rsidP="00D4007B">
      <w:pPr>
        <w:autoSpaceDE w:val="0"/>
        <w:autoSpaceDN w:val="0"/>
        <w:adjustRightInd w:val="0"/>
        <w:ind w:firstLine="709"/>
        <w:jc w:val="both"/>
        <w:outlineLvl w:val="1"/>
        <w:rPr>
          <w:sz w:val="28"/>
          <w:szCs w:val="28"/>
        </w:rPr>
      </w:pPr>
      <w:r w:rsidRPr="00D4007B">
        <w:rPr>
          <w:sz w:val="28"/>
          <w:szCs w:val="28"/>
        </w:rPr>
        <w:t xml:space="preserve">Таким образом, по мнению экспертов, необходимость мероприятий для подключения объекта капитального строительства: Хирургический корпус ГБУЗ «Кузбасский клинический онкологический диспансер имени М.С. </w:t>
      </w:r>
      <w:proofErr w:type="spellStart"/>
      <w:r w:rsidRPr="00D4007B">
        <w:rPr>
          <w:sz w:val="28"/>
          <w:szCs w:val="28"/>
        </w:rPr>
        <w:t>Раппопорта</w:t>
      </w:r>
      <w:proofErr w:type="spellEnd"/>
      <w:r w:rsidRPr="00D4007B">
        <w:rPr>
          <w:sz w:val="28"/>
          <w:szCs w:val="28"/>
        </w:rPr>
        <w:t xml:space="preserve">» (заказчик ГБУЗ «Кузбасский клинический онкологический диспансер имени М.С. </w:t>
      </w:r>
      <w:proofErr w:type="spellStart"/>
      <w:r w:rsidRPr="00D4007B">
        <w:rPr>
          <w:sz w:val="28"/>
          <w:szCs w:val="28"/>
        </w:rPr>
        <w:t>Раппопорта</w:t>
      </w:r>
      <w:proofErr w:type="spellEnd"/>
      <w:r w:rsidRPr="00D4007B">
        <w:rPr>
          <w:sz w:val="28"/>
          <w:szCs w:val="28"/>
        </w:rPr>
        <w:t>») по адресу: Ленинский район, ул. Волгоградская, 35 (земельный участок с кадастровым номером 42:24:0201007:1695) согласована со всеми заинтересованными сторонами и является обоснованной.</w:t>
      </w:r>
    </w:p>
    <w:p w14:paraId="13C5E129" w14:textId="77777777" w:rsidR="00D4007B" w:rsidRPr="00D4007B" w:rsidRDefault="00D4007B" w:rsidP="00D4007B">
      <w:pPr>
        <w:autoSpaceDE w:val="0"/>
        <w:autoSpaceDN w:val="0"/>
        <w:adjustRightInd w:val="0"/>
        <w:ind w:firstLine="709"/>
        <w:jc w:val="both"/>
        <w:outlineLvl w:val="1"/>
        <w:rPr>
          <w:sz w:val="28"/>
          <w:szCs w:val="28"/>
        </w:rPr>
      </w:pPr>
      <w:r w:rsidRPr="00D4007B">
        <w:rPr>
          <w:sz w:val="28"/>
          <w:szCs w:val="28"/>
        </w:rPr>
        <w:t xml:space="preserve">Согласно п. 13 статьи 18 Федеральный закон от 07.12.2011 № 416-ФЗ «О водоснабжении и водоотведении»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Согласно </w:t>
      </w:r>
      <w:r w:rsidRPr="00D4007B">
        <w:rPr>
          <w:sz w:val="28"/>
          <w:szCs w:val="28"/>
        </w:rPr>
        <w:lastRenderedPageBreak/>
        <w:t>представленных расчетов МБУ «</w:t>
      </w:r>
      <w:proofErr w:type="spellStart"/>
      <w:r w:rsidRPr="00D4007B">
        <w:rPr>
          <w:sz w:val="28"/>
          <w:szCs w:val="28"/>
        </w:rPr>
        <w:t>Кемдор</w:t>
      </w:r>
      <w:proofErr w:type="spellEnd"/>
      <w:r w:rsidRPr="00D4007B">
        <w:rPr>
          <w:sz w:val="28"/>
          <w:szCs w:val="28"/>
        </w:rPr>
        <w:t xml:space="preserve">» для обеспечения гарантированного напора в центральной части г. Кемерово и удовлетворения потребности по обеспечению объекта капитального строительства: Хирургический корпус ГБУЗ «Кузбасский клинический онкологический диспансер имени М.С. </w:t>
      </w:r>
      <w:proofErr w:type="spellStart"/>
      <w:r w:rsidRPr="00D4007B">
        <w:rPr>
          <w:sz w:val="28"/>
          <w:szCs w:val="28"/>
        </w:rPr>
        <w:t>Раппопорта</w:t>
      </w:r>
      <w:proofErr w:type="spellEnd"/>
      <w:r w:rsidRPr="00D4007B">
        <w:rPr>
          <w:sz w:val="28"/>
          <w:szCs w:val="28"/>
        </w:rPr>
        <w:t xml:space="preserve">» (заказчик ГБУЗ «Кузбасский клинический онкологический диспансер имени М.С. </w:t>
      </w:r>
      <w:proofErr w:type="spellStart"/>
      <w:r w:rsidRPr="00D4007B">
        <w:rPr>
          <w:sz w:val="28"/>
          <w:szCs w:val="28"/>
        </w:rPr>
        <w:t>Раппопорта</w:t>
      </w:r>
      <w:proofErr w:type="spellEnd"/>
      <w:r w:rsidRPr="00D4007B">
        <w:rPr>
          <w:sz w:val="28"/>
          <w:szCs w:val="28"/>
        </w:rPr>
        <w:t xml:space="preserve">») по адресу: Ленинский район, ул. Волгоградская, 35 (земельный участок с кадастровым номером 42:24:0201007:1695), необходимо произвести строительство подводящих сетей. </w:t>
      </w:r>
    </w:p>
    <w:p w14:paraId="295BA1F6" w14:textId="77777777" w:rsidR="00D4007B" w:rsidRPr="00D4007B" w:rsidRDefault="00D4007B" w:rsidP="00D4007B">
      <w:pPr>
        <w:autoSpaceDE w:val="0"/>
        <w:autoSpaceDN w:val="0"/>
        <w:adjustRightInd w:val="0"/>
        <w:ind w:firstLine="709"/>
        <w:jc w:val="both"/>
        <w:outlineLvl w:val="1"/>
        <w:rPr>
          <w:sz w:val="28"/>
          <w:szCs w:val="28"/>
        </w:rPr>
      </w:pPr>
      <w:r w:rsidRPr="00D4007B">
        <w:rPr>
          <w:sz w:val="28"/>
          <w:szCs w:val="28"/>
        </w:rPr>
        <w:t>В соответствии с информационным письмом ФСТ России от 4 августа 2014 г. №СЗ-8458/5 «По вопросу установления платы за подключение (технологическое присоединение) к системам водоснабжения и водоотведения» отсутствие утвержденной в установленном порядке инвестиционной программы не является основанием для не установления органом регулирования организациям водопроводно-канализационного хозяйства индивидуальной платы за подключение.</w:t>
      </w:r>
    </w:p>
    <w:p w14:paraId="3B613076" w14:textId="77777777" w:rsidR="00D4007B" w:rsidRPr="00D4007B" w:rsidRDefault="00D4007B" w:rsidP="00D4007B">
      <w:pPr>
        <w:autoSpaceDE w:val="0"/>
        <w:autoSpaceDN w:val="0"/>
        <w:adjustRightInd w:val="0"/>
        <w:ind w:firstLine="709"/>
        <w:jc w:val="both"/>
        <w:outlineLvl w:val="1"/>
        <w:rPr>
          <w:sz w:val="28"/>
          <w:szCs w:val="28"/>
        </w:rPr>
      </w:pPr>
      <w:r w:rsidRPr="00D4007B">
        <w:rPr>
          <w:sz w:val="28"/>
          <w:szCs w:val="28"/>
        </w:rPr>
        <w:t>На основании указанного выше, включение мероприятий, необходимых для подключения объектов заявителя, в инвестиционную программу является не обязательным.</w:t>
      </w:r>
    </w:p>
    <w:p w14:paraId="1A8CED65" w14:textId="77777777" w:rsidR="00D4007B" w:rsidRPr="00D4007B" w:rsidRDefault="00D4007B" w:rsidP="00D4007B">
      <w:pPr>
        <w:autoSpaceDE w:val="0"/>
        <w:autoSpaceDN w:val="0"/>
        <w:adjustRightInd w:val="0"/>
        <w:ind w:firstLine="709"/>
        <w:jc w:val="both"/>
        <w:outlineLvl w:val="1"/>
        <w:rPr>
          <w:sz w:val="28"/>
          <w:szCs w:val="28"/>
        </w:rPr>
      </w:pPr>
    </w:p>
    <w:p w14:paraId="2B7BFCF5" w14:textId="77777777" w:rsidR="00D4007B" w:rsidRPr="00D4007B" w:rsidRDefault="00D4007B" w:rsidP="00D4007B">
      <w:pPr>
        <w:tabs>
          <w:tab w:val="left" w:pos="2835"/>
          <w:tab w:val="left" w:pos="3119"/>
        </w:tabs>
        <w:jc w:val="center"/>
        <w:rPr>
          <w:b/>
          <w:sz w:val="28"/>
          <w:szCs w:val="28"/>
        </w:rPr>
      </w:pPr>
      <w:r w:rsidRPr="00D4007B">
        <w:rPr>
          <w:b/>
          <w:sz w:val="28"/>
          <w:szCs w:val="28"/>
        </w:rPr>
        <w:t xml:space="preserve">Объём капитальных вложений необходимый для подключения </w:t>
      </w:r>
    </w:p>
    <w:p w14:paraId="4EA3FE7F" w14:textId="77777777" w:rsidR="00D4007B" w:rsidRPr="00D4007B" w:rsidRDefault="00D4007B" w:rsidP="00D4007B">
      <w:pPr>
        <w:ind w:firstLine="720"/>
        <w:jc w:val="both"/>
        <w:rPr>
          <w:bCs/>
          <w:sz w:val="28"/>
        </w:rPr>
      </w:pPr>
    </w:p>
    <w:p w14:paraId="04673086" w14:textId="77777777" w:rsidR="00D4007B" w:rsidRPr="00D4007B" w:rsidRDefault="00D4007B" w:rsidP="00D4007B">
      <w:pPr>
        <w:tabs>
          <w:tab w:val="left" w:pos="1134"/>
        </w:tabs>
        <w:autoSpaceDN w:val="0"/>
        <w:contextualSpacing/>
        <w:jc w:val="both"/>
        <w:rPr>
          <w:b/>
          <w:sz w:val="28"/>
          <w:szCs w:val="28"/>
        </w:rPr>
      </w:pPr>
      <w:r w:rsidRPr="00D4007B">
        <w:rPr>
          <w:b/>
          <w:sz w:val="28"/>
          <w:szCs w:val="28"/>
        </w:rPr>
        <w:t>Строительство сетей для подключения к централизованной системе водоотведения (поверхностные сточные воды)</w:t>
      </w:r>
    </w:p>
    <w:p w14:paraId="05BD24C1" w14:textId="77777777" w:rsidR="00D4007B" w:rsidRPr="00D4007B" w:rsidRDefault="00D4007B" w:rsidP="00D4007B">
      <w:pPr>
        <w:widowControl w:val="0"/>
        <w:tabs>
          <w:tab w:val="left" w:pos="1134"/>
        </w:tabs>
        <w:autoSpaceDE w:val="0"/>
        <w:autoSpaceDN w:val="0"/>
        <w:adjustRightInd w:val="0"/>
        <w:ind w:firstLine="709"/>
        <w:contextualSpacing/>
        <w:jc w:val="both"/>
        <w:rPr>
          <w:sz w:val="28"/>
          <w:szCs w:val="28"/>
        </w:rPr>
      </w:pPr>
    </w:p>
    <w:p w14:paraId="4437A9B3" w14:textId="77777777" w:rsidR="00D4007B" w:rsidRPr="00D4007B" w:rsidRDefault="00D4007B" w:rsidP="00D4007B">
      <w:pPr>
        <w:widowControl w:val="0"/>
        <w:tabs>
          <w:tab w:val="left" w:pos="1134"/>
        </w:tabs>
        <w:autoSpaceDE w:val="0"/>
        <w:autoSpaceDN w:val="0"/>
        <w:adjustRightInd w:val="0"/>
        <w:ind w:firstLine="709"/>
        <w:contextualSpacing/>
        <w:jc w:val="both"/>
        <w:rPr>
          <w:sz w:val="28"/>
          <w:szCs w:val="28"/>
        </w:rPr>
      </w:pPr>
      <w:r w:rsidRPr="00D4007B">
        <w:rPr>
          <w:sz w:val="28"/>
          <w:szCs w:val="28"/>
        </w:rPr>
        <w:t xml:space="preserve">Стоимость мероприятий по подключению объекта капитального строительства: Хирургический корпус ГБУЗ «Кузбасский клинический онкологический диспансер имени М.С. </w:t>
      </w:r>
      <w:proofErr w:type="spellStart"/>
      <w:r w:rsidRPr="00D4007B">
        <w:rPr>
          <w:sz w:val="28"/>
          <w:szCs w:val="28"/>
        </w:rPr>
        <w:t>Раппопорта</w:t>
      </w:r>
      <w:proofErr w:type="spellEnd"/>
      <w:r w:rsidRPr="00D4007B">
        <w:rPr>
          <w:sz w:val="28"/>
          <w:szCs w:val="28"/>
        </w:rPr>
        <w:t xml:space="preserve">» (заказчик ГБУЗ «Кузбасский клинический онкологический диспансер имени М.С. </w:t>
      </w:r>
      <w:proofErr w:type="spellStart"/>
      <w:r w:rsidRPr="00D4007B">
        <w:rPr>
          <w:sz w:val="28"/>
          <w:szCs w:val="28"/>
        </w:rPr>
        <w:t>Раппопорта</w:t>
      </w:r>
      <w:proofErr w:type="spellEnd"/>
      <w:r w:rsidRPr="00D4007B">
        <w:rPr>
          <w:sz w:val="28"/>
          <w:szCs w:val="28"/>
        </w:rPr>
        <w:t xml:space="preserve">») по адресу: Ленинский район, ул. Волгоградская, 35 (земельный участок с кадастровым номером 42:24:0201007:1695) заявителя согласно предложению предприятия, составляет 5185,53 тыс. руб. без НДС. </w:t>
      </w:r>
    </w:p>
    <w:p w14:paraId="26760A9A" w14:textId="77777777" w:rsidR="00D4007B" w:rsidRPr="00D4007B" w:rsidRDefault="00D4007B" w:rsidP="00D4007B">
      <w:pPr>
        <w:widowControl w:val="0"/>
        <w:tabs>
          <w:tab w:val="left" w:pos="1134"/>
        </w:tabs>
        <w:autoSpaceDE w:val="0"/>
        <w:autoSpaceDN w:val="0"/>
        <w:adjustRightInd w:val="0"/>
        <w:ind w:firstLine="709"/>
        <w:contextualSpacing/>
        <w:jc w:val="both"/>
        <w:rPr>
          <w:sz w:val="28"/>
          <w:szCs w:val="28"/>
        </w:rPr>
      </w:pPr>
      <w:r w:rsidRPr="00D4007B">
        <w:rPr>
          <w:sz w:val="28"/>
          <w:szCs w:val="28"/>
        </w:rPr>
        <w:t>В качестве обоснования стоимости мероприятий предприятием представлены:</w:t>
      </w:r>
    </w:p>
    <w:p w14:paraId="19816FDE" w14:textId="77777777" w:rsidR="00D4007B" w:rsidRPr="00D4007B" w:rsidRDefault="00D4007B" w:rsidP="00D4007B">
      <w:pPr>
        <w:ind w:firstLine="720"/>
        <w:jc w:val="both"/>
        <w:rPr>
          <w:rFonts w:eastAsia="Calibri"/>
          <w:sz w:val="28"/>
          <w:szCs w:val="28"/>
        </w:rPr>
      </w:pPr>
      <w:r w:rsidRPr="00D4007B">
        <w:rPr>
          <w:rFonts w:eastAsia="Calibri"/>
          <w:sz w:val="28"/>
          <w:szCs w:val="28"/>
        </w:rPr>
        <w:t>Проект объекта: «Наружные сети ливневой канализации. Хирургический корпус областного клинического диспансера по адресу: г. Кемерово, ул. Волгоградская, Д.35»;</w:t>
      </w:r>
    </w:p>
    <w:p w14:paraId="15AD5AC9" w14:textId="77777777" w:rsidR="00D4007B" w:rsidRPr="00D4007B" w:rsidRDefault="00D4007B" w:rsidP="00D4007B">
      <w:pPr>
        <w:ind w:firstLine="720"/>
        <w:jc w:val="both"/>
        <w:rPr>
          <w:rFonts w:eastAsia="Calibri"/>
          <w:sz w:val="28"/>
          <w:szCs w:val="28"/>
        </w:rPr>
      </w:pPr>
      <w:r w:rsidRPr="00D4007B">
        <w:rPr>
          <w:rFonts w:eastAsia="Calibri"/>
          <w:sz w:val="28"/>
          <w:szCs w:val="28"/>
        </w:rPr>
        <w:t>Сводный сметный расчет стоимости строительства;</w:t>
      </w:r>
    </w:p>
    <w:p w14:paraId="3680A145" w14:textId="77777777" w:rsidR="00D4007B" w:rsidRPr="00D4007B" w:rsidRDefault="00D4007B" w:rsidP="00D4007B">
      <w:pPr>
        <w:ind w:firstLine="720"/>
        <w:jc w:val="both"/>
        <w:rPr>
          <w:rFonts w:eastAsia="Calibri"/>
          <w:sz w:val="28"/>
          <w:szCs w:val="28"/>
        </w:rPr>
      </w:pPr>
      <w:r w:rsidRPr="00D4007B">
        <w:rPr>
          <w:rFonts w:eastAsia="Calibri"/>
          <w:sz w:val="28"/>
          <w:szCs w:val="28"/>
        </w:rPr>
        <w:t>Смета № 1 на разработку проектной и рабочей документации;</w:t>
      </w:r>
    </w:p>
    <w:p w14:paraId="7FB79C25" w14:textId="77777777" w:rsidR="00D4007B" w:rsidRPr="00D4007B" w:rsidRDefault="00D4007B" w:rsidP="00D4007B">
      <w:pPr>
        <w:ind w:firstLine="720"/>
        <w:jc w:val="both"/>
        <w:rPr>
          <w:rFonts w:eastAsia="Calibri"/>
          <w:sz w:val="28"/>
          <w:szCs w:val="28"/>
        </w:rPr>
      </w:pPr>
      <w:r w:rsidRPr="00D4007B">
        <w:rPr>
          <w:rFonts w:eastAsia="Calibri"/>
          <w:sz w:val="28"/>
          <w:szCs w:val="28"/>
        </w:rPr>
        <w:t>Коммерческое предложение;</w:t>
      </w:r>
    </w:p>
    <w:p w14:paraId="41EE2D9B" w14:textId="77777777" w:rsidR="00D4007B" w:rsidRPr="00D4007B" w:rsidRDefault="00D4007B" w:rsidP="00D4007B">
      <w:pPr>
        <w:ind w:firstLine="720"/>
        <w:jc w:val="both"/>
        <w:rPr>
          <w:rFonts w:eastAsia="Calibri"/>
          <w:sz w:val="28"/>
          <w:szCs w:val="28"/>
        </w:rPr>
      </w:pPr>
      <w:r w:rsidRPr="00D4007B">
        <w:rPr>
          <w:rFonts w:eastAsia="Calibri"/>
          <w:sz w:val="28"/>
          <w:szCs w:val="28"/>
        </w:rPr>
        <w:t>Смета № 1 на изыскательские работы;</w:t>
      </w:r>
    </w:p>
    <w:p w14:paraId="69585804" w14:textId="77777777" w:rsidR="00D4007B" w:rsidRPr="00D4007B" w:rsidRDefault="00D4007B" w:rsidP="00D4007B">
      <w:pPr>
        <w:ind w:firstLine="720"/>
        <w:jc w:val="both"/>
        <w:rPr>
          <w:rFonts w:eastAsia="Calibri"/>
          <w:sz w:val="28"/>
          <w:szCs w:val="28"/>
        </w:rPr>
      </w:pPr>
      <w:r w:rsidRPr="00D4007B">
        <w:rPr>
          <w:rFonts w:eastAsia="Calibri"/>
          <w:sz w:val="28"/>
          <w:szCs w:val="28"/>
        </w:rPr>
        <w:t>Смета № 2 на изыскательские работы;</w:t>
      </w:r>
    </w:p>
    <w:p w14:paraId="7D3580F1" w14:textId="77777777" w:rsidR="00D4007B" w:rsidRPr="00D4007B" w:rsidRDefault="00D4007B" w:rsidP="00D4007B">
      <w:pPr>
        <w:ind w:firstLine="720"/>
        <w:jc w:val="both"/>
        <w:rPr>
          <w:rFonts w:eastAsia="Calibri"/>
          <w:sz w:val="28"/>
          <w:szCs w:val="28"/>
        </w:rPr>
      </w:pPr>
      <w:r w:rsidRPr="00D4007B">
        <w:rPr>
          <w:rFonts w:eastAsia="Calibri"/>
          <w:sz w:val="28"/>
          <w:szCs w:val="28"/>
        </w:rPr>
        <w:t>Смета № 3 инженерно-экологические работы;</w:t>
      </w:r>
    </w:p>
    <w:p w14:paraId="08A0A88C" w14:textId="77777777" w:rsidR="00D4007B" w:rsidRPr="00D4007B" w:rsidRDefault="00D4007B" w:rsidP="00D4007B">
      <w:pPr>
        <w:ind w:firstLine="720"/>
        <w:jc w:val="both"/>
        <w:rPr>
          <w:rFonts w:eastAsia="Calibri"/>
          <w:sz w:val="28"/>
          <w:szCs w:val="28"/>
        </w:rPr>
      </w:pPr>
      <w:r w:rsidRPr="00D4007B">
        <w:rPr>
          <w:rFonts w:eastAsia="Calibri"/>
          <w:sz w:val="28"/>
          <w:szCs w:val="28"/>
        </w:rPr>
        <w:lastRenderedPageBreak/>
        <w:t>Смета № 4 инженерно-гидрометеорологические работы;</w:t>
      </w:r>
    </w:p>
    <w:p w14:paraId="166EB43D"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затрат согласно приказу от 02.06.2020г. №297/</w:t>
      </w:r>
      <w:proofErr w:type="spellStart"/>
      <w:r w:rsidRPr="00D4007B">
        <w:rPr>
          <w:rFonts w:eastAsia="Calibri"/>
          <w:sz w:val="28"/>
          <w:szCs w:val="28"/>
        </w:rPr>
        <w:t>пр</w:t>
      </w:r>
      <w:proofErr w:type="spellEnd"/>
      <w:r w:rsidRPr="00D4007B">
        <w:rPr>
          <w:rFonts w:eastAsia="Calibri"/>
          <w:sz w:val="28"/>
          <w:szCs w:val="28"/>
        </w:rPr>
        <w:t xml:space="preserve"> на осуществление функций технического заказчика, включающий:</w:t>
      </w:r>
    </w:p>
    <w:p w14:paraId="30055689"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№1 Затраты на оплату труда и налоги;</w:t>
      </w:r>
    </w:p>
    <w:p w14:paraId="57D59F75"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№2 Расходы на арендную плату и содержание служебного легкового автотранспорта, с учетом налогов и амортизации;</w:t>
      </w:r>
    </w:p>
    <w:p w14:paraId="3953359A"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№3 Расходы на арендную плату и содержание зданий и сооружений, включая оплату коммунальных услуг, амортизацию;</w:t>
      </w:r>
    </w:p>
    <w:p w14:paraId="483C3694"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№4 Расходы на приобретение мебели, канцелярских товаров;</w:t>
      </w:r>
    </w:p>
    <w:p w14:paraId="4906993E"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Расчет№5Расходы на приобретение доступа к электронным специализированным справочным информационным ресурсам, расходы на приобретение права на использование программ для ЭВМ и без данных, расходы на приобретение и обслуживание оргтехники;</w:t>
      </w:r>
    </w:p>
    <w:p w14:paraId="1D31B252"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затрат согласно приказу от 02.06.2020г. №297/</w:t>
      </w:r>
      <w:proofErr w:type="spellStart"/>
      <w:r w:rsidRPr="00D4007B">
        <w:rPr>
          <w:rFonts w:eastAsia="Calibri"/>
          <w:sz w:val="28"/>
          <w:szCs w:val="28"/>
        </w:rPr>
        <w:t>пр</w:t>
      </w:r>
      <w:proofErr w:type="spellEnd"/>
      <w:r w:rsidRPr="00D4007B">
        <w:rPr>
          <w:rFonts w:eastAsia="Calibri"/>
          <w:sz w:val="28"/>
          <w:szCs w:val="28"/>
        </w:rPr>
        <w:t xml:space="preserve"> на осуществление функций технического заказчика, включающий:</w:t>
      </w:r>
    </w:p>
    <w:p w14:paraId="1692C29E"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№1 Затраты на оплату труда и налоги;</w:t>
      </w:r>
    </w:p>
    <w:p w14:paraId="1740DE2D"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№2 Расходы на арендную плату и содержание служебного легкового автотранспорта, с учетом налогов и амортизации;</w:t>
      </w:r>
    </w:p>
    <w:p w14:paraId="2E980F5C"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№3 Расходы на арендную плату и содержание зданий и сооружений, включая оплату коммунальных услуг, амортизацию;</w:t>
      </w:r>
    </w:p>
    <w:p w14:paraId="1A91F9F1"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№4 Расходы на приобретение мебели, канцелярских товаров;</w:t>
      </w:r>
    </w:p>
    <w:p w14:paraId="6D2E4AE5"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Расчет№5Расходы на приобретение доступа к электронным специализированным справочным информационным ресурсам, расходы на приобретение права на использование программ для ЭВМ и без данных, расходы на приобретение и обслуживание оргтехники;</w:t>
      </w:r>
    </w:p>
    <w:p w14:paraId="23FC23D0"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затрат согласно приказу от 02.06.2020г. №297/</w:t>
      </w:r>
      <w:proofErr w:type="spellStart"/>
      <w:r w:rsidRPr="00D4007B">
        <w:rPr>
          <w:rFonts w:eastAsia="Calibri"/>
          <w:sz w:val="28"/>
          <w:szCs w:val="28"/>
        </w:rPr>
        <w:t>пр</w:t>
      </w:r>
      <w:proofErr w:type="spellEnd"/>
      <w:r w:rsidRPr="00D4007B">
        <w:rPr>
          <w:rFonts w:eastAsia="Calibri"/>
          <w:sz w:val="28"/>
          <w:szCs w:val="28"/>
        </w:rPr>
        <w:t xml:space="preserve"> на осуществление функций технического заказчика, включающий:</w:t>
      </w:r>
    </w:p>
    <w:p w14:paraId="1AF69657"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 1 Затраты на оплату труда и налоги;</w:t>
      </w:r>
    </w:p>
    <w:p w14:paraId="00F24ECB"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 2 Расходы на арендную плату и содержание служебного легкового автотранспорта, с учетом налогов и амортизации;</w:t>
      </w:r>
    </w:p>
    <w:p w14:paraId="6AC56449"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 3 Расходы на арендную плату и содержание зданий и сооружений, включая оплату коммунальных услуг, амортизацию;</w:t>
      </w:r>
    </w:p>
    <w:p w14:paraId="31A53A9C"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 4 Расходы на приобретение мебели, канцелярских товаров;</w:t>
      </w:r>
    </w:p>
    <w:p w14:paraId="2AC63BE1"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 5 Расходы на приобретение доступа к электронным специализированным справочным информационным ресурсам, расходы на приобретение права на использование программ для ЭВМ и без данных, расходы на приобретение и обслуживание оргтехники;</w:t>
      </w:r>
    </w:p>
    <w:p w14:paraId="11F3EBFA" w14:textId="77777777" w:rsidR="00D4007B" w:rsidRPr="00D4007B" w:rsidRDefault="00D4007B" w:rsidP="00D4007B">
      <w:pPr>
        <w:ind w:firstLine="720"/>
        <w:jc w:val="both"/>
        <w:rPr>
          <w:rFonts w:eastAsia="Calibri"/>
          <w:sz w:val="28"/>
          <w:szCs w:val="28"/>
        </w:rPr>
      </w:pPr>
      <w:r w:rsidRPr="00D4007B">
        <w:rPr>
          <w:rFonts w:eastAsia="Calibri"/>
          <w:sz w:val="28"/>
          <w:szCs w:val="28"/>
        </w:rPr>
        <w:t>Локальный сметный расчет 06-01-01.</w:t>
      </w:r>
    </w:p>
    <w:p w14:paraId="55B08300" w14:textId="77777777" w:rsidR="00D4007B" w:rsidRPr="00D4007B" w:rsidRDefault="00D4007B" w:rsidP="00D4007B">
      <w:pPr>
        <w:ind w:firstLine="720"/>
        <w:jc w:val="both"/>
        <w:rPr>
          <w:rFonts w:eastAsia="Calibri"/>
          <w:sz w:val="28"/>
          <w:szCs w:val="28"/>
        </w:rPr>
      </w:pPr>
      <w:r w:rsidRPr="00D4007B">
        <w:rPr>
          <w:rFonts w:eastAsia="Calibri"/>
          <w:sz w:val="28"/>
          <w:szCs w:val="28"/>
        </w:rPr>
        <w:t>Локальный сметный расчет 07-01-01.</w:t>
      </w:r>
    </w:p>
    <w:p w14:paraId="6F9E8524" w14:textId="77777777" w:rsidR="00D4007B" w:rsidRPr="00D4007B" w:rsidRDefault="00D4007B" w:rsidP="00D4007B">
      <w:pPr>
        <w:widowControl w:val="0"/>
        <w:tabs>
          <w:tab w:val="left" w:pos="1134"/>
        </w:tabs>
        <w:autoSpaceDE w:val="0"/>
        <w:autoSpaceDN w:val="0"/>
        <w:adjustRightInd w:val="0"/>
        <w:ind w:firstLine="709"/>
        <w:contextualSpacing/>
        <w:jc w:val="both"/>
        <w:rPr>
          <w:sz w:val="28"/>
          <w:szCs w:val="28"/>
        </w:rPr>
      </w:pPr>
      <w:r w:rsidRPr="00D4007B">
        <w:rPr>
          <w:sz w:val="28"/>
          <w:szCs w:val="28"/>
        </w:rPr>
        <w:t>05.07.2021 года предприятием представлен скорректированный сводный сметный расчет на сумму 4446,60 тыс. руб.</w:t>
      </w:r>
    </w:p>
    <w:p w14:paraId="2F66B6BB" w14:textId="77777777" w:rsidR="00D4007B" w:rsidRPr="00D4007B" w:rsidRDefault="00D4007B" w:rsidP="00D4007B">
      <w:pPr>
        <w:ind w:firstLine="720"/>
        <w:jc w:val="both"/>
        <w:rPr>
          <w:bCs/>
          <w:sz w:val="28"/>
        </w:rPr>
      </w:pPr>
      <w:r w:rsidRPr="00D4007B">
        <w:rPr>
          <w:bCs/>
          <w:sz w:val="28"/>
        </w:rPr>
        <w:lastRenderedPageBreak/>
        <w:t xml:space="preserve">Экспертная группа,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 в размере </w:t>
      </w:r>
      <w:r w:rsidRPr="00D4007B">
        <w:rPr>
          <w:sz w:val="28"/>
          <w:szCs w:val="28"/>
        </w:rPr>
        <w:t xml:space="preserve">4446,60 </w:t>
      </w:r>
      <w:r w:rsidRPr="00D4007B">
        <w:rPr>
          <w:bCs/>
          <w:sz w:val="28"/>
        </w:rPr>
        <w:t>тыс. руб. без НДС.</w:t>
      </w:r>
    </w:p>
    <w:p w14:paraId="127CF921" w14:textId="77777777" w:rsidR="00D4007B" w:rsidRPr="00D4007B" w:rsidRDefault="00D4007B" w:rsidP="00D4007B">
      <w:pPr>
        <w:tabs>
          <w:tab w:val="left" w:pos="993"/>
        </w:tabs>
        <w:ind w:left="709"/>
        <w:jc w:val="both"/>
        <w:rPr>
          <w:sz w:val="28"/>
          <w:szCs w:val="28"/>
        </w:rPr>
      </w:pPr>
      <w:r w:rsidRPr="00D4007B">
        <w:rPr>
          <w:bCs/>
          <w:sz w:val="28"/>
        </w:rPr>
        <w:t xml:space="preserve"> </w:t>
      </w:r>
      <w:r w:rsidRPr="00D4007B">
        <w:rPr>
          <w:sz w:val="28"/>
          <w:szCs w:val="28"/>
        </w:rPr>
        <w:t>Предложение по величине капитальных вложений:</w:t>
      </w:r>
    </w:p>
    <w:p w14:paraId="5F6E2E9E" w14:textId="77777777" w:rsidR="00D4007B" w:rsidRPr="00D4007B" w:rsidRDefault="00D4007B" w:rsidP="00D4007B">
      <w:pPr>
        <w:tabs>
          <w:tab w:val="left" w:pos="993"/>
        </w:tabs>
        <w:ind w:left="709"/>
        <w:jc w:val="both"/>
        <w:rPr>
          <w:sz w:val="28"/>
          <w:szCs w:val="28"/>
        </w:rPr>
      </w:pPr>
    </w:p>
    <w:tbl>
      <w:tblPr>
        <w:tblW w:w="9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842"/>
        <w:gridCol w:w="2127"/>
        <w:gridCol w:w="2220"/>
      </w:tblGrid>
      <w:tr w:rsidR="00D4007B" w:rsidRPr="00D4007B" w14:paraId="591306E0" w14:textId="77777777" w:rsidTr="00D4007B">
        <w:trPr>
          <w:trHeight w:val="259"/>
        </w:trPr>
        <w:tc>
          <w:tcPr>
            <w:tcW w:w="3686" w:type="dxa"/>
            <w:tcBorders>
              <w:top w:val="single" w:sz="4" w:space="0" w:color="auto"/>
              <w:left w:val="single" w:sz="4" w:space="0" w:color="auto"/>
              <w:bottom w:val="single" w:sz="4" w:space="0" w:color="auto"/>
              <w:right w:val="single" w:sz="4" w:space="0" w:color="auto"/>
            </w:tcBorders>
            <w:hideMark/>
          </w:tcPr>
          <w:p w14:paraId="20FF561E" w14:textId="77777777" w:rsidR="00D4007B" w:rsidRPr="00D4007B" w:rsidRDefault="00D4007B" w:rsidP="00D4007B">
            <w:pPr>
              <w:jc w:val="center"/>
            </w:pPr>
            <w:r w:rsidRPr="00D4007B">
              <w:t>Вид регулируемой деятельности</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E9773E4" w14:textId="77777777" w:rsidR="00D4007B" w:rsidRPr="00D4007B" w:rsidRDefault="00D4007B" w:rsidP="00D4007B">
            <w:pPr>
              <w:jc w:val="center"/>
            </w:pPr>
            <w:r w:rsidRPr="00D4007B">
              <w:t>Предложение предприятия, тыс. руб.</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345FE79" w14:textId="77777777" w:rsidR="00D4007B" w:rsidRPr="00D4007B" w:rsidRDefault="00D4007B" w:rsidP="00D4007B">
            <w:pPr>
              <w:jc w:val="center"/>
            </w:pPr>
            <w:r w:rsidRPr="00D4007B">
              <w:t>Предложение экспертной группы, тыс. руб.</w:t>
            </w:r>
          </w:p>
        </w:tc>
        <w:tc>
          <w:tcPr>
            <w:tcW w:w="2220" w:type="dxa"/>
            <w:tcBorders>
              <w:top w:val="single" w:sz="4" w:space="0" w:color="auto"/>
              <w:left w:val="single" w:sz="4" w:space="0" w:color="auto"/>
              <w:bottom w:val="single" w:sz="4" w:space="0" w:color="auto"/>
              <w:right w:val="single" w:sz="4" w:space="0" w:color="auto"/>
            </w:tcBorders>
            <w:vAlign w:val="center"/>
            <w:hideMark/>
          </w:tcPr>
          <w:p w14:paraId="7F40192E" w14:textId="77777777" w:rsidR="00D4007B" w:rsidRPr="00D4007B" w:rsidRDefault="00D4007B" w:rsidP="00D4007B">
            <w:pPr>
              <w:jc w:val="center"/>
            </w:pPr>
            <w:r w:rsidRPr="00D4007B">
              <w:t>Корректировка в сторону снижения, тыс. руб.</w:t>
            </w:r>
          </w:p>
        </w:tc>
      </w:tr>
      <w:tr w:rsidR="00D4007B" w:rsidRPr="00D4007B" w14:paraId="779C6173" w14:textId="77777777" w:rsidTr="00D4007B">
        <w:trPr>
          <w:trHeight w:val="197"/>
        </w:trPr>
        <w:tc>
          <w:tcPr>
            <w:tcW w:w="3686" w:type="dxa"/>
            <w:tcBorders>
              <w:top w:val="single" w:sz="4" w:space="0" w:color="auto"/>
              <w:left w:val="single" w:sz="4" w:space="0" w:color="auto"/>
              <w:bottom w:val="single" w:sz="4" w:space="0" w:color="auto"/>
              <w:right w:val="single" w:sz="4" w:space="0" w:color="auto"/>
            </w:tcBorders>
            <w:hideMark/>
          </w:tcPr>
          <w:p w14:paraId="49FBA14E" w14:textId="77777777" w:rsidR="00D4007B" w:rsidRPr="00D4007B" w:rsidRDefault="00D4007B" w:rsidP="00D4007B">
            <w:r w:rsidRPr="00D4007B">
              <w:t>водоотведение (поверхностные сточные воды)</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56816AF" w14:textId="77777777" w:rsidR="00D4007B" w:rsidRPr="00D4007B" w:rsidRDefault="00D4007B" w:rsidP="00D4007B">
            <w:pPr>
              <w:jc w:val="center"/>
              <w:rPr>
                <w:color w:val="000000"/>
              </w:rPr>
            </w:pPr>
            <w:r w:rsidRPr="00D4007B">
              <w:rPr>
                <w:color w:val="000000"/>
              </w:rPr>
              <w:t>4443,60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53B2041" w14:textId="77777777" w:rsidR="00D4007B" w:rsidRPr="00D4007B" w:rsidRDefault="00D4007B" w:rsidP="00D4007B">
            <w:pPr>
              <w:jc w:val="center"/>
              <w:rPr>
                <w:color w:val="000000"/>
              </w:rPr>
            </w:pPr>
            <w:r w:rsidRPr="00D4007B">
              <w:rPr>
                <w:color w:val="000000"/>
              </w:rPr>
              <w:t>4443,60</w:t>
            </w:r>
          </w:p>
        </w:tc>
        <w:tc>
          <w:tcPr>
            <w:tcW w:w="2220" w:type="dxa"/>
            <w:tcBorders>
              <w:top w:val="single" w:sz="4" w:space="0" w:color="auto"/>
              <w:left w:val="single" w:sz="4" w:space="0" w:color="auto"/>
              <w:bottom w:val="single" w:sz="4" w:space="0" w:color="auto"/>
              <w:right w:val="single" w:sz="4" w:space="0" w:color="auto"/>
            </w:tcBorders>
            <w:vAlign w:val="center"/>
            <w:hideMark/>
          </w:tcPr>
          <w:p w14:paraId="18510793" w14:textId="77777777" w:rsidR="00D4007B" w:rsidRPr="00D4007B" w:rsidRDefault="00D4007B" w:rsidP="00D4007B">
            <w:pPr>
              <w:jc w:val="center"/>
              <w:rPr>
                <w:color w:val="000000"/>
              </w:rPr>
            </w:pPr>
            <w:r w:rsidRPr="00D4007B">
              <w:rPr>
                <w:color w:val="000000"/>
              </w:rPr>
              <w:t>0,00</w:t>
            </w:r>
          </w:p>
        </w:tc>
      </w:tr>
    </w:tbl>
    <w:p w14:paraId="45536AD1" w14:textId="77777777" w:rsidR="00D4007B" w:rsidRPr="00D4007B" w:rsidRDefault="00D4007B" w:rsidP="00D4007B">
      <w:pPr>
        <w:tabs>
          <w:tab w:val="left" w:pos="2835"/>
          <w:tab w:val="left" w:pos="3119"/>
        </w:tabs>
        <w:spacing w:line="26" w:lineRule="atLeast"/>
        <w:jc w:val="center"/>
        <w:rPr>
          <w:b/>
          <w:color w:val="0070C0"/>
          <w:sz w:val="28"/>
          <w:szCs w:val="28"/>
        </w:rPr>
      </w:pPr>
    </w:p>
    <w:p w14:paraId="2C35BF73" w14:textId="77777777" w:rsidR="00D4007B" w:rsidRPr="00D4007B" w:rsidRDefault="00D4007B" w:rsidP="00D4007B">
      <w:pPr>
        <w:tabs>
          <w:tab w:val="left" w:pos="2835"/>
          <w:tab w:val="left" w:pos="3119"/>
        </w:tabs>
        <w:spacing w:line="26" w:lineRule="atLeast"/>
        <w:jc w:val="center"/>
        <w:rPr>
          <w:b/>
          <w:sz w:val="28"/>
          <w:szCs w:val="28"/>
        </w:rPr>
      </w:pPr>
      <w:r w:rsidRPr="00D4007B">
        <w:rPr>
          <w:b/>
          <w:sz w:val="28"/>
          <w:szCs w:val="28"/>
        </w:rPr>
        <w:t>Расходы на проведение мероприятий по подключению заявителей</w:t>
      </w:r>
    </w:p>
    <w:p w14:paraId="24FE6B5B" w14:textId="77777777" w:rsidR="00D4007B" w:rsidRPr="00D4007B" w:rsidRDefault="00D4007B" w:rsidP="00D4007B">
      <w:pPr>
        <w:spacing w:line="276" w:lineRule="auto"/>
        <w:ind w:firstLine="720"/>
        <w:jc w:val="both"/>
        <w:rPr>
          <w:sz w:val="28"/>
          <w:szCs w:val="28"/>
        </w:rPr>
      </w:pPr>
    </w:p>
    <w:p w14:paraId="4F694DF6" w14:textId="77777777" w:rsidR="00D4007B" w:rsidRPr="00D4007B" w:rsidRDefault="00D4007B" w:rsidP="00D4007B">
      <w:pPr>
        <w:ind w:firstLine="720"/>
        <w:jc w:val="both"/>
        <w:rPr>
          <w:sz w:val="28"/>
          <w:szCs w:val="28"/>
        </w:rPr>
      </w:pPr>
      <w:r w:rsidRPr="00D4007B">
        <w:rPr>
          <w:sz w:val="28"/>
          <w:szCs w:val="28"/>
        </w:rPr>
        <w:t xml:space="preserve">В соответствии с разделом 1 Приложения 8 Методических рекомендаций в состав расходов, связанных </w:t>
      </w:r>
      <w:proofErr w:type="gramStart"/>
      <w:r w:rsidRPr="00D4007B">
        <w:rPr>
          <w:sz w:val="28"/>
          <w:szCs w:val="28"/>
        </w:rPr>
        <w:t>с подключением (технологическим присоединением)</w:t>
      </w:r>
      <w:proofErr w:type="gramEnd"/>
      <w:r w:rsidRPr="00D4007B">
        <w:rPr>
          <w:sz w:val="28"/>
          <w:szCs w:val="28"/>
        </w:rPr>
        <w:t xml:space="preserve"> включаются:</w:t>
      </w:r>
    </w:p>
    <w:p w14:paraId="15E0B049" w14:textId="77777777" w:rsidR="00D4007B" w:rsidRPr="00D4007B" w:rsidRDefault="00D4007B" w:rsidP="00D4007B">
      <w:pPr>
        <w:ind w:firstLine="720"/>
        <w:jc w:val="both"/>
        <w:rPr>
          <w:sz w:val="28"/>
          <w:szCs w:val="28"/>
        </w:rPr>
      </w:pPr>
      <w:r w:rsidRPr="00D4007B">
        <w:rPr>
          <w:sz w:val="28"/>
          <w:szCs w:val="28"/>
        </w:rPr>
        <w:t>1. Расходы, связанные с подключением (технологическим присоединением)</w:t>
      </w:r>
    </w:p>
    <w:p w14:paraId="67D792CB" w14:textId="77777777" w:rsidR="00D4007B" w:rsidRPr="00D4007B" w:rsidRDefault="00D4007B" w:rsidP="00D4007B">
      <w:pPr>
        <w:ind w:firstLine="720"/>
        <w:jc w:val="both"/>
        <w:rPr>
          <w:sz w:val="28"/>
          <w:szCs w:val="28"/>
        </w:rPr>
      </w:pPr>
      <w:r w:rsidRPr="00D4007B">
        <w:rPr>
          <w:sz w:val="28"/>
          <w:szCs w:val="28"/>
        </w:rPr>
        <w:t>1.1. Расходы на проведение мероприятий по подключению заявителей</w:t>
      </w:r>
    </w:p>
    <w:p w14:paraId="54277160" w14:textId="77777777" w:rsidR="00D4007B" w:rsidRPr="00D4007B" w:rsidRDefault="00D4007B" w:rsidP="00D4007B">
      <w:pPr>
        <w:ind w:firstLine="720"/>
        <w:jc w:val="both"/>
        <w:rPr>
          <w:sz w:val="28"/>
          <w:szCs w:val="28"/>
        </w:rPr>
      </w:pPr>
      <w:r w:rsidRPr="00D4007B">
        <w:rPr>
          <w:sz w:val="28"/>
          <w:szCs w:val="28"/>
        </w:rPr>
        <w:t>1.1.1. расходы на проектирование</w:t>
      </w:r>
    </w:p>
    <w:p w14:paraId="083564D7" w14:textId="77777777" w:rsidR="00D4007B" w:rsidRPr="00D4007B" w:rsidRDefault="00D4007B" w:rsidP="00D4007B">
      <w:pPr>
        <w:ind w:firstLine="720"/>
        <w:jc w:val="both"/>
        <w:rPr>
          <w:sz w:val="28"/>
          <w:szCs w:val="28"/>
        </w:rPr>
      </w:pPr>
      <w:r w:rsidRPr="00D4007B">
        <w:rPr>
          <w:sz w:val="28"/>
          <w:szCs w:val="28"/>
        </w:rPr>
        <w:t>1.1.2. расходы на сырье и материалы</w:t>
      </w:r>
    </w:p>
    <w:p w14:paraId="036A5457" w14:textId="77777777" w:rsidR="00D4007B" w:rsidRPr="00D4007B" w:rsidRDefault="00D4007B" w:rsidP="00D4007B">
      <w:pPr>
        <w:ind w:firstLine="720"/>
        <w:jc w:val="both"/>
        <w:rPr>
          <w:sz w:val="28"/>
          <w:szCs w:val="28"/>
        </w:rPr>
      </w:pPr>
      <w:r w:rsidRPr="00D4007B">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213244FB" w14:textId="77777777" w:rsidR="00D4007B" w:rsidRPr="00D4007B" w:rsidRDefault="00D4007B" w:rsidP="00D4007B">
      <w:pPr>
        <w:ind w:firstLine="720"/>
        <w:jc w:val="both"/>
        <w:rPr>
          <w:sz w:val="28"/>
          <w:szCs w:val="28"/>
        </w:rPr>
      </w:pPr>
      <w:r w:rsidRPr="00D4007B">
        <w:rPr>
          <w:sz w:val="28"/>
          <w:szCs w:val="28"/>
        </w:rPr>
        <w:t>1.1.4. расходы на оплату работ и услуг сторонних организаций</w:t>
      </w:r>
    </w:p>
    <w:p w14:paraId="208D0D94" w14:textId="77777777" w:rsidR="00D4007B" w:rsidRPr="00D4007B" w:rsidRDefault="00D4007B" w:rsidP="00D4007B">
      <w:pPr>
        <w:ind w:firstLine="720"/>
        <w:jc w:val="both"/>
        <w:rPr>
          <w:sz w:val="28"/>
          <w:szCs w:val="28"/>
        </w:rPr>
      </w:pPr>
      <w:r w:rsidRPr="00D4007B">
        <w:rPr>
          <w:sz w:val="28"/>
          <w:szCs w:val="28"/>
        </w:rPr>
        <w:t>1.1.5. оплата труда и отчисления на социальные нужды</w:t>
      </w:r>
    </w:p>
    <w:p w14:paraId="5E4EA9AD" w14:textId="77777777" w:rsidR="00D4007B" w:rsidRPr="00D4007B" w:rsidRDefault="00D4007B" w:rsidP="00D4007B">
      <w:pPr>
        <w:ind w:firstLine="720"/>
        <w:jc w:val="both"/>
        <w:rPr>
          <w:sz w:val="28"/>
          <w:szCs w:val="28"/>
        </w:rPr>
      </w:pPr>
      <w:r w:rsidRPr="00D4007B">
        <w:rPr>
          <w:sz w:val="28"/>
          <w:szCs w:val="28"/>
        </w:rPr>
        <w:t>1.1.6. прочие расходы</w:t>
      </w:r>
    </w:p>
    <w:p w14:paraId="0AD0338F" w14:textId="77777777" w:rsidR="00D4007B" w:rsidRPr="00D4007B" w:rsidRDefault="00D4007B" w:rsidP="00D4007B">
      <w:pPr>
        <w:ind w:firstLine="720"/>
        <w:jc w:val="both"/>
        <w:rPr>
          <w:sz w:val="28"/>
          <w:szCs w:val="28"/>
        </w:rPr>
      </w:pPr>
      <w:r w:rsidRPr="00D4007B">
        <w:rPr>
          <w:sz w:val="28"/>
          <w:szCs w:val="28"/>
        </w:rPr>
        <w:t>1.2. Внереализационные расходы, всего</w:t>
      </w:r>
    </w:p>
    <w:p w14:paraId="7056A307" w14:textId="77777777" w:rsidR="00D4007B" w:rsidRPr="00D4007B" w:rsidRDefault="00D4007B" w:rsidP="00D4007B">
      <w:pPr>
        <w:ind w:firstLine="720"/>
        <w:jc w:val="both"/>
        <w:rPr>
          <w:sz w:val="28"/>
          <w:szCs w:val="28"/>
        </w:rPr>
      </w:pPr>
      <w:r w:rsidRPr="00D4007B">
        <w:rPr>
          <w:sz w:val="28"/>
          <w:szCs w:val="28"/>
        </w:rPr>
        <w:t>1.2.1. расходы на услуги банков</w:t>
      </w:r>
    </w:p>
    <w:p w14:paraId="46B93895" w14:textId="77777777" w:rsidR="00D4007B" w:rsidRPr="00D4007B" w:rsidRDefault="00D4007B" w:rsidP="00D4007B">
      <w:pPr>
        <w:ind w:firstLine="720"/>
        <w:jc w:val="both"/>
        <w:rPr>
          <w:sz w:val="28"/>
          <w:szCs w:val="28"/>
        </w:rPr>
      </w:pPr>
      <w:r w:rsidRPr="00D4007B">
        <w:rPr>
          <w:sz w:val="28"/>
          <w:szCs w:val="28"/>
        </w:rPr>
        <w:t>1.2.2. расходы на обслуживание заемных средств</w:t>
      </w:r>
    </w:p>
    <w:p w14:paraId="4ABC7B7A" w14:textId="77777777" w:rsidR="00D4007B" w:rsidRPr="00D4007B" w:rsidRDefault="00D4007B" w:rsidP="00D4007B">
      <w:pPr>
        <w:ind w:firstLine="720"/>
        <w:jc w:val="both"/>
        <w:rPr>
          <w:sz w:val="28"/>
          <w:szCs w:val="28"/>
        </w:rPr>
      </w:pPr>
      <w:r w:rsidRPr="00D4007B">
        <w:rPr>
          <w:sz w:val="28"/>
          <w:szCs w:val="28"/>
        </w:rPr>
        <w:t xml:space="preserve">1.3. Налог на прибыль </w:t>
      </w:r>
    </w:p>
    <w:p w14:paraId="3BD9DEDF" w14:textId="77777777" w:rsidR="00D4007B" w:rsidRPr="00D4007B" w:rsidRDefault="00D4007B" w:rsidP="00D4007B">
      <w:pPr>
        <w:ind w:firstLine="720"/>
        <w:jc w:val="both"/>
        <w:rPr>
          <w:sz w:val="28"/>
          <w:szCs w:val="28"/>
          <w:u w:val="single"/>
        </w:rPr>
      </w:pPr>
      <w:r w:rsidRPr="00D4007B">
        <w:rPr>
          <w:sz w:val="28"/>
          <w:szCs w:val="28"/>
        </w:rPr>
        <w:t xml:space="preserve">МБУ «Кемеровские автодороги» заявлены следующие расходы, связанные с подключением (технологическим присоединением) </w:t>
      </w:r>
      <w:r w:rsidRPr="00D4007B">
        <w:rPr>
          <w:sz w:val="28"/>
          <w:szCs w:val="28"/>
          <w:u w:val="single"/>
        </w:rPr>
        <w:t>к системе водоотведения:</w:t>
      </w:r>
    </w:p>
    <w:p w14:paraId="3047EBE7" w14:textId="77777777" w:rsidR="00D4007B" w:rsidRPr="00D4007B" w:rsidRDefault="00D4007B" w:rsidP="00D4007B">
      <w:pPr>
        <w:ind w:firstLine="720"/>
        <w:jc w:val="both"/>
        <w:rPr>
          <w:sz w:val="28"/>
          <w:szCs w:val="28"/>
        </w:rPr>
      </w:pPr>
      <w:r w:rsidRPr="00D4007B">
        <w:rPr>
          <w:sz w:val="28"/>
          <w:szCs w:val="28"/>
        </w:rPr>
        <w:t>1. Расходы, связанные с подключением (технологическим присоединением) в размере 5554,50 тыс. руб., в том числе:</w:t>
      </w:r>
    </w:p>
    <w:p w14:paraId="5231BD0E" w14:textId="77777777" w:rsidR="00D4007B" w:rsidRPr="00D4007B" w:rsidRDefault="00D4007B" w:rsidP="00D4007B">
      <w:pPr>
        <w:ind w:firstLine="720"/>
        <w:jc w:val="both"/>
        <w:rPr>
          <w:sz w:val="28"/>
          <w:szCs w:val="28"/>
        </w:rPr>
      </w:pPr>
      <w:r w:rsidRPr="00D4007B">
        <w:rPr>
          <w:sz w:val="28"/>
          <w:szCs w:val="28"/>
        </w:rPr>
        <w:t>1.1. Налог на прибыль в размере 1110,9 тыс. руб.</w:t>
      </w:r>
    </w:p>
    <w:p w14:paraId="592EAE82" w14:textId="77777777" w:rsidR="00D4007B" w:rsidRPr="00D4007B" w:rsidRDefault="00D4007B" w:rsidP="00D4007B">
      <w:pPr>
        <w:jc w:val="both"/>
        <w:rPr>
          <w:sz w:val="28"/>
          <w:szCs w:val="28"/>
        </w:rPr>
      </w:pPr>
      <w:r w:rsidRPr="00D4007B">
        <w:rPr>
          <w:sz w:val="28"/>
          <w:szCs w:val="28"/>
        </w:rPr>
        <w:t xml:space="preserve">           Величина налога на прибыль регулятором принята в соответствии с действующим законодательством 20% от налогооблагаемой базы, принятой в расчет в размере </w:t>
      </w:r>
      <w:r w:rsidRPr="00D4007B">
        <w:rPr>
          <w:color w:val="000000"/>
          <w:sz w:val="28"/>
          <w:szCs w:val="28"/>
        </w:rPr>
        <w:t xml:space="preserve">4443,60 </w:t>
      </w:r>
      <w:r w:rsidRPr="00D4007B">
        <w:rPr>
          <w:sz w:val="28"/>
          <w:szCs w:val="28"/>
        </w:rPr>
        <w:t xml:space="preserve">тыс. руб., налог на прибыль составляет 1110,9 тыс. руб. </w:t>
      </w:r>
    </w:p>
    <w:p w14:paraId="6EE984B2" w14:textId="77777777" w:rsidR="00D4007B" w:rsidRPr="00D4007B" w:rsidRDefault="00D4007B" w:rsidP="00D4007B">
      <w:pPr>
        <w:tabs>
          <w:tab w:val="left" w:pos="284"/>
        </w:tabs>
        <w:ind w:firstLine="567"/>
        <w:jc w:val="center"/>
        <w:rPr>
          <w:b/>
          <w:sz w:val="28"/>
          <w:szCs w:val="28"/>
        </w:rPr>
      </w:pPr>
    </w:p>
    <w:p w14:paraId="0F9487D8" w14:textId="77777777" w:rsidR="00D4007B" w:rsidRPr="00D4007B" w:rsidRDefault="00D4007B" w:rsidP="00D4007B">
      <w:pPr>
        <w:tabs>
          <w:tab w:val="left" w:pos="284"/>
        </w:tabs>
        <w:ind w:firstLine="567"/>
        <w:jc w:val="center"/>
        <w:rPr>
          <w:b/>
          <w:sz w:val="28"/>
          <w:szCs w:val="28"/>
        </w:rPr>
      </w:pPr>
      <w:r w:rsidRPr="00D4007B">
        <w:rPr>
          <w:b/>
          <w:sz w:val="28"/>
          <w:szCs w:val="28"/>
        </w:rPr>
        <w:t>Расчет индивидуальной платы на подключение</w:t>
      </w:r>
    </w:p>
    <w:p w14:paraId="502C2197" w14:textId="77777777" w:rsidR="00D4007B" w:rsidRPr="00D4007B" w:rsidRDefault="00D4007B" w:rsidP="00D4007B">
      <w:pPr>
        <w:tabs>
          <w:tab w:val="left" w:pos="284"/>
        </w:tabs>
        <w:ind w:firstLine="567"/>
        <w:jc w:val="center"/>
        <w:rPr>
          <w:b/>
          <w:sz w:val="28"/>
          <w:szCs w:val="28"/>
        </w:rPr>
      </w:pPr>
      <w:r w:rsidRPr="00D4007B">
        <w:rPr>
          <w:b/>
          <w:sz w:val="28"/>
          <w:szCs w:val="28"/>
        </w:rPr>
        <w:t>к системам холодного водоснабжения, водоотведения</w:t>
      </w:r>
    </w:p>
    <w:p w14:paraId="48117991" w14:textId="77777777" w:rsidR="00D4007B" w:rsidRPr="00D4007B" w:rsidRDefault="00D4007B" w:rsidP="00D4007B">
      <w:pPr>
        <w:tabs>
          <w:tab w:val="left" w:pos="284"/>
        </w:tabs>
        <w:ind w:firstLine="567"/>
        <w:jc w:val="center"/>
        <w:rPr>
          <w:b/>
          <w:sz w:val="28"/>
          <w:szCs w:val="28"/>
        </w:rPr>
      </w:pPr>
    </w:p>
    <w:p w14:paraId="6171961A" w14:textId="64B7DC0D" w:rsidR="00D4007B" w:rsidRPr="00D4007B" w:rsidRDefault="00D4007B" w:rsidP="00D4007B">
      <w:pPr>
        <w:spacing w:line="24" w:lineRule="atLeast"/>
        <w:jc w:val="both"/>
        <w:rPr>
          <w:bCs/>
          <w:kern w:val="32"/>
          <w:sz w:val="28"/>
          <w:szCs w:val="28"/>
        </w:rPr>
      </w:pPr>
      <w:r w:rsidRPr="00D4007B">
        <w:rPr>
          <w:sz w:val="28"/>
          <w:szCs w:val="28"/>
        </w:rPr>
        <w:lastRenderedPageBreak/>
        <w:t xml:space="preserve">          На основании проведенного специалистами РЭК Кузбасса анализа предлагается установить плату за подключение к ливневой системе водоотведения (поверхностные сточные воды) МБУ «Кемеровские автодороги», ИНН 4205159600, в индивидуальном порядке объекта капитального строительства: </w:t>
      </w:r>
      <w:r w:rsidRPr="00D4007B">
        <w:rPr>
          <w:bCs/>
          <w:sz w:val="28"/>
          <w:szCs w:val="28"/>
        </w:rPr>
        <w:t>хирургического корпуса ГБУЗ ККОД</w:t>
      </w:r>
      <w:r w:rsidRPr="00D4007B">
        <w:rPr>
          <w:bCs/>
          <w:kern w:val="32"/>
          <w:sz w:val="28"/>
          <w:szCs w:val="28"/>
        </w:rPr>
        <w:t xml:space="preserve"> </w:t>
      </w:r>
      <w:r w:rsidRPr="00D4007B">
        <w:rPr>
          <w:bCs/>
          <w:sz w:val="28"/>
          <w:szCs w:val="28"/>
        </w:rPr>
        <w:t xml:space="preserve">(земельный участок с кадастровым номером 42:24:0201007:1695), расположенного по адресу: г. Кемерово, Ленинский район,  ул. Волгоградская, 35 заявителя  ГБУЗ ККОД </w:t>
      </w:r>
      <w:r w:rsidRPr="00D4007B">
        <w:rPr>
          <w:bCs/>
          <w:kern w:val="32"/>
          <w:sz w:val="28"/>
          <w:szCs w:val="28"/>
        </w:rPr>
        <w:t>с подключаемой (присоединяемой) нагрузкой 8180,07 м</w:t>
      </w:r>
      <w:r w:rsidRPr="00D4007B">
        <w:rPr>
          <w:bCs/>
          <w:kern w:val="32"/>
          <w:sz w:val="28"/>
          <w:szCs w:val="28"/>
          <w:vertAlign w:val="superscript"/>
        </w:rPr>
        <w:t>3</w:t>
      </w:r>
      <w:r w:rsidRPr="00D4007B">
        <w:rPr>
          <w:bCs/>
          <w:kern w:val="32"/>
          <w:sz w:val="28"/>
          <w:szCs w:val="28"/>
        </w:rPr>
        <w:t>/год в размере  5554,50 тыс. руб. (без НДС).</w:t>
      </w:r>
    </w:p>
    <w:p w14:paraId="5D9848E6" w14:textId="77777777" w:rsidR="00D4007B" w:rsidRPr="00D4007B" w:rsidRDefault="00D4007B" w:rsidP="00D4007B">
      <w:pPr>
        <w:ind w:firstLine="708"/>
        <w:jc w:val="both"/>
        <w:rPr>
          <w:sz w:val="28"/>
          <w:szCs w:val="28"/>
        </w:rPr>
      </w:pPr>
      <w:r w:rsidRPr="00D4007B">
        <w:rPr>
          <w:sz w:val="28"/>
          <w:szCs w:val="28"/>
        </w:rPr>
        <w:t>Расчет представлен в приложении к экспертному заключению.</w:t>
      </w:r>
    </w:p>
    <w:p w14:paraId="36317726" w14:textId="77777777" w:rsidR="00D4007B" w:rsidRPr="00D4007B" w:rsidRDefault="00D4007B" w:rsidP="00D4007B">
      <w:pPr>
        <w:tabs>
          <w:tab w:val="left" w:pos="448"/>
        </w:tabs>
        <w:ind w:right="-36"/>
        <w:rPr>
          <w:spacing w:val="-6"/>
          <w:sz w:val="28"/>
          <w:szCs w:val="28"/>
        </w:rPr>
      </w:pPr>
    </w:p>
    <w:p w14:paraId="22B4AD3F" w14:textId="77777777" w:rsidR="00D4007B" w:rsidRPr="00D4007B" w:rsidRDefault="00D4007B" w:rsidP="00D4007B">
      <w:pPr>
        <w:tabs>
          <w:tab w:val="left" w:pos="448"/>
        </w:tabs>
        <w:ind w:right="-36"/>
        <w:rPr>
          <w:spacing w:val="-6"/>
          <w:sz w:val="28"/>
          <w:szCs w:val="28"/>
        </w:rPr>
      </w:pPr>
    </w:p>
    <w:p w14:paraId="5051B691" w14:textId="77777777" w:rsidR="00D4007B" w:rsidRPr="00D4007B" w:rsidRDefault="00D4007B" w:rsidP="00D4007B">
      <w:pPr>
        <w:spacing w:line="360" w:lineRule="auto"/>
        <w:jc w:val="both"/>
        <w:rPr>
          <w:sz w:val="28"/>
          <w:szCs w:val="28"/>
        </w:rPr>
      </w:pPr>
      <w:r w:rsidRPr="00D4007B">
        <w:rPr>
          <w:noProof/>
          <w:sz w:val="16"/>
          <w:szCs w:val="16"/>
        </w:rPr>
        <w:lastRenderedPageBreak/>
        <w:drawing>
          <wp:inline distT="0" distB="0" distL="0" distR="0" wp14:anchorId="69D5BCDA" wp14:editId="47BAF1C7">
            <wp:extent cx="6296025" cy="8963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8963025"/>
                    </a:xfrm>
                    <a:prstGeom prst="rect">
                      <a:avLst/>
                    </a:prstGeom>
                    <a:noFill/>
                    <a:ln>
                      <a:noFill/>
                    </a:ln>
                  </pic:spPr>
                </pic:pic>
              </a:graphicData>
            </a:graphic>
          </wp:inline>
        </w:drawing>
      </w:r>
    </w:p>
    <w:p w14:paraId="0155571A" w14:textId="1C132563" w:rsidR="00D4007B" w:rsidRDefault="00D4007B" w:rsidP="00D4007B">
      <w:pPr>
        <w:tabs>
          <w:tab w:val="left" w:pos="5580"/>
          <w:tab w:val="left" w:pos="9498"/>
        </w:tabs>
        <w:ind w:left="-2915" w:right="-569" w:firstLine="8444"/>
        <w:rPr>
          <w:color w:val="000000" w:themeColor="text1"/>
        </w:rPr>
      </w:pPr>
      <w:r>
        <w:rPr>
          <w:color w:val="000000" w:themeColor="text1"/>
        </w:rPr>
        <w:lastRenderedPageBreak/>
        <w:t xml:space="preserve">Приложение № </w:t>
      </w:r>
      <w:r>
        <w:rPr>
          <w:color w:val="000000" w:themeColor="text1"/>
        </w:rPr>
        <w:t>2</w:t>
      </w:r>
      <w:r>
        <w:rPr>
          <w:color w:val="000000" w:themeColor="text1"/>
        </w:rPr>
        <w:t xml:space="preserve"> к протоколу № 44</w:t>
      </w:r>
    </w:p>
    <w:p w14:paraId="41FB33EC" w14:textId="77777777" w:rsidR="00D4007B" w:rsidRDefault="00D4007B" w:rsidP="00D4007B">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5D03B668" w14:textId="77777777" w:rsidR="00D4007B" w:rsidRDefault="00D4007B" w:rsidP="00D4007B">
      <w:pPr>
        <w:tabs>
          <w:tab w:val="left" w:pos="5580"/>
          <w:tab w:val="left" w:pos="9498"/>
        </w:tabs>
        <w:ind w:left="-2915" w:right="-569" w:firstLine="8444"/>
        <w:rPr>
          <w:color w:val="000000" w:themeColor="text1"/>
        </w:rPr>
      </w:pPr>
      <w:r>
        <w:rPr>
          <w:color w:val="000000" w:themeColor="text1"/>
        </w:rPr>
        <w:t>энергетической комиссии</w:t>
      </w:r>
    </w:p>
    <w:p w14:paraId="727998A2" w14:textId="77777777" w:rsidR="00D4007B" w:rsidRDefault="00D4007B" w:rsidP="00D4007B">
      <w:pPr>
        <w:tabs>
          <w:tab w:val="left" w:pos="5580"/>
          <w:tab w:val="left" w:pos="9498"/>
        </w:tabs>
        <w:ind w:left="-2915" w:right="-569" w:firstLine="8444"/>
        <w:rPr>
          <w:color w:val="000000" w:themeColor="text1"/>
        </w:rPr>
      </w:pPr>
      <w:r>
        <w:rPr>
          <w:color w:val="000000" w:themeColor="text1"/>
        </w:rPr>
        <w:t>Кузбасса от 03.08.2021</w:t>
      </w:r>
    </w:p>
    <w:p w14:paraId="3DE16B6C" w14:textId="77777777" w:rsidR="00D4007B" w:rsidRDefault="00D4007B" w:rsidP="00D4007B">
      <w:pPr>
        <w:jc w:val="center"/>
        <w:rPr>
          <w:b/>
          <w:sz w:val="28"/>
          <w:szCs w:val="28"/>
        </w:rPr>
      </w:pPr>
    </w:p>
    <w:p w14:paraId="22DED1C0" w14:textId="77777777" w:rsidR="00D4007B" w:rsidRPr="00D4007B" w:rsidRDefault="00D4007B" w:rsidP="00D4007B">
      <w:pPr>
        <w:jc w:val="center"/>
        <w:rPr>
          <w:b/>
          <w:sz w:val="28"/>
          <w:szCs w:val="28"/>
        </w:rPr>
      </w:pPr>
      <w:r w:rsidRPr="00D4007B">
        <w:rPr>
          <w:b/>
          <w:sz w:val="28"/>
          <w:szCs w:val="28"/>
        </w:rPr>
        <w:t>Экспертное заключение Региональной энергетической комиссии Кузбасса по утверждению платы за подключение к системе водоотведения (поверхностные сточные воды)  МБУ «</w:t>
      </w:r>
      <w:proofErr w:type="spellStart"/>
      <w:r w:rsidRPr="00D4007B">
        <w:rPr>
          <w:b/>
          <w:sz w:val="28"/>
          <w:szCs w:val="28"/>
        </w:rPr>
        <w:t>Кемдор</w:t>
      </w:r>
      <w:proofErr w:type="spellEnd"/>
      <w:r w:rsidRPr="00D4007B">
        <w:rPr>
          <w:b/>
          <w:sz w:val="28"/>
          <w:szCs w:val="28"/>
        </w:rPr>
        <w:t xml:space="preserve">», ИНН 4205159600, в индивидуальном порядке многоэтажных жилых домов с помещениями общественного назначения, объектов социального назначения и сооружений для инженерного обеспечения объектов ОАО «Томская домостроительная компания» (заказчик ОАО «Томская домостроительная компания») по адресу: г. Кемерово, Заводский район, ул. 1-я Линия (земельный участок с кадастровым номером 42:24:0101030:569) с подключаемой нагрузкой более 250 куб. метров в сутки и (или) осуществляется с использованием создаваемых сетей ливневой канализации с наружным диаметром, превышающим 250 мм </w:t>
      </w:r>
    </w:p>
    <w:p w14:paraId="59216D91" w14:textId="77777777" w:rsidR="00D4007B" w:rsidRPr="00D4007B" w:rsidRDefault="00D4007B" w:rsidP="00D4007B">
      <w:pPr>
        <w:jc w:val="center"/>
        <w:rPr>
          <w:b/>
          <w:sz w:val="28"/>
          <w:szCs w:val="28"/>
        </w:rPr>
      </w:pPr>
    </w:p>
    <w:p w14:paraId="68B63EAD" w14:textId="77777777" w:rsidR="00D4007B" w:rsidRPr="00D4007B" w:rsidRDefault="00D4007B" w:rsidP="00D4007B">
      <w:pPr>
        <w:ind w:firstLine="720"/>
        <w:jc w:val="both"/>
        <w:rPr>
          <w:sz w:val="28"/>
          <w:szCs w:val="28"/>
        </w:rPr>
      </w:pPr>
      <w:r w:rsidRPr="00D4007B">
        <w:rPr>
          <w:sz w:val="28"/>
          <w:szCs w:val="28"/>
        </w:rPr>
        <w:t>Нормативно-методической основой проведения анализа материалов, представленных МБУ «</w:t>
      </w:r>
      <w:proofErr w:type="spellStart"/>
      <w:r w:rsidRPr="00D4007B">
        <w:rPr>
          <w:sz w:val="28"/>
          <w:szCs w:val="28"/>
        </w:rPr>
        <w:t>Кемдор</w:t>
      </w:r>
      <w:proofErr w:type="spellEnd"/>
      <w:r w:rsidRPr="00D4007B">
        <w:rPr>
          <w:sz w:val="28"/>
          <w:szCs w:val="28"/>
        </w:rPr>
        <w:t>» (г. Кемерово) являются:</w:t>
      </w:r>
    </w:p>
    <w:p w14:paraId="328F6C15"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Гражданский кодекс Российской Федерации;</w:t>
      </w:r>
    </w:p>
    <w:p w14:paraId="4332376C"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Федеральный закон от 07.12.2011 № 416-ФЗ «О водоснабжении и водоотведении»;</w:t>
      </w:r>
    </w:p>
    <w:p w14:paraId="7885033F"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21DA8000"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566D3A12"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Налоговый кодекс Российской Федерации (в дальнейшем НК РФ);</w:t>
      </w:r>
    </w:p>
    <w:p w14:paraId="3759959D"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Трудовой Кодекс Российской Федерации (в дальнейшем ТК РФ);</w:t>
      </w:r>
    </w:p>
    <w:p w14:paraId="02CD700C"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Федеральный Закон от 17.08.1995 № 147-ФЗ «О естественных монополиях»;</w:t>
      </w:r>
    </w:p>
    <w:p w14:paraId="1E501ED4"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02BB73C7"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6C554BB8"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lastRenderedPageBreak/>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1F46B50E"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Приказ Министерства строительства и жилищно-коммунального хозяйства Российской Федерации от 30.12.2019 № 918/</w:t>
      </w:r>
      <w:proofErr w:type="spellStart"/>
      <w:r w:rsidRPr="00D4007B">
        <w:rPr>
          <w:sz w:val="28"/>
          <w:szCs w:val="28"/>
        </w:rPr>
        <w:t>пр</w:t>
      </w:r>
      <w:proofErr w:type="spellEnd"/>
      <w:r w:rsidRPr="00D4007B">
        <w:rPr>
          <w:sz w:val="28"/>
          <w:szCs w:val="28"/>
        </w:rPr>
        <w:t xml:space="preserve"> «Об утверждении укрупненных нормативов цены строительства»;</w:t>
      </w:r>
    </w:p>
    <w:p w14:paraId="769C9128"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F7998C6" w14:textId="77777777" w:rsidR="00D4007B" w:rsidRPr="00D4007B" w:rsidRDefault="00D4007B" w:rsidP="00D4007B">
      <w:pPr>
        <w:tabs>
          <w:tab w:val="left" w:pos="993"/>
        </w:tabs>
        <w:ind w:left="709"/>
        <w:jc w:val="both"/>
        <w:rPr>
          <w:sz w:val="28"/>
          <w:szCs w:val="28"/>
        </w:rPr>
      </w:pPr>
    </w:p>
    <w:p w14:paraId="26E6DDD7" w14:textId="77777777" w:rsidR="00D4007B" w:rsidRPr="00D4007B" w:rsidRDefault="00D4007B" w:rsidP="00D4007B">
      <w:pPr>
        <w:jc w:val="center"/>
        <w:rPr>
          <w:b/>
          <w:sz w:val="28"/>
          <w:szCs w:val="28"/>
        </w:rPr>
      </w:pPr>
      <w:r w:rsidRPr="00D4007B">
        <w:rPr>
          <w:b/>
          <w:sz w:val="28"/>
          <w:szCs w:val="28"/>
        </w:rPr>
        <w:t>Перечень представленных материалов</w:t>
      </w:r>
    </w:p>
    <w:p w14:paraId="01D948F7" w14:textId="77777777" w:rsidR="00D4007B" w:rsidRPr="00D4007B" w:rsidRDefault="00D4007B" w:rsidP="00D4007B">
      <w:pPr>
        <w:ind w:left="360"/>
        <w:jc w:val="both"/>
        <w:rPr>
          <w:sz w:val="28"/>
          <w:szCs w:val="28"/>
        </w:rPr>
      </w:pPr>
    </w:p>
    <w:p w14:paraId="07D0E6A1" w14:textId="77777777" w:rsidR="00D4007B" w:rsidRPr="00D4007B" w:rsidRDefault="00D4007B" w:rsidP="00D4007B">
      <w:pPr>
        <w:jc w:val="both"/>
        <w:rPr>
          <w:sz w:val="28"/>
          <w:szCs w:val="28"/>
          <w:u w:val="single"/>
        </w:rPr>
      </w:pPr>
      <w:r w:rsidRPr="00D4007B">
        <w:rPr>
          <w:sz w:val="28"/>
          <w:szCs w:val="28"/>
          <w:u w:val="single"/>
        </w:rPr>
        <w:t>Исх. от 11.06.2021 № 757 (входящее от 15.06.2021 №3172):</w:t>
      </w:r>
    </w:p>
    <w:p w14:paraId="742C591F"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приказа о назначении директора МБУ «</w:t>
      </w:r>
      <w:proofErr w:type="spellStart"/>
      <w:r w:rsidRPr="00D4007B">
        <w:rPr>
          <w:rFonts w:eastAsia="Calibri"/>
          <w:sz w:val="28"/>
          <w:szCs w:val="28"/>
        </w:rPr>
        <w:t>Кемдор</w:t>
      </w:r>
      <w:proofErr w:type="spellEnd"/>
      <w:r w:rsidRPr="00D4007B">
        <w:rPr>
          <w:rFonts w:eastAsia="Calibri"/>
          <w:sz w:val="28"/>
          <w:szCs w:val="28"/>
        </w:rPr>
        <w:t>»;</w:t>
      </w:r>
    </w:p>
    <w:p w14:paraId="6463F8A8"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свидетельства о внесении записи в Единый государственный реестр юридических лиц;</w:t>
      </w:r>
    </w:p>
    <w:p w14:paraId="6A472011"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свидетельства о постановке на учет Российской организации в налоговом органе по месту ее нахождения;</w:t>
      </w:r>
    </w:p>
    <w:p w14:paraId="45A6209D"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Устава МБУ «</w:t>
      </w:r>
      <w:proofErr w:type="spellStart"/>
      <w:r w:rsidRPr="00D4007B">
        <w:rPr>
          <w:rFonts w:eastAsia="Calibri"/>
          <w:sz w:val="28"/>
          <w:szCs w:val="28"/>
        </w:rPr>
        <w:t>Кемдор</w:t>
      </w:r>
      <w:proofErr w:type="spellEnd"/>
      <w:r w:rsidRPr="00D4007B">
        <w:rPr>
          <w:rFonts w:eastAsia="Calibri"/>
          <w:sz w:val="28"/>
          <w:szCs w:val="28"/>
        </w:rPr>
        <w:t>»;</w:t>
      </w:r>
    </w:p>
    <w:p w14:paraId="113E0B38"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Учетной политики МБУ «</w:t>
      </w:r>
      <w:proofErr w:type="spellStart"/>
      <w:r w:rsidRPr="00D4007B">
        <w:rPr>
          <w:rFonts w:eastAsia="Calibri"/>
          <w:sz w:val="28"/>
          <w:szCs w:val="28"/>
        </w:rPr>
        <w:t>Кемдор</w:t>
      </w:r>
      <w:proofErr w:type="spellEnd"/>
      <w:r w:rsidRPr="00D4007B">
        <w:rPr>
          <w:rFonts w:eastAsia="Calibri"/>
          <w:sz w:val="28"/>
          <w:szCs w:val="28"/>
        </w:rPr>
        <w:t>» для целей бухгалтерского учета;</w:t>
      </w:r>
    </w:p>
    <w:p w14:paraId="14411134"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рабочего плана счетов;</w:t>
      </w:r>
    </w:p>
    <w:p w14:paraId="1F3DB1AA"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2 к Учетной политике для целей бухгалтерского учета;</w:t>
      </w:r>
    </w:p>
    <w:p w14:paraId="1CD57BF6"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3 к Учетной политике для целей бухгалтерского учета;</w:t>
      </w:r>
    </w:p>
    <w:p w14:paraId="45013E7F"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4 к Учетной политике для целей бухгалтерского учета;</w:t>
      </w:r>
    </w:p>
    <w:p w14:paraId="5BC75578"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5 к Учетной политике для целей бухгалтерского учета;</w:t>
      </w:r>
    </w:p>
    <w:p w14:paraId="0926B370"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6 к Учетной политике для целей бухгалтерского учета;</w:t>
      </w:r>
    </w:p>
    <w:p w14:paraId="2CBE972C"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7 к Учетной политике для целей бухгалтерского учета;</w:t>
      </w:r>
    </w:p>
    <w:p w14:paraId="26BA3167"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8 к Учетной политике для целей бухгалтерского учета;</w:t>
      </w:r>
    </w:p>
    <w:p w14:paraId="5005FBA8"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9 к Учетной политике для целей бухгалтерского учета;</w:t>
      </w:r>
    </w:p>
    <w:p w14:paraId="10944190"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10 к Учетной политике для целей бухгалтерского учета;</w:t>
      </w:r>
    </w:p>
    <w:p w14:paraId="22A3E983"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11 к Учетной политике для целей бухгалтерского учета;</w:t>
      </w:r>
    </w:p>
    <w:p w14:paraId="054202E9"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12 к Учетной политике для целей бухгалтерского учета;</w:t>
      </w:r>
    </w:p>
    <w:p w14:paraId="50766096"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баланса МБУ «</w:t>
      </w:r>
      <w:proofErr w:type="spellStart"/>
      <w:r w:rsidRPr="00D4007B">
        <w:rPr>
          <w:rFonts w:eastAsia="Calibri"/>
          <w:sz w:val="28"/>
          <w:szCs w:val="28"/>
        </w:rPr>
        <w:t>Кемдор</w:t>
      </w:r>
      <w:proofErr w:type="spellEnd"/>
      <w:r w:rsidRPr="00D4007B">
        <w:rPr>
          <w:rFonts w:eastAsia="Calibri"/>
          <w:sz w:val="28"/>
          <w:szCs w:val="28"/>
        </w:rPr>
        <w:t>»;</w:t>
      </w:r>
    </w:p>
    <w:p w14:paraId="68644051"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отчета о финансовых результатах деятельности учреждения;</w:t>
      </w:r>
    </w:p>
    <w:p w14:paraId="69045DDB"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отчета об исполнении учреждением плана его финансово-хозяйственной деятельности;</w:t>
      </w:r>
    </w:p>
    <w:p w14:paraId="6791931E"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Федерального статического наблюдения;</w:t>
      </w:r>
    </w:p>
    <w:p w14:paraId="56C5C9B4"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решений администрации города Кемерово о включении имущества в Реестр муниципального имущества города Кемерово;</w:t>
      </w:r>
    </w:p>
    <w:p w14:paraId="7CD7D621"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 xml:space="preserve">Заявка на техническое подключение многоэтажных жилых домов с помещениями общественного назначения, объектов социального назначения и </w:t>
      </w:r>
      <w:r w:rsidRPr="00D4007B">
        <w:rPr>
          <w:rFonts w:eastAsia="Calibri"/>
          <w:sz w:val="28"/>
          <w:szCs w:val="28"/>
        </w:rPr>
        <w:lastRenderedPageBreak/>
        <w:t>сооружений для инженерного обеспечения объектов, расположенных по адресу: г. Кемерово, Заводский район, ул. 1-я Линия;</w:t>
      </w:r>
    </w:p>
    <w:p w14:paraId="7F3EA4B9"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Технические условия подключения многоэтажных жилых домов с помещениями общественного назначения, объектов социального назначения и сооружений для инженерного обеспечения объектов, расположенных по адресу: г. Кемерово, Заводский район, ул. 1-я Линия;</w:t>
      </w:r>
    </w:p>
    <w:p w14:paraId="21424D69"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Проект объекта: «Наружные сети ливневой канализации. Комплекс многоквартирных жилых домов по ул. 1-я Линия в г. Кемерово»;</w:t>
      </w:r>
    </w:p>
    <w:p w14:paraId="07A086E5"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Сводный сметный расчет стоимости строительства;</w:t>
      </w:r>
    </w:p>
    <w:p w14:paraId="3463B930"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Смета № 1 на разработку проектной и рабочей документации;</w:t>
      </w:r>
    </w:p>
    <w:p w14:paraId="70C4308A"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Коммерческое предложение;</w:t>
      </w:r>
    </w:p>
    <w:p w14:paraId="318710A0"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Смета № 1 на изыскательские работы;</w:t>
      </w:r>
    </w:p>
    <w:p w14:paraId="25959295"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Смета № 2 на изыскательские работы;</w:t>
      </w:r>
    </w:p>
    <w:p w14:paraId="76252A67"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Смета № 3 инженерно-экологические работы;</w:t>
      </w:r>
    </w:p>
    <w:p w14:paraId="0AD8AE2D"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Смета № 4 инженерно-гидрометеорологические работы;</w:t>
      </w:r>
    </w:p>
    <w:p w14:paraId="359EB875"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затрат согласно приказу от 02.06.2020г. №297/</w:t>
      </w:r>
      <w:proofErr w:type="spellStart"/>
      <w:r w:rsidRPr="00D4007B">
        <w:rPr>
          <w:rFonts w:eastAsia="Calibri"/>
          <w:sz w:val="28"/>
          <w:szCs w:val="28"/>
        </w:rPr>
        <w:t>пр</w:t>
      </w:r>
      <w:proofErr w:type="spellEnd"/>
      <w:r w:rsidRPr="00D4007B">
        <w:rPr>
          <w:rFonts w:eastAsia="Calibri"/>
          <w:sz w:val="28"/>
          <w:szCs w:val="28"/>
        </w:rPr>
        <w:t xml:space="preserve"> на осуществление функций технического заказчика, включающий:</w:t>
      </w:r>
    </w:p>
    <w:p w14:paraId="25173E9E"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№1 Затраты на оплату труда и налоги;</w:t>
      </w:r>
    </w:p>
    <w:p w14:paraId="07C9EC46"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№2 Расходы на арендную плату и содержание служебного легкового автотранспорта, с учетом налогов и амортизации;</w:t>
      </w:r>
    </w:p>
    <w:p w14:paraId="6879E7BC"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№3 Расходы на арендную плату и содержание зданий и сооружений, включая оплату коммунальных услуг, амортизацию;</w:t>
      </w:r>
    </w:p>
    <w:p w14:paraId="27BBFAE1"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№4 Расходы на приобретение мебели, канцелярских товаров;</w:t>
      </w:r>
    </w:p>
    <w:p w14:paraId="71944C92"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Расчет№5Расходы на приобретение доступа к электронным специализированным справочным информационным ресурсам, расходы на приобретение права на использование программ для ЭВМ и без данных, расходы на приобретение и обслуживание оргтехники;</w:t>
      </w:r>
    </w:p>
    <w:p w14:paraId="614A7E24"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затрат согласно приказу от 02.06.2020г. №297/</w:t>
      </w:r>
      <w:proofErr w:type="spellStart"/>
      <w:r w:rsidRPr="00D4007B">
        <w:rPr>
          <w:rFonts w:eastAsia="Calibri"/>
          <w:sz w:val="28"/>
          <w:szCs w:val="28"/>
        </w:rPr>
        <w:t>пр</w:t>
      </w:r>
      <w:proofErr w:type="spellEnd"/>
      <w:r w:rsidRPr="00D4007B">
        <w:rPr>
          <w:rFonts w:eastAsia="Calibri"/>
          <w:sz w:val="28"/>
          <w:szCs w:val="28"/>
        </w:rPr>
        <w:t xml:space="preserve"> на осуществление функций технического заказчика, включающий:</w:t>
      </w:r>
    </w:p>
    <w:p w14:paraId="01D603B9"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№1 Затраты на оплату труда и налоги;</w:t>
      </w:r>
    </w:p>
    <w:p w14:paraId="0A597F1E"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№2 Расходы на арендную плату и содержание служебного легкового автотранспорта, с учетом налогов и амортизации;</w:t>
      </w:r>
    </w:p>
    <w:p w14:paraId="266E4A24"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№3 Расходы на арендную плату и содержание зданий и сооружений, включая оплату коммунальных услуг, амортизацию;</w:t>
      </w:r>
    </w:p>
    <w:p w14:paraId="701EFFF0"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№4 Расходы на приобретение мебели, канцелярских товаров;</w:t>
      </w:r>
    </w:p>
    <w:p w14:paraId="704D85F8"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Расчет№5Расходы на приобретение доступа к электронным специализированным справочным информационным ресурсам, расходы на приобретение права на использование программ для ЭВМ и без данных, расходы на приобретение и обслуживание оргтехники;</w:t>
      </w:r>
    </w:p>
    <w:p w14:paraId="6919735A"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затрат согласно приказу от 02.06.2020г. №297/</w:t>
      </w:r>
      <w:proofErr w:type="spellStart"/>
      <w:r w:rsidRPr="00D4007B">
        <w:rPr>
          <w:rFonts w:eastAsia="Calibri"/>
          <w:sz w:val="28"/>
          <w:szCs w:val="28"/>
        </w:rPr>
        <w:t>пр</w:t>
      </w:r>
      <w:proofErr w:type="spellEnd"/>
      <w:r w:rsidRPr="00D4007B">
        <w:rPr>
          <w:rFonts w:eastAsia="Calibri"/>
          <w:sz w:val="28"/>
          <w:szCs w:val="28"/>
        </w:rPr>
        <w:t xml:space="preserve"> на осуществление функций технического заказчика, включающий:</w:t>
      </w:r>
    </w:p>
    <w:p w14:paraId="106B3211"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№1 Затраты на оплату труда и налоги;</w:t>
      </w:r>
    </w:p>
    <w:p w14:paraId="7B6C7F01"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lastRenderedPageBreak/>
        <w:t>Расчет №2 Расходы на арендную плату и содержание служебного легкового автотранспорта, с учетом налогов и амортизации;</w:t>
      </w:r>
    </w:p>
    <w:p w14:paraId="0C51387C"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№3 Расходы на арендную плату и содержание зданий и сооружений, включая оплату коммунальных услуг, амортизацию;</w:t>
      </w:r>
    </w:p>
    <w:p w14:paraId="22F0AEE9"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№4 Расходы на приобретение мебели, канцелярских товаров;</w:t>
      </w:r>
    </w:p>
    <w:p w14:paraId="0672ED86"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№5 Расходы на приобретение доступа к электронным специализированным справочным информационным ресурсам, расходы на приобретение права на использование программ для ЭВМ и без данных, расходы на приобретение и обслуживание оргтехники;</w:t>
      </w:r>
    </w:p>
    <w:p w14:paraId="020EEF19"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Локальный сметный расчет 01-01-01;</w:t>
      </w:r>
    </w:p>
    <w:p w14:paraId="11F73527"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Локальный сметный расчет 06-01-01;</w:t>
      </w:r>
    </w:p>
    <w:p w14:paraId="53BECCF2"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Локальный сметный расчет 07-01-01.</w:t>
      </w:r>
    </w:p>
    <w:p w14:paraId="59C93E19" w14:textId="77777777" w:rsidR="00D4007B" w:rsidRPr="00D4007B" w:rsidRDefault="00D4007B" w:rsidP="00D4007B">
      <w:pPr>
        <w:ind w:firstLine="720"/>
        <w:jc w:val="both"/>
        <w:rPr>
          <w:sz w:val="28"/>
          <w:szCs w:val="28"/>
        </w:rPr>
      </w:pPr>
      <w:r w:rsidRPr="00D4007B">
        <w:rPr>
          <w:sz w:val="28"/>
          <w:szCs w:val="28"/>
        </w:rPr>
        <w:t>В адрес Региональной энергетической комиссии Кузбасса поступили обосновывающие документы от МБУ «</w:t>
      </w:r>
      <w:proofErr w:type="spellStart"/>
      <w:proofErr w:type="gramStart"/>
      <w:r w:rsidRPr="00D4007B">
        <w:rPr>
          <w:sz w:val="28"/>
          <w:szCs w:val="28"/>
        </w:rPr>
        <w:t>Кемдор</w:t>
      </w:r>
      <w:proofErr w:type="spellEnd"/>
      <w:r w:rsidRPr="00D4007B">
        <w:rPr>
          <w:sz w:val="28"/>
          <w:szCs w:val="28"/>
        </w:rPr>
        <w:t>»  об</w:t>
      </w:r>
      <w:proofErr w:type="gramEnd"/>
      <w:r w:rsidRPr="00D4007B">
        <w:rPr>
          <w:sz w:val="28"/>
          <w:szCs w:val="28"/>
        </w:rPr>
        <w:t xml:space="preserve"> установлении  тарифа на подключение в индивидуальном порядке (</w:t>
      </w:r>
      <w:proofErr w:type="spellStart"/>
      <w:r w:rsidRPr="00D4007B">
        <w:rPr>
          <w:sz w:val="28"/>
          <w:szCs w:val="28"/>
        </w:rPr>
        <w:t>вхд</w:t>
      </w:r>
      <w:proofErr w:type="spellEnd"/>
      <w:r w:rsidRPr="00D4007B">
        <w:rPr>
          <w:sz w:val="28"/>
          <w:szCs w:val="28"/>
        </w:rPr>
        <w:t xml:space="preserve">. № 757 от 11.06.2021, исх.  от 11.06.2021 № 757). В указанных материалах не был представлен расчет тарифа согласно приложению № 8 к Методическим рекомендациям от 27.12.2013                           № 1746-э и отсутствовало предложение по установлению. РЭК Кузбасса письмом от 01.07.2021 № М-1-54/2131-02 направила запрос дополнительных материалов. В соответствии с дополнительным </w:t>
      </w:r>
      <w:proofErr w:type="gramStart"/>
      <w:r w:rsidRPr="00D4007B">
        <w:rPr>
          <w:sz w:val="28"/>
          <w:szCs w:val="28"/>
        </w:rPr>
        <w:t>запросом  МБУ</w:t>
      </w:r>
      <w:proofErr w:type="gramEnd"/>
      <w:r w:rsidRPr="00D4007B">
        <w:rPr>
          <w:sz w:val="28"/>
          <w:szCs w:val="28"/>
        </w:rPr>
        <w:t xml:space="preserve"> «</w:t>
      </w:r>
      <w:proofErr w:type="spellStart"/>
      <w:r w:rsidRPr="00D4007B">
        <w:rPr>
          <w:sz w:val="28"/>
          <w:szCs w:val="28"/>
        </w:rPr>
        <w:t>КемДор</w:t>
      </w:r>
      <w:proofErr w:type="spellEnd"/>
      <w:r w:rsidRPr="00D4007B">
        <w:rPr>
          <w:sz w:val="28"/>
          <w:szCs w:val="28"/>
        </w:rPr>
        <w:t xml:space="preserve">» были представлены предложения по уровню тарифа и расчет по электронной почте. Организацией предложено установить </w:t>
      </w:r>
      <w:proofErr w:type="gramStart"/>
      <w:r w:rsidRPr="00D4007B">
        <w:rPr>
          <w:sz w:val="28"/>
          <w:szCs w:val="28"/>
        </w:rPr>
        <w:t>плату  на</w:t>
      </w:r>
      <w:proofErr w:type="gramEnd"/>
      <w:r w:rsidRPr="00D4007B">
        <w:rPr>
          <w:sz w:val="28"/>
          <w:szCs w:val="28"/>
        </w:rPr>
        <w:t xml:space="preserve"> подключение в размере 2196,19 тыс. руб. без НДС.</w:t>
      </w:r>
    </w:p>
    <w:p w14:paraId="18602B49" w14:textId="77777777" w:rsidR="00D4007B" w:rsidRPr="00D4007B" w:rsidRDefault="00D4007B" w:rsidP="00D4007B">
      <w:pPr>
        <w:ind w:firstLine="708"/>
        <w:jc w:val="both"/>
        <w:rPr>
          <w:sz w:val="28"/>
          <w:szCs w:val="28"/>
        </w:rPr>
      </w:pPr>
      <w:r w:rsidRPr="00D4007B">
        <w:rPr>
          <w:sz w:val="28"/>
          <w:szCs w:val="28"/>
        </w:rPr>
        <w:t xml:space="preserve">По предложению предприятия для подключения многоэтажных жилых домов с помещениями общественного назначения, объектов социального назначения и сооружений для инженерного обеспечения объектов ОАО «Томская домостроительная компания» (заказчик ОАО «Томская домостроительная компания» -далее ОАО «ТДСК») по адресу: г. Кемерово, Заводский район, ул. 1-я Линия необходимо осуществить проектирование и строительство сетей ливневой канализации D400 мм в стальном кожухе Д630 открытым способом от существующих сетей ливневой канализации D 600 мм до границ земельного участка, </w:t>
      </w:r>
      <w:r w:rsidRPr="00D4007B">
        <w:rPr>
          <w:sz w:val="28"/>
          <w:szCs w:val="28"/>
          <w:lang w:val="en-US"/>
        </w:rPr>
        <w:t>L</w:t>
      </w:r>
      <w:r w:rsidRPr="00D4007B">
        <w:rPr>
          <w:sz w:val="28"/>
          <w:szCs w:val="28"/>
        </w:rPr>
        <w:t xml:space="preserve"> = 14 м и открытым способом, </w:t>
      </w:r>
      <w:r w:rsidRPr="00D4007B">
        <w:rPr>
          <w:sz w:val="28"/>
          <w:szCs w:val="28"/>
          <w:lang w:val="en-US"/>
        </w:rPr>
        <w:t>L</w:t>
      </w:r>
      <w:r w:rsidRPr="00D4007B">
        <w:rPr>
          <w:sz w:val="28"/>
          <w:szCs w:val="28"/>
        </w:rPr>
        <w:t xml:space="preserve"> = 6,65 м.</w:t>
      </w:r>
    </w:p>
    <w:p w14:paraId="3C696011" w14:textId="77777777" w:rsidR="00D4007B" w:rsidRPr="00D4007B" w:rsidRDefault="00D4007B" w:rsidP="00D4007B">
      <w:pPr>
        <w:ind w:firstLine="708"/>
        <w:jc w:val="both"/>
        <w:rPr>
          <w:sz w:val="28"/>
          <w:szCs w:val="28"/>
        </w:rPr>
      </w:pPr>
    </w:p>
    <w:p w14:paraId="31975022" w14:textId="77777777" w:rsidR="00D4007B" w:rsidRPr="00D4007B" w:rsidRDefault="00D4007B" w:rsidP="00D4007B">
      <w:pPr>
        <w:jc w:val="center"/>
        <w:rPr>
          <w:b/>
          <w:sz w:val="28"/>
          <w:szCs w:val="28"/>
        </w:rPr>
      </w:pPr>
      <w:r w:rsidRPr="00D4007B">
        <w:rPr>
          <w:b/>
          <w:sz w:val="28"/>
          <w:szCs w:val="28"/>
        </w:rPr>
        <w:t xml:space="preserve">Анализ величины максимальной мощности для утверждения индивидуальной платы за подключение </w:t>
      </w:r>
    </w:p>
    <w:p w14:paraId="14E9E7AB" w14:textId="77777777" w:rsidR="00D4007B" w:rsidRPr="00D4007B" w:rsidRDefault="00D4007B" w:rsidP="00D4007B">
      <w:pPr>
        <w:jc w:val="center"/>
        <w:rPr>
          <w:sz w:val="28"/>
          <w:szCs w:val="28"/>
        </w:rPr>
      </w:pPr>
    </w:p>
    <w:p w14:paraId="6C695140" w14:textId="77777777" w:rsidR="00D4007B" w:rsidRPr="00D4007B" w:rsidRDefault="00D4007B" w:rsidP="00D4007B">
      <w:pPr>
        <w:spacing w:line="276" w:lineRule="auto"/>
        <w:ind w:firstLine="720"/>
        <w:jc w:val="both"/>
        <w:rPr>
          <w:sz w:val="28"/>
          <w:szCs w:val="28"/>
        </w:rPr>
      </w:pPr>
      <w:r w:rsidRPr="00D4007B">
        <w:rPr>
          <w:sz w:val="28"/>
          <w:szCs w:val="28"/>
        </w:rPr>
        <w:t>В соответствии с представленными документами планируется присоединить объект с годовым объемом дождевых и талых вод 10 589 м</w:t>
      </w:r>
      <w:r w:rsidRPr="00D4007B">
        <w:rPr>
          <w:sz w:val="28"/>
          <w:szCs w:val="28"/>
          <w:vertAlign w:val="superscript"/>
        </w:rPr>
        <w:t>3</w:t>
      </w:r>
      <w:r w:rsidRPr="00D4007B">
        <w:rPr>
          <w:sz w:val="28"/>
          <w:szCs w:val="28"/>
        </w:rPr>
        <w:t>/год.</w:t>
      </w:r>
    </w:p>
    <w:p w14:paraId="1F5F050E" w14:textId="77777777" w:rsidR="00D4007B" w:rsidRPr="00D4007B" w:rsidRDefault="00D4007B" w:rsidP="00D4007B">
      <w:pPr>
        <w:ind w:firstLine="720"/>
        <w:jc w:val="both"/>
        <w:rPr>
          <w:sz w:val="28"/>
          <w:szCs w:val="28"/>
        </w:rPr>
      </w:pPr>
      <w:r w:rsidRPr="00D4007B">
        <w:rPr>
          <w:sz w:val="28"/>
          <w:szCs w:val="28"/>
        </w:rPr>
        <w:t xml:space="preserve">Необходимость подключения подтверждается заявкой ОАО «ТДСК» и техническими условиями на подключение. </w:t>
      </w:r>
    </w:p>
    <w:p w14:paraId="1B51A6DB" w14:textId="77777777" w:rsidR="00D4007B" w:rsidRPr="00D4007B" w:rsidRDefault="00D4007B" w:rsidP="00D4007B">
      <w:pPr>
        <w:ind w:firstLine="720"/>
        <w:jc w:val="both"/>
        <w:rPr>
          <w:sz w:val="28"/>
          <w:szCs w:val="28"/>
        </w:rPr>
      </w:pPr>
      <w:r w:rsidRPr="00D4007B">
        <w:rPr>
          <w:sz w:val="28"/>
          <w:szCs w:val="28"/>
        </w:rPr>
        <w:t xml:space="preserve">На основе представленных в РЭК Кузбасса материалов, подтверждающих объём заявленной мощности, предлагается согласиться с предлагаемой </w:t>
      </w:r>
      <w:r w:rsidRPr="00D4007B">
        <w:rPr>
          <w:sz w:val="28"/>
          <w:szCs w:val="28"/>
        </w:rPr>
        <w:lastRenderedPageBreak/>
        <w:t>предприятием величиной максимальной мощностью заявителя с годовым объемом дождевых и талых вод 10 589 м</w:t>
      </w:r>
      <w:r w:rsidRPr="00D4007B">
        <w:rPr>
          <w:sz w:val="28"/>
          <w:szCs w:val="28"/>
          <w:vertAlign w:val="superscript"/>
        </w:rPr>
        <w:t>3</w:t>
      </w:r>
      <w:r w:rsidRPr="00D4007B">
        <w:rPr>
          <w:sz w:val="28"/>
          <w:szCs w:val="28"/>
        </w:rPr>
        <w:t>/год</w:t>
      </w:r>
    </w:p>
    <w:p w14:paraId="267ADEF3" w14:textId="77777777" w:rsidR="00D4007B" w:rsidRPr="00D4007B" w:rsidRDefault="00D4007B" w:rsidP="00D4007B">
      <w:pPr>
        <w:autoSpaceDE w:val="0"/>
        <w:autoSpaceDN w:val="0"/>
        <w:adjustRightInd w:val="0"/>
        <w:ind w:firstLine="540"/>
        <w:jc w:val="both"/>
        <w:rPr>
          <w:sz w:val="28"/>
          <w:szCs w:val="28"/>
        </w:rPr>
      </w:pPr>
      <w:r w:rsidRPr="00D4007B">
        <w:rPr>
          <w:sz w:val="28"/>
          <w:szCs w:val="28"/>
        </w:rPr>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52C7DD61" w14:textId="77777777" w:rsidR="00D4007B" w:rsidRPr="00D4007B" w:rsidRDefault="00D4007B" w:rsidP="00D4007B">
      <w:pPr>
        <w:autoSpaceDE w:val="0"/>
        <w:autoSpaceDN w:val="0"/>
        <w:adjustRightInd w:val="0"/>
        <w:ind w:firstLine="540"/>
        <w:jc w:val="both"/>
        <w:rPr>
          <w:sz w:val="28"/>
          <w:szCs w:val="28"/>
        </w:rPr>
      </w:pPr>
    </w:p>
    <w:p w14:paraId="5884A88E" w14:textId="77777777" w:rsidR="00D4007B" w:rsidRPr="00D4007B" w:rsidRDefault="00D4007B" w:rsidP="00D4007B">
      <w:pPr>
        <w:tabs>
          <w:tab w:val="left" w:pos="2835"/>
          <w:tab w:val="left" w:pos="3119"/>
        </w:tabs>
        <w:jc w:val="center"/>
        <w:rPr>
          <w:b/>
          <w:sz w:val="28"/>
          <w:szCs w:val="28"/>
        </w:rPr>
      </w:pPr>
      <w:r w:rsidRPr="00D4007B">
        <w:rPr>
          <w:b/>
          <w:sz w:val="28"/>
          <w:szCs w:val="28"/>
        </w:rPr>
        <w:t xml:space="preserve">Физический объём работ по подключению </w:t>
      </w:r>
    </w:p>
    <w:p w14:paraId="74433303" w14:textId="77777777" w:rsidR="00D4007B" w:rsidRPr="00D4007B" w:rsidRDefault="00D4007B" w:rsidP="00D4007B">
      <w:pPr>
        <w:tabs>
          <w:tab w:val="left" w:pos="2835"/>
          <w:tab w:val="left" w:pos="3119"/>
        </w:tabs>
        <w:jc w:val="center"/>
        <w:rPr>
          <w:sz w:val="28"/>
          <w:szCs w:val="28"/>
        </w:rPr>
      </w:pPr>
    </w:p>
    <w:p w14:paraId="5108FBB7" w14:textId="77777777" w:rsidR="00D4007B" w:rsidRPr="00D4007B" w:rsidRDefault="00D4007B" w:rsidP="00D4007B">
      <w:pPr>
        <w:autoSpaceDE w:val="0"/>
        <w:autoSpaceDN w:val="0"/>
        <w:adjustRightInd w:val="0"/>
        <w:ind w:firstLine="709"/>
        <w:jc w:val="both"/>
        <w:rPr>
          <w:sz w:val="28"/>
          <w:szCs w:val="28"/>
        </w:rPr>
      </w:pPr>
      <w:r w:rsidRPr="00D4007B">
        <w:rPr>
          <w:sz w:val="28"/>
          <w:szCs w:val="28"/>
        </w:rPr>
        <w:t>В целях обеспечения подключения многоэтажных жилых домов с помещениями общественного назначения, объектов социального назначения и сооружений для инженерного обеспечения объектов ОАО «ТДСК» (заказчик ОАО «ТДСК») по адресу: Заводский район, ул. 1-я Линия (земельный участок с кадастровым номером 42:24:0101030:569)  и дальнейшего гарантированного водоотведения без ущерба для существующих потребителей, подключенных к ливневой канализации МБУ «</w:t>
      </w:r>
      <w:proofErr w:type="spellStart"/>
      <w:r w:rsidRPr="00D4007B">
        <w:rPr>
          <w:sz w:val="28"/>
          <w:szCs w:val="28"/>
        </w:rPr>
        <w:t>Кемдор</w:t>
      </w:r>
      <w:proofErr w:type="spellEnd"/>
      <w:r w:rsidRPr="00D4007B">
        <w:rPr>
          <w:sz w:val="28"/>
          <w:szCs w:val="28"/>
        </w:rPr>
        <w:t xml:space="preserve">», по предложению предприятия, необходимо выполнить проектирование и строительство сетей ливневой канализации D400 мм в стальном кожухе Д630 открытым способом от существующих сетей ливневой канализации D 600 мм до границ земельного участка, </w:t>
      </w:r>
      <w:r w:rsidRPr="00D4007B">
        <w:rPr>
          <w:sz w:val="28"/>
          <w:szCs w:val="28"/>
          <w:lang w:val="en-US"/>
        </w:rPr>
        <w:t>L</w:t>
      </w:r>
      <w:r w:rsidRPr="00D4007B">
        <w:rPr>
          <w:sz w:val="28"/>
          <w:szCs w:val="28"/>
        </w:rPr>
        <w:t xml:space="preserve"> = 14 м и открытым способом, </w:t>
      </w:r>
      <w:r w:rsidRPr="00D4007B">
        <w:rPr>
          <w:sz w:val="28"/>
          <w:szCs w:val="28"/>
          <w:lang w:val="en-US"/>
        </w:rPr>
        <w:t>L</w:t>
      </w:r>
      <w:r w:rsidRPr="00D4007B">
        <w:rPr>
          <w:sz w:val="28"/>
          <w:szCs w:val="28"/>
        </w:rPr>
        <w:t xml:space="preserve"> = 6,65 м.</w:t>
      </w:r>
    </w:p>
    <w:p w14:paraId="60AD7E9C" w14:textId="77777777" w:rsidR="00D4007B" w:rsidRPr="00D4007B" w:rsidRDefault="00D4007B" w:rsidP="00D4007B">
      <w:pPr>
        <w:autoSpaceDE w:val="0"/>
        <w:autoSpaceDN w:val="0"/>
        <w:adjustRightInd w:val="0"/>
        <w:ind w:firstLine="709"/>
        <w:jc w:val="both"/>
        <w:outlineLvl w:val="1"/>
        <w:rPr>
          <w:sz w:val="28"/>
          <w:szCs w:val="28"/>
        </w:rPr>
      </w:pPr>
      <w:r w:rsidRPr="00D4007B">
        <w:rPr>
          <w:sz w:val="28"/>
          <w:szCs w:val="28"/>
        </w:rPr>
        <w:t>Таким образом, по мнению экспертов, необходимость мероприятий для подключения многоэтажных жилых домов с помещениями общественного назначения, объектов социального назначения и сооружений для инженерного обеспечения объектов ОАО «ТДСК» (заказчик ОАО «ТДСК») по адресу: Заводский район, ул. 1-я Линия (земельный участок с кадастровым номером 42:24:0101030:569) согласована со всеми заинтересованными сторонами и является обоснованной.</w:t>
      </w:r>
    </w:p>
    <w:p w14:paraId="7ADF0C6C" w14:textId="77777777" w:rsidR="00D4007B" w:rsidRPr="00D4007B" w:rsidRDefault="00D4007B" w:rsidP="00D4007B">
      <w:pPr>
        <w:autoSpaceDE w:val="0"/>
        <w:autoSpaceDN w:val="0"/>
        <w:adjustRightInd w:val="0"/>
        <w:ind w:firstLine="709"/>
        <w:jc w:val="both"/>
        <w:outlineLvl w:val="1"/>
        <w:rPr>
          <w:sz w:val="28"/>
          <w:szCs w:val="28"/>
        </w:rPr>
      </w:pPr>
      <w:r w:rsidRPr="00D4007B">
        <w:rPr>
          <w:sz w:val="28"/>
          <w:szCs w:val="28"/>
        </w:rPr>
        <w:t>Согласно п. 13 статьи 18 Федеральный закон от 07.12.2011 № 416-ФЗ «О водоснабжении и водоотведении»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Согласно представленных расчетов МБУ «</w:t>
      </w:r>
      <w:proofErr w:type="spellStart"/>
      <w:r w:rsidRPr="00D4007B">
        <w:rPr>
          <w:sz w:val="28"/>
          <w:szCs w:val="28"/>
        </w:rPr>
        <w:t>Кемдор</w:t>
      </w:r>
      <w:proofErr w:type="spellEnd"/>
      <w:r w:rsidRPr="00D4007B">
        <w:rPr>
          <w:sz w:val="28"/>
          <w:szCs w:val="28"/>
        </w:rPr>
        <w:t xml:space="preserve">» для обеспечения гарантированного напора в центральной части г. Кемерово и удовлетворения потребности по </w:t>
      </w:r>
      <w:r w:rsidRPr="00D4007B">
        <w:rPr>
          <w:sz w:val="28"/>
          <w:szCs w:val="28"/>
        </w:rPr>
        <w:lastRenderedPageBreak/>
        <w:t xml:space="preserve">обеспечению многоэтажных жилых домов с помещениями общественного назначения, объектов социального назначения и сооружений для инженерного обеспечения объектов ОАО «ТДСК» (заказчик ОАО «ТДСК») по адресу: Заводский район, ул. 1-я Линия (земельный участок с кадастровым номером 42:24:0101030:569), необходимо произвести строительство подводящих сетей. </w:t>
      </w:r>
    </w:p>
    <w:p w14:paraId="59EC7EB3" w14:textId="77777777" w:rsidR="00D4007B" w:rsidRPr="00D4007B" w:rsidRDefault="00D4007B" w:rsidP="00D4007B">
      <w:pPr>
        <w:autoSpaceDE w:val="0"/>
        <w:autoSpaceDN w:val="0"/>
        <w:adjustRightInd w:val="0"/>
        <w:ind w:firstLine="709"/>
        <w:jc w:val="both"/>
        <w:outlineLvl w:val="1"/>
        <w:rPr>
          <w:sz w:val="28"/>
          <w:szCs w:val="28"/>
        </w:rPr>
      </w:pPr>
      <w:r w:rsidRPr="00D4007B">
        <w:rPr>
          <w:sz w:val="28"/>
          <w:szCs w:val="28"/>
        </w:rPr>
        <w:t>В соответствии с информационным письмом ФСТ России от 4 августа 2014 г. №СЗ-8458/5 «По вопросу установления платы за подключение (технологическое присоединение) к системам водоснабжения и водоотведения» отсутствие утвержденной в установленном порядке инвестиционной программы не является основанием для не установления органом регулирования организациям водопроводно-канализационного хозяйства индивидуальной платы за подключение.</w:t>
      </w:r>
    </w:p>
    <w:p w14:paraId="60C56F6B" w14:textId="77777777" w:rsidR="00D4007B" w:rsidRPr="00D4007B" w:rsidRDefault="00D4007B" w:rsidP="00D4007B">
      <w:pPr>
        <w:autoSpaceDE w:val="0"/>
        <w:autoSpaceDN w:val="0"/>
        <w:adjustRightInd w:val="0"/>
        <w:ind w:firstLine="709"/>
        <w:jc w:val="both"/>
        <w:outlineLvl w:val="1"/>
        <w:rPr>
          <w:sz w:val="28"/>
          <w:szCs w:val="28"/>
        </w:rPr>
      </w:pPr>
      <w:r w:rsidRPr="00D4007B">
        <w:rPr>
          <w:sz w:val="28"/>
          <w:szCs w:val="28"/>
        </w:rPr>
        <w:t>На основании указанного выше, включение мероприятий, необходимых для подключения объектов заявителя, в инвестиционную программу является не обязательным.</w:t>
      </w:r>
    </w:p>
    <w:p w14:paraId="11504646" w14:textId="77777777" w:rsidR="00D4007B" w:rsidRPr="00D4007B" w:rsidRDefault="00D4007B" w:rsidP="00D4007B">
      <w:pPr>
        <w:autoSpaceDE w:val="0"/>
        <w:autoSpaceDN w:val="0"/>
        <w:adjustRightInd w:val="0"/>
        <w:ind w:firstLine="709"/>
        <w:jc w:val="both"/>
        <w:outlineLvl w:val="1"/>
        <w:rPr>
          <w:sz w:val="28"/>
          <w:szCs w:val="28"/>
        </w:rPr>
      </w:pPr>
    </w:p>
    <w:p w14:paraId="4FA49C35" w14:textId="77777777" w:rsidR="00D4007B" w:rsidRPr="00D4007B" w:rsidRDefault="00D4007B" w:rsidP="00D4007B">
      <w:pPr>
        <w:tabs>
          <w:tab w:val="left" w:pos="2835"/>
          <w:tab w:val="left" w:pos="3119"/>
        </w:tabs>
        <w:jc w:val="center"/>
        <w:rPr>
          <w:b/>
          <w:sz w:val="28"/>
          <w:szCs w:val="28"/>
        </w:rPr>
      </w:pPr>
      <w:r w:rsidRPr="00D4007B">
        <w:rPr>
          <w:b/>
          <w:sz w:val="28"/>
          <w:szCs w:val="28"/>
        </w:rPr>
        <w:t xml:space="preserve">Объём капитальных вложений необходимый для подключения </w:t>
      </w:r>
    </w:p>
    <w:p w14:paraId="7909809B" w14:textId="77777777" w:rsidR="00D4007B" w:rsidRPr="00D4007B" w:rsidRDefault="00D4007B" w:rsidP="00D4007B">
      <w:pPr>
        <w:ind w:firstLine="720"/>
        <w:jc w:val="both"/>
        <w:rPr>
          <w:bCs/>
          <w:sz w:val="28"/>
        </w:rPr>
      </w:pPr>
    </w:p>
    <w:p w14:paraId="7C97B4F6" w14:textId="77777777" w:rsidR="00D4007B" w:rsidRPr="00D4007B" w:rsidRDefault="00D4007B" w:rsidP="00D4007B">
      <w:pPr>
        <w:tabs>
          <w:tab w:val="left" w:pos="1134"/>
        </w:tabs>
        <w:autoSpaceDN w:val="0"/>
        <w:contextualSpacing/>
        <w:jc w:val="both"/>
        <w:rPr>
          <w:b/>
          <w:sz w:val="28"/>
          <w:szCs w:val="28"/>
        </w:rPr>
      </w:pPr>
      <w:r w:rsidRPr="00D4007B">
        <w:rPr>
          <w:b/>
          <w:sz w:val="28"/>
          <w:szCs w:val="28"/>
        </w:rPr>
        <w:t>Строительство сетей для подключения к централизованной системе водоотведения (поверхностные сточные воды)</w:t>
      </w:r>
    </w:p>
    <w:p w14:paraId="63064EE8" w14:textId="77777777" w:rsidR="00D4007B" w:rsidRPr="00D4007B" w:rsidRDefault="00D4007B" w:rsidP="00D4007B">
      <w:pPr>
        <w:widowControl w:val="0"/>
        <w:tabs>
          <w:tab w:val="left" w:pos="1134"/>
        </w:tabs>
        <w:autoSpaceDE w:val="0"/>
        <w:autoSpaceDN w:val="0"/>
        <w:adjustRightInd w:val="0"/>
        <w:ind w:firstLine="709"/>
        <w:contextualSpacing/>
        <w:jc w:val="both"/>
        <w:rPr>
          <w:sz w:val="28"/>
          <w:szCs w:val="28"/>
        </w:rPr>
      </w:pPr>
    </w:p>
    <w:p w14:paraId="040DF8C5" w14:textId="77777777" w:rsidR="00D4007B" w:rsidRPr="00D4007B" w:rsidRDefault="00D4007B" w:rsidP="00D4007B">
      <w:pPr>
        <w:widowControl w:val="0"/>
        <w:tabs>
          <w:tab w:val="left" w:pos="1134"/>
        </w:tabs>
        <w:autoSpaceDE w:val="0"/>
        <w:autoSpaceDN w:val="0"/>
        <w:adjustRightInd w:val="0"/>
        <w:ind w:firstLine="709"/>
        <w:contextualSpacing/>
        <w:jc w:val="both"/>
        <w:rPr>
          <w:sz w:val="28"/>
          <w:szCs w:val="28"/>
        </w:rPr>
      </w:pPr>
      <w:r w:rsidRPr="00D4007B">
        <w:rPr>
          <w:sz w:val="28"/>
          <w:szCs w:val="28"/>
        </w:rPr>
        <w:t xml:space="preserve">Стоимость мероприятий по подключению многоэтажных жилых домов с помещениями общественного назначения, объектов социального назначения и сооружений для инженерного обеспечения объектов ОАО «ТДСК» (заказчик ОАО «ТДСК») по адресу: Заводский район, ул. 1-я Линия (земельный участок с кадастровым номером 42:24:0101030:569) заявителя согласно предложению предприятия, составляет 2295,63 тыс. руб. без НДС. </w:t>
      </w:r>
    </w:p>
    <w:p w14:paraId="270D52EB" w14:textId="77777777" w:rsidR="00D4007B" w:rsidRPr="00D4007B" w:rsidRDefault="00D4007B" w:rsidP="00D4007B">
      <w:pPr>
        <w:widowControl w:val="0"/>
        <w:tabs>
          <w:tab w:val="left" w:pos="1134"/>
        </w:tabs>
        <w:autoSpaceDE w:val="0"/>
        <w:autoSpaceDN w:val="0"/>
        <w:adjustRightInd w:val="0"/>
        <w:ind w:firstLine="709"/>
        <w:contextualSpacing/>
        <w:jc w:val="both"/>
        <w:rPr>
          <w:sz w:val="28"/>
          <w:szCs w:val="28"/>
        </w:rPr>
      </w:pPr>
      <w:r w:rsidRPr="00D4007B">
        <w:rPr>
          <w:sz w:val="28"/>
          <w:szCs w:val="28"/>
        </w:rPr>
        <w:t>В качестве обоснования стоимости мероприятий предприятием представлены:</w:t>
      </w:r>
    </w:p>
    <w:p w14:paraId="4532C16F" w14:textId="77777777" w:rsidR="00D4007B" w:rsidRPr="00D4007B" w:rsidRDefault="00D4007B" w:rsidP="00D4007B">
      <w:pPr>
        <w:ind w:firstLine="720"/>
        <w:jc w:val="both"/>
        <w:rPr>
          <w:rFonts w:eastAsia="Calibri"/>
          <w:sz w:val="28"/>
          <w:szCs w:val="28"/>
        </w:rPr>
      </w:pPr>
      <w:r w:rsidRPr="00D4007B">
        <w:rPr>
          <w:rFonts w:eastAsia="Calibri"/>
          <w:sz w:val="28"/>
          <w:szCs w:val="28"/>
        </w:rPr>
        <w:t>Проект объекта: «Наружные сети ливневой канализации. Хирургический корпус областного клинического диспансера по адресу: г. Кемерово, ул. Волгоградская, Д.35»;</w:t>
      </w:r>
    </w:p>
    <w:p w14:paraId="4733A4C7" w14:textId="77777777" w:rsidR="00D4007B" w:rsidRPr="00D4007B" w:rsidRDefault="00D4007B" w:rsidP="00D4007B">
      <w:pPr>
        <w:ind w:firstLine="720"/>
        <w:jc w:val="both"/>
        <w:rPr>
          <w:rFonts w:eastAsia="Calibri"/>
          <w:sz w:val="28"/>
          <w:szCs w:val="28"/>
        </w:rPr>
      </w:pPr>
      <w:r w:rsidRPr="00D4007B">
        <w:rPr>
          <w:rFonts w:eastAsia="Calibri"/>
          <w:sz w:val="28"/>
          <w:szCs w:val="28"/>
        </w:rPr>
        <w:t>Сводный сметный расчет стоимости строительства;</w:t>
      </w:r>
    </w:p>
    <w:p w14:paraId="23453DE3" w14:textId="77777777" w:rsidR="00D4007B" w:rsidRPr="00D4007B" w:rsidRDefault="00D4007B" w:rsidP="00D4007B">
      <w:pPr>
        <w:ind w:firstLine="720"/>
        <w:jc w:val="both"/>
        <w:rPr>
          <w:rFonts w:eastAsia="Calibri"/>
          <w:sz w:val="28"/>
          <w:szCs w:val="28"/>
        </w:rPr>
      </w:pPr>
      <w:r w:rsidRPr="00D4007B">
        <w:rPr>
          <w:rFonts w:eastAsia="Calibri"/>
          <w:sz w:val="28"/>
          <w:szCs w:val="28"/>
        </w:rPr>
        <w:t>Смета № 1 на разработку проектной и рабочей документации;</w:t>
      </w:r>
    </w:p>
    <w:p w14:paraId="3263EDE8" w14:textId="77777777" w:rsidR="00D4007B" w:rsidRPr="00D4007B" w:rsidRDefault="00D4007B" w:rsidP="00D4007B">
      <w:pPr>
        <w:ind w:firstLine="720"/>
        <w:jc w:val="both"/>
        <w:rPr>
          <w:rFonts w:eastAsia="Calibri"/>
          <w:sz w:val="28"/>
          <w:szCs w:val="28"/>
        </w:rPr>
      </w:pPr>
      <w:r w:rsidRPr="00D4007B">
        <w:rPr>
          <w:rFonts w:eastAsia="Calibri"/>
          <w:sz w:val="28"/>
          <w:szCs w:val="28"/>
        </w:rPr>
        <w:t>Коммерческое предложение;</w:t>
      </w:r>
    </w:p>
    <w:p w14:paraId="3EAA98DA" w14:textId="77777777" w:rsidR="00D4007B" w:rsidRPr="00D4007B" w:rsidRDefault="00D4007B" w:rsidP="00D4007B">
      <w:pPr>
        <w:ind w:firstLine="720"/>
        <w:jc w:val="both"/>
        <w:rPr>
          <w:rFonts w:eastAsia="Calibri"/>
          <w:sz w:val="28"/>
          <w:szCs w:val="28"/>
        </w:rPr>
      </w:pPr>
      <w:r w:rsidRPr="00D4007B">
        <w:rPr>
          <w:rFonts w:eastAsia="Calibri"/>
          <w:sz w:val="28"/>
          <w:szCs w:val="28"/>
        </w:rPr>
        <w:t>Смета № 1 на изыскательские работы;</w:t>
      </w:r>
    </w:p>
    <w:p w14:paraId="31B6A62F" w14:textId="77777777" w:rsidR="00D4007B" w:rsidRPr="00D4007B" w:rsidRDefault="00D4007B" w:rsidP="00D4007B">
      <w:pPr>
        <w:ind w:firstLine="720"/>
        <w:jc w:val="both"/>
        <w:rPr>
          <w:rFonts w:eastAsia="Calibri"/>
          <w:sz w:val="28"/>
          <w:szCs w:val="28"/>
        </w:rPr>
      </w:pPr>
      <w:r w:rsidRPr="00D4007B">
        <w:rPr>
          <w:rFonts w:eastAsia="Calibri"/>
          <w:sz w:val="28"/>
          <w:szCs w:val="28"/>
        </w:rPr>
        <w:t>Смета № 2 на изыскательские работы;</w:t>
      </w:r>
    </w:p>
    <w:p w14:paraId="47121B63" w14:textId="77777777" w:rsidR="00D4007B" w:rsidRPr="00D4007B" w:rsidRDefault="00D4007B" w:rsidP="00D4007B">
      <w:pPr>
        <w:ind w:firstLine="720"/>
        <w:jc w:val="both"/>
        <w:rPr>
          <w:rFonts w:eastAsia="Calibri"/>
          <w:sz w:val="28"/>
          <w:szCs w:val="28"/>
        </w:rPr>
      </w:pPr>
      <w:r w:rsidRPr="00D4007B">
        <w:rPr>
          <w:rFonts w:eastAsia="Calibri"/>
          <w:sz w:val="28"/>
          <w:szCs w:val="28"/>
        </w:rPr>
        <w:t>Смета № 3 инженерно-экологические работы;</w:t>
      </w:r>
    </w:p>
    <w:p w14:paraId="1CB1754A" w14:textId="77777777" w:rsidR="00D4007B" w:rsidRPr="00D4007B" w:rsidRDefault="00D4007B" w:rsidP="00D4007B">
      <w:pPr>
        <w:ind w:firstLine="720"/>
        <w:jc w:val="both"/>
        <w:rPr>
          <w:rFonts w:eastAsia="Calibri"/>
          <w:sz w:val="28"/>
          <w:szCs w:val="28"/>
        </w:rPr>
      </w:pPr>
      <w:r w:rsidRPr="00D4007B">
        <w:rPr>
          <w:rFonts w:eastAsia="Calibri"/>
          <w:sz w:val="28"/>
          <w:szCs w:val="28"/>
        </w:rPr>
        <w:t>Смета № 4 инженерно-гидрометеорологические работы;</w:t>
      </w:r>
    </w:p>
    <w:p w14:paraId="5EED66EE" w14:textId="77777777" w:rsidR="00D4007B" w:rsidRPr="00D4007B" w:rsidRDefault="00D4007B" w:rsidP="00D4007B">
      <w:pPr>
        <w:ind w:firstLine="720"/>
        <w:jc w:val="both"/>
        <w:rPr>
          <w:rFonts w:eastAsia="Calibri"/>
          <w:sz w:val="28"/>
          <w:szCs w:val="28"/>
        </w:rPr>
      </w:pPr>
      <w:r w:rsidRPr="00D4007B">
        <w:rPr>
          <w:rFonts w:eastAsia="Calibri"/>
          <w:sz w:val="28"/>
          <w:szCs w:val="28"/>
        </w:rPr>
        <w:t xml:space="preserve">Расчет затрат </w:t>
      </w:r>
      <w:proofErr w:type="gramStart"/>
      <w:r w:rsidRPr="00D4007B">
        <w:rPr>
          <w:rFonts w:eastAsia="Calibri"/>
          <w:sz w:val="28"/>
          <w:szCs w:val="28"/>
        </w:rPr>
        <w:t>согласно приказа</w:t>
      </w:r>
      <w:proofErr w:type="gramEnd"/>
      <w:r w:rsidRPr="00D4007B">
        <w:rPr>
          <w:rFonts w:eastAsia="Calibri"/>
          <w:sz w:val="28"/>
          <w:szCs w:val="28"/>
        </w:rPr>
        <w:t xml:space="preserve"> от 02.06.2020г. №297/</w:t>
      </w:r>
      <w:proofErr w:type="spellStart"/>
      <w:r w:rsidRPr="00D4007B">
        <w:rPr>
          <w:rFonts w:eastAsia="Calibri"/>
          <w:sz w:val="28"/>
          <w:szCs w:val="28"/>
        </w:rPr>
        <w:t>пр</w:t>
      </w:r>
      <w:proofErr w:type="spellEnd"/>
      <w:r w:rsidRPr="00D4007B">
        <w:rPr>
          <w:rFonts w:eastAsia="Calibri"/>
          <w:sz w:val="28"/>
          <w:szCs w:val="28"/>
        </w:rPr>
        <w:t xml:space="preserve"> на осуществление функций технического заказчика, включающий:</w:t>
      </w:r>
    </w:p>
    <w:p w14:paraId="5492AA80"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№1 Затраты на оплату труда и налоги;</w:t>
      </w:r>
    </w:p>
    <w:p w14:paraId="19A3DBE0" w14:textId="77777777" w:rsidR="00D4007B" w:rsidRPr="00D4007B" w:rsidRDefault="00D4007B" w:rsidP="00D4007B">
      <w:pPr>
        <w:ind w:firstLine="720"/>
        <w:jc w:val="both"/>
        <w:rPr>
          <w:rFonts w:eastAsia="Calibri"/>
          <w:sz w:val="28"/>
          <w:szCs w:val="28"/>
        </w:rPr>
      </w:pPr>
      <w:r w:rsidRPr="00D4007B">
        <w:rPr>
          <w:rFonts w:eastAsia="Calibri"/>
          <w:sz w:val="28"/>
          <w:szCs w:val="28"/>
        </w:rPr>
        <w:lastRenderedPageBreak/>
        <w:t>Расчет №2 Расходы на арендную плату и содержание служебного легкового автотранспорта, с учетом налогов и амортизации;</w:t>
      </w:r>
    </w:p>
    <w:p w14:paraId="3E36DF04"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№3 Расходы на арендную плату и содержание зданий и сооружений, включая оплату коммунальных услуг, амортизацию;</w:t>
      </w:r>
    </w:p>
    <w:p w14:paraId="5A167099"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№4 Расходы на приобретение мебели, канцелярских товаров;</w:t>
      </w:r>
    </w:p>
    <w:p w14:paraId="29EA76C0"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Расчет№5Расходы на приобретение доступа к электронным специализированным справочным информационным ресурсам, расходы на приобретение права на использование программ для ЭВМ и без данных, расходы на приобретение и обслуживание оргтехники;</w:t>
      </w:r>
    </w:p>
    <w:p w14:paraId="22DA5D12" w14:textId="77777777" w:rsidR="00D4007B" w:rsidRPr="00D4007B" w:rsidRDefault="00D4007B" w:rsidP="00D4007B">
      <w:pPr>
        <w:ind w:firstLine="720"/>
        <w:jc w:val="both"/>
        <w:rPr>
          <w:rFonts w:eastAsia="Calibri"/>
          <w:sz w:val="28"/>
          <w:szCs w:val="28"/>
        </w:rPr>
      </w:pPr>
      <w:r w:rsidRPr="00D4007B">
        <w:rPr>
          <w:rFonts w:eastAsia="Calibri"/>
          <w:sz w:val="28"/>
          <w:szCs w:val="28"/>
        </w:rPr>
        <w:t xml:space="preserve">Расчет затрат </w:t>
      </w:r>
      <w:proofErr w:type="gramStart"/>
      <w:r w:rsidRPr="00D4007B">
        <w:rPr>
          <w:rFonts w:eastAsia="Calibri"/>
          <w:sz w:val="28"/>
          <w:szCs w:val="28"/>
        </w:rPr>
        <w:t>согласно приказа</w:t>
      </w:r>
      <w:proofErr w:type="gramEnd"/>
      <w:r w:rsidRPr="00D4007B">
        <w:rPr>
          <w:rFonts w:eastAsia="Calibri"/>
          <w:sz w:val="28"/>
          <w:szCs w:val="28"/>
        </w:rPr>
        <w:t xml:space="preserve"> от 02.06.2020г. №297/</w:t>
      </w:r>
      <w:proofErr w:type="spellStart"/>
      <w:r w:rsidRPr="00D4007B">
        <w:rPr>
          <w:rFonts w:eastAsia="Calibri"/>
          <w:sz w:val="28"/>
          <w:szCs w:val="28"/>
        </w:rPr>
        <w:t>пр</w:t>
      </w:r>
      <w:proofErr w:type="spellEnd"/>
      <w:r w:rsidRPr="00D4007B">
        <w:rPr>
          <w:rFonts w:eastAsia="Calibri"/>
          <w:sz w:val="28"/>
          <w:szCs w:val="28"/>
        </w:rPr>
        <w:t xml:space="preserve"> на осуществление функций технического заказчика, включающий:</w:t>
      </w:r>
    </w:p>
    <w:p w14:paraId="2E3153A8"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№1 Затраты на оплату труда и налоги;</w:t>
      </w:r>
    </w:p>
    <w:p w14:paraId="35631EE3"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№2 Расходы на арендную плату и содержание служебного легкового автотранспорта, с учетом налогов и амортизации;</w:t>
      </w:r>
    </w:p>
    <w:p w14:paraId="36A4AF8D"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№3 Расходы на арендную плату и содержание зданий и сооружений, включая оплату коммунальных услуг, амортизацию;</w:t>
      </w:r>
    </w:p>
    <w:p w14:paraId="66EF79D4"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№4 Расходы на приобретение мебели, канцелярских товаров;</w:t>
      </w:r>
    </w:p>
    <w:p w14:paraId="0C21B068"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Расчет№5Расходы на приобретение доступа к электронным специализированным справочным информационным ресурсам, расходы на приобретение права на использование программ для ЭВМ и без данных, расходы на приобретение и обслуживание оргтехники;</w:t>
      </w:r>
    </w:p>
    <w:p w14:paraId="037938F6" w14:textId="77777777" w:rsidR="00D4007B" w:rsidRPr="00D4007B" w:rsidRDefault="00D4007B" w:rsidP="00D4007B">
      <w:pPr>
        <w:ind w:firstLine="720"/>
        <w:jc w:val="both"/>
        <w:rPr>
          <w:rFonts w:eastAsia="Calibri"/>
          <w:sz w:val="28"/>
          <w:szCs w:val="28"/>
        </w:rPr>
      </w:pPr>
      <w:r w:rsidRPr="00D4007B">
        <w:rPr>
          <w:rFonts w:eastAsia="Calibri"/>
          <w:sz w:val="28"/>
          <w:szCs w:val="28"/>
        </w:rPr>
        <w:t xml:space="preserve">Расчет затрат </w:t>
      </w:r>
      <w:proofErr w:type="gramStart"/>
      <w:r w:rsidRPr="00D4007B">
        <w:rPr>
          <w:rFonts w:eastAsia="Calibri"/>
          <w:sz w:val="28"/>
          <w:szCs w:val="28"/>
        </w:rPr>
        <w:t>согласно приказа</w:t>
      </w:r>
      <w:proofErr w:type="gramEnd"/>
      <w:r w:rsidRPr="00D4007B">
        <w:rPr>
          <w:rFonts w:eastAsia="Calibri"/>
          <w:sz w:val="28"/>
          <w:szCs w:val="28"/>
        </w:rPr>
        <w:t xml:space="preserve"> от 02.06.2020г. №297/</w:t>
      </w:r>
      <w:proofErr w:type="spellStart"/>
      <w:r w:rsidRPr="00D4007B">
        <w:rPr>
          <w:rFonts w:eastAsia="Calibri"/>
          <w:sz w:val="28"/>
          <w:szCs w:val="28"/>
        </w:rPr>
        <w:t>пр</w:t>
      </w:r>
      <w:proofErr w:type="spellEnd"/>
      <w:r w:rsidRPr="00D4007B">
        <w:rPr>
          <w:rFonts w:eastAsia="Calibri"/>
          <w:sz w:val="28"/>
          <w:szCs w:val="28"/>
        </w:rPr>
        <w:t xml:space="preserve"> на осуществление функций технического заказчика, включающий:</w:t>
      </w:r>
    </w:p>
    <w:p w14:paraId="5C8AEB2A"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№1 Затраты на оплату труда и налоги;</w:t>
      </w:r>
    </w:p>
    <w:p w14:paraId="586C9421"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№2 Расходы на арендную плату и содержание служебного легкового автотранспорта, с учетом налогов и амортизации;</w:t>
      </w:r>
    </w:p>
    <w:p w14:paraId="587BA914"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№3 Расходы на арендную плату и содержание зданий и сооружений, включая оплату коммунальных услуг, амортизацию;</w:t>
      </w:r>
    </w:p>
    <w:p w14:paraId="1B123E1B"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№4 Расходы на приобретение мебели, канцелярских товаров;</w:t>
      </w:r>
    </w:p>
    <w:p w14:paraId="25E5637B" w14:textId="77777777" w:rsidR="00D4007B" w:rsidRPr="00D4007B" w:rsidRDefault="00D4007B" w:rsidP="00D4007B">
      <w:pPr>
        <w:ind w:firstLine="720"/>
        <w:jc w:val="both"/>
        <w:rPr>
          <w:rFonts w:eastAsia="Calibri"/>
          <w:sz w:val="28"/>
          <w:szCs w:val="28"/>
        </w:rPr>
      </w:pPr>
      <w:r w:rsidRPr="00D4007B">
        <w:rPr>
          <w:rFonts w:eastAsia="Calibri"/>
          <w:sz w:val="28"/>
          <w:szCs w:val="28"/>
        </w:rPr>
        <w:t>Расчет №5 Расходы на приобретение доступа к электронным специализированным справочным информационным ресурсам, расходы на приобретение права на использование программ для ЭВМ и без данных, расходы на приобретение и обслуживание оргтехники;</w:t>
      </w:r>
    </w:p>
    <w:p w14:paraId="6C263F12" w14:textId="77777777" w:rsidR="00D4007B" w:rsidRPr="00D4007B" w:rsidRDefault="00D4007B" w:rsidP="00D4007B">
      <w:pPr>
        <w:ind w:firstLine="720"/>
        <w:jc w:val="both"/>
        <w:rPr>
          <w:rFonts w:eastAsia="Calibri"/>
          <w:sz w:val="28"/>
          <w:szCs w:val="28"/>
        </w:rPr>
      </w:pPr>
      <w:r w:rsidRPr="00D4007B">
        <w:rPr>
          <w:rFonts w:eastAsia="Calibri"/>
          <w:sz w:val="28"/>
          <w:szCs w:val="28"/>
        </w:rPr>
        <w:t>Локальный сметный расчет 01-01-01.</w:t>
      </w:r>
    </w:p>
    <w:p w14:paraId="124E8A21" w14:textId="77777777" w:rsidR="00D4007B" w:rsidRPr="00D4007B" w:rsidRDefault="00D4007B" w:rsidP="00D4007B">
      <w:pPr>
        <w:ind w:firstLine="720"/>
        <w:jc w:val="both"/>
        <w:rPr>
          <w:rFonts w:eastAsia="Calibri"/>
          <w:sz w:val="28"/>
          <w:szCs w:val="28"/>
        </w:rPr>
      </w:pPr>
      <w:r w:rsidRPr="00D4007B">
        <w:rPr>
          <w:rFonts w:eastAsia="Calibri"/>
          <w:sz w:val="28"/>
          <w:szCs w:val="28"/>
        </w:rPr>
        <w:t>Локальный сметный расчет 06-01-01.</w:t>
      </w:r>
    </w:p>
    <w:p w14:paraId="6A15DFBD" w14:textId="77777777" w:rsidR="00D4007B" w:rsidRPr="00D4007B" w:rsidRDefault="00D4007B" w:rsidP="00D4007B">
      <w:pPr>
        <w:ind w:firstLine="720"/>
        <w:jc w:val="both"/>
        <w:rPr>
          <w:rFonts w:eastAsia="Calibri"/>
          <w:sz w:val="28"/>
          <w:szCs w:val="28"/>
        </w:rPr>
      </w:pPr>
      <w:r w:rsidRPr="00D4007B">
        <w:rPr>
          <w:rFonts w:eastAsia="Calibri"/>
          <w:sz w:val="28"/>
          <w:szCs w:val="28"/>
        </w:rPr>
        <w:t>Локальный сметный расчет 07-01-01.</w:t>
      </w:r>
    </w:p>
    <w:p w14:paraId="64354800" w14:textId="77777777" w:rsidR="00D4007B" w:rsidRPr="00D4007B" w:rsidRDefault="00D4007B" w:rsidP="00D4007B">
      <w:pPr>
        <w:widowControl w:val="0"/>
        <w:tabs>
          <w:tab w:val="left" w:pos="1134"/>
        </w:tabs>
        <w:autoSpaceDE w:val="0"/>
        <w:autoSpaceDN w:val="0"/>
        <w:adjustRightInd w:val="0"/>
        <w:ind w:firstLine="709"/>
        <w:contextualSpacing/>
        <w:jc w:val="both"/>
        <w:rPr>
          <w:sz w:val="28"/>
          <w:szCs w:val="28"/>
        </w:rPr>
      </w:pPr>
      <w:r w:rsidRPr="00D4007B">
        <w:rPr>
          <w:sz w:val="28"/>
          <w:szCs w:val="28"/>
        </w:rPr>
        <w:t>05.07.2021 года предприятием представлен скорректированный сводный сметный расчет на сумму 1 756,95 тыс. руб.</w:t>
      </w:r>
    </w:p>
    <w:p w14:paraId="6B1808E1" w14:textId="77777777" w:rsidR="00D4007B" w:rsidRPr="00D4007B" w:rsidRDefault="00D4007B" w:rsidP="00D4007B">
      <w:pPr>
        <w:ind w:firstLine="720"/>
        <w:jc w:val="both"/>
        <w:rPr>
          <w:bCs/>
          <w:sz w:val="28"/>
        </w:rPr>
      </w:pPr>
      <w:r w:rsidRPr="00D4007B">
        <w:rPr>
          <w:bCs/>
          <w:sz w:val="28"/>
        </w:rPr>
        <w:t xml:space="preserve">Экспертная группа,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 в размере </w:t>
      </w:r>
      <w:r w:rsidRPr="00D4007B">
        <w:rPr>
          <w:sz w:val="28"/>
          <w:szCs w:val="28"/>
        </w:rPr>
        <w:t xml:space="preserve">1 756,95 </w:t>
      </w:r>
      <w:r w:rsidRPr="00D4007B">
        <w:rPr>
          <w:bCs/>
          <w:sz w:val="28"/>
        </w:rPr>
        <w:t>тыс. руб. без НДС.</w:t>
      </w:r>
    </w:p>
    <w:p w14:paraId="14199AA0" w14:textId="77777777" w:rsidR="00D4007B" w:rsidRPr="00D4007B" w:rsidRDefault="00D4007B" w:rsidP="00D4007B">
      <w:pPr>
        <w:tabs>
          <w:tab w:val="left" w:pos="993"/>
        </w:tabs>
        <w:ind w:left="709"/>
        <w:jc w:val="both"/>
        <w:rPr>
          <w:sz w:val="28"/>
          <w:szCs w:val="28"/>
        </w:rPr>
      </w:pPr>
      <w:r w:rsidRPr="00D4007B">
        <w:rPr>
          <w:bCs/>
          <w:sz w:val="28"/>
        </w:rPr>
        <w:lastRenderedPageBreak/>
        <w:t xml:space="preserve"> </w:t>
      </w:r>
      <w:r w:rsidRPr="00D4007B">
        <w:rPr>
          <w:sz w:val="28"/>
          <w:szCs w:val="28"/>
        </w:rPr>
        <w:t>Предложение по величине капитальных вложений</w:t>
      </w:r>
    </w:p>
    <w:p w14:paraId="354D9B68" w14:textId="77777777" w:rsidR="00D4007B" w:rsidRPr="00D4007B" w:rsidRDefault="00D4007B" w:rsidP="00D4007B">
      <w:pPr>
        <w:tabs>
          <w:tab w:val="left" w:pos="993"/>
        </w:tabs>
        <w:ind w:left="709"/>
        <w:jc w:val="both"/>
        <w:rPr>
          <w:sz w:val="28"/>
          <w:szCs w:val="28"/>
        </w:rPr>
      </w:pPr>
    </w:p>
    <w:tbl>
      <w:tblPr>
        <w:tblW w:w="9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842"/>
        <w:gridCol w:w="2127"/>
        <w:gridCol w:w="2220"/>
      </w:tblGrid>
      <w:tr w:rsidR="00D4007B" w:rsidRPr="00D4007B" w14:paraId="64047593" w14:textId="77777777" w:rsidTr="00D4007B">
        <w:trPr>
          <w:trHeight w:val="259"/>
        </w:trPr>
        <w:tc>
          <w:tcPr>
            <w:tcW w:w="3686" w:type="dxa"/>
            <w:tcBorders>
              <w:top w:val="single" w:sz="4" w:space="0" w:color="auto"/>
              <w:left w:val="single" w:sz="4" w:space="0" w:color="auto"/>
              <w:bottom w:val="single" w:sz="4" w:space="0" w:color="auto"/>
              <w:right w:val="single" w:sz="4" w:space="0" w:color="auto"/>
            </w:tcBorders>
            <w:hideMark/>
          </w:tcPr>
          <w:p w14:paraId="7D4FAFDB" w14:textId="77777777" w:rsidR="00D4007B" w:rsidRPr="00D4007B" w:rsidRDefault="00D4007B" w:rsidP="00D4007B">
            <w:pPr>
              <w:jc w:val="center"/>
            </w:pPr>
            <w:r w:rsidRPr="00D4007B">
              <w:t>Вид регулируемой деятельности</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51A64E8" w14:textId="77777777" w:rsidR="00D4007B" w:rsidRPr="00D4007B" w:rsidRDefault="00D4007B" w:rsidP="00D4007B">
            <w:pPr>
              <w:jc w:val="center"/>
            </w:pPr>
            <w:r w:rsidRPr="00D4007B">
              <w:t>Предложение предприятия, тыс. руб.</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09E1E55" w14:textId="77777777" w:rsidR="00D4007B" w:rsidRPr="00D4007B" w:rsidRDefault="00D4007B" w:rsidP="00D4007B">
            <w:pPr>
              <w:jc w:val="center"/>
            </w:pPr>
            <w:r w:rsidRPr="00D4007B">
              <w:t>Предложение экспертной группы, тыс. руб.</w:t>
            </w:r>
          </w:p>
        </w:tc>
        <w:tc>
          <w:tcPr>
            <w:tcW w:w="2220" w:type="dxa"/>
            <w:tcBorders>
              <w:top w:val="single" w:sz="4" w:space="0" w:color="auto"/>
              <w:left w:val="single" w:sz="4" w:space="0" w:color="auto"/>
              <w:bottom w:val="single" w:sz="4" w:space="0" w:color="auto"/>
              <w:right w:val="single" w:sz="4" w:space="0" w:color="auto"/>
            </w:tcBorders>
            <w:vAlign w:val="center"/>
            <w:hideMark/>
          </w:tcPr>
          <w:p w14:paraId="1CFE54B5" w14:textId="77777777" w:rsidR="00D4007B" w:rsidRPr="00D4007B" w:rsidRDefault="00D4007B" w:rsidP="00D4007B">
            <w:pPr>
              <w:jc w:val="center"/>
            </w:pPr>
            <w:r w:rsidRPr="00D4007B">
              <w:t>Корректировка в сторону снижения, тыс. руб.</w:t>
            </w:r>
          </w:p>
        </w:tc>
      </w:tr>
      <w:tr w:rsidR="00D4007B" w:rsidRPr="00D4007B" w14:paraId="7451E3BB" w14:textId="77777777" w:rsidTr="00D4007B">
        <w:trPr>
          <w:trHeight w:val="197"/>
        </w:trPr>
        <w:tc>
          <w:tcPr>
            <w:tcW w:w="3686" w:type="dxa"/>
            <w:tcBorders>
              <w:top w:val="single" w:sz="4" w:space="0" w:color="auto"/>
              <w:left w:val="single" w:sz="4" w:space="0" w:color="auto"/>
              <w:bottom w:val="single" w:sz="4" w:space="0" w:color="auto"/>
              <w:right w:val="single" w:sz="4" w:space="0" w:color="auto"/>
            </w:tcBorders>
            <w:hideMark/>
          </w:tcPr>
          <w:p w14:paraId="1A1F6FBB" w14:textId="77777777" w:rsidR="00D4007B" w:rsidRPr="00D4007B" w:rsidRDefault="00D4007B" w:rsidP="00D4007B">
            <w:r w:rsidRPr="00D4007B">
              <w:t>водоотведение (поверхностные сточные воды)</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30E1EEB" w14:textId="77777777" w:rsidR="00D4007B" w:rsidRPr="00D4007B" w:rsidRDefault="00D4007B" w:rsidP="00D4007B">
            <w:pPr>
              <w:jc w:val="center"/>
              <w:rPr>
                <w:color w:val="000000"/>
              </w:rPr>
            </w:pPr>
            <w:r w:rsidRPr="00D4007B">
              <w:rPr>
                <w:color w:val="000000"/>
              </w:rPr>
              <w:t>1 756,95</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FC4E9E0" w14:textId="77777777" w:rsidR="00D4007B" w:rsidRPr="00D4007B" w:rsidRDefault="00D4007B" w:rsidP="00D4007B">
            <w:pPr>
              <w:jc w:val="center"/>
              <w:rPr>
                <w:color w:val="000000"/>
              </w:rPr>
            </w:pPr>
            <w:r w:rsidRPr="00D4007B">
              <w:rPr>
                <w:color w:val="000000"/>
              </w:rPr>
              <w:t>1 756,95</w:t>
            </w:r>
          </w:p>
        </w:tc>
        <w:tc>
          <w:tcPr>
            <w:tcW w:w="2220" w:type="dxa"/>
            <w:tcBorders>
              <w:top w:val="single" w:sz="4" w:space="0" w:color="auto"/>
              <w:left w:val="single" w:sz="4" w:space="0" w:color="auto"/>
              <w:bottom w:val="single" w:sz="4" w:space="0" w:color="auto"/>
              <w:right w:val="single" w:sz="4" w:space="0" w:color="auto"/>
            </w:tcBorders>
            <w:vAlign w:val="center"/>
            <w:hideMark/>
          </w:tcPr>
          <w:p w14:paraId="104CFB50" w14:textId="77777777" w:rsidR="00D4007B" w:rsidRPr="00D4007B" w:rsidRDefault="00D4007B" w:rsidP="00D4007B">
            <w:pPr>
              <w:jc w:val="center"/>
              <w:rPr>
                <w:color w:val="000000"/>
              </w:rPr>
            </w:pPr>
            <w:r w:rsidRPr="00D4007B">
              <w:rPr>
                <w:color w:val="000000"/>
              </w:rPr>
              <w:t>0,00</w:t>
            </w:r>
          </w:p>
        </w:tc>
      </w:tr>
    </w:tbl>
    <w:p w14:paraId="049A7B91" w14:textId="77777777" w:rsidR="00D4007B" w:rsidRPr="00D4007B" w:rsidRDefault="00D4007B" w:rsidP="00D4007B">
      <w:pPr>
        <w:tabs>
          <w:tab w:val="left" w:pos="2835"/>
          <w:tab w:val="left" w:pos="3119"/>
        </w:tabs>
        <w:spacing w:line="26" w:lineRule="atLeast"/>
        <w:jc w:val="center"/>
        <w:rPr>
          <w:b/>
          <w:color w:val="0070C0"/>
          <w:sz w:val="28"/>
          <w:szCs w:val="28"/>
        </w:rPr>
      </w:pPr>
    </w:p>
    <w:p w14:paraId="35831C41" w14:textId="77777777" w:rsidR="00D4007B" w:rsidRPr="00D4007B" w:rsidRDefault="00D4007B" w:rsidP="00D4007B">
      <w:pPr>
        <w:autoSpaceDE w:val="0"/>
        <w:autoSpaceDN w:val="0"/>
        <w:adjustRightInd w:val="0"/>
        <w:ind w:firstLine="540"/>
        <w:jc w:val="both"/>
        <w:rPr>
          <w:rFonts w:eastAsia="Calibri"/>
          <w:sz w:val="28"/>
          <w:szCs w:val="28"/>
        </w:rPr>
      </w:pPr>
    </w:p>
    <w:p w14:paraId="01DFB465" w14:textId="77777777" w:rsidR="00D4007B" w:rsidRPr="00D4007B" w:rsidRDefault="00D4007B" w:rsidP="00D4007B">
      <w:pPr>
        <w:tabs>
          <w:tab w:val="left" w:pos="2835"/>
          <w:tab w:val="left" w:pos="3119"/>
        </w:tabs>
        <w:spacing w:line="26" w:lineRule="atLeast"/>
        <w:jc w:val="center"/>
        <w:rPr>
          <w:b/>
          <w:sz w:val="28"/>
          <w:szCs w:val="28"/>
        </w:rPr>
      </w:pPr>
      <w:r w:rsidRPr="00D4007B">
        <w:rPr>
          <w:b/>
          <w:sz w:val="28"/>
          <w:szCs w:val="28"/>
        </w:rPr>
        <w:t>Расходы на проведение мероприятий по подключению заявителей</w:t>
      </w:r>
    </w:p>
    <w:p w14:paraId="7E1844CE" w14:textId="77777777" w:rsidR="00D4007B" w:rsidRPr="00D4007B" w:rsidRDefault="00D4007B" w:rsidP="00D4007B">
      <w:pPr>
        <w:spacing w:line="276" w:lineRule="auto"/>
        <w:ind w:firstLine="720"/>
        <w:jc w:val="both"/>
        <w:rPr>
          <w:sz w:val="28"/>
          <w:szCs w:val="28"/>
        </w:rPr>
      </w:pPr>
    </w:p>
    <w:p w14:paraId="041482EF" w14:textId="77777777" w:rsidR="00D4007B" w:rsidRPr="00D4007B" w:rsidRDefault="00D4007B" w:rsidP="00D4007B">
      <w:pPr>
        <w:ind w:firstLine="720"/>
        <w:jc w:val="both"/>
        <w:rPr>
          <w:sz w:val="28"/>
          <w:szCs w:val="28"/>
        </w:rPr>
      </w:pPr>
      <w:r w:rsidRPr="00D4007B">
        <w:rPr>
          <w:sz w:val="28"/>
          <w:szCs w:val="28"/>
        </w:rPr>
        <w:t xml:space="preserve">В соответствии с разделом 1 Приложения 8 Методических рекомендаций в состав расходов, связанных </w:t>
      </w:r>
      <w:proofErr w:type="gramStart"/>
      <w:r w:rsidRPr="00D4007B">
        <w:rPr>
          <w:sz w:val="28"/>
          <w:szCs w:val="28"/>
        </w:rPr>
        <w:t>с подключением (технологическим присоединением)</w:t>
      </w:r>
      <w:proofErr w:type="gramEnd"/>
      <w:r w:rsidRPr="00D4007B">
        <w:rPr>
          <w:sz w:val="28"/>
          <w:szCs w:val="28"/>
        </w:rPr>
        <w:t xml:space="preserve"> включаются:</w:t>
      </w:r>
    </w:p>
    <w:p w14:paraId="21EFCB31" w14:textId="77777777" w:rsidR="00D4007B" w:rsidRPr="00D4007B" w:rsidRDefault="00D4007B" w:rsidP="00D4007B">
      <w:pPr>
        <w:ind w:firstLine="720"/>
        <w:jc w:val="both"/>
        <w:rPr>
          <w:sz w:val="28"/>
          <w:szCs w:val="28"/>
        </w:rPr>
      </w:pPr>
      <w:r w:rsidRPr="00D4007B">
        <w:rPr>
          <w:sz w:val="28"/>
          <w:szCs w:val="28"/>
        </w:rPr>
        <w:t>1. Расходы, связанные с подключением (технологическим присоединением)</w:t>
      </w:r>
    </w:p>
    <w:p w14:paraId="0752CB67" w14:textId="77777777" w:rsidR="00D4007B" w:rsidRPr="00D4007B" w:rsidRDefault="00D4007B" w:rsidP="00D4007B">
      <w:pPr>
        <w:ind w:firstLine="720"/>
        <w:jc w:val="both"/>
        <w:rPr>
          <w:sz w:val="28"/>
          <w:szCs w:val="28"/>
        </w:rPr>
      </w:pPr>
      <w:r w:rsidRPr="00D4007B">
        <w:rPr>
          <w:sz w:val="28"/>
          <w:szCs w:val="28"/>
        </w:rPr>
        <w:t>1.1. Расходы на проведение мероприятий по подключению заявителей</w:t>
      </w:r>
    </w:p>
    <w:p w14:paraId="0E51F587" w14:textId="77777777" w:rsidR="00D4007B" w:rsidRPr="00D4007B" w:rsidRDefault="00D4007B" w:rsidP="00D4007B">
      <w:pPr>
        <w:ind w:firstLine="720"/>
        <w:jc w:val="both"/>
        <w:rPr>
          <w:sz w:val="28"/>
          <w:szCs w:val="28"/>
        </w:rPr>
      </w:pPr>
      <w:r w:rsidRPr="00D4007B">
        <w:rPr>
          <w:sz w:val="28"/>
          <w:szCs w:val="28"/>
        </w:rPr>
        <w:t>1.1.1. расходы на проектирование</w:t>
      </w:r>
    </w:p>
    <w:p w14:paraId="7944FDFA" w14:textId="77777777" w:rsidR="00D4007B" w:rsidRPr="00D4007B" w:rsidRDefault="00D4007B" w:rsidP="00D4007B">
      <w:pPr>
        <w:ind w:firstLine="720"/>
        <w:jc w:val="both"/>
        <w:rPr>
          <w:sz w:val="28"/>
          <w:szCs w:val="28"/>
        </w:rPr>
      </w:pPr>
      <w:r w:rsidRPr="00D4007B">
        <w:rPr>
          <w:sz w:val="28"/>
          <w:szCs w:val="28"/>
        </w:rPr>
        <w:t>1.1.2. расходы на сырье и материалы</w:t>
      </w:r>
    </w:p>
    <w:p w14:paraId="66D05A07" w14:textId="77777777" w:rsidR="00D4007B" w:rsidRPr="00D4007B" w:rsidRDefault="00D4007B" w:rsidP="00D4007B">
      <w:pPr>
        <w:ind w:firstLine="720"/>
        <w:jc w:val="both"/>
        <w:rPr>
          <w:sz w:val="28"/>
          <w:szCs w:val="28"/>
        </w:rPr>
      </w:pPr>
      <w:r w:rsidRPr="00D4007B">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621AA245" w14:textId="77777777" w:rsidR="00D4007B" w:rsidRPr="00D4007B" w:rsidRDefault="00D4007B" w:rsidP="00D4007B">
      <w:pPr>
        <w:ind w:firstLine="720"/>
        <w:jc w:val="both"/>
        <w:rPr>
          <w:sz w:val="28"/>
          <w:szCs w:val="28"/>
        </w:rPr>
      </w:pPr>
      <w:r w:rsidRPr="00D4007B">
        <w:rPr>
          <w:sz w:val="28"/>
          <w:szCs w:val="28"/>
        </w:rPr>
        <w:t>1.1.4. расходы на оплату работ и услуг сторонних организаций</w:t>
      </w:r>
    </w:p>
    <w:p w14:paraId="32D02834" w14:textId="77777777" w:rsidR="00D4007B" w:rsidRPr="00D4007B" w:rsidRDefault="00D4007B" w:rsidP="00D4007B">
      <w:pPr>
        <w:ind w:firstLine="720"/>
        <w:jc w:val="both"/>
        <w:rPr>
          <w:sz w:val="28"/>
          <w:szCs w:val="28"/>
        </w:rPr>
      </w:pPr>
      <w:r w:rsidRPr="00D4007B">
        <w:rPr>
          <w:sz w:val="28"/>
          <w:szCs w:val="28"/>
        </w:rPr>
        <w:t>1.1.5. оплата труда и отчисления на социальные нужды</w:t>
      </w:r>
    </w:p>
    <w:p w14:paraId="76A32562" w14:textId="77777777" w:rsidR="00D4007B" w:rsidRPr="00D4007B" w:rsidRDefault="00D4007B" w:rsidP="00D4007B">
      <w:pPr>
        <w:ind w:firstLine="720"/>
        <w:jc w:val="both"/>
        <w:rPr>
          <w:sz w:val="28"/>
          <w:szCs w:val="28"/>
        </w:rPr>
      </w:pPr>
      <w:r w:rsidRPr="00D4007B">
        <w:rPr>
          <w:sz w:val="28"/>
          <w:szCs w:val="28"/>
        </w:rPr>
        <w:t>1.1.6. прочие расходы</w:t>
      </w:r>
    </w:p>
    <w:p w14:paraId="6BDE2047" w14:textId="77777777" w:rsidR="00D4007B" w:rsidRPr="00D4007B" w:rsidRDefault="00D4007B" w:rsidP="00D4007B">
      <w:pPr>
        <w:ind w:firstLine="720"/>
        <w:jc w:val="both"/>
        <w:rPr>
          <w:sz w:val="28"/>
          <w:szCs w:val="28"/>
        </w:rPr>
      </w:pPr>
      <w:r w:rsidRPr="00D4007B">
        <w:rPr>
          <w:sz w:val="28"/>
          <w:szCs w:val="28"/>
        </w:rPr>
        <w:t>1.2. Внереализационные расходы, всего</w:t>
      </w:r>
    </w:p>
    <w:p w14:paraId="4389316A" w14:textId="77777777" w:rsidR="00D4007B" w:rsidRPr="00D4007B" w:rsidRDefault="00D4007B" w:rsidP="00D4007B">
      <w:pPr>
        <w:ind w:firstLine="720"/>
        <w:jc w:val="both"/>
        <w:rPr>
          <w:sz w:val="28"/>
          <w:szCs w:val="28"/>
        </w:rPr>
      </w:pPr>
      <w:r w:rsidRPr="00D4007B">
        <w:rPr>
          <w:sz w:val="28"/>
          <w:szCs w:val="28"/>
        </w:rPr>
        <w:t>1.2.1. расходы на услуги банков</w:t>
      </w:r>
    </w:p>
    <w:p w14:paraId="01397F76" w14:textId="77777777" w:rsidR="00D4007B" w:rsidRPr="00D4007B" w:rsidRDefault="00D4007B" w:rsidP="00D4007B">
      <w:pPr>
        <w:ind w:firstLine="720"/>
        <w:jc w:val="both"/>
        <w:rPr>
          <w:sz w:val="28"/>
          <w:szCs w:val="28"/>
        </w:rPr>
      </w:pPr>
      <w:r w:rsidRPr="00D4007B">
        <w:rPr>
          <w:sz w:val="28"/>
          <w:szCs w:val="28"/>
        </w:rPr>
        <w:t>1.2.2. расходы на обслуживание заемных средств</w:t>
      </w:r>
    </w:p>
    <w:p w14:paraId="15DB7E14" w14:textId="77777777" w:rsidR="00D4007B" w:rsidRPr="00D4007B" w:rsidRDefault="00D4007B" w:rsidP="00D4007B">
      <w:pPr>
        <w:ind w:firstLine="720"/>
        <w:jc w:val="both"/>
        <w:rPr>
          <w:sz w:val="28"/>
          <w:szCs w:val="28"/>
        </w:rPr>
      </w:pPr>
      <w:r w:rsidRPr="00D4007B">
        <w:rPr>
          <w:sz w:val="28"/>
          <w:szCs w:val="28"/>
        </w:rPr>
        <w:t xml:space="preserve">1.3. Налог на прибыль </w:t>
      </w:r>
    </w:p>
    <w:p w14:paraId="20807F30" w14:textId="77777777" w:rsidR="00D4007B" w:rsidRPr="00D4007B" w:rsidRDefault="00D4007B" w:rsidP="00D4007B">
      <w:pPr>
        <w:ind w:firstLine="720"/>
        <w:jc w:val="both"/>
        <w:rPr>
          <w:sz w:val="28"/>
          <w:szCs w:val="28"/>
          <w:u w:val="single"/>
        </w:rPr>
      </w:pPr>
      <w:r w:rsidRPr="00D4007B">
        <w:rPr>
          <w:sz w:val="28"/>
          <w:szCs w:val="28"/>
        </w:rPr>
        <w:t xml:space="preserve">МБУ «Кемеровские автодороги» заявлены следующие расходы, связанные с подключением (технологическим присоединением) </w:t>
      </w:r>
      <w:r w:rsidRPr="00D4007B">
        <w:rPr>
          <w:sz w:val="28"/>
          <w:szCs w:val="28"/>
          <w:u w:val="single"/>
        </w:rPr>
        <w:t>к системе водоотведения:</w:t>
      </w:r>
    </w:p>
    <w:p w14:paraId="7C9C2312" w14:textId="77777777" w:rsidR="00D4007B" w:rsidRPr="00D4007B" w:rsidRDefault="00D4007B" w:rsidP="00D4007B">
      <w:pPr>
        <w:ind w:firstLine="720"/>
        <w:jc w:val="both"/>
        <w:rPr>
          <w:sz w:val="28"/>
          <w:szCs w:val="28"/>
        </w:rPr>
      </w:pPr>
      <w:r w:rsidRPr="00D4007B">
        <w:rPr>
          <w:sz w:val="28"/>
          <w:szCs w:val="28"/>
        </w:rPr>
        <w:t>1. Расходы, связанные с подключением (технологическим присоединением) в размере 2196,19 тыс. руб., в том числе:</w:t>
      </w:r>
    </w:p>
    <w:p w14:paraId="0CFA6ECD" w14:textId="77777777" w:rsidR="00D4007B" w:rsidRPr="00D4007B" w:rsidRDefault="00D4007B" w:rsidP="00D4007B">
      <w:pPr>
        <w:ind w:firstLine="720"/>
        <w:jc w:val="both"/>
        <w:rPr>
          <w:sz w:val="28"/>
          <w:szCs w:val="28"/>
        </w:rPr>
      </w:pPr>
      <w:r w:rsidRPr="00D4007B">
        <w:rPr>
          <w:sz w:val="28"/>
          <w:szCs w:val="28"/>
        </w:rPr>
        <w:t>1.1. Налог на прибыль в размере 439,24 тыс. руб.</w:t>
      </w:r>
    </w:p>
    <w:p w14:paraId="7E797713" w14:textId="77777777" w:rsidR="00D4007B" w:rsidRPr="00D4007B" w:rsidRDefault="00D4007B" w:rsidP="00D4007B">
      <w:pPr>
        <w:jc w:val="both"/>
        <w:rPr>
          <w:sz w:val="28"/>
          <w:szCs w:val="28"/>
        </w:rPr>
      </w:pPr>
      <w:r w:rsidRPr="00D4007B">
        <w:rPr>
          <w:sz w:val="28"/>
          <w:szCs w:val="28"/>
        </w:rPr>
        <w:t xml:space="preserve">           Величина налога на прибыль регулятором принята в соответствии с действующим законодательством 20% от налогооблагаемой базы, принятой в расчет в размере </w:t>
      </w:r>
      <w:r w:rsidRPr="00D4007B">
        <w:rPr>
          <w:color w:val="000000"/>
          <w:sz w:val="28"/>
          <w:szCs w:val="28"/>
        </w:rPr>
        <w:t xml:space="preserve">1756,95 </w:t>
      </w:r>
      <w:r w:rsidRPr="00D4007B">
        <w:rPr>
          <w:sz w:val="28"/>
          <w:szCs w:val="28"/>
        </w:rPr>
        <w:t xml:space="preserve">тыс. руб., налог на прибыль составляет 439,24 тыс. руб. </w:t>
      </w:r>
    </w:p>
    <w:p w14:paraId="14DA147B" w14:textId="77777777" w:rsidR="00D4007B" w:rsidRPr="00D4007B" w:rsidRDefault="00D4007B" w:rsidP="00D4007B">
      <w:pPr>
        <w:tabs>
          <w:tab w:val="left" w:pos="284"/>
        </w:tabs>
        <w:ind w:firstLine="567"/>
        <w:jc w:val="center"/>
        <w:rPr>
          <w:b/>
          <w:sz w:val="28"/>
          <w:szCs w:val="28"/>
        </w:rPr>
      </w:pPr>
    </w:p>
    <w:p w14:paraId="0D5080D6" w14:textId="77777777" w:rsidR="00D4007B" w:rsidRPr="00D4007B" w:rsidRDefault="00D4007B" w:rsidP="00D4007B">
      <w:pPr>
        <w:tabs>
          <w:tab w:val="left" w:pos="284"/>
        </w:tabs>
        <w:ind w:firstLine="567"/>
        <w:jc w:val="center"/>
        <w:rPr>
          <w:b/>
          <w:sz w:val="28"/>
          <w:szCs w:val="28"/>
        </w:rPr>
      </w:pPr>
      <w:r w:rsidRPr="00D4007B">
        <w:rPr>
          <w:b/>
          <w:sz w:val="28"/>
          <w:szCs w:val="28"/>
        </w:rPr>
        <w:t>Расчет индивидуальной платы на подключение</w:t>
      </w:r>
    </w:p>
    <w:p w14:paraId="646B5686" w14:textId="77777777" w:rsidR="00D4007B" w:rsidRPr="00D4007B" w:rsidRDefault="00D4007B" w:rsidP="00D4007B">
      <w:pPr>
        <w:tabs>
          <w:tab w:val="left" w:pos="284"/>
        </w:tabs>
        <w:ind w:firstLine="567"/>
        <w:jc w:val="center"/>
        <w:rPr>
          <w:b/>
          <w:sz w:val="28"/>
          <w:szCs w:val="28"/>
        </w:rPr>
      </w:pPr>
      <w:r w:rsidRPr="00D4007B">
        <w:rPr>
          <w:b/>
          <w:sz w:val="28"/>
          <w:szCs w:val="28"/>
        </w:rPr>
        <w:t>к системам холодного водоснабжения, водоотведения</w:t>
      </w:r>
    </w:p>
    <w:p w14:paraId="04E34925" w14:textId="77777777" w:rsidR="00D4007B" w:rsidRPr="00D4007B" w:rsidRDefault="00D4007B" w:rsidP="00D4007B">
      <w:pPr>
        <w:tabs>
          <w:tab w:val="left" w:pos="284"/>
        </w:tabs>
        <w:ind w:firstLine="567"/>
        <w:jc w:val="center"/>
        <w:rPr>
          <w:b/>
          <w:sz w:val="28"/>
          <w:szCs w:val="28"/>
        </w:rPr>
      </w:pPr>
    </w:p>
    <w:p w14:paraId="1E79CA97" w14:textId="7DFC19AB" w:rsidR="00D4007B" w:rsidRPr="00D4007B" w:rsidRDefault="00D4007B" w:rsidP="00D4007B">
      <w:pPr>
        <w:jc w:val="both"/>
        <w:rPr>
          <w:sz w:val="28"/>
          <w:szCs w:val="28"/>
        </w:rPr>
      </w:pPr>
      <w:r w:rsidRPr="00D4007B">
        <w:rPr>
          <w:sz w:val="28"/>
          <w:szCs w:val="28"/>
        </w:rPr>
        <w:t xml:space="preserve">          На основании проведенного специалистами РЭК Кузбасса анализа предлагается установить плату за подключение к ливневой системе водоотведения (поверхностные сточные воды) МБУ «Кемеровские автодороги», ИНН 4205159600, </w:t>
      </w:r>
      <w:r w:rsidRPr="00D4007B">
        <w:rPr>
          <w:sz w:val="28"/>
          <w:szCs w:val="28"/>
        </w:rPr>
        <w:lastRenderedPageBreak/>
        <w:t>в индивидуальном порядке объекта капитального строительства: многоэтажные жилые дома с помещениями общественного назначения, объекты социального назначения и сооружения для инженерного обеспечения объектов</w:t>
      </w:r>
      <w:r w:rsidRPr="00D4007B">
        <w:rPr>
          <w:bCs/>
          <w:sz w:val="28"/>
          <w:szCs w:val="28"/>
        </w:rPr>
        <w:t xml:space="preserve"> (земельный участок с кадастровым номером 42:24:0101030:569), расположенного по адресу: г. Кемерово, Заводский район,  </w:t>
      </w:r>
      <w:r w:rsidRPr="00D4007B">
        <w:rPr>
          <w:sz w:val="28"/>
          <w:szCs w:val="28"/>
        </w:rPr>
        <w:t>ул. 1-я Линия заявителя  ОАО «Томская домостроительная компания»</w:t>
      </w:r>
      <w:r w:rsidRPr="00D4007B">
        <w:rPr>
          <w:bCs/>
          <w:sz w:val="28"/>
          <w:szCs w:val="28"/>
        </w:rPr>
        <w:t xml:space="preserve"> </w:t>
      </w:r>
      <w:r w:rsidRPr="00D4007B">
        <w:rPr>
          <w:bCs/>
          <w:kern w:val="32"/>
          <w:sz w:val="28"/>
          <w:szCs w:val="28"/>
        </w:rPr>
        <w:t>с подключаемой (присоединяемой) нагрузкой 10589 м</w:t>
      </w:r>
      <w:r w:rsidRPr="00D4007B">
        <w:rPr>
          <w:bCs/>
          <w:kern w:val="32"/>
          <w:sz w:val="28"/>
          <w:szCs w:val="28"/>
          <w:vertAlign w:val="superscript"/>
        </w:rPr>
        <w:t>3</w:t>
      </w:r>
      <w:r w:rsidRPr="00D4007B">
        <w:rPr>
          <w:bCs/>
          <w:kern w:val="32"/>
          <w:sz w:val="28"/>
          <w:szCs w:val="28"/>
        </w:rPr>
        <w:t>/год в размере  2196,19 тыс. руб. (без НДС).</w:t>
      </w:r>
    </w:p>
    <w:p w14:paraId="415DB488" w14:textId="77777777" w:rsidR="00D4007B" w:rsidRPr="00D4007B" w:rsidRDefault="00D4007B" w:rsidP="00D4007B">
      <w:pPr>
        <w:ind w:firstLine="708"/>
        <w:jc w:val="both"/>
        <w:rPr>
          <w:sz w:val="28"/>
          <w:szCs w:val="28"/>
        </w:rPr>
      </w:pPr>
      <w:r w:rsidRPr="00D4007B">
        <w:rPr>
          <w:sz w:val="28"/>
          <w:szCs w:val="28"/>
        </w:rPr>
        <w:t>Расчет представлен в приложении к экспертному заключению.</w:t>
      </w:r>
    </w:p>
    <w:p w14:paraId="42E3AFA8" w14:textId="77777777" w:rsidR="00D4007B" w:rsidRPr="00D4007B" w:rsidRDefault="00D4007B" w:rsidP="00D4007B">
      <w:pPr>
        <w:tabs>
          <w:tab w:val="left" w:pos="448"/>
        </w:tabs>
        <w:ind w:right="-36"/>
        <w:rPr>
          <w:spacing w:val="-6"/>
          <w:sz w:val="28"/>
          <w:szCs w:val="28"/>
        </w:rPr>
      </w:pPr>
    </w:p>
    <w:p w14:paraId="33D6893D" w14:textId="77777777" w:rsidR="00D4007B" w:rsidRPr="00D4007B" w:rsidRDefault="00D4007B" w:rsidP="00D4007B">
      <w:pPr>
        <w:tabs>
          <w:tab w:val="left" w:pos="448"/>
        </w:tabs>
        <w:ind w:right="-36"/>
        <w:rPr>
          <w:spacing w:val="-6"/>
          <w:sz w:val="28"/>
          <w:szCs w:val="28"/>
        </w:rPr>
      </w:pPr>
    </w:p>
    <w:p w14:paraId="1ADE66E8" w14:textId="77777777" w:rsidR="00D4007B" w:rsidRPr="00D4007B" w:rsidRDefault="00D4007B" w:rsidP="00D4007B">
      <w:pPr>
        <w:spacing w:line="360" w:lineRule="auto"/>
        <w:jc w:val="both"/>
        <w:rPr>
          <w:sz w:val="28"/>
          <w:szCs w:val="28"/>
        </w:rPr>
      </w:pPr>
      <w:r w:rsidRPr="00D4007B">
        <w:rPr>
          <w:noProof/>
          <w:sz w:val="16"/>
          <w:szCs w:val="16"/>
        </w:rPr>
        <w:lastRenderedPageBreak/>
        <w:drawing>
          <wp:inline distT="0" distB="0" distL="0" distR="0" wp14:anchorId="611E9005" wp14:editId="6C88036E">
            <wp:extent cx="6296025" cy="9058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6025" cy="9058275"/>
                    </a:xfrm>
                    <a:prstGeom prst="rect">
                      <a:avLst/>
                    </a:prstGeom>
                    <a:noFill/>
                    <a:ln>
                      <a:noFill/>
                    </a:ln>
                  </pic:spPr>
                </pic:pic>
              </a:graphicData>
            </a:graphic>
          </wp:inline>
        </w:drawing>
      </w:r>
    </w:p>
    <w:p w14:paraId="66CC4AA0" w14:textId="3E1E13BB" w:rsidR="00D4007B" w:rsidRDefault="00D4007B" w:rsidP="00D4007B">
      <w:pPr>
        <w:tabs>
          <w:tab w:val="left" w:pos="5580"/>
          <w:tab w:val="left" w:pos="9498"/>
        </w:tabs>
        <w:ind w:left="-2915" w:right="-569" w:firstLine="8444"/>
        <w:rPr>
          <w:color w:val="000000" w:themeColor="text1"/>
        </w:rPr>
      </w:pPr>
      <w:r>
        <w:rPr>
          <w:color w:val="000000" w:themeColor="text1"/>
        </w:rPr>
        <w:lastRenderedPageBreak/>
        <w:t xml:space="preserve">Приложение № </w:t>
      </w:r>
      <w:r>
        <w:rPr>
          <w:color w:val="000000" w:themeColor="text1"/>
        </w:rPr>
        <w:t>3</w:t>
      </w:r>
      <w:r>
        <w:rPr>
          <w:color w:val="000000" w:themeColor="text1"/>
        </w:rPr>
        <w:t xml:space="preserve"> к протоколу № 44</w:t>
      </w:r>
    </w:p>
    <w:p w14:paraId="4657CB8B" w14:textId="77777777" w:rsidR="00D4007B" w:rsidRDefault="00D4007B" w:rsidP="00D4007B">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31287128" w14:textId="77777777" w:rsidR="00D4007B" w:rsidRDefault="00D4007B" w:rsidP="00D4007B">
      <w:pPr>
        <w:tabs>
          <w:tab w:val="left" w:pos="5580"/>
          <w:tab w:val="left" w:pos="9498"/>
        </w:tabs>
        <w:ind w:left="-2915" w:right="-569" w:firstLine="8444"/>
        <w:rPr>
          <w:color w:val="000000" w:themeColor="text1"/>
        </w:rPr>
      </w:pPr>
      <w:r>
        <w:rPr>
          <w:color w:val="000000" w:themeColor="text1"/>
        </w:rPr>
        <w:t>энергетической комиссии</w:t>
      </w:r>
    </w:p>
    <w:p w14:paraId="7789E751" w14:textId="77777777" w:rsidR="00D4007B" w:rsidRDefault="00D4007B" w:rsidP="00D4007B">
      <w:pPr>
        <w:tabs>
          <w:tab w:val="left" w:pos="5580"/>
          <w:tab w:val="left" w:pos="9498"/>
        </w:tabs>
        <w:ind w:left="-2915" w:right="-569" w:firstLine="8444"/>
        <w:rPr>
          <w:color w:val="000000" w:themeColor="text1"/>
        </w:rPr>
      </w:pPr>
      <w:r>
        <w:rPr>
          <w:color w:val="000000" w:themeColor="text1"/>
        </w:rPr>
        <w:t>Кузбасса от 03.08.2021</w:t>
      </w:r>
    </w:p>
    <w:p w14:paraId="007BFBD3" w14:textId="77777777" w:rsidR="00D4007B" w:rsidRDefault="00D4007B" w:rsidP="00D4007B">
      <w:pPr>
        <w:jc w:val="center"/>
        <w:rPr>
          <w:b/>
          <w:sz w:val="28"/>
          <w:szCs w:val="28"/>
        </w:rPr>
      </w:pPr>
    </w:p>
    <w:p w14:paraId="2615AAD0" w14:textId="77777777" w:rsidR="00D4007B" w:rsidRPr="00D4007B" w:rsidRDefault="00D4007B" w:rsidP="00D4007B">
      <w:pPr>
        <w:jc w:val="center"/>
        <w:rPr>
          <w:b/>
          <w:sz w:val="28"/>
          <w:szCs w:val="28"/>
        </w:rPr>
      </w:pPr>
      <w:r w:rsidRPr="00D4007B">
        <w:rPr>
          <w:b/>
          <w:sz w:val="28"/>
          <w:szCs w:val="28"/>
        </w:rPr>
        <w:t>Экспертное заключение Региональной энергетической комиссии Кузбасса по утверждению платы за подключение к системе водоотведения (поверхностные сточные воды)  МБУ «</w:t>
      </w:r>
      <w:proofErr w:type="spellStart"/>
      <w:r w:rsidRPr="00D4007B">
        <w:rPr>
          <w:b/>
          <w:sz w:val="28"/>
          <w:szCs w:val="28"/>
        </w:rPr>
        <w:t>Кемдор</w:t>
      </w:r>
      <w:proofErr w:type="spellEnd"/>
      <w:r w:rsidRPr="00D4007B">
        <w:rPr>
          <w:b/>
          <w:sz w:val="28"/>
          <w:szCs w:val="28"/>
        </w:rPr>
        <w:t xml:space="preserve">», ИНН 4205159600, в индивидуальном порядке объекта капитального строительства: хирургический корпус ГАУЗ  «Кузбасская областная детская клиническая больница имени Ю.А. Атаманова» (заказчик ГАУЗ «Кузбасская областная детская клиническая больница имени Ю.А. Атаманова») по адресу: г. Кемерово, Ленинский район, ул. Ворошилова, 21 (земельный участок с кадастровым номером 42:24:02010113:94) с подключаемой нагрузкой более 250 куб. метров в сутки и (или) осуществляется с использованием создаваемых сетей ливневой канализации с наружным диаметром, превышающим 250 мм </w:t>
      </w:r>
    </w:p>
    <w:p w14:paraId="2846A649" w14:textId="77777777" w:rsidR="00D4007B" w:rsidRPr="00D4007B" w:rsidRDefault="00D4007B" w:rsidP="00D4007B">
      <w:pPr>
        <w:jc w:val="center"/>
        <w:rPr>
          <w:b/>
          <w:sz w:val="28"/>
          <w:szCs w:val="28"/>
        </w:rPr>
      </w:pPr>
    </w:p>
    <w:p w14:paraId="677A1EFD" w14:textId="77777777" w:rsidR="00D4007B" w:rsidRPr="00D4007B" w:rsidRDefault="00D4007B" w:rsidP="00D4007B">
      <w:pPr>
        <w:ind w:firstLine="720"/>
        <w:jc w:val="both"/>
        <w:rPr>
          <w:sz w:val="28"/>
          <w:szCs w:val="28"/>
        </w:rPr>
      </w:pPr>
      <w:r w:rsidRPr="00D4007B">
        <w:rPr>
          <w:sz w:val="28"/>
          <w:szCs w:val="28"/>
        </w:rPr>
        <w:t>Нормативно-методической основой проведения анализа материалов, представленных МБУ «</w:t>
      </w:r>
      <w:proofErr w:type="spellStart"/>
      <w:r w:rsidRPr="00D4007B">
        <w:rPr>
          <w:sz w:val="28"/>
          <w:szCs w:val="28"/>
        </w:rPr>
        <w:t>Кемдор</w:t>
      </w:r>
      <w:proofErr w:type="spellEnd"/>
      <w:r w:rsidRPr="00D4007B">
        <w:rPr>
          <w:sz w:val="28"/>
          <w:szCs w:val="28"/>
        </w:rPr>
        <w:t>» (г. Кемерово) являются:</w:t>
      </w:r>
    </w:p>
    <w:p w14:paraId="5303B1B1"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Гражданский кодекс Российской Федерации;</w:t>
      </w:r>
    </w:p>
    <w:p w14:paraId="4FC4AEB6"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Федеральный закон от 07.12.2011 № 416-ФЗ «О водоснабжении и водоотведении»;</w:t>
      </w:r>
    </w:p>
    <w:p w14:paraId="476F6D09"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18B6C1D9"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36375190"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Налоговый кодекс Российской Федерации (в дальнейшем НК РФ);</w:t>
      </w:r>
    </w:p>
    <w:p w14:paraId="0340CFD7"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Трудовой Кодекс Российской Федерации (в дальнейшем ТК РФ);</w:t>
      </w:r>
    </w:p>
    <w:p w14:paraId="68722C5E"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Федеральный Закон от 17.08.1995 № 147-ФЗ «О естественных монополиях»;</w:t>
      </w:r>
    </w:p>
    <w:p w14:paraId="7F1CF401"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14C9C3C0"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1B675A1E"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lastRenderedPageBreak/>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66F901AB"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Приказ Министерства строительства и жилищно-коммунального хозяйства Российской Федерации от 30.12.2019 № 918/</w:t>
      </w:r>
      <w:proofErr w:type="spellStart"/>
      <w:r w:rsidRPr="00D4007B">
        <w:rPr>
          <w:sz w:val="28"/>
          <w:szCs w:val="28"/>
        </w:rPr>
        <w:t>пр</w:t>
      </w:r>
      <w:proofErr w:type="spellEnd"/>
      <w:r w:rsidRPr="00D4007B">
        <w:rPr>
          <w:sz w:val="28"/>
          <w:szCs w:val="28"/>
        </w:rPr>
        <w:t xml:space="preserve"> «Об утверждении укрупненных нормативов цены строительства»;</w:t>
      </w:r>
    </w:p>
    <w:p w14:paraId="79C1F5FA" w14:textId="77777777" w:rsidR="00D4007B" w:rsidRPr="00D4007B" w:rsidRDefault="00D4007B" w:rsidP="00D4007B">
      <w:pPr>
        <w:numPr>
          <w:ilvl w:val="1"/>
          <w:numId w:val="15"/>
        </w:numPr>
        <w:tabs>
          <w:tab w:val="num" w:pos="0"/>
          <w:tab w:val="left" w:pos="993"/>
        </w:tabs>
        <w:ind w:left="0" w:firstLine="709"/>
        <w:jc w:val="both"/>
        <w:rPr>
          <w:sz w:val="28"/>
          <w:szCs w:val="28"/>
        </w:rPr>
      </w:pPr>
      <w:r w:rsidRPr="00D4007B">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1067780" w14:textId="77777777" w:rsidR="00D4007B" w:rsidRPr="00D4007B" w:rsidRDefault="00D4007B" w:rsidP="00D4007B">
      <w:pPr>
        <w:tabs>
          <w:tab w:val="left" w:pos="993"/>
        </w:tabs>
        <w:ind w:left="709"/>
        <w:jc w:val="both"/>
        <w:rPr>
          <w:sz w:val="28"/>
          <w:szCs w:val="28"/>
        </w:rPr>
      </w:pPr>
    </w:p>
    <w:p w14:paraId="102330C3" w14:textId="77777777" w:rsidR="00D4007B" w:rsidRPr="00D4007B" w:rsidRDefault="00D4007B" w:rsidP="00D4007B">
      <w:pPr>
        <w:jc w:val="center"/>
        <w:rPr>
          <w:b/>
          <w:sz w:val="28"/>
          <w:szCs w:val="28"/>
        </w:rPr>
      </w:pPr>
      <w:r w:rsidRPr="00D4007B">
        <w:rPr>
          <w:b/>
          <w:sz w:val="28"/>
          <w:szCs w:val="28"/>
        </w:rPr>
        <w:t>Перечень представленных материалов</w:t>
      </w:r>
    </w:p>
    <w:p w14:paraId="3112525A" w14:textId="77777777" w:rsidR="00D4007B" w:rsidRPr="00D4007B" w:rsidRDefault="00D4007B" w:rsidP="00D4007B">
      <w:pPr>
        <w:ind w:left="360"/>
        <w:jc w:val="both"/>
        <w:rPr>
          <w:sz w:val="28"/>
          <w:szCs w:val="28"/>
        </w:rPr>
      </w:pPr>
    </w:p>
    <w:p w14:paraId="26EE124D" w14:textId="77777777" w:rsidR="00D4007B" w:rsidRPr="00D4007B" w:rsidRDefault="00D4007B" w:rsidP="00D4007B">
      <w:pPr>
        <w:jc w:val="both"/>
        <w:rPr>
          <w:sz w:val="28"/>
          <w:szCs w:val="28"/>
          <w:u w:val="single"/>
        </w:rPr>
      </w:pPr>
      <w:r w:rsidRPr="00D4007B">
        <w:rPr>
          <w:sz w:val="28"/>
          <w:szCs w:val="28"/>
          <w:u w:val="single"/>
        </w:rPr>
        <w:t>Исх. от 08.06.2021 № 734/1 (входящее от 05.07.2021 №3534):</w:t>
      </w:r>
    </w:p>
    <w:p w14:paraId="1640D204"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приказа о назначении директора МБУ «</w:t>
      </w:r>
      <w:proofErr w:type="spellStart"/>
      <w:r w:rsidRPr="00D4007B">
        <w:rPr>
          <w:rFonts w:eastAsia="Calibri"/>
          <w:sz w:val="28"/>
          <w:szCs w:val="28"/>
        </w:rPr>
        <w:t>Кемдор</w:t>
      </w:r>
      <w:proofErr w:type="spellEnd"/>
      <w:r w:rsidRPr="00D4007B">
        <w:rPr>
          <w:rFonts w:eastAsia="Calibri"/>
          <w:sz w:val="28"/>
          <w:szCs w:val="28"/>
        </w:rPr>
        <w:t>»;</w:t>
      </w:r>
    </w:p>
    <w:p w14:paraId="4FC5A637"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свидетельства о внесении записи в Единый государственный реестр юридических лиц;</w:t>
      </w:r>
    </w:p>
    <w:p w14:paraId="6C865FBF"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свидетельства о постановке на учет Российской организации в налоговом органе по месту ее нахождения;</w:t>
      </w:r>
    </w:p>
    <w:p w14:paraId="7A14256F"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Устава МБУ «</w:t>
      </w:r>
      <w:proofErr w:type="spellStart"/>
      <w:r w:rsidRPr="00D4007B">
        <w:rPr>
          <w:rFonts w:eastAsia="Calibri"/>
          <w:sz w:val="28"/>
          <w:szCs w:val="28"/>
        </w:rPr>
        <w:t>Кемдор</w:t>
      </w:r>
      <w:proofErr w:type="spellEnd"/>
      <w:r w:rsidRPr="00D4007B">
        <w:rPr>
          <w:rFonts w:eastAsia="Calibri"/>
          <w:sz w:val="28"/>
          <w:szCs w:val="28"/>
        </w:rPr>
        <w:t>»;</w:t>
      </w:r>
    </w:p>
    <w:p w14:paraId="71ED07AF"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Учетной политики МБУ «</w:t>
      </w:r>
      <w:proofErr w:type="spellStart"/>
      <w:r w:rsidRPr="00D4007B">
        <w:rPr>
          <w:rFonts w:eastAsia="Calibri"/>
          <w:sz w:val="28"/>
          <w:szCs w:val="28"/>
        </w:rPr>
        <w:t>Кемдор</w:t>
      </w:r>
      <w:proofErr w:type="spellEnd"/>
      <w:r w:rsidRPr="00D4007B">
        <w:rPr>
          <w:rFonts w:eastAsia="Calibri"/>
          <w:sz w:val="28"/>
          <w:szCs w:val="28"/>
        </w:rPr>
        <w:t>» для целей бухгалтерского учета;</w:t>
      </w:r>
    </w:p>
    <w:p w14:paraId="2D4CC83A"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рабочего плана счетов;</w:t>
      </w:r>
    </w:p>
    <w:p w14:paraId="75AA1216"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2 к Учетной политике для целей бухгалтерского учета;</w:t>
      </w:r>
    </w:p>
    <w:p w14:paraId="1884DEF7"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3 к Учетной политике для целей бухгалтерского учета;</w:t>
      </w:r>
    </w:p>
    <w:p w14:paraId="3C6A5EB5"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4 к Учетной политике для целей бухгалтерского учета;</w:t>
      </w:r>
    </w:p>
    <w:p w14:paraId="57C00957"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5 к Учетной политике для целей бухгалтерского учета;</w:t>
      </w:r>
    </w:p>
    <w:p w14:paraId="7D33224C"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6 к Учетной политике для целей бухгалтерского учета;</w:t>
      </w:r>
    </w:p>
    <w:p w14:paraId="2DB7B9B1"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7 к Учетной политике для целей бухгалтерского учета;</w:t>
      </w:r>
    </w:p>
    <w:p w14:paraId="7C5B8D58"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8 к Учетной политике для целей бухгалтерского учета;</w:t>
      </w:r>
    </w:p>
    <w:p w14:paraId="5F4A6533"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9 к Учетной политике для целей бухгалтерского учета;</w:t>
      </w:r>
    </w:p>
    <w:p w14:paraId="441935A9"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10 к Учетной политике для целей бухгалтерского учета;</w:t>
      </w:r>
    </w:p>
    <w:p w14:paraId="162C6FF6"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11 к Учетной политике для целей бухгалтерского учета;</w:t>
      </w:r>
    </w:p>
    <w:p w14:paraId="41CFE27F"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приложения № 12 к Учетной политике для целей бухгалтерского учета;</w:t>
      </w:r>
    </w:p>
    <w:p w14:paraId="5F30E978"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баланса МБУ «</w:t>
      </w:r>
      <w:proofErr w:type="spellStart"/>
      <w:r w:rsidRPr="00D4007B">
        <w:rPr>
          <w:rFonts w:eastAsia="Calibri"/>
          <w:sz w:val="28"/>
          <w:szCs w:val="28"/>
        </w:rPr>
        <w:t>Кемдор</w:t>
      </w:r>
      <w:proofErr w:type="spellEnd"/>
      <w:r w:rsidRPr="00D4007B">
        <w:rPr>
          <w:rFonts w:eastAsia="Calibri"/>
          <w:sz w:val="28"/>
          <w:szCs w:val="28"/>
        </w:rPr>
        <w:t>»;</w:t>
      </w:r>
    </w:p>
    <w:p w14:paraId="7279776F"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отчета о финансовых результатах деятельности учреждения;</w:t>
      </w:r>
    </w:p>
    <w:p w14:paraId="38E7CB2B"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отчета об исполнении учреждением плана его финансово-хозяйственной деятельности;</w:t>
      </w:r>
    </w:p>
    <w:p w14:paraId="2F6A158D"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Федерального статического наблюдения;</w:t>
      </w:r>
    </w:p>
    <w:p w14:paraId="13C98F67"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Копия решений администрации города Кемерово о включении имущества в Реестр муниципального имущества города Кемерово;</w:t>
      </w:r>
    </w:p>
    <w:p w14:paraId="368F1957"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lastRenderedPageBreak/>
        <w:t xml:space="preserve">Заявка на техническое подключение объекта: «хирургический корпус в составе </w:t>
      </w:r>
      <w:proofErr w:type="gramStart"/>
      <w:r w:rsidRPr="00D4007B">
        <w:rPr>
          <w:bCs/>
          <w:sz w:val="28"/>
          <w:szCs w:val="28"/>
        </w:rPr>
        <w:t>ГАУЗ  «</w:t>
      </w:r>
      <w:proofErr w:type="gramEnd"/>
      <w:r w:rsidRPr="00D4007B">
        <w:rPr>
          <w:bCs/>
          <w:sz w:val="28"/>
          <w:szCs w:val="28"/>
        </w:rPr>
        <w:t>Кузбасская областная детская клиническая больница имени Ю.А. Атаманова»</w:t>
      </w:r>
      <w:r w:rsidRPr="00D4007B">
        <w:rPr>
          <w:rFonts w:eastAsia="Calibri"/>
          <w:bCs/>
          <w:sz w:val="28"/>
          <w:szCs w:val="28"/>
        </w:rPr>
        <w:t>,</w:t>
      </w:r>
      <w:r w:rsidRPr="00D4007B">
        <w:rPr>
          <w:rFonts w:eastAsia="Calibri"/>
          <w:sz w:val="28"/>
          <w:szCs w:val="28"/>
        </w:rPr>
        <w:t xml:space="preserve"> расположенный по адресу: ул. Ворошилова, 21, г. Кемерово;</w:t>
      </w:r>
    </w:p>
    <w:p w14:paraId="2ACBFDEA"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Уведомление о переименовании;</w:t>
      </w:r>
    </w:p>
    <w:p w14:paraId="6ED8D5A5"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Технические условия подключения объекта: «Хирургический корпус в составе ГАУЗ КО «Областная детская клиническая больница», расположенный по адресу: ул. Ворошилова, 21, г. Кемерово;</w:t>
      </w:r>
    </w:p>
    <w:p w14:paraId="0F88FA67"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Проект объекта: «Наружные сети ливневой канализации. Хирургический корпус ГАУЗ «КОДКБ» г. Кемерово»;</w:t>
      </w:r>
    </w:p>
    <w:p w14:paraId="14FB04C8"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Сводный сметный расчет стоимости строительства;</w:t>
      </w:r>
    </w:p>
    <w:p w14:paraId="7CF32B71"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Смета № 1 на разработку проектной и рабочей документации;</w:t>
      </w:r>
    </w:p>
    <w:p w14:paraId="17D6967F"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Смета № 1 на изыскательские работы;</w:t>
      </w:r>
    </w:p>
    <w:p w14:paraId="1E585723"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Смета № 2 на изыскательские работы;</w:t>
      </w:r>
    </w:p>
    <w:p w14:paraId="3E139AC1"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Смета № 3 инженерно-экологические работы;</w:t>
      </w:r>
    </w:p>
    <w:p w14:paraId="1124AB11"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Смета № 4 инженерно-гидрометеорологические работы;</w:t>
      </w:r>
    </w:p>
    <w:p w14:paraId="46C3738E"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Коммерческое предложение;</w:t>
      </w:r>
    </w:p>
    <w:p w14:paraId="5334FA42"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затрат согласно приказу от 02.06.2020г. №297/</w:t>
      </w:r>
      <w:proofErr w:type="spellStart"/>
      <w:r w:rsidRPr="00D4007B">
        <w:rPr>
          <w:rFonts w:eastAsia="Calibri"/>
          <w:sz w:val="28"/>
          <w:szCs w:val="28"/>
        </w:rPr>
        <w:t>пр</w:t>
      </w:r>
      <w:proofErr w:type="spellEnd"/>
      <w:r w:rsidRPr="00D4007B">
        <w:rPr>
          <w:rFonts w:eastAsia="Calibri"/>
          <w:sz w:val="28"/>
          <w:szCs w:val="28"/>
        </w:rPr>
        <w:t xml:space="preserve"> на осуществление функций технического заказчика, включающий:</w:t>
      </w:r>
    </w:p>
    <w:p w14:paraId="3271907E"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№1 Затраты на оплату труда и налоги;</w:t>
      </w:r>
    </w:p>
    <w:p w14:paraId="49C0F56F"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№2 Расходы на арендную плату и содержание служебного легкового автотранспорта, с учетом налогов и амортизации;</w:t>
      </w:r>
    </w:p>
    <w:p w14:paraId="0A947DFE"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№3 Расходы на арендную плату и содержание зданий и сооружений, включая оплату коммунальных услуг, амортизацию;</w:t>
      </w:r>
    </w:p>
    <w:p w14:paraId="7DB22481"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№4 Расходы на приобретение мебели, канцелярских товаров;</w:t>
      </w:r>
    </w:p>
    <w:p w14:paraId="362F61A6"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Расчет№5Расходы на приобретение доступа к электронным специализированным справочным информационным ресурсам, расходы на приобретение права на использование программ для ЭВМ и без данных, расходы на приобретение и обслуживание оргтехники;</w:t>
      </w:r>
    </w:p>
    <w:p w14:paraId="52C1EFA6"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Сводный сметный расчет стоимости строительства;</w:t>
      </w:r>
    </w:p>
    <w:p w14:paraId="7513A50B"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затрат согласно приказу от 02.06.2020г. №297/</w:t>
      </w:r>
      <w:proofErr w:type="spellStart"/>
      <w:r w:rsidRPr="00D4007B">
        <w:rPr>
          <w:rFonts w:eastAsia="Calibri"/>
          <w:sz w:val="28"/>
          <w:szCs w:val="28"/>
        </w:rPr>
        <w:t>пр</w:t>
      </w:r>
      <w:proofErr w:type="spellEnd"/>
      <w:r w:rsidRPr="00D4007B">
        <w:rPr>
          <w:rFonts w:eastAsia="Calibri"/>
          <w:sz w:val="28"/>
          <w:szCs w:val="28"/>
        </w:rPr>
        <w:t xml:space="preserve"> на осуществление функций технического заказчика, включающий:</w:t>
      </w:r>
    </w:p>
    <w:p w14:paraId="0DAF8CDD"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№1 Затраты на оплату труда и налоги;</w:t>
      </w:r>
    </w:p>
    <w:p w14:paraId="22BBA320"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№2 Расходы на арендную плату и содержание служебного легкового автотранспорта, с учетом налогов и амортизации;</w:t>
      </w:r>
    </w:p>
    <w:p w14:paraId="136DB5E1"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№3 Расходы на арендную плату и содержание зданий и сооружений, включая оплату коммунальных услуг, амортизацию;</w:t>
      </w:r>
    </w:p>
    <w:p w14:paraId="72E73581"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№4 Расходы на приобретение мебели, канцелярских товаров;</w:t>
      </w:r>
    </w:p>
    <w:p w14:paraId="2AFC7B9E"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Расчет№5 Расходы на приобретение доступа к электронным специализированным справочным информационным ресурсам, расходы на приобретение права на использование программ для ЭВМ и без данных, расходы на приобретение и обслуживание оргтехники;</w:t>
      </w:r>
    </w:p>
    <w:p w14:paraId="331F29A7"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lastRenderedPageBreak/>
        <w:t>Расчет затрат согласно приказу от 02.06.2020г. №297/</w:t>
      </w:r>
      <w:proofErr w:type="spellStart"/>
      <w:r w:rsidRPr="00D4007B">
        <w:rPr>
          <w:rFonts w:eastAsia="Calibri"/>
          <w:sz w:val="28"/>
          <w:szCs w:val="28"/>
        </w:rPr>
        <w:t>пр</w:t>
      </w:r>
      <w:proofErr w:type="spellEnd"/>
      <w:r w:rsidRPr="00D4007B">
        <w:rPr>
          <w:rFonts w:eastAsia="Calibri"/>
          <w:sz w:val="28"/>
          <w:szCs w:val="28"/>
        </w:rPr>
        <w:t xml:space="preserve"> на осуществление функций технического заказчика, включающий:</w:t>
      </w:r>
    </w:p>
    <w:p w14:paraId="4D8DA98F"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№1 Затраты на оплату труда и налоги;</w:t>
      </w:r>
    </w:p>
    <w:p w14:paraId="4EAEAE23"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№2 Расходы на арендную плату и содержание служебного легкового автотранспорта, с учетом налогов и амортизации;</w:t>
      </w:r>
    </w:p>
    <w:p w14:paraId="1E5B50BB"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№3 Расходы на арендную плату и содержание зданий и сооружений, включая оплату коммунальных услуг, амортизацию;</w:t>
      </w:r>
    </w:p>
    <w:p w14:paraId="3034CB82"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№4 Расходы на приобретение мебели, канцелярских товаров;</w:t>
      </w:r>
    </w:p>
    <w:p w14:paraId="74700F31"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Расчет№5 Расходы на приобретение доступа к электронным специализированным справочным информационным ресурсам, расходы на приобретение права на использование программ для ЭВМ и без данных, расходы на приобретение и обслуживание оргтехники;</w:t>
      </w:r>
    </w:p>
    <w:p w14:paraId="0A03CA42"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Локальный сметный расчет 06-01-01;</w:t>
      </w:r>
    </w:p>
    <w:p w14:paraId="4E72F867"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Локальный сметный расчет 07-01-01;</w:t>
      </w:r>
    </w:p>
    <w:p w14:paraId="2BB06AA0" w14:textId="77777777" w:rsidR="00D4007B" w:rsidRPr="00D4007B" w:rsidRDefault="00D4007B" w:rsidP="00D4007B">
      <w:pPr>
        <w:ind w:firstLine="720"/>
        <w:jc w:val="both"/>
        <w:rPr>
          <w:sz w:val="28"/>
          <w:szCs w:val="28"/>
        </w:rPr>
      </w:pPr>
      <w:r w:rsidRPr="00D4007B">
        <w:rPr>
          <w:sz w:val="28"/>
          <w:szCs w:val="28"/>
        </w:rPr>
        <w:t>В адрес Региональной энергетической комиссии Кузбасса поступили обосновывающие документы от МБУ «</w:t>
      </w:r>
      <w:proofErr w:type="spellStart"/>
      <w:r w:rsidRPr="00D4007B">
        <w:rPr>
          <w:sz w:val="28"/>
          <w:szCs w:val="28"/>
        </w:rPr>
        <w:t>Кемдор</w:t>
      </w:r>
      <w:proofErr w:type="spellEnd"/>
      <w:r w:rsidRPr="00D4007B">
        <w:rPr>
          <w:sz w:val="28"/>
          <w:szCs w:val="28"/>
        </w:rPr>
        <w:t>» об установлении тарифа на подключение в индивидуальном порядке (</w:t>
      </w:r>
      <w:proofErr w:type="spellStart"/>
      <w:r w:rsidRPr="00D4007B">
        <w:rPr>
          <w:sz w:val="28"/>
          <w:szCs w:val="28"/>
        </w:rPr>
        <w:t>вхд</w:t>
      </w:r>
      <w:proofErr w:type="spellEnd"/>
      <w:r w:rsidRPr="00D4007B">
        <w:rPr>
          <w:sz w:val="28"/>
          <w:szCs w:val="28"/>
        </w:rPr>
        <w:t>. № 3104 от 08.06.2021, исх.  от 08.06.2021 № 734). В указанных материалах не был представлен расчет тарифа согласно приложению № 8 к Методическим рекомендациям от 27.12.2013                           № 1746-э и отсутствовало предложение по установлению. РЭК Кузбасса письмом от 01.07.2021 № М-1-54/2131-02 направила запрос дополнительных материалов. В соответствии с дополнительным запросом МБУ «</w:t>
      </w:r>
      <w:proofErr w:type="spellStart"/>
      <w:r w:rsidRPr="00D4007B">
        <w:rPr>
          <w:sz w:val="28"/>
          <w:szCs w:val="28"/>
        </w:rPr>
        <w:t>КемДор</w:t>
      </w:r>
      <w:proofErr w:type="spellEnd"/>
      <w:r w:rsidRPr="00D4007B">
        <w:rPr>
          <w:sz w:val="28"/>
          <w:szCs w:val="28"/>
        </w:rPr>
        <w:t>» были представлены предложения по уровню тарифа и расчет по электронной почте. Организацией предложено установить плату за подключение в размере 3279,80 тыс. руб. без НДС.</w:t>
      </w:r>
    </w:p>
    <w:p w14:paraId="29F7427C" w14:textId="77777777" w:rsidR="00D4007B" w:rsidRPr="00D4007B" w:rsidRDefault="00D4007B" w:rsidP="00D4007B">
      <w:pPr>
        <w:ind w:firstLine="708"/>
        <w:jc w:val="both"/>
        <w:rPr>
          <w:sz w:val="28"/>
          <w:szCs w:val="28"/>
        </w:rPr>
      </w:pPr>
      <w:r w:rsidRPr="00D4007B">
        <w:rPr>
          <w:sz w:val="28"/>
          <w:szCs w:val="28"/>
        </w:rPr>
        <w:t xml:space="preserve">По предложению предприятия для подключения объекта капитального строительства: хирургический корпус ГАУЗ КО «Областная детская клиническая больница» (заказчик ГАУЗ КО «Областная детская клиническая больница») по адресу: г. Кемерово, Ленинский район, ул. Ворошилова, 21 необходимо осуществить проектирование и строительство сетей ливневой канализации D400 мм в стальном кожухе Д630 методом ГНБ от существующих сетей ливневой канализации D 500 мм до границ земельного участка, </w:t>
      </w:r>
      <w:r w:rsidRPr="00D4007B">
        <w:rPr>
          <w:sz w:val="28"/>
          <w:szCs w:val="28"/>
          <w:lang w:val="en-US"/>
        </w:rPr>
        <w:t>L</w:t>
      </w:r>
      <w:r w:rsidRPr="00D4007B">
        <w:rPr>
          <w:sz w:val="28"/>
          <w:szCs w:val="28"/>
        </w:rPr>
        <w:t xml:space="preserve"> = 22,5 м.</w:t>
      </w:r>
    </w:p>
    <w:p w14:paraId="0DBE5808" w14:textId="77777777" w:rsidR="00D4007B" w:rsidRPr="00D4007B" w:rsidRDefault="00D4007B" w:rsidP="00D4007B">
      <w:pPr>
        <w:ind w:firstLine="708"/>
        <w:jc w:val="both"/>
        <w:rPr>
          <w:sz w:val="28"/>
          <w:szCs w:val="28"/>
        </w:rPr>
      </w:pPr>
    </w:p>
    <w:p w14:paraId="5A43DB3C" w14:textId="77777777" w:rsidR="00D4007B" w:rsidRPr="00D4007B" w:rsidRDefault="00D4007B" w:rsidP="00D4007B">
      <w:pPr>
        <w:jc w:val="center"/>
        <w:rPr>
          <w:b/>
          <w:sz w:val="28"/>
          <w:szCs w:val="28"/>
        </w:rPr>
      </w:pPr>
      <w:r w:rsidRPr="00D4007B">
        <w:rPr>
          <w:b/>
          <w:sz w:val="28"/>
          <w:szCs w:val="28"/>
        </w:rPr>
        <w:t xml:space="preserve">Анализ величины максимальной мощности для утверждения индивидуальной платы за подключение </w:t>
      </w:r>
    </w:p>
    <w:p w14:paraId="783E6CB4" w14:textId="77777777" w:rsidR="00D4007B" w:rsidRPr="00D4007B" w:rsidRDefault="00D4007B" w:rsidP="00D4007B">
      <w:pPr>
        <w:jc w:val="center"/>
        <w:rPr>
          <w:sz w:val="28"/>
          <w:szCs w:val="28"/>
        </w:rPr>
      </w:pPr>
    </w:p>
    <w:p w14:paraId="0DDD226A" w14:textId="77777777" w:rsidR="00D4007B" w:rsidRPr="00D4007B" w:rsidRDefault="00D4007B" w:rsidP="00D4007B">
      <w:pPr>
        <w:spacing w:line="276" w:lineRule="auto"/>
        <w:ind w:firstLine="720"/>
        <w:jc w:val="both"/>
        <w:rPr>
          <w:sz w:val="28"/>
          <w:szCs w:val="28"/>
        </w:rPr>
      </w:pPr>
      <w:r w:rsidRPr="00D4007B">
        <w:rPr>
          <w:sz w:val="28"/>
          <w:szCs w:val="28"/>
        </w:rPr>
        <w:t>В соответствии с представленными документами планируется присоединить объект с годовым объемом дождевых и талых вод 8 475,72 м</w:t>
      </w:r>
      <w:r w:rsidRPr="00D4007B">
        <w:rPr>
          <w:sz w:val="28"/>
          <w:szCs w:val="28"/>
          <w:vertAlign w:val="superscript"/>
        </w:rPr>
        <w:t>3</w:t>
      </w:r>
      <w:r w:rsidRPr="00D4007B">
        <w:rPr>
          <w:sz w:val="28"/>
          <w:szCs w:val="28"/>
        </w:rPr>
        <w:t>/год.</w:t>
      </w:r>
    </w:p>
    <w:p w14:paraId="777DFB12" w14:textId="77777777" w:rsidR="00D4007B" w:rsidRPr="00D4007B" w:rsidRDefault="00D4007B" w:rsidP="00D4007B">
      <w:pPr>
        <w:ind w:firstLine="720"/>
        <w:jc w:val="both"/>
        <w:rPr>
          <w:sz w:val="28"/>
          <w:szCs w:val="28"/>
        </w:rPr>
      </w:pPr>
      <w:r w:rsidRPr="00D4007B">
        <w:rPr>
          <w:sz w:val="28"/>
          <w:szCs w:val="28"/>
        </w:rPr>
        <w:t xml:space="preserve">Необходимость подключения подтверждается заявкой </w:t>
      </w:r>
      <w:proofErr w:type="gramStart"/>
      <w:r w:rsidRPr="00D4007B">
        <w:rPr>
          <w:bCs/>
          <w:sz w:val="28"/>
          <w:szCs w:val="28"/>
        </w:rPr>
        <w:t>ГАУЗ  «</w:t>
      </w:r>
      <w:proofErr w:type="gramEnd"/>
      <w:r w:rsidRPr="00D4007B">
        <w:rPr>
          <w:bCs/>
          <w:sz w:val="28"/>
          <w:szCs w:val="28"/>
        </w:rPr>
        <w:t>Кузбасская областная детская клиническая больница имени Ю.А. Атаманова»</w:t>
      </w:r>
      <w:r w:rsidRPr="00D4007B">
        <w:rPr>
          <w:b/>
          <w:sz w:val="28"/>
          <w:szCs w:val="28"/>
        </w:rPr>
        <w:t xml:space="preserve"> </w:t>
      </w:r>
      <w:r w:rsidRPr="00D4007B">
        <w:rPr>
          <w:sz w:val="28"/>
          <w:szCs w:val="28"/>
        </w:rPr>
        <w:t xml:space="preserve">и техническими условиями на подключение. </w:t>
      </w:r>
    </w:p>
    <w:p w14:paraId="3715D514" w14:textId="77777777" w:rsidR="00D4007B" w:rsidRPr="00D4007B" w:rsidRDefault="00D4007B" w:rsidP="00D4007B">
      <w:pPr>
        <w:ind w:firstLine="720"/>
        <w:jc w:val="both"/>
        <w:rPr>
          <w:sz w:val="28"/>
          <w:szCs w:val="28"/>
        </w:rPr>
      </w:pPr>
      <w:r w:rsidRPr="00D4007B">
        <w:rPr>
          <w:sz w:val="28"/>
          <w:szCs w:val="28"/>
        </w:rPr>
        <w:lastRenderedPageBreak/>
        <w:t>На основе представленных в РЭК Кузбасса материалов, подтверждающих объём заявленной мощности, предлагается согласиться с предлагаемой предприятием величиной максимальной мощностью заявителя с годовым объемом дождевых и талых вод 8 475,72 м</w:t>
      </w:r>
      <w:r w:rsidRPr="00D4007B">
        <w:rPr>
          <w:sz w:val="28"/>
          <w:szCs w:val="28"/>
          <w:vertAlign w:val="superscript"/>
        </w:rPr>
        <w:t>3</w:t>
      </w:r>
      <w:r w:rsidRPr="00D4007B">
        <w:rPr>
          <w:sz w:val="28"/>
          <w:szCs w:val="28"/>
        </w:rPr>
        <w:t>/год</w:t>
      </w:r>
    </w:p>
    <w:p w14:paraId="5B9C3DB3" w14:textId="77777777" w:rsidR="00D4007B" w:rsidRPr="00D4007B" w:rsidRDefault="00D4007B" w:rsidP="00D4007B">
      <w:pPr>
        <w:autoSpaceDE w:val="0"/>
        <w:autoSpaceDN w:val="0"/>
        <w:adjustRightInd w:val="0"/>
        <w:ind w:firstLine="540"/>
        <w:jc w:val="both"/>
        <w:rPr>
          <w:sz w:val="28"/>
          <w:szCs w:val="28"/>
        </w:rPr>
      </w:pPr>
      <w:r w:rsidRPr="00D4007B">
        <w:rPr>
          <w:sz w:val="28"/>
          <w:szCs w:val="28"/>
        </w:rPr>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13F7E947" w14:textId="77777777" w:rsidR="00D4007B" w:rsidRPr="00D4007B" w:rsidRDefault="00D4007B" w:rsidP="00D4007B">
      <w:pPr>
        <w:autoSpaceDE w:val="0"/>
        <w:autoSpaceDN w:val="0"/>
        <w:adjustRightInd w:val="0"/>
        <w:ind w:firstLine="540"/>
        <w:jc w:val="both"/>
        <w:rPr>
          <w:sz w:val="28"/>
          <w:szCs w:val="28"/>
        </w:rPr>
      </w:pPr>
    </w:p>
    <w:p w14:paraId="28BCF5D4" w14:textId="77777777" w:rsidR="00D4007B" w:rsidRPr="00D4007B" w:rsidRDefault="00D4007B" w:rsidP="00D4007B">
      <w:pPr>
        <w:autoSpaceDE w:val="0"/>
        <w:autoSpaceDN w:val="0"/>
        <w:adjustRightInd w:val="0"/>
        <w:ind w:firstLine="540"/>
        <w:jc w:val="both"/>
        <w:rPr>
          <w:sz w:val="28"/>
          <w:szCs w:val="28"/>
        </w:rPr>
      </w:pPr>
    </w:p>
    <w:p w14:paraId="742F7FDB" w14:textId="77777777" w:rsidR="00D4007B" w:rsidRPr="00D4007B" w:rsidRDefault="00D4007B" w:rsidP="00D4007B">
      <w:pPr>
        <w:ind w:firstLine="720"/>
        <w:jc w:val="both"/>
        <w:rPr>
          <w:sz w:val="28"/>
          <w:szCs w:val="28"/>
        </w:rPr>
      </w:pPr>
    </w:p>
    <w:p w14:paraId="5D48FD73" w14:textId="77777777" w:rsidR="00D4007B" w:rsidRPr="00D4007B" w:rsidRDefault="00D4007B" w:rsidP="00D4007B">
      <w:pPr>
        <w:tabs>
          <w:tab w:val="left" w:pos="2835"/>
          <w:tab w:val="left" w:pos="3119"/>
        </w:tabs>
        <w:jc w:val="center"/>
        <w:rPr>
          <w:b/>
          <w:sz w:val="28"/>
          <w:szCs w:val="28"/>
        </w:rPr>
      </w:pPr>
      <w:r w:rsidRPr="00D4007B">
        <w:rPr>
          <w:b/>
          <w:sz w:val="28"/>
          <w:szCs w:val="28"/>
        </w:rPr>
        <w:t xml:space="preserve">Физический объём работ по подключению </w:t>
      </w:r>
    </w:p>
    <w:p w14:paraId="54301F95" w14:textId="77777777" w:rsidR="00D4007B" w:rsidRPr="00D4007B" w:rsidRDefault="00D4007B" w:rsidP="00D4007B">
      <w:pPr>
        <w:tabs>
          <w:tab w:val="left" w:pos="2835"/>
          <w:tab w:val="left" w:pos="3119"/>
        </w:tabs>
        <w:jc w:val="center"/>
        <w:rPr>
          <w:sz w:val="28"/>
          <w:szCs w:val="28"/>
        </w:rPr>
      </w:pPr>
    </w:p>
    <w:p w14:paraId="55388C2A" w14:textId="77777777" w:rsidR="00D4007B" w:rsidRPr="00D4007B" w:rsidRDefault="00D4007B" w:rsidP="00D4007B">
      <w:pPr>
        <w:autoSpaceDE w:val="0"/>
        <w:autoSpaceDN w:val="0"/>
        <w:adjustRightInd w:val="0"/>
        <w:ind w:firstLine="709"/>
        <w:jc w:val="both"/>
        <w:rPr>
          <w:sz w:val="28"/>
          <w:szCs w:val="28"/>
        </w:rPr>
      </w:pPr>
      <w:r w:rsidRPr="00D4007B">
        <w:rPr>
          <w:sz w:val="28"/>
          <w:szCs w:val="28"/>
        </w:rPr>
        <w:t xml:space="preserve">В целях обеспечения подключения объекта капитального строительства: хирургический корпус </w:t>
      </w:r>
      <w:r w:rsidRPr="00D4007B">
        <w:rPr>
          <w:bCs/>
          <w:sz w:val="28"/>
          <w:szCs w:val="28"/>
        </w:rPr>
        <w:t>ГАУЗ  «Кузбасская областная детская клиническая больница имени Ю.А. Атаманова»</w:t>
      </w:r>
      <w:r w:rsidRPr="00D4007B">
        <w:rPr>
          <w:b/>
          <w:sz w:val="28"/>
          <w:szCs w:val="28"/>
        </w:rPr>
        <w:t xml:space="preserve"> </w:t>
      </w:r>
      <w:r w:rsidRPr="00D4007B">
        <w:rPr>
          <w:sz w:val="28"/>
          <w:szCs w:val="28"/>
        </w:rPr>
        <w:t>по адресу: Ленинский район, ул. Ворошилова, 21 (земельный участок с кадастровым номером 42:24:02010113:94)  и дальнейшего гарантированного водоотведения без ущерба для существующих потребителей, подключенных к ливневой канализации МБУ «</w:t>
      </w:r>
      <w:proofErr w:type="spellStart"/>
      <w:r w:rsidRPr="00D4007B">
        <w:rPr>
          <w:sz w:val="28"/>
          <w:szCs w:val="28"/>
        </w:rPr>
        <w:t>Кемдор</w:t>
      </w:r>
      <w:proofErr w:type="spellEnd"/>
      <w:r w:rsidRPr="00D4007B">
        <w:rPr>
          <w:sz w:val="28"/>
          <w:szCs w:val="28"/>
        </w:rPr>
        <w:t xml:space="preserve">», по предложению предприятия, необходимо выполнить проектирование и строительство сетей ливневой канализации D400 мм в стальном кожухе Д630 методом ГНБ от существующих сетей ливневой канализации D 500 мм до границ земельного участка, </w:t>
      </w:r>
      <w:r w:rsidRPr="00D4007B">
        <w:rPr>
          <w:sz w:val="28"/>
          <w:szCs w:val="28"/>
          <w:lang w:val="en-US"/>
        </w:rPr>
        <w:t>L</w:t>
      </w:r>
      <w:r w:rsidRPr="00D4007B">
        <w:rPr>
          <w:sz w:val="28"/>
          <w:szCs w:val="28"/>
        </w:rPr>
        <w:t xml:space="preserve"> = 22,5 м.</w:t>
      </w:r>
    </w:p>
    <w:p w14:paraId="75661CD1" w14:textId="77777777" w:rsidR="00D4007B" w:rsidRPr="00D4007B" w:rsidRDefault="00D4007B" w:rsidP="00D4007B">
      <w:pPr>
        <w:autoSpaceDE w:val="0"/>
        <w:autoSpaceDN w:val="0"/>
        <w:adjustRightInd w:val="0"/>
        <w:ind w:firstLine="709"/>
        <w:jc w:val="both"/>
        <w:outlineLvl w:val="1"/>
        <w:rPr>
          <w:sz w:val="28"/>
          <w:szCs w:val="28"/>
        </w:rPr>
      </w:pPr>
      <w:r w:rsidRPr="00D4007B">
        <w:rPr>
          <w:sz w:val="28"/>
          <w:szCs w:val="28"/>
        </w:rPr>
        <w:t xml:space="preserve">Таким образом, по мнению экспертов, необходимость мероприятий для подключения объекта капитального строительства: Хирургический корпус </w:t>
      </w:r>
      <w:r w:rsidRPr="00D4007B">
        <w:rPr>
          <w:bCs/>
          <w:sz w:val="28"/>
          <w:szCs w:val="28"/>
        </w:rPr>
        <w:t>ГАУЗ  «Кузбасская областная детская клиническая больница имени Ю.А. Атаманова»</w:t>
      </w:r>
      <w:r w:rsidRPr="00D4007B">
        <w:rPr>
          <w:b/>
          <w:sz w:val="28"/>
          <w:szCs w:val="28"/>
        </w:rPr>
        <w:t xml:space="preserve"> </w:t>
      </w:r>
      <w:r w:rsidRPr="00D4007B">
        <w:rPr>
          <w:sz w:val="28"/>
          <w:szCs w:val="28"/>
        </w:rPr>
        <w:t>(заказчик ГАУЗ КО «Областная детская клиническая больница») по адресу: Ленинский район, ул. Ворошилова, 21 (земельный участок с кадастровым номером 42:24:02010113:94) согласована со всеми заинтересованными сторонами и является обоснованной.</w:t>
      </w:r>
    </w:p>
    <w:p w14:paraId="696C7DE7" w14:textId="77777777" w:rsidR="00D4007B" w:rsidRPr="00D4007B" w:rsidRDefault="00D4007B" w:rsidP="00D4007B">
      <w:pPr>
        <w:autoSpaceDE w:val="0"/>
        <w:autoSpaceDN w:val="0"/>
        <w:adjustRightInd w:val="0"/>
        <w:ind w:firstLine="709"/>
        <w:jc w:val="both"/>
        <w:outlineLvl w:val="1"/>
        <w:rPr>
          <w:sz w:val="28"/>
          <w:szCs w:val="28"/>
        </w:rPr>
      </w:pPr>
      <w:r w:rsidRPr="00D4007B">
        <w:rPr>
          <w:sz w:val="28"/>
          <w:szCs w:val="28"/>
        </w:rPr>
        <w:t xml:space="preserve">Согласно п. 13 статьи 18 Федеральный закон от 07.12.2011 № 416-ФЗ «О водоснабжении и водоотведении»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w:t>
      </w:r>
      <w:r w:rsidRPr="00D4007B">
        <w:rPr>
          <w:sz w:val="28"/>
          <w:szCs w:val="28"/>
        </w:rPr>
        <w:lastRenderedPageBreak/>
        <w:t>утвержденными Правительством Российской Федерации. Согласно представленных расчетов МБУ «</w:t>
      </w:r>
      <w:proofErr w:type="spellStart"/>
      <w:r w:rsidRPr="00D4007B">
        <w:rPr>
          <w:sz w:val="28"/>
          <w:szCs w:val="28"/>
        </w:rPr>
        <w:t>Кемдор</w:t>
      </w:r>
      <w:proofErr w:type="spellEnd"/>
      <w:r w:rsidRPr="00D4007B">
        <w:rPr>
          <w:sz w:val="28"/>
          <w:szCs w:val="28"/>
        </w:rPr>
        <w:t xml:space="preserve">» для обеспечения гарантированного напора в центральной части г. Кемерово и удовлетворения потребности по обеспечению объекта капитального строительства: хирургический корпус </w:t>
      </w:r>
      <w:r w:rsidRPr="00D4007B">
        <w:rPr>
          <w:bCs/>
          <w:sz w:val="28"/>
          <w:szCs w:val="28"/>
        </w:rPr>
        <w:t>ГАУЗ  «Кузбасская областная детская клиническая больница имени Ю.А. Атаманова»</w:t>
      </w:r>
      <w:r w:rsidRPr="00D4007B">
        <w:rPr>
          <w:b/>
          <w:sz w:val="28"/>
          <w:szCs w:val="28"/>
        </w:rPr>
        <w:t xml:space="preserve"> </w:t>
      </w:r>
      <w:r w:rsidRPr="00D4007B">
        <w:rPr>
          <w:sz w:val="28"/>
          <w:szCs w:val="28"/>
        </w:rPr>
        <w:t xml:space="preserve">(заказчик </w:t>
      </w:r>
      <w:r w:rsidRPr="00D4007B">
        <w:rPr>
          <w:bCs/>
          <w:sz w:val="28"/>
          <w:szCs w:val="28"/>
        </w:rPr>
        <w:t>ГАУЗ  «Кузбасская областная детская клиническая больница имени Ю.А. Атаманова»</w:t>
      </w:r>
      <w:r w:rsidRPr="00D4007B">
        <w:rPr>
          <w:sz w:val="28"/>
          <w:szCs w:val="28"/>
        </w:rPr>
        <w:t xml:space="preserve">) по адресу: Ленинский район, ул. Ворошилова, 21 (земельный участок с кадастровым номером 42:24:02010113:94), необходимо произвести строительство подводящих сетей. </w:t>
      </w:r>
    </w:p>
    <w:p w14:paraId="0226EA0D" w14:textId="77777777" w:rsidR="00D4007B" w:rsidRPr="00D4007B" w:rsidRDefault="00D4007B" w:rsidP="00D4007B">
      <w:pPr>
        <w:autoSpaceDE w:val="0"/>
        <w:autoSpaceDN w:val="0"/>
        <w:adjustRightInd w:val="0"/>
        <w:ind w:firstLine="709"/>
        <w:jc w:val="both"/>
        <w:outlineLvl w:val="1"/>
        <w:rPr>
          <w:sz w:val="28"/>
          <w:szCs w:val="28"/>
        </w:rPr>
      </w:pPr>
      <w:r w:rsidRPr="00D4007B">
        <w:rPr>
          <w:sz w:val="28"/>
          <w:szCs w:val="28"/>
        </w:rPr>
        <w:t>В соответствии с информационным письмом ФСТ России от 4 августа 2014 г. №СЗ-8458/5 «По вопросу установления платы за подключение (технологическое присоединение) к системам водоснабжения и водоотведения» отсутствие утвержденной в установленном порядке инвестиционной программы не является основанием для не установления органом регулирования организациям водопроводно-канализационного хозяйства индивидуальной платы за подключение.</w:t>
      </w:r>
    </w:p>
    <w:p w14:paraId="29EDB41D" w14:textId="77777777" w:rsidR="00D4007B" w:rsidRPr="00D4007B" w:rsidRDefault="00D4007B" w:rsidP="00D4007B">
      <w:pPr>
        <w:autoSpaceDE w:val="0"/>
        <w:autoSpaceDN w:val="0"/>
        <w:adjustRightInd w:val="0"/>
        <w:ind w:firstLine="709"/>
        <w:jc w:val="both"/>
        <w:outlineLvl w:val="1"/>
        <w:rPr>
          <w:sz w:val="28"/>
          <w:szCs w:val="28"/>
        </w:rPr>
      </w:pPr>
      <w:r w:rsidRPr="00D4007B">
        <w:rPr>
          <w:sz w:val="28"/>
          <w:szCs w:val="28"/>
        </w:rPr>
        <w:t>На основании указанного выше, включение мероприятий, необходимых для подключения объектов заявителя, в инвестиционную программу является не обязательным.</w:t>
      </w:r>
    </w:p>
    <w:p w14:paraId="1F2389A4" w14:textId="77777777" w:rsidR="00D4007B" w:rsidRPr="00D4007B" w:rsidRDefault="00D4007B" w:rsidP="00D4007B">
      <w:pPr>
        <w:autoSpaceDE w:val="0"/>
        <w:autoSpaceDN w:val="0"/>
        <w:adjustRightInd w:val="0"/>
        <w:ind w:firstLine="709"/>
        <w:jc w:val="both"/>
        <w:outlineLvl w:val="1"/>
        <w:rPr>
          <w:sz w:val="28"/>
          <w:szCs w:val="28"/>
        </w:rPr>
      </w:pPr>
    </w:p>
    <w:p w14:paraId="31641F89" w14:textId="77777777" w:rsidR="00D4007B" w:rsidRPr="00D4007B" w:rsidRDefault="00D4007B" w:rsidP="00D4007B">
      <w:pPr>
        <w:tabs>
          <w:tab w:val="left" w:pos="2835"/>
          <w:tab w:val="left" w:pos="3119"/>
        </w:tabs>
        <w:jc w:val="center"/>
        <w:rPr>
          <w:b/>
          <w:sz w:val="28"/>
          <w:szCs w:val="28"/>
        </w:rPr>
      </w:pPr>
      <w:r w:rsidRPr="00D4007B">
        <w:rPr>
          <w:b/>
          <w:sz w:val="28"/>
          <w:szCs w:val="28"/>
        </w:rPr>
        <w:t xml:space="preserve">Объём капитальных вложений необходимый для подключения </w:t>
      </w:r>
    </w:p>
    <w:p w14:paraId="691AA522" w14:textId="77777777" w:rsidR="00D4007B" w:rsidRPr="00D4007B" w:rsidRDefault="00D4007B" w:rsidP="00D4007B">
      <w:pPr>
        <w:ind w:firstLine="720"/>
        <w:jc w:val="both"/>
        <w:rPr>
          <w:bCs/>
          <w:sz w:val="28"/>
        </w:rPr>
      </w:pPr>
    </w:p>
    <w:p w14:paraId="3E3DE570" w14:textId="77777777" w:rsidR="00D4007B" w:rsidRPr="00D4007B" w:rsidRDefault="00D4007B" w:rsidP="00D4007B">
      <w:pPr>
        <w:tabs>
          <w:tab w:val="left" w:pos="1134"/>
        </w:tabs>
        <w:autoSpaceDN w:val="0"/>
        <w:contextualSpacing/>
        <w:jc w:val="both"/>
        <w:rPr>
          <w:b/>
          <w:sz w:val="28"/>
          <w:szCs w:val="28"/>
        </w:rPr>
      </w:pPr>
      <w:r w:rsidRPr="00D4007B">
        <w:rPr>
          <w:b/>
          <w:sz w:val="28"/>
          <w:szCs w:val="28"/>
        </w:rPr>
        <w:t>Строительство сетей для подключения к централизованной системе водоотведения (поверхностные сточные воды)</w:t>
      </w:r>
    </w:p>
    <w:p w14:paraId="6797DC97" w14:textId="77777777" w:rsidR="00D4007B" w:rsidRPr="00D4007B" w:rsidRDefault="00D4007B" w:rsidP="00D4007B">
      <w:pPr>
        <w:widowControl w:val="0"/>
        <w:tabs>
          <w:tab w:val="left" w:pos="1134"/>
        </w:tabs>
        <w:autoSpaceDE w:val="0"/>
        <w:autoSpaceDN w:val="0"/>
        <w:adjustRightInd w:val="0"/>
        <w:ind w:firstLine="709"/>
        <w:contextualSpacing/>
        <w:jc w:val="both"/>
        <w:rPr>
          <w:sz w:val="28"/>
          <w:szCs w:val="28"/>
        </w:rPr>
      </w:pPr>
    </w:p>
    <w:p w14:paraId="47F68411" w14:textId="77777777" w:rsidR="00D4007B" w:rsidRPr="00D4007B" w:rsidRDefault="00D4007B" w:rsidP="00D4007B">
      <w:pPr>
        <w:widowControl w:val="0"/>
        <w:tabs>
          <w:tab w:val="left" w:pos="1134"/>
        </w:tabs>
        <w:autoSpaceDE w:val="0"/>
        <w:autoSpaceDN w:val="0"/>
        <w:adjustRightInd w:val="0"/>
        <w:ind w:firstLine="709"/>
        <w:contextualSpacing/>
        <w:jc w:val="both"/>
        <w:rPr>
          <w:sz w:val="28"/>
          <w:szCs w:val="28"/>
        </w:rPr>
      </w:pPr>
      <w:r w:rsidRPr="00D4007B">
        <w:rPr>
          <w:sz w:val="28"/>
          <w:szCs w:val="28"/>
        </w:rPr>
        <w:t xml:space="preserve">Стоимость мероприятий по подключению объекта капитального строительства: хирургический корпус ГАУЗ  «Кузбасская областная детская клиническая больница имени Ю.А. Атаманова» (заказчик ГАУЗ  «Кузбасская областная детская клиническая больница имени Ю.А. Атаманова») по адресу: Ленинский район, ул. Ворошилова, 21 (земельный участок с кадастровым номером 42:24:02010113:94) заявителя согласно предложению предприятия, составляет 3 286,62 тыс. руб. без НДС. </w:t>
      </w:r>
    </w:p>
    <w:p w14:paraId="573559A4" w14:textId="77777777" w:rsidR="00D4007B" w:rsidRPr="00D4007B" w:rsidRDefault="00D4007B" w:rsidP="00D4007B">
      <w:pPr>
        <w:widowControl w:val="0"/>
        <w:tabs>
          <w:tab w:val="left" w:pos="1134"/>
        </w:tabs>
        <w:autoSpaceDE w:val="0"/>
        <w:autoSpaceDN w:val="0"/>
        <w:adjustRightInd w:val="0"/>
        <w:ind w:firstLine="709"/>
        <w:contextualSpacing/>
        <w:jc w:val="both"/>
        <w:rPr>
          <w:sz w:val="28"/>
          <w:szCs w:val="28"/>
        </w:rPr>
      </w:pPr>
      <w:r w:rsidRPr="00D4007B">
        <w:rPr>
          <w:sz w:val="28"/>
          <w:szCs w:val="28"/>
        </w:rPr>
        <w:t>В качестве обоснования стоимости мероприятий предприятием представлены:</w:t>
      </w:r>
    </w:p>
    <w:p w14:paraId="34BCBDC6"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Проект объекта: «Наружные сети ливневой канализации. Хирургический корпус ГАУЗ «КОДКБ» г. Кемерово»;</w:t>
      </w:r>
    </w:p>
    <w:p w14:paraId="47C91C90"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Сводный сметный расчет стоимости строительства;</w:t>
      </w:r>
    </w:p>
    <w:p w14:paraId="09598CAB"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Смета № 1 на разработку проектной и рабочей документации;</w:t>
      </w:r>
    </w:p>
    <w:p w14:paraId="4B76331E"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Смета № 1 на изыскательские работы;</w:t>
      </w:r>
    </w:p>
    <w:p w14:paraId="1093EC2E"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Смета № 2 на изыскательские работы;</w:t>
      </w:r>
    </w:p>
    <w:p w14:paraId="15D851DE"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Смета № 3 инженерно-экологические работы;</w:t>
      </w:r>
    </w:p>
    <w:p w14:paraId="26C96B1F"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Смета № 4 инженерно-гидрометеорологические работы;</w:t>
      </w:r>
    </w:p>
    <w:p w14:paraId="181F43F4"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lastRenderedPageBreak/>
        <w:t>Коммерческое предложение;</w:t>
      </w:r>
    </w:p>
    <w:p w14:paraId="027EAA42"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затрат согласно приказу от 02.06.2020г. №297/</w:t>
      </w:r>
      <w:proofErr w:type="spellStart"/>
      <w:r w:rsidRPr="00D4007B">
        <w:rPr>
          <w:rFonts w:eastAsia="Calibri"/>
          <w:sz w:val="28"/>
          <w:szCs w:val="28"/>
        </w:rPr>
        <w:t>пр</w:t>
      </w:r>
      <w:proofErr w:type="spellEnd"/>
      <w:r w:rsidRPr="00D4007B">
        <w:rPr>
          <w:rFonts w:eastAsia="Calibri"/>
          <w:sz w:val="28"/>
          <w:szCs w:val="28"/>
        </w:rPr>
        <w:t xml:space="preserve"> на осуществление функций технического заказчика, включающий:</w:t>
      </w:r>
    </w:p>
    <w:p w14:paraId="50564572"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№1 Затраты на оплату труда и налоги;</w:t>
      </w:r>
    </w:p>
    <w:p w14:paraId="18B30B59"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№2 Расходы на арендную плату и содержание служебного легкового автотранспорта, с учетом налогов и амортизации;</w:t>
      </w:r>
    </w:p>
    <w:p w14:paraId="27C71326"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№3 Расходы на арендную плату и содержание зданий и сооружений, включая оплату коммунальных услуг, амортизацию;</w:t>
      </w:r>
    </w:p>
    <w:p w14:paraId="1B366D07"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№4 Расходы на приобретение мебели, канцелярских товаров;</w:t>
      </w:r>
    </w:p>
    <w:p w14:paraId="12015F51"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Расчет№5Расходы на приобретение доступа к электронным специализированным справочным информационным ресурсам, расходы на приобретение права на использование программ для ЭВМ и без данных, расходы на приобретение и обслуживание оргтехники;</w:t>
      </w:r>
    </w:p>
    <w:p w14:paraId="59B25BA0"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Сводный сметный расчет стоимости строительства;</w:t>
      </w:r>
    </w:p>
    <w:p w14:paraId="2A71E19E"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затрат согласно приказу от 02.06.2020г. №297/</w:t>
      </w:r>
      <w:proofErr w:type="spellStart"/>
      <w:r w:rsidRPr="00D4007B">
        <w:rPr>
          <w:rFonts w:eastAsia="Calibri"/>
          <w:sz w:val="28"/>
          <w:szCs w:val="28"/>
        </w:rPr>
        <w:t>пр</w:t>
      </w:r>
      <w:proofErr w:type="spellEnd"/>
      <w:r w:rsidRPr="00D4007B">
        <w:rPr>
          <w:rFonts w:eastAsia="Calibri"/>
          <w:sz w:val="28"/>
          <w:szCs w:val="28"/>
        </w:rPr>
        <w:t xml:space="preserve"> на осуществление функций технического заказчика, включающий:</w:t>
      </w:r>
    </w:p>
    <w:p w14:paraId="6DE931BA"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№1 Затраты на оплату труда и налоги;</w:t>
      </w:r>
    </w:p>
    <w:p w14:paraId="2625A9C7"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№2 Расходы на арендную плату и содержание служебного легкового автотранспорта, с учетом налогов и амортизации;</w:t>
      </w:r>
    </w:p>
    <w:p w14:paraId="0DEEFEDA"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№3 Расходы на арендную плату и содержание зданий и сооружений, включая оплату коммунальных услуг, амортизацию;</w:t>
      </w:r>
    </w:p>
    <w:p w14:paraId="24B3B695"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 4 Расходы на приобретение мебели, канцелярских товаров;</w:t>
      </w:r>
    </w:p>
    <w:p w14:paraId="1D702D40"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5 Расходы на приобретение доступа к электронным специализированным справочным информационным ресурсам, расходы на приобретение права на использование программ для ЭВМ и без данных, расходы на приобретение и обслуживание оргтехники;</w:t>
      </w:r>
    </w:p>
    <w:p w14:paraId="7384AFC9"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затрат согласно приказу от 02.06.2020г. №297/</w:t>
      </w:r>
      <w:proofErr w:type="spellStart"/>
      <w:r w:rsidRPr="00D4007B">
        <w:rPr>
          <w:rFonts w:eastAsia="Calibri"/>
          <w:sz w:val="28"/>
          <w:szCs w:val="28"/>
        </w:rPr>
        <w:t>пр</w:t>
      </w:r>
      <w:proofErr w:type="spellEnd"/>
      <w:r w:rsidRPr="00D4007B">
        <w:rPr>
          <w:rFonts w:eastAsia="Calibri"/>
          <w:sz w:val="28"/>
          <w:szCs w:val="28"/>
        </w:rPr>
        <w:t xml:space="preserve"> на осуществление функций технического заказчика включающий:</w:t>
      </w:r>
    </w:p>
    <w:p w14:paraId="4458B36C"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№1 Затраты на оплату труда и налоги;</w:t>
      </w:r>
    </w:p>
    <w:p w14:paraId="19E80463"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№2 Расходы на арендную плату и содержание служебного легкового автотранспорта, с учетом налогов и амортизации;</w:t>
      </w:r>
    </w:p>
    <w:p w14:paraId="74FD0EBF"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№3 Расходы на арендную плату и содержание зданий и сооружений, включая оплату коммунальных услуг, амортизацию;</w:t>
      </w:r>
    </w:p>
    <w:p w14:paraId="2B2BABDA"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 №4 Расходы на приобретение мебели, канцелярских товаров;</w:t>
      </w:r>
    </w:p>
    <w:p w14:paraId="456C846A"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Расчет№5Расходы на приобретение доступа к электронным специализированным справочным информационным ресурсам, расходы на приобретение права на использование программ для ЭВМ и без данных, расходы на приобретение и обслуживание оргтехники;</w:t>
      </w:r>
    </w:p>
    <w:p w14:paraId="6F20B584" w14:textId="77777777" w:rsidR="00D4007B" w:rsidRPr="00D4007B" w:rsidRDefault="00D4007B" w:rsidP="00D4007B">
      <w:pPr>
        <w:autoSpaceDE w:val="0"/>
        <w:autoSpaceDN w:val="0"/>
        <w:adjustRightInd w:val="0"/>
        <w:ind w:firstLine="709"/>
        <w:jc w:val="both"/>
        <w:rPr>
          <w:rFonts w:eastAsia="Calibri"/>
          <w:sz w:val="28"/>
          <w:szCs w:val="28"/>
        </w:rPr>
      </w:pPr>
      <w:r w:rsidRPr="00D4007B">
        <w:rPr>
          <w:rFonts w:eastAsia="Calibri"/>
          <w:sz w:val="28"/>
          <w:szCs w:val="28"/>
        </w:rPr>
        <w:t>Локальный сметный расчет 06-01-01;</w:t>
      </w:r>
    </w:p>
    <w:p w14:paraId="54E06F14" w14:textId="77777777" w:rsidR="00D4007B" w:rsidRPr="00D4007B" w:rsidRDefault="00D4007B" w:rsidP="00D4007B">
      <w:pPr>
        <w:ind w:firstLine="720"/>
        <w:jc w:val="both"/>
        <w:rPr>
          <w:rFonts w:eastAsia="Calibri"/>
          <w:sz w:val="28"/>
          <w:szCs w:val="28"/>
        </w:rPr>
      </w:pPr>
      <w:r w:rsidRPr="00D4007B">
        <w:rPr>
          <w:rFonts w:eastAsia="Calibri"/>
          <w:sz w:val="28"/>
          <w:szCs w:val="28"/>
        </w:rPr>
        <w:t>Локальный сметный расчет 07-01-01.</w:t>
      </w:r>
    </w:p>
    <w:p w14:paraId="41124249" w14:textId="77777777" w:rsidR="00D4007B" w:rsidRPr="00D4007B" w:rsidRDefault="00D4007B" w:rsidP="00D4007B">
      <w:pPr>
        <w:widowControl w:val="0"/>
        <w:tabs>
          <w:tab w:val="left" w:pos="1134"/>
        </w:tabs>
        <w:autoSpaceDE w:val="0"/>
        <w:autoSpaceDN w:val="0"/>
        <w:adjustRightInd w:val="0"/>
        <w:ind w:firstLine="709"/>
        <w:contextualSpacing/>
        <w:jc w:val="both"/>
        <w:rPr>
          <w:sz w:val="28"/>
          <w:szCs w:val="28"/>
        </w:rPr>
      </w:pPr>
      <w:r w:rsidRPr="00D4007B">
        <w:rPr>
          <w:sz w:val="28"/>
          <w:szCs w:val="28"/>
        </w:rPr>
        <w:t>05.07.2021 года предприятием представлен скорректированный сводный сметный расчет на сумму 2623,84 тыс. руб.</w:t>
      </w:r>
    </w:p>
    <w:p w14:paraId="7485B332" w14:textId="77777777" w:rsidR="00D4007B" w:rsidRPr="00D4007B" w:rsidRDefault="00D4007B" w:rsidP="00D4007B">
      <w:pPr>
        <w:ind w:firstLine="720"/>
        <w:jc w:val="both"/>
        <w:rPr>
          <w:bCs/>
          <w:sz w:val="28"/>
        </w:rPr>
      </w:pPr>
      <w:r w:rsidRPr="00D4007B">
        <w:rPr>
          <w:bCs/>
          <w:sz w:val="28"/>
        </w:rPr>
        <w:lastRenderedPageBreak/>
        <w:t xml:space="preserve">Экспертная группа,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 в размере </w:t>
      </w:r>
      <w:r w:rsidRPr="00D4007B">
        <w:rPr>
          <w:sz w:val="28"/>
          <w:szCs w:val="28"/>
        </w:rPr>
        <w:t xml:space="preserve">2623,84 </w:t>
      </w:r>
      <w:r w:rsidRPr="00D4007B">
        <w:rPr>
          <w:bCs/>
          <w:sz w:val="28"/>
        </w:rPr>
        <w:t>тыс. руб. без НДС.</w:t>
      </w:r>
    </w:p>
    <w:p w14:paraId="48388CB6" w14:textId="77777777" w:rsidR="00D4007B" w:rsidRPr="00D4007B" w:rsidRDefault="00D4007B" w:rsidP="00D4007B">
      <w:pPr>
        <w:tabs>
          <w:tab w:val="left" w:pos="993"/>
        </w:tabs>
        <w:ind w:left="709"/>
        <w:jc w:val="both"/>
        <w:rPr>
          <w:sz w:val="28"/>
          <w:szCs w:val="28"/>
        </w:rPr>
      </w:pPr>
      <w:r w:rsidRPr="00D4007B">
        <w:rPr>
          <w:bCs/>
          <w:sz w:val="28"/>
        </w:rPr>
        <w:t xml:space="preserve"> </w:t>
      </w:r>
      <w:r w:rsidRPr="00D4007B">
        <w:rPr>
          <w:sz w:val="28"/>
          <w:szCs w:val="28"/>
        </w:rPr>
        <w:t>Предложение по величине капитальных вложений</w:t>
      </w:r>
    </w:p>
    <w:p w14:paraId="3C7AEC39" w14:textId="77777777" w:rsidR="00D4007B" w:rsidRPr="00D4007B" w:rsidRDefault="00D4007B" w:rsidP="00D4007B">
      <w:pPr>
        <w:tabs>
          <w:tab w:val="left" w:pos="993"/>
        </w:tabs>
        <w:ind w:left="709"/>
        <w:jc w:val="both"/>
        <w:rPr>
          <w:sz w:val="28"/>
          <w:szCs w:val="28"/>
        </w:rPr>
      </w:pPr>
    </w:p>
    <w:tbl>
      <w:tblPr>
        <w:tblW w:w="9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842"/>
        <w:gridCol w:w="2127"/>
        <w:gridCol w:w="2220"/>
      </w:tblGrid>
      <w:tr w:rsidR="00D4007B" w:rsidRPr="00D4007B" w14:paraId="3DE80036" w14:textId="77777777" w:rsidTr="00D4007B">
        <w:trPr>
          <w:trHeight w:val="259"/>
        </w:trPr>
        <w:tc>
          <w:tcPr>
            <w:tcW w:w="3686" w:type="dxa"/>
            <w:tcBorders>
              <w:top w:val="single" w:sz="4" w:space="0" w:color="auto"/>
              <w:left w:val="single" w:sz="4" w:space="0" w:color="auto"/>
              <w:bottom w:val="single" w:sz="4" w:space="0" w:color="auto"/>
              <w:right w:val="single" w:sz="4" w:space="0" w:color="auto"/>
            </w:tcBorders>
            <w:hideMark/>
          </w:tcPr>
          <w:p w14:paraId="52C512D5" w14:textId="77777777" w:rsidR="00D4007B" w:rsidRPr="00D4007B" w:rsidRDefault="00D4007B" w:rsidP="00D4007B">
            <w:pPr>
              <w:jc w:val="center"/>
            </w:pPr>
            <w:r w:rsidRPr="00D4007B">
              <w:t>Вид регулируемой деятельности</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D706432" w14:textId="77777777" w:rsidR="00D4007B" w:rsidRPr="00D4007B" w:rsidRDefault="00D4007B" w:rsidP="00D4007B">
            <w:pPr>
              <w:jc w:val="center"/>
            </w:pPr>
            <w:r w:rsidRPr="00D4007B">
              <w:t>Предложение предприятия, тыс. руб.</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BC0C4CF" w14:textId="77777777" w:rsidR="00D4007B" w:rsidRPr="00D4007B" w:rsidRDefault="00D4007B" w:rsidP="00D4007B">
            <w:pPr>
              <w:jc w:val="center"/>
            </w:pPr>
            <w:r w:rsidRPr="00D4007B">
              <w:t>Предложение экспертной группы, тыс. руб.</w:t>
            </w:r>
          </w:p>
        </w:tc>
        <w:tc>
          <w:tcPr>
            <w:tcW w:w="2220" w:type="dxa"/>
            <w:tcBorders>
              <w:top w:val="single" w:sz="4" w:space="0" w:color="auto"/>
              <w:left w:val="single" w:sz="4" w:space="0" w:color="auto"/>
              <w:bottom w:val="single" w:sz="4" w:space="0" w:color="auto"/>
              <w:right w:val="single" w:sz="4" w:space="0" w:color="auto"/>
            </w:tcBorders>
            <w:vAlign w:val="center"/>
            <w:hideMark/>
          </w:tcPr>
          <w:p w14:paraId="7D4AE960" w14:textId="77777777" w:rsidR="00D4007B" w:rsidRPr="00D4007B" w:rsidRDefault="00D4007B" w:rsidP="00D4007B">
            <w:pPr>
              <w:jc w:val="center"/>
            </w:pPr>
            <w:r w:rsidRPr="00D4007B">
              <w:t>Корректировка в сторону снижения, тыс. руб.</w:t>
            </w:r>
          </w:p>
        </w:tc>
      </w:tr>
      <w:tr w:rsidR="00D4007B" w:rsidRPr="00D4007B" w14:paraId="00053D08" w14:textId="77777777" w:rsidTr="00D4007B">
        <w:trPr>
          <w:trHeight w:val="197"/>
        </w:trPr>
        <w:tc>
          <w:tcPr>
            <w:tcW w:w="3686" w:type="dxa"/>
            <w:tcBorders>
              <w:top w:val="single" w:sz="4" w:space="0" w:color="auto"/>
              <w:left w:val="single" w:sz="4" w:space="0" w:color="auto"/>
              <w:bottom w:val="single" w:sz="4" w:space="0" w:color="auto"/>
              <w:right w:val="single" w:sz="4" w:space="0" w:color="auto"/>
            </w:tcBorders>
            <w:hideMark/>
          </w:tcPr>
          <w:p w14:paraId="085CE6AC" w14:textId="77777777" w:rsidR="00D4007B" w:rsidRPr="00D4007B" w:rsidRDefault="00D4007B" w:rsidP="00D4007B">
            <w:r w:rsidRPr="00D4007B">
              <w:t>водоотведение (поверхностные сточные воды)</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F09F9CC" w14:textId="77777777" w:rsidR="00D4007B" w:rsidRPr="00D4007B" w:rsidRDefault="00D4007B" w:rsidP="00D4007B">
            <w:pPr>
              <w:jc w:val="center"/>
              <w:rPr>
                <w:color w:val="000000"/>
              </w:rPr>
            </w:pPr>
            <w:r w:rsidRPr="00D4007B">
              <w:rPr>
                <w:color w:val="000000"/>
              </w:rPr>
              <w:t>2623,84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CC0F27B" w14:textId="77777777" w:rsidR="00D4007B" w:rsidRPr="00D4007B" w:rsidRDefault="00D4007B" w:rsidP="00D4007B">
            <w:pPr>
              <w:jc w:val="center"/>
              <w:rPr>
                <w:color w:val="000000"/>
              </w:rPr>
            </w:pPr>
            <w:r w:rsidRPr="00D4007B">
              <w:rPr>
                <w:color w:val="000000"/>
              </w:rPr>
              <w:t>2623,84</w:t>
            </w:r>
          </w:p>
        </w:tc>
        <w:tc>
          <w:tcPr>
            <w:tcW w:w="2220" w:type="dxa"/>
            <w:tcBorders>
              <w:top w:val="single" w:sz="4" w:space="0" w:color="auto"/>
              <w:left w:val="single" w:sz="4" w:space="0" w:color="auto"/>
              <w:bottom w:val="single" w:sz="4" w:space="0" w:color="auto"/>
              <w:right w:val="single" w:sz="4" w:space="0" w:color="auto"/>
            </w:tcBorders>
            <w:vAlign w:val="center"/>
            <w:hideMark/>
          </w:tcPr>
          <w:p w14:paraId="41233DC3" w14:textId="77777777" w:rsidR="00D4007B" w:rsidRPr="00D4007B" w:rsidRDefault="00D4007B" w:rsidP="00D4007B">
            <w:pPr>
              <w:jc w:val="center"/>
              <w:rPr>
                <w:color w:val="000000"/>
              </w:rPr>
            </w:pPr>
            <w:r w:rsidRPr="00D4007B">
              <w:rPr>
                <w:color w:val="000000"/>
              </w:rPr>
              <w:t>0,00</w:t>
            </w:r>
          </w:p>
        </w:tc>
      </w:tr>
    </w:tbl>
    <w:p w14:paraId="6403118E" w14:textId="77777777" w:rsidR="00D4007B" w:rsidRPr="00D4007B" w:rsidRDefault="00D4007B" w:rsidP="00D4007B">
      <w:pPr>
        <w:tabs>
          <w:tab w:val="left" w:pos="2835"/>
          <w:tab w:val="left" w:pos="3119"/>
        </w:tabs>
        <w:spacing w:line="26" w:lineRule="atLeast"/>
        <w:jc w:val="center"/>
        <w:rPr>
          <w:b/>
          <w:color w:val="0070C0"/>
          <w:sz w:val="28"/>
          <w:szCs w:val="28"/>
        </w:rPr>
      </w:pPr>
    </w:p>
    <w:p w14:paraId="64C55086" w14:textId="77777777" w:rsidR="00D4007B" w:rsidRPr="00D4007B" w:rsidRDefault="00D4007B" w:rsidP="00D4007B">
      <w:pPr>
        <w:autoSpaceDE w:val="0"/>
        <w:autoSpaceDN w:val="0"/>
        <w:adjustRightInd w:val="0"/>
        <w:ind w:firstLine="540"/>
        <w:jc w:val="both"/>
        <w:rPr>
          <w:rFonts w:eastAsia="Calibri"/>
          <w:sz w:val="28"/>
          <w:szCs w:val="28"/>
        </w:rPr>
      </w:pPr>
    </w:p>
    <w:p w14:paraId="00AF0784" w14:textId="77777777" w:rsidR="00D4007B" w:rsidRPr="00D4007B" w:rsidRDefault="00D4007B" w:rsidP="00D4007B">
      <w:pPr>
        <w:tabs>
          <w:tab w:val="left" w:pos="2835"/>
          <w:tab w:val="left" w:pos="3119"/>
        </w:tabs>
        <w:spacing w:line="26" w:lineRule="atLeast"/>
        <w:jc w:val="center"/>
        <w:rPr>
          <w:b/>
          <w:sz w:val="28"/>
          <w:szCs w:val="28"/>
        </w:rPr>
      </w:pPr>
      <w:r w:rsidRPr="00D4007B">
        <w:rPr>
          <w:b/>
          <w:sz w:val="28"/>
          <w:szCs w:val="28"/>
        </w:rPr>
        <w:t>Расходы на проведение мероприятий по подключению заявителей</w:t>
      </w:r>
    </w:p>
    <w:p w14:paraId="55BFF678" w14:textId="77777777" w:rsidR="00D4007B" w:rsidRPr="00D4007B" w:rsidRDefault="00D4007B" w:rsidP="00D4007B">
      <w:pPr>
        <w:spacing w:line="276" w:lineRule="auto"/>
        <w:ind w:firstLine="720"/>
        <w:jc w:val="both"/>
        <w:rPr>
          <w:sz w:val="28"/>
          <w:szCs w:val="28"/>
        </w:rPr>
      </w:pPr>
    </w:p>
    <w:p w14:paraId="405F372E" w14:textId="77777777" w:rsidR="00D4007B" w:rsidRPr="00D4007B" w:rsidRDefault="00D4007B" w:rsidP="00D4007B">
      <w:pPr>
        <w:ind w:firstLine="720"/>
        <w:jc w:val="both"/>
        <w:rPr>
          <w:sz w:val="28"/>
          <w:szCs w:val="28"/>
        </w:rPr>
      </w:pPr>
      <w:r w:rsidRPr="00D4007B">
        <w:rPr>
          <w:sz w:val="28"/>
          <w:szCs w:val="28"/>
        </w:rPr>
        <w:t xml:space="preserve">В соответствии с разделом 1 Приложения 8 Методических рекомендаций в состав расходов, связанных </w:t>
      </w:r>
      <w:proofErr w:type="gramStart"/>
      <w:r w:rsidRPr="00D4007B">
        <w:rPr>
          <w:sz w:val="28"/>
          <w:szCs w:val="28"/>
        </w:rPr>
        <w:t>с подключением (технологическим присоединением)</w:t>
      </w:r>
      <w:proofErr w:type="gramEnd"/>
      <w:r w:rsidRPr="00D4007B">
        <w:rPr>
          <w:sz w:val="28"/>
          <w:szCs w:val="28"/>
        </w:rPr>
        <w:t xml:space="preserve"> включаются:</w:t>
      </w:r>
    </w:p>
    <w:p w14:paraId="1FD4BFFF" w14:textId="77777777" w:rsidR="00D4007B" w:rsidRPr="00D4007B" w:rsidRDefault="00D4007B" w:rsidP="00D4007B">
      <w:pPr>
        <w:ind w:firstLine="720"/>
        <w:jc w:val="both"/>
        <w:rPr>
          <w:sz w:val="28"/>
          <w:szCs w:val="28"/>
        </w:rPr>
      </w:pPr>
      <w:r w:rsidRPr="00D4007B">
        <w:rPr>
          <w:sz w:val="28"/>
          <w:szCs w:val="28"/>
        </w:rPr>
        <w:t>1. Расходы, связанные с подключением (технологическим присоединением)</w:t>
      </w:r>
    </w:p>
    <w:p w14:paraId="3FD65CC6" w14:textId="77777777" w:rsidR="00D4007B" w:rsidRPr="00D4007B" w:rsidRDefault="00D4007B" w:rsidP="00D4007B">
      <w:pPr>
        <w:ind w:firstLine="720"/>
        <w:jc w:val="both"/>
        <w:rPr>
          <w:sz w:val="28"/>
          <w:szCs w:val="28"/>
        </w:rPr>
      </w:pPr>
      <w:r w:rsidRPr="00D4007B">
        <w:rPr>
          <w:sz w:val="28"/>
          <w:szCs w:val="28"/>
        </w:rPr>
        <w:t>1.1. Расходы на проведение мероприятий по подключению заявителей</w:t>
      </w:r>
    </w:p>
    <w:p w14:paraId="1DB1E82E" w14:textId="77777777" w:rsidR="00D4007B" w:rsidRPr="00D4007B" w:rsidRDefault="00D4007B" w:rsidP="00D4007B">
      <w:pPr>
        <w:ind w:firstLine="720"/>
        <w:jc w:val="both"/>
        <w:rPr>
          <w:sz w:val="28"/>
          <w:szCs w:val="28"/>
        </w:rPr>
      </w:pPr>
      <w:r w:rsidRPr="00D4007B">
        <w:rPr>
          <w:sz w:val="28"/>
          <w:szCs w:val="28"/>
        </w:rPr>
        <w:t>1.1.1. расходы на проектирование</w:t>
      </w:r>
    </w:p>
    <w:p w14:paraId="4D24F4CB" w14:textId="77777777" w:rsidR="00D4007B" w:rsidRPr="00D4007B" w:rsidRDefault="00D4007B" w:rsidP="00D4007B">
      <w:pPr>
        <w:ind w:firstLine="720"/>
        <w:jc w:val="both"/>
        <w:rPr>
          <w:sz w:val="28"/>
          <w:szCs w:val="28"/>
        </w:rPr>
      </w:pPr>
      <w:r w:rsidRPr="00D4007B">
        <w:rPr>
          <w:sz w:val="28"/>
          <w:szCs w:val="28"/>
        </w:rPr>
        <w:t>1.1.2. расходы на сырье и материалы</w:t>
      </w:r>
    </w:p>
    <w:p w14:paraId="1DCFDF8C" w14:textId="77777777" w:rsidR="00D4007B" w:rsidRPr="00D4007B" w:rsidRDefault="00D4007B" w:rsidP="00D4007B">
      <w:pPr>
        <w:ind w:firstLine="720"/>
        <w:jc w:val="both"/>
        <w:rPr>
          <w:sz w:val="28"/>
          <w:szCs w:val="28"/>
        </w:rPr>
      </w:pPr>
      <w:r w:rsidRPr="00D4007B">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4ABFC27E" w14:textId="77777777" w:rsidR="00D4007B" w:rsidRPr="00D4007B" w:rsidRDefault="00D4007B" w:rsidP="00D4007B">
      <w:pPr>
        <w:ind w:firstLine="720"/>
        <w:jc w:val="both"/>
        <w:rPr>
          <w:sz w:val="28"/>
          <w:szCs w:val="28"/>
        </w:rPr>
      </w:pPr>
      <w:r w:rsidRPr="00D4007B">
        <w:rPr>
          <w:sz w:val="28"/>
          <w:szCs w:val="28"/>
        </w:rPr>
        <w:t>1.1.4. расходы на оплату работ и услуг сторонних организаций</w:t>
      </w:r>
    </w:p>
    <w:p w14:paraId="3995444D" w14:textId="77777777" w:rsidR="00D4007B" w:rsidRPr="00D4007B" w:rsidRDefault="00D4007B" w:rsidP="00D4007B">
      <w:pPr>
        <w:ind w:firstLine="720"/>
        <w:jc w:val="both"/>
        <w:rPr>
          <w:sz w:val="28"/>
          <w:szCs w:val="28"/>
        </w:rPr>
      </w:pPr>
      <w:r w:rsidRPr="00D4007B">
        <w:rPr>
          <w:sz w:val="28"/>
          <w:szCs w:val="28"/>
        </w:rPr>
        <w:t>1.1.5. оплата труда и отчисления на социальные нужды</w:t>
      </w:r>
    </w:p>
    <w:p w14:paraId="2E6A005C" w14:textId="77777777" w:rsidR="00D4007B" w:rsidRPr="00D4007B" w:rsidRDefault="00D4007B" w:rsidP="00D4007B">
      <w:pPr>
        <w:ind w:firstLine="720"/>
        <w:jc w:val="both"/>
        <w:rPr>
          <w:sz w:val="28"/>
          <w:szCs w:val="28"/>
        </w:rPr>
      </w:pPr>
      <w:r w:rsidRPr="00D4007B">
        <w:rPr>
          <w:sz w:val="28"/>
          <w:szCs w:val="28"/>
        </w:rPr>
        <w:t>1.1.6. прочие расходы</w:t>
      </w:r>
    </w:p>
    <w:p w14:paraId="339CA0B7" w14:textId="77777777" w:rsidR="00D4007B" w:rsidRPr="00D4007B" w:rsidRDefault="00D4007B" w:rsidP="00D4007B">
      <w:pPr>
        <w:ind w:firstLine="720"/>
        <w:jc w:val="both"/>
        <w:rPr>
          <w:sz w:val="28"/>
          <w:szCs w:val="28"/>
        </w:rPr>
      </w:pPr>
      <w:r w:rsidRPr="00D4007B">
        <w:rPr>
          <w:sz w:val="28"/>
          <w:szCs w:val="28"/>
        </w:rPr>
        <w:t>1.2. Внереализационные расходы, всего</w:t>
      </w:r>
    </w:p>
    <w:p w14:paraId="1ACE5769" w14:textId="77777777" w:rsidR="00D4007B" w:rsidRPr="00D4007B" w:rsidRDefault="00D4007B" w:rsidP="00D4007B">
      <w:pPr>
        <w:ind w:firstLine="720"/>
        <w:jc w:val="both"/>
        <w:rPr>
          <w:sz w:val="28"/>
          <w:szCs w:val="28"/>
        </w:rPr>
      </w:pPr>
      <w:r w:rsidRPr="00D4007B">
        <w:rPr>
          <w:sz w:val="28"/>
          <w:szCs w:val="28"/>
        </w:rPr>
        <w:t>1.2.1. расходы на услуги банков</w:t>
      </w:r>
    </w:p>
    <w:p w14:paraId="78FC2332" w14:textId="77777777" w:rsidR="00D4007B" w:rsidRPr="00D4007B" w:rsidRDefault="00D4007B" w:rsidP="00D4007B">
      <w:pPr>
        <w:ind w:firstLine="720"/>
        <w:jc w:val="both"/>
        <w:rPr>
          <w:sz w:val="28"/>
          <w:szCs w:val="28"/>
        </w:rPr>
      </w:pPr>
      <w:r w:rsidRPr="00D4007B">
        <w:rPr>
          <w:sz w:val="28"/>
          <w:szCs w:val="28"/>
        </w:rPr>
        <w:t>1.2.2. расходы на обслуживание заемных средств</w:t>
      </w:r>
    </w:p>
    <w:p w14:paraId="7BDF1D03" w14:textId="77777777" w:rsidR="00D4007B" w:rsidRPr="00D4007B" w:rsidRDefault="00D4007B" w:rsidP="00D4007B">
      <w:pPr>
        <w:ind w:firstLine="720"/>
        <w:jc w:val="both"/>
        <w:rPr>
          <w:sz w:val="28"/>
          <w:szCs w:val="28"/>
        </w:rPr>
      </w:pPr>
      <w:r w:rsidRPr="00D4007B">
        <w:rPr>
          <w:sz w:val="28"/>
          <w:szCs w:val="28"/>
        </w:rPr>
        <w:t xml:space="preserve">1.3. Налог на прибыль </w:t>
      </w:r>
    </w:p>
    <w:p w14:paraId="3968F300" w14:textId="77777777" w:rsidR="00D4007B" w:rsidRPr="00D4007B" w:rsidRDefault="00D4007B" w:rsidP="00D4007B">
      <w:pPr>
        <w:ind w:firstLine="720"/>
        <w:jc w:val="both"/>
        <w:rPr>
          <w:sz w:val="28"/>
          <w:szCs w:val="28"/>
          <w:u w:val="single"/>
        </w:rPr>
      </w:pPr>
      <w:r w:rsidRPr="00D4007B">
        <w:rPr>
          <w:sz w:val="28"/>
          <w:szCs w:val="28"/>
        </w:rPr>
        <w:t xml:space="preserve">МБУ «Кемеровские автодороги» заявлены следующие расходы, связанные с подключением (технологическим присоединением) </w:t>
      </w:r>
      <w:r w:rsidRPr="00D4007B">
        <w:rPr>
          <w:sz w:val="28"/>
          <w:szCs w:val="28"/>
          <w:u w:val="single"/>
        </w:rPr>
        <w:t>к системе водоотведения:</w:t>
      </w:r>
    </w:p>
    <w:p w14:paraId="0A3F2B08" w14:textId="77777777" w:rsidR="00D4007B" w:rsidRPr="00D4007B" w:rsidRDefault="00D4007B" w:rsidP="00D4007B">
      <w:pPr>
        <w:ind w:firstLine="720"/>
        <w:jc w:val="both"/>
        <w:rPr>
          <w:sz w:val="28"/>
          <w:szCs w:val="28"/>
        </w:rPr>
      </w:pPr>
      <w:r w:rsidRPr="00D4007B">
        <w:rPr>
          <w:sz w:val="28"/>
          <w:szCs w:val="28"/>
        </w:rPr>
        <w:t>1. Расходы, связанные с подключением (технологическим присоединением) в размере 3279,8 тыс. руб., в том числе:</w:t>
      </w:r>
    </w:p>
    <w:p w14:paraId="34629831" w14:textId="77777777" w:rsidR="00D4007B" w:rsidRPr="00D4007B" w:rsidRDefault="00D4007B" w:rsidP="00D4007B">
      <w:pPr>
        <w:ind w:firstLine="720"/>
        <w:jc w:val="both"/>
        <w:rPr>
          <w:sz w:val="28"/>
          <w:szCs w:val="28"/>
        </w:rPr>
      </w:pPr>
      <w:r w:rsidRPr="00D4007B">
        <w:rPr>
          <w:sz w:val="28"/>
          <w:szCs w:val="28"/>
        </w:rPr>
        <w:t>1.1. Налог на прибыль в размере 665,96 тыс. руб.</w:t>
      </w:r>
    </w:p>
    <w:p w14:paraId="457551D0" w14:textId="77777777" w:rsidR="00D4007B" w:rsidRPr="00D4007B" w:rsidRDefault="00D4007B" w:rsidP="00D4007B">
      <w:pPr>
        <w:jc w:val="both"/>
        <w:rPr>
          <w:sz w:val="28"/>
          <w:szCs w:val="28"/>
        </w:rPr>
      </w:pPr>
      <w:r w:rsidRPr="00D4007B">
        <w:rPr>
          <w:sz w:val="28"/>
          <w:szCs w:val="28"/>
        </w:rPr>
        <w:t xml:space="preserve">           Величина налога на прибыль регулятором принята в соответствии с действующим законодательством 20% от налогооблагаемой базы, принятой в расчет в размере </w:t>
      </w:r>
      <w:r w:rsidRPr="00D4007B">
        <w:rPr>
          <w:color w:val="000000"/>
          <w:sz w:val="28"/>
          <w:szCs w:val="28"/>
        </w:rPr>
        <w:t xml:space="preserve">2623,84 </w:t>
      </w:r>
      <w:r w:rsidRPr="00D4007B">
        <w:rPr>
          <w:sz w:val="28"/>
          <w:szCs w:val="28"/>
        </w:rPr>
        <w:t xml:space="preserve">тыс. руб., налог на прибыль составляет 655,96 тыс. руб. </w:t>
      </w:r>
    </w:p>
    <w:p w14:paraId="17E70969" w14:textId="77777777" w:rsidR="00D4007B" w:rsidRPr="00D4007B" w:rsidRDefault="00D4007B" w:rsidP="00D4007B">
      <w:pPr>
        <w:tabs>
          <w:tab w:val="left" w:pos="284"/>
        </w:tabs>
        <w:ind w:firstLine="567"/>
        <w:jc w:val="center"/>
        <w:rPr>
          <w:b/>
          <w:sz w:val="28"/>
          <w:szCs w:val="28"/>
        </w:rPr>
      </w:pPr>
      <w:r w:rsidRPr="00D4007B">
        <w:rPr>
          <w:b/>
          <w:sz w:val="28"/>
          <w:szCs w:val="28"/>
        </w:rPr>
        <w:t>Расчет индивидуальной платы на подключение</w:t>
      </w:r>
    </w:p>
    <w:p w14:paraId="1560CB54" w14:textId="77777777" w:rsidR="00D4007B" w:rsidRPr="00D4007B" w:rsidRDefault="00D4007B" w:rsidP="00D4007B">
      <w:pPr>
        <w:tabs>
          <w:tab w:val="left" w:pos="284"/>
        </w:tabs>
        <w:ind w:firstLine="567"/>
        <w:jc w:val="center"/>
        <w:rPr>
          <w:b/>
          <w:sz w:val="28"/>
          <w:szCs w:val="28"/>
        </w:rPr>
      </w:pPr>
      <w:r w:rsidRPr="00D4007B">
        <w:rPr>
          <w:b/>
          <w:sz w:val="28"/>
          <w:szCs w:val="28"/>
        </w:rPr>
        <w:t>к системам холодного водоснабжения, водоотведения</w:t>
      </w:r>
    </w:p>
    <w:p w14:paraId="3D650240" w14:textId="77777777" w:rsidR="00D4007B" w:rsidRPr="00D4007B" w:rsidRDefault="00D4007B" w:rsidP="00D4007B">
      <w:pPr>
        <w:tabs>
          <w:tab w:val="left" w:pos="284"/>
        </w:tabs>
        <w:ind w:firstLine="567"/>
        <w:jc w:val="center"/>
        <w:rPr>
          <w:b/>
          <w:sz w:val="28"/>
          <w:szCs w:val="28"/>
        </w:rPr>
      </w:pPr>
    </w:p>
    <w:p w14:paraId="67141595" w14:textId="77777777" w:rsidR="00D4007B" w:rsidRPr="00D4007B" w:rsidRDefault="00D4007B" w:rsidP="00D4007B">
      <w:pPr>
        <w:spacing w:line="24" w:lineRule="atLeast"/>
        <w:jc w:val="both"/>
        <w:rPr>
          <w:bCs/>
          <w:kern w:val="32"/>
          <w:sz w:val="28"/>
          <w:szCs w:val="28"/>
        </w:rPr>
      </w:pPr>
      <w:r w:rsidRPr="00D4007B">
        <w:rPr>
          <w:sz w:val="28"/>
          <w:szCs w:val="28"/>
        </w:rPr>
        <w:lastRenderedPageBreak/>
        <w:t xml:space="preserve">          На основании проведенного специалистами РЭК Кузбасса анализа предлагается установить плату за подключение к ливневой системе водоотведения (поверхностные сточные воды) МБУ «Кемеровские автодороги», ИНН 4205159600, в индивидуальном порядке объекта капитального строительства: </w:t>
      </w:r>
      <w:r w:rsidRPr="00D4007B">
        <w:rPr>
          <w:bCs/>
          <w:sz w:val="28"/>
          <w:szCs w:val="28"/>
        </w:rPr>
        <w:t>хирургического корпуса ГАУЗ КОДКБ им. Ю.А. Атаманова</w:t>
      </w:r>
      <w:r w:rsidRPr="00D4007B">
        <w:rPr>
          <w:bCs/>
          <w:kern w:val="32"/>
          <w:sz w:val="28"/>
          <w:szCs w:val="28"/>
        </w:rPr>
        <w:t xml:space="preserve"> </w:t>
      </w:r>
      <w:r w:rsidRPr="00D4007B">
        <w:rPr>
          <w:bCs/>
          <w:sz w:val="28"/>
          <w:szCs w:val="28"/>
        </w:rPr>
        <w:t xml:space="preserve">(земельный участок с кадастровым номером 42:24:02010113:94), расположенного по адресу:  г. Кемерово, Ленинский район,  ул. Ворошилова, 21 заявителя  ГАУЗ КОДКБ им. Ю.А. Атаманова </w:t>
      </w:r>
      <w:r w:rsidRPr="00D4007B">
        <w:rPr>
          <w:bCs/>
          <w:kern w:val="32"/>
          <w:sz w:val="28"/>
          <w:szCs w:val="28"/>
        </w:rPr>
        <w:t>с подключаемой (присоединяемой) нагрузкой 8475,72 м</w:t>
      </w:r>
      <w:r w:rsidRPr="00D4007B">
        <w:rPr>
          <w:bCs/>
          <w:kern w:val="32"/>
          <w:sz w:val="28"/>
          <w:szCs w:val="28"/>
          <w:vertAlign w:val="superscript"/>
        </w:rPr>
        <w:t>3</w:t>
      </w:r>
      <w:r w:rsidRPr="00D4007B">
        <w:rPr>
          <w:bCs/>
          <w:kern w:val="32"/>
          <w:sz w:val="28"/>
          <w:szCs w:val="28"/>
        </w:rPr>
        <w:t>/год в размере 3279,8 тыс. руб. (без НДС).</w:t>
      </w:r>
    </w:p>
    <w:p w14:paraId="088CE826" w14:textId="77777777" w:rsidR="00D4007B" w:rsidRPr="00D4007B" w:rsidRDefault="00D4007B" w:rsidP="00D4007B">
      <w:pPr>
        <w:ind w:firstLine="708"/>
        <w:jc w:val="both"/>
        <w:rPr>
          <w:sz w:val="28"/>
          <w:szCs w:val="28"/>
        </w:rPr>
      </w:pPr>
      <w:r w:rsidRPr="00D4007B">
        <w:rPr>
          <w:sz w:val="28"/>
          <w:szCs w:val="28"/>
        </w:rPr>
        <w:t>Расчет представлен в приложении к экспертному заключению.</w:t>
      </w:r>
    </w:p>
    <w:p w14:paraId="20B2A650" w14:textId="77777777" w:rsidR="00D4007B" w:rsidRPr="00D4007B" w:rsidRDefault="00D4007B" w:rsidP="00D4007B">
      <w:pPr>
        <w:tabs>
          <w:tab w:val="left" w:pos="448"/>
        </w:tabs>
        <w:ind w:right="-36"/>
        <w:rPr>
          <w:spacing w:val="-6"/>
          <w:sz w:val="28"/>
          <w:szCs w:val="28"/>
        </w:rPr>
      </w:pPr>
    </w:p>
    <w:p w14:paraId="00A320DC" w14:textId="77777777" w:rsidR="00D4007B" w:rsidRPr="00D4007B" w:rsidRDefault="00D4007B" w:rsidP="00D4007B">
      <w:pPr>
        <w:tabs>
          <w:tab w:val="left" w:pos="448"/>
        </w:tabs>
        <w:ind w:right="-36"/>
        <w:rPr>
          <w:spacing w:val="-6"/>
          <w:sz w:val="28"/>
          <w:szCs w:val="28"/>
        </w:rPr>
      </w:pPr>
    </w:p>
    <w:p w14:paraId="27013D67" w14:textId="77777777" w:rsidR="00D4007B" w:rsidRPr="00D4007B" w:rsidRDefault="00D4007B" w:rsidP="00D4007B">
      <w:pPr>
        <w:spacing w:line="360" w:lineRule="auto"/>
        <w:jc w:val="both"/>
        <w:rPr>
          <w:sz w:val="28"/>
          <w:szCs w:val="28"/>
        </w:rPr>
      </w:pPr>
    </w:p>
    <w:p w14:paraId="759D60A5" w14:textId="77777777" w:rsidR="00D4007B" w:rsidRPr="00D4007B" w:rsidRDefault="00D4007B" w:rsidP="00D4007B">
      <w:pPr>
        <w:spacing w:line="360" w:lineRule="auto"/>
        <w:jc w:val="both"/>
        <w:rPr>
          <w:sz w:val="28"/>
          <w:szCs w:val="28"/>
        </w:rPr>
      </w:pPr>
    </w:p>
    <w:p w14:paraId="31919E0B" w14:textId="77777777" w:rsidR="00D4007B" w:rsidRPr="00D4007B" w:rsidRDefault="00D4007B" w:rsidP="00D4007B">
      <w:pPr>
        <w:spacing w:line="360" w:lineRule="auto"/>
        <w:jc w:val="both"/>
        <w:rPr>
          <w:sz w:val="28"/>
          <w:szCs w:val="28"/>
        </w:rPr>
      </w:pPr>
    </w:p>
    <w:p w14:paraId="3A68C877" w14:textId="77777777" w:rsidR="00D4007B" w:rsidRPr="00D4007B" w:rsidRDefault="00D4007B" w:rsidP="00D4007B">
      <w:pPr>
        <w:spacing w:line="360" w:lineRule="auto"/>
        <w:jc w:val="both"/>
        <w:rPr>
          <w:sz w:val="28"/>
          <w:szCs w:val="28"/>
        </w:rPr>
      </w:pPr>
    </w:p>
    <w:p w14:paraId="60DF471C" w14:textId="77777777" w:rsidR="00D4007B" w:rsidRPr="00D4007B" w:rsidRDefault="00D4007B" w:rsidP="00D4007B">
      <w:pPr>
        <w:spacing w:line="360" w:lineRule="auto"/>
        <w:jc w:val="both"/>
        <w:rPr>
          <w:sz w:val="28"/>
          <w:szCs w:val="28"/>
        </w:rPr>
      </w:pPr>
    </w:p>
    <w:p w14:paraId="70B7DAC1" w14:textId="77777777" w:rsidR="00D4007B" w:rsidRPr="00D4007B" w:rsidRDefault="00D4007B" w:rsidP="00D4007B">
      <w:pPr>
        <w:spacing w:line="360" w:lineRule="auto"/>
        <w:jc w:val="both"/>
        <w:rPr>
          <w:sz w:val="28"/>
          <w:szCs w:val="28"/>
        </w:rPr>
      </w:pPr>
    </w:p>
    <w:p w14:paraId="5850194B" w14:textId="77777777" w:rsidR="00D4007B" w:rsidRPr="00D4007B" w:rsidRDefault="00D4007B" w:rsidP="00D4007B">
      <w:pPr>
        <w:spacing w:line="360" w:lineRule="auto"/>
        <w:jc w:val="both"/>
        <w:rPr>
          <w:sz w:val="28"/>
          <w:szCs w:val="28"/>
        </w:rPr>
      </w:pPr>
      <w:r w:rsidRPr="00D4007B">
        <w:rPr>
          <w:noProof/>
          <w:sz w:val="16"/>
          <w:szCs w:val="16"/>
        </w:rPr>
        <w:lastRenderedPageBreak/>
        <w:drawing>
          <wp:inline distT="0" distB="0" distL="0" distR="0" wp14:anchorId="13E743C4" wp14:editId="2A1F70CC">
            <wp:extent cx="6296025" cy="8277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6025" cy="8277225"/>
                    </a:xfrm>
                    <a:prstGeom prst="rect">
                      <a:avLst/>
                    </a:prstGeom>
                    <a:noFill/>
                    <a:ln>
                      <a:noFill/>
                    </a:ln>
                  </pic:spPr>
                </pic:pic>
              </a:graphicData>
            </a:graphic>
          </wp:inline>
        </w:drawing>
      </w:r>
    </w:p>
    <w:p w14:paraId="2611F050" w14:textId="5A4D608E" w:rsidR="00224E24" w:rsidRDefault="00224E24" w:rsidP="009D187F">
      <w:pPr>
        <w:tabs>
          <w:tab w:val="left" w:pos="5580"/>
          <w:tab w:val="left" w:pos="9498"/>
        </w:tabs>
        <w:ind w:right="-569"/>
        <w:rPr>
          <w:color w:val="000000" w:themeColor="text1"/>
        </w:rPr>
      </w:pPr>
    </w:p>
    <w:sectPr w:rsidR="00224E24" w:rsidSect="009D187F">
      <w:headerReference w:type="default" r:id="rId12"/>
      <w:pgSz w:w="12240" w:h="15840"/>
      <w:pgMar w:top="851"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E15B15" w:rsidRDefault="00581E79" w:rsidP="00581E79">
        <w:pPr>
          <w:pStyle w:val="a9"/>
          <w:tabs>
            <w:tab w:val="left" w:pos="7409"/>
            <w:tab w:val="right" w:pos="8929"/>
          </w:tabs>
        </w:pPr>
        <w:r>
          <w:tab/>
        </w:r>
        <w:r>
          <w:tab/>
        </w:r>
        <w:r>
          <w:tab/>
        </w:r>
        <w:r w:rsidR="00E15B15">
          <w:fldChar w:fldCharType="begin"/>
        </w:r>
        <w:r w:rsidR="00E15B15">
          <w:instrText>PAGE   \* MERGEFORMAT</w:instrText>
        </w:r>
        <w:r w:rsidR="00E15B15">
          <w:fldChar w:fldCharType="separate"/>
        </w:r>
        <w:r w:rsidR="00E15B15">
          <w:t>2</w:t>
        </w:r>
        <w:r w:rsidR="00E15B1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E5FE" w14:textId="77777777" w:rsidR="00AA1D88" w:rsidRDefault="00AA1D88">
    <w:pPr>
      <w:pStyle w:val="a7"/>
      <w:jc w:val="center"/>
    </w:pPr>
    <w:r>
      <w:fldChar w:fldCharType="begin"/>
    </w:r>
    <w:r>
      <w:instrText>PAGE   \* MERGEFORMAT</w:instrText>
    </w:r>
    <w:r>
      <w:fldChar w:fldCharType="separate"/>
    </w:r>
    <w:r>
      <w:rPr>
        <w:noProof/>
      </w:rPr>
      <w:t>21</w:t>
    </w:r>
    <w:r>
      <w:fldChar w:fldCharType="end"/>
    </w:r>
  </w:p>
  <w:p w14:paraId="7CFC1796" w14:textId="77777777" w:rsidR="00AA1D88" w:rsidRDefault="00AA1D8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2C3469D"/>
    <w:multiLevelType w:val="hybridMultilevel"/>
    <w:tmpl w:val="A01A7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F14B43"/>
    <w:multiLevelType w:val="hybridMultilevel"/>
    <w:tmpl w:val="F822E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557F8E"/>
    <w:multiLevelType w:val="hybridMultilevel"/>
    <w:tmpl w:val="F822E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571" w:hanging="720"/>
      </w:pPr>
      <w:rPr>
        <w:rFonts w:eastAsia="Times New Roman" w:hint="default"/>
        <w:color w:val="000000"/>
      </w:rPr>
    </w:lvl>
    <w:lvl w:ilvl="2">
      <w:start w:val="1"/>
      <w:numFmt w:val="decimal"/>
      <w:isLgl/>
      <w:lvlText w:val="%1.%2.%3."/>
      <w:lvlJc w:val="left"/>
      <w:pPr>
        <w:ind w:left="128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532C1637"/>
    <w:multiLevelType w:val="hybridMultilevel"/>
    <w:tmpl w:val="00A64238"/>
    <w:lvl w:ilvl="0" w:tplc="F4C6EAD6">
      <w:start w:val="1"/>
      <w:numFmt w:val="bullet"/>
      <w:lvlText w:val="-"/>
      <w:lvlJc w:val="left"/>
      <w:pPr>
        <w:ind w:left="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068ADDA">
      <w:start w:val="1"/>
      <w:numFmt w:val="bullet"/>
      <w:lvlText w:val="o"/>
      <w:lvlJc w:val="left"/>
      <w:pPr>
        <w:ind w:left="1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1FA9750">
      <w:start w:val="1"/>
      <w:numFmt w:val="bullet"/>
      <w:lvlText w:val="▪"/>
      <w:lvlJc w:val="left"/>
      <w:pPr>
        <w:ind w:left="2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8729B48">
      <w:start w:val="1"/>
      <w:numFmt w:val="bullet"/>
      <w:lvlText w:val="•"/>
      <w:lvlJc w:val="left"/>
      <w:pPr>
        <w:ind w:left="3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590F242">
      <w:start w:val="1"/>
      <w:numFmt w:val="bullet"/>
      <w:lvlText w:val="o"/>
      <w:lvlJc w:val="left"/>
      <w:pPr>
        <w:ind w:left="38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87CB8E4">
      <w:start w:val="1"/>
      <w:numFmt w:val="bullet"/>
      <w:lvlText w:val="▪"/>
      <w:lvlJc w:val="left"/>
      <w:pPr>
        <w:ind w:left="45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75AFC56">
      <w:start w:val="1"/>
      <w:numFmt w:val="bullet"/>
      <w:lvlText w:val="•"/>
      <w:lvlJc w:val="left"/>
      <w:pPr>
        <w:ind w:left="52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B7CB5F8">
      <w:start w:val="1"/>
      <w:numFmt w:val="bullet"/>
      <w:lvlText w:val="o"/>
      <w:lvlJc w:val="left"/>
      <w:pPr>
        <w:ind w:left="60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674BD3E">
      <w:start w:val="1"/>
      <w:numFmt w:val="bullet"/>
      <w:lvlText w:val="▪"/>
      <w:lvlJc w:val="left"/>
      <w:pPr>
        <w:ind w:left="67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5"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E8A50A8"/>
    <w:multiLevelType w:val="hybridMultilevel"/>
    <w:tmpl w:val="5A0E4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6"/>
  </w:num>
  <w:num w:numId="4">
    <w:abstractNumId w:val="25"/>
  </w:num>
  <w:num w:numId="5">
    <w:abstractNumId w:val="2"/>
  </w:num>
  <w:num w:numId="6">
    <w:abstractNumId w:val="17"/>
  </w:num>
  <w:num w:numId="7">
    <w:abstractNumId w:val="20"/>
  </w:num>
  <w:num w:numId="8">
    <w:abstractNumId w:val="18"/>
  </w:num>
  <w:num w:numId="9">
    <w:abstractNumId w:val="23"/>
  </w:num>
  <w:num w:numId="10">
    <w:abstractNumId w:val="15"/>
  </w:num>
  <w:num w:numId="11">
    <w:abstractNumId w:val="24"/>
  </w:num>
  <w:num w:numId="12">
    <w:abstractNumId w:val="22"/>
  </w:num>
  <w:num w:numId="13">
    <w:abstractNumId w:val="26"/>
  </w:num>
  <w:num w:numId="14">
    <w:abstractNumId w:val="21"/>
  </w:num>
  <w:num w:numId="15">
    <w:abstractNumId w:val="19"/>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5FC0"/>
    <w:rsid w:val="000063C4"/>
    <w:rsid w:val="00007E94"/>
    <w:rsid w:val="00011041"/>
    <w:rsid w:val="0001399F"/>
    <w:rsid w:val="00014671"/>
    <w:rsid w:val="000146E4"/>
    <w:rsid w:val="0001528A"/>
    <w:rsid w:val="00017FE5"/>
    <w:rsid w:val="00021653"/>
    <w:rsid w:val="00022091"/>
    <w:rsid w:val="00025845"/>
    <w:rsid w:val="00027E48"/>
    <w:rsid w:val="0003101C"/>
    <w:rsid w:val="00033709"/>
    <w:rsid w:val="00033E20"/>
    <w:rsid w:val="0003519E"/>
    <w:rsid w:val="00035AB3"/>
    <w:rsid w:val="000368AC"/>
    <w:rsid w:val="00044110"/>
    <w:rsid w:val="000459D8"/>
    <w:rsid w:val="00047C31"/>
    <w:rsid w:val="00047D10"/>
    <w:rsid w:val="00051DC9"/>
    <w:rsid w:val="000520EA"/>
    <w:rsid w:val="00053640"/>
    <w:rsid w:val="00057087"/>
    <w:rsid w:val="00060A48"/>
    <w:rsid w:val="00060C91"/>
    <w:rsid w:val="00061F52"/>
    <w:rsid w:val="00076097"/>
    <w:rsid w:val="00080AF7"/>
    <w:rsid w:val="00082B84"/>
    <w:rsid w:val="0008369B"/>
    <w:rsid w:val="00086632"/>
    <w:rsid w:val="0009283C"/>
    <w:rsid w:val="00095775"/>
    <w:rsid w:val="000958AB"/>
    <w:rsid w:val="000A042A"/>
    <w:rsid w:val="000A0993"/>
    <w:rsid w:val="000A0D8E"/>
    <w:rsid w:val="000A2FBC"/>
    <w:rsid w:val="000A784C"/>
    <w:rsid w:val="000B0B41"/>
    <w:rsid w:val="000B22F3"/>
    <w:rsid w:val="000B2F7C"/>
    <w:rsid w:val="000B31B7"/>
    <w:rsid w:val="000C039E"/>
    <w:rsid w:val="000C08A7"/>
    <w:rsid w:val="000C1EB9"/>
    <w:rsid w:val="000C3749"/>
    <w:rsid w:val="000C40A3"/>
    <w:rsid w:val="000C5C74"/>
    <w:rsid w:val="000C6731"/>
    <w:rsid w:val="000C7358"/>
    <w:rsid w:val="000D2BE2"/>
    <w:rsid w:val="000D539C"/>
    <w:rsid w:val="000D58AC"/>
    <w:rsid w:val="000D7654"/>
    <w:rsid w:val="000E0922"/>
    <w:rsid w:val="000E0B4E"/>
    <w:rsid w:val="000F278E"/>
    <w:rsid w:val="000F4190"/>
    <w:rsid w:val="000F4EB6"/>
    <w:rsid w:val="0010176F"/>
    <w:rsid w:val="00102496"/>
    <w:rsid w:val="001032ED"/>
    <w:rsid w:val="0010712E"/>
    <w:rsid w:val="00107138"/>
    <w:rsid w:val="001072FC"/>
    <w:rsid w:val="00110502"/>
    <w:rsid w:val="00113D6B"/>
    <w:rsid w:val="00114C14"/>
    <w:rsid w:val="001206AB"/>
    <w:rsid w:val="0012691E"/>
    <w:rsid w:val="0013079E"/>
    <w:rsid w:val="00132E3B"/>
    <w:rsid w:val="001336B0"/>
    <w:rsid w:val="00133740"/>
    <w:rsid w:val="00134916"/>
    <w:rsid w:val="00142B1E"/>
    <w:rsid w:val="00143C78"/>
    <w:rsid w:val="0015036B"/>
    <w:rsid w:val="001519E8"/>
    <w:rsid w:val="00161EB1"/>
    <w:rsid w:val="00164FF4"/>
    <w:rsid w:val="0016670A"/>
    <w:rsid w:val="001673C1"/>
    <w:rsid w:val="00175EF8"/>
    <w:rsid w:val="00175F94"/>
    <w:rsid w:val="001773B9"/>
    <w:rsid w:val="0018048A"/>
    <w:rsid w:val="0018075F"/>
    <w:rsid w:val="00192C40"/>
    <w:rsid w:val="00195299"/>
    <w:rsid w:val="001B11DE"/>
    <w:rsid w:val="001B144B"/>
    <w:rsid w:val="001B4046"/>
    <w:rsid w:val="001C0468"/>
    <w:rsid w:val="001C1AF3"/>
    <w:rsid w:val="001C2092"/>
    <w:rsid w:val="001C2897"/>
    <w:rsid w:val="001C67A1"/>
    <w:rsid w:val="001D0122"/>
    <w:rsid w:val="001D0C9E"/>
    <w:rsid w:val="001D1A59"/>
    <w:rsid w:val="001D33E7"/>
    <w:rsid w:val="001D39FE"/>
    <w:rsid w:val="001E0EAA"/>
    <w:rsid w:val="001E13C6"/>
    <w:rsid w:val="001E2948"/>
    <w:rsid w:val="001E3ABF"/>
    <w:rsid w:val="001E3F55"/>
    <w:rsid w:val="001E5627"/>
    <w:rsid w:val="001F0659"/>
    <w:rsid w:val="001F1EA7"/>
    <w:rsid w:val="001F55E0"/>
    <w:rsid w:val="001F7AE4"/>
    <w:rsid w:val="00201A71"/>
    <w:rsid w:val="00204E37"/>
    <w:rsid w:val="00210134"/>
    <w:rsid w:val="00210857"/>
    <w:rsid w:val="00211A66"/>
    <w:rsid w:val="00214773"/>
    <w:rsid w:val="0021491F"/>
    <w:rsid w:val="002166A0"/>
    <w:rsid w:val="00217BD1"/>
    <w:rsid w:val="002208BC"/>
    <w:rsid w:val="00224E24"/>
    <w:rsid w:val="002251D2"/>
    <w:rsid w:val="00226C65"/>
    <w:rsid w:val="00227A02"/>
    <w:rsid w:val="002311D7"/>
    <w:rsid w:val="00232902"/>
    <w:rsid w:val="0023495B"/>
    <w:rsid w:val="002363AD"/>
    <w:rsid w:val="002372B6"/>
    <w:rsid w:val="00237972"/>
    <w:rsid w:val="00251DD9"/>
    <w:rsid w:val="00253B52"/>
    <w:rsid w:val="00253D86"/>
    <w:rsid w:val="0025717B"/>
    <w:rsid w:val="002645A6"/>
    <w:rsid w:val="002740FC"/>
    <w:rsid w:val="00280842"/>
    <w:rsid w:val="00282A5D"/>
    <w:rsid w:val="00283A63"/>
    <w:rsid w:val="002857F7"/>
    <w:rsid w:val="00285F4C"/>
    <w:rsid w:val="002A178C"/>
    <w:rsid w:val="002A5E62"/>
    <w:rsid w:val="002A676B"/>
    <w:rsid w:val="002A787B"/>
    <w:rsid w:val="002B072A"/>
    <w:rsid w:val="002B16C5"/>
    <w:rsid w:val="002C4EED"/>
    <w:rsid w:val="002D0E70"/>
    <w:rsid w:val="002D6FA0"/>
    <w:rsid w:val="002E0498"/>
    <w:rsid w:val="002E07C5"/>
    <w:rsid w:val="002E08A9"/>
    <w:rsid w:val="002E0ABF"/>
    <w:rsid w:val="002E1842"/>
    <w:rsid w:val="002E4B86"/>
    <w:rsid w:val="002E6A71"/>
    <w:rsid w:val="002E7BAA"/>
    <w:rsid w:val="002E7BB4"/>
    <w:rsid w:val="002F34FD"/>
    <w:rsid w:val="002F3B91"/>
    <w:rsid w:val="002F3E98"/>
    <w:rsid w:val="002F6EA4"/>
    <w:rsid w:val="002F7360"/>
    <w:rsid w:val="002F7D90"/>
    <w:rsid w:val="00300AE2"/>
    <w:rsid w:val="00301931"/>
    <w:rsid w:val="00306857"/>
    <w:rsid w:val="00307532"/>
    <w:rsid w:val="003123A2"/>
    <w:rsid w:val="00315C60"/>
    <w:rsid w:val="0031679E"/>
    <w:rsid w:val="00316EA9"/>
    <w:rsid w:val="00316F82"/>
    <w:rsid w:val="00320694"/>
    <w:rsid w:val="0032482C"/>
    <w:rsid w:val="00324BE8"/>
    <w:rsid w:val="00332F71"/>
    <w:rsid w:val="0033669A"/>
    <w:rsid w:val="0034059D"/>
    <w:rsid w:val="00345886"/>
    <w:rsid w:val="00356315"/>
    <w:rsid w:val="00361D91"/>
    <w:rsid w:val="00361F4F"/>
    <w:rsid w:val="00363687"/>
    <w:rsid w:val="00364474"/>
    <w:rsid w:val="0036673F"/>
    <w:rsid w:val="003701BC"/>
    <w:rsid w:val="00371166"/>
    <w:rsid w:val="00371337"/>
    <w:rsid w:val="0037183A"/>
    <w:rsid w:val="00376C6F"/>
    <w:rsid w:val="00377191"/>
    <w:rsid w:val="003779BC"/>
    <w:rsid w:val="00383E4F"/>
    <w:rsid w:val="00387859"/>
    <w:rsid w:val="003903B2"/>
    <w:rsid w:val="003A7EF0"/>
    <w:rsid w:val="003B4F91"/>
    <w:rsid w:val="003C287A"/>
    <w:rsid w:val="003C4231"/>
    <w:rsid w:val="003C4DDE"/>
    <w:rsid w:val="003C754B"/>
    <w:rsid w:val="003D3E3F"/>
    <w:rsid w:val="003D7BDB"/>
    <w:rsid w:val="003E2C8B"/>
    <w:rsid w:val="003F0354"/>
    <w:rsid w:val="003F0579"/>
    <w:rsid w:val="003F0CC5"/>
    <w:rsid w:val="003F49D5"/>
    <w:rsid w:val="003F5C99"/>
    <w:rsid w:val="003F6AFA"/>
    <w:rsid w:val="00401EB0"/>
    <w:rsid w:val="00402AF5"/>
    <w:rsid w:val="0040480E"/>
    <w:rsid w:val="004102A5"/>
    <w:rsid w:val="004107B7"/>
    <w:rsid w:val="00424DED"/>
    <w:rsid w:val="00425F1B"/>
    <w:rsid w:val="0042748C"/>
    <w:rsid w:val="00430911"/>
    <w:rsid w:val="0043196B"/>
    <w:rsid w:val="0043325A"/>
    <w:rsid w:val="00435876"/>
    <w:rsid w:val="004361A7"/>
    <w:rsid w:val="00436F47"/>
    <w:rsid w:val="004377AF"/>
    <w:rsid w:val="00437999"/>
    <w:rsid w:val="00440FCE"/>
    <w:rsid w:val="0044217A"/>
    <w:rsid w:val="0045029F"/>
    <w:rsid w:val="00450BF6"/>
    <w:rsid w:val="00456899"/>
    <w:rsid w:val="00462BD3"/>
    <w:rsid w:val="00463E05"/>
    <w:rsid w:val="00464493"/>
    <w:rsid w:val="00464B23"/>
    <w:rsid w:val="0047171B"/>
    <w:rsid w:val="004753B5"/>
    <w:rsid w:val="00477820"/>
    <w:rsid w:val="004778D2"/>
    <w:rsid w:val="004806B1"/>
    <w:rsid w:val="00480866"/>
    <w:rsid w:val="00480CFE"/>
    <w:rsid w:val="00490938"/>
    <w:rsid w:val="00490E3F"/>
    <w:rsid w:val="004953DD"/>
    <w:rsid w:val="0049744B"/>
    <w:rsid w:val="004977E0"/>
    <w:rsid w:val="004A1268"/>
    <w:rsid w:val="004A4A8A"/>
    <w:rsid w:val="004A6D12"/>
    <w:rsid w:val="004B02A8"/>
    <w:rsid w:val="004B36B5"/>
    <w:rsid w:val="004B4CB1"/>
    <w:rsid w:val="004B7FB3"/>
    <w:rsid w:val="004C61AB"/>
    <w:rsid w:val="004C7AC7"/>
    <w:rsid w:val="004C7FF7"/>
    <w:rsid w:val="004D150A"/>
    <w:rsid w:val="004D455E"/>
    <w:rsid w:val="004D59C1"/>
    <w:rsid w:val="004E3790"/>
    <w:rsid w:val="004E3FF6"/>
    <w:rsid w:val="004E5B03"/>
    <w:rsid w:val="004E7A39"/>
    <w:rsid w:val="004E7E52"/>
    <w:rsid w:val="004F02B8"/>
    <w:rsid w:val="004F1235"/>
    <w:rsid w:val="004F6FFA"/>
    <w:rsid w:val="00500276"/>
    <w:rsid w:val="00500AF3"/>
    <w:rsid w:val="00501685"/>
    <w:rsid w:val="00504648"/>
    <w:rsid w:val="00507618"/>
    <w:rsid w:val="0051030F"/>
    <w:rsid w:val="005111AF"/>
    <w:rsid w:val="00512250"/>
    <w:rsid w:val="005123D0"/>
    <w:rsid w:val="005129F7"/>
    <w:rsid w:val="005201AD"/>
    <w:rsid w:val="00520B78"/>
    <w:rsid w:val="00525CA2"/>
    <w:rsid w:val="005267E6"/>
    <w:rsid w:val="00526DB3"/>
    <w:rsid w:val="00527E70"/>
    <w:rsid w:val="005358C0"/>
    <w:rsid w:val="0053722A"/>
    <w:rsid w:val="0053738E"/>
    <w:rsid w:val="005404FA"/>
    <w:rsid w:val="00546C9B"/>
    <w:rsid w:val="00546CE9"/>
    <w:rsid w:val="0055140C"/>
    <w:rsid w:val="005537B7"/>
    <w:rsid w:val="00561166"/>
    <w:rsid w:val="00563073"/>
    <w:rsid w:val="0056327E"/>
    <w:rsid w:val="00565723"/>
    <w:rsid w:val="00570660"/>
    <w:rsid w:val="00572513"/>
    <w:rsid w:val="00572DDE"/>
    <w:rsid w:val="00573771"/>
    <w:rsid w:val="00577178"/>
    <w:rsid w:val="00581E79"/>
    <w:rsid w:val="00583570"/>
    <w:rsid w:val="005921B4"/>
    <w:rsid w:val="00593E46"/>
    <w:rsid w:val="00594687"/>
    <w:rsid w:val="00595F49"/>
    <w:rsid w:val="005A0084"/>
    <w:rsid w:val="005A042C"/>
    <w:rsid w:val="005A100C"/>
    <w:rsid w:val="005A279C"/>
    <w:rsid w:val="005A3156"/>
    <w:rsid w:val="005A4B0F"/>
    <w:rsid w:val="005A6082"/>
    <w:rsid w:val="005A6EAA"/>
    <w:rsid w:val="005B1144"/>
    <w:rsid w:val="005B1864"/>
    <w:rsid w:val="005B38E5"/>
    <w:rsid w:val="005C0604"/>
    <w:rsid w:val="005D2BE3"/>
    <w:rsid w:val="005D5C0B"/>
    <w:rsid w:val="005E275B"/>
    <w:rsid w:val="005E6C4C"/>
    <w:rsid w:val="005F403B"/>
    <w:rsid w:val="005F7025"/>
    <w:rsid w:val="0060579A"/>
    <w:rsid w:val="00607859"/>
    <w:rsid w:val="00611C0C"/>
    <w:rsid w:val="00621658"/>
    <w:rsid w:val="00622EC4"/>
    <w:rsid w:val="00626B9F"/>
    <w:rsid w:val="00631B66"/>
    <w:rsid w:val="0063249F"/>
    <w:rsid w:val="00632C83"/>
    <w:rsid w:val="006331CB"/>
    <w:rsid w:val="00637F0E"/>
    <w:rsid w:val="00642E67"/>
    <w:rsid w:val="00643FC5"/>
    <w:rsid w:val="00644360"/>
    <w:rsid w:val="00644EB0"/>
    <w:rsid w:val="006451A6"/>
    <w:rsid w:val="00650883"/>
    <w:rsid w:val="006534E7"/>
    <w:rsid w:val="00662AB3"/>
    <w:rsid w:val="00665A0D"/>
    <w:rsid w:val="00671484"/>
    <w:rsid w:val="0067451D"/>
    <w:rsid w:val="00680872"/>
    <w:rsid w:val="00680FD6"/>
    <w:rsid w:val="006839EC"/>
    <w:rsid w:val="0068481F"/>
    <w:rsid w:val="00686C59"/>
    <w:rsid w:val="006963C3"/>
    <w:rsid w:val="00696E44"/>
    <w:rsid w:val="006A3DD8"/>
    <w:rsid w:val="006B08E4"/>
    <w:rsid w:val="006B268D"/>
    <w:rsid w:val="006B410E"/>
    <w:rsid w:val="006B441B"/>
    <w:rsid w:val="006B6386"/>
    <w:rsid w:val="006C03D7"/>
    <w:rsid w:val="006C235F"/>
    <w:rsid w:val="006C3F7B"/>
    <w:rsid w:val="006C5F90"/>
    <w:rsid w:val="006C7A08"/>
    <w:rsid w:val="006C7A78"/>
    <w:rsid w:val="006D4876"/>
    <w:rsid w:val="006D4F13"/>
    <w:rsid w:val="006E2027"/>
    <w:rsid w:val="006E2B94"/>
    <w:rsid w:val="006E35E2"/>
    <w:rsid w:val="006E6E6D"/>
    <w:rsid w:val="006F5836"/>
    <w:rsid w:val="006F6B4A"/>
    <w:rsid w:val="00701AE2"/>
    <w:rsid w:val="00704804"/>
    <w:rsid w:val="007051FC"/>
    <w:rsid w:val="0070765B"/>
    <w:rsid w:val="0071107A"/>
    <w:rsid w:val="007131BE"/>
    <w:rsid w:val="007145AA"/>
    <w:rsid w:val="007147D0"/>
    <w:rsid w:val="00714D07"/>
    <w:rsid w:val="00716B47"/>
    <w:rsid w:val="00716E0B"/>
    <w:rsid w:val="0074160F"/>
    <w:rsid w:val="007421FF"/>
    <w:rsid w:val="007422A1"/>
    <w:rsid w:val="00742EC5"/>
    <w:rsid w:val="00745A08"/>
    <w:rsid w:val="0074633B"/>
    <w:rsid w:val="0074674D"/>
    <w:rsid w:val="00752510"/>
    <w:rsid w:val="007530A3"/>
    <w:rsid w:val="007533E5"/>
    <w:rsid w:val="00754618"/>
    <w:rsid w:val="007556E7"/>
    <w:rsid w:val="00762970"/>
    <w:rsid w:val="00763448"/>
    <w:rsid w:val="007653D0"/>
    <w:rsid w:val="00765BFC"/>
    <w:rsid w:val="00766591"/>
    <w:rsid w:val="0077074C"/>
    <w:rsid w:val="00771E8A"/>
    <w:rsid w:val="00771F83"/>
    <w:rsid w:val="00774B43"/>
    <w:rsid w:val="00782A9E"/>
    <w:rsid w:val="00785B88"/>
    <w:rsid w:val="00792467"/>
    <w:rsid w:val="00794280"/>
    <w:rsid w:val="007A0CB9"/>
    <w:rsid w:val="007A1FCA"/>
    <w:rsid w:val="007A300D"/>
    <w:rsid w:val="007A3070"/>
    <w:rsid w:val="007B10B0"/>
    <w:rsid w:val="007B2120"/>
    <w:rsid w:val="007B4D53"/>
    <w:rsid w:val="007B5974"/>
    <w:rsid w:val="007B5BD9"/>
    <w:rsid w:val="007C64E3"/>
    <w:rsid w:val="007C68D4"/>
    <w:rsid w:val="007D2B38"/>
    <w:rsid w:val="007D4E43"/>
    <w:rsid w:val="007D51B2"/>
    <w:rsid w:val="007D593D"/>
    <w:rsid w:val="007D60D6"/>
    <w:rsid w:val="007D6A5A"/>
    <w:rsid w:val="007D7875"/>
    <w:rsid w:val="007E0F5F"/>
    <w:rsid w:val="007F4ED4"/>
    <w:rsid w:val="007F7915"/>
    <w:rsid w:val="00806581"/>
    <w:rsid w:val="00810327"/>
    <w:rsid w:val="0081663E"/>
    <w:rsid w:val="00825B72"/>
    <w:rsid w:val="00826CA4"/>
    <w:rsid w:val="008314BD"/>
    <w:rsid w:val="0083186A"/>
    <w:rsid w:val="00832C51"/>
    <w:rsid w:val="008350DE"/>
    <w:rsid w:val="00842DB8"/>
    <w:rsid w:val="00846F7D"/>
    <w:rsid w:val="00851B87"/>
    <w:rsid w:val="00851C35"/>
    <w:rsid w:val="0085354A"/>
    <w:rsid w:val="00855F95"/>
    <w:rsid w:val="008567AB"/>
    <w:rsid w:val="00856F54"/>
    <w:rsid w:val="0086449C"/>
    <w:rsid w:val="00871EF4"/>
    <w:rsid w:val="00872E88"/>
    <w:rsid w:val="00877A1F"/>
    <w:rsid w:val="00883452"/>
    <w:rsid w:val="00887277"/>
    <w:rsid w:val="00894163"/>
    <w:rsid w:val="008A22CA"/>
    <w:rsid w:val="008A4FBE"/>
    <w:rsid w:val="008A5B64"/>
    <w:rsid w:val="008B2266"/>
    <w:rsid w:val="008B55A5"/>
    <w:rsid w:val="008B7884"/>
    <w:rsid w:val="008C051B"/>
    <w:rsid w:val="008C0B7A"/>
    <w:rsid w:val="008C1813"/>
    <w:rsid w:val="008C712F"/>
    <w:rsid w:val="008C7235"/>
    <w:rsid w:val="008C7AF5"/>
    <w:rsid w:val="008D39F2"/>
    <w:rsid w:val="008D4786"/>
    <w:rsid w:val="008D4C58"/>
    <w:rsid w:val="008E07F9"/>
    <w:rsid w:val="008E3552"/>
    <w:rsid w:val="008E3839"/>
    <w:rsid w:val="008E3ACB"/>
    <w:rsid w:val="008F0300"/>
    <w:rsid w:val="008F38EF"/>
    <w:rsid w:val="008F4688"/>
    <w:rsid w:val="008F48B1"/>
    <w:rsid w:val="008F4B01"/>
    <w:rsid w:val="008F5E94"/>
    <w:rsid w:val="008F74A2"/>
    <w:rsid w:val="008F7554"/>
    <w:rsid w:val="00901457"/>
    <w:rsid w:val="00901C13"/>
    <w:rsid w:val="00906DEF"/>
    <w:rsid w:val="00910784"/>
    <w:rsid w:val="0091443A"/>
    <w:rsid w:val="00915BA2"/>
    <w:rsid w:val="00916A65"/>
    <w:rsid w:val="0092483B"/>
    <w:rsid w:val="009253EE"/>
    <w:rsid w:val="009276F1"/>
    <w:rsid w:val="00927B77"/>
    <w:rsid w:val="00930031"/>
    <w:rsid w:val="00930CBF"/>
    <w:rsid w:val="009349C8"/>
    <w:rsid w:val="00940B43"/>
    <w:rsid w:val="0094182E"/>
    <w:rsid w:val="00942082"/>
    <w:rsid w:val="0094209E"/>
    <w:rsid w:val="00950998"/>
    <w:rsid w:val="00951E93"/>
    <w:rsid w:val="009531E2"/>
    <w:rsid w:val="009573A4"/>
    <w:rsid w:val="00960492"/>
    <w:rsid w:val="009606DE"/>
    <w:rsid w:val="00962766"/>
    <w:rsid w:val="00965747"/>
    <w:rsid w:val="00967AC5"/>
    <w:rsid w:val="009748D7"/>
    <w:rsid w:val="00976BCC"/>
    <w:rsid w:val="009829CF"/>
    <w:rsid w:val="00982CB3"/>
    <w:rsid w:val="009840D9"/>
    <w:rsid w:val="00984559"/>
    <w:rsid w:val="009862B8"/>
    <w:rsid w:val="00990CF1"/>
    <w:rsid w:val="009A3358"/>
    <w:rsid w:val="009A3E30"/>
    <w:rsid w:val="009A6797"/>
    <w:rsid w:val="009A6B27"/>
    <w:rsid w:val="009B06FB"/>
    <w:rsid w:val="009B0B54"/>
    <w:rsid w:val="009B17F7"/>
    <w:rsid w:val="009B26DF"/>
    <w:rsid w:val="009B3375"/>
    <w:rsid w:val="009B469E"/>
    <w:rsid w:val="009C0AED"/>
    <w:rsid w:val="009C1EF3"/>
    <w:rsid w:val="009D187F"/>
    <w:rsid w:val="009D7516"/>
    <w:rsid w:val="009E0D65"/>
    <w:rsid w:val="009F396D"/>
    <w:rsid w:val="00A02832"/>
    <w:rsid w:val="00A0293B"/>
    <w:rsid w:val="00A02BDE"/>
    <w:rsid w:val="00A12B1B"/>
    <w:rsid w:val="00A159A8"/>
    <w:rsid w:val="00A23BB1"/>
    <w:rsid w:val="00A23BFF"/>
    <w:rsid w:val="00A26BF7"/>
    <w:rsid w:val="00A277DC"/>
    <w:rsid w:val="00A31794"/>
    <w:rsid w:val="00A32BA3"/>
    <w:rsid w:val="00A32EE6"/>
    <w:rsid w:val="00A33E9A"/>
    <w:rsid w:val="00A35A50"/>
    <w:rsid w:val="00A35C9E"/>
    <w:rsid w:val="00A35E3E"/>
    <w:rsid w:val="00A3652E"/>
    <w:rsid w:val="00A37E98"/>
    <w:rsid w:val="00A43168"/>
    <w:rsid w:val="00A45665"/>
    <w:rsid w:val="00A45C51"/>
    <w:rsid w:val="00A50649"/>
    <w:rsid w:val="00A5283E"/>
    <w:rsid w:val="00A53BC1"/>
    <w:rsid w:val="00A57EC3"/>
    <w:rsid w:val="00A608F6"/>
    <w:rsid w:val="00A60B86"/>
    <w:rsid w:val="00A62B72"/>
    <w:rsid w:val="00A67B4F"/>
    <w:rsid w:val="00A75771"/>
    <w:rsid w:val="00A831CF"/>
    <w:rsid w:val="00A849F7"/>
    <w:rsid w:val="00A865B9"/>
    <w:rsid w:val="00A865E5"/>
    <w:rsid w:val="00A908AE"/>
    <w:rsid w:val="00A91E1D"/>
    <w:rsid w:val="00A94FE2"/>
    <w:rsid w:val="00A97B7F"/>
    <w:rsid w:val="00AA0E49"/>
    <w:rsid w:val="00AA1D88"/>
    <w:rsid w:val="00AA4730"/>
    <w:rsid w:val="00AB04CF"/>
    <w:rsid w:val="00AB0D82"/>
    <w:rsid w:val="00AB0FC8"/>
    <w:rsid w:val="00AB435B"/>
    <w:rsid w:val="00AB543C"/>
    <w:rsid w:val="00AC2463"/>
    <w:rsid w:val="00AC2C53"/>
    <w:rsid w:val="00AC38AE"/>
    <w:rsid w:val="00AC3E66"/>
    <w:rsid w:val="00AC3FC2"/>
    <w:rsid w:val="00AC5986"/>
    <w:rsid w:val="00AC63DD"/>
    <w:rsid w:val="00AD1548"/>
    <w:rsid w:val="00AD3C8F"/>
    <w:rsid w:val="00AD469C"/>
    <w:rsid w:val="00AD6D25"/>
    <w:rsid w:val="00AE36DF"/>
    <w:rsid w:val="00AF5F39"/>
    <w:rsid w:val="00AF6AEC"/>
    <w:rsid w:val="00AF75DB"/>
    <w:rsid w:val="00B016B5"/>
    <w:rsid w:val="00B021BD"/>
    <w:rsid w:val="00B0565C"/>
    <w:rsid w:val="00B118B5"/>
    <w:rsid w:val="00B16500"/>
    <w:rsid w:val="00B21A41"/>
    <w:rsid w:val="00B23A6A"/>
    <w:rsid w:val="00B26D97"/>
    <w:rsid w:val="00B30FF0"/>
    <w:rsid w:val="00B34D2B"/>
    <w:rsid w:val="00B36999"/>
    <w:rsid w:val="00B40C3A"/>
    <w:rsid w:val="00B410A6"/>
    <w:rsid w:val="00B42AA6"/>
    <w:rsid w:val="00B4525C"/>
    <w:rsid w:val="00B46286"/>
    <w:rsid w:val="00B5011F"/>
    <w:rsid w:val="00B5203F"/>
    <w:rsid w:val="00B522E1"/>
    <w:rsid w:val="00B52F26"/>
    <w:rsid w:val="00B54179"/>
    <w:rsid w:val="00B56DB9"/>
    <w:rsid w:val="00B666CD"/>
    <w:rsid w:val="00B7057A"/>
    <w:rsid w:val="00B70D38"/>
    <w:rsid w:val="00B74816"/>
    <w:rsid w:val="00B76381"/>
    <w:rsid w:val="00B9212E"/>
    <w:rsid w:val="00B92507"/>
    <w:rsid w:val="00B92D52"/>
    <w:rsid w:val="00B94D37"/>
    <w:rsid w:val="00BA15B5"/>
    <w:rsid w:val="00BA3336"/>
    <w:rsid w:val="00BA6382"/>
    <w:rsid w:val="00BA6FC5"/>
    <w:rsid w:val="00BB01FD"/>
    <w:rsid w:val="00BB0828"/>
    <w:rsid w:val="00BB2C88"/>
    <w:rsid w:val="00BB3104"/>
    <w:rsid w:val="00BB52E5"/>
    <w:rsid w:val="00BB5562"/>
    <w:rsid w:val="00BB6F59"/>
    <w:rsid w:val="00BC10D8"/>
    <w:rsid w:val="00BC2232"/>
    <w:rsid w:val="00BC5372"/>
    <w:rsid w:val="00BD13F2"/>
    <w:rsid w:val="00BD4ADA"/>
    <w:rsid w:val="00BD583A"/>
    <w:rsid w:val="00BD78CB"/>
    <w:rsid w:val="00BE327E"/>
    <w:rsid w:val="00BE3E04"/>
    <w:rsid w:val="00BE58B1"/>
    <w:rsid w:val="00BF20A4"/>
    <w:rsid w:val="00BF3D43"/>
    <w:rsid w:val="00BF582F"/>
    <w:rsid w:val="00C0116E"/>
    <w:rsid w:val="00C0566A"/>
    <w:rsid w:val="00C05900"/>
    <w:rsid w:val="00C07804"/>
    <w:rsid w:val="00C10912"/>
    <w:rsid w:val="00C11096"/>
    <w:rsid w:val="00C15315"/>
    <w:rsid w:val="00C177EC"/>
    <w:rsid w:val="00C22F61"/>
    <w:rsid w:val="00C2386B"/>
    <w:rsid w:val="00C24445"/>
    <w:rsid w:val="00C25DFE"/>
    <w:rsid w:val="00C33852"/>
    <w:rsid w:val="00C348EB"/>
    <w:rsid w:val="00C34DBE"/>
    <w:rsid w:val="00C37681"/>
    <w:rsid w:val="00C37B4C"/>
    <w:rsid w:val="00C406B2"/>
    <w:rsid w:val="00C41CE2"/>
    <w:rsid w:val="00C51037"/>
    <w:rsid w:val="00C638F9"/>
    <w:rsid w:val="00C70854"/>
    <w:rsid w:val="00C77052"/>
    <w:rsid w:val="00C90803"/>
    <w:rsid w:val="00C91A5F"/>
    <w:rsid w:val="00C951D9"/>
    <w:rsid w:val="00C96EA9"/>
    <w:rsid w:val="00CA2B25"/>
    <w:rsid w:val="00CA644E"/>
    <w:rsid w:val="00CA6729"/>
    <w:rsid w:val="00CA6A27"/>
    <w:rsid w:val="00CA72A3"/>
    <w:rsid w:val="00CA7FE6"/>
    <w:rsid w:val="00CB3564"/>
    <w:rsid w:val="00CB7687"/>
    <w:rsid w:val="00CC0E3F"/>
    <w:rsid w:val="00CC2DEE"/>
    <w:rsid w:val="00CC3182"/>
    <w:rsid w:val="00CC36E2"/>
    <w:rsid w:val="00CC40D4"/>
    <w:rsid w:val="00CC52C1"/>
    <w:rsid w:val="00CC673C"/>
    <w:rsid w:val="00CC699B"/>
    <w:rsid w:val="00CC6B26"/>
    <w:rsid w:val="00CD2F05"/>
    <w:rsid w:val="00CD48F8"/>
    <w:rsid w:val="00CD6538"/>
    <w:rsid w:val="00CD6C1E"/>
    <w:rsid w:val="00CD6D3E"/>
    <w:rsid w:val="00CE0230"/>
    <w:rsid w:val="00CE0E02"/>
    <w:rsid w:val="00CE1A7E"/>
    <w:rsid w:val="00CE2EEA"/>
    <w:rsid w:val="00CE5AD9"/>
    <w:rsid w:val="00CE62A5"/>
    <w:rsid w:val="00CF07B0"/>
    <w:rsid w:val="00CF1B49"/>
    <w:rsid w:val="00CF33E0"/>
    <w:rsid w:val="00CF3AAE"/>
    <w:rsid w:val="00CF583A"/>
    <w:rsid w:val="00CF5E8F"/>
    <w:rsid w:val="00D0186F"/>
    <w:rsid w:val="00D0562F"/>
    <w:rsid w:val="00D067FC"/>
    <w:rsid w:val="00D10E38"/>
    <w:rsid w:val="00D11BC3"/>
    <w:rsid w:val="00D13A4E"/>
    <w:rsid w:val="00D15599"/>
    <w:rsid w:val="00D15A07"/>
    <w:rsid w:val="00D2183A"/>
    <w:rsid w:val="00D2445C"/>
    <w:rsid w:val="00D25416"/>
    <w:rsid w:val="00D36417"/>
    <w:rsid w:val="00D4007B"/>
    <w:rsid w:val="00D412D8"/>
    <w:rsid w:val="00D45F9B"/>
    <w:rsid w:val="00D46837"/>
    <w:rsid w:val="00D476E8"/>
    <w:rsid w:val="00D53B22"/>
    <w:rsid w:val="00D5641F"/>
    <w:rsid w:val="00D603C6"/>
    <w:rsid w:val="00D607A1"/>
    <w:rsid w:val="00D64B3C"/>
    <w:rsid w:val="00D72FE1"/>
    <w:rsid w:val="00D747A3"/>
    <w:rsid w:val="00D7605B"/>
    <w:rsid w:val="00D76668"/>
    <w:rsid w:val="00D76B6C"/>
    <w:rsid w:val="00D836F1"/>
    <w:rsid w:val="00D83C0F"/>
    <w:rsid w:val="00D85F37"/>
    <w:rsid w:val="00D94652"/>
    <w:rsid w:val="00DA4CF2"/>
    <w:rsid w:val="00DA7505"/>
    <w:rsid w:val="00DA781B"/>
    <w:rsid w:val="00DA7F82"/>
    <w:rsid w:val="00DB1955"/>
    <w:rsid w:val="00DC1AE4"/>
    <w:rsid w:val="00DC37C1"/>
    <w:rsid w:val="00DC5BCC"/>
    <w:rsid w:val="00DC7550"/>
    <w:rsid w:val="00DD02C9"/>
    <w:rsid w:val="00DD7B40"/>
    <w:rsid w:val="00DE18ED"/>
    <w:rsid w:val="00DE3485"/>
    <w:rsid w:val="00DE47B8"/>
    <w:rsid w:val="00DE6165"/>
    <w:rsid w:val="00DF036E"/>
    <w:rsid w:val="00E01B36"/>
    <w:rsid w:val="00E01E70"/>
    <w:rsid w:val="00E05232"/>
    <w:rsid w:val="00E07A3C"/>
    <w:rsid w:val="00E1187F"/>
    <w:rsid w:val="00E128F6"/>
    <w:rsid w:val="00E132F6"/>
    <w:rsid w:val="00E14CA3"/>
    <w:rsid w:val="00E15B15"/>
    <w:rsid w:val="00E16722"/>
    <w:rsid w:val="00E20C09"/>
    <w:rsid w:val="00E21BB0"/>
    <w:rsid w:val="00E23753"/>
    <w:rsid w:val="00E265D1"/>
    <w:rsid w:val="00E3062E"/>
    <w:rsid w:val="00E3119C"/>
    <w:rsid w:val="00E347CB"/>
    <w:rsid w:val="00E347D7"/>
    <w:rsid w:val="00E35CC5"/>
    <w:rsid w:val="00E37504"/>
    <w:rsid w:val="00E41D30"/>
    <w:rsid w:val="00E440BB"/>
    <w:rsid w:val="00E468E3"/>
    <w:rsid w:val="00E53104"/>
    <w:rsid w:val="00E56764"/>
    <w:rsid w:val="00E608BB"/>
    <w:rsid w:val="00E631FF"/>
    <w:rsid w:val="00E63C54"/>
    <w:rsid w:val="00E656F8"/>
    <w:rsid w:val="00E65BB3"/>
    <w:rsid w:val="00E75F50"/>
    <w:rsid w:val="00E80FDF"/>
    <w:rsid w:val="00E82EB2"/>
    <w:rsid w:val="00E84023"/>
    <w:rsid w:val="00E86C95"/>
    <w:rsid w:val="00E8789F"/>
    <w:rsid w:val="00E979E3"/>
    <w:rsid w:val="00EA326D"/>
    <w:rsid w:val="00EA4186"/>
    <w:rsid w:val="00EA4CCA"/>
    <w:rsid w:val="00EA7613"/>
    <w:rsid w:val="00EB0401"/>
    <w:rsid w:val="00EB2D5E"/>
    <w:rsid w:val="00EB7632"/>
    <w:rsid w:val="00EB7EFD"/>
    <w:rsid w:val="00EC619F"/>
    <w:rsid w:val="00EC793A"/>
    <w:rsid w:val="00EC7ABB"/>
    <w:rsid w:val="00ED080A"/>
    <w:rsid w:val="00ED19F9"/>
    <w:rsid w:val="00ED2104"/>
    <w:rsid w:val="00ED26BE"/>
    <w:rsid w:val="00ED28AF"/>
    <w:rsid w:val="00ED535E"/>
    <w:rsid w:val="00EE48CB"/>
    <w:rsid w:val="00EF181C"/>
    <w:rsid w:val="00EF2247"/>
    <w:rsid w:val="00F036CE"/>
    <w:rsid w:val="00F03AEC"/>
    <w:rsid w:val="00F03C64"/>
    <w:rsid w:val="00F05EA6"/>
    <w:rsid w:val="00F074A6"/>
    <w:rsid w:val="00F13142"/>
    <w:rsid w:val="00F13733"/>
    <w:rsid w:val="00F150BB"/>
    <w:rsid w:val="00F2486D"/>
    <w:rsid w:val="00F26D4A"/>
    <w:rsid w:val="00F27C9F"/>
    <w:rsid w:val="00F31B57"/>
    <w:rsid w:val="00F4130A"/>
    <w:rsid w:val="00F42A87"/>
    <w:rsid w:val="00F45FE1"/>
    <w:rsid w:val="00F55277"/>
    <w:rsid w:val="00F55DCB"/>
    <w:rsid w:val="00F60ABB"/>
    <w:rsid w:val="00F62750"/>
    <w:rsid w:val="00F63035"/>
    <w:rsid w:val="00F7132A"/>
    <w:rsid w:val="00F75834"/>
    <w:rsid w:val="00F8621A"/>
    <w:rsid w:val="00F90E01"/>
    <w:rsid w:val="00F95545"/>
    <w:rsid w:val="00FB124C"/>
    <w:rsid w:val="00FC456E"/>
    <w:rsid w:val="00FC47AB"/>
    <w:rsid w:val="00FD5D08"/>
    <w:rsid w:val="00FD6E4E"/>
    <w:rsid w:val="00FE11CA"/>
    <w:rsid w:val="00FE11F4"/>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B6386"/>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iPriority w:val="9"/>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uiPriority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uiPriority w:val="99"/>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uiPriority w:val="99"/>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uiPriority w:val="5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nhideWhenUsed/>
    <w:rsid w:val="008F7554"/>
    <w:pPr>
      <w:spacing w:after="160" w:line="259" w:lineRule="auto"/>
    </w:pPr>
    <w:rPr>
      <w:rFonts w:eastAsia="Calibri"/>
      <w:lang w:eastAsia="en-US"/>
    </w:rPr>
  </w:style>
  <w:style w:type="paragraph" w:styleId="aff8">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uiPriority w:val="39"/>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uiPriority w:val="39"/>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uiPriority w:val="39"/>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uiPriority w:val="39"/>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uiPriority w:val="11"/>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uiPriority w:val="11"/>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uiPriority w:val="99"/>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uiPriority w:val="99"/>
    <w:rsid w:val="00A12B1B"/>
    <w:rPr>
      <w:sz w:val="20"/>
      <w:szCs w:val="20"/>
      <w:lang w:val="x-none"/>
    </w:rPr>
  </w:style>
  <w:style w:type="character" w:customStyle="1" w:styleId="affffffe">
    <w:name w:val="Текст сноски Знак"/>
    <w:basedOn w:val="a3"/>
    <w:link w:val="affffffd"/>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21241</TotalTime>
  <Pages>34</Pages>
  <Words>9717</Words>
  <Characters>55388</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509</cp:revision>
  <cp:lastPrinted>2021-08-03T09:22:00Z</cp:lastPrinted>
  <dcterms:created xsi:type="dcterms:W3CDTF">2020-12-26T16:42:00Z</dcterms:created>
  <dcterms:modified xsi:type="dcterms:W3CDTF">2021-08-03T09:23:00Z</dcterms:modified>
</cp:coreProperties>
</file>