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FD3D6" w14:textId="77777777" w:rsidR="0052710B" w:rsidRPr="00D76927" w:rsidRDefault="0052710B" w:rsidP="0052710B">
      <w:pPr>
        <w:jc w:val="right"/>
      </w:pPr>
      <w:bookmarkStart w:id="0" w:name="_Hlk77857467"/>
      <w:r w:rsidRPr="00D76927">
        <w:rPr>
          <w:b/>
        </w:rPr>
        <w:t>УТВЕРЖДАЮ</w:t>
      </w:r>
    </w:p>
    <w:p w14:paraId="60AE9234" w14:textId="77777777" w:rsidR="0052710B" w:rsidRPr="00D76927" w:rsidRDefault="0052710B" w:rsidP="0052710B">
      <w:pPr>
        <w:ind w:left="4536" w:firstLine="142"/>
        <w:jc w:val="right"/>
      </w:pPr>
      <w:r w:rsidRPr="00D76927">
        <w:t>председатель Региональной</w:t>
      </w:r>
    </w:p>
    <w:p w14:paraId="242BD073" w14:textId="77777777" w:rsidR="0052710B" w:rsidRPr="00D76927" w:rsidRDefault="0052710B" w:rsidP="0052710B">
      <w:pPr>
        <w:ind w:left="4536" w:firstLine="142"/>
        <w:jc w:val="right"/>
      </w:pPr>
      <w:r w:rsidRPr="00D76927">
        <w:t>энергетической комиссии</w:t>
      </w:r>
    </w:p>
    <w:p w14:paraId="3FE89369" w14:textId="77777777" w:rsidR="0052710B" w:rsidRPr="00D76927" w:rsidRDefault="0052710B" w:rsidP="0052710B">
      <w:pPr>
        <w:ind w:left="4536" w:firstLine="142"/>
        <w:jc w:val="right"/>
      </w:pPr>
      <w:r w:rsidRPr="00D76927">
        <w:t>Кузбасса</w:t>
      </w:r>
    </w:p>
    <w:p w14:paraId="586BEF7F" w14:textId="77777777" w:rsidR="0052710B" w:rsidRPr="00D76927" w:rsidRDefault="0052710B" w:rsidP="0052710B">
      <w:pPr>
        <w:ind w:left="5580"/>
        <w:jc w:val="right"/>
      </w:pPr>
    </w:p>
    <w:p w14:paraId="3FCFB87F" w14:textId="77777777" w:rsidR="0052710B" w:rsidRPr="00D76927" w:rsidRDefault="0052710B" w:rsidP="0052710B">
      <w:pPr>
        <w:ind w:left="5580"/>
        <w:jc w:val="right"/>
      </w:pPr>
      <w:r w:rsidRPr="00D76927">
        <w:t xml:space="preserve">_________________ Д.В. </w:t>
      </w:r>
      <w:proofErr w:type="spellStart"/>
      <w:r w:rsidRPr="00D76927">
        <w:t>Малюта</w:t>
      </w:r>
      <w:proofErr w:type="spellEnd"/>
    </w:p>
    <w:p w14:paraId="1EE5C66B" w14:textId="77777777" w:rsidR="0052710B" w:rsidRPr="00D76927" w:rsidRDefault="0052710B" w:rsidP="0052710B">
      <w:pPr>
        <w:ind w:left="5580"/>
        <w:jc w:val="right"/>
      </w:pPr>
    </w:p>
    <w:p w14:paraId="6FF9A805" w14:textId="77777777" w:rsidR="0052710B" w:rsidRPr="00D76927" w:rsidRDefault="0052710B" w:rsidP="0052710B">
      <w:pPr>
        <w:ind w:left="5580"/>
        <w:jc w:val="right"/>
      </w:pPr>
    </w:p>
    <w:p w14:paraId="57AFCE03" w14:textId="4BD5B9B2" w:rsidR="0052710B" w:rsidRPr="00D76927" w:rsidRDefault="0052710B" w:rsidP="0052710B">
      <w:pPr>
        <w:tabs>
          <w:tab w:val="left" w:pos="540"/>
        </w:tabs>
        <w:jc w:val="center"/>
        <w:rPr>
          <w:b/>
        </w:rPr>
      </w:pPr>
      <w:r w:rsidRPr="00D76927">
        <w:rPr>
          <w:b/>
        </w:rPr>
        <w:t xml:space="preserve">ПРОТОКОЛ № </w:t>
      </w:r>
      <w:r w:rsidR="005868D5">
        <w:rPr>
          <w:b/>
        </w:rPr>
        <w:t>8</w:t>
      </w:r>
      <w:r w:rsidR="001568CE">
        <w:rPr>
          <w:b/>
        </w:rPr>
        <w:t>6</w:t>
      </w:r>
    </w:p>
    <w:p w14:paraId="0E7F2F38" w14:textId="77777777" w:rsidR="0052710B" w:rsidRPr="00D76927" w:rsidRDefault="0052710B" w:rsidP="0052710B">
      <w:pPr>
        <w:tabs>
          <w:tab w:val="left" w:pos="540"/>
        </w:tabs>
        <w:jc w:val="center"/>
        <w:rPr>
          <w:b/>
        </w:rPr>
      </w:pPr>
      <w:r w:rsidRPr="00D76927">
        <w:rPr>
          <w:b/>
        </w:rPr>
        <w:t xml:space="preserve">ЗАСЕДАНИЯ ПРАВЛЕНИЯ РЕГИОНАЛЬНОЙ ЭНЕРГЕТИЧЕСКОЙ КОМИССИИ </w:t>
      </w:r>
    </w:p>
    <w:p w14:paraId="404340EC" w14:textId="77777777" w:rsidR="0052710B" w:rsidRPr="00D76927" w:rsidRDefault="0052710B" w:rsidP="0052710B">
      <w:pPr>
        <w:tabs>
          <w:tab w:val="left" w:pos="540"/>
        </w:tabs>
        <w:jc w:val="center"/>
        <w:rPr>
          <w:b/>
        </w:rPr>
      </w:pPr>
      <w:r w:rsidRPr="00D76927">
        <w:rPr>
          <w:b/>
        </w:rPr>
        <w:t>КУЗБАССА</w:t>
      </w:r>
    </w:p>
    <w:p w14:paraId="6E11C8D4" w14:textId="77777777" w:rsidR="00680872" w:rsidRPr="00D76927" w:rsidRDefault="00680872" w:rsidP="0044217A">
      <w:pPr>
        <w:tabs>
          <w:tab w:val="left" w:pos="540"/>
        </w:tabs>
        <w:jc w:val="center"/>
        <w:rPr>
          <w:b/>
        </w:rPr>
      </w:pPr>
    </w:p>
    <w:p w14:paraId="01DA1E9A" w14:textId="30CEC087" w:rsidR="0044217A" w:rsidRPr="00726963" w:rsidRDefault="005868D5" w:rsidP="0044217A">
      <w:pPr>
        <w:tabs>
          <w:tab w:val="left" w:pos="8619"/>
        </w:tabs>
        <w:jc w:val="both"/>
      </w:pPr>
      <w:r w:rsidRPr="00726963">
        <w:t>1</w:t>
      </w:r>
      <w:r w:rsidR="001568CE">
        <w:t>7</w:t>
      </w:r>
      <w:r w:rsidR="00531827" w:rsidRPr="00726963">
        <w:t>.</w:t>
      </w:r>
      <w:r w:rsidR="00A41CCC" w:rsidRPr="00726963">
        <w:t>1</w:t>
      </w:r>
      <w:r w:rsidR="00006697" w:rsidRPr="00726963">
        <w:t>2</w:t>
      </w:r>
      <w:r w:rsidR="0044217A" w:rsidRPr="00726963">
        <w:t>.202</w:t>
      </w:r>
      <w:r w:rsidR="00950998" w:rsidRPr="00726963">
        <w:t>1</w:t>
      </w:r>
      <w:r w:rsidR="0044217A" w:rsidRPr="00726963">
        <w:t xml:space="preserve"> г.                                                                                                  </w:t>
      </w:r>
      <w:r w:rsidR="00E84023" w:rsidRPr="00726963">
        <w:t xml:space="preserve">    </w:t>
      </w:r>
      <w:r w:rsidR="0044217A" w:rsidRPr="00726963">
        <w:t xml:space="preserve">             г. Кемерово</w:t>
      </w:r>
    </w:p>
    <w:p w14:paraId="27D4BB0F" w14:textId="77777777" w:rsidR="0044217A" w:rsidRPr="00726963" w:rsidRDefault="0044217A" w:rsidP="0044217A">
      <w:pPr>
        <w:jc w:val="both"/>
      </w:pPr>
    </w:p>
    <w:p w14:paraId="27190260" w14:textId="5D92D0F9" w:rsidR="0044217A" w:rsidRPr="00726963" w:rsidRDefault="0044217A" w:rsidP="0044217A">
      <w:pPr>
        <w:jc w:val="both"/>
        <w:rPr>
          <w:bCs/>
        </w:rPr>
      </w:pPr>
      <w:r w:rsidRPr="00726963">
        <w:t xml:space="preserve">Председательствующий – </w:t>
      </w:r>
      <w:proofErr w:type="spellStart"/>
      <w:r w:rsidR="00A13828" w:rsidRPr="00726963">
        <w:rPr>
          <w:b/>
        </w:rPr>
        <w:t>Малюта</w:t>
      </w:r>
      <w:proofErr w:type="spellEnd"/>
      <w:r w:rsidR="00A13828" w:rsidRPr="00726963">
        <w:rPr>
          <w:b/>
        </w:rPr>
        <w:t xml:space="preserve"> Д.В.</w:t>
      </w:r>
    </w:p>
    <w:p w14:paraId="057CD1C7" w14:textId="09C5A42E" w:rsidR="0044217A" w:rsidRPr="00726963" w:rsidRDefault="0044217A" w:rsidP="0044217A">
      <w:pPr>
        <w:jc w:val="both"/>
        <w:rPr>
          <w:b/>
          <w:bCs/>
        </w:rPr>
      </w:pPr>
      <w:r w:rsidRPr="00726963">
        <w:t xml:space="preserve">Секретарь – </w:t>
      </w:r>
      <w:r w:rsidR="00FB1ABB" w:rsidRPr="00726963">
        <w:rPr>
          <w:b/>
        </w:rPr>
        <w:t>Юхневич К.С.</w:t>
      </w:r>
    </w:p>
    <w:p w14:paraId="20887BEA" w14:textId="77777777" w:rsidR="0044217A" w:rsidRPr="00726963" w:rsidRDefault="0044217A" w:rsidP="0044217A">
      <w:pPr>
        <w:jc w:val="both"/>
        <w:rPr>
          <w:b/>
        </w:rPr>
      </w:pPr>
    </w:p>
    <w:p w14:paraId="2F067176" w14:textId="77777777" w:rsidR="0044217A" w:rsidRPr="00726963" w:rsidRDefault="0044217A" w:rsidP="0044217A">
      <w:pPr>
        <w:jc w:val="both"/>
        <w:rPr>
          <w:b/>
        </w:rPr>
      </w:pPr>
      <w:r w:rsidRPr="00726963">
        <w:rPr>
          <w:b/>
        </w:rPr>
        <w:t>Присутствовали:</w:t>
      </w:r>
    </w:p>
    <w:p w14:paraId="253B9136" w14:textId="77777777" w:rsidR="0044217A" w:rsidRPr="00726963" w:rsidRDefault="0044217A" w:rsidP="0044217A">
      <w:pPr>
        <w:rPr>
          <w:b/>
        </w:rPr>
      </w:pPr>
    </w:p>
    <w:p w14:paraId="3987E6C2" w14:textId="5B33C68C" w:rsidR="007E1504" w:rsidRPr="00726963" w:rsidRDefault="0044217A" w:rsidP="007E1504">
      <w:pPr>
        <w:ind w:right="-142"/>
        <w:jc w:val="both"/>
        <w:rPr>
          <w:bCs/>
        </w:rPr>
      </w:pPr>
      <w:r w:rsidRPr="00726963">
        <w:rPr>
          <w:b/>
        </w:rPr>
        <w:t>Члены Правления:</w:t>
      </w:r>
      <w:r w:rsidR="00B5203F" w:rsidRPr="00726963">
        <w:rPr>
          <w:bCs/>
        </w:rPr>
        <w:t xml:space="preserve"> </w:t>
      </w:r>
      <w:r w:rsidR="00A13828" w:rsidRPr="00726963">
        <w:rPr>
          <w:bCs/>
        </w:rPr>
        <w:t xml:space="preserve">Чурсина О.А., </w:t>
      </w:r>
      <w:r w:rsidR="002530E1" w:rsidRPr="00726963">
        <w:rPr>
          <w:bCs/>
        </w:rPr>
        <w:t xml:space="preserve">Зинченко М.В., </w:t>
      </w:r>
      <w:r w:rsidR="00A13828" w:rsidRPr="00726963">
        <w:rPr>
          <w:bCs/>
        </w:rPr>
        <w:t xml:space="preserve">Гусельщиков Э.Б., </w:t>
      </w:r>
      <w:r w:rsidR="00184E77" w:rsidRPr="00726963">
        <w:rPr>
          <w:bCs/>
        </w:rPr>
        <w:t>Игонин С.Е.</w:t>
      </w:r>
      <w:r w:rsidR="007E1504" w:rsidRPr="00726963">
        <w:rPr>
          <w:bCs/>
        </w:rPr>
        <w:t xml:space="preserve">, </w:t>
      </w:r>
      <w:r w:rsidR="007E1504" w:rsidRPr="00726963">
        <w:rPr>
          <w:bCs/>
        </w:rPr>
        <w:br/>
        <w:t>Полякова Ю.А. (участие с помощью видеоконференцсвязи), (с правом совещательного голоса (не принимает участие в голосовании))</w:t>
      </w:r>
      <w:r w:rsidR="009F044D" w:rsidRPr="00726963">
        <w:rPr>
          <w:bCs/>
        </w:rPr>
        <w:t>.</w:t>
      </w:r>
    </w:p>
    <w:p w14:paraId="34738089" w14:textId="77777777" w:rsidR="00810327" w:rsidRPr="00726963" w:rsidRDefault="00810327" w:rsidP="00C70854">
      <w:pPr>
        <w:ind w:right="-142"/>
        <w:jc w:val="both"/>
        <w:rPr>
          <w:bCs/>
        </w:rPr>
      </w:pPr>
    </w:p>
    <w:p w14:paraId="3798C40C" w14:textId="544F6B67" w:rsidR="0044217A" w:rsidRPr="00726963" w:rsidRDefault="0044217A" w:rsidP="00C70854">
      <w:pPr>
        <w:ind w:right="-142"/>
        <w:jc w:val="both"/>
        <w:rPr>
          <w:bCs/>
        </w:rPr>
      </w:pPr>
      <w:r w:rsidRPr="00726963">
        <w:rPr>
          <w:bCs/>
        </w:rPr>
        <w:t>Кворум имеется.</w:t>
      </w:r>
    </w:p>
    <w:p w14:paraId="7AA5C045" w14:textId="77777777" w:rsidR="0044217A" w:rsidRPr="00726963" w:rsidRDefault="0044217A" w:rsidP="0044217A">
      <w:pPr>
        <w:rPr>
          <w:b/>
        </w:rPr>
      </w:pPr>
    </w:p>
    <w:p w14:paraId="43CE14F2" w14:textId="77777777" w:rsidR="0044217A" w:rsidRPr="00726963" w:rsidRDefault="0044217A" w:rsidP="0044217A">
      <w:pPr>
        <w:rPr>
          <w:b/>
        </w:rPr>
      </w:pPr>
      <w:r w:rsidRPr="00726963">
        <w:rPr>
          <w:b/>
        </w:rPr>
        <w:t>Приглашенные:</w:t>
      </w:r>
    </w:p>
    <w:p w14:paraId="540667BF" w14:textId="5602B9B7" w:rsidR="0044217A" w:rsidRPr="00726963" w:rsidRDefault="0044217A" w:rsidP="0044217A">
      <w:pPr>
        <w:rPr>
          <w:bCs/>
        </w:rPr>
      </w:pPr>
    </w:p>
    <w:p w14:paraId="307CA77A" w14:textId="77777777" w:rsidR="002530E1" w:rsidRPr="00726963" w:rsidRDefault="002530E1" w:rsidP="002530E1">
      <w:pPr>
        <w:jc w:val="both"/>
        <w:rPr>
          <w:bCs/>
        </w:rPr>
      </w:pPr>
      <w:r w:rsidRPr="00726963">
        <w:rPr>
          <w:b/>
        </w:rPr>
        <w:t>Бушуева О.В.</w:t>
      </w:r>
      <w:r w:rsidRPr="00726963">
        <w:rPr>
          <w:bCs/>
        </w:rPr>
        <w:t xml:space="preserve"> – начальник </w:t>
      </w:r>
      <w:proofErr w:type="spellStart"/>
      <w:r w:rsidRPr="00726963">
        <w:rPr>
          <w:bCs/>
        </w:rPr>
        <w:t>контрольно</w:t>
      </w:r>
      <w:proofErr w:type="spellEnd"/>
      <w:r w:rsidRPr="00726963">
        <w:rPr>
          <w:bCs/>
        </w:rPr>
        <w:t xml:space="preserve"> - правового управления </w:t>
      </w:r>
      <w:bookmarkStart w:id="1" w:name="_Hlk83037723"/>
      <w:r w:rsidRPr="00726963">
        <w:rPr>
          <w:bCs/>
        </w:rPr>
        <w:t>Региональной энергетической комиссии Кузбасса</w:t>
      </w:r>
      <w:bookmarkEnd w:id="1"/>
      <w:r w:rsidRPr="00726963">
        <w:rPr>
          <w:bCs/>
        </w:rPr>
        <w:t>;</w:t>
      </w:r>
    </w:p>
    <w:p w14:paraId="315A45DB" w14:textId="2719B048" w:rsidR="009D1020" w:rsidRDefault="009D1020" w:rsidP="009D1020">
      <w:pPr>
        <w:jc w:val="both"/>
        <w:rPr>
          <w:bCs/>
        </w:rPr>
      </w:pPr>
      <w:r w:rsidRPr="00726963">
        <w:rPr>
          <w:b/>
        </w:rPr>
        <w:t>Щеглов С.В.</w:t>
      </w:r>
      <w:r w:rsidRPr="00726963">
        <w:rPr>
          <w:bCs/>
        </w:rPr>
        <w:t xml:space="preserve"> – генеральный директор ОАО «АЭЭ»</w:t>
      </w:r>
      <w:r w:rsidR="00343F6E" w:rsidRPr="00726963">
        <w:rPr>
          <w:bCs/>
        </w:rPr>
        <w:t>;</w:t>
      </w:r>
    </w:p>
    <w:p w14:paraId="1C4AE287" w14:textId="77777777" w:rsidR="005A1EEB" w:rsidRDefault="0037414F" w:rsidP="0037414F">
      <w:pPr>
        <w:ind w:right="-1"/>
        <w:contextualSpacing/>
        <w:jc w:val="both"/>
        <w:rPr>
          <w:bCs/>
        </w:rPr>
      </w:pPr>
      <w:r w:rsidRPr="005C24CB">
        <w:rPr>
          <w:b/>
          <w:bCs/>
        </w:rPr>
        <w:t>Малиновская Т.С.</w:t>
      </w:r>
      <w:r>
        <w:rPr>
          <w:bCs/>
        </w:rPr>
        <w:t xml:space="preserve"> - к</w:t>
      </w:r>
      <w:r w:rsidRPr="005C24CB">
        <w:rPr>
          <w:bCs/>
        </w:rPr>
        <w:t>онсультант отдела</w:t>
      </w:r>
      <w:r>
        <w:rPr>
          <w:bCs/>
        </w:rPr>
        <w:t xml:space="preserve"> </w:t>
      </w:r>
      <w:r w:rsidRPr="005C24CB">
        <w:rPr>
          <w:bCs/>
        </w:rPr>
        <w:t>ценообразования в сфере</w:t>
      </w:r>
      <w:r>
        <w:rPr>
          <w:bCs/>
        </w:rPr>
        <w:t xml:space="preserve"> </w:t>
      </w:r>
      <w:r w:rsidRPr="005C24CB">
        <w:rPr>
          <w:bCs/>
        </w:rPr>
        <w:t>газоснабжения и некомбинированной выработки тепловой энергии</w:t>
      </w:r>
      <w:r>
        <w:rPr>
          <w:bCs/>
        </w:rPr>
        <w:t xml:space="preserve"> </w:t>
      </w:r>
      <w:r w:rsidRPr="00726963">
        <w:rPr>
          <w:bCs/>
        </w:rPr>
        <w:t>Региональной энергетической комиссии Кузбасса</w:t>
      </w:r>
      <w:r>
        <w:rPr>
          <w:bCs/>
        </w:rPr>
        <w:t>;</w:t>
      </w:r>
      <w:r w:rsidRPr="005C24CB">
        <w:rPr>
          <w:bCs/>
        </w:rPr>
        <w:t xml:space="preserve">  </w:t>
      </w:r>
    </w:p>
    <w:p w14:paraId="329203FC" w14:textId="77777777" w:rsidR="00EB0751" w:rsidRDefault="005A1EEB" w:rsidP="0037414F">
      <w:pPr>
        <w:ind w:right="-1"/>
        <w:contextualSpacing/>
        <w:jc w:val="both"/>
        <w:rPr>
          <w:bCs/>
        </w:rPr>
      </w:pPr>
      <w:proofErr w:type="spellStart"/>
      <w:r w:rsidRPr="000B764B">
        <w:rPr>
          <w:b/>
        </w:rPr>
        <w:t>Щекотова</w:t>
      </w:r>
      <w:proofErr w:type="spellEnd"/>
      <w:r w:rsidRPr="000B764B">
        <w:rPr>
          <w:b/>
        </w:rPr>
        <w:t xml:space="preserve"> А.В.</w:t>
      </w:r>
      <w:r>
        <w:rPr>
          <w:bCs/>
        </w:rPr>
        <w:t xml:space="preserve"> – заместитель начальника </w:t>
      </w:r>
      <w:r w:rsidRPr="00A60713">
        <w:rPr>
          <w:bCs/>
        </w:rPr>
        <w:t xml:space="preserve">отдела ценообразования в сфере водоснабжения и </w:t>
      </w:r>
      <w:proofErr w:type="gramStart"/>
      <w:r w:rsidRPr="00A60713">
        <w:rPr>
          <w:bCs/>
        </w:rPr>
        <w:t>водоотведения</w:t>
      </w:r>
      <w:proofErr w:type="gramEnd"/>
      <w:r w:rsidRPr="00A60713">
        <w:rPr>
          <w:bCs/>
        </w:rPr>
        <w:t xml:space="preserve"> и утилизации отходов Региональной энергетической комиссии Кузбасса</w:t>
      </w:r>
      <w:r w:rsidR="001F2AB8">
        <w:rPr>
          <w:bCs/>
        </w:rPr>
        <w:t>;</w:t>
      </w:r>
      <w:r w:rsidR="0037414F" w:rsidRPr="005C24CB">
        <w:rPr>
          <w:bCs/>
        </w:rPr>
        <w:t xml:space="preserve"> </w:t>
      </w:r>
    </w:p>
    <w:p w14:paraId="26AFAFAB" w14:textId="0E0A419A" w:rsidR="00EB0751" w:rsidRDefault="00EB0751" w:rsidP="00EB0751">
      <w:pPr>
        <w:jc w:val="both"/>
        <w:rPr>
          <w:bCs/>
        </w:rPr>
      </w:pPr>
      <w:proofErr w:type="spellStart"/>
      <w:r w:rsidRPr="00726963">
        <w:rPr>
          <w:b/>
        </w:rPr>
        <w:t>Ланщикова</w:t>
      </w:r>
      <w:proofErr w:type="spellEnd"/>
      <w:r w:rsidRPr="00726963">
        <w:rPr>
          <w:b/>
        </w:rPr>
        <w:t xml:space="preserve"> М.С. – </w:t>
      </w:r>
      <w:r w:rsidRPr="00726963">
        <w:rPr>
          <w:bCs/>
        </w:rPr>
        <w:t xml:space="preserve">главный специалист отдела ценообразования в сфере водоснабжения и </w:t>
      </w:r>
      <w:proofErr w:type="gramStart"/>
      <w:r w:rsidRPr="00726963">
        <w:rPr>
          <w:bCs/>
        </w:rPr>
        <w:t>водоотведения</w:t>
      </w:r>
      <w:proofErr w:type="gramEnd"/>
      <w:r w:rsidRPr="00726963">
        <w:rPr>
          <w:bCs/>
        </w:rPr>
        <w:t xml:space="preserve"> и утилизации отходов Региональной энергетической комиссии Кузбасса</w:t>
      </w:r>
      <w:r>
        <w:rPr>
          <w:bCs/>
        </w:rPr>
        <w:t>;</w:t>
      </w:r>
    </w:p>
    <w:p w14:paraId="5E42EE4F" w14:textId="23D8FF9E" w:rsidR="002E4F7B" w:rsidRDefault="002E4F7B" w:rsidP="002E4F7B">
      <w:pPr>
        <w:jc w:val="both"/>
        <w:rPr>
          <w:bCs/>
        </w:rPr>
      </w:pPr>
      <w:bookmarkStart w:id="2" w:name="_Hlk91582030"/>
      <w:r w:rsidRPr="00726963">
        <w:rPr>
          <w:b/>
        </w:rPr>
        <w:t xml:space="preserve">Белоусова И.А. – </w:t>
      </w:r>
      <w:r w:rsidRPr="00726963">
        <w:rPr>
          <w:bCs/>
        </w:rPr>
        <w:t xml:space="preserve">ведущий консультант отдела ценообразования в сфере водоснабжения и </w:t>
      </w:r>
      <w:proofErr w:type="gramStart"/>
      <w:r w:rsidRPr="00726963">
        <w:rPr>
          <w:bCs/>
        </w:rPr>
        <w:t>водоотведения</w:t>
      </w:r>
      <w:proofErr w:type="gramEnd"/>
      <w:r w:rsidRPr="00726963">
        <w:rPr>
          <w:bCs/>
        </w:rPr>
        <w:t xml:space="preserve"> и утилизации отходов Региональной энергетической комиссии Кузбасса</w:t>
      </w:r>
      <w:r w:rsidR="008C7FC4">
        <w:rPr>
          <w:bCs/>
        </w:rPr>
        <w:t>;</w:t>
      </w:r>
    </w:p>
    <w:p w14:paraId="06AACBCA" w14:textId="77777777" w:rsidR="008C7FC4" w:rsidRPr="00726963" w:rsidRDefault="008C7FC4" w:rsidP="008C7FC4">
      <w:pPr>
        <w:jc w:val="both"/>
        <w:rPr>
          <w:bCs/>
        </w:rPr>
      </w:pPr>
      <w:r w:rsidRPr="00726963">
        <w:rPr>
          <w:b/>
        </w:rPr>
        <w:t>Ермак Н.В.</w:t>
      </w:r>
      <w:r w:rsidRPr="00726963">
        <w:rPr>
          <w:bCs/>
        </w:rPr>
        <w:t xml:space="preserve"> – заместитель начальника отдела ценообразования в сфере газоснабжения и некомбинированной</w:t>
      </w:r>
      <w:r w:rsidRPr="00726963">
        <w:rPr>
          <w:bCs/>
        </w:rPr>
        <w:tab/>
        <w:t xml:space="preserve"> выработки тепловой энергии Региональной энергетической комиссии Кузбасса</w:t>
      </w:r>
      <w:r>
        <w:rPr>
          <w:bCs/>
        </w:rPr>
        <w:t>.</w:t>
      </w:r>
    </w:p>
    <w:p w14:paraId="6A5965E2" w14:textId="26385E5A" w:rsidR="0037414F" w:rsidRPr="005C24CB" w:rsidRDefault="0037414F" w:rsidP="0037414F">
      <w:pPr>
        <w:ind w:right="-1"/>
        <w:contextualSpacing/>
        <w:jc w:val="both"/>
        <w:rPr>
          <w:bCs/>
        </w:rPr>
      </w:pPr>
      <w:bookmarkStart w:id="3" w:name="_GoBack"/>
      <w:bookmarkEnd w:id="2"/>
      <w:bookmarkEnd w:id="3"/>
      <w:r w:rsidRPr="005C24CB">
        <w:rPr>
          <w:bCs/>
        </w:rPr>
        <w:t xml:space="preserve">                                               </w:t>
      </w:r>
    </w:p>
    <w:p w14:paraId="1F8C7461" w14:textId="77777777" w:rsidR="0037414F" w:rsidRPr="00726963" w:rsidRDefault="0037414F" w:rsidP="009D1020">
      <w:pPr>
        <w:jc w:val="both"/>
        <w:rPr>
          <w:bCs/>
        </w:rPr>
      </w:pPr>
    </w:p>
    <w:p w14:paraId="06A61000" w14:textId="464C54E6" w:rsidR="00301DC8" w:rsidRDefault="00301DC8" w:rsidP="009E1C2B">
      <w:pPr>
        <w:jc w:val="both"/>
        <w:rPr>
          <w:b/>
        </w:rPr>
      </w:pPr>
    </w:p>
    <w:p w14:paraId="62AE054A" w14:textId="1E0F6FD4" w:rsidR="0052710B" w:rsidRDefault="0052710B" w:rsidP="0052710B">
      <w:pPr>
        <w:jc w:val="both"/>
        <w:rPr>
          <w:b/>
        </w:rPr>
      </w:pPr>
      <w:r w:rsidRPr="00D76927">
        <w:rPr>
          <w:b/>
        </w:rPr>
        <w:t>Повестка дня:</w:t>
      </w:r>
    </w:p>
    <w:p w14:paraId="5141DBAD" w14:textId="77777777" w:rsidR="00421845" w:rsidRPr="0046507E" w:rsidRDefault="00421845" w:rsidP="0052710B">
      <w:pPr>
        <w:jc w:val="both"/>
        <w:rPr>
          <w:b/>
        </w:rPr>
      </w:pPr>
    </w:p>
    <w:tbl>
      <w:tblPr>
        <w:tblW w:w="55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9925"/>
      </w:tblGrid>
      <w:tr w:rsidR="000752EB" w:rsidRPr="000752EB" w14:paraId="20F468B1" w14:textId="77777777" w:rsidTr="000752EB">
        <w:trPr>
          <w:trHeight w:val="322"/>
          <w:jc w:val="center"/>
        </w:trPr>
        <w:tc>
          <w:tcPr>
            <w:tcW w:w="424" w:type="dxa"/>
            <w:shd w:val="clear" w:color="auto" w:fill="auto"/>
            <w:vAlign w:val="center"/>
          </w:tcPr>
          <w:p w14:paraId="5810AA00" w14:textId="77777777" w:rsidR="000752EB" w:rsidRPr="000752EB" w:rsidRDefault="000752EB" w:rsidP="000752EB">
            <w:pPr>
              <w:jc w:val="center"/>
              <w:rPr>
                <w:kern w:val="32"/>
              </w:rPr>
            </w:pPr>
          </w:p>
          <w:p w14:paraId="1256AF06" w14:textId="77777777" w:rsidR="000752EB" w:rsidRPr="000752EB" w:rsidRDefault="000752EB" w:rsidP="000752EB">
            <w:pPr>
              <w:jc w:val="center"/>
              <w:rPr>
                <w:kern w:val="32"/>
              </w:rPr>
            </w:pPr>
            <w:r w:rsidRPr="000752EB">
              <w:rPr>
                <w:kern w:val="32"/>
              </w:rPr>
              <w:t>№</w:t>
            </w:r>
          </w:p>
          <w:p w14:paraId="228537AC" w14:textId="77777777" w:rsidR="000752EB" w:rsidRPr="000752EB" w:rsidRDefault="000752EB" w:rsidP="000752EB">
            <w:pPr>
              <w:jc w:val="center"/>
              <w:rPr>
                <w:kern w:val="32"/>
              </w:rPr>
            </w:pPr>
          </w:p>
        </w:tc>
        <w:tc>
          <w:tcPr>
            <w:tcW w:w="9925" w:type="dxa"/>
            <w:shd w:val="clear" w:color="auto" w:fill="auto"/>
            <w:vAlign w:val="center"/>
          </w:tcPr>
          <w:p w14:paraId="6BB587B1" w14:textId="77777777" w:rsidR="000752EB" w:rsidRPr="000752EB" w:rsidRDefault="000752EB" w:rsidP="000752EB">
            <w:pPr>
              <w:ind w:left="422" w:right="289" w:firstLine="142"/>
              <w:jc w:val="center"/>
              <w:rPr>
                <w:kern w:val="32"/>
              </w:rPr>
            </w:pPr>
            <w:r w:rsidRPr="000752EB">
              <w:rPr>
                <w:kern w:val="32"/>
              </w:rPr>
              <w:t>Вопрос</w:t>
            </w:r>
          </w:p>
        </w:tc>
      </w:tr>
      <w:tr w:rsidR="000752EB" w:rsidRPr="000752EB" w14:paraId="1DA4FAE3" w14:textId="77777777" w:rsidTr="000752EB">
        <w:trPr>
          <w:trHeight w:val="322"/>
          <w:jc w:val="center"/>
        </w:trPr>
        <w:tc>
          <w:tcPr>
            <w:tcW w:w="424" w:type="dxa"/>
            <w:shd w:val="clear" w:color="auto" w:fill="auto"/>
            <w:vAlign w:val="center"/>
          </w:tcPr>
          <w:p w14:paraId="5B610718" w14:textId="77777777" w:rsidR="000752EB" w:rsidRPr="000752EB" w:rsidRDefault="000752EB" w:rsidP="000752EB">
            <w:pPr>
              <w:jc w:val="center"/>
              <w:rPr>
                <w:kern w:val="32"/>
              </w:rPr>
            </w:pPr>
            <w:r w:rsidRPr="000752EB">
              <w:rPr>
                <w:kern w:val="32"/>
              </w:rPr>
              <w:t>1.</w:t>
            </w:r>
          </w:p>
        </w:tc>
        <w:tc>
          <w:tcPr>
            <w:tcW w:w="9925" w:type="dxa"/>
            <w:shd w:val="clear" w:color="auto" w:fill="auto"/>
          </w:tcPr>
          <w:p w14:paraId="345A17C9" w14:textId="77777777" w:rsidR="000752EB" w:rsidRPr="000752EB" w:rsidRDefault="000752EB" w:rsidP="000752EB">
            <w:pPr>
              <w:ind w:left="422" w:right="289" w:firstLine="142"/>
              <w:jc w:val="both"/>
              <w:rPr>
                <w:color w:val="000000"/>
                <w:kern w:val="32"/>
              </w:rPr>
            </w:pPr>
            <w:r w:rsidRPr="000752EB">
              <w:rPr>
                <w:color w:val="000000"/>
                <w:kern w:val="32"/>
              </w:rPr>
              <w:t>Об утверждении инвестиционной программы в сфере теплоснабжения</w:t>
            </w:r>
            <w:r w:rsidRPr="000752EB">
              <w:rPr>
                <w:color w:val="000000"/>
                <w:kern w:val="32"/>
              </w:rPr>
              <w:br/>
              <w:t>ООО «Енисей» в части передачи тепловой энергии на 2021 - 2030 годы</w:t>
            </w:r>
          </w:p>
        </w:tc>
      </w:tr>
      <w:tr w:rsidR="000752EB" w:rsidRPr="000752EB" w14:paraId="5F970179" w14:textId="77777777" w:rsidTr="000752EB">
        <w:trPr>
          <w:trHeight w:val="322"/>
          <w:jc w:val="center"/>
        </w:trPr>
        <w:tc>
          <w:tcPr>
            <w:tcW w:w="424" w:type="dxa"/>
            <w:shd w:val="clear" w:color="auto" w:fill="auto"/>
            <w:vAlign w:val="center"/>
          </w:tcPr>
          <w:p w14:paraId="5D398E6F" w14:textId="77777777" w:rsidR="000752EB" w:rsidRPr="000752EB" w:rsidRDefault="000752EB" w:rsidP="000752EB">
            <w:pPr>
              <w:jc w:val="center"/>
              <w:rPr>
                <w:kern w:val="32"/>
              </w:rPr>
            </w:pPr>
            <w:r w:rsidRPr="000752EB">
              <w:rPr>
                <w:kern w:val="32"/>
              </w:rPr>
              <w:lastRenderedPageBreak/>
              <w:t>2.</w:t>
            </w:r>
          </w:p>
        </w:tc>
        <w:tc>
          <w:tcPr>
            <w:tcW w:w="9925" w:type="dxa"/>
            <w:shd w:val="clear" w:color="auto" w:fill="auto"/>
          </w:tcPr>
          <w:p w14:paraId="041A2C78" w14:textId="77777777" w:rsidR="000752EB" w:rsidRPr="000752EB" w:rsidRDefault="000752EB" w:rsidP="000752EB">
            <w:pPr>
              <w:tabs>
                <w:tab w:val="left" w:pos="720"/>
              </w:tabs>
              <w:ind w:left="422" w:right="289" w:firstLine="142"/>
              <w:jc w:val="both"/>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Кемеровской области от 27.06.2019 № 181 «Об установлении</w:t>
            </w:r>
            <w:r w:rsidRPr="000752EB">
              <w:rPr>
                <w:color w:val="000000"/>
                <w:kern w:val="32"/>
              </w:rPr>
              <w:br/>
              <w:t>долгосрочных параметров регулирования и долгосрочных тарифов</w:t>
            </w:r>
            <w:r w:rsidRPr="000752EB">
              <w:rPr>
                <w:color w:val="000000"/>
                <w:kern w:val="32"/>
              </w:rPr>
              <w:br/>
              <w:t xml:space="preserve">ООО «ЖКХ </w:t>
            </w:r>
            <w:proofErr w:type="spellStart"/>
            <w:r w:rsidRPr="000752EB">
              <w:rPr>
                <w:color w:val="000000"/>
                <w:kern w:val="32"/>
              </w:rPr>
              <w:t>Тамбар</w:t>
            </w:r>
            <w:proofErr w:type="spellEnd"/>
            <w:r w:rsidRPr="000752EB">
              <w:rPr>
                <w:color w:val="000000"/>
                <w:kern w:val="32"/>
              </w:rPr>
              <w:t>» на тепловую энергию, реализуемую</w:t>
            </w:r>
            <w:r w:rsidRPr="000752EB">
              <w:rPr>
                <w:color w:val="000000"/>
                <w:kern w:val="32"/>
              </w:rPr>
              <w:br/>
              <w:t xml:space="preserve">на потребительском рынке </w:t>
            </w:r>
            <w:proofErr w:type="spellStart"/>
            <w:r w:rsidRPr="000752EB">
              <w:rPr>
                <w:color w:val="000000"/>
                <w:kern w:val="32"/>
              </w:rPr>
              <w:t>Тисульского</w:t>
            </w:r>
            <w:proofErr w:type="spellEnd"/>
            <w:r w:rsidRPr="000752EB">
              <w:rPr>
                <w:color w:val="000000"/>
                <w:kern w:val="32"/>
              </w:rPr>
              <w:t xml:space="preserve"> муниципального округа,</w:t>
            </w:r>
            <w:r w:rsidRPr="000752EB">
              <w:rPr>
                <w:color w:val="000000"/>
                <w:kern w:val="32"/>
              </w:rPr>
              <w:br/>
              <w:t>на 2019-2028 годы», в части 2021 года</w:t>
            </w:r>
          </w:p>
        </w:tc>
      </w:tr>
      <w:tr w:rsidR="000752EB" w:rsidRPr="000752EB" w14:paraId="6A66648F" w14:textId="77777777" w:rsidTr="000752EB">
        <w:trPr>
          <w:trHeight w:val="322"/>
          <w:jc w:val="center"/>
        </w:trPr>
        <w:tc>
          <w:tcPr>
            <w:tcW w:w="424" w:type="dxa"/>
            <w:shd w:val="clear" w:color="auto" w:fill="auto"/>
            <w:vAlign w:val="center"/>
          </w:tcPr>
          <w:p w14:paraId="3F205D98" w14:textId="77777777" w:rsidR="000752EB" w:rsidRPr="000752EB" w:rsidRDefault="000752EB" w:rsidP="000752EB">
            <w:pPr>
              <w:jc w:val="center"/>
              <w:rPr>
                <w:kern w:val="32"/>
              </w:rPr>
            </w:pPr>
            <w:r w:rsidRPr="000752EB">
              <w:rPr>
                <w:kern w:val="32"/>
              </w:rPr>
              <w:t>3.</w:t>
            </w:r>
          </w:p>
        </w:tc>
        <w:tc>
          <w:tcPr>
            <w:tcW w:w="9925" w:type="dxa"/>
            <w:shd w:val="clear" w:color="auto" w:fill="auto"/>
          </w:tcPr>
          <w:p w14:paraId="57B35381" w14:textId="77777777" w:rsidR="000752EB" w:rsidRPr="000752EB" w:rsidRDefault="000752EB" w:rsidP="000752EB">
            <w:pPr>
              <w:tabs>
                <w:tab w:val="left" w:pos="720"/>
              </w:tabs>
              <w:ind w:left="422" w:right="289" w:firstLine="142"/>
              <w:jc w:val="both"/>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Кемеровской области от 11.12.2018 № 485 «Об установлении</w:t>
            </w:r>
            <w:r w:rsidRPr="000752EB">
              <w:rPr>
                <w:color w:val="000000"/>
                <w:kern w:val="32"/>
              </w:rPr>
              <w:br/>
              <w:t>ООО СПК «</w:t>
            </w:r>
            <w:proofErr w:type="spellStart"/>
            <w:r w:rsidRPr="000752EB">
              <w:rPr>
                <w:color w:val="000000"/>
                <w:kern w:val="32"/>
              </w:rPr>
              <w:t>Чистогорский</w:t>
            </w:r>
            <w:proofErr w:type="spellEnd"/>
            <w:r w:rsidRPr="000752EB">
              <w:rPr>
                <w:color w:val="000000"/>
                <w:kern w:val="32"/>
              </w:rPr>
              <w:t>» долгосрочных параметров регулирования</w:t>
            </w:r>
            <w:r w:rsidRPr="000752EB">
              <w:rPr>
                <w:color w:val="000000"/>
                <w:kern w:val="32"/>
              </w:rPr>
              <w:br/>
              <w:t>и долгосрочных тарифов на тепловую энергию, реализуемую</w:t>
            </w:r>
            <w:r w:rsidRPr="000752EB">
              <w:rPr>
                <w:color w:val="000000"/>
                <w:kern w:val="32"/>
              </w:rPr>
              <w:br/>
              <w:t>на потребительском рынке Новокузнецкого муниципального района,</w:t>
            </w:r>
            <w:r w:rsidRPr="000752EB">
              <w:rPr>
                <w:color w:val="000000"/>
                <w:kern w:val="32"/>
              </w:rPr>
              <w:br/>
              <w:t>на 2019-2023 годы», в части 2022 года</w:t>
            </w:r>
          </w:p>
        </w:tc>
      </w:tr>
      <w:tr w:rsidR="000752EB" w:rsidRPr="000752EB" w14:paraId="58EF64F5" w14:textId="77777777" w:rsidTr="000752EB">
        <w:trPr>
          <w:trHeight w:val="322"/>
          <w:jc w:val="center"/>
        </w:trPr>
        <w:tc>
          <w:tcPr>
            <w:tcW w:w="424" w:type="dxa"/>
            <w:shd w:val="clear" w:color="auto" w:fill="auto"/>
            <w:vAlign w:val="center"/>
          </w:tcPr>
          <w:p w14:paraId="752CB8DC" w14:textId="77777777" w:rsidR="000752EB" w:rsidRPr="000752EB" w:rsidRDefault="000752EB" w:rsidP="000752EB">
            <w:pPr>
              <w:jc w:val="center"/>
              <w:rPr>
                <w:kern w:val="32"/>
              </w:rPr>
            </w:pPr>
            <w:r w:rsidRPr="000752EB">
              <w:rPr>
                <w:kern w:val="32"/>
              </w:rPr>
              <w:t>4.</w:t>
            </w:r>
          </w:p>
        </w:tc>
        <w:tc>
          <w:tcPr>
            <w:tcW w:w="9925" w:type="dxa"/>
            <w:shd w:val="clear" w:color="auto" w:fill="auto"/>
          </w:tcPr>
          <w:p w14:paraId="4FBCB3E0" w14:textId="77777777" w:rsidR="000752EB" w:rsidRPr="000752EB" w:rsidRDefault="000752EB" w:rsidP="000752EB">
            <w:pPr>
              <w:ind w:left="422" w:right="289" w:firstLine="142"/>
              <w:jc w:val="both"/>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Кемеровской области от 11.12.2018 № 486 «Об установлении</w:t>
            </w:r>
            <w:r w:rsidRPr="000752EB">
              <w:rPr>
                <w:color w:val="000000"/>
                <w:kern w:val="32"/>
              </w:rPr>
              <w:br/>
              <w:t>долгосрочных параметров регулирования и долгосрочных тарифов</w:t>
            </w:r>
            <w:r w:rsidRPr="000752EB">
              <w:rPr>
                <w:color w:val="000000"/>
                <w:kern w:val="32"/>
              </w:rPr>
              <w:br/>
              <w:t>на теплоноситель, реализуемый ООО СПК «</w:t>
            </w:r>
            <w:proofErr w:type="spellStart"/>
            <w:r w:rsidRPr="000752EB">
              <w:rPr>
                <w:color w:val="000000"/>
                <w:kern w:val="32"/>
              </w:rPr>
              <w:t>Чистогорский</w:t>
            </w:r>
            <w:proofErr w:type="spellEnd"/>
            <w:r w:rsidRPr="000752EB">
              <w:rPr>
                <w:color w:val="000000"/>
                <w:kern w:val="32"/>
              </w:rPr>
              <w:t>»</w:t>
            </w:r>
            <w:r w:rsidRPr="000752EB">
              <w:rPr>
                <w:color w:val="000000"/>
                <w:kern w:val="32"/>
              </w:rPr>
              <w:br/>
              <w:t>на потребительском рынке Новокузнецкого муниципального района,</w:t>
            </w:r>
            <w:r w:rsidRPr="000752EB">
              <w:rPr>
                <w:color w:val="000000"/>
                <w:kern w:val="32"/>
              </w:rPr>
              <w:br/>
              <w:t>на 2019-2023 годы», в части 2022 года</w:t>
            </w:r>
          </w:p>
        </w:tc>
      </w:tr>
      <w:tr w:rsidR="000752EB" w:rsidRPr="000752EB" w14:paraId="4E3AE6F4" w14:textId="77777777" w:rsidTr="000752EB">
        <w:trPr>
          <w:trHeight w:val="322"/>
          <w:jc w:val="center"/>
        </w:trPr>
        <w:tc>
          <w:tcPr>
            <w:tcW w:w="424" w:type="dxa"/>
            <w:shd w:val="clear" w:color="auto" w:fill="auto"/>
            <w:vAlign w:val="center"/>
          </w:tcPr>
          <w:p w14:paraId="73010390" w14:textId="77777777" w:rsidR="000752EB" w:rsidRPr="000752EB" w:rsidRDefault="000752EB" w:rsidP="000752EB">
            <w:pPr>
              <w:jc w:val="center"/>
              <w:rPr>
                <w:kern w:val="32"/>
              </w:rPr>
            </w:pPr>
            <w:r w:rsidRPr="000752EB">
              <w:rPr>
                <w:kern w:val="32"/>
              </w:rPr>
              <w:t>5.</w:t>
            </w:r>
          </w:p>
        </w:tc>
        <w:tc>
          <w:tcPr>
            <w:tcW w:w="9925" w:type="dxa"/>
            <w:shd w:val="clear" w:color="auto" w:fill="auto"/>
          </w:tcPr>
          <w:p w14:paraId="08F28F1F" w14:textId="77777777" w:rsidR="000752EB" w:rsidRPr="000752EB" w:rsidRDefault="000752EB" w:rsidP="000752EB">
            <w:pPr>
              <w:ind w:left="422" w:right="289" w:firstLine="142"/>
              <w:jc w:val="both"/>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Кемеровской области</w:t>
            </w:r>
            <w:bookmarkStart w:id="4" w:name="_Hlk19876757"/>
            <w:r w:rsidRPr="000752EB">
              <w:rPr>
                <w:color w:val="000000"/>
                <w:kern w:val="32"/>
              </w:rPr>
              <w:t xml:space="preserve"> от 11.12.2018 № 489 «Об установлении</w:t>
            </w:r>
            <w:r w:rsidRPr="000752EB">
              <w:rPr>
                <w:color w:val="000000"/>
                <w:kern w:val="32"/>
              </w:rPr>
              <w:br/>
              <w:t>долгосрочных тарифов на горячую воду в открытой системе горячего</w:t>
            </w:r>
            <w:r w:rsidRPr="000752EB">
              <w:rPr>
                <w:color w:val="000000"/>
                <w:kern w:val="32"/>
              </w:rPr>
              <w:br/>
              <w:t>водоснабжения (теплоснабжения), реализуемую ООО СПК «</w:t>
            </w:r>
            <w:proofErr w:type="spellStart"/>
            <w:r w:rsidRPr="000752EB">
              <w:rPr>
                <w:color w:val="000000"/>
                <w:kern w:val="32"/>
              </w:rPr>
              <w:t>Чистогорский</w:t>
            </w:r>
            <w:proofErr w:type="spellEnd"/>
            <w:r w:rsidRPr="000752EB">
              <w:rPr>
                <w:color w:val="000000"/>
                <w:kern w:val="32"/>
              </w:rPr>
              <w:t>» на потребительском рынке Новокузнецкого муниципального района,</w:t>
            </w:r>
            <w:r w:rsidRPr="000752EB">
              <w:rPr>
                <w:color w:val="000000"/>
                <w:kern w:val="32"/>
              </w:rPr>
              <w:br/>
              <w:t>на 2019-2023 годы»</w:t>
            </w:r>
            <w:bookmarkEnd w:id="4"/>
            <w:r w:rsidRPr="000752EB">
              <w:rPr>
                <w:color w:val="000000"/>
                <w:kern w:val="32"/>
              </w:rPr>
              <w:t>, в части 2022 года</w:t>
            </w:r>
          </w:p>
        </w:tc>
      </w:tr>
      <w:tr w:rsidR="000752EB" w:rsidRPr="000752EB" w14:paraId="3E90F961" w14:textId="77777777" w:rsidTr="000752EB">
        <w:trPr>
          <w:trHeight w:val="322"/>
          <w:jc w:val="center"/>
        </w:trPr>
        <w:tc>
          <w:tcPr>
            <w:tcW w:w="424" w:type="dxa"/>
            <w:shd w:val="clear" w:color="auto" w:fill="auto"/>
            <w:vAlign w:val="center"/>
          </w:tcPr>
          <w:p w14:paraId="44BAF854" w14:textId="77777777" w:rsidR="000752EB" w:rsidRPr="000752EB" w:rsidRDefault="000752EB" w:rsidP="000752EB">
            <w:pPr>
              <w:jc w:val="center"/>
              <w:rPr>
                <w:kern w:val="32"/>
              </w:rPr>
            </w:pPr>
            <w:r w:rsidRPr="000752EB">
              <w:rPr>
                <w:kern w:val="32"/>
              </w:rPr>
              <w:t>6.</w:t>
            </w:r>
          </w:p>
        </w:tc>
        <w:tc>
          <w:tcPr>
            <w:tcW w:w="9925" w:type="dxa"/>
            <w:shd w:val="clear" w:color="auto" w:fill="auto"/>
          </w:tcPr>
          <w:p w14:paraId="53D5989D" w14:textId="77777777" w:rsidR="000752EB" w:rsidRPr="000752EB" w:rsidRDefault="000752EB" w:rsidP="000752EB">
            <w:pPr>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Кемеровской области от 11.12.2019 № 578 «Об установлении</w:t>
            </w:r>
            <w:r w:rsidRPr="000752EB">
              <w:rPr>
                <w:color w:val="000000"/>
                <w:kern w:val="32"/>
              </w:rPr>
              <w:br/>
              <w:t xml:space="preserve">долгосрочных тарифов ООО «Южно-Кузбасская энергетическая компания» на тепловую энергию, реализуемую на потребительском рынке </w:t>
            </w:r>
            <w:r w:rsidRPr="000752EB">
              <w:rPr>
                <w:color w:val="000000"/>
                <w:kern w:val="32"/>
              </w:rPr>
              <w:br/>
            </w:r>
            <w:proofErr w:type="spellStart"/>
            <w:r w:rsidRPr="000752EB">
              <w:rPr>
                <w:color w:val="000000"/>
                <w:kern w:val="32"/>
              </w:rPr>
              <w:t>Таштагольского</w:t>
            </w:r>
            <w:proofErr w:type="spellEnd"/>
            <w:r w:rsidRPr="000752EB">
              <w:rPr>
                <w:color w:val="000000"/>
                <w:kern w:val="32"/>
              </w:rPr>
              <w:t xml:space="preserve"> муниципального района, на 2020-2024 годы»,</w:t>
            </w:r>
            <w:r w:rsidRPr="000752EB">
              <w:rPr>
                <w:color w:val="000000"/>
                <w:kern w:val="32"/>
              </w:rPr>
              <w:br/>
              <w:t>в части 2022 года</w:t>
            </w:r>
          </w:p>
          <w:p w14:paraId="444CA0AB" w14:textId="77777777" w:rsidR="000752EB" w:rsidRPr="000752EB" w:rsidRDefault="000752EB" w:rsidP="000752EB">
            <w:pPr>
              <w:ind w:left="422" w:right="289" w:firstLine="142"/>
              <w:jc w:val="both"/>
            </w:pPr>
          </w:p>
        </w:tc>
      </w:tr>
      <w:tr w:rsidR="000752EB" w:rsidRPr="000752EB" w14:paraId="65C9D786" w14:textId="77777777" w:rsidTr="000752EB">
        <w:trPr>
          <w:trHeight w:val="322"/>
          <w:jc w:val="center"/>
        </w:trPr>
        <w:tc>
          <w:tcPr>
            <w:tcW w:w="424" w:type="dxa"/>
            <w:shd w:val="clear" w:color="auto" w:fill="auto"/>
            <w:vAlign w:val="center"/>
          </w:tcPr>
          <w:p w14:paraId="5ABBCD10" w14:textId="77777777" w:rsidR="000752EB" w:rsidRPr="000752EB" w:rsidRDefault="000752EB" w:rsidP="000752EB">
            <w:pPr>
              <w:jc w:val="center"/>
              <w:rPr>
                <w:kern w:val="32"/>
              </w:rPr>
            </w:pPr>
            <w:r w:rsidRPr="000752EB">
              <w:rPr>
                <w:kern w:val="32"/>
              </w:rPr>
              <w:t>7.</w:t>
            </w:r>
          </w:p>
        </w:tc>
        <w:tc>
          <w:tcPr>
            <w:tcW w:w="9925" w:type="dxa"/>
            <w:shd w:val="clear" w:color="auto" w:fill="auto"/>
          </w:tcPr>
          <w:p w14:paraId="71B6BBF2" w14:textId="77777777" w:rsidR="000752EB" w:rsidRPr="000752EB" w:rsidRDefault="000752EB" w:rsidP="000752EB">
            <w:pPr>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Кемеровской области от 11.12.2019 № 579 «Об установлении</w:t>
            </w:r>
            <w:r w:rsidRPr="000752EB">
              <w:rPr>
                <w:color w:val="000000"/>
                <w:kern w:val="32"/>
              </w:rPr>
              <w:br/>
              <w:t>долгосрочных тарифов на теплоноситель, реализуемый</w:t>
            </w:r>
            <w:r w:rsidRPr="000752EB">
              <w:rPr>
                <w:color w:val="000000"/>
                <w:kern w:val="32"/>
              </w:rPr>
              <w:br/>
              <w:t xml:space="preserve">ООО «Южно-Кузбасская энергетическая компания» на потребительском рынке </w:t>
            </w:r>
            <w:proofErr w:type="spellStart"/>
            <w:r w:rsidRPr="000752EB">
              <w:rPr>
                <w:color w:val="000000"/>
                <w:kern w:val="32"/>
              </w:rPr>
              <w:t>Таштагольского</w:t>
            </w:r>
            <w:proofErr w:type="spellEnd"/>
            <w:r w:rsidRPr="000752EB">
              <w:rPr>
                <w:color w:val="000000"/>
                <w:kern w:val="32"/>
              </w:rPr>
              <w:t xml:space="preserve"> муниципального района, на 2020-2024 годы»,</w:t>
            </w:r>
            <w:r w:rsidRPr="000752EB">
              <w:rPr>
                <w:color w:val="000000"/>
                <w:kern w:val="32"/>
              </w:rPr>
              <w:br/>
              <w:t>в части 2022 года</w:t>
            </w:r>
          </w:p>
          <w:p w14:paraId="0A552AA7" w14:textId="77777777" w:rsidR="000752EB" w:rsidRPr="000752EB" w:rsidRDefault="000752EB" w:rsidP="000752EB">
            <w:pPr>
              <w:ind w:left="422" w:right="289" w:firstLine="142"/>
              <w:jc w:val="both"/>
            </w:pPr>
          </w:p>
        </w:tc>
      </w:tr>
      <w:tr w:rsidR="000752EB" w:rsidRPr="000752EB" w14:paraId="282DF3F3" w14:textId="77777777" w:rsidTr="000752EB">
        <w:trPr>
          <w:trHeight w:val="322"/>
          <w:jc w:val="center"/>
        </w:trPr>
        <w:tc>
          <w:tcPr>
            <w:tcW w:w="424" w:type="dxa"/>
            <w:shd w:val="clear" w:color="auto" w:fill="auto"/>
            <w:vAlign w:val="center"/>
          </w:tcPr>
          <w:p w14:paraId="0B5E180F" w14:textId="77777777" w:rsidR="000752EB" w:rsidRPr="000752EB" w:rsidRDefault="000752EB" w:rsidP="000752EB">
            <w:pPr>
              <w:jc w:val="center"/>
              <w:rPr>
                <w:kern w:val="32"/>
              </w:rPr>
            </w:pPr>
            <w:r w:rsidRPr="000752EB">
              <w:rPr>
                <w:kern w:val="32"/>
              </w:rPr>
              <w:t>8.</w:t>
            </w:r>
          </w:p>
        </w:tc>
        <w:tc>
          <w:tcPr>
            <w:tcW w:w="9925" w:type="dxa"/>
            <w:shd w:val="clear" w:color="auto" w:fill="auto"/>
          </w:tcPr>
          <w:p w14:paraId="33CDBA49"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Кемеровской области от 11.12.2019 № 580 «Об установлении</w:t>
            </w:r>
            <w:r w:rsidRPr="000752EB">
              <w:rPr>
                <w:color w:val="000000"/>
                <w:kern w:val="32"/>
              </w:rPr>
              <w:br/>
              <w:t>ООО «Южно-Кузбасская энергетическая компания» долгосрочных тарифов на горячую воду в открытой системе горячего водоснабжения</w:t>
            </w:r>
            <w:r w:rsidRPr="000752EB">
              <w:rPr>
                <w:color w:val="000000"/>
                <w:kern w:val="32"/>
              </w:rPr>
              <w:br/>
              <w:t xml:space="preserve">(теплоснабжения), реализуемую на потребительском рынке </w:t>
            </w:r>
            <w:proofErr w:type="spellStart"/>
            <w:r w:rsidRPr="000752EB">
              <w:rPr>
                <w:color w:val="000000"/>
                <w:kern w:val="32"/>
              </w:rPr>
              <w:t>Таштагольского</w:t>
            </w:r>
            <w:proofErr w:type="spellEnd"/>
            <w:r w:rsidRPr="000752EB">
              <w:rPr>
                <w:color w:val="000000"/>
                <w:kern w:val="32"/>
              </w:rPr>
              <w:t xml:space="preserve"> муниципального района, на 2020-2024 годы», в части 2022 года</w:t>
            </w:r>
          </w:p>
          <w:p w14:paraId="76705D41" w14:textId="77777777" w:rsidR="000752EB" w:rsidRPr="000752EB" w:rsidRDefault="000752EB" w:rsidP="000752EB">
            <w:pPr>
              <w:tabs>
                <w:tab w:val="left" w:pos="720"/>
              </w:tabs>
              <w:ind w:left="422" w:right="289" w:firstLine="142"/>
              <w:jc w:val="both"/>
            </w:pPr>
          </w:p>
        </w:tc>
      </w:tr>
      <w:tr w:rsidR="000752EB" w:rsidRPr="000752EB" w14:paraId="25DD7DD3" w14:textId="77777777" w:rsidTr="000752EB">
        <w:trPr>
          <w:trHeight w:val="322"/>
          <w:jc w:val="center"/>
        </w:trPr>
        <w:tc>
          <w:tcPr>
            <w:tcW w:w="424" w:type="dxa"/>
            <w:shd w:val="clear" w:color="auto" w:fill="auto"/>
            <w:vAlign w:val="center"/>
          </w:tcPr>
          <w:p w14:paraId="05F46B93" w14:textId="77777777" w:rsidR="000752EB" w:rsidRPr="000752EB" w:rsidRDefault="000752EB" w:rsidP="000752EB">
            <w:pPr>
              <w:jc w:val="center"/>
              <w:rPr>
                <w:kern w:val="32"/>
              </w:rPr>
            </w:pPr>
            <w:r w:rsidRPr="000752EB">
              <w:rPr>
                <w:kern w:val="32"/>
              </w:rPr>
              <w:t>9.</w:t>
            </w:r>
          </w:p>
        </w:tc>
        <w:tc>
          <w:tcPr>
            <w:tcW w:w="9925" w:type="dxa"/>
            <w:shd w:val="clear" w:color="auto" w:fill="auto"/>
          </w:tcPr>
          <w:p w14:paraId="0CCFA605"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Об утверждении производственной программы в сфере горячего</w:t>
            </w:r>
            <w:r w:rsidRPr="000752EB">
              <w:rPr>
                <w:color w:val="000000"/>
                <w:kern w:val="32"/>
              </w:rPr>
              <w:br/>
              <w:t>водоснабжения и об установлении долгосрочных тарифов на горячую воду</w:t>
            </w:r>
            <w:r w:rsidRPr="000752EB">
              <w:rPr>
                <w:color w:val="000000"/>
                <w:kern w:val="32"/>
              </w:rPr>
              <w:br/>
              <w:t>в закрытой системе горячего водоснабжения, реализуемую</w:t>
            </w:r>
            <w:r w:rsidRPr="000752EB">
              <w:rPr>
                <w:color w:val="000000"/>
                <w:kern w:val="32"/>
              </w:rPr>
              <w:br/>
              <w:t xml:space="preserve">ООО «Южно-Кузбасская энергетическая компания» на потребительском рынке </w:t>
            </w:r>
            <w:proofErr w:type="spellStart"/>
            <w:r w:rsidRPr="000752EB">
              <w:rPr>
                <w:color w:val="000000"/>
                <w:kern w:val="32"/>
              </w:rPr>
              <w:t>Таштагольского</w:t>
            </w:r>
            <w:proofErr w:type="spellEnd"/>
            <w:r w:rsidRPr="000752EB">
              <w:rPr>
                <w:color w:val="000000"/>
                <w:kern w:val="32"/>
              </w:rPr>
              <w:t xml:space="preserve"> муниципального района, на 2022-2024 годы</w:t>
            </w:r>
          </w:p>
        </w:tc>
      </w:tr>
      <w:tr w:rsidR="000752EB" w:rsidRPr="000752EB" w14:paraId="3A26783E" w14:textId="77777777" w:rsidTr="000752EB">
        <w:trPr>
          <w:trHeight w:val="322"/>
          <w:jc w:val="center"/>
        </w:trPr>
        <w:tc>
          <w:tcPr>
            <w:tcW w:w="424" w:type="dxa"/>
            <w:shd w:val="clear" w:color="auto" w:fill="auto"/>
            <w:vAlign w:val="center"/>
          </w:tcPr>
          <w:p w14:paraId="3D30C5D8" w14:textId="77777777" w:rsidR="000752EB" w:rsidRPr="000752EB" w:rsidRDefault="000752EB" w:rsidP="000752EB">
            <w:pPr>
              <w:jc w:val="center"/>
              <w:rPr>
                <w:kern w:val="32"/>
              </w:rPr>
            </w:pPr>
            <w:r w:rsidRPr="000752EB">
              <w:rPr>
                <w:kern w:val="32"/>
              </w:rPr>
              <w:t>10.</w:t>
            </w:r>
          </w:p>
        </w:tc>
        <w:tc>
          <w:tcPr>
            <w:tcW w:w="9925" w:type="dxa"/>
            <w:shd w:val="clear" w:color="auto" w:fill="auto"/>
          </w:tcPr>
          <w:p w14:paraId="1322C02B"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Кузбасса от 17.12.2020 № 625 «Об установлении ОАО «РЖД»</w:t>
            </w:r>
            <w:r w:rsidRPr="000752EB">
              <w:rPr>
                <w:color w:val="000000"/>
                <w:kern w:val="32"/>
              </w:rPr>
              <w:br/>
            </w:r>
            <w:r w:rsidRPr="000752EB">
              <w:rPr>
                <w:color w:val="000000"/>
                <w:kern w:val="32"/>
              </w:rPr>
              <w:lastRenderedPageBreak/>
              <w:t xml:space="preserve">(филиал Кузбасский территориальный участок Западно-Сибирской дирекции по </w:t>
            </w:r>
            <w:proofErr w:type="spellStart"/>
            <w:r w:rsidRPr="000752EB">
              <w:rPr>
                <w:color w:val="000000"/>
                <w:kern w:val="32"/>
              </w:rPr>
              <w:t>тепловодоснабжению</w:t>
            </w:r>
            <w:proofErr w:type="spellEnd"/>
            <w:r w:rsidRPr="000752EB">
              <w:rPr>
                <w:color w:val="000000"/>
                <w:kern w:val="32"/>
              </w:rPr>
              <w:t xml:space="preserve"> – структурное подразделение</w:t>
            </w:r>
            <w:r w:rsidRPr="000752EB">
              <w:rPr>
                <w:color w:val="000000"/>
                <w:kern w:val="32"/>
              </w:rPr>
              <w:br/>
              <w:t xml:space="preserve">Центральной дирекции по </w:t>
            </w:r>
            <w:proofErr w:type="spellStart"/>
            <w:r w:rsidRPr="000752EB">
              <w:rPr>
                <w:color w:val="000000"/>
                <w:kern w:val="32"/>
              </w:rPr>
              <w:t>тепловодоснабжению</w:t>
            </w:r>
            <w:proofErr w:type="spellEnd"/>
            <w:r w:rsidRPr="000752EB">
              <w:rPr>
                <w:color w:val="000000"/>
                <w:kern w:val="32"/>
              </w:rPr>
              <w:t>) по узлу</w:t>
            </w:r>
            <w:r w:rsidRPr="000752EB">
              <w:rPr>
                <w:color w:val="000000"/>
                <w:kern w:val="32"/>
              </w:rPr>
              <w:br/>
              <w:t xml:space="preserve">теплоснабжения – котельная на ст. </w:t>
            </w:r>
            <w:proofErr w:type="spellStart"/>
            <w:r w:rsidRPr="000752EB">
              <w:rPr>
                <w:color w:val="000000"/>
                <w:kern w:val="32"/>
              </w:rPr>
              <w:t>Абагур</w:t>
            </w:r>
            <w:proofErr w:type="spellEnd"/>
            <w:r w:rsidRPr="000752EB">
              <w:rPr>
                <w:color w:val="000000"/>
                <w:kern w:val="32"/>
              </w:rPr>
              <w:t>-Лесной ПМС-2 долгосрочных</w:t>
            </w:r>
            <w:r w:rsidRPr="000752EB">
              <w:rPr>
                <w:color w:val="000000"/>
                <w:kern w:val="32"/>
              </w:rPr>
              <w:br/>
              <w:t>параметров регулирования и долгосрочных тарифов на тепловую энергию, реализуемую на потребительском рынке Новокузнецкого городского округа, на 2021-2025 годы» в части 2022 года</w:t>
            </w:r>
          </w:p>
        </w:tc>
      </w:tr>
      <w:tr w:rsidR="000752EB" w:rsidRPr="000752EB" w14:paraId="2FF32DFD" w14:textId="77777777" w:rsidTr="000752EB">
        <w:trPr>
          <w:trHeight w:val="322"/>
          <w:jc w:val="center"/>
        </w:trPr>
        <w:tc>
          <w:tcPr>
            <w:tcW w:w="424" w:type="dxa"/>
            <w:shd w:val="clear" w:color="auto" w:fill="auto"/>
            <w:vAlign w:val="center"/>
          </w:tcPr>
          <w:p w14:paraId="70DFA967" w14:textId="77777777" w:rsidR="000752EB" w:rsidRPr="000752EB" w:rsidRDefault="000752EB" w:rsidP="000752EB">
            <w:pPr>
              <w:jc w:val="center"/>
              <w:rPr>
                <w:kern w:val="32"/>
              </w:rPr>
            </w:pPr>
            <w:r w:rsidRPr="000752EB">
              <w:rPr>
                <w:kern w:val="32"/>
              </w:rPr>
              <w:lastRenderedPageBreak/>
              <w:t>11.</w:t>
            </w:r>
          </w:p>
        </w:tc>
        <w:tc>
          <w:tcPr>
            <w:tcW w:w="9925" w:type="dxa"/>
            <w:shd w:val="clear" w:color="auto" w:fill="auto"/>
          </w:tcPr>
          <w:p w14:paraId="4F72CE2D"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Кемеровской области от 20.12.2018 № 694 «Об установлении</w:t>
            </w:r>
            <w:r w:rsidRPr="000752EB">
              <w:rPr>
                <w:color w:val="000000"/>
                <w:kern w:val="32"/>
              </w:rPr>
              <w:br/>
              <w:t>ОАО «РЖД» (филиал Кузбасский территориальный участок</w:t>
            </w:r>
            <w:r w:rsidRPr="000752EB">
              <w:rPr>
                <w:color w:val="000000"/>
                <w:kern w:val="32"/>
              </w:rPr>
              <w:br/>
              <w:t xml:space="preserve">Западно-Сибирской дирекции по </w:t>
            </w:r>
            <w:proofErr w:type="spellStart"/>
            <w:r w:rsidRPr="000752EB">
              <w:rPr>
                <w:color w:val="000000"/>
                <w:kern w:val="32"/>
              </w:rPr>
              <w:t>тепловодоснабжению</w:t>
            </w:r>
            <w:proofErr w:type="spellEnd"/>
            <w:r w:rsidRPr="000752EB">
              <w:rPr>
                <w:color w:val="000000"/>
                <w:kern w:val="32"/>
              </w:rPr>
              <w:t xml:space="preserve"> – структурное</w:t>
            </w:r>
            <w:r w:rsidRPr="000752EB">
              <w:rPr>
                <w:color w:val="000000"/>
                <w:kern w:val="32"/>
              </w:rPr>
              <w:br/>
              <w:t xml:space="preserve">подразделение Центральной дирекции по </w:t>
            </w:r>
            <w:proofErr w:type="spellStart"/>
            <w:r w:rsidRPr="000752EB">
              <w:rPr>
                <w:color w:val="000000"/>
                <w:kern w:val="32"/>
              </w:rPr>
              <w:t>тепловодоснабжению</w:t>
            </w:r>
            <w:proofErr w:type="spellEnd"/>
            <w:r w:rsidRPr="000752EB">
              <w:rPr>
                <w:color w:val="000000"/>
                <w:kern w:val="32"/>
              </w:rPr>
              <w:t>)</w:t>
            </w:r>
            <w:r w:rsidRPr="000752EB">
              <w:rPr>
                <w:color w:val="000000"/>
                <w:kern w:val="32"/>
              </w:rPr>
              <w:br/>
              <w:t xml:space="preserve">по узлу теплоснабжения - котельные </w:t>
            </w:r>
            <w:r w:rsidRPr="000752EB">
              <w:rPr>
                <w:color w:val="000000"/>
                <w:kern w:val="32"/>
              </w:rPr>
              <w:br/>
              <w:t>на ст. Новокузнецк долгосрочных тарифов на теплоноситель,</w:t>
            </w:r>
            <w:r w:rsidRPr="000752EB">
              <w:rPr>
                <w:color w:val="000000"/>
                <w:kern w:val="32"/>
              </w:rPr>
              <w:br/>
              <w:t>реализуемый на потребительском рынке Новокузнецкого городского округа, на 2019-2023 годы» в части 2022 года</w:t>
            </w:r>
          </w:p>
        </w:tc>
      </w:tr>
      <w:tr w:rsidR="000752EB" w:rsidRPr="000752EB" w14:paraId="1344ADD5" w14:textId="77777777" w:rsidTr="000752EB">
        <w:trPr>
          <w:trHeight w:val="322"/>
          <w:jc w:val="center"/>
        </w:trPr>
        <w:tc>
          <w:tcPr>
            <w:tcW w:w="424" w:type="dxa"/>
            <w:shd w:val="clear" w:color="auto" w:fill="auto"/>
            <w:vAlign w:val="center"/>
          </w:tcPr>
          <w:p w14:paraId="1F38132A" w14:textId="77777777" w:rsidR="000752EB" w:rsidRPr="000752EB" w:rsidRDefault="000752EB" w:rsidP="000752EB">
            <w:pPr>
              <w:jc w:val="center"/>
              <w:rPr>
                <w:kern w:val="32"/>
              </w:rPr>
            </w:pPr>
            <w:r w:rsidRPr="000752EB">
              <w:rPr>
                <w:kern w:val="32"/>
              </w:rPr>
              <w:t>12.</w:t>
            </w:r>
          </w:p>
        </w:tc>
        <w:tc>
          <w:tcPr>
            <w:tcW w:w="9925" w:type="dxa"/>
            <w:shd w:val="clear" w:color="auto" w:fill="auto"/>
          </w:tcPr>
          <w:p w14:paraId="4543EAFB"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изменения в постановление региональной энергетической</w:t>
            </w:r>
            <w:r w:rsidRPr="000752EB">
              <w:rPr>
                <w:color w:val="000000"/>
                <w:kern w:val="32"/>
              </w:rPr>
              <w:br/>
              <w:t>комиссии Кемеровской области от 20.12.2018 № 695 «Об установлении</w:t>
            </w:r>
            <w:r w:rsidRPr="000752EB">
              <w:rPr>
                <w:color w:val="000000"/>
                <w:kern w:val="32"/>
              </w:rPr>
              <w:br/>
              <w:t>ОАО «РЖД» (филиал Кузбасский территориальный участок</w:t>
            </w:r>
            <w:r w:rsidRPr="000752EB">
              <w:rPr>
                <w:color w:val="000000"/>
                <w:kern w:val="32"/>
              </w:rPr>
              <w:br/>
              <w:t xml:space="preserve">Западно-Сибирской дирекции по </w:t>
            </w:r>
            <w:proofErr w:type="spellStart"/>
            <w:r w:rsidRPr="000752EB">
              <w:rPr>
                <w:color w:val="000000"/>
                <w:kern w:val="32"/>
              </w:rPr>
              <w:t>тепловодоснабжению</w:t>
            </w:r>
            <w:proofErr w:type="spellEnd"/>
            <w:r w:rsidRPr="000752EB">
              <w:rPr>
                <w:color w:val="000000"/>
                <w:kern w:val="32"/>
              </w:rPr>
              <w:t xml:space="preserve"> – структурное</w:t>
            </w:r>
            <w:r w:rsidRPr="000752EB">
              <w:rPr>
                <w:color w:val="000000"/>
                <w:kern w:val="32"/>
              </w:rPr>
              <w:br/>
              <w:t xml:space="preserve">подразделение Центральной дирекции по </w:t>
            </w:r>
            <w:proofErr w:type="spellStart"/>
            <w:r w:rsidRPr="000752EB">
              <w:rPr>
                <w:color w:val="000000"/>
                <w:kern w:val="32"/>
              </w:rPr>
              <w:t>тепловодоснабжению</w:t>
            </w:r>
            <w:proofErr w:type="spellEnd"/>
            <w:r w:rsidRPr="000752EB">
              <w:rPr>
                <w:color w:val="000000"/>
                <w:kern w:val="32"/>
              </w:rPr>
              <w:t>) по узлу</w:t>
            </w:r>
            <w:r w:rsidRPr="000752EB">
              <w:rPr>
                <w:color w:val="000000"/>
                <w:kern w:val="32"/>
              </w:rPr>
              <w:br/>
              <w:t>теплоснабжения – котельные на ст. Новокузнецк долгосрочных тарифов</w:t>
            </w:r>
            <w:r w:rsidRPr="000752EB">
              <w:rPr>
                <w:color w:val="000000"/>
                <w:kern w:val="32"/>
              </w:rPr>
              <w:br/>
              <w:t>на горячую воду в открытой системе горячего водоснабжения</w:t>
            </w:r>
            <w:r w:rsidRPr="000752EB">
              <w:rPr>
                <w:color w:val="000000"/>
                <w:kern w:val="32"/>
              </w:rPr>
              <w:br/>
              <w:t>(теплоснабжения), реализуемую на потребительском рынке</w:t>
            </w:r>
            <w:r w:rsidRPr="000752EB">
              <w:rPr>
                <w:color w:val="000000"/>
                <w:kern w:val="32"/>
              </w:rPr>
              <w:br/>
              <w:t>Новокузнецкого городского округа, на 2019-2023 годы» в части 2022 года</w:t>
            </w:r>
          </w:p>
        </w:tc>
      </w:tr>
      <w:tr w:rsidR="000752EB" w:rsidRPr="000752EB" w14:paraId="6C75C26A" w14:textId="77777777" w:rsidTr="000752EB">
        <w:trPr>
          <w:trHeight w:val="322"/>
          <w:jc w:val="center"/>
        </w:trPr>
        <w:tc>
          <w:tcPr>
            <w:tcW w:w="424" w:type="dxa"/>
            <w:shd w:val="clear" w:color="auto" w:fill="auto"/>
            <w:vAlign w:val="center"/>
          </w:tcPr>
          <w:p w14:paraId="4CCD8677" w14:textId="77777777" w:rsidR="000752EB" w:rsidRPr="000752EB" w:rsidRDefault="000752EB" w:rsidP="000752EB">
            <w:pPr>
              <w:jc w:val="center"/>
              <w:rPr>
                <w:kern w:val="32"/>
              </w:rPr>
            </w:pPr>
            <w:r w:rsidRPr="000752EB">
              <w:rPr>
                <w:kern w:val="32"/>
              </w:rPr>
              <w:t>13.</w:t>
            </w:r>
          </w:p>
        </w:tc>
        <w:tc>
          <w:tcPr>
            <w:tcW w:w="9925" w:type="dxa"/>
            <w:shd w:val="clear" w:color="auto" w:fill="auto"/>
          </w:tcPr>
          <w:p w14:paraId="03AC6504"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Кемеровской области от 03.12.2020 № 493 «Об установлении</w:t>
            </w:r>
            <w:r w:rsidRPr="000752EB">
              <w:rPr>
                <w:color w:val="000000"/>
                <w:kern w:val="32"/>
              </w:rPr>
              <w:br/>
              <w:t>ОАО «РЖД» (филиал Кузбасский территориальный участок</w:t>
            </w:r>
            <w:r w:rsidRPr="000752EB">
              <w:rPr>
                <w:color w:val="000000"/>
                <w:kern w:val="32"/>
              </w:rPr>
              <w:br/>
              <w:t xml:space="preserve">Западно-Сибирской дирекции по </w:t>
            </w:r>
            <w:proofErr w:type="spellStart"/>
            <w:r w:rsidRPr="000752EB">
              <w:rPr>
                <w:color w:val="000000"/>
                <w:kern w:val="32"/>
              </w:rPr>
              <w:t>тепловодоснабжению</w:t>
            </w:r>
            <w:proofErr w:type="spellEnd"/>
            <w:r w:rsidRPr="000752EB">
              <w:rPr>
                <w:color w:val="000000"/>
                <w:kern w:val="32"/>
              </w:rPr>
              <w:t xml:space="preserve"> – структурное</w:t>
            </w:r>
            <w:r w:rsidRPr="000752EB">
              <w:rPr>
                <w:color w:val="000000"/>
                <w:kern w:val="32"/>
              </w:rPr>
              <w:br/>
              <w:t xml:space="preserve">подразделение Центральной дирекции по </w:t>
            </w:r>
            <w:proofErr w:type="spellStart"/>
            <w:r w:rsidRPr="000752EB">
              <w:rPr>
                <w:color w:val="000000"/>
                <w:kern w:val="32"/>
              </w:rPr>
              <w:t>тепловодоснабжению</w:t>
            </w:r>
            <w:proofErr w:type="spellEnd"/>
            <w:r w:rsidRPr="000752EB">
              <w:rPr>
                <w:color w:val="000000"/>
                <w:kern w:val="32"/>
              </w:rPr>
              <w:t>) по узлу</w:t>
            </w:r>
            <w:r w:rsidRPr="000752EB">
              <w:rPr>
                <w:color w:val="000000"/>
                <w:kern w:val="32"/>
              </w:rPr>
              <w:br/>
              <w:t>теплоснабжения - котельные на ст. Новокузнецк долгосрочных тарифов</w:t>
            </w:r>
            <w:r w:rsidRPr="000752EB">
              <w:rPr>
                <w:color w:val="000000"/>
                <w:kern w:val="32"/>
              </w:rPr>
              <w:br/>
              <w:t>на тепловую энергию, реализуемую на потребительском рынке</w:t>
            </w:r>
            <w:r w:rsidRPr="000752EB">
              <w:rPr>
                <w:color w:val="000000"/>
                <w:kern w:val="32"/>
              </w:rPr>
              <w:br/>
              <w:t>Новокузнецкого городского округа через сети ООО «</w:t>
            </w:r>
            <w:proofErr w:type="spellStart"/>
            <w:r w:rsidRPr="000752EB">
              <w:rPr>
                <w:color w:val="000000"/>
                <w:kern w:val="32"/>
              </w:rPr>
              <w:t>СибЭнерго</w:t>
            </w:r>
            <w:proofErr w:type="spellEnd"/>
            <w:r w:rsidRPr="000752EB">
              <w:rPr>
                <w:color w:val="000000"/>
                <w:kern w:val="32"/>
              </w:rPr>
              <w:t>»,</w:t>
            </w:r>
            <w:r w:rsidRPr="000752EB">
              <w:rPr>
                <w:color w:val="000000"/>
                <w:kern w:val="32"/>
              </w:rPr>
              <w:br/>
              <w:t>на период 2021-2023 годы» в части 2022 года</w:t>
            </w:r>
          </w:p>
        </w:tc>
      </w:tr>
      <w:tr w:rsidR="000752EB" w:rsidRPr="000752EB" w14:paraId="18C80308" w14:textId="77777777" w:rsidTr="000752EB">
        <w:trPr>
          <w:trHeight w:val="322"/>
          <w:jc w:val="center"/>
        </w:trPr>
        <w:tc>
          <w:tcPr>
            <w:tcW w:w="424" w:type="dxa"/>
            <w:shd w:val="clear" w:color="auto" w:fill="auto"/>
            <w:vAlign w:val="center"/>
          </w:tcPr>
          <w:p w14:paraId="7CB05271" w14:textId="77777777" w:rsidR="000752EB" w:rsidRPr="000752EB" w:rsidRDefault="000752EB" w:rsidP="000752EB">
            <w:pPr>
              <w:jc w:val="center"/>
              <w:rPr>
                <w:kern w:val="32"/>
              </w:rPr>
            </w:pPr>
            <w:r w:rsidRPr="000752EB">
              <w:rPr>
                <w:kern w:val="32"/>
              </w:rPr>
              <w:t>14.</w:t>
            </w:r>
          </w:p>
        </w:tc>
        <w:tc>
          <w:tcPr>
            <w:tcW w:w="9925" w:type="dxa"/>
            <w:shd w:val="clear" w:color="auto" w:fill="auto"/>
          </w:tcPr>
          <w:p w14:paraId="1357B5A9" w14:textId="77777777" w:rsidR="000752EB" w:rsidRPr="000752EB" w:rsidRDefault="000752EB" w:rsidP="000752EB">
            <w:pPr>
              <w:tabs>
                <w:tab w:val="left" w:pos="720"/>
              </w:tabs>
              <w:ind w:left="422" w:right="289" w:firstLine="142"/>
              <w:jc w:val="both"/>
              <w:rPr>
                <w:color w:val="000000"/>
                <w:kern w:val="32"/>
              </w:rPr>
            </w:pPr>
            <w:bookmarkStart w:id="5" w:name="_Hlk68619753"/>
            <w:r w:rsidRPr="000752EB">
              <w:rPr>
                <w:color w:val="000000"/>
                <w:kern w:val="32"/>
              </w:rPr>
              <w:t>Об установлении долгосрочных параметров регулирования и долгосрочных тарифов на тепловую энергию, реализуемую ООО «</w:t>
            </w:r>
            <w:proofErr w:type="spellStart"/>
            <w:r w:rsidRPr="000752EB">
              <w:rPr>
                <w:color w:val="000000"/>
                <w:kern w:val="32"/>
              </w:rPr>
              <w:t>Бастет</w:t>
            </w:r>
            <w:proofErr w:type="spellEnd"/>
            <w:r w:rsidRPr="000752EB">
              <w:rPr>
                <w:color w:val="000000"/>
                <w:kern w:val="32"/>
              </w:rPr>
              <w:t>»</w:t>
            </w:r>
            <w:r w:rsidRPr="000752EB">
              <w:rPr>
                <w:color w:val="000000"/>
                <w:kern w:val="32"/>
              </w:rPr>
              <w:br/>
              <w:t>на потребительском рынке Краснобродского городского округа,</w:t>
            </w:r>
            <w:r w:rsidRPr="000752EB">
              <w:rPr>
                <w:color w:val="000000"/>
                <w:kern w:val="32"/>
              </w:rPr>
              <w:br/>
              <w:t>на 2022-2027 годы</w:t>
            </w:r>
            <w:bookmarkEnd w:id="5"/>
          </w:p>
        </w:tc>
      </w:tr>
      <w:tr w:rsidR="000752EB" w:rsidRPr="000752EB" w14:paraId="73F1C295" w14:textId="77777777" w:rsidTr="000752EB">
        <w:trPr>
          <w:trHeight w:val="322"/>
          <w:jc w:val="center"/>
        </w:trPr>
        <w:tc>
          <w:tcPr>
            <w:tcW w:w="424" w:type="dxa"/>
            <w:shd w:val="clear" w:color="auto" w:fill="auto"/>
            <w:vAlign w:val="center"/>
          </w:tcPr>
          <w:p w14:paraId="4C290207" w14:textId="77777777" w:rsidR="000752EB" w:rsidRPr="000752EB" w:rsidRDefault="000752EB" w:rsidP="000752EB">
            <w:pPr>
              <w:jc w:val="center"/>
              <w:rPr>
                <w:kern w:val="32"/>
              </w:rPr>
            </w:pPr>
            <w:r w:rsidRPr="000752EB">
              <w:rPr>
                <w:kern w:val="32"/>
              </w:rPr>
              <w:t>15.</w:t>
            </w:r>
          </w:p>
        </w:tc>
        <w:tc>
          <w:tcPr>
            <w:tcW w:w="9925" w:type="dxa"/>
            <w:shd w:val="clear" w:color="auto" w:fill="auto"/>
          </w:tcPr>
          <w:p w14:paraId="5C3FA241"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Об установлении тарифов на теплоноситель, реализуемый ООО «</w:t>
            </w:r>
            <w:proofErr w:type="spellStart"/>
            <w:r w:rsidRPr="000752EB">
              <w:rPr>
                <w:color w:val="000000"/>
                <w:kern w:val="32"/>
              </w:rPr>
              <w:t>Бастет</w:t>
            </w:r>
            <w:proofErr w:type="spellEnd"/>
            <w:r w:rsidRPr="000752EB">
              <w:rPr>
                <w:color w:val="000000"/>
                <w:kern w:val="32"/>
              </w:rPr>
              <w:t>»</w:t>
            </w:r>
            <w:r w:rsidRPr="000752EB">
              <w:rPr>
                <w:color w:val="000000"/>
                <w:kern w:val="32"/>
              </w:rPr>
              <w:br/>
              <w:t>на потребительском рынке Краснобродского городского округа,</w:t>
            </w:r>
            <w:r w:rsidRPr="000752EB">
              <w:rPr>
                <w:color w:val="000000"/>
                <w:kern w:val="32"/>
              </w:rPr>
              <w:br/>
              <w:t>на 2022-2027 годы</w:t>
            </w:r>
          </w:p>
          <w:p w14:paraId="10407E0B" w14:textId="77777777" w:rsidR="000752EB" w:rsidRPr="000752EB" w:rsidRDefault="000752EB" w:rsidP="000752EB">
            <w:pPr>
              <w:tabs>
                <w:tab w:val="left" w:pos="720"/>
              </w:tabs>
              <w:ind w:left="422" w:right="289" w:firstLine="142"/>
              <w:jc w:val="both"/>
              <w:rPr>
                <w:color w:val="000000"/>
                <w:kern w:val="32"/>
              </w:rPr>
            </w:pPr>
          </w:p>
        </w:tc>
      </w:tr>
      <w:tr w:rsidR="000752EB" w:rsidRPr="000752EB" w14:paraId="228B82BF" w14:textId="77777777" w:rsidTr="000752EB">
        <w:trPr>
          <w:trHeight w:val="322"/>
          <w:jc w:val="center"/>
        </w:trPr>
        <w:tc>
          <w:tcPr>
            <w:tcW w:w="424" w:type="dxa"/>
            <w:shd w:val="clear" w:color="auto" w:fill="auto"/>
            <w:vAlign w:val="center"/>
          </w:tcPr>
          <w:p w14:paraId="1CC2B4EF" w14:textId="77777777" w:rsidR="000752EB" w:rsidRPr="000752EB" w:rsidRDefault="000752EB" w:rsidP="000752EB">
            <w:pPr>
              <w:jc w:val="center"/>
              <w:rPr>
                <w:kern w:val="32"/>
              </w:rPr>
            </w:pPr>
            <w:r w:rsidRPr="000752EB">
              <w:rPr>
                <w:kern w:val="32"/>
              </w:rPr>
              <w:t>16.</w:t>
            </w:r>
          </w:p>
        </w:tc>
        <w:tc>
          <w:tcPr>
            <w:tcW w:w="9925" w:type="dxa"/>
            <w:shd w:val="clear" w:color="auto" w:fill="auto"/>
          </w:tcPr>
          <w:p w14:paraId="74A3F064"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Об установлении тарифов на горячую воду в открытой системе горячего</w:t>
            </w:r>
            <w:r w:rsidRPr="000752EB">
              <w:rPr>
                <w:color w:val="000000"/>
                <w:kern w:val="32"/>
              </w:rPr>
              <w:br/>
              <w:t>водоснабжения (теплоснабжения), реализуемую ООО «</w:t>
            </w:r>
            <w:proofErr w:type="spellStart"/>
            <w:r w:rsidRPr="000752EB">
              <w:rPr>
                <w:color w:val="000000"/>
                <w:kern w:val="32"/>
              </w:rPr>
              <w:t>Бастет</w:t>
            </w:r>
            <w:proofErr w:type="spellEnd"/>
            <w:r w:rsidRPr="000752EB">
              <w:rPr>
                <w:color w:val="000000"/>
                <w:kern w:val="32"/>
              </w:rPr>
              <w:t>»</w:t>
            </w:r>
            <w:r w:rsidRPr="000752EB">
              <w:rPr>
                <w:color w:val="000000"/>
                <w:kern w:val="32"/>
              </w:rPr>
              <w:br/>
              <w:t>на потребительском рынке Краснобродского городского округа,</w:t>
            </w:r>
            <w:r w:rsidRPr="000752EB">
              <w:rPr>
                <w:color w:val="000000"/>
                <w:kern w:val="32"/>
              </w:rPr>
              <w:br/>
              <w:t>на 2022-2027 годы</w:t>
            </w:r>
          </w:p>
          <w:p w14:paraId="504A15AD" w14:textId="77777777" w:rsidR="000752EB" w:rsidRPr="000752EB" w:rsidRDefault="000752EB" w:rsidP="000752EB">
            <w:pPr>
              <w:tabs>
                <w:tab w:val="left" w:pos="720"/>
              </w:tabs>
              <w:ind w:left="422" w:right="289" w:firstLine="142"/>
              <w:jc w:val="both"/>
              <w:rPr>
                <w:color w:val="000000"/>
                <w:kern w:val="32"/>
              </w:rPr>
            </w:pPr>
          </w:p>
        </w:tc>
      </w:tr>
      <w:tr w:rsidR="000752EB" w:rsidRPr="000752EB" w14:paraId="36FB783B" w14:textId="77777777" w:rsidTr="000752EB">
        <w:trPr>
          <w:trHeight w:val="322"/>
          <w:jc w:val="center"/>
        </w:trPr>
        <w:tc>
          <w:tcPr>
            <w:tcW w:w="424" w:type="dxa"/>
            <w:shd w:val="clear" w:color="auto" w:fill="auto"/>
            <w:vAlign w:val="center"/>
          </w:tcPr>
          <w:p w14:paraId="5D23A031" w14:textId="77777777" w:rsidR="000752EB" w:rsidRPr="000752EB" w:rsidRDefault="000752EB" w:rsidP="000752EB">
            <w:pPr>
              <w:jc w:val="center"/>
              <w:rPr>
                <w:kern w:val="32"/>
              </w:rPr>
            </w:pPr>
            <w:r w:rsidRPr="000752EB">
              <w:rPr>
                <w:kern w:val="32"/>
              </w:rPr>
              <w:t>17.</w:t>
            </w:r>
          </w:p>
        </w:tc>
        <w:tc>
          <w:tcPr>
            <w:tcW w:w="9925" w:type="dxa"/>
            <w:shd w:val="clear" w:color="auto" w:fill="auto"/>
          </w:tcPr>
          <w:p w14:paraId="3AC56A97"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изменения в постановление региональной энергетической</w:t>
            </w:r>
            <w:r w:rsidRPr="000752EB">
              <w:rPr>
                <w:color w:val="000000"/>
                <w:kern w:val="32"/>
              </w:rPr>
              <w:br/>
              <w:t>комиссии Кемеровской области от 10.03.2020 № 28 «Об установлении</w:t>
            </w:r>
            <w:r w:rsidRPr="000752EB">
              <w:rPr>
                <w:color w:val="000000"/>
                <w:kern w:val="32"/>
              </w:rPr>
              <w:br/>
              <w:t>долгосрочных параметров регулирования и долгосрочных тарифов</w:t>
            </w:r>
            <w:r w:rsidRPr="000752EB">
              <w:rPr>
                <w:color w:val="000000"/>
                <w:kern w:val="32"/>
              </w:rPr>
              <w:br/>
              <w:t>ООО «</w:t>
            </w:r>
            <w:proofErr w:type="spellStart"/>
            <w:r w:rsidRPr="000752EB">
              <w:rPr>
                <w:color w:val="000000"/>
                <w:kern w:val="32"/>
              </w:rPr>
              <w:t>Теплоресурс</w:t>
            </w:r>
            <w:proofErr w:type="spellEnd"/>
            <w:r w:rsidRPr="000752EB">
              <w:rPr>
                <w:color w:val="000000"/>
                <w:kern w:val="32"/>
              </w:rPr>
              <w:t xml:space="preserve">» на тепловую энергию, реализуемую на потребительском рынке </w:t>
            </w:r>
            <w:proofErr w:type="spellStart"/>
            <w:r w:rsidRPr="000752EB">
              <w:rPr>
                <w:color w:val="000000"/>
                <w:kern w:val="32"/>
              </w:rPr>
              <w:lastRenderedPageBreak/>
              <w:t>Гурьевского</w:t>
            </w:r>
            <w:proofErr w:type="spellEnd"/>
            <w:r w:rsidRPr="000752EB">
              <w:rPr>
                <w:color w:val="000000"/>
                <w:kern w:val="32"/>
              </w:rPr>
              <w:t xml:space="preserve"> муниципального округа, на 2020-2030 годы»</w:t>
            </w:r>
            <w:r w:rsidRPr="000752EB">
              <w:rPr>
                <w:color w:val="000000"/>
                <w:kern w:val="32"/>
              </w:rPr>
              <w:br/>
              <w:t>в части 2022 года</w:t>
            </w:r>
          </w:p>
        </w:tc>
      </w:tr>
      <w:tr w:rsidR="000752EB" w:rsidRPr="000752EB" w14:paraId="6F9F34B1" w14:textId="77777777" w:rsidTr="000752EB">
        <w:trPr>
          <w:trHeight w:val="322"/>
          <w:jc w:val="center"/>
        </w:trPr>
        <w:tc>
          <w:tcPr>
            <w:tcW w:w="424" w:type="dxa"/>
            <w:shd w:val="clear" w:color="auto" w:fill="auto"/>
            <w:vAlign w:val="center"/>
          </w:tcPr>
          <w:p w14:paraId="68404753" w14:textId="77777777" w:rsidR="000752EB" w:rsidRPr="000752EB" w:rsidRDefault="000752EB" w:rsidP="000752EB">
            <w:pPr>
              <w:jc w:val="center"/>
              <w:rPr>
                <w:kern w:val="32"/>
              </w:rPr>
            </w:pPr>
            <w:r w:rsidRPr="000752EB">
              <w:rPr>
                <w:kern w:val="32"/>
              </w:rPr>
              <w:lastRenderedPageBreak/>
              <w:t>18.</w:t>
            </w:r>
          </w:p>
        </w:tc>
        <w:tc>
          <w:tcPr>
            <w:tcW w:w="9925" w:type="dxa"/>
            <w:shd w:val="clear" w:color="auto" w:fill="auto"/>
          </w:tcPr>
          <w:p w14:paraId="04FD1778" w14:textId="77777777" w:rsidR="000752EB" w:rsidRPr="000752EB" w:rsidRDefault="000752EB" w:rsidP="000752EB">
            <w:pPr>
              <w:tabs>
                <w:tab w:val="left" w:pos="720"/>
              </w:tabs>
              <w:ind w:left="422" w:right="289" w:firstLine="142"/>
              <w:jc w:val="both"/>
            </w:pPr>
            <w:r w:rsidRPr="000752EB">
              <w:rPr>
                <w:color w:val="000000"/>
                <w:kern w:val="32"/>
              </w:rPr>
              <w:t>О внесении изменения в постановление региональной энергетической</w:t>
            </w:r>
            <w:r w:rsidRPr="000752EB">
              <w:rPr>
                <w:color w:val="000000"/>
                <w:kern w:val="32"/>
              </w:rPr>
              <w:br/>
              <w:t xml:space="preserve">комиссии Кемеровской области от </w:t>
            </w:r>
            <w:bookmarkStart w:id="6" w:name="_Hlk55302884"/>
            <w:bookmarkStart w:id="7" w:name="_Hlk24531226"/>
            <w:bookmarkStart w:id="8" w:name="_Hlk22829243"/>
            <w:r w:rsidRPr="000752EB">
              <w:rPr>
                <w:color w:val="000000"/>
                <w:kern w:val="32"/>
              </w:rPr>
              <w:t>10.03.20</w:t>
            </w:r>
            <w:bookmarkEnd w:id="6"/>
            <w:r w:rsidRPr="000752EB">
              <w:rPr>
                <w:color w:val="000000"/>
                <w:kern w:val="32"/>
              </w:rPr>
              <w:t>20 № 29 «</w:t>
            </w:r>
            <w:bookmarkEnd w:id="7"/>
            <w:r w:rsidRPr="000752EB">
              <w:rPr>
                <w:color w:val="000000"/>
                <w:kern w:val="32"/>
              </w:rPr>
              <w:t>Об установлении</w:t>
            </w:r>
            <w:r w:rsidRPr="000752EB">
              <w:rPr>
                <w:color w:val="000000"/>
                <w:kern w:val="32"/>
              </w:rPr>
              <w:br/>
              <w:t>ООО «</w:t>
            </w:r>
            <w:proofErr w:type="spellStart"/>
            <w:r w:rsidRPr="000752EB">
              <w:rPr>
                <w:color w:val="000000"/>
                <w:kern w:val="32"/>
              </w:rPr>
              <w:t>Теплоресурс</w:t>
            </w:r>
            <w:proofErr w:type="spellEnd"/>
            <w:r w:rsidRPr="000752EB">
              <w:rPr>
                <w:color w:val="000000"/>
                <w:kern w:val="32"/>
              </w:rPr>
              <w:t>» долгосрочных параметров регулирования</w:t>
            </w:r>
            <w:r w:rsidRPr="000752EB">
              <w:rPr>
                <w:color w:val="000000"/>
                <w:kern w:val="32"/>
              </w:rPr>
              <w:br/>
              <w:t>и долгосрочных тарифов на теплоноситель, реализуемый</w:t>
            </w:r>
            <w:r w:rsidRPr="000752EB">
              <w:rPr>
                <w:color w:val="000000"/>
                <w:kern w:val="32"/>
              </w:rPr>
              <w:br/>
              <w:t xml:space="preserve">на потребительском рынке </w:t>
            </w:r>
            <w:proofErr w:type="spellStart"/>
            <w:r w:rsidRPr="000752EB">
              <w:rPr>
                <w:color w:val="000000"/>
                <w:kern w:val="32"/>
              </w:rPr>
              <w:t>Гурьевского</w:t>
            </w:r>
            <w:proofErr w:type="spellEnd"/>
            <w:r w:rsidRPr="000752EB">
              <w:rPr>
                <w:color w:val="000000"/>
                <w:kern w:val="32"/>
              </w:rPr>
              <w:t xml:space="preserve"> муниципального округа,</w:t>
            </w:r>
            <w:r w:rsidRPr="000752EB">
              <w:rPr>
                <w:color w:val="000000"/>
                <w:kern w:val="32"/>
              </w:rPr>
              <w:br/>
              <w:t>на 2020-2030 годы»</w:t>
            </w:r>
            <w:bookmarkEnd w:id="8"/>
            <w:r w:rsidRPr="000752EB">
              <w:rPr>
                <w:color w:val="000000"/>
                <w:kern w:val="32"/>
              </w:rPr>
              <w:t xml:space="preserve"> в части 2022 года</w:t>
            </w:r>
          </w:p>
        </w:tc>
      </w:tr>
      <w:tr w:rsidR="000752EB" w:rsidRPr="000752EB" w14:paraId="6C1A4471" w14:textId="77777777" w:rsidTr="000752EB">
        <w:trPr>
          <w:trHeight w:val="322"/>
          <w:jc w:val="center"/>
        </w:trPr>
        <w:tc>
          <w:tcPr>
            <w:tcW w:w="424" w:type="dxa"/>
            <w:shd w:val="clear" w:color="auto" w:fill="auto"/>
            <w:vAlign w:val="center"/>
          </w:tcPr>
          <w:p w14:paraId="49B56B67" w14:textId="77777777" w:rsidR="000752EB" w:rsidRPr="000752EB" w:rsidRDefault="000752EB" w:rsidP="000752EB">
            <w:pPr>
              <w:jc w:val="center"/>
              <w:rPr>
                <w:kern w:val="32"/>
              </w:rPr>
            </w:pPr>
            <w:r w:rsidRPr="000752EB">
              <w:rPr>
                <w:kern w:val="32"/>
              </w:rPr>
              <w:t>19.</w:t>
            </w:r>
          </w:p>
        </w:tc>
        <w:tc>
          <w:tcPr>
            <w:tcW w:w="9925" w:type="dxa"/>
            <w:shd w:val="clear" w:color="auto" w:fill="auto"/>
          </w:tcPr>
          <w:p w14:paraId="4FE6270F" w14:textId="77777777" w:rsidR="000752EB" w:rsidRPr="000752EB" w:rsidRDefault="000752EB" w:rsidP="000752EB">
            <w:pPr>
              <w:tabs>
                <w:tab w:val="left" w:pos="720"/>
              </w:tabs>
              <w:ind w:left="422" w:right="289" w:firstLine="142"/>
              <w:jc w:val="both"/>
            </w:pPr>
            <w:r w:rsidRPr="000752EB">
              <w:rPr>
                <w:color w:val="000000"/>
                <w:kern w:val="32"/>
              </w:rPr>
              <w:t>О внесении изменения в постановление региональной энергетической</w:t>
            </w:r>
            <w:r w:rsidRPr="000752EB">
              <w:rPr>
                <w:color w:val="000000"/>
                <w:kern w:val="32"/>
              </w:rPr>
              <w:br/>
              <w:t>комиссии Кемеровской области от 10.03.2020 № 30 «Об установлении</w:t>
            </w:r>
            <w:r w:rsidRPr="000752EB">
              <w:rPr>
                <w:color w:val="000000"/>
                <w:kern w:val="32"/>
              </w:rPr>
              <w:br/>
              <w:t>ООО «</w:t>
            </w:r>
            <w:proofErr w:type="spellStart"/>
            <w:r w:rsidRPr="000752EB">
              <w:rPr>
                <w:color w:val="000000"/>
                <w:kern w:val="32"/>
              </w:rPr>
              <w:t>Теплоресурс</w:t>
            </w:r>
            <w:proofErr w:type="spellEnd"/>
            <w:r w:rsidRPr="000752EB">
              <w:rPr>
                <w:color w:val="000000"/>
                <w:kern w:val="32"/>
              </w:rPr>
              <w:t>» долгосрочных тарифов на горячую воду в открытой</w:t>
            </w:r>
            <w:r w:rsidRPr="000752EB">
              <w:rPr>
                <w:color w:val="000000"/>
                <w:kern w:val="32"/>
              </w:rPr>
              <w:br/>
              <w:t>системе горячего водоснабжения (теплоснабжения), реализуемую</w:t>
            </w:r>
            <w:r w:rsidRPr="000752EB">
              <w:rPr>
                <w:color w:val="000000"/>
                <w:kern w:val="32"/>
              </w:rPr>
              <w:br/>
              <w:t xml:space="preserve">на потребительском рынке </w:t>
            </w:r>
            <w:proofErr w:type="spellStart"/>
            <w:r w:rsidRPr="000752EB">
              <w:rPr>
                <w:color w:val="000000"/>
                <w:kern w:val="32"/>
              </w:rPr>
              <w:t>Гурьевского</w:t>
            </w:r>
            <w:proofErr w:type="spellEnd"/>
            <w:r w:rsidRPr="000752EB">
              <w:rPr>
                <w:color w:val="000000"/>
                <w:kern w:val="32"/>
              </w:rPr>
              <w:t xml:space="preserve"> муниципального округа,</w:t>
            </w:r>
            <w:r w:rsidRPr="000752EB">
              <w:rPr>
                <w:color w:val="000000"/>
                <w:kern w:val="32"/>
              </w:rPr>
              <w:br/>
              <w:t>на 2020-2030 годы» в части 2022 года</w:t>
            </w:r>
          </w:p>
        </w:tc>
      </w:tr>
      <w:tr w:rsidR="000752EB" w:rsidRPr="000752EB" w14:paraId="4B009438" w14:textId="77777777" w:rsidTr="000752EB">
        <w:trPr>
          <w:trHeight w:val="322"/>
          <w:jc w:val="center"/>
        </w:trPr>
        <w:tc>
          <w:tcPr>
            <w:tcW w:w="424" w:type="dxa"/>
            <w:shd w:val="clear" w:color="auto" w:fill="auto"/>
            <w:vAlign w:val="center"/>
          </w:tcPr>
          <w:p w14:paraId="46C091A5" w14:textId="77777777" w:rsidR="000752EB" w:rsidRPr="000752EB" w:rsidRDefault="000752EB" w:rsidP="000752EB">
            <w:pPr>
              <w:jc w:val="center"/>
              <w:rPr>
                <w:kern w:val="32"/>
              </w:rPr>
            </w:pPr>
            <w:r w:rsidRPr="000752EB">
              <w:rPr>
                <w:kern w:val="32"/>
              </w:rPr>
              <w:t>20.</w:t>
            </w:r>
          </w:p>
        </w:tc>
        <w:tc>
          <w:tcPr>
            <w:tcW w:w="9925" w:type="dxa"/>
            <w:shd w:val="clear" w:color="auto" w:fill="auto"/>
          </w:tcPr>
          <w:p w14:paraId="64A044AD"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Об установлении долгосрочных параметров регулирования тарифов в сфере холодного водоснабжения ООО «Новосибирская теплосетевая компания» (Кемеровский муниципальный округ)</w:t>
            </w:r>
          </w:p>
        </w:tc>
      </w:tr>
      <w:tr w:rsidR="000752EB" w:rsidRPr="000752EB" w14:paraId="3F873403" w14:textId="77777777" w:rsidTr="000752EB">
        <w:trPr>
          <w:trHeight w:val="322"/>
          <w:jc w:val="center"/>
        </w:trPr>
        <w:tc>
          <w:tcPr>
            <w:tcW w:w="424" w:type="dxa"/>
            <w:shd w:val="clear" w:color="auto" w:fill="auto"/>
            <w:vAlign w:val="center"/>
          </w:tcPr>
          <w:p w14:paraId="70430A1F" w14:textId="77777777" w:rsidR="000752EB" w:rsidRPr="000752EB" w:rsidRDefault="000752EB" w:rsidP="000752EB">
            <w:pPr>
              <w:jc w:val="center"/>
              <w:rPr>
                <w:kern w:val="32"/>
              </w:rPr>
            </w:pPr>
            <w:r w:rsidRPr="000752EB">
              <w:rPr>
                <w:kern w:val="32"/>
              </w:rPr>
              <w:t>21.</w:t>
            </w:r>
          </w:p>
        </w:tc>
        <w:tc>
          <w:tcPr>
            <w:tcW w:w="9925" w:type="dxa"/>
            <w:shd w:val="clear" w:color="auto" w:fill="auto"/>
          </w:tcPr>
          <w:p w14:paraId="56E84909"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Об утверждении производственной программы в сфере холодного</w:t>
            </w:r>
            <w:r w:rsidRPr="000752EB">
              <w:rPr>
                <w:color w:val="000000"/>
                <w:kern w:val="32"/>
              </w:rPr>
              <w:br/>
              <w:t>водоснабжения и об установлении тарифов на питьевую воду</w:t>
            </w:r>
            <w:r w:rsidRPr="000752EB">
              <w:rPr>
                <w:color w:val="000000"/>
                <w:kern w:val="32"/>
              </w:rPr>
              <w:br/>
              <w:t>ООО «Новосибирская теплосетевая компания»</w:t>
            </w:r>
            <w:r w:rsidRPr="000752EB">
              <w:rPr>
                <w:color w:val="000000"/>
                <w:kern w:val="32"/>
              </w:rPr>
              <w:br/>
              <w:t>(Кемеровский муниципальный округ)</w:t>
            </w:r>
          </w:p>
        </w:tc>
      </w:tr>
      <w:tr w:rsidR="000752EB" w:rsidRPr="000752EB" w14:paraId="7019761C" w14:textId="77777777" w:rsidTr="000752EB">
        <w:trPr>
          <w:trHeight w:val="322"/>
          <w:jc w:val="center"/>
        </w:trPr>
        <w:tc>
          <w:tcPr>
            <w:tcW w:w="424" w:type="dxa"/>
            <w:shd w:val="clear" w:color="auto" w:fill="auto"/>
            <w:vAlign w:val="center"/>
          </w:tcPr>
          <w:p w14:paraId="40E32D2F" w14:textId="77777777" w:rsidR="000752EB" w:rsidRPr="000752EB" w:rsidRDefault="000752EB" w:rsidP="000752EB">
            <w:pPr>
              <w:jc w:val="center"/>
              <w:rPr>
                <w:kern w:val="32"/>
              </w:rPr>
            </w:pPr>
            <w:r w:rsidRPr="000752EB">
              <w:rPr>
                <w:kern w:val="32"/>
              </w:rPr>
              <w:t>22.</w:t>
            </w:r>
          </w:p>
        </w:tc>
        <w:tc>
          <w:tcPr>
            <w:tcW w:w="9925" w:type="dxa"/>
            <w:shd w:val="clear" w:color="auto" w:fill="auto"/>
          </w:tcPr>
          <w:p w14:paraId="66493299"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Кузбасса от 17.11.2020 № 361 «Об установлении долгосрочных</w:t>
            </w:r>
            <w:r w:rsidRPr="000752EB">
              <w:rPr>
                <w:color w:val="000000"/>
                <w:kern w:val="32"/>
              </w:rPr>
              <w:br/>
              <w:t>параметров регулирования тарифов в сфере водоотведения</w:t>
            </w:r>
            <w:r w:rsidRPr="000752EB">
              <w:rPr>
                <w:color w:val="000000"/>
                <w:kern w:val="32"/>
              </w:rPr>
              <w:br/>
              <w:t>(очистка сточных вод) ООО «СЕТИ-КОМ» (</w:t>
            </w:r>
            <w:proofErr w:type="spellStart"/>
            <w:r w:rsidRPr="000752EB">
              <w:rPr>
                <w:color w:val="000000"/>
                <w:kern w:val="32"/>
              </w:rPr>
              <w:t>пгт</w:t>
            </w:r>
            <w:proofErr w:type="spellEnd"/>
            <w:r w:rsidRPr="000752EB">
              <w:rPr>
                <w:color w:val="000000"/>
                <w:kern w:val="32"/>
              </w:rPr>
              <w:t>. Рудничный</w:t>
            </w:r>
            <w:r w:rsidRPr="000752EB">
              <w:rPr>
                <w:color w:val="000000"/>
                <w:kern w:val="32"/>
              </w:rPr>
              <w:br/>
              <w:t>Анжеро-Судженский городской округ)»</w:t>
            </w:r>
          </w:p>
        </w:tc>
      </w:tr>
      <w:tr w:rsidR="000752EB" w:rsidRPr="000752EB" w14:paraId="22E346AB" w14:textId="77777777" w:rsidTr="000752EB">
        <w:trPr>
          <w:trHeight w:val="322"/>
          <w:jc w:val="center"/>
        </w:trPr>
        <w:tc>
          <w:tcPr>
            <w:tcW w:w="424" w:type="dxa"/>
            <w:shd w:val="clear" w:color="auto" w:fill="auto"/>
            <w:vAlign w:val="center"/>
          </w:tcPr>
          <w:p w14:paraId="1BD4F28E" w14:textId="77777777" w:rsidR="000752EB" w:rsidRPr="000752EB" w:rsidRDefault="000752EB" w:rsidP="000752EB">
            <w:pPr>
              <w:jc w:val="center"/>
              <w:rPr>
                <w:kern w:val="32"/>
              </w:rPr>
            </w:pPr>
            <w:r w:rsidRPr="000752EB">
              <w:rPr>
                <w:kern w:val="32"/>
              </w:rPr>
              <w:t>23.</w:t>
            </w:r>
          </w:p>
        </w:tc>
        <w:tc>
          <w:tcPr>
            <w:tcW w:w="9925" w:type="dxa"/>
            <w:shd w:val="clear" w:color="auto" w:fill="auto"/>
          </w:tcPr>
          <w:p w14:paraId="5369F818"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 xml:space="preserve">комиссии Кузбасса </w:t>
            </w:r>
            <w:bookmarkStart w:id="9" w:name="_Hlk53749569"/>
            <w:r w:rsidRPr="000752EB">
              <w:rPr>
                <w:color w:val="000000"/>
                <w:kern w:val="32"/>
              </w:rPr>
              <w:t>от 17.11.2020 № 362 «</w:t>
            </w:r>
            <w:bookmarkStart w:id="10" w:name="_Hlk89443987"/>
            <w:r w:rsidRPr="000752EB">
              <w:rPr>
                <w:color w:val="000000"/>
                <w:kern w:val="32"/>
              </w:rPr>
              <w:t>Об утверждении производственной программы в сфере водоотведения (очистка сточных вод)</w:t>
            </w:r>
            <w:r w:rsidRPr="000752EB">
              <w:rPr>
                <w:color w:val="000000"/>
                <w:kern w:val="32"/>
              </w:rPr>
              <w:br/>
              <w:t>и об установлении тарифов на водоотведение (очистка сточных вод)</w:t>
            </w:r>
            <w:r w:rsidRPr="000752EB">
              <w:rPr>
                <w:color w:val="000000"/>
                <w:kern w:val="32"/>
              </w:rPr>
              <w:br/>
              <w:t>ООО «СЕТИ-КОМ» (</w:t>
            </w:r>
            <w:bookmarkStart w:id="11" w:name="_Hlk56417740"/>
            <w:proofErr w:type="spellStart"/>
            <w:r w:rsidRPr="000752EB">
              <w:rPr>
                <w:color w:val="000000"/>
                <w:kern w:val="32"/>
              </w:rPr>
              <w:t>пгт</w:t>
            </w:r>
            <w:proofErr w:type="spellEnd"/>
            <w:r w:rsidRPr="000752EB">
              <w:rPr>
                <w:color w:val="000000"/>
                <w:kern w:val="32"/>
              </w:rPr>
              <w:t>. Рудничный Анжеро-Судженский городской округ</w:t>
            </w:r>
            <w:bookmarkEnd w:id="11"/>
            <w:r w:rsidRPr="000752EB">
              <w:rPr>
                <w:color w:val="000000"/>
                <w:kern w:val="32"/>
              </w:rPr>
              <w:t>)</w:t>
            </w:r>
            <w:bookmarkEnd w:id="10"/>
            <w:r w:rsidRPr="000752EB">
              <w:rPr>
                <w:color w:val="000000"/>
                <w:kern w:val="32"/>
              </w:rPr>
              <w:t>»</w:t>
            </w:r>
            <w:bookmarkEnd w:id="9"/>
          </w:p>
        </w:tc>
      </w:tr>
      <w:tr w:rsidR="000752EB" w:rsidRPr="000752EB" w14:paraId="3B2E0E0A" w14:textId="77777777" w:rsidTr="000752EB">
        <w:trPr>
          <w:trHeight w:val="322"/>
          <w:jc w:val="center"/>
        </w:trPr>
        <w:tc>
          <w:tcPr>
            <w:tcW w:w="424" w:type="dxa"/>
            <w:shd w:val="clear" w:color="auto" w:fill="auto"/>
            <w:vAlign w:val="center"/>
          </w:tcPr>
          <w:p w14:paraId="041AC86B" w14:textId="77777777" w:rsidR="000752EB" w:rsidRPr="000752EB" w:rsidRDefault="000752EB" w:rsidP="000752EB">
            <w:pPr>
              <w:jc w:val="center"/>
              <w:rPr>
                <w:kern w:val="32"/>
              </w:rPr>
            </w:pPr>
            <w:r w:rsidRPr="000752EB">
              <w:rPr>
                <w:kern w:val="32"/>
              </w:rPr>
              <w:t>24.</w:t>
            </w:r>
          </w:p>
        </w:tc>
        <w:tc>
          <w:tcPr>
            <w:tcW w:w="9925" w:type="dxa"/>
            <w:shd w:val="clear" w:color="auto" w:fill="auto"/>
          </w:tcPr>
          <w:p w14:paraId="1287707D"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 xml:space="preserve">О внесении изменений в постановление региональной энергетической комиссии Кемеровской области от 17.12.2019 № 603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(Ленинск-Кузнецкий городской округ, </w:t>
            </w:r>
            <w:proofErr w:type="spellStart"/>
            <w:r w:rsidRPr="000752EB">
              <w:rPr>
                <w:color w:val="000000"/>
                <w:kern w:val="32"/>
              </w:rPr>
              <w:t>Полысаевский</w:t>
            </w:r>
            <w:proofErr w:type="spellEnd"/>
            <w:r w:rsidRPr="000752EB">
              <w:rPr>
                <w:color w:val="000000"/>
                <w:kern w:val="32"/>
              </w:rPr>
              <w:t xml:space="preserve"> городской округ)»</w:t>
            </w:r>
            <w:r w:rsidRPr="000752EB">
              <w:rPr>
                <w:color w:val="000000"/>
                <w:kern w:val="32"/>
              </w:rPr>
              <w:br/>
              <w:t>в части 2022 года</w:t>
            </w:r>
          </w:p>
        </w:tc>
      </w:tr>
      <w:tr w:rsidR="000752EB" w:rsidRPr="000752EB" w14:paraId="779ED858" w14:textId="77777777" w:rsidTr="000752EB">
        <w:trPr>
          <w:trHeight w:val="322"/>
          <w:jc w:val="center"/>
        </w:trPr>
        <w:tc>
          <w:tcPr>
            <w:tcW w:w="424" w:type="dxa"/>
            <w:shd w:val="clear" w:color="auto" w:fill="auto"/>
            <w:vAlign w:val="center"/>
          </w:tcPr>
          <w:p w14:paraId="70DD7A42" w14:textId="77777777" w:rsidR="000752EB" w:rsidRPr="000752EB" w:rsidRDefault="000752EB" w:rsidP="000752EB">
            <w:pPr>
              <w:jc w:val="center"/>
              <w:rPr>
                <w:kern w:val="32"/>
              </w:rPr>
            </w:pPr>
            <w:r w:rsidRPr="000752EB">
              <w:rPr>
                <w:kern w:val="32"/>
              </w:rPr>
              <w:t>25.</w:t>
            </w:r>
          </w:p>
        </w:tc>
        <w:tc>
          <w:tcPr>
            <w:tcW w:w="9925" w:type="dxa"/>
            <w:shd w:val="clear" w:color="auto" w:fill="auto"/>
          </w:tcPr>
          <w:p w14:paraId="7BA83401"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Об утверждении производственной программы в сфере водоотведения</w:t>
            </w:r>
            <w:r w:rsidRPr="000752EB">
              <w:rPr>
                <w:color w:val="000000"/>
                <w:kern w:val="32"/>
              </w:rPr>
              <w:br/>
              <w:t>и об установлении тарифов на транспортировку сточных вод</w:t>
            </w:r>
            <w:r w:rsidRPr="000752EB">
              <w:rPr>
                <w:color w:val="000000"/>
                <w:kern w:val="32"/>
              </w:rPr>
              <w:br/>
              <w:t>ОАО «Северо-Кузбасская энергетическая компания»</w:t>
            </w:r>
            <w:r w:rsidRPr="000752EB">
              <w:rPr>
                <w:color w:val="000000"/>
                <w:kern w:val="32"/>
              </w:rPr>
              <w:br/>
              <w:t>(</w:t>
            </w:r>
            <w:proofErr w:type="spellStart"/>
            <w:r w:rsidRPr="000752EB">
              <w:rPr>
                <w:color w:val="000000"/>
                <w:kern w:val="32"/>
              </w:rPr>
              <w:t>Полысаевский</w:t>
            </w:r>
            <w:proofErr w:type="spellEnd"/>
            <w:r w:rsidRPr="000752EB">
              <w:rPr>
                <w:color w:val="000000"/>
                <w:kern w:val="32"/>
              </w:rPr>
              <w:t xml:space="preserve"> городской округ)</w:t>
            </w:r>
          </w:p>
          <w:p w14:paraId="7EDFF848" w14:textId="77777777" w:rsidR="000752EB" w:rsidRPr="000752EB" w:rsidRDefault="000752EB" w:rsidP="000752EB">
            <w:pPr>
              <w:tabs>
                <w:tab w:val="left" w:pos="720"/>
              </w:tabs>
              <w:ind w:left="422" w:right="289" w:firstLine="142"/>
              <w:jc w:val="both"/>
              <w:rPr>
                <w:color w:val="000000"/>
                <w:kern w:val="32"/>
              </w:rPr>
            </w:pPr>
          </w:p>
        </w:tc>
      </w:tr>
      <w:tr w:rsidR="000752EB" w:rsidRPr="000752EB" w14:paraId="298B23B3" w14:textId="77777777" w:rsidTr="000752EB">
        <w:trPr>
          <w:trHeight w:val="322"/>
          <w:jc w:val="center"/>
        </w:trPr>
        <w:tc>
          <w:tcPr>
            <w:tcW w:w="424" w:type="dxa"/>
            <w:shd w:val="clear" w:color="auto" w:fill="auto"/>
            <w:vAlign w:val="center"/>
          </w:tcPr>
          <w:p w14:paraId="23DE90CC" w14:textId="77777777" w:rsidR="000752EB" w:rsidRPr="000752EB" w:rsidRDefault="000752EB" w:rsidP="000752EB">
            <w:pPr>
              <w:jc w:val="center"/>
              <w:rPr>
                <w:kern w:val="32"/>
              </w:rPr>
            </w:pPr>
            <w:r w:rsidRPr="000752EB">
              <w:rPr>
                <w:kern w:val="32"/>
              </w:rPr>
              <w:t>26.</w:t>
            </w:r>
          </w:p>
        </w:tc>
        <w:tc>
          <w:tcPr>
            <w:tcW w:w="9925" w:type="dxa"/>
            <w:shd w:val="clear" w:color="auto" w:fill="auto"/>
          </w:tcPr>
          <w:p w14:paraId="2C659A15"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изменения в постановление Региональной энергетической</w:t>
            </w:r>
            <w:r w:rsidRPr="000752EB">
              <w:rPr>
                <w:color w:val="000000"/>
                <w:kern w:val="32"/>
              </w:rPr>
              <w:br/>
              <w:t>комиссии Кузбасса от 05.11.2020 № 328 «Об установлении долгосрочных</w:t>
            </w:r>
            <w:r w:rsidRPr="000752EB">
              <w:rPr>
                <w:color w:val="000000"/>
                <w:kern w:val="32"/>
              </w:rPr>
              <w:br/>
              <w:t>параметров регулирования тарифов в области обращения с твердыми</w:t>
            </w:r>
            <w:r w:rsidRPr="000752EB">
              <w:rPr>
                <w:color w:val="000000"/>
                <w:kern w:val="32"/>
              </w:rPr>
              <w:br/>
              <w:t>коммунальными отходами ООО «Спецавтохозяйство»</w:t>
            </w:r>
            <w:r w:rsidRPr="000752EB">
              <w:rPr>
                <w:color w:val="000000"/>
                <w:kern w:val="32"/>
              </w:rPr>
              <w:br/>
              <w:t>(г. Ленинск-Кузнецкий)»</w:t>
            </w:r>
          </w:p>
          <w:p w14:paraId="50D4E567" w14:textId="77777777" w:rsidR="000752EB" w:rsidRPr="000752EB" w:rsidRDefault="000752EB" w:rsidP="000752EB">
            <w:pPr>
              <w:tabs>
                <w:tab w:val="left" w:pos="720"/>
              </w:tabs>
              <w:ind w:left="422" w:right="289" w:firstLine="142"/>
              <w:jc w:val="both"/>
              <w:rPr>
                <w:color w:val="000000"/>
                <w:kern w:val="32"/>
              </w:rPr>
            </w:pPr>
          </w:p>
        </w:tc>
      </w:tr>
      <w:tr w:rsidR="000752EB" w:rsidRPr="000752EB" w14:paraId="401B4419" w14:textId="77777777" w:rsidTr="000752EB">
        <w:trPr>
          <w:trHeight w:val="322"/>
          <w:jc w:val="center"/>
        </w:trPr>
        <w:tc>
          <w:tcPr>
            <w:tcW w:w="424" w:type="dxa"/>
            <w:shd w:val="clear" w:color="auto" w:fill="auto"/>
            <w:vAlign w:val="center"/>
          </w:tcPr>
          <w:p w14:paraId="59E5424C" w14:textId="77777777" w:rsidR="000752EB" w:rsidRPr="000752EB" w:rsidRDefault="000752EB" w:rsidP="000752EB">
            <w:pPr>
              <w:jc w:val="center"/>
              <w:rPr>
                <w:kern w:val="32"/>
              </w:rPr>
            </w:pPr>
            <w:r w:rsidRPr="000752EB">
              <w:rPr>
                <w:kern w:val="32"/>
              </w:rPr>
              <w:t>27.</w:t>
            </w:r>
          </w:p>
        </w:tc>
        <w:tc>
          <w:tcPr>
            <w:tcW w:w="9925" w:type="dxa"/>
            <w:shd w:val="clear" w:color="auto" w:fill="auto"/>
          </w:tcPr>
          <w:p w14:paraId="4B2D4742"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Кузбасса от 17.12.2020 № 604 «Об утверждении производственной программы в сфере холодного водоснабжения, водоотведения</w:t>
            </w:r>
            <w:r w:rsidRPr="000752EB">
              <w:rPr>
                <w:color w:val="000000"/>
                <w:kern w:val="32"/>
              </w:rPr>
              <w:br/>
            </w:r>
            <w:r w:rsidRPr="000752EB">
              <w:rPr>
                <w:color w:val="000000"/>
                <w:kern w:val="32"/>
              </w:rPr>
              <w:lastRenderedPageBreak/>
              <w:t>и об установлении тарифов на транспортировку питьевой воды,</w:t>
            </w:r>
            <w:r w:rsidRPr="000752EB">
              <w:rPr>
                <w:color w:val="000000"/>
                <w:kern w:val="32"/>
              </w:rPr>
              <w:br/>
              <w:t>транспортировку сточных вод ФГБУ «ЦЖКУ» Минобороны России</w:t>
            </w:r>
            <w:r w:rsidRPr="000752EB">
              <w:rPr>
                <w:color w:val="000000"/>
                <w:kern w:val="32"/>
              </w:rPr>
              <w:br/>
              <w:t>(филиал по ЦВО) (</w:t>
            </w:r>
            <w:proofErr w:type="spellStart"/>
            <w:r w:rsidRPr="000752EB">
              <w:rPr>
                <w:color w:val="000000"/>
                <w:kern w:val="32"/>
              </w:rPr>
              <w:t>Юргинский</w:t>
            </w:r>
            <w:proofErr w:type="spellEnd"/>
            <w:r w:rsidRPr="000752EB">
              <w:rPr>
                <w:color w:val="000000"/>
                <w:kern w:val="32"/>
              </w:rPr>
              <w:t xml:space="preserve"> городской округ)» в части 2022 года</w:t>
            </w:r>
          </w:p>
        </w:tc>
      </w:tr>
      <w:tr w:rsidR="000752EB" w:rsidRPr="000752EB" w14:paraId="252A02CF" w14:textId="77777777" w:rsidTr="000752EB">
        <w:trPr>
          <w:trHeight w:val="322"/>
          <w:jc w:val="center"/>
        </w:trPr>
        <w:tc>
          <w:tcPr>
            <w:tcW w:w="424" w:type="dxa"/>
            <w:shd w:val="clear" w:color="auto" w:fill="auto"/>
            <w:vAlign w:val="center"/>
          </w:tcPr>
          <w:p w14:paraId="711043A1" w14:textId="77777777" w:rsidR="000752EB" w:rsidRPr="000752EB" w:rsidRDefault="000752EB" w:rsidP="000752EB">
            <w:pPr>
              <w:jc w:val="center"/>
              <w:rPr>
                <w:kern w:val="32"/>
              </w:rPr>
            </w:pPr>
            <w:r w:rsidRPr="000752EB">
              <w:rPr>
                <w:kern w:val="32"/>
              </w:rPr>
              <w:lastRenderedPageBreak/>
              <w:t>28.</w:t>
            </w:r>
          </w:p>
        </w:tc>
        <w:tc>
          <w:tcPr>
            <w:tcW w:w="9925" w:type="dxa"/>
            <w:shd w:val="clear" w:color="auto" w:fill="auto"/>
          </w:tcPr>
          <w:p w14:paraId="17FF5B72"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Кемеровской области от 27.11.2018 № 397 «Об установлении</w:t>
            </w:r>
            <w:r w:rsidRPr="000752EB">
              <w:rPr>
                <w:color w:val="000000"/>
                <w:kern w:val="32"/>
              </w:rPr>
              <w:br/>
              <w:t>долгосрочных параметров регулирования и долгосрочных тарифов</w:t>
            </w:r>
            <w:r w:rsidRPr="000752EB">
              <w:rPr>
                <w:color w:val="000000"/>
                <w:kern w:val="32"/>
              </w:rPr>
              <w:br/>
              <w:t>АО «ЕВРАЗ ЗСМК» на тепловую энергию, реализуемую на потребительском рынке г. Новокузнецка, на 2019 - 2023 годы» в части 2022 года</w:t>
            </w:r>
          </w:p>
        </w:tc>
      </w:tr>
      <w:tr w:rsidR="000752EB" w:rsidRPr="000752EB" w14:paraId="1F38141E" w14:textId="77777777" w:rsidTr="000752EB">
        <w:trPr>
          <w:trHeight w:val="322"/>
          <w:jc w:val="center"/>
        </w:trPr>
        <w:tc>
          <w:tcPr>
            <w:tcW w:w="424" w:type="dxa"/>
            <w:shd w:val="clear" w:color="auto" w:fill="auto"/>
            <w:vAlign w:val="center"/>
          </w:tcPr>
          <w:p w14:paraId="57BA9165" w14:textId="77777777" w:rsidR="000752EB" w:rsidRPr="000752EB" w:rsidRDefault="000752EB" w:rsidP="000752EB">
            <w:pPr>
              <w:jc w:val="center"/>
              <w:rPr>
                <w:kern w:val="32"/>
              </w:rPr>
            </w:pPr>
            <w:r w:rsidRPr="000752EB">
              <w:rPr>
                <w:kern w:val="32"/>
              </w:rPr>
              <w:t>29.</w:t>
            </w:r>
          </w:p>
        </w:tc>
        <w:tc>
          <w:tcPr>
            <w:tcW w:w="9925" w:type="dxa"/>
            <w:shd w:val="clear" w:color="auto" w:fill="auto"/>
          </w:tcPr>
          <w:p w14:paraId="2B68B37F"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Кемеровской области от 27.11.2018 № 398 «Об установлении</w:t>
            </w:r>
            <w:r w:rsidRPr="000752EB">
              <w:rPr>
                <w:color w:val="000000"/>
                <w:kern w:val="32"/>
              </w:rPr>
              <w:br/>
              <w:t>долгосрочных параметров регулирования и долгосрочных тарифов</w:t>
            </w:r>
            <w:r w:rsidRPr="000752EB">
              <w:rPr>
                <w:color w:val="000000"/>
                <w:kern w:val="32"/>
              </w:rPr>
              <w:br/>
              <w:t>на теплоноситель, реализуемый АО «ЕВРАЗ ЗСМК» на потребительском рынке г. Новокузнецка, на 2019 - 2023 годы» в части 2022 года</w:t>
            </w:r>
          </w:p>
        </w:tc>
      </w:tr>
      <w:tr w:rsidR="000752EB" w:rsidRPr="000752EB" w14:paraId="5839EB12" w14:textId="77777777" w:rsidTr="000752EB">
        <w:trPr>
          <w:trHeight w:val="322"/>
          <w:jc w:val="center"/>
        </w:trPr>
        <w:tc>
          <w:tcPr>
            <w:tcW w:w="424" w:type="dxa"/>
            <w:shd w:val="clear" w:color="auto" w:fill="auto"/>
            <w:vAlign w:val="center"/>
          </w:tcPr>
          <w:p w14:paraId="45687639" w14:textId="77777777" w:rsidR="000752EB" w:rsidRPr="000752EB" w:rsidRDefault="000752EB" w:rsidP="000752EB">
            <w:pPr>
              <w:jc w:val="center"/>
              <w:rPr>
                <w:kern w:val="32"/>
              </w:rPr>
            </w:pPr>
            <w:r w:rsidRPr="000752EB">
              <w:rPr>
                <w:kern w:val="32"/>
              </w:rPr>
              <w:t>30.</w:t>
            </w:r>
          </w:p>
        </w:tc>
        <w:tc>
          <w:tcPr>
            <w:tcW w:w="9925" w:type="dxa"/>
            <w:shd w:val="clear" w:color="auto" w:fill="auto"/>
          </w:tcPr>
          <w:p w14:paraId="538C52CE"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Кемеровской области от 27.11.2018 № 399 «</w:t>
            </w:r>
            <w:r w:rsidRPr="000752EB">
              <w:t>Об установлении</w:t>
            </w:r>
            <w:r w:rsidRPr="000752EB">
              <w:br/>
              <w:t>долгосрочных тарифов на горячую воду в открытой системе горячего</w:t>
            </w:r>
            <w:r w:rsidRPr="000752EB">
              <w:br/>
              <w:t>водоснабжения (теплоснабжения), реализуемую АО «ЕВРАЗ ЗСМК»</w:t>
            </w:r>
            <w:r w:rsidRPr="000752EB">
              <w:br/>
              <w:t>на потребительском рынке г. Новокузнецка, на 2019 - 2023 годы</w:t>
            </w:r>
            <w:r w:rsidRPr="000752EB">
              <w:rPr>
                <w:color w:val="000000"/>
                <w:kern w:val="32"/>
              </w:rPr>
              <w:t>»</w:t>
            </w:r>
            <w:r w:rsidRPr="000752EB">
              <w:rPr>
                <w:color w:val="000000"/>
                <w:kern w:val="32"/>
              </w:rPr>
              <w:br/>
            </w:r>
            <w:r w:rsidRPr="000752EB">
              <w:t>в части 2022 года</w:t>
            </w:r>
          </w:p>
        </w:tc>
      </w:tr>
      <w:tr w:rsidR="000752EB" w:rsidRPr="000752EB" w14:paraId="41EA296F" w14:textId="77777777" w:rsidTr="000752EB">
        <w:trPr>
          <w:trHeight w:val="322"/>
          <w:jc w:val="center"/>
        </w:trPr>
        <w:tc>
          <w:tcPr>
            <w:tcW w:w="424" w:type="dxa"/>
            <w:shd w:val="clear" w:color="auto" w:fill="auto"/>
            <w:vAlign w:val="center"/>
          </w:tcPr>
          <w:p w14:paraId="40FBE456" w14:textId="77777777" w:rsidR="000752EB" w:rsidRPr="000752EB" w:rsidRDefault="000752EB" w:rsidP="000752EB">
            <w:pPr>
              <w:jc w:val="center"/>
              <w:rPr>
                <w:kern w:val="32"/>
              </w:rPr>
            </w:pPr>
            <w:r w:rsidRPr="000752EB">
              <w:rPr>
                <w:kern w:val="32"/>
              </w:rPr>
              <w:t>31.</w:t>
            </w:r>
          </w:p>
        </w:tc>
        <w:tc>
          <w:tcPr>
            <w:tcW w:w="9925" w:type="dxa"/>
            <w:shd w:val="clear" w:color="auto" w:fill="auto"/>
          </w:tcPr>
          <w:p w14:paraId="1A738612"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Кемеровской области от 19.12.2018 № 608 «Об установлении</w:t>
            </w:r>
            <w:r w:rsidRPr="000752EB">
              <w:rPr>
                <w:color w:val="000000"/>
                <w:kern w:val="32"/>
              </w:rPr>
              <w:br/>
              <w:t>АО «ЕВРАЗ ЗСМК» долгосрочных тарифов на тепловую энергию</w:t>
            </w:r>
            <w:r w:rsidRPr="000752EB">
              <w:rPr>
                <w:color w:val="000000"/>
                <w:kern w:val="32"/>
              </w:rPr>
              <w:br/>
              <w:t>для потребителей, подключенных к сетям ООО «Шахта Юбилейная»,</w:t>
            </w:r>
            <w:r w:rsidRPr="000752EB">
              <w:rPr>
                <w:color w:val="000000"/>
                <w:kern w:val="32"/>
              </w:rPr>
              <w:br/>
              <w:t>реализуемую на потребительском рынке Новокузнецкого городского округа, на период с 01.01.2019 по 31.12.2023» в части 2022 года</w:t>
            </w:r>
          </w:p>
        </w:tc>
      </w:tr>
      <w:tr w:rsidR="000752EB" w:rsidRPr="000752EB" w14:paraId="15FBEC98" w14:textId="77777777" w:rsidTr="000752EB">
        <w:trPr>
          <w:trHeight w:val="322"/>
          <w:jc w:val="center"/>
        </w:trPr>
        <w:tc>
          <w:tcPr>
            <w:tcW w:w="424" w:type="dxa"/>
            <w:shd w:val="clear" w:color="auto" w:fill="auto"/>
            <w:vAlign w:val="center"/>
          </w:tcPr>
          <w:p w14:paraId="4F446B34" w14:textId="77777777" w:rsidR="000752EB" w:rsidRPr="000752EB" w:rsidRDefault="000752EB" w:rsidP="000752EB">
            <w:pPr>
              <w:jc w:val="center"/>
              <w:rPr>
                <w:kern w:val="32"/>
              </w:rPr>
            </w:pPr>
            <w:r w:rsidRPr="000752EB">
              <w:rPr>
                <w:kern w:val="32"/>
              </w:rPr>
              <w:t>32.</w:t>
            </w:r>
          </w:p>
        </w:tc>
        <w:tc>
          <w:tcPr>
            <w:tcW w:w="9925" w:type="dxa"/>
            <w:shd w:val="clear" w:color="auto" w:fill="auto"/>
          </w:tcPr>
          <w:p w14:paraId="0ED1889A"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изменения в постановление Региональной энергетической</w:t>
            </w:r>
            <w:r w:rsidRPr="000752EB">
              <w:rPr>
                <w:color w:val="000000"/>
                <w:kern w:val="32"/>
              </w:rPr>
              <w:br/>
              <w:t>комиссии Кузбасса от 10.12.2020 № 532 «Об установлении</w:t>
            </w:r>
            <w:r w:rsidRPr="000752EB">
              <w:rPr>
                <w:color w:val="000000"/>
                <w:kern w:val="32"/>
              </w:rPr>
              <w:br/>
              <w:t>ООО «</w:t>
            </w:r>
            <w:proofErr w:type="spellStart"/>
            <w:r w:rsidRPr="000752EB">
              <w:rPr>
                <w:color w:val="000000"/>
                <w:kern w:val="32"/>
              </w:rPr>
              <w:t>ЭнергоТранзит</w:t>
            </w:r>
            <w:proofErr w:type="spellEnd"/>
            <w:r w:rsidRPr="000752EB">
              <w:rPr>
                <w:color w:val="000000"/>
                <w:kern w:val="32"/>
              </w:rPr>
              <w:t>» долгосрочных параметров регулирования</w:t>
            </w:r>
            <w:r w:rsidRPr="000752EB">
              <w:rPr>
                <w:color w:val="000000"/>
                <w:kern w:val="32"/>
              </w:rPr>
              <w:br/>
              <w:t>и долгосрочных тарифов на тепловую энергию, реализуемую с коллекторов источника, на 2021-2023 годы», в части 2022 года</w:t>
            </w:r>
          </w:p>
        </w:tc>
      </w:tr>
      <w:tr w:rsidR="000752EB" w:rsidRPr="000752EB" w14:paraId="0DBC9F8D" w14:textId="77777777" w:rsidTr="000752EB">
        <w:trPr>
          <w:trHeight w:val="322"/>
          <w:jc w:val="center"/>
        </w:trPr>
        <w:tc>
          <w:tcPr>
            <w:tcW w:w="424" w:type="dxa"/>
            <w:shd w:val="clear" w:color="auto" w:fill="auto"/>
            <w:vAlign w:val="center"/>
          </w:tcPr>
          <w:p w14:paraId="7CB0436E" w14:textId="77777777" w:rsidR="000752EB" w:rsidRPr="000752EB" w:rsidRDefault="000752EB" w:rsidP="000752EB">
            <w:pPr>
              <w:jc w:val="center"/>
              <w:rPr>
                <w:kern w:val="32"/>
              </w:rPr>
            </w:pPr>
            <w:r w:rsidRPr="000752EB">
              <w:rPr>
                <w:kern w:val="32"/>
              </w:rPr>
              <w:t>33.</w:t>
            </w:r>
          </w:p>
        </w:tc>
        <w:tc>
          <w:tcPr>
            <w:tcW w:w="9925" w:type="dxa"/>
            <w:shd w:val="clear" w:color="auto" w:fill="auto"/>
          </w:tcPr>
          <w:p w14:paraId="1117C65B"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изменения в постановление Региональной энергетической</w:t>
            </w:r>
            <w:r w:rsidRPr="000752EB">
              <w:rPr>
                <w:color w:val="000000"/>
                <w:kern w:val="32"/>
              </w:rPr>
              <w:br/>
              <w:t>комиссии Кузбасса от 10.12.2020 № 533 «Об установлении</w:t>
            </w:r>
            <w:r w:rsidRPr="000752EB">
              <w:rPr>
                <w:color w:val="000000"/>
                <w:kern w:val="32"/>
              </w:rPr>
              <w:br/>
              <w:t>ООО «</w:t>
            </w:r>
            <w:proofErr w:type="spellStart"/>
            <w:r w:rsidRPr="000752EB">
              <w:rPr>
                <w:color w:val="000000"/>
                <w:kern w:val="32"/>
              </w:rPr>
              <w:t>ЭнергоТранзит</w:t>
            </w:r>
            <w:proofErr w:type="spellEnd"/>
            <w:r w:rsidRPr="000752EB">
              <w:rPr>
                <w:color w:val="000000"/>
                <w:kern w:val="32"/>
              </w:rPr>
              <w:t>» долгосрочных параметров регулирования</w:t>
            </w:r>
            <w:r w:rsidRPr="000752EB">
              <w:rPr>
                <w:color w:val="000000"/>
                <w:kern w:val="32"/>
              </w:rPr>
              <w:br/>
              <w:t>и долгосрочных тарифов на теплоноситель, реализуемый</w:t>
            </w:r>
            <w:r w:rsidRPr="000752EB">
              <w:rPr>
                <w:color w:val="000000"/>
                <w:kern w:val="32"/>
              </w:rPr>
              <w:br/>
              <w:t>на потребительском рынке Новокузнецкого городского округа,</w:t>
            </w:r>
            <w:r w:rsidRPr="000752EB">
              <w:rPr>
                <w:color w:val="000000"/>
                <w:kern w:val="32"/>
              </w:rPr>
              <w:br/>
              <w:t>на 2021-2023 годы», в части 2022 года</w:t>
            </w:r>
          </w:p>
        </w:tc>
      </w:tr>
      <w:tr w:rsidR="000752EB" w:rsidRPr="000752EB" w14:paraId="28AE6CF0" w14:textId="77777777" w:rsidTr="000752EB">
        <w:trPr>
          <w:trHeight w:val="322"/>
          <w:jc w:val="center"/>
        </w:trPr>
        <w:tc>
          <w:tcPr>
            <w:tcW w:w="424" w:type="dxa"/>
            <w:shd w:val="clear" w:color="auto" w:fill="auto"/>
            <w:vAlign w:val="center"/>
          </w:tcPr>
          <w:p w14:paraId="184198C0" w14:textId="77777777" w:rsidR="000752EB" w:rsidRPr="000752EB" w:rsidRDefault="000752EB" w:rsidP="000752EB">
            <w:pPr>
              <w:jc w:val="center"/>
              <w:rPr>
                <w:kern w:val="32"/>
              </w:rPr>
            </w:pPr>
            <w:r w:rsidRPr="000752EB">
              <w:rPr>
                <w:kern w:val="32"/>
              </w:rPr>
              <w:t>34.</w:t>
            </w:r>
          </w:p>
        </w:tc>
        <w:tc>
          <w:tcPr>
            <w:tcW w:w="9925" w:type="dxa"/>
            <w:shd w:val="clear" w:color="auto" w:fill="auto"/>
          </w:tcPr>
          <w:p w14:paraId="278DBDE4"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изменения в постановление Региональной энергетической</w:t>
            </w:r>
            <w:r w:rsidRPr="000752EB">
              <w:rPr>
                <w:color w:val="000000"/>
                <w:kern w:val="32"/>
              </w:rPr>
              <w:br/>
              <w:t>комиссии Кузбасса от 01.10.2021 № 388 «Об установлении</w:t>
            </w:r>
            <w:r w:rsidRPr="000752EB">
              <w:rPr>
                <w:color w:val="000000"/>
                <w:kern w:val="32"/>
              </w:rPr>
              <w:br/>
              <w:t>ООО «</w:t>
            </w:r>
            <w:proofErr w:type="spellStart"/>
            <w:r w:rsidRPr="000752EB">
              <w:rPr>
                <w:color w:val="000000"/>
                <w:kern w:val="32"/>
              </w:rPr>
              <w:t>ЭнергоТранзит</w:t>
            </w:r>
            <w:proofErr w:type="spellEnd"/>
            <w:r w:rsidRPr="000752EB">
              <w:rPr>
                <w:color w:val="000000"/>
                <w:kern w:val="32"/>
              </w:rPr>
              <w:t>» долгосрочных параметров регулирования</w:t>
            </w:r>
            <w:r w:rsidRPr="000752EB">
              <w:rPr>
                <w:color w:val="000000"/>
                <w:kern w:val="32"/>
              </w:rPr>
              <w:br/>
              <w:t>и долгосрочных тарифов на услуги по передаче тепловой энергии,</w:t>
            </w:r>
            <w:r w:rsidRPr="000752EB">
              <w:rPr>
                <w:color w:val="000000"/>
                <w:kern w:val="32"/>
              </w:rPr>
              <w:br/>
              <w:t>теплоносителя, реализуемых на потребительском рынке Новокузнецкого</w:t>
            </w:r>
            <w:r w:rsidRPr="000752EB">
              <w:rPr>
                <w:color w:val="000000"/>
                <w:kern w:val="32"/>
              </w:rPr>
              <w:br/>
              <w:t>городского округа, на 2021 - 2033 годы» в части 2022 года</w:t>
            </w:r>
          </w:p>
        </w:tc>
      </w:tr>
      <w:tr w:rsidR="000752EB" w:rsidRPr="000752EB" w14:paraId="347D5104" w14:textId="77777777" w:rsidTr="000752EB">
        <w:trPr>
          <w:trHeight w:val="322"/>
          <w:jc w:val="center"/>
        </w:trPr>
        <w:tc>
          <w:tcPr>
            <w:tcW w:w="424" w:type="dxa"/>
            <w:shd w:val="clear" w:color="auto" w:fill="auto"/>
            <w:vAlign w:val="center"/>
          </w:tcPr>
          <w:p w14:paraId="4695F400" w14:textId="77777777" w:rsidR="000752EB" w:rsidRPr="000752EB" w:rsidRDefault="000752EB" w:rsidP="000752EB">
            <w:pPr>
              <w:jc w:val="center"/>
              <w:rPr>
                <w:kern w:val="32"/>
              </w:rPr>
            </w:pPr>
            <w:r w:rsidRPr="000752EB">
              <w:rPr>
                <w:kern w:val="32"/>
              </w:rPr>
              <w:t>35.</w:t>
            </w:r>
          </w:p>
        </w:tc>
        <w:tc>
          <w:tcPr>
            <w:tcW w:w="9925" w:type="dxa"/>
            <w:shd w:val="clear" w:color="auto" w:fill="auto"/>
          </w:tcPr>
          <w:p w14:paraId="01BE826A"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Об установлении долгосрочных параметров регулирования и долгосрочных тарифов на тепловую энергию, реализуемую ООО «</w:t>
            </w:r>
            <w:proofErr w:type="spellStart"/>
            <w:r w:rsidRPr="000752EB">
              <w:rPr>
                <w:color w:val="000000"/>
                <w:kern w:val="32"/>
              </w:rPr>
              <w:t>ЭнергоТранзит</w:t>
            </w:r>
            <w:proofErr w:type="spellEnd"/>
            <w:r w:rsidRPr="000752EB">
              <w:rPr>
                <w:color w:val="000000"/>
                <w:kern w:val="32"/>
              </w:rPr>
              <w:t>»</w:t>
            </w:r>
            <w:r w:rsidRPr="000752EB">
              <w:rPr>
                <w:color w:val="000000"/>
                <w:kern w:val="32"/>
              </w:rPr>
              <w:br/>
              <w:t>на потребительском рынке Новокузнецкого городского округа,</w:t>
            </w:r>
            <w:r w:rsidRPr="000752EB">
              <w:rPr>
                <w:color w:val="000000"/>
                <w:kern w:val="32"/>
              </w:rPr>
              <w:br/>
              <w:t>на 2022-2026 годы</w:t>
            </w:r>
          </w:p>
        </w:tc>
      </w:tr>
      <w:tr w:rsidR="000752EB" w:rsidRPr="000752EB" w14:paraId="2FF68DDE" w14:textId="77777777" w:rsidTr="000752EB">
        <w:trPr>
          <w:trHeight w:val="322"/>
          <w:jc w:val="center"/>
        </w:trPr>
        <w:tc>
          <w:tcPr>
            <w:tcW w:w="424" w:type="dxa"/>
            <w:shd w:val="clear" w:color="auto" w:fill="auto"/>
            <w:vAlign w:val="center"/>
          </w:tcPr>
          <w:p w14:paraId="4699DC29" w14:textId="77777777" w:rsidR="000752EB" w:rsidRPr="000752EB" w:rsidRDefault="000752EB" w:rsidP="000752EB">
            <w:pPr>
              <w:jc w:val="center"/>
              <w:rPr>
                <w:kern w:val="32"/>
              </w:rPr>
            </w:pPr>
            <w:r w:rsidRPr="000752EB">
              <w:rPr>
                <w:kern w:val="32"/>
              </w:rPr>
              <w:t>36.</w:t>
            </w:r>
          </w:p>
        </w:tc>
        <w:tc>
          <w:tcPr>
            <w:tcW w:w="9925" w:type="dxa"/>
            <w:shd w:val="clear" w:color="auto" w:fill="auto"/>
          </w:tcPr>
          <w:p w14:paraId="179FFA0F" w14:textId="77777777" w:rsidR="000752EB" w:rsidRPr="000752EB" w:rsidRDefault="000752EB" w:rsidP="000752EB">
            <w:pPr>
              <w:tabs>
                <w:tab w:val="left" w:pos="720"/>
              </w:tabs>
              <w:ind w:left="422" w:right="289" w:firstLine="142"/>
              <w:jc w:val="both"/>
              <w:rPr>
                <w:color w:val="000000"/>
                <w:kern w:val="32"/>
              </w:rPr>
            </w:pPr>
            <w:bookmarkStart w:id="12" w:name="_Hlk53247805"/>
            <w:r w:rsidRPr="000752EB">
              <w:rPr>
                <w:color w:val="000000"/>
                <w:kern w:val="32"/>
              </w:rPr>
              <w:t>Об установлении долгосрочных тарифов на горячую воду в открытой</w:t>
            </w:r>
            <w:r w:rsidRPr="000752EB">
              <w:rPr>
                <w:color w:val="000000"/>
                <w:kern w:val="32"/>
              </w:rPr>
              <w:br/>
              <w:t>системе теплоснабжения (горячего водоснабжения), реализуемую</w:t>
            </w:r>
            <w:r w:rsidRPr="000752EB">
              <w:rPr>
                <w:color w:val="000000"/>
                <w:kern w:val="32"/>
              </w:rPr>
              <w:br/>
              <w:t>ООО «</w:t>
            </w:r>
            <w:proofErr w:type="spellStart"/>
            <w:r w:rsidRPr="000752EB">
              <w:rPr>
                <w:color w:val="000000"/>
                <w:kern w:val="32"/>
              </w:rPr>
              <w:t>ЭнергоТранзит</w:t>
            </w:r>
            <w:proofErr w:type="spellEnd"/>
            <w:r w:rsidRPr="000752EB">
              <w:rPr>
                <w:color w:val="000000"/>
                <w:kern w:val="32"/>
              </w:rPr>
              <w:t>» на потребительском рынке Новокузнецкого</w:t>
            </w:r>
            <w:r w:rsidRPr="000752EB">
              <w:rPr>
                <w:color w:val="000000"/>
                <w:kern w:val="32"/>
              </w:rPr>
              <w:br/>
              <w:t>городского округа, на 2022-2026 годы</w:t>
            </w:r>
            <w:bookmarkEnd w:id="12"/>
          </w:p>
          <w:p w14:paraId="6F48D57B" w14:textId="77777777" w:rsidR="000752EB" w:rsidRPr="000752EB" w:rsidRDefault="000752EB" w:rsidP="000752EB">
            <w:pPr>
              <w:tabs>
                <w:tab w:val="left" w:pos="720"/>
              </w:tabs>
              <w:ind w:left="422" w:right="289" w:firstLine="142"/>
              <w:jc w:val="both"/>
              <w:rPr>
                <w:color w:val="000000"/>
                <w:kern w:val="32"/>
              </w:rPr>
            </w:pPr>
          </w:p>
        </w:tc>
      </w:tr>
      <w:tr w:rsidR="000752EB" w:rsidRPr="000752EB" w14:paraId="1C9A8CE6" w14:textId="77777777" w:rsidTr="000752EB">
        <w:trPr>
          <w:trHeight w:val="322"/>
          <w:jc w:val="center"/>
        </w:trPr>
        <w:tc>
          <w:tcPr>
            <w:tcW w:w="424" w:type="dxa"/>
            <w:shd w:val="clear" w:color="auto" w:fill="auto"/>
            <w:vAlign w:val="center"/>
          </w:tcPr>
          <w:p w14:paraId="20AD58EA" w14:textId="77777777" w:rsidR="000752EB" w:rsidRPr="000752EB" w:rsidRDefault="000752EB" w:rsidP="000752EB">
            <w:pPr>
              <w:jc w:val="center"/>
              <w:rPr>
                <w:kern w:val="32"/>
              </w:rPr>
            </w:pPr>
            <w:r w:rsidRPr="000752EB">
              <w:rPr>
                <w:kern w:val="32"/>
              </w:rPr>
              <w:lastRenderedPageBreak/>
              <w:t>37.</w:t>
            </w:r>
          </w:p>
        </w:tc>
        <w:tc>
          <w:tcPr>
            <w:tcW w:w="9925" w:type="dxa"/>
            <w:shd w:val="clear" w:color="auto" w:fill="auto"/>
          </w:tcPr>
          <w:p w14:paraId="3538C5A0"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Об установлении ООО «</w:t>
            </w:r>
            <w:proofErr w:type="spellStart"/>
            <w:r w:rsidRPr="000752EB">
              <w:rPr>
                <w:color w:val="000000"/>
                <w:kern w:val="32"/>
              </w:rPr>
              <w:t>ЭнергоТранзит</w:t>
            </w:r>
            <w:proofErr w:type="spellEnd"/>
            <w:r w:rsidRPr="000752EB">
              <w:rPr>
                <w:color w:val="000000"/>
                <w:kern w:val="32"/>
              </w:rPr>
              <w:t>» тарифов на тепловую энергию,</w:t>
            </w:r>
            <w:r w:rsidRPr="000752EB">
              <w:rPr>
                <w:color w:val="000000"/>
                <w:kern w:val="32"/>
              </w:rPr>
              <w:br/>
              <w:t>реализуемую на потребительском рынке Новокузнецкого городского округа котельными ООО «</w:t>
            </w:r>
            <w:proofErr w:type="spellStart"/>
            <w:r w:rsidRPr="000752EB">
              <w:rPr>
                <w:color w:val="000000"/>
                <w:kern w:val="32"/>
              </w:rPr>
              <w:t>ЭнергоТранзит</w:t>
            </w:r>
            <w:proofErr w:type="spellEnd"/>
            <w:r w:rsidRPr="000752EB">
              <w:rPr>
                <w:color w:val="000000"/>
                <w:kern w:val="32"/>
              </w:rPr>
              <w:t>», на 2022 год</w:t>
            </w:r>
          </w:p>
        </w:tc>
      </w:tr>
      <w:tr w:rsidR="000752EB" w:rsidRPr="000752EB" w14:paraId="5BD4A325" w14:textId="77777777" w:rsidTr="000752EB">
        <w:trPr>
          <w:trHeight w:val="322"/>
          <w:jc w:val="center"/>
        </w:trPr>
        <w:tc>
          <w:tcPr>
            <w:tcW w:w="424" w:type="dxa"/>
            <w:shd w:val="clear" w:color="auto" w:fill="auto"/>
            <w:vAlign w:val="center"/>
          </w:tcPr>
          <w:p w14:paraId="701C02C2" w14:textId="77777777" w:rsidR="000752EB" w:rsidRPr="000752EB" w:rsidRDefault="000752EB" w:rsidP="000752EB">
            <w:pPr>
              <w:jc w:val="center"/>
              <w:rPr>
                <w:kern w:val="32"/>
              </w:rPr>
            </w:pPr>
            <w:r w:rsidRPr="000752EB">
              <w:rPr>
                <w:kern w:val="32"/>
              </w:rPr>
              <w:t>38.</w:t>
            </w:r>
          </w:p>
        </w:tc>
        <w:tc>
          <w:tcPr>
            <w:tcW w:w="9925" w:type="dxa"/>
            <w:shd w:val="clear" w:color="auto" w:fill="auto"/>
          </w:tcPr>
          <w:p w14:paraId="7DA2B6F2"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Об установлении ООО «</w:t>
            </w:r>
            <w:proofErr w:type="spellStart"/>
            <w:r w:rsidRPr="000752EB">
              <w:rPr>
                <w:color w:val="000000"/>
                <w:kern w:val="32"/>
              </w:rPr>
              <w:t>ЭнергоТранзит</w:t>
            </w:r>
            <w:proofErr w:type="spellEnd"/>
            <w:r w:rsidRPr="000752EB">
              <w:rPr>
                <w:color w:val="000000"/>
                <w:kern w:val="32"/>
              </w:rPr>
              <w:t>» тарифов на теплоноситель,</w:t>
            </w:r>
            <w:r w:rsidRPr="000752EB">
              <w:rPr>
                <w:color w:val="000000"/>
                <w:kern w:val="32"/>
              </w:rPr>
              <w:br/>
              <w:t>реализуемый на потребительском рынке Новокузнецкого городского округа котельными ООО «</w:t>
            </w:r>
            <w:proofErr w:type="spellStart"/>
            <w:r w:rsidRPr="000752EB">
              <w:rPr>
                <w:color w:val="000000"/>
                <w:kern w:val="32"/>
              </w:rPr>
              <w:t>ЭнергоТранзит</w:t>
            </w:r>
            <w:proofErr w:type="spellEnd"/>
            <w:r w:rsidRPr="000752EB">
              <w:rPr>
                <w:color w:val="000000"/>
                <w:kern w:val="32"/>
              </w:rPr>
              <w:t>», на 2022 год</w:t>
            </w:r>
          </w:p>
        </w:tc>
      </w:tr>
      <w:tr w:rsidR="000752EB" w:rsidRPr="000752EB" w14:paraId="16F1D2B9" w14:textId="77777777" w:rsidTr="000752EB">
        <w:trPr>
          <w:trHeight w:val="322"/>
          <w:jc w:val="center"/>
        </w:trPr>
        <w:tc>
          <w:tcPr>
            <w:tcW w:w="424" w:type="dxa"/>
            <w:shd w:val="clear" w:color="auto" w:fill="auto"/>
            <w:vAlign w:val="center"/>
          </w:tcPr>
          <w:p w14:paraId="078399F6" w14:textId="77777777" w:rsidR="000752EB" w:rsidRPr="000752EB" w:rsidRDefault="000752EB" w:rsidP="000752EB">
            <w:pPr>
              <w:jc w:val="center"/>
              <w:rPr>
                <w:kern w:val="32"/>
              </w:rPr>
            </w:pPr>
            <w:r w:rsidRPr="000752EB">
              <w:rPr>
                <w:kern w:val="32"/>
              </w:rPr>
              <w:t>39.</w:t>
            </w:r>
          </w:p>
        </w:tc>
        <w:tc>
          <w:tcPr>
            <w:tcW w:w="9925" w:type="dxa"/>
            <w:shd w:val="clear" w:color="auto" w:fill="auto"/>
          </w:tcPr>
          <w:p w14:paraId="5EB62BD6"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Об установлении ООО «</w:t>
            </w:r>
            <w:proofErr w:type="spellStart"/>
            <w:r w:rsidRPr="000752EB">
              <w:rPr>
                <w:color w:val="000000"/>
                <w:kern w:val="32"/>
              </w:rPr>
              <w:t>ЭнергоТранзит</w:t>
            </w:r>
            <w:proofErr w:type="spellEnd"/>
            <w:r w:rsidRPr="000752EB">
              <w:rPr>
                <w:color w:val="000000"/>
                <w:kern w:val="32"/>
              </w:rPr>
              <w:t>» тарифов на горячую воду</w:t>
            </w:r>
            <w:r w:rsidRPr="000752EB">
              <w:rPr>
                <w:color w:val="000000"/>
                <w:kern w:val="32"/>
              </w:rPr>
              <w:br/>
              <w:t>в открытой системе теплоснабжения (горячего водоснабжения),</w:t>
            </w:r>
            <w:r w:rsidRPr="000752EB">
              <w:rPr>
                <w:color w:val="000000"/>
                <w:kern w:val="32"/>
              </w:rPr>
              <w:br/>
              <w:t>реализуемую на потребительском рынке Новокузнецкого городского округа котельными ООО «</w:t>
            </w:r>
            <w:proofErr w:type="spellStart"/>
            <w:r w:rsidRPr="000752EB">
              <w:rPr>
                <w:color w:val="000000"/>
                <w:kern w:val="32"/>
              </w:rPr>
              <w:t>ЭнергоТранзит</w:t>
            </w:r>
            <w:proofErr w:type="spellEnd"/>
            <w:r w:rsidRPr="000752EB">
              <w:rPr>
                <w:color w:val="000000"/>
                <w:kern w:val="32"/>
              </w:rPr>
              <w:t>», на 2022 год</w:t>
            </w:r>
          </w:p>
        </w:tc>
      </w:tr>
      <w:tr w:rsidR="000752EB" w:rsidRPr="000752EB" w14:paraId="2A1046B3" w14:textId="77777777" w:rsidTr="000752EB">
        <w:trPr>
          <w:trHeight w:val="322"/>
          <w:jc w:val="center"/>
        </w:trPr>
        <w:tc>
          <w:tcPr>
            <w:tcW w:w="424" w:type="dxa"/>
            <w:shd w:val="clear" w:color="auto" w:fill="auto"/>
            <w:vAlign w:val="center"/>
          </w:tcPr>
          <w:p w14:paraId="562DC90A" w14:textId="77777777" w:rsidR="000752EB" w:rsidRPr="000752EB" w:rsidRDefault="000752EB" w:rsidP="000752EB">
            <w:pPr>
              <w:jc w:val="center"/>
              <w:rPr>
                <w:kern w:val="32"/>
              </w:rPr>
            </w:pPr>
            <w:r w:rsidRPr="000752EB">
              <w:rPr>
                <w:kern w:val="32"/>
              </w:rPr>
              <w:t>40.</w:t>
            </w:r>
          </w:p>
        </w:tc>
        <w:tc>
          <w:tcPr>
            <w:tcW w:w="9925" w:type="dxa"/>
            <w:shd w:val="clear" w:color="auto" w:fill="auto"/>
          </w:tcPr>
          <w:p w14:paraId="35866990"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Об установлении ООО «</w:t>
            </w:r>
            <w:proofErr w:type="spellStart"/>
            <w:r w:rsidRPr="000752EB">
              <w:rPr>
                <w:color w:val="000000"/>
                <w:kern w:val="32"/>
              </w:rPr>
              <w:t>СибЭнерго</w:t>
            </w:r>
            <w:proofErr w:type="spellEnd"/>
            <w:r w:rsidRPr="000752EB">
              <w:rPr>
                <w:color w:val="000000"/>
                <w:kern w:val="32"/>
              </w:rPr>
              <w:t>» долгосрочных параметров</w:t>
            </w:r>
            <w:r w:rsidRPr="000752EB">
              <w:rPr>
                <w:color w:val="000000"/>
                <w:kern w:val="32"/>
              </w:rPr>
              <w:br/>
              <w:t>регулирования и долгосрочных тарифов на тепловую энергию, реализуемую на потребительском рынке Новокузнецкого городского округа,</w:t>
            </w:r>
            <w:r w:rsidRPr="000752EB">
              <w:rPr>
                <w:color w:val="000000"/>
                <w:kern w:val="32"/>
              </w:rPr>
              <w:br/>
              <w:t>на 2022-2026 годы</w:t>
            </w:r>
          </w:p>
        </w:tc>
      </w:tr>
      <w:tr w:rsidR="000752EB" w:rsidRPr="000752EB" w14:paraId="5ACA9713" w14:textId="77777777" w:rsidTr="000752EB">
        <w:trPr>
          <w:trHeight w:val="322"/>
          <w:jc w:val="center"/>
        </w:trPr>
        <w:tc>
          <w:tcPr>
            <w:tcW w:w="424" w:type="dxa"/>
            <w:shd w:val="clear" w:color="auto" w:fill="auto"/>
            <w:vAlign w:val="center"/>
          </w:tcPr>
          <w:p w14:paraId="4D74F9F9" w14:textId="77777777" w:rsidR="000752EB" w:rsidRPr="000752EB" w:rsidRDefault="000752EB" w:rsidP="000752EB">
            <w:pPr>
              <w:jc w:val="center"/>
              <w:rPr>
                <w:kern w:val="32"/>
              </w:rPr>
            </w:pPr>
            <w:r w:rsidRPr="000752EB">
              <w:rPr>
                <w:kern w:val="32"/>
              </w:rPr>
              <w:t>41.</w:t>
            </w:r>
          </w:p>
        </w:tc>
        <w:tc>
          <w:tcPr>
            <w:tcW w:w="9925" w:type="dxa"/>
            <w:shd w:val="clear" w:color="auto" w:fill="auto"/>
          </w:tcPr>
          <w:p w14:paraId="1BA6AC99"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Об установлении ООО «</w:t>
            </w:r>
            <w:proofErr w:type="spellStart"/>
            <w:r w:rsidRPr="000752EB">
              <w:rPr>
                <w:color w:val="000000"/>
                <w:kern w:val="32"/>
              </w:rPr>
              <w:t>СибЭнерго</w:t>
            </w:r>
            <w:proofErr w:type="spellEnd"/>
            <w:r w:rsidRPr="000752EB">
              <w:rPr>
                <w:color w:val="000000"/>
                <w:kern w:val="32"/>
              </w:rPr>
              <w:t>» тарифов на теплоноситель,</w:t>
            </w:r>
            <w:r w:rsidRPr="000752EB">
              <w:rPr>
                <w:color w:val="000000"/>
                <w:kern w:val="32"/>
              </w:rPr>
              <w:br/>
              <w:t>реализуемый на потребительском рынке Новокузнецкого городского округа, на 2022 год</w:t>
            </w:r>
          </w:p>
        </w:tc>
      </w:tr>
      <w:tr w:rsidR="000752EB" w:rsidRPr="000752EB" w14:paraId="0E18B38A" w14:textId="77777777" w:rsidTr="000752EB">
        <w:trPr>
          <w:trHeight w:val="322"/>
          <w:jc w:val="center"/>
        </w:trPr>
        <w:tc>
          <w:tcPr>
            <w:tcW w:w="424" w:type="dxa"/>
            <w:shd w:val="clear" w:color="auto" w:fill="auto"/>
            <w:vAlign w:val="center"/>
          </w:tcPr>
          <w:p w14:paraId="29128906" w14:textId="77777777" w:rsidR="000752EB" w:rsidRPr="000752EB" w:rsidRDefault="000752EB" w:rsidP="000752EB">
            <w:pPr>
              <w:jc w:val="center"/>
              <w:rPr>
                <w:kern w:val="32"/>
              </w:rPr>
            </w:pPr>
            <w:r w:rsidRPr="000752EB">
              <w:rPr>
                <w:kern w:val="32"/>
              </w:rPr>
              <w:t>42.</w:t>
            </w:r>
          </w:p>
        </w:tc>
        <w:tc>
          <w:tcPr>
            <w:tcW w:w="9925" w:type="dxa"/>
            <w:shd w:val="clear" w:color="auto" w:fill="auto"/>
          </w:tcPr>
          <w:p w14:paraId="471F6BD8"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Об установлении ООО «</w:t>
            </w:r>
            <w:proofErr w:type="spellStart"/>
            <w:r w:rsidRPr="000752EB">
              <w:rPr>
                <w:color w:val="000000"/>
                <w:kern w:val="32"/>
              </w:rPr>
              <w:t>СибЭнерго</w:t>
            </w:r>
            <w:proofErr w:type="spellEnd"/>
            <w:r w:rsidRPr="000752EB">
              <w:rPr>
                <w:color w:val="000000"/>
                <w:kern w:val="32"/>
              </w:rPr>
              <w:t>» долгосрочных тарифов на горячую воду в открытой системе теплоснабжения (горячего водоснабжения),</w:t>
            </w:r>
            <w:r w:rsidRPr="000752EB">
              <w:rPr>
                <w:color w:val="000000"/>
                <w:kern w:val="32"/>
              </w:rPr>
              <w:br/>
              <w:t>реализуемую на потребительском рынке Новокузнецкого городского округа, на 2022 – 2026 годы</w:t>
            </w:r>
          </w:p>
        </w:tc>
      </w:tr>
      <w:tr w:rsidR="000752EB" w:rsidRPr="000752EB" w14:paraId="4657E1D6" w14:textId="77777777" w:rsidTr="000752EB">
        <w:trPr>
          <w:trHeight w:val="322"/>
          <w:jc w:val="center"/>
        </w:trPr>
        <w:tc>
          <w:tcPr>
            <w:tcW w:w="424" w:type="dxa"/>
            <w:shd w:val="clear" w:color="auto" w:fill="auto"/>
            <w:vAlign w:val="center"/>
          </w:tcPr>
          <w:p w14:paraId="64AC7891" w14:textId="77777777" w:rsidR="000752EB" w:rsidRPr="000752EB" w:rsidRDefault="000752EB" w:rsidP="000752EB">
            <w:pPr>
              <w:jc w:val="center"/>
              <w:rPr>
                <w:kern w:val="32"/>
              </w:rPr>
            </w:pPr>
            <w:r w:rsidRPr="000752EB">
              <w:rPr>
                <w:kern w:val="32"/>
              </w:rPr>
              <w:t>43.</w:t>
            </w:r>
          </w:p>
        </w:tc>
        <w:tc>
          <w:tcPr>
            <w:tcW w:w="9925" w:type="dxa"/>
            <w:shd w:val="clear" w:color="auto" w:fill="auto"/>
          </w:tcPr>
          <w:p w14:paraId="479A3ECC"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 xml:space="preserve">комиссии Кемеровской области от 17.12.2018 № 562 </w:t>
            </w:r>
            <w:bookmarkStart w:id="13" w:name="_Hlk54014481"/>
            <w:r w:rsidRPr="000752EB">
              <w:rPr>
                <w:color w:val="000000"/>
                <w:kern w:val="32"/>
              </w:rPr>
              <w:t>«Об установлении</w:t>
            </w:r>
            <w:r w:rsidRPr="000752EB">
              <w:rPr>
                <w:color w:val="000000"/>
                <w:kern w:val="32"/>
              </w:rPr>
              <w:br/>
              <w:t>долгосрочных параметров регулирования и долгосрочных тарифов</w:t>
            </w:r>
            <w:r w:rsidRPr="000752EB">
              <w:rPr>
                <w:color w:val="000000"/>
                <w:kern w:val="32"/>
              </w:rPr>
              <w:br/>
              <w:t>на тепловую энергию на коллекторах источника ПАО «ЮК ГРЭС»,</w:t>
            </w:r>
            <w:r w:rsidRPr="000752EB">
              <w:rPr>
                <w:color w:val="000000"/>
                <w:kern w:val="32"/>
              </w:rPr>
              <w:br/>
              <w:t xml:space="preserve">реализуемую на потребительском рынке </w:t>
            </w:r>
            <w:proofErr w:type="spellStart"/>
            <w:r w:rsidRPr="000752EB">
              <w:rPr>
                <w:color w:val="000000"/>
                <w:kern w:val="32"/>
              </w:rPr>
              <w:t>Калтанского</w:t>
            </w:r>
            <w:proofErr w:type="spellEnd"/>
            <w:r w:rsidRPr="000752EB">
              <w:rPr>
                <w:color w:val="000000"/>
                <w:kern w:val="32"/>
              </w:rPr>
              <w:t xml:space="preserve"> городского округа,</w:t>
            </w:r>
            <w:r w:rsidRPr="000752EB">
              <w:rPr>
                <w:color w:val="000000"/>
                <w:kern w:val="32"/>
              </w:rPr>
              <w:br/>
              <w:t xml:space="preserve">на 2019 - 2023 годы» </w:t>
            </w:r>
            <w:bookmarkEnd w:id="13"/>
            <w:r w:rsidRPr="000752EB">
              <w:rPr>
                <w:color w:val="000000"/>
                <w:kern w:val="32"/>
              </w:rPr>
              <w:t>в части 2022 года</w:t>
            </w:r>
          </w:p>
        </w:tc>
      </w:tr>
      <w:tr w:rsidR="000752EB" w:rsidRPr="000752EB" w14:paraId="0E67C6D4" w14:textId="77777777" w:rsidTr="000752EB">
        <w:trPr>
          <w:trHeight w:val="322"/>
          <w:jc w:val="center"/>
        </w:trPr>
        <w:tc>
          <w:tcPr>
            <w:tcW w:w="424" w:type="dxa"/>
            <w:shd w:val="clear" w:color="auto" w:fill="auto"/>
            <w:vAlign w:val="center"/>
          </w:tcPr>
          <w:p w14:paraId="347FABA8" w14:textId="77777777" w:rsidR="000752EB" w:rsidRPr="000752EB" w:rsidRDefault="000752EB" w:rsidP="000752EB">
            <w:pPr>
              <w:jc w:val="center"/>
              <w:rPr>
                <w:kern w:val="32"/>
              </w:rPr>
            </w:pPr>
            <w:r w:rsidRPr="000752EB">
              <w:rPr>
                <w:kern w:val="32"/>
              </w:rPr>
              <w:t>44.</w:t>
            </w:r>
          </w:p>
        </w:tc>
        <w:tc>
          <w:tcPr>
            <w:tcW w:w="9925" w:type="dxa"/>
            <w:shd w:val="clear" w:color="auto" w:fill="auto"/>
          </w:tcPr>
          <w:p w14:paraId="20E90880"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Кемеровской области от 17.12.2018 № 563 «Об установлении</w:t>
            </w:r>
            <w:r w:rsidRPr="000752EB">
              <w:rPr>
                <w:color w:val="000000"/>
                <w:kern w:val="32"/>
              </w:rPr>
              <w:br/>
              <w:t>долгосрочных параметров регулирования и долгосрочных тарифов</w:t>
            </w:r>
            <w:r w:rsidRPr="000752EB">
              <w:rPr>
                <w:color w:val="000000"/>
                <w:kern w:val="32"/>
              </w:rPr>
              <w:br/>
              <w:t>на теплоноситель, реализуемый ПАО «ЮК ГРЭС» на потребительском</w:t>
            </w:r>
            <w:r w:rsidRPr="000752EB">
              <w:rPr>
                <w:color w:val="000000"/>
                <w:kern w:val="32"/>
              </w:rPr>
              <w:br/>
              <w:t xml:space="preserve">рынке </w:t>
            </w:r>
            <w:proofErr w:type="spellStart"/>
            <w:r w:rsidRPr="000752EB">
              <w:rPr>
                <w:color w:val="000000"/>
                <w:kern w:val="32"/>
              </w:rPr>
              <w:t>Калтанского</w:t>
            </w:r>
            <w:proofErr w:type="spellEnd"/>
            <w:r w:rsidRPr="000752EB">
              <w:rPr>
                <w:color w:val="000000"/>
                <w:kern w:val="32"/>
              </w:rPr>
              <w:t xml:space="preserve"> городского округа, на 2019 - 2023 годы»</w:t>
            </w:r>
            <w:r w:rsidRPr="000752EB">
              <w:rPr>
                <w:color w:val="000000"/>
                <w:kern w:val="32"/>
              </w:rPr>
              <w:br/>
              <w:t>в части 2022 года</w:t>
            </w:r>
          </w:p>
        </w:tc>
      </w:tr>
      <w:tr w:rsidR="000752EB" w:rsidRPr="000752EB" w14:paraId="3A71AE7A" w14:textId="77777777" w:rsidTr="000752EB">
        <w:trPr>
          <w:trHeight w:val="322"/>
          <w:jc w:val="center"/>
        </w:trPr>
        <w:tc>
          <w:tcPr>
            <w:tcW w:w="424" w:type="dxa"/>
            <w:shd w:val="clear" w:color="auto" w:fill="auto"/>
            <w:vAlign w:val="center"/>
          </w:tcPr>
          <w:p w14:paraId="3E436179" w14:textId="77777777" w:rsidR="000752EB" w:rsidRPr="000752EB" w:rsidRDefault="000752EB" w:rsidP="000752EB">
            <w:pPr>
              <w:jc w:val="center"/>
              <w:rPr>
                <w:kern w:val="32"/>
              </w:rPr>
            </w:pPr>
            <w:r w:rsidRPr="000752EB">
              <w:rPr>
                <w:kern w:val="32"/>
              </w:rPr>
              <w:t>45.</w:t>
            </w:r>
          </w:p>
        </w:tc>
        <w:tc>
          <w:tcPr>
            <w:tcW w:w="9925" w:type="dxa"/>
            <w:shd w:val="clear" w:color="auto" w:fill="auto"/>
          </w:tcPr>
          <w:p w14:paraId="39FF2A1C"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Кузбасса от 10.12.2020 № 543 «Об установлении</w:t>
            </w:r>
            <w:r w:rsidRPr="000752EB">
              <w:rPr>
                <w:color w:val="000000"/>
                <w:kern w:val="32"/>
              </w:rPr>
              <w:br/>
              <w:t>ООО «МЕЧЕЛ-ЭНЕРГО» долгосрочных параметров регулирования</w:t>
            </w:r>
            <w:r w:rsidRPr="000752EB">
              <w:rPr>
                <w:color w:val="000000"/>
                <w:kern w:val="32"/>
              </w:rPr>
              <w:br/>
              <w:t xml:space="preserve">и долгосрочных тарифов </w:t>
            </w:r>
            <w:bookmarkStart w:id="14" w:name="_Hlk47355333"/>
            <w:r w:rsidRPr="000752EB">
              <w:rPr>
                <w:color w:val="000000"/>
                <w:kern w:val="32"/>
              </w:rPr>
              <w:t xml:space="preserve">на услуги </w:t>
            </w:r>
            <w:bookmarkEnd w:id="14"/>
            <w:r w:rsidRPr="000752EB">
              <w:rPr>
                <w:color w:val="000000"/>
                <w:kern w:val="32"/>
              </w:rPr>
              <w:t>по передаче тепловой энергии,</w:t>
            </w:r>
            <w:r w:rsidRPr="000752EB">
              <w:rPr>
                <w:color w:val="000000"/>
                <w:kern w:val="32"/>
              </w:rPr>
              <w:br/>
              <w:t>теплоносителя от теплоисточника ПАО «ЮК ГРЭС», реализуемые</w:t>
            </w:r>
            <w:r w:rsidRPr="000752EB">
              <w:rPr>
                <w:color w:val="000000"/>
                <w:kern w:val="32"/>
              </w:rPr>
              <w:br/>
              <w:t xml:space="preserve">на потребительском рынке </w:t>
            </w:r>
            <w:proofErr w:type="spellStart"/>
            <w:r w:rsidRPr="000752EB">
              <w:rPr>
                <w:color w:val="000000"/>
                <w:kern w:val="32"/>
              </w:rPr>
              <w:t>Калтанского</w:t>
            </w:r>
            <w:proofErr w:type="spellEnd"/>
            <w:r w:rsidRPr="000752EB">
              <w:rPr>
                <w:color w:val="000000"/>
                <w:kern w:val="32"/>
              </w:rPr>
              <w:t xml:space="preserve"> городского округа,</w:t>
            </w:r>
            <w:r w:rsidRPr="000752EB">
              <w:rPr>
                <w:color w:val="000000"/>
                <w:kern w:val="32"/>
              </w:rPr>
              <w:br/>
              <w:t>на 2021-2023 годы» в части 2022 года</w:t>
            </w:r>
          </w:p>
        </w:tc>
      </w:tr>
      <w:tr w:rsidR="000752EB" w:rsidRPr="000752EB" w14:paraId="78666549" w14:textId="77777777" w:rsidTr="000752EB">
        <w:trPr>
          <w:trHeight w:val="322"/>
          <w:jc w:val="center"/>
        </w:trPr>
        <w:tc>
          <w:tcPr>
            <w:tcW w:w="424" w:type="dxa"/>
            <w:shd w:val="clear" w:color="auto" w:fill="auto"/>
            <w:vAlign w:val="center"/>
          </w:tcPr>
          <w:p w14:paraId="363F4FD8" w14:textId="77777777" w:rsidR="000752EB" w:rsidRPr="000752EB" w:rsidRDefault="000752EB" w:rsidP="000752EB">
            <w:pPr>
              <w:jc w:val="center"/>
              <w:rPr>
                <w:kern w:val="32"/>
              </w:rPr>
            </w:pPr>
            <w:r w:rsidRPr="000752EB">
              <w:rPr>
                <w:kern w:val="32"/>
              </w:rPr>
              <w:t>46.</w:t>
            </w:r>
          </w:p>
        </w:tc>
        <w:tc>
          <w:tcPr>
            <w:tcW w:w="9925" w:type="dxa"/>
            <w:shd w:val="clear" w:color="auto" w:fill="auto"/>
          </w:tcPr>
          <w:p w14:paraId="35E6DCEC"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Кузбасса от 15.12.2020 № 577 «Об установлении</w:t>
            </w:r>
            <w:r w:rsidRPr="000752EB">
              <w:rPr>
                <w:color w:val="000000"/>
                <w:kern w:val="32"/>
              </w:rPr>
              <w:br/>
              <w:t>МКП ОГО «</w:t>
            </w:r>
            <w:proofErr w:type="spellStart"/>
            <w:r w:rsidRPr="000752EB">
              <w:rPr>
                <w:color w:val="000000"/>
                <w:kern w:val="32"/>
              </w:rPr>
              <w:t>Теплоэнерго</w:t>
            </w:r>
            <w:proofErr w:type="spellEnd"/>
            <w:r w:rsidRPr="000752EB">
              <w:rPr>
                <w:color w:val="000000"/>
                <w:kern w:val="32"/>
              </w:rPr>
              <w:t>» долгосрочных параметров регулирования</w:t>
            </w:r>
            <w:r w:rsidRPr="000752EB">
              <w:rPr>
                <w:color w:val="000000"/>
                <w:kern w:val="32"/>
              </w:rPr>
              <w:br/>
              <w:t>и долгосрочных тарифов на тепловую энергию, реализуемую</w:t>
            </w:r>
            <w:r w:rsidRPr="000752EB">
              <w:rPr>
                <w:color w:val="000000"/>
                <w:kern w:val="32"/>
              </w:rPr>
              <w:br/>
              <w:t xml:space="preserve">на потребительском рынке </w:t>
            </w:r>
            <w:proofErr w:type="spellStart"/>
            <w:r w:rsidRPr="000752EB">
              <w:rPr>
                <w:color w:val="000000"/>
                <w:kern w:val="32"/>
              </w:rPr>
              <w:t>Осинниковского</w:t>
            </w:r>
            <w:proofErr w:type="spellEnd"/>
            <w:r w:rsidRPr="000752EB">
              <w:rPr>
                <w:color w:val="000000"/>
                <w:kern w:val="32"/>
              </w:rPr>
              <w:t xml:space="preserve"> городского округа,</w:t>
            </w:r>
            <w:r w:rsidRPr="000752EB">
              <w:rPr>
                <w:color w:val="000000"/>
                <w:kern w:val="32"/>
              </w:rPr>
              <w:br/>
              <w:t>на 2021-2023 годы», в части 2022 года</w:t>
            </w:r>
          </w:p>
          <w:p w14:paraId="74B62033" w14:textId="77777777" w:rsidR="000752EB" w:rsidRPr="000752EB" w:rsidRDefault="000752EB" w:rsidP="000752EB">
            <w:pPr>
              <w:tabs>
                <w:tab w:val="left" w:pos="720"/>
              </w:tabs>
              <w:ind w:left="422" w:right="289" w:firstLine="142"/>
              <w:jc w:val="both"/>
              <w:rPr>
                <w:color w:val="000000"/>
                <w:kern w:val="32"/>
              </w:rPr>
            </w:pPr>
          </w:p>
        </w:tc>
      </w:tr>
      <w:tr w:rsidR="000752EB" w:rsidRPr="000752EB" w14:paraId="0D0612A7" w14:textId="77777777" w:rsidTr="000752EB">
        <w:trPr>
          <w:trHeight w:val="322"/>
          <w:jc w:val="center"/>
        </w:trPr>
        <w:tc>
          <w:tcPr>
            <w:tcW w:w="424" w:type="dxa"/>
            <w:shd w:val="clear" w:color="auto" w:fill="auto"/>
            <w:vAlign w:val="center"/>
          </w:tcPr>
          <w:p w14:paraId="0B488C39" w14:textId="77777777" w:rsidR="000752EB" w:rsidRPr="000752EB" w:rsidRDefault="000752EB" w:rsidP="000752EB">
            <w:pPr>
              <w:jc w:val="center"/>
              <w:rPr>
                <w:kern w:val="32"/>
              </w:rPr>
            </w:pPr>
            <w:r w:rsidRPr="000752EB">
              <w:rPr>
                <w:kern w:val="32"/>
              </w:rPr>
              <w:t>47.</w:t>
            </w:r>
          </w:p>
        </w:tc>
        <w:tc>
          <w:tcPr>
            <w:tcW w:w="9925" w:type="dxa"/>
            <w:shd w:val="clear" w:color="auto" w:fill="auto"/>
          </w:tcPr>
          <w:p w14:paraId="79380CFE"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Кузбасса от 15.12.2020 № 578 «Об утверждении производственной программы в сфере горячего водоснабжения и об установлении</w:t>
            </w:r>
            <w:r w:rsidRPr="000752EB">
              <w:rPr>
                <w:color w:val="000000"/>
                <w:kern w:val="32"/>
              </w:rPr>
              <w:br/>
              <w:t>МКП ОГО «</w:t>
            </w:r>
            <w:proofErr w:type="spellStart"/>
            <w:r w:rsidRPr="000752EB">
              <w:rPr>
                <w:color w:val="000000"/>
                <w:kern w:val="32"/>
              </w:rPr>
              <w:t>Теплоэнерго</w:t>
            </w:r>
            <w:proofErr w:type="spellEnd"/>
            <w:r w:rsidRPr="000752EB">
              <w:rPr>
                <w:color w:val="000000"/>
                <w:kern w:val="32"/>
              </w:rPr>
              <w:t>» тарифов на горячую воду в закрытой системе</w:t>
            </w:r>
            <w:r w:rsidRPr="000752EB">
              <w:rPr>
                <w:color w:val="000000"/>
                <w:kern w:val="32"/>
              </w:rPr>
              <w:br/>
              <w:t>горячего водоснабжения, реализуемую на потребительском рынке</w:t>
            </w:r>
            <w:r w:rsidRPr="000752EB">
              <w:rPr>
                <w:color w:val="000000"/>
                <w:kern w:val="32"/>
              </w:rPr>
              <w:br/>
            </w:r>
            <w:bookmarkStart w:id="15" w:name="_Hlk85119063"/>
            <w:proofErr w:type="spellStart"/>
            <w:r w:rsidRPr="000752EB">
              <w:rPr>
                <w:color w:val="000000"/>
                <w:kern w:val="32"/>
              </w:rPr>
              <w:t>Осинниковского</w:t>
            </w:r>
            <w:proofErr w:type="spellEnd"/>
            <w:r w:rsidRPr="000752EB">
              <w:rPr>
                <w:color w:val="000000"/>
                <w:kern w:val="32"/>
              </w:rPr>
              <w:t xml:space="preserve"> городского </w:t>
            </w:r>
            <w:bookmarkEnd w:id="15"/>
            <w:r w:rsidRPr="000752EB">
              <w:rPr>
                <w:color w:val="000000"/>
                <w:kern w:val="32"/>
              </w:rPr>
              <w:t>округа, на 2021 – 2023 годы», в части 2022 года</w:t>
            </w:r>
          </w:p>
          <w:p w14:paraId="76576581" w14:textId="77777777" w:rsidR="000752EB" w:rsidRPr="000752EB" w:rsidRDefault="000752EB" w:rsidP="000752EB">
            <w:pPr>
              <w:tabs>
                <w:tab w:val="left" w:pos="720"/>
              </w:tabs>
              <w:ind w:left="422" w:right="289" w:firstLine="142"/>
              <w:jc w:val="both"/>
              <w:rPr>
                <w:color w:val="000000"/>
                <w:kern w:val="32"/>
              </w:rPr>
            </w:pPr>
          </w:p>
        </w:tc>
      </w:tr>
      <w:tr w:rsidR="000752EB" w:rsidRPr="000752EB" w14:paraId="36C54EFA" w14:textId="77777777" w:rsidTr="000752EB">
        <w:trPr>
          <w:trHeight w:val="322"/>
          <w:jc w:val="center"/>
        </w:trPr>
        <w:tc>
          <w:tcPr>
            <w:tcW w:w="424" w:type="dxa"/>
            <w:shd w:val="clear" w:color="auto" w:fill="auto"/>
            <w:vAlign w:val="center"/>
          </w:tcPr>
          <w:p w14:paraId="3D063AC7" w14:textId="77777777" w:rsidR="000752EB" w:rsidRPr="000752EB" w:rsidRDefault="000752EB" w:rsidP="000752EB">
            <w:pPr>
              <w:jc w:val="center"/>
              <w:rPr>
                <w:kern w:val="32"/>
              </w:rPr>
            </w:pPr>
            <w:r w:rsidRPr="000752EB">
              <w:rPr>
                <w:kern w:val="32"/>
              </w:rPr>
              <w:lastRenderedPageBreak/>
              <w:t>48.</w:t>
            </w:r>
          </w:p>
        </w:tc>
        <w:tc>
          <w:tcPr>
            <w:tcW w:w="9925" w:type="dxa"/>
            <w:shd w:val="clear" w:color="auto" w:fill="auto"/>
          </w:tcPr>
          <w:p w14:paraId="3309C148"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Кузбасса от 18.12.2020 № 669 «Об установлении</w:t>
            </w:r>
            <w:r w:rsidRPr="000752EB">
              <w:rPr>
                <w:color w:val="000000"/>
                <w:kern w:val="32"/>
              </w:rPr>
              <w:br/>
              <w:t>МКП «Теплосеть» КГО долгосрочных параметров регулирования</w:t>
            </w:r>
            <w:r w:rsidRPr="000752EB">
              <w:rPr>
                <w:color w:val="000000"/>
                <w:kern w:val="32"/>
              </w:rPr>
              <w:br/>
              <w:t>и долгосрочных тарифов на тепловую энергию, реализуемую</w:t>
            </w:r>
            <w:r w:rsidRPr="000752EB">
              <w:rPr>
                <w:color w:val="000000"/>
                <w:kern w:val="32"/>
              </w:rPr>
              <w:br/>
              <w:t xml:space="preserve">на потребительском рынке </w:t>
            </w:r>
            <w:proofErr w:type="spellStart"/>
            <w:r w:rsidRPr="000752EB">
              <w:rPr>
                <w:color w:val="000000"/>
                <w:kern w:val="32"/>
              </w:rPr>
              <w:t>Калтанского</w:t>
            </w:r>
            <w:proofErr w:type="spellEnd"/>
            <w:r w:rsidRPr="000752EB">
              <w:rPr>
                <w:color w:val="000000"/>
                <w:kern w:val="32"/>
              </w:rPr>
              <w:t xml:space="preserve"> городского округа,</w:t>
            </w:r>
            <w:r w:rsidRPr="000752EB">
              <w:rPr>
                <w:color w:val="000000"/>
                <w:kern w:val="32"/>
              </w:rPr>
              <w:br/>
              <w:t>на 2021-2023 годы», в части 2022 года</w:t>
            </w:r>
          </w:p>
        </w:tc>
      </w:tr>
      <w:tr w:rsidR="000752EB" w:rsidRPr="000752EB" w14:paraId="2353C00E" w14:textId="77777777" w:rsidTr="000752EB">
        <w:trPr>
          <w:trHeight w:val="322"/>
          <w:jc w:val="center"/>
        </w:trPr>
        <w:tc>
          <w:tcPr>
            <w:tcW w:w="424" w:type="dxa"/>
            <w:shd w:val="clear" w:color="auto" w:fill="auto"/>
            <w:vAlign w:val="center"/>
          </w:tcPr>
          <w:p w14:paraId="4A73AAC8" w14:textId="77777777" w:rsidR="000752EB" w:rsidRPr="000752EB" w:rsidRDefault="000752EB" w:rsidP="000752EB">
            <w:pPr>
              <w:jc w:val="center"/>
              <w:rPr>
                <w:kern w:val="32"/>
              </w:rPr>
            </w:pPr>
            <w:r w:rsidRPr="000752EB">
              <w:rPr>
                <w:kern w:val="32"/>
              </w:rPr>
              <w:t>49.</w:t>
            </w:r>
          </w:p>
        </w:tc>
        <w:tc>
          <w:tcPr>
            <w:tcW w:w="9925" w:type="dxa"/>
            <w:shd w:val="clear" w:color="auto" w:fill="auto"/>
          </w:tcPr>
          <w:p w14:paraId="526B8BF4"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Кузбасса от 18.12.2020 № 670 «Об установлении</w:t>
            </w:r>
            <w:r w:rsidRPr="000752EB">
              <w:rPr>
                <w:color w:val="000000"/>
                <w:kern w:val="32"/>
              </w:rPr>
              <w:br/>
              <w:t>МКП «Теплосеть» КГО тарифов на горячую воду в открытой системе</w:t>
            </w:r>
            <w:r w:rsidRPr="000752EB">
              <w:rPr>
                <w:color w:val="000000"/>
                <w:kern w:val="32"/>
              </w:rPr>
              <w:br/>
              <w:t>горячего водоснабжения (теплоснабжения), реализуемую</w:t>
            </w:r>
            <w:r w:rsidRPr="000752EB">
              <w:rPr>
                <w:color w:val="000000"/>
                <w:kern w:val="32"/>
              </w:rPr>
              <w:br/>
              <w:t xml:space="preserve">на потребительском рынке </w:t>
            </w:r>
            <w:proofErr w:type="spellStart"/>
            <w:r w:rsidRPr="000752EB">
              <w:rPr>
                <w:color w:val="000000"/>
                <w:kern w:val="32"/>
              </w:rPr>
              <w:t>Калтанского</w:t>
            </w:r>
            <w:proofErr w:type="spellEnd"/>
            <w:r w:rsidRPr="000752EB">
              <w:rPr>
                <w:color w:val="000000"/>
                <w:kern w:val="32"/>
              </w:rPr>
              <w:t xml:space="preserve"> городского округа,</w:t>
            </w:r>
            <w:r w:rsidRPr="000752EB">
              <w:rPr>
                <w:color w:val="000000"/>
                <w:kern w:val="32"/>
              </w:rPr>
              <w:br/>
              <w:t>на 2021 – 2023 годы», в части 2022 года</w:t>
            </w:r>
          </w:p>
        </w:tc>
      </w:tr>
      <w:tr w:rsidR="000752EB" w:rsidRPr="000752EB" w14:paraId="6A2A238C" w14:textId="77777777" w:rsidTr="000752EB">
        <w:trPr>
          <w:trHeight w:val="322"/>
          <w:jc w:val="center"/>
        </w:trPr>
        <w:tc>
          <w:tcPr>
            <w:tcW w:w="424" w:type="dxa"/>
            <w:shd w:val="clear" w:color="auto" w:fill="auto"/>
            <w:vAlign w:val="center"/>
          </w:tcPr>
          <w:p w14:paraId="5EFBA2F7" w14:textId="77777777" w:rsidR="000752EB" w:rsidRPr="000752EB" w:rsidRDefault="000752EB" w:rsidP="000752EB">
            <w:pPr>
              <w:jc w:val="center"/>
              <w:rPr>
                <w:kern w:val="32"/>
              </w:rPr>
            </w:pPr>
            <w:r w:rsidRPr="000752EB">
              <w:rPr>
                <w:kern w:val="32"/>
              </w:rPr>
              <w:t>50.</w:t>
            </w:r>
          </w:p>
        </w:tc>
        <w:tc>
          <w:tcPr>
            <w:tcW w:w="9925" w:type="dxa"/>
            <w:shd w:val="clear" w:color="auto" w:fill="auto"/>
          </w:tcPr>
          <w:p w14:paraId="76A7D251"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Кузбасса от 18.12.2020 № 671 «Об утверждении производственной программы в сфере горячего водоснабжения и об установлении</w:t>
            </w:r>
            <w:r w:rsidRPr="000752EB">
              <w:rPr>
                <w:color w:val="000000"/>
                <w:kern w:val="32"/>
              </w:rPr>
              <w:br/>
              <w:t>МКП «Теплосеть» КГО тарифов на горячую воду в закрытой системе</w:t>
            </w:r>
            <w:r w:rsidRPr="000752EB">
              <w:rPr>
                <w:color w:val="000000"/>
                <w:kern w:val="32"/>
              </w:rPr>
              <w:br/>
              <w:t>горячего водоснабжения, реализуемую на потребительском рынке</w:t>
            </w:r>
            <w:r w:rsidRPr="000752EB">
              <w:rPr>
                <w:color w:val="000000"/>
                <w:kern w:val="32"/>
              </w:rPr>
              <w:br/>
            </w:r>
            <w:proofErr w:type="spellStart"/>
            <w:r w:rsidRPr="000752EB">
              <w:rPr>
                <w:color w:val="000000"/>
                <w:kern w:val="32"/>
              </w:rPr>
              <w:t>Калтанского</w:t>
            </w:r>
            <w:proofErr w:type="spellEnd"/>
            <w:r w:rsidRPr="000752EB">
              <w:rPr>
                <w:color w:val="000000"/>
                <w:kern w:val="32"/>
              </w:rPr>
              <w:t xml:space="preserve"> городского округа, на 2021 – 2023 годы», в части 2022 года</w:t>
            </w:r>
          </w:p>
        </w:tc>
      </w:tr>
      <w:tr w:rsidR="000752EB" w:rsidRPr="000752EB" w14:paraId="65E11CBA" w14:textId="77777777" w:rsidTr="000752EB">
        <w:trPr>
          <w:trHeight w:val="322"/>
          <w:jc w:val="center"/>
        </w:trPr>
        <w:tc>
          <w:tcPr>
            <w:tcW w:w="424" w:type="dxa"/>
            <w:shd w:val="clear" w:color="auto" w:fill="auto"/>
            <w:vAlign w:val="center"/>
          </w:tcPr>
          <w:p w14:paraId="6DA299B5" w14:textId="77777777" w:rsidR="000752EB" w:rsidRPr="000752EB" w:rsidRDefault="000752EB" w:rsidP="000752EB">
            <w:pPr>
              <w:jc w:val="center"/>
              <w:rPr>
                <w:kern w:val="32"/>
              </w:rPr>
            </w:pPr>
            <w:r w:rsidRPr="000752EB">
              <w:rPr>
                <w:kern w:val="32"/>
              </w:rPr>
              <w:t>51.</w:t>
            </w:r>
          </w:p>
        </w:tc>
        <w:tc>
          <w:tcPr>
            <w:tcW w:w="9925" w:type="dxa"/>
            <w:shd w:val="clear" w:color="auto" w:fill="auto"/>
          </w:tcPr>
          <w:p w14:paraId="11EFAB85"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Об установлении долгосрочных параметров регулирования и долгосрочных тарифов ООО «Интеграл» на тепловую энергию, реализуемую с коллекторов источника тепловой энергии, на 2022-2024 годы</w:t>
            </w:r>
          </w:p>
          <w:p w14:paraId="3293BD0C" w14:textId="77777777" w:rsidR="000752EB" w:rsidRPr="000752EB" w:rsidRDefault="000752EB" w:rsidP="000752EB">
            <w:pPr>
              <w:tabs>
                <w:tab w:val="left" w:pos="720"/>
              </w:tabs>
              <w:ind w:left="422" w:right="289" w:firstLine="142"/>
              <w:jc w:val="both"/>
              <w:rPr>
                <w:color w:val="000000"/>
                <w:kern w:val="32"/>
              </w:rPr>
            </w:pPr>
          </w:p>
        </w:tc>
      </w:tr>
      <w:tr w:rsidR="000752EB" w:rsidRPr="000752EB" w14:paraId="57FDDCE7" w14:textId="77777777" w:rsidTr="000752EB">
        <w:trPr>
          <w:trHeight w:val="322"/>
          <w:jc w:val="center"/>
        </w:trPr>
        <w:tc>
          <w:tcPr>
            <w:tcW w:w="424" w:type="dxa"/>
            <w:shd w:val="clear" w:color="auto" w:fill="auto"/>
            <w:vAlign w:val="center"/>
          </w:tcPr>
          <w:p w14:paraId="0817ED6E" w14:textId="77777777" w:rsidR="000752EB" w:rsidRPr="000752EB" w:rsidRDefault="000752EB" w:rsidP="000752EB">
            <w:pPr>
              <w:jc w:val="center"/>
              <w:rPr>
                <w:kern w:val="32"/>
              </w:rPr>
            </w:pPr>
            <w:r w:rsidRPr="000752EB">
              <w:rPr>
                <w:kern w:val="32"/>
              </w:rPr>
              <w:t>52.</w:t>
            </w:r>
          </w:p>
        </w:tc>
        <w:tc>
          <w:tcPr>
            <w:tcW w:w="9925" w:type="dxa"/>
            <w:shd w:val="clear" w:color="auto" w:fill="auto"/>
          </w:tcPr>
          <w:p w14:paraId="18FC50FB"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Об установлении ООО «Интеграл» тарифов на тепловую энергию,</w:t>
            </w:r>
            <w:r w:rsidRPr="000752EB">
              <w:rPr>
                <w:color w:val="000000"/>
                <w:kern w:val="32"/>
              </w:rPr>
              <w:br/>
              <w:t>реализуемую на потребительском рынке Юргинского городского округа,</w:t>
            </w:r>
            <w:r w:rsidRPr="000752EB">
              <w:rPr>
                <w:color w:val="000000"/>
                <w:kern w:val="32"/>
              </w:rPr>
              <w:br/>
              <w:t>на 2022 – 2024 годы</w:t>
            </w:r>
          </w:p>
          <w:p w14:paraId="22BB739E" w14:textId="77777777" w:rsidR="000752EB" w:rsidRPr="000752EB" w:rsidRDefault="000752EB" w:rsidP="000752EB">
            <w:pPr>
              <w:tabs>
                <w:tab w:val="left" w:pos="720"/>
              </w:tabs>
              <w:ind w:left="422" w:right="289" w:firstLine="142"/>
              <w:jc w:val="both"/>
              <w:rPr>
                <w:color w:val="000000"/>
                <w:kern w:val="32"/>
              </w:rPr>
            </w:pPr>
          </w:p>
        </w:tc>
      </w:tr>
      <w:tr w:rsidR="000752EB" w:rsidRPr="000752EB" w14:paraId="55F7AFD3" w14:textId="77777777" w:rsidTr="000752EB">
        <w:trPr>
          <w:trHeight w:val="322"/>
          <w:jc w:val="center"/>
        </w:trPr>
        <w:tc>
          <w:tcPr>
            <w:tcW w:w="424" w:type="dxa"/>
            <w:shd w:val="clear" w:color="auto" w:fill="auto"/>
            <w:vAlign w:val="center"/>
          </w:tcPr>
          <w:p w14:paraId="41106A33" w14:textId="77777777" w:rsidR="000752EB" w:rsidRPr="000752EB" w:rsidRDefault="000752EB" w:rsidP="000752EB">
            <w:pPr>
              <w:jc w:val="center"/>
              <w:rPr>
                <w:kern w:val="32"/>
              </w:rPr>
            </w:pPr>
            <w:r w:rsidRPr="000752EB">
              <w:rPr>
                <w:kern w:val="32"/>
              </w:rPr>
              <w:t>53.</w:t>
            </w:r>
          </w:p>
        </w:tc>
        <w:tc>
          <w:tcPr>
            <w:tcW w:w="9925" w:type="dxa"/>
            <w:shd w:val="clear" w:color="auto" w:fill="auto"/>
          </w:tcPr>
          <w:p w14:paraId="2DC71007" w14:textId="77777777" w:rsidR="000752EB" w:rsidRPr="000752EB" w:rsidRDefault="000752EB" w:rsidP="000752EB">
            <w:pPr>
              <w:tabs>
                <w:tab w:val="left" w:pos="720"/>
              </w:tabs>
              <w:ind w:left="422" w:right="289" w:firstLine="142"/>
              <w:jc w:val="both"/>
              <w:rPr>
                <w:color w:val="000000"/>
                <w:kern w:val="32"/>
              </w:rPr>
            </w:pPr>
            <w:bookmarkStart w:id="16" w:name="_Hlk47366036"/>
            <w:r w:rsidRPr="000752EB">
              <w:rPr>
                <w:color w:val="000000"/>
                <w:kern w:val="32"/>
              </w:rPr>
              <w:t>Об установлении ООО «Интеграл» тарифов на теплоноситель,</w:t>
            </w:r>
            <w:r w:rsidRPr="000752EB">
              <w:rPr>
                <w:color w:val="000000"/>
                <w:kern w:val="32"/>
              </w:rPr>
              <w:br/>
              <w:t xml:space="preserve">реализуемый на потребительском рынке </w:t>
            </w:r>
            <w:bookmarkEnd w:id="16"/>
            <w:r w:rsidRPr="000752EB">
              <w:rPr>
                <w:color w:val="000000"/>
                <w:kern w:val="32"/>
              </w:rPr>
              <w:t>Юргинского городского округа,</w:t>
            </w:r>
            <w:r w:rsidRPr="000752EB">
              <w:rPr>
                <w:color w:val="000000"/>
                <w:kern w:val="32"/>
              </w:rPr>
              <w:br/>
              <w:t>на 2022 – 2024 годы</w:t>
            </w:r>
          </w:p>
        </w:tc>
      </w:tr>
      <w:tr w:rsidR="000752EB" w:rsidRPr="000752EB" w14:paraId="695551B4" w14:textId="77777777" w:rsidTr="000752EB">
        <w:trPr>
          <w:trHeight w:val="322"/>
          <w:jc w:val="center"/>
        </w:trPr>
        <w:tc>
          <w:tcPr>
            <w:tcW w:w="424" w:type="dxa"/>
            <w:shd w:val="clear" w:color="auto" w:fill="auto"/>
            <w:vAlign w:val="center"/>
          </w:tcPr>
          <w:p w14:paraId="1A2127D1" w14:textId="77777777" w:rsidR="000752EB" w:rsidRPr="000752EB" w:rsidRDefault="000752EB" w:rsidP="000752EB">
            <w:pPr>
              <w:jc w:val="center"/>
              <w:rPr>
                <w:kern w:val="32"/>
              </w:rPr>
            </w:pPr>
            <w:r w:rsidRPr="000752EB">
              <w:rPr>
                <w:kern w:val="32"/>
              </w:rPr>
              <w:t>54.</w:t>
            </w:r>
          </w:p>
        </w:tc>
        <w:tc>
          <w:tcPr>
            <w:tcW w:w="9925" w:type="dxa"/>
            <w:shd w:val="clear" w:color="auto" w:fill="auto"/>
          </w:tcPr>
          <w:p w14:paraId="05014190"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Об установлении ООО «Интеграл» тарифов на горячую воду в открытой</w:t>
            </w:r>
            <w:r w:rsidRPr="000752EB">
              <w:rPr>
                <w:color w:val="000000"/>
                <w:kern w:val="32"/>
              </w:rPr>
              <w:br/>
              <w:t>системе горячего водоснабжения (теплоснабжения), реализуемую ООО «Интеграл» на потребительском рынке Юргинского городского округа, на 2022 – 2024 годы</w:t>
            </w:r>
          </w:p>
        </w:tc>
      </w:tr>
      <w:tr w:rsidR="000752EB" w:rsidRPr="000752EB" w14:paraId="735755AC" w14:textId="77777777" w:rsidTr="000752EB">
        <w:trPr>
          <w:trHeight w:val="322"/>
          <w:jc w:val="center"/>
        </w:trPr>
        <w:tc>
          <w:tcPr>
            <w:tcW w:w="424" w:type="dxa"/>
            <w:shd w:val="clear" w:color="auto" w:fill="auto"/>
            <w:vAlign w:val="center"/>
          </w:tcPr>
          <w:p w14:paraId="092C640D" w14:textId="77777777" w:rsidR="000752EB" w:rsidRPr="000752EB" w:rsidRDefault="000752EB" w:rsidP="000752EB">
            <w:pPr>
              <w:jc w:val="center"/>
              <w:rPr>
                <w:kern w:val="32"/>
              </w:rPr>
            </w:pPr>
            <w:r w:rsidRPr="000752EB">
              <w:rPr>
                <w:kern w:val="32"/>
              </w:rPr>
              <w:t>55.</w:t>
            </w:r>
          </w:p>
        </w:tc>
        <w:tc>
          <w:tcPr>
            <w:tcW w:w="9925" w:type="dxa"/>
            <w:shd w:val="clear" w:color="auto" w:fill="auto"/>
          </w:tcPr>
          <w:p w14:paraId="0706EB4B"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Об установлении тарифов на услуги по передаче тепловой энергии</w:t>
            </w:r>
            <w:r w:rsidRPr="000752EB">
              <w:rPr>
                <w:color w:val="000000"/>
                <w:kern w:val="32"/>
              </w:rPr>
              <w:br/>
              <w:t>ООО «Тепловые сети», реализуемой на потребительском рынке Юргинского городского округа, на 2022 год</w:t>
            </w:r>
          </w:p>
        </w:tc>
      </w:tr>
      <w:tr w:rsidR="000752EB" w:rsidRPr="000752EB" w14:paraId="6871D240" w14:textId="77777777" w:rsidTr="000752EB">
        <w:trPr>
          <w:trHeight w:val="322"/>
          <w:jc w:val="center"/>
        </w:trPr>
        <w:tc>
          <w:tcPr>
            <w:tcW w:w="424" w:type="dxa"/>
            <w:shd w:val="clear" w:color="auto" w:fill="auto"/>
            <w:vAlign w:val="center"/>
          </w:tcPr>
          <w:p w14:paraId="787E9E3E" w14:textId="77777777" w:rsidR="000752EB" w:rsidRPr="000752EB" w:rsidRDefault="000752EB" w:rsidP="000752EB">
            <w:pPr>
              <w:jc w:val="center"/>
              <w:rPr>
                <w:kern w:val="32"/>
              </w:rPr>
            </w:pPr>
            <w:r w:rsidRPr="000752EB">
              <w:rPr>
                <w:kern w:val="32"/>
              </w:rPr>
              <w:t>56.</w:t>
            </w:r>
          </w:p>
        </w:tc>
        <w:tc>
          <w:tcPr>
            <w:tcW w:w="9925" w:type="dxa"/>
            <w:shd w:val="clear" w:color="auto" w:fill="auto"/>
          </w:tcPr>
          <w:p w14:paraId="2C89ACFB"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Кемеровской области от 18.12.2018 № 589 «Об установлении</w:t>
            </w:r>
            <w:r w:rsidRPr="000752EB">
              <w:rPr>
                <w:color w:val="000000"/>
                <w:kern w:val="32"/>
              </w:rPr>
              <w:br/>
              <w:t>долгосрочных параметров регулирования и долгосрочных тарифов</w:t>
            </w:r>
            <w:r w:rsidRPr="000752EB">
              <w:rPr>
                <w:color w:val="000000"/>
                <w:kern w:val="32"/>
              </w:rPr>
              <w:br/>
              <w:t>на тепловую энергию, реализуемую АО «Кузнецкая ТЭЦ»</w:t>
            </w:r>
            <w:r w:rsidRPr="000752EB">
              <w:rPr>
                <w:color w:val="000000"/>
                <w:kern w:val="32"/>
              </w:rPr>
              <w:br/>
              <w:t>на потребительском рынке Новокузнецкого городского округа,</w:t>
            </w:r>
            <w:r w:rsidRPr="000752EB">
              <w:rPr>
                <w:color w:val="000000"/>
                <w:kern w:val="32"/>
              </w:rPr>
              <w:br/>
              <w:t>на 2019-2023 годы» в части 2022 года</w:t>
            </w:r>
          </w:p>
        </w:tc>
      </w:tr>
      <w:tr w:rsidR="000752EB" w:rsidRPr="000752EB" w14:paraId="2BDCE569" w14:textId="77777777" w:rsidTr="000752EB">
        <w:trPr>
          <w:trHeight w:val="322"/>
          <w:jc w:val="center"/>
        </w:trPr>
        <w:tc>
          <w:tcPr>
            <w:tcW w:w="424" w:type="dxa"/>
            <w:shd w:val="clear" w:color="auto" w:fill="auto"/>
            <w:vAlign w:val="center"/>
          </w:tcPr>
          <w:p w14:paraId="719BBEFC" w14:textId="77777777" w:rsidR="000752EB" w:rsidRPr="000752EB" w:rsidRDefault="000752EB" w:rsidP="000752EB">
            <w:pPr>
              <w:jc w:val="center"/>
              <w:rPr>
                <w:kern w:val="32"/>
              </w:rPr>
            </w:pPr>
            <w:r w:rsidRPr="000752EB">
              <w:rPr>
                <w:kern w:val="32"/>
              </w:rPr>
              <w:t>57.</w:t>
            </w:r>
          </w:p>
        </w:tc>
        <w:tc>
          <w:tcPr>
            <w:tcW w:w="9925" w:type="dxa"/>
            <w:shd w:val="clear" w:color="auto" w:fill="auto"/>
          </w:tcPr>
          <w:p w14:paraId="7EFAAC4D"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Кемеровской области от 18.12.2018 № 590 «Об установлении</w:t>
            </w:r>
            <w:r w:rsidRPr="000752EB">
              <w:rPr>
                <w:color w:val="000000"/>
                <w:kern w:val="32"/>
              </w:rPr>
              <w:br/>
              <w:t>долгосрочных параметров регулирования и долгосрочных тарифов</w:t>
            </w:r>
            <w:r w:rsidRPr="000752EB">
              <w:rPr>
                <w:color w:val="000000"/>
                <w:kern w:val="32"/>
              </w:rPr>
              <w:br/>
              <w:t>на теплоноситель, реализуемый АО «Кузнецкая ТЭЦ» на потребительском рынке Новокузнецкого городского округа, на 2019-2023 годы»</w:t>
            </w:r>
            <w:r w:rsidRPr="000752EB">
              <w:rPr>
                <w:color w:val="000000"/>
                <w:kern w:val="32"/>
              </w:rPr>
              <w:br/>
              <w:t>в части 2022 года</w:t>
            </w:r>
          </w:p>
        </w:tc>
      </w:tr>
      <w:tr w:rsidR="000752EB" w:rsidRPr="000752EB" w14:paraId="4EDB6CAE" w14:textId="77777777" w:rsidTr="000752EB">
        <w:trPr>
          <w:trHeight w:val="322"/>
          <w:jc w:val="center"/>
        </w:trPr>
        <w:tc>
          <w:tcPr>
            <w:tcW w:w="424" w:type="dxa"/>
            <w:shd w:val="clear" w:color="auto" w:fill="auto"/>
            <w:vAlign w:val="center"/>
          </w:tcPr>
          <w:p w14:paraId="5459C064" w14:textId="77777777" w:rsidR="000752EB" w:rsidRPr="000752EB" w:rsidRDefault="000752EB" w:rsidP="000752EB">
            <w:pPr>
              <w:jc w:val="center"/>
              <w:rPr>
                <w:kern w:val="32"/>
              </w:rPr>
            </w:pPr>
            <w:r w:rsidRPr="000752EB">
              <w:rPr>
                <w:kern w:val="32"/>
              </w:rPr>
              <w:t>58.</w:t>
            </w:r>
          </w:p>
        </w:tc>
        <w:tc>
          <w:tcPr>
            <w:tcW w:w="9925" w:type="dxa"/>
            <w:shd w:val="clear" w:color="auto" w:fill="auto"/>
          </w:tcPr>
          <w:p w14:paraId="12368E9A"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Кемеровской области от 18.12.2018 № 591 «Об установлении</w:t>
            </w:r>
            <w:r w:rsidRPr="000752EB">
              <w:rPr>
                <w:color w:val="000000"/>
                <w:kern w:val="32"/>
              </w:rPr>
              <w:br/>
              <w:t>долгосрочных тарифов на горячую воду в открытой системе горячего</w:t>
            </w:r>
            <w:r w:rsidRPr="000752EB">
              <w:rPr>
                <w:color w:val="000000"/>
                <w:kern w:val="32"/>
              </w:rPr>
              <w:br/>
              <w:t>водоснабжения (теплоснабжения), реализуемую АО «Кузнецкая ТЭЦ»</w:t>
            </w:r>
            <w:r w:rsidRPr="000752EB">
              <w:rPr>
                <w:color w:val="000000"/>
                <w:kern w:val="32"/>
              </w:rPr>
              <w:br/>
            </w:r>
            <w:r w:rsidRPr="000752EB">
              <w:rPr>
                <w:color w:val="000000"/>
                <w:kern w:val="32"/>
              </w:rPr>
              <w:lastRenderedPageBreak/>
              <w:t>на потребительском рынке Новокузнецкого городского округа,</w:t>
            </w:r>
            <w:r w:rsidRPr="000752EB">
              <w:rPr>
                <w:color w:val="000000"/>
                <w:kern w:val="32"/>
              </w:rPr>
              <w:br/>
              <w:t>на 2019-2023 годы» в части 2022 года</w:t>
            </w:r>
          </w:p>
        </w:tc>
      </w:tr>
      <w:tr w:rsidR="000752EB" w:rsidRPr="000752EB" w14:paraId="0651D2D9" w14:textId="77777777" w:rsidTr="000752EB">
        <w:trPr>
          <w:trHeight w:val="322"/>
          <w:jc w:val="center"/>
        </w:trPr>
        <w:tc>
          <w:tcPr>
            <w:tcW w:w="424" w:type="dxa"/>
            <w:shd w:val="clear" w:color="auto" w:fill="auto"/>
            <w:vAlign w:val="center"/>
          </w:tcPr>
          <w:p w14:paraId="52E51DF6" w14:textId="77777777" w:rsidR="000752EB" w:rsidRPr="000752EB" w:rsidRDefault="000752EB" w:rsidP="000752EB">
            <w:pPr>
              <w:jc w:val="center"/>
              <w:rPr>
                <w:kern w:val="32"/>
              </w:rPr>
            </w:pPr>
            <w:r w:rsidRPr="000752EB">
              <w:rPr>
                <w:kern w:val="32"/>
              </w:rPr>
              <w:lastRenderedPageBreak/>
              <w:t>59.</w:t>
            </w:r>
          </w:p>
        </w:tc>
        <w:tc>
          <w:tcPr>
            <w:tcW w:w="9925" w:type="dxa"/>
            <w:shd w:val="clear" w:color="auto" w:fill="auto"/>
          </w:tcPr>
          <w:p w14:paraId="3ABB3C89"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Кемеровской области от 19.12.2019 № 661 «Об установлении АО «Кузбассэнерго» долгосрочных параметров регулирования и долгосрочных тарифов на услуги по передаче тепловой энергии,</w:t>
            </w:r>
            <w:r w:rsidRPr="000752EB">
              <w:rPr>
                <w:color w:val="000000"/>
                <w:kern w:val="32"/>
              </w:rPr>
              <w:br/>
              <w:t>реализуемой АО «Кузнецкая ТЭЦ» на потребительском рынке</w:t>
            </w:r>
            <w:r w:rsidRPr="000752EB">
              <w:rPr>
                <w:color w:val="000000"/>
                <w:kern w:val="32"/>
              </w:rPr>
              <w:br/>
              <w:t>Новокузнецкого городского округа, на 2020-2024 годы» в части 2022 года</w:t>
            </w:r>
          </w:p>
        </w:tc>
      </w:tr>
      <w:tr w:rsidR="000752EB" w:rsidRPr="000752EB" w14:paraId="14D795DB" w14:textId="77777777" w:rsidTr="000752EB">
        <w:trPr>
          <w:trHeight w:val="322"/>
          <w:jc w:val="center"/>
        </w:trPr>
        <w:tc>
          <w:tcPr>
            <w:tcW w:w="424" w:type="dxa"/>
            <w:shd w:val="clear" w:color="auto" w:fill="auto"/>
            <w:vAlign w:val="center"/>
          </w:tcPr>
          <w:p w14:paraId="0C128AB4" w14:textId="77777777" w:rsidR="000752EB" w:rsidRPr="000752EB" w:rsidRDefault="000752EB" w:rsidP="000752EB">
            <w:pPr>
              <w:jc w:val="center"/>
              <w:rPr>
                <w:kern w:val="32"/>
              </w:rPr>
            </w:pPr>
            <w:r w:rsidRPr="000752EB">
              <w:rPr>
                <w:kern w:val="32"/>
              </w:rPr>
              <w:t>60.</w:t>
            </w:r>
          </w:p>
        </w:tc>
        <w:tc>
          <w:tcPr>
            <w:tcW w:w="9925" w:type="dxa"/>
            <w:shd w:val="clear" w:color="auto" w:fill="auto"/>
          </w:tcPr>
          <w:p w14:paraId="3E5FD3E3"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Кемеровской области от 18.12.2018 № 588 «Об установлении АО «Кузбассэнерго» долгосрочных параметров регулирования и долгосрочных тарифов на услуги по передаче тепловой энергии,</w:t>
            </w:r>
            <w:r w:rsidRPr="000752EB">
              <w:rPr>
                <w:color w:val="000000"/>
                <w:kern w:val="32"/>
              </w:rPr>
              <w:br/>
              <w:t>реализуемой ООО «</w:t>
            </w:r>
            <w:proofErr w:type="spellStart"/>
            <w:r w:rsidRPr="000752EB">
              <w:rPr>
                <w:color w:val="000000"/>
                <w:kern w:val="32"/>
              </w:rPr>
              <w:t>КузнецкТеплоСбыт</w:t>
            </w:r>
            <w:proofErr w:type="spellEnd"/>
            <w:r w:rsidRPr="000752EB">
              <w:rPr>
                <w:color w:val="000000"/>
                <w:kern w:val="32"/>
              </w:rPr>
              <w:t>» на потребительском рынке</w:t>
            </w:r>
            <w:r w:rsidRPr="000752EB">
              <w:rPr>
                <w:color w:val="000000"/>
                <w:kern w:val="32"/>
              </w:rPr>
              <w:br/>
              <w:t>Новокузнецкого городского округа, на 2019-2023 годы» в части 2022 года</w:t>
            </w:r>
          </w:p>
        </w:tc>
      </w:tr>
      <w:tr w:rsidR="000752EB" w:rsidRPr="000752EB" w14:paraId="3306E65A" w14:textId="77777777" w:rsidTr="000752EB">
        <w:trPr>
          <w:trHeight w:val="322"/>
          <w:jc w:val="center"/>
        </w:trPr>
        <w:tc>
          <w:tcPr>
            <w:tcW w:w="424" w:type="dxa"/>
            <w:shd w:val="clear" w:color="auto" w:fill="auto"/>
            <w:vAlign w:val="center"/>
          </w:tcPr>
          <w:p w14:paraId="2D9CB386" w14:textId="77777777" w:rsidR="000752EB" w:rsidRPr="000752EB" w:rsidRDefault="000752EB" w:rsidP="000752EB">
            <w:pPr>
              <w:jc w:val="center"/>
              <w:rPr>
                <w:kern w:val="32"/>
              </w:rPr>
            </w:pPr>
            <w:r w:rsidRPr="000752EB">
              <w:rPr>
                <w:kern w:val="32"/>
              </w:rPr>
              <w:t>61.</w:t>
            </w:r>
          </w:p>
        </w:tc>
        <w:tc>
          <w:tcPr>
            <w:tcW w:w="9925" w:type="dxa"/>
            <w:shd w:val="clear" w:color="auto" w:fill="auto"/>
          </w:tcPr>
          <w:p w14:paraId="6F9FE1A9"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 xml:space="preserve">комиссии Кемеровской области </w:t>
            </w:r>
            <w:bookmarkStart w:id="17" w:name="_Hlk53248451"/>
            <w:r w:rsidRPr="000752EB">
              <w:rPr>
                <w:color w:val="000000"/>
                <w:kern w:val="32"/>
              </w:rPr>
              <w:t>от 19.12.2018 № 609 «Об установлении</w:t>
            </w:r>
            <w:r w:rsidRPr="000752EB">
              <w:rPr>
                <w:color w:val="000000"/>
                <w:kern w:val="32"/>
              </w:rPr>
              <w:br/>
              <w:t>долгосрочных параметров регулирования и долгосрочных тарифов</w:t>
            </w:r>
            <w:r w:rsidRPr="000752EB">
              <w:rPr>
                <w:color w:val="000000"/>
                <w:kern w:val="32"/>
              </w:rPr>
              <w:br/>
              <w:t>на тепловую энергию, реализуемую ООО «</w:t>
            </w:r>
            <w:proofErr w:type="spellStart"/>
            <w:r w:rsidRPr="000752EB">
              <w:rPr>
                <w:color w:val="000000"/>
                <w:kern w:val="32"/>
              </w:rPr>
              <w:t>КузнецкТеплоСбыт</w:t>
            </w:r>
            <w:proofErr w:type="spellEnd"/>
            <w:r w:rsidRPr="000752EB">
              <w:rPr>
                <w:color w:val="000000"/>
                <w:kern w:val="32"/>
              </w:rPr>
              <w:t>»</w:t>
            </w:r>
            <w:r w:rsidRPr="000752EB">
              <w:rPr>
                <w:color w:val="000000"/>
                <w:kern w:val="32"/>
              </w:rPr>
              <w:br/>
              <w:t>на потребительском рынке Новокузнецкого городского округа,</w:t>
            </w:r>
            <w:r w:rsidRPr="000752EB">
              <w:rPr>
                <w:color w:val="000000"/>
                <w:kern w:val="32"/>
              </w:rPr>
              <w:br/>
              <w:t>на 2019-2023 годы»</w:t>
            </w:r>
            <w:bookmarkEnd w:id="17"/>
            <w:r w:rsidRPr="000752EB">
              <w:rPr>
                <w:color w:val="000000"/>
                <w:kern w:val="32"/>
              </w:rPr>
              <w:t xml:space="preserve"> в части 2022 года</w:t>
            </w:r>
          </w:p>
        </w:tc>
      </w:tr>
      <w:tr w:rsidR="000752EB" w:rsidRPr="000752EB" w14:paraId="322D00AC" w14:textId="77777777" w:rsidTr="000752EB">
        <w:trPr>
          <w:trHeight w:val="322"/>
          <w:jc w:val="center"/>
        </w:trPr>
        <w:tc>
          <w:tcPr>
            <w:tcW w:w="424" w:type="dxa"/>
            <w:shd w:val="clear" w:color="auto" w:fill="auto"/>
            <w:vAlign w:val="center"/>
          </w:tcPr>
          <w:p w14:paraId="2ABFC956" w14:textId="77777777" w:rsidR="000752EB" w:rsidRPr="000752EB" w:rsidRDefault="000752EB" w:rsidP="000752EB">
            <w:pPr>
              <w:jc w:val="center"/>
              <w:rPr>
                <w:kern w:val="32"/>
              </w:rPr>
            </w:pPr>
            <w:r w:rsidRPr="000752EB">
              <w:rPr>
                <w:kern w:val="32"/>
              </w:rPr>
              <w:t>62.</w:t>
            </w:r>
          </w:p>
        </w:tc>
        <w:tc>
          <w:tcPr>
            <w:tcW w:w="9925" w:type="dxa"/>
            <w:shd w:val="clear" w:color="auto" w:fill="auto"/>
          </w:tcPr>
          <w:p w14:paraId="1A9BBC64" w14:textId="77777777" w:rsidR="000752EB" w:rsidRPr="000752EB" w:rsidRDefault="000752EB" w:rsidP="000752EB">
            <w:pPr>
              <w:tabs>
                <w:tab w:val="left" w:pos="720"/>
              </w:tabs>
              <w:ind w:left="422" w:right="289" w:firstLine="142"/>
              <w:jc w:val="both"/>
              <w:rPr>
                <w:color w:val="000000"/>
                <w:kern w:val="32"/>
              </w:rPr>
            </w:pPr>
            <w:r w:rsidRPr="000752EB">
              <w:rPr>
                <w:color w:val="000000"/>
                <w:kern w:val="32"/>
              </w:rPr>
              <w:t>О внесении изменений в постановление региональной энергетической</w:t>
            </w:r>
            <w:r w:rsidRPr="000752EB">
              <w:rPr>
                <w:color w:val="000000"/>
                <w:kern w:val="32"/>
              </w:rPr>
              <w:br/>
              <w:t>комиссии Кемеровской области от 19.12.2018 № 610 «Об установлении</w:t>
            </w:r>
            <w:r w:rsidRPr="000752EB">
              <w:rPr>
                <w:color w:val="000000"/>
                <w:kern w:val="32"/>
              </w:rPr>
              <w:br/>
              <w:t>долгосрочных тарифов на горячую воду в открытой системе горячего</w:t>
            </w:r>
            <w:r w:rsidRPr="000752EB">
              <w:rPr>
                <w:color w:val="000000"/>
                <w:kern w:val="32"/>
              </w:rPr>
              <w:br/>
              <w:t>водоснабжения (теплоснабжения), реализуемую ООО «</w:t>
            </w:r>
            <w:proofErr w:type="spellStart"/>
            <w:r w:rsidRPr="000752EB">
              <w:rPr>
                <w:color w:val="000000"/>
                <w:kern w:val="32"/>
              </w:rPr>
              <w:t>КузнецкТеплоСбыт</w:t>
            </w:r>
            <w:proofErr w:type="spellEnd"/>
            <w:r w:rsidRPr="000752EB">
              <w:rPr>
                <w:color w:val="000000"/>
                <w:kern w:val="32"/>
              </w:rPr>
              <w:t>» на потребительском рынке Новокузнецкого городского округа,</w:t>
            </w:r>
            <w:r w:rsidRPr="000752EB">
              <w:rPr>
                <w:color w:val="000000"/>
                <w:kern w:val="32"/>
              </w:rPr>
              <w:br/>
              <w:t>на 2019-2023 годы» в части 2022 года</w:t>
            </w:r>
          </w:p>
        </w:tc>
      </w:tr>
    </w:tbl>
    <w:p w14:paraId="490DC398" w14:textId="77777777" w:rsidR="0052710B" w:rsidRPr="00D76927" w:rsidRDefault="0052710B" w:rsidP="0052710B">
      <w:pPr>
        <w:ind w:firstLine="709"/>
        <w:jc w:val="both"/>
        <w:rPr>
          <w:bCs/>
        </w:rPr>
      </w:pPr>
    </w:p>
    <w:p w14:paraId="5229F045" w14:textId="77777777" w:rsidR="00421845" w:rsidRDefault="00421845" w:rsidP="00FC231F">
      <w:pPr>
        <w:ind w:firstLine="709"/>
        <w:jc w:val="both"/>
        <w:rPr>
          <w:b/>
        </w:rPr>
      </w:pPr>
    </w:p>
    <w:p w14:paraId="26AC32F9" w14:textId="6D464B09" w:rsidR="00FC231F" w:rsidRPr="00D76927" w:rsidRDefault="0052710B" w:rsidP="00FC231F">
      <w:pPr>
        <w:ind w:firstLine="709"/>
        <w:jc w:val="both"/>
        <w:rPr>
          <w:bCs/>
        </w:rPr>
      </w:pPr>
      <w:proofErr w:type="spellStart"/>
      <w:r w:rsidRPr="00D76927">
        <w:rPr>
          <w:b/>
        </w:rPr>
        <w:t>Малюта</w:t>
      </w:r>
      <w:proofErr w:type="spellEnd"/>
      <w:r w:rsidRPr="00D76927">
        <w:rPr>
          <w:b/>
        </w:rPr>
        <w:t xml:space="preserve"> Д.В.</w:t>
      </w:r>
      <w:r w:rsidRPr="00D76927">
        <w:rPr>
          <w:bCs/>
        </w:rPr>
        <w:t xml:space="preserve"> ознакомил присутствующих с повесткой дня и предоставил слово докладчику.</w:t>
      </w:r>
    </w:p>
    <w:p w14:paraId="372421E4" w14:textId="06BCD975" w:rsidR="00FC231F" w:rsidRDefault="00FC231F" w:rsidP="00FC231F">
      <w:pPr>
        <w:ind w:firstLine="709"/>
        <w:jc w:val="both"/>
        <w:rPr>
          <w:bCs/>
        </w:rPr>
      </w:pPr>
    </w:p>
    <w:p w14:paraId="55A31062" w14:textId="77777777" w:rsidR="001568CE" w:rsidRPr="00D76927" w:rsidRDefault="001568CE" w:rsidP="00FC231F">
      <w:pPr>
        <w:ind w:firstLine="709"/>
        <w:jc w:val="both"/>
        <w:rPr>
          <w:bCs/>
        </w:rPr>
      </w:pPr>
    </w:p>
    <w:p w14:paraId="28781F26" w14:textId="77777777" w:rsidR="007968DC" w:rsidRDefault="007968DC" w:rsidP="007968DC">
      <w:pPr>
        <w:ind w:firstLine="709"/>
        <w:jc w:val="both"/>
        <w:rPr>
          <w:b/>
          <w:color w:val="000000"/>
          <w:kern w:val="32"/>
        </w:rPr>
      </w:pPr>
      <w:r>
        <w:rPr>
          <w:color w:val="000000"/>
          <w:kern w:val="32"/>
        </w:rPr>
        <w:t xml:space="preserve">Вопрос № 1. </w:t>
      </w:r>
      <w:r w:rsidRPr="009377EF">
        <w:rPr>
          <w:b/>
          <w:color w:val="000000"/>
          <w:kern w:val="32"/>
        </w:rPr>
        <w:t>«Об утверждении инвестиционной программы в сфере теплоснабжения ООО «Енисей» в части передачи тепловой энергии на 2021 - 2030 годы»</w:t>
      </w:r>
      <w:r>
        <w:rPr>
          <w:b/>
          <w:color w:val="000000"/>
          <w:kern w:val="32"/>
        </w:rPr>
        <w:t>.</w:t>
      </w:r>
    </w:p>
    <w:p w14:paraId="234FC1E8" w14:textId="77777777" w:rsidR="007968DC" w:rsidRDefault="007968DC" w:rsidP="007968DC">
      <w:pPr>
        <w:ind w:firstLine="709"/>
        <w:jc w:val="both"/>
        <w:rPr>
          <w:b/>
          <w:color w:val="000000"/>
          <w:kern w:val="32"/>
        </w:rPr>
      </w:pPr>
    </w:p>
    <w:p w14:paraId="45CEB799" w14:textId="4896B391" w:rsidR="007968DC" w:rsidRDefault="007968DC" w:rsidP="007968DC">
      <w:pPr>
        <w:pStyle w:val="21"/>
        <w:tabs>
          <w:tab w:val="left" w:pos="1134"/>
        </w:tabs>
        <w:ind w:firstLine="709"/>
        <w:rPr>
          <w:bCs/>
        </w:rPr>
      </w:pPr>
      <w:r w:rsidRPr="00D76927">
        <w:rPr>
          <w:bCs/>
        </w:rPr>
        <w:t xml:space="preserve">Докладчик </w:t>
      </w:r>
      <w:r>
        <w:rPr>
          <w:b/>
        </w:rPr>
        <w:t xml:space="preserve">Зинченко М.В. </w:t>
      </w:r>
      <w:r>
        <w:rPr>
          <w:bCs/>
        </w:rPr>
        <w:t>согласно экспертному заключению (приложение № 1 к</w:t>
      </w:r>
      <w:r w:rsidR="00356523">
        <w:rPr>
          <w:bCs/>
        </w:rPr>
        <w:t xml:space="preserve"> настоящему</w:t>
      </w:r>
      <w:r>
        <w:rPr>
          <w:bCs/>
        </w:rPr>
        <w:t xml:space="preserve"> протокол</w:t>
      </w:r>
      <w:r w:rsidR="001775BC">
        <w:rPr>
          <w:bCs/>
        </w:rPr>
        <w:t>у</w:t>
      </w:r>
      <w:r>
        <w:rPr>
          <w:bCs/>
        </w:rPr>
        <w:t>) у</w:t>
      </w:r>
      <w:r w:rsidRPr="009377EF">
        <w:rPr>
          <w:bCs/>
        </w:rPr>
        <w:t xml:space="preserve">твердить ООО «Енисей», ИНН 5405024680, инвестиционную программу в сфере теплоснабжения в части передачи тепловой энергии на 2021 - 2030 годы согласно </w:t>
      </w:r>
      <w:hyperlink r:id="rId8" w:history="1">
        <w:r w:rsidRPr="009377EF">
          <w:rPr>
            <w:bCs/>
          </w:rPr>
          <w:t>приложению</w:t>
        </w:r>
        <w:r>
          <w:rPr>
            <w:bCs/>
          </w:rPr>
          <w:t xml:space="preserve"> № 2 </w:t>
        </w:r>
      </w:hyperlink>
      <w:r w:rsidRPr="009377EF">
        <w:rPr>
          <w:bCs/>
        </w:rPr>
        <w:t xml:space="preserve">к </w:t>
      </w:r>
      <w:r w:rsidR="00356523">
        <w:rPr>
          <w:bCs/>
        </w:rPr>
        <w:t xml:space="preserve">настоящему </w:t>
      </w:r>
      <w:r>
        <w:rPr>
          <w:bCs/>
        </w:rPr>
        <w:t>протокол</w:t>
      </w:r>
      <w:r w:rsidR="001775BC">
        <w:rPr>
          <w:bCs/>
        </w:rPr>
        <w:t>у</w:t>
      </w:r>
      <w:r>
        <w:rPr>
          <w:bCs/>
        </w:rPr>
        <w:t xml:space="preserve">. </w:t>
      </w:r>
    </w:p>
    <w:p w14:paraId="26664C04" w14:textId="77777777" w:rsidR="007968DC" w:rsidRDefault="007968DC" w:rsidP="007968DC">
      <w:pPr>
        <w:pStyle w:val="21"/>
        <w:tabs>
          <w:tab w:val="left" w:pos="1134"/>
        </w:tabs>
        <w:ind w:firstLine="709"/>
        <w:rPr>
          <w:bCs/>
        </w:rPr>
      </w:pPr>
    </w:p>
    <w:p w14:paraId="3D7EEA5A" w14:textId="77777777" w:rsidR="007968DC" w:rsidRPr="00D76927" w:rsidRDefault="007968DC" w:rsidP="007968D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8F161AD" w14:textId="77777777" w:rsidR="007968DC" w:rsidRPr="00D76927" w:rsidRDefault="007968DC" w:rsidP="007968DC">
      <w:pPr>
        <w:jc w:val="both"/>
        <w:rPr>
          <w:bCs/>
          <w:szCs w:val="20"/>
        </w:rPr>
      </w:pPr>
    </w:p>
    <w:p w14:paraId="6F3D01A9" w14:textId="77777777" w:rsidR="007968DC" w:rsidRPr="00D76927" w:rsidRDefault="007968DC" w:rsidP="007968DC">
      <w:pPr>
        <w:ind w:firstLine="709"/>
        <w:jc w:val="both"/>
        <w:rPr>
          <w:b/>
          <w:szCs w:val="20"/>
        </w:rPr>
      </w:pPr>
      <w:r w:rsidRPr="00D76927">
        <w:rPr>
          <w:b/>
          <w:szCs w:val="20"/>
        </w:rPr>
        <w:t>ПОСТАНОВИЛО:</w:t>
      </w:r>
    </w:p>
    <w:p w14:paraId="1275AC1B" w14:textId="77777777" w:rsidR="007968DC" w:rsidRPr="00D76927" w:rsidRDefault="007968DC" w:rsidP="007968DC">
      <w:pPr>
        <w:ind w:firstLine="709"/>
        <w:jc w:val="both"/>
        <w:rPr>
          <w:bCs/>
          <w:szCs w:val="20"/>
        </w:rPr>
      </w:pPr>
    </w:p>
    <w:p w14:paraId="47583717" w14:textId="77777777" w:rsidR="007968DC" w:rsidRPr="00D76927" w:rsidRDefault="007968DC" w:rsidP="007968DC">
      <w:pPr>
        <w:autoSpaceDE w:val="0"/>
        <w:autoSpaceDN w:val="0"/>
        <w:adjustRightInd w:val="0"/>
        <w:ind w:firstLine="709"/>
        <w:jc w:val="both"/>
        <w:rPr>
          <w:bCs/>
          <w:szCs w:val="20"/>
        </w:rPr>
      </w:pPr>
      <w:r w:rsidRPr="00D76927">
        <w:rPr>
          <w:bCs/>
          <w:szCs w:val="20"/>
        </w:rPr>
        <w:t>Согласиться с предложением докладчика.</w:t>
      </w:r>
    </w:p>
    <w:p w14:paraId="1E463870" w14:textId="77777777" w:rsidR="007968DC" w:rsidRPr="00D76927" w:rsidRDefault="007968DC" w:rsidP="007968DC">
      <w:pPr>
        <w:autoSpaceDE w:val="0"/>
        <w:autoSpaceDN w:val="0"/>
        <w:adjustRightInd w:val="0"/>
        <w:jc w:val="both"/>
      </w:pPr>
    </w:p>
    <w:p w14:paraId="06EFD451" w14:textId="657F0AEB" w:rsidR="007968DC" w:rsidRDefault="007968DC" w:rsidP="007968DC">
      <w:pPr>
        <w:ind w:firstLine="709"/>
        <w:jc w:val="both"/>
        <w:rPr>
          <w:b/>
        </w:rPr>
      </w:pPr>
      <w:r w:rsidRPr="00D76927">
        <w:rPr>
          <w:b/>
        </w:rPr>
        <w:t>Голосовали «ЗА» – единогласно.</w:t>
      </w:r>
    </w:p>
    <w:p w14:paraId="55D2BCCD" w14:textId="10A1ED60" w:rsidR="001775BC" w:rsidRDefault="001775BC" w:rsidP="007968DC">
      <w:pPr>
        <w:ind w:firstLine="709"/>
        <w:jc w:val="both"/>
        <w:rPr>
          <w:b/>
        </w:rPr>
      </w:pPr>
    </w:p>
    <w:p w14:paraId="050347D9" w14:textId="77777777" w:rsidR="00356523" w:rsidRPr="00CB0279" w:rsidRDefault="00356523" w:rsidP="00356523">
      <w:pPr>
        <w:ind w:firstLine="709"/>
        <w:jc w:val="both"/>
        <w:rPr>
          <w:b/>
          <w:color w:val="000000"/>
          <w:kern w:val="32"/>
        </w:rPr>
      </w:pPr>
      <w:r>
        <w:rPr>
          <w:color w:val="000000"/>
          <w:kern w:val="32"/>
        </w:rPr>
        <w:t xml:space="preserve">Вопрос № 2. </w:t>
      </w:r>
      <w:r w:rsidRPr="00CB0279">
        <w:rPr>
          <w:b/>
          <w:color w:val="000000"/>
          <w:kern w:val="32"/>
        </w:rPr>
        <w:t>«О внесении изменений в постановление региональной энергетической комиссии Кемеровской области от 27.06.2019 № 181 «Об установлении</w:t>
      </w:r>
      <w:r>
        <w:rPr>
          <w:b/>
          <w:color w:val="000000"/>
          <w:kern w:val="32"/>
        </w:rPr>
        <w:t xml:space="preserve"> </w:t>
      </w:r>
      <w:r w:rsidRPr="00CB0279">
        <w:rPr>
          <w:b/>
          <w:color w:val="000000"/>
          <w:kern w:val="32"/>
        </w:rPr>
        <w:lastRenderedPageBreak/>
        <w:t>долгосрочных параметров регулирования и долгосрочных тарифов</w:t>
      </w:r>
      <w:r w:rsidRPr="00CB0279">
        <w:rPr>
          <w:b/>
          <w:color w:val="000000"/>
          <w:kern w:val="32"/>
        </w:rPr>
        <w:br/>
        <w:t xml:space="preserve">ООО «ЖКХ </w:t>
      </w:r>
      <w:proofErr w:type="spellStart"/>
      <w:r w:rsidRPr="00CB0279">
        <w:rPr>
          <w:b/>
          <w:color w:val="000000"/>
          <w:kern w:val="32"/>
        </w:rPr>
        <w:t>Тамбар</w:t>
      </w:r>
      <w:proofErr w:type="spellEnd"/>
      <w:r w:rsidRPr="00CB0279">
        <w:rPr>
          <w:b/>
          <w:color w:val="000000"/>
          <w:kern w:val="32"/>
        </w:rPr>
        <w:t>» на тепловую энергию, реализуемую</w:t>
      </w:r>
      <w:r w:rsidRPr="00CB0279">
        <w:rPr>
          <w:b/>
          <w:color w:val="000000"/>
          <w:kern w:val="32"/>
        </w:rPr>
        <w:br/>
        <w:t xml:space="preserve">на потребительском рынке </w:t>
      </w:r>
      <w:proofErr w:type="spellStart"/>
      <w:r w:rsidRPr="00CB0279">
        <w:rPr>
          <w:b/>
          <w:color w:val="000000"/>
          <w:kern w:val="32"/>
        </w:rPr>
        <w:t>Тисульского</w:t>
      </w:r>
      <w:proofErr w:type="spellEnd"/>
      <w:r w:rsidRPr="00CB0279">
        <w:rPr>
          <w:b/>
          <w:color w:val="000000"/>
          <w:kern w:val="32"/>
        </w:rPr>
        <w:t xml:space="preserve"> муниципального округа,</w:t>
      </w:r>
      <w:r w:rsidRPr="00CB0279">
        <w:rPr>
          <w:b/>
          <w:color w:val="000000"/>
          <w:kern w:val="32"/>
        </w:rPr>
        <w:br/>
        <w:t xml:space="preserve">на 2019-2028 годы», в части 2021 года». </w:t>
      </w:r>
    </w:p>
    <w:p w14:paraId="69E7FE5C" w14:textId="77777777" w:rsidR="00356523" w:rsidRDefault="00356523" w:rsidP="00356523">
      <w:pPr>
        <w:ind w:firstLine="709"/>
        <w:jc w:val="both"/>
        <w:rPr>
          <w:b/>
          <w:color w:val="000000"/>
          <w:kern w:val="32"/>
        </w:rPr>
      </w:pPr>
    </w:p>
    <w:p w14:paraId="041607E9" w14:textId="77777777" w:rsidR="00356523" w:rsidRDefault="00356523" w:rsidP="00356523">
      <w:pPr>
        <w:ind w:firstLine="720"/>
        <w:jc w:val="both"/>
        <w:rPr>
          <w:bCs/>
        </w:rPr>
      </w:pPr>
      <w:r w:rsidRPr="00D76927">
        <w:rPr>
          <w:bCs/>
        </w:rPr>
        <w:t xml:space="preserve">Докладчик </w:t>
      </w:r>
      <w:r>
        <w:rPr>
          <w:b/>
        </w:rPr>
        <w:t xml:space="preserve">Игонин С.Е. </w:t>
      </w:r>
      <w:r>
        <w:rPr>
          <w:bCs/>
        </w:rPr>
        <w:t>пояснил следующее.</w:t>
      </w:r>
    </w:p>
    <w:p w14:paraId="5C3A2C1E" w14:textId="77777777" w:rsidR="00356523" w:rsidRPr="0046334E" w:rsidRDefault="00356523" w:rsidP="00356523">
      <w:pPr>
        <w:ind w:firstLine="720"/>
        <w:jc w:val="both"/>
        <w:rPr>
          <w:bCs/>
        </w:rPr>
      </w:pPr>
      <w:r w:rsidRPr="0046334E">
        <w:rPr>
          <w:bCs/>
        </w:rPr>
        <w:t xml:space="preserve">В связи с изменениями, внесенными Федеральным законом № 307-ФЗ от 02.07.2021г. вступившими в силу с 01.10.2021г. ООО «ЖКХ </w:t>
      </w:r>
      <w:proofErr w:type="spellStart"/>
      <w:r w:rsidRPr="0046334E">
        <w:rPr>
          <w:bCs/>
        </w:rPr>
        <w:t>Тамбар</w:t>
      </w:r>
      <w:proofErr w:type="spellEnd"/>
      <w:r w:rsidRPr="0046334E">
        <w:rPr>
          <w:bCs/>
        </w:rPr>
        <w:t>» обратилось в РЭК Кемеровской области -Кузбасса (исх. № 121 от 07.12.2021г. (</w:t>
      </w:r>
      <w:proofErr w:type="spellStart"/>
      <w:r w:rsidRPr="0046334E">
        <w:rPr>
          <w:bCs/>
        </w:rPr>
        <w:t>вх</w:t>
      </w:r>
      <w:proofErr w:type="spellEnd"/>
      <w:r w:rsidRPr="0046334E">
        <w:rPr>
          <w:bCs/>
        </w:rPr>
        <w:t>. № 6577</w:t>
      </w:r>
      <w:r w:rsidRPr="0046334E">
        <w:rPr>
          <w:bCs/>
        </w:rPr>
        <w:br/>
        <w:t>от 07.12.2021г. с целью корректировки плановых значений НВВ с 01.10.2021г., а также установки новых тарифов (с учетом корректировки).</w:t>
      </w:r>
    </w:p>
    <w:p w14:paraId="3EBB56C3" w14:textId="77777777" w:rsidR="00356523" w:rsidRPr="0046334E" w:rsidRDefault="00356523" w:rsidP="00356523">
      <w:pPr>
        <w:ind w:firstLine="720"/>
        <w:jc w:val="both"/>
        <w:rPr>
          <w:bCs/>
        </w:rPr>
      </w:pPr>
      <w:r w:rsidRPr="0046334E">
        <w:rPr>
          <w:bCs/>
        </w:rPr>
        <w:t xml:space="preserve">ООО «ЖКХ </w:t>
      </w:r>
      <w:proofErr w:type="spellStart"/>
      <w:r w:rsidRPr="0046334E">
        <w:rPr>
          <w:bCs/>
        </w:rPr>
        <w:t>Тамбар</w:t>
      </w:r>
      <w:proofErr w:type="spellEnd"/>
      <w:r w:rsidRPr="0046334E">
        <w:rPr>
          <w:bCs/>
        </w:rPr>
        <w:t>» работает по упрощенной системе налогообложения, на 2021 год установлен двух ставочный тариф.</w:t>
      </w:r>
    </w:p>
    <w:p w14:paraId="33FC44D7" w14:textId="77777777" w:rsidR="00356523" w:rsidRPr="0046334E" w:rsidRDefault="00356523" w:rsidP="00356523">
      <w:pPr>
        <w:pStyle w:val="af2"/>
        <w:ind w:firstLine="851"/>
        <w:jc w:val="both"/>
        <w:rPr>
          <w:rFonts w:ascii="Times New Roman" w:eastAsia="Times New Roman" w:hAnsi="Times New Roman" w:cs="Times New Roman"/>
          <w:bCs/>
          <w:spacing w:val="0"/>
          <w:kern w:val="0"/>
          <w:sz w:val="24"/>
          <w:szCs w:val="24"/>
        </w:rPr>
      </w:pPr>
      <w:r w:rsidRPr="0046334E">
        <w:rPr>
          <w:rFonts w:ascii="Times New Roman" w:eastAsia="Times New Roman" w:hAnsi="Times New Roman" w:cs="Times New Roman"/>
          <w:bCs/>
          <w:spacing w:val="0"/>
          <w:kern w:val="0"/>
          <w:sz w:val="24"/>
          <w:szCs w:val="24"/>
        </w:rPr>
        <w:t>РЭК Кузбасса проведена экспертиза предложений об изменении тарифов в части установленных тарифов.</w:t>
      </w:r>
    </w:p>
    <w:p w14:paraId="6FE9C950" w14:textId="77777777" w:rsidR="00356523" w:rsidRPr="0046334E" w:rsidRDefault="00356523" w:rsidP="00356523">
      <w:pPr>
        <w:pStyle w:val="af2"/>
        <w:ind w:firstLine="851"/>
        <w:jc w:val="both"/>
        <w:rPr>
          <w:rFonts w:ascii="Times New Roman" w:eastAsia="Times New Roman" w:hAnsi="Times New Roman" w:cs="Times New Roman"/>
          <w:bCs/>
          <w:spacing w:val="0"/>
          <w:kern w:val="0"/>
          <w:sz w:val="24"/>
          <w:szCs w:val="24"/>
        </w:rPr>
      </w:pPr>
      <w:r w:rsidRPr="0046334E">
        <w:rPr>
          <w:rFonts w:ascii="Times New Roman" w:eastAsia="Times New Roman" w:hAnsi="Times New Roman" w:cs="Times New Roman"/>
          <w:bCs/>
          <w:spacing w:val="0"/>
          <w:kern w:val="0"/>
          <w:sz w:val="24"/>
          <w:szCs w:val="24"/>
        </w:rPr>
        <w:t>Корректировка проведена на основании вступления в силу 1 октября 2021 г. Федерального закона от 02.07.2021 № 307-ФЗ, который внес изменение в статью 174.1 части второй НК РФ, концессионеры в сфере тепло-, водоснабжения, водоотведения, отдельных объектов таких систем, применяющие УСН в «малых» населенных пунктах, освобождены от НДС путем исключения действия статьи 174.1 НК РФ в отношении таких концессионеров. Количество населения для признания населенных пунктов «малыми» должно быть менее 100 тысяч человек на дату заключения концессионного соглашения.</w:t>
      </w:r>
    </w:p>
    <w:p w14:paraId="76DD00C3" w14:textId="77777777" w:rsidR="00356523" w:rsidRPr="0046334E" w:rsidRDefault="00356523" w:rsidP="00356523">
      <w:pPr>
        <w:pStyle w:val="af2"/>
        <w:ind w:firstLine="851"/>
        <w:jc w:val="both"/>
        <w:rPr>
          <w:rFonts w:ascii="Times New Roman" w:eastAsia="Times New Roman" w:hAnsi="Times New Roman" w:cs="Times New Roman"/>
          <w:bCs/>
          <w:spacing w:val="0"/>
          <w:kern w:val="0"/>
          <w:sz w:val="24"/>
          <w:szCs w:val="24"/>
        </w:rPr>
      </w:pPr>
      <w:r w:rsidRPr="0046334E">
        <w:rPr>
          <w:rFonts w:ascii="Times New Roman" w:eastAsia="Times New Roman" w:hAnsi="Times New Roman" w:cs="Times New Roman"/>
          <w:bCs/>
          <w:spacing w:val="0"/>
          <w:kern w:val="0"/>
          <w:sz w:val="24"/>
          <w:szCs w:val="24"/>
        </w:rPr>
        <w:t xml:space="preserve">Согласно ст. 1 Федерального закона от 02.07.2021 № 307-ФЗ ООО «ЖКХ </w:t>
      </w:r>
      <w:proofErr w:type="spellStart"/>
      <w:r w:rsidRPr="0046334E">
        <w:rPr>
          <w:rFonts w:ascii="Times New Roman" w:eastAsia="Times New Roman" w:hAnsi="Times New Roman" w:cs="Times New Roman"/>
          <w:bCs/>
          <w:spacing w:val="0"/>
          <w:kern w:val="0"/>
          <w:sz w:val="24"/>
          <w:szCs w:val="24"/>
        </w:rPr>
        <w:t>Тамбар</w:t>
      </w:r>
      <w:proofErr w:type="spellEnd"/>
      <w:r w:rsidRPr="0046334E">
        <w:rPr>
          <w:rFonts w:ascii="Times New Roman" w:eastAsia="Times New Roman" w:hAnsi="Times New Roman" w:cs="Times New Roman"/>
          <w:bCs/>
          <w:spacing w:val="0"/>
          <w:kern w:val="0"/>
          <w:sz w:val="24"/>
          <w:szCs w:val="24"/>
        </w:rPr>
        <w:t xml:space="preserve">» не является плательщиком НДС с 1 октября 2021 г. В связи с этим все затраты на 2021 год для ООО «ЖКХ </w:t>
      </w:r>
      <w:proofErr w:type="spellStart"/>
      <w:r w:rsidRPr="0046334E">
        <w:rPr>
          <w:rFonts w:ascii="Times New Roman" w:eastAsia="Times New Roman" w:hAnsi="Times New Roman" w:cs="Times New Roman"/>
          <w:bCs/>
          <w:spacing w:val="0"/>
          <w:kern w:val="0"/>
          <w:sz w:val="24"/>
          <w:szCs w:val="24"/>
        </w:rPr>
        <w:t>Тамбар</w:t>
      </w:r>
      <w:proofErr w:type="spellEnd"/>
      <w:r w:rsidRPr="0046334E">
        <w:rPr>
          <w:rFonts w:ascii="Times New Roman" w:eastAsia="Times New Roman" w:hAnsi="Times New Roman" w:cs="Times New Roman"/>
          <w:bCs/>
          <w:spacing w:val="0"/>
          <w:kern w:val="0"/>
          <w:sz w:val="24"/>
          <w:szCs w:val="24"/>
        </w:rPr>
        <w:t xml:space="preserve">» пересчитаны с учетом НДС, кроме операционных расходов, которые являются долгосрочным параметром регулирования согласно концессионному соглашению в отношении объектов теплоснабжения находящихся в муниципальной собственности муниципального образования </w:t>
      </w:r>
      <w:proofErr w:type="spellStart"/>
      <w:r w:rsidRPr="0046334E">
        <w:rPr>
          <w:rFonts w:ascii="Times New Roman" w:eastAsia="Times New Roman" w:hAnsi="Times New Roman" w:cs="Times New Roman"/>
          <w:bCs/>
          <w:spacing w:val="0"/>
          <w:kern w:val="0"/>
          <w:sz w:val="24"/>
          <w:szCs w:val="24"/>
        </w:rPr>
        <w:t>Тисульского</w:t>
      </w:r>
      <w:proofErr w:type="spellEnd"/>
      <w:r w:rsidRPr="0046334E">
        <w:rPr>
          <w:rFonts w:ascii="Times New Roman" w:eastAsia="Times New Roman" w:hAnsi="Times New Roman" w:cs="Times New Roman"/>
          <w:bCs/>
          <w:spacing w:val="0"/>
          <w:kern w:val="0"/>
          <w:sz w:val="24"/>
          <w:szCs w:val="24"/>
        </w:rPr>
        <w:t xml:space="preserve"> муниципального района б/н от 18.02.2019.</w:t>
      </w:r>
    </w:p>
    <w:p w14:paraId="17733F0A" w14:textId="77777777" w:rsidR="00356523" w:rsidRPr="0046334E" w:rsidRDefault="00356523" w:rsidP="00356523">
      <w:pPr>
        <w:pStyle w:val="af2"/>
        <w:ind w:firstLine="851"/>
        <w:jc w:val="both"/>
        <w:rPr>
          <w:rFonts w:ascii="Times New Roman" w:eastAsia="Times New Roman" w:hAnsi="Times New Roman" w:cs="Times New Roman"/>
          <w:bCs/>
          <w:spacing w:val="0"/>
          <w:kern w:val="0"/>
          <w:sz w:val="24"/>
          <w:szCs w:val="24"/>
        </w:rPr>
      </w:pPr>
      <w:r w:rsidRPr="0046334E">
        <w:rPr>
          <w:rFonts w:ascii="Times New Roman" w:eastAsia="Times New Roman" w:hAnsi="Times New Roman" w:cs="Times New Roman"/>
          <w:bCs/>
          <w:spacing w:val="0"/>
          <w:kern w:val="0"/>
          <w:sz w:val="24"/>
          <w:szCs w:val="24"/>
        </w:rPr>
        <w:t>По итогу произведенного перерасчета НВВ на 2021 год эксперты предлагают с 01.10.2021г. установить тарифы на следующем уровне:</w:t>
      </w:r>
    </w:p>
    <w:p w14:paraId="3B462266" w14:textId="77777777" w:rsidR="00356523" w:rsidRPr="0046334E" w:rsidRDefault="00356523" w:rsidP="00356523">
      <w:pPr>
        <w:pStyle w:val="af2"/>
        <w:ind w:firstLine="851"/>
        <w:jc w:val="both"/>
        <w:rPr>
          <w:rFonts w:ascii="Times New Roman" w:eastAsia="Times New Roman" w:hAnsi="Times New Roman" w:cs="Times New Roman"/>
          <w:bCs/>
          <w:spacing w:val="0"/>
          <w:kern w:val="0"/>
          <w:sz w:val="24"/>
          <w:szCs w:val="24"/>
        </w:rPr>
      </w:pPr>
      <w:r w:rsidRPr="0046334E">
        <w:rPr>
          <w:rFonts w:ascii="Times New Roman" w:eastAsia="Times New Roman" w:hAnsi="Times New Roman" w:cs="Times New Roman"/>
          <w:bCs/>
          <w:spacing w:val="0"/>
          <w:kern w:val="0"/>
          <w:sz w:val="24"/>
          <w:szCs w:val="24"/>
        </w:rPr>
        <w:t>Ставку за тепловую энергию для прочих 880,02 (НДС не облагается).</w:t>
      </w:r>
    </w:p>
    <w:p w14:paraId="0CA26CA3" w14:textId="77777777" w:rsidR="00356523" w:rsidRPr="0046334E" w:rsidRDefault="00356523" w:rsidP="00356523">
      <w:pPr>
        <w:pStyle w:val="af2"/>
        <w:ind w:firstLine="851"/>
        <w:jc w:val="both"/>
        <w:rPr>
          <w:rFonts w:ascii="Times New Roman" w:eastAsia="Times New Roman" w:hAnsi="Times New Roman" w:cs="Times New Roman"/>
          <w:bCs/>
          <w:spacing w:val="0"/>
          <w:kern w:val="0"/>
          <w:sz w:val="24"/>
          <w:szCs w:val="24"/>
        </w:rPr>
      </w:pPr>
      <w:r w:rsidRPr="0046334E">
        <w:rPr>
          <w:rFonts w:ascii="Times New Roman" w:eastAsia="Times New Roman" w:hAnsi="Times New Roman" w:cs="Times New Roman"/>
          <w:bCs/>
          <w:spacing w:val="0"/>
          <w:kern w:val="0"/>
          <w:sz w:val="24"/>
          <w:szCs w:val="24"/>
        </w:rPr>
        <w:t>Ставку за тепловую энергию для населения 880,02 (НДС не облагается)</w:t>
      </w:r>
    </w:p>
    <w:p w14:paraId="4E2E6AED" w14:textId="77777777" w:rsidR="00356523" w:rsidRPr="0046334E" w:rsidRDefault="00356523" w:rsidP="00356523">
      <w:pPr>
        <w:pStyle w:val="af2"/>
        <w:ind w:firstLine="851"/>
        <w:jc w:val="both"/>
        <w:rPr>
          <w:rFonts w:ascii="Times New Roman" w:eastAsia="Times New Roman" w:hAnsi="Times New Roman" w:cs="Times New Roman"/>
          <w:bCs/>
          <w:spacing w:val="0"/>
          <w:kern w:val="0"/>
          <w:sz w:val="24"/>
          <w:szCs w:val="24"/>
        </w:rPr>
      </w:pPr>
      <w:r w:rsidRPr="0046334E">
        <w:rPr>
          <w:rFonts w:ascii="Times New Roman" w:eastAsia="Times New Roman" w:hAnsi="Times New Roman" w:cs="Times New Roman"/>
          <w:bCs/>
          <w:spacing w:val="0"/>
          <w:kern w:val="0"/>
          <w:sz w:val="24"/>
          <w:szCs w:val="24"/>
        </w:rPr>
        <w:t>Ставку за содержание тепловой мощности для прочих 2868,95 (НДС не облагается).</w:t>
      </w:r>
    </w:p>
    <w:p w14:paraId="65C8EB66" w14:textId="77777777" w:rsidR="00356523" w:rsidRPr="0046334E" w:rsidRDefault="00356523" w:rsidP="00356523">
      <w:pPr>
        <w:pStyle w:val="af2"/>
        <w:ind w:firstLine="851"/>
        <w:jc w:val="both"/>
        <w:rPr>
          <w:rFonts w:ascii="Times New Roman" w:eastAsia="Times New Roman" w:hAnsi="Times New Roman" w:cs="Times New Roman"/>
          <w:bCs/>
          <w:spacing w:val="0"/>
          <w:kern w:val="0"/>
          <w:sz w:val="24"/>
          <w:szCs w:val="24"/>
        </w:rPr>
      </w:pPr>
      <w:r w:rsidRPr="0046334E">
        <w:rPr>
          <w:rFonts w:ascii="Times New Roman" w:eastAsia="Times New Roman" w:hAnsi="Times New Roman" w:cs="Times New Roman"/>
          <w:bCs/>
          <w:spacing w:val="0"/>
          <w:kern w:val="0"/>
          <w:sz w:val="24"/>
          <w:szCs w:val="24"/>
        </w:rPr>
        <w:t>Ставку за содержание тепловой мощности для населения 2868,95 (НДС не облагается).</w:t>
      </w:r>
    </w:p>
    <w:p w14:paraId="67FB9812" w14:textId="77777777" w:rsidR="00356523" w:rsidRDefault="00356523" w:rsidP="00356523">
      <w:pPr>
        <w:rPr>
          <w:bCs/>
        </w:rPr>
      </w:pPr>
      <w:r w:rsidRPr="0046334E">
        <w:rPr>
          <w:bCs/>
        </w:rPr>
        <w:tab/>
        <w:t>Также проектом вносятся изменения юридико-технического характера.</w:t>
      </w:r>
    </w:p>
    <w:p w14:paraId="3A05D995" w14:textId="77777777" w:rsidR="00356523" w:rsidRPr="00CB0279" w:rsidRDefault="00356523" w:rsidP="00356523">
      <w:pPr>
        <w:jc w:val="both"/>
        <w:rPr>
          <w:bCs/>
        </w:rPr>
      </w:pPr>
      <w:r>
        <w:rPr>
          <w:bCs/>
        </w:rPr>
        <w:tab/>
        <w:t>На основании вышеизложенного, необходимо в</w:t>
      </w:r>
      <w:r w:rsidRPr="00CB0279">
        <w:rPr>
          <w:bCs/>
        </w:rPr>
        <w:t xml:space="preserve">нести в постановление региональной энергетической комиссии Кемеровской области от 27.06.2019 № 181 «Об установлении долгосрочных параметров регулирования и долгосрочных тарифов ООО «ЖКХ </w:t>
      </w:r>
      <w:proofErr w:type="spellStart"/>
      <w:r w:rsidRPr="00CB0279">
        <w:rPr>
          <w:bCs/>
        </w:rPr>
        <w:t>Тамбар</w:t>
      </w:r>
      <w:proofErr w:type="spellEnd"/>
      <w:r w:rsidRPr="00CB0279">
        <w:rPr>
          <w:bCs/>
        </w:rPr>
        <w:t xml:space="preserve">» на тепловую энергию, реализуемую на потребительском  рынке  </w:t>
      </w:r>
      <w:proofErr w:type="spellStart"/>
      <w:r w:rsidRPr="00CB0279">
        <w:rPr>
          <w:bCs/>
        </w:rPr>
        <w:t>Тисульского</w:t>
      </w:r>
      <w:proofErr w:type="spellEnd"/>
      <w:r w:rsidRPr="00CB0279">
        <w:rPr>
          <w:bCs/>
        </w:rPr>
        <w:t xml:space="preserve">  муниципального  округа,  на</w:t>
      </w:r>
      <w:r>
        <w:rPr>
          <w:bCs/>
        </w:rPr>
        <w:t xml:space="preserve"> </w:t>
      </w:r>
      <w:r w:rsidRPr="00CB0279">
        <w:rPr>
          <w:bCs/>
        </w:rPr>
        <w:t>2019-2028 годы» (в редакции постановления региональной энергетической комиссии Кемеровской области от 20.12.2019 № 828, постановлений РЭК Кузбасса от 01.12.2020 № 471, от 28.10.2021 № 471) следующие изменения:</w:t>
      </w:r>
    </w:p>
    <w:p w14:paraId="0D790A50" w14:textId="3EF1409F" w:rsidR="00356523" w:rsidRPr="00CB0279" w:rsidRDefault="00356523" w:rsidP="00356523">
      <w:pPr>
        <w:tabs>
          <w:tab w:val="left" w:pos="709"/>
        </w:tabs>
        <w:jc w:val="both"/>
        <w:rPr>
          <w:bCs/>
        </w:rPr>
      </w:pPr>
      <w:r w:rsidRPr="00CB0279">
        <w:rPr>
          <w:bCs/>
        </w:rPr>
        <w:tab/>
        <w:t xml:space="preserve">Приложение № 2 изложить в новой редакции, согласно </w:t>
      </w:r>
      <w:hyperlink r:id="rId9" w:history="1">
        <w:r w:rsidRPr="00CB0279">
          <w:rPr>
            <w:bCs/>
          </w:rPr>
          <w:t xml:space="preserve">приложению № </w:t>
        </w:r>
        <w:r>
          <w:rPr>
            <w:bCs/>
          </w:rPr>
          <w:t>3</w:t>
        </w:r>
        <w:r w:rsidRPr="00CB0279">
          <w:rPr>
            <w:bCs/>
          </w:rPr>
          <w:t xml:space="preserve"> </w:t>
        </w:r>
      </w:hyperlink>
      <w:r w:rsidRPr="00CB0279">
        <w:rPr>
          <w:bCs/>
        </w:rPr>
        <w:t xml:space="preserve">к </w:t>
      </w:r>
      <w:r>
        <w:rPr>
          <w:bCs/>
        </w:rPr>
        <w:t xml:space="preserve"> настоящему </w:t>
      </w:r>
      <w:r w:rsidRPr="00CB0279">
        <w:rPr>
          <w:bCs/>
        </w:rPr>
        <w:t>протокол</w:t>
      </w:r>
      <w:r>
        <w:rPr>
          <w:bCs/>
        </w:rPr>
        <w:t>у</w:t>
      </w:r>
      <w:r w:rsidRPr="00CB0279">
        <w:rPr>
          <w:bCs/>
        </w:rPr>
        <w:t xml:space="preserve">. </w:t>
      </w:r>
    </w:p>
    <w:p w14:paraId="778D6917" w14:textId="77777777" w:rsidR="00356523" w:rsidRDefault="00356523" w:rsidP="00356523">
      <w:pPr>
        <w:pStyle w:val="21"/>
        <w:tabs>
          <w:tab w:val="left" w:pos="1134"/>
        </w:tabs>
        <w:ind w:firstLine="709"/>
        <w:rPr>
          <w:bCs/>
        </w:rPr>
      </w:pPr>
    </w:p>
    <w:p w14:paraId="070582E2" w14:textId="77777777" w:rsidR="00356523" w:rsidRPr="00D76927" w:rsidRDefault="00356523" w:rsidP="0035652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97ABE63" w14:textId="77777777" w:rsidR="00356523" w:rsidRPr="00D76927" w:rsidRDefault="00356523" w:rsidP="00356523">
      <w:pPr>
        <w:jc w:val="both"/>
        <w:rPr>
          <w:bCs/>
          <w:szCs w:val="20"/>
        </w:rPr>
      </w:pPr>
    </w:p>
    <w:p w14:paraId="74E6D532" w14:textId="77777777" w:rsidR="00356523" w:rsidRPr="00D76927" w:rsidRDefault="00356523" w:rsidP="00356523">
      <w:pPr>
        <w:ind w:firstLine="709"/>
        <w:jc w:val="both"/>
        <w:rPr>
          <w:b/>
          <w:szCs w:val="20"/>
        </w:rPr>
      </w:pPr>
      <w:r w:rsidRPr="00D76927">
        <w:rPr>
          <w:b/>
          <w:szCs w:val="20"/>
        </w:rPr>
        <w:t>ПОСТАНОВИЛО:</w:t>
      </w:r>
    </w:p>
    <w:p w14:paraId="568DDB78" w14:textId="77777777" w:rsidR="00356523" w:rsidRPr="00D76927" w:rsidRDefault="00356523" w:rsidP="00356523">
      <w:pPr>
        <w:ind w:firstLine="709"/>
        <w:jc w:val="both"/>
        <w:rPr>
          <w:bCs/>
          <w:szCs w:val="20"/>
        </w:rPr>
      </w:pPr>
    </w:p>
    <w:p w14:paraId="1B29719F" w14:textId="77777777" w:rsidR="00356523" w:rsidRPr="00D76927" w:rsidRDefault="00356523" w:rsidP="00356523">
      <w:pPr>
        <w:autoSpaceDE w:val="0"/>
        <w:autoSpaceDN w:val="0"/>
        <w:adjustRightInd w:val="0"/>
        <w:ind w:firstLine="709"/>
        <w:jc w:val="both"/>
        <w:rPr>
          <w:bCs/>
          <w:szCs w:val="20"/>
        </w:rPr>
      </w:pPr>
      <w:r w:rsidRPr="00D76927">
        <w:rPr>
          <w:bCs/>
          <w:szCs w:val="20"/>
        </w:rPr>
        <w:lastRenderedPageBreak/>
        <w:t>Согласиться с предложением докладчика.</w:t>
      </w:r>
    </w:p>
    <w:p w14:paraId="1FF8B13D" w14:textId="77777777" w:rsidR="00356523" w:rsidRPr="00D76927" w:rsidRDefault="00356523" w:rsidP="00356523">
      <w:pPr>
        <w:autoSpaceDE w:val="0"/>
        <w:autoSpaceDN w:val="0"/>
        <w:adjustRightInd w:val="0"/>
        <w:jc w:val="both"/>
      </w:pPr>
    </w:p>
    <w:p w14:paraId="22B427C9" w14:textId="77777777" w:rsidR="00356523" w:rsidRDefault="00356523" w:rsidP="00356523">
      <w:pPr>
        <w:ind w:firstLine="709"/>
        <w:jc w:val="both"/>
        <w:rPr>
          <w:b/>
        </w:rPr>
      </w:pPr>
      <w:r w:rsidRPr="00D76927">
        <w:rPr>
          <w:b/>
        </w:rPr>
        <w:t>Голосовали «ЗА» – единогласно.</w:t>
      </w:r>
    </w:p>
    <w:p w14:paraId="74670D74" w14:textId="77777777" w:rsidR="00356523" w:rsidRDefault="00356523" w:rsidP="00356523">
      <w:pPr>
        <w:pStyle w:val="21"/>
        <w:tabs>
          <w:tab w:val="left" w:pos="1134"/>
        </w:tabs>
        <w:ind w:firstLine="709"/>
        <w:rPr>
          <w:bCs/>
        </w:rPr>
      </w:pPr>
    </w:p>
    <w:p w14:paraId="51A7F7A2" w14:textId="77777777" w:rsidR="007968DC" w:rsidRDefault="007968DC" w:rsidP="007968DC">
      <w:pPr>
        <w:pStyle w:val="21"/>
        <w:tabs>
          <w:tab w:val="left" w:pos="1134"/>
        </w:tabs>
        <w:ind w:firstLine="709"/>
        <w:rPr>
          <w:bCs/>
        </w:rPr>
      </w:pPr>
    </w:p>
    <w:p w14:paraId="59837D7B" w14:textId="77777777" w:rsidR="00026476" w:rsidRDefault="00026476" w:rsidP="00026476">
      <w:pPr>
        <w:ind w:firstLine="709"/>
        <w:jc w:val="both"/>
        <w:rPr>
          <w:b/>
          <w:color w:val="000000"/>
          <w:kern w:val="32"/>
        </w:rPr>
      </w:pPr>
      <w:r>
        <w:rPr>
          <w:color w:val="000000"/>
          <w:kern w:val="32"/>
        </w:rPr>
        <w:t xml:space="preserve">Вопрос № 3. </w:t>
      </w:r>
      <w:r w:rsidRPr="007C2D5B">
        <w:rPr>
          <w:b/>
          <w:color w:val="000000"/>
          <w:kern w:val="32"/>
        </w:rPr>
        <w:t>«О внесении изменений в постановление региональной энергетической комиссии Кемеровской области от 11.12.2018 № 485 «Об установлении</w:t>
      </w:r>
      <w:r>
        <w:rPr>
          <w:b/>
          <w:color w:val="000000"/>
          <w:kern w:val="32"/>
        </w:rPr>
        <w:t xml:space="preserve"> </w:t>
      </w:r>
      <w:r w:rsidRPr="007C2D5B">
        <w:rPr>
          <w:b/>
          <w:color w:val="000000"/>
          <w:kern w:val="32"/>
        </w:rPr>
        <w:t>ООО СПК «</w:t>
      </w:r>
      <w:proofErr w:type="spellStart"/>
      <w:r w:rsidRPr="007C2D5B">
        <w:rPr>
          <w:b/>
          <w:color w:val="000000"/>
          <w:kern w:val="32"/>
        </w:rPr>
        <w:t>Чистогорский</w:t>
      </w:r>
      <w:proofErr w:type="spellEnd"/>
      <w:r w:rsidRPr="007C2D5B">
        <w:rPr>
          <w:b/>
          <w:color w:val="000000"/>
          <w:kern w:val="32"/>
        </w:rPr>
        <w:t>» долгосрочных параметров регулирования</w:t>
      </w:r>
      <w:r>
        <w:rPr>
          <w:b/>
          <w:color w:val="000000"/>
          <w:kern w:val="32"/>
        </w:rPr>
        <w:t xml:space="preserve"> </w:t>
      </w:r>
      <w:r w:rsidRPr="007C2D5B">
        <w:rPr>
          <w:b/>
          <w:color w:val="000000"/>
          <w:kern w:val="32"/>
        </w:rPr>
        <w:t>и долгосрочных тарифов на тепловую энергию, реализуемую</w:t>
      </w:r>
      <w:r>
        <w:rPr>
          <w:b/>
          <w:color w:val="000000"/>
          <w:kern w:val="32"/>
        </w:rPr>
        <w:t xml:space="preserve"> </w:t>
      </w:r>
      <w:r w:rsidRPr="007C2D5B">
        <w:rPr>
          <w:b/>
          <w:color w:val="000000"/>
          <w:kern w:val="32"/>
        </w:rPr>
        <w:t>на потребительском рынке Новокузнецкого муниципального района,</w:t>
      </w:r>
      <w:r>
        <w:rPr>
          <w:b/>
          <w:color w:val="000000"/>
          <w:kern w:val="32"/>
        </w:rPr>
        <w:t xml:space="preserve"> </w:t>
      </w:r>
      <w:r w:rsidRPr="007C2D5B">
        <w:rPr>
          <w:b/>
          <w:color w:val="000000"/>
          <w:kern w:val="32"/>
        </w:rPr>
        <w:t>на 2019-2023 годы», в части 2022 года».</w:t>
      </w:r>
    </w:p>
    <w:p w14:paraId="2471B738" w14:textId="77777777" w:rsidR="00026476" w:rsidRDefault="00026476" w:rsidP="00026476">
      <w:pPr>
        <w:ind w:firstLine="709"/>
        <w:jc w:val="both"/>
        <w:rPr>
          <w:b/>
          <w:bCs/>
        </w:rPr>
      </w:pPr>
    </w:p>
    <w:p w14:paraId="398EA986" w14:textId="138C3D23" w:rsidR="00026476" w:rsidRPr="007C2D5B" w:rsidRDefault="00026476" w:rsidP="00026476">
      <w:pPr>
        <w:tabs>
          <w:tab w:val="left" w:pos="709"/>
        </w:tabs>
        <w:jc w:val="both"/>
        <w:rPr>
          <w:b/>
          <w:bCs/>
        </w:rPr>
      </w:pPr>
      <w:r>
        <w:rPr>
          <w:bCs/>
        </w:rPr>
        <w:tab/>
      </w:r>
      <w:r w:rsidRPr="00D76927">
        <w:rPr>
          <w:bCs/>
        </w:rPr>
        <w:t xml:space="preserve">Докладчик </w:t>
      </w:r>
      <w:r>
        <w:rPr>
          <w:b/>
        </w:rPr>
        <w:t xml:space="preserve">Игонин С.Е.  </w:t>
      </w:r>
      <w:r>
        <w:rPr>
          <w:bCs/>
        </w:rPr>
        <w:t>согласно экспертному заключению (приложение № 4 к настояще</w:t>
      </w:r>
      <w:r w:rsidR="00F108E3">
        <w:rPr>
          <w:bCs/>
        </w:rPr>
        <w:t xml:space="preserve">му </w:t>
      </w:r>
      <w:r>
        <w:rPr>
          <w:bCs/>
        </w:rPr>
        <w:t>протокол</w:t>
      </w:r>
      <w:r w:rsidR="00F108E3">
        <w:rPr>
          <w:bCs/>
        </w:rPr>
        <w:t>у</w:t>
      </w:r>
      <w:r>
        <w:rPr>
          <w:bCs/>
        </w:rPr>
        <w:t xml:space="preserve">) </w:t>
      </w:r>
      <w:r w:rsidRPr="004067C2">
        <w:rPr>
          <w:bCs/>
        </w:rPr>
        <w:t>предлагает</w:t>
      </w:r>
      <w:r w:rsidRPr="004067C2">
        <w:rPr>
          <w:bCs/>
          <w:kern w:val="32"/>
          <w:sz w:val="28"/>
          <w:szCs w:val="28"/>
        </w:rPr>
        <w:t xml:space="preserve"> </w:t>
      </w:r>
      <w:r>
        <w:t>в</w:t>
      </w:r>
      <w:r w:rsidRPr="004067C2">
        <w:t>нести в постановление региональной энергетической комиссии Кемеровской области от 11.12.2018 № 485 «Об установлении ООО СПК «</w:t>
      </w:r>
      <w:proofErr w:type="spellStart"/>
      <w:r w:rsidRPr="004067C2">
        <w:t>Чистогорский</w:t>
      </w:r>
      <w:proofErr w:type="spellEnd"/>
      <w:r w:rsidRPr="004067C2">
        <w:t>»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 на   2019-2023 годы» (в редакции постановления региональной энергетической комиссии Кемеровской области от 19.11.2019 № 447, в редакции постановления Региональной энергетической комиссии Кузбасса</w:t>
      </w:r>
      <w:r>
        <w:t xml:space="preserve"> </w:t>
      </w:r>
      <w:r w:rsidRPr="004067C2">
        <w:t>от 10.11.2020 № 330) следующие изменения, приложение № 2 изложить в новой редакции, согласно приложению</w:t>
      </w:r>
      <w:r>
        <w:t xml:space="preserve"> №</w:t>
      </w:r>
      <w:r w:rsidR="00F108E3">
        <w:t xml:space="preserve"> 5 </w:t>
      </w:r>
      <w:r>
        <w:t xml:space="preserve"> </w:t>
      </w:r>
      <w:r w:rsidRPr="004067C2">
        <w:t>к настояще</w:t>
      </w:r>
      <w:r w:rsidR="00F108E3">
        <w:t xml:space="preserve">му </w:t>
      </w:r>
      <w:r>
        <w:t>протокол</w:t>
      </w:r>
      <w:r w:rsidR="00F108E3">
        <w:t>у</w:t>
      </w:r>
      <w:r>
        <w:t>.</w:t>
      </w:r>
      <w:r w:rsidRPr="004067C2">
        <w:t xml:space="preserve"> </w:t>
      </w:r>
    </w:p>
    <w:p w14:paraId="310A4CC7" w14:textId="77777777" w:rsidR="00026476" w:rsidRPr="00D76927" w:rsidRDefault="00026476" w:rsidP="00026476">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33032A0" w14:textId="77777777" w:rsidR="00026476" w:rsidRPr="00D76927" w:rsidRDefault="00026476" w:rsidP="00026476">
      <w:pPr>
        <w:jc w:val="both"/>
        <w:rPr>
          <w:bCs/>
          <w:szCs w:val="20"/>
        </w:rPr>
      </w:pPr>
    </w:p>
    <w:p w14:paraId="1B131724" w14:textId="77777777" w:rsidR="00026476" w:rsidRPr="00D76927" w:rsidRDefault="00026476" w:rsidP="00026476">
      <w:pPr>
        <w:ind w:firstLine="709"/>
        <w:jc w:val="both"/>
        <w:rPr>
          <w:b/>
          <w:szCs w:val="20"/>
        </w:rPr>
      </w:pPr>
      <w:r w:rsidRPr="00D76927">
        <w:rPr>
          <w:b/>
          <w:szCs w:val="20"/>
        </w:rPr>
        <w:t>ПОСТАНОВИЛО:</w:t>
      </w:r>
    </w:p>
    <w:p w14:paraId="466B9306" w14:textId="77777777" w:rsidR="00026476" w:rsidRPr="00D76927" w:rsidRDefault="00026476" w:rsidP="00026476">
      <w:pPr>
        <w:ind w:firstLine="709"/>
        <w:jc w:val="both"/>
        <w:rPr>
          <w:bCs/>
          <w:szCs w:val="20"/>
        </w:rPr>
      </w:pPr>
    </w:p>
    <w:p w14:paraId="27F429F1" w14:textId="77777777" w:rsidR="00026476" w:rsidRPr="00D76927" w:rsidRDefault="00026476" w:rsidP="00026476">
      <w:pPr>
        <w:autoSpaceDE w:val="0"/>
        <w:autoSpaceDN w:val="0"/>
        <w:adjustRightInd w:val="0"/>
        <w:ind w:firstLine="709"/>
        <w:jc w:val="both"/>
        <w:rPr>
          <w:bCs/>
          <w:szCs w:val="20"/>
        </w:rPr>
      </w:pPr>
      <w:r w:rsidRPr="00D76927">
        <w:rPr>
          <w:bCs/>
          <w:szCs w:val="20"/>
        </w:rPr>
        <w:t>Согласиться с предложением докладчика.</w:t>
      </w:r>
    </w:p>
    <w:p w14:paraId="5CF9D771" w14:textId="77777777" w:rsidR="00026476" w:rsidRPr="00D76927" w:rsidRDefault="00026476" w:rsidP="00026476">
      <w:pPr>
        <w:autoSpaceDE w:val="0"/>
        <w:autoSpaceDN w:val="0"/>
        <w:adjustRightInd w:val="0"/>
        <w:jc w:val="both"/>
      </w:pPr>
    </w:p>
    <w:p w14:paraId="77CB0288" w14:textId="77777777" w:rsidR="00026476" w:rsidRDefault="00026476" w:rsidP="00026476">
      <w:pPr>
        <w:ind w:firstLine="709"/>
        <w:jc w:val="both"/>
        <w:rPr>
          <w:b/>
        </w:rPr>
      </w:pPr>
      <w:r w:rsidRPr="00D76927">
        <w:rPr>
          <w:b/>
        </w:rPr>
        <w:t>Голосовали «ЗА» – единогласно.</w:t>
      </w:r>
    </w:p>
    <w:p w14:paraId="422D1E9B" w14:textId="77777777" w:rsidR="00026476" w:rsidRDefault="00026476" w:rsidP="00026476">
      <w:pPr>
        <w:pStyle w:val="21"/>
        <w:tabs>
          <w:tab w:val="left" w:pos="1134"/>
        </w:tabs>
        <w:ind w:firstLine="709"/>
        <w:rPr>
          <w:bCs/>
        </w:rPr>
      </w:pPr>
    </w:p>
    <w:p w14:paraId="57FBFC3F" w14:textId="77777777" w:rsidR="00026476" w:rsidRPr="00CC2A04" w:rsidRDefault="00026476" w:rsidP="00026476">
      <w:pPr>
        <w:ind w:firstLine="709"/>
        <w:jc w:val="both"/>
        <w:rPr>
          <w:b/>
          <w:color w:val="000000"/>
          <w:kern w:val="32"/>
        </w:rPr>
      </w:pPr>
      <w:r>
        <w:rPr>
          <w:color w:val="000000"/>
          <w:kern w:val="32"/>
        </w:rPr>
        <w:t xml:space="preserve">Вопрос № 4. </w:t>
      </w:r>
      <w:r w:rsidRPr="00CC2A04">
        <w:rPr>
          <w:b/>
          <w:color w:val="000000"/>
          <w:kern w:val="32"/>
        </w:rPr>
        <w:t>«О внесении изменений в постановление региональной энергетической комиссии Кемеровской области от 11.12.2018 № 486 «Об установлении</w:t>
      </w:r>
      <w:r>
        <w:rPr>
          <w:b/>
          <w:color w:val="000000"/>
          <w:kern w:val="32"/>
        </w:rPr>
        <w:t xml:space="preserve"> </w:t>
      </w:r>
      <w:r w:rsidRPr="00CC2A04">
        <w:rPr>
          <w:b/>
          <w:color w:val="000000"/>
          <w:kern w:val="32"/>
        </w:rPr>
        <w:t>долгосрочных параметров регулирования и долгосрочных тарифов</w:t>
      </w:r>
      <w:r w:rsidRPr="00CC2A04">
        <w:rPr>
          <w:b/>
          <w:color w:val="000000"/>
          <w:kern w:val="32"/>
        </w:rPr>
        <w:br/>
        <w:t>на теплоноситель, реализуемый ООО СПК «</w:t>
      </w:r>
      <w:proofErr w:type="spellStart"/>
      <w:r w:rsidRPr="00CC2A04">
        <w:rPr>
          <w:b/>
          <w:color w:val="000000"/>
          <w:kern w:val="32"/>
        </w:rPr>
        <w:t>Чистогорский</w:t>
      </w:r>
      <w:proofErr w:type="spellEnd"/>
      <w:r w:rsidRPr="00CC2A04">
        <w:rPr>
          <w:b/>
          <w:color w:val="000000"/>
          <w:kern w:val="32"/>
        </w:rPr>
        <w:t>»</w:t>
      </w:r>
      <w:r>
        <w:rPr>
          <w:b/>
          <w:color w:val="000000"/>
          <w:kern w:val="32"/>
        </w:rPr>
        <w:t xml:space="preserve"> </w:t>
      </w:r>
      <w:r w:rsidRPr="00CC2A04">
        <w:rPr>
          <w:b/>
          <w:color w:val="000000"/>
          <w:kern w:val="32"/>
        </w:rPr>
        <w:t>на потребительском рынке Новокузнецкого муниципального района,</w:t>
      </w:r>
      <w:r>
        <w:rPr>
          <w:b/>
          <w:color w:val="000000"/>
          <w:kern w:val="32"/>
        </w:rPr>
        <w:t xml:space="preserve"> </w:t>
      </w:r>
      <w:r w:rsidRPr="00CC2A04">
        <w:rPr>
          <w:b/>
          <w:color w:val="000000"/>
          <w:kern w:val="32"/>
        </w:rPr>
        <w:t>на 2019-2023 годы», в части 2022 года».</w:t>
      </w:r>
    </w:p>
    <w:p w14:paraId="7908D1DA" w14:textId="77777777" w:rsidR="00026476" w:rsidRPr="00CC2A04" w:rsidRDefault="00026476" w:rsidP="00026476">
      <w:pPr>
        <w:ind w:firstLine="709"/>
        <w:jc w:val="both"/>
        <w:rPr>
          <w:b/>
          <w:bCs/>
        </w:rPr>
      </w:pPr>
    </w:p>
    <w:p w14:paraId="626797A6" w14:textId="3BA32D3D" w:rsidR="00026476" w:rsidRPr="00943D1C" w:rsidRDefault="00026476" w:rsidP="00026476">
      <w:pPr>
        <w:tabs>
          <w:tab w:val="left" w:pos="709"/>
        </w:tabs>
        <w:jc w:val="both"/>
        <w:rPr>
          <w:bCs/>
        </w:rPr>
      </w:pPr>
      <w:r>
        <w:rPr>
          <w:bCs/>
        </w:rPr>
        <w:tab/>
      </w:r>
      <w:r w:rsidRPr="00D76927">
        <w:rPr>
          <w:bCs/>
        </w:rPr>
        <w:t xml:space="preserve">Докладчик </w:t>
      </w:r>
      <w:r>
        <w:rPr>
          <w:b/>
        </w:rPr>
        <w:t xml:space="preserve">Игонин С.Е.  </w:t>
      </w:r>
      <w:r>
        <w:rPr>
          <w:bCs/>
        </w:rPr>
        <w:t xml:space="preserve">согласно экспертному заключению (приложение № </w:t>
      </w:r>
      <w:r w:rsidR="00F108E3">
        <w:rPr>
          <w:bCs/>
        </w:rPr>
        <w:t>4</w:t>
      </w:r>
      <w:r>
        <w:rPr>
          <w:bCs/>
        </w:rPr>
        <w:t xml:space="preserve"> к настояще</w:t>
      </w:r>
      <w:r w:rsidR="00F108E3">
        <w:rPr>
          <w:bCs/>
        </w:rPr>
        <w:t xml:space="preserve">му </w:t>
      </w:r>
      <w:r>
        <w:rPr>
          <w:bCs/>
        </w:rPr>
        <w:t>протокол</w:t>
      </w:r>
      <w:r w:rsidR="00F108E3">
        <w:rPr>
          <w:bCs/>
        </w:rPr>
        <w:t>у</w:t>
      </w:r>
      <w:r>
        <w:rPr>
          <w:bCs/>
        </w:rPr>
        <w:t xml:space="preserve">) </w:t>
      </w:r>
      <w:r w:rsidRPr="004067C2">
        <w:rPr>
          <w:bCs/>
        </w:rPr>
        <w:t>предлагает</w:t>
      </w:r>
      <w:r w:rsidRPr="00943D1C">
        <w:rPr>
          <w:bCs/>
        </w:rPr>
        <w:t xml:space="preserve"> </w:t>
      </w:r>
      <w:r>
        <w:rPr>
          <w:bCs/>
        </w:rPr>
        <w:t>в</w:t>
      </w:r>
      <w:r w:rsidRPr="00943D1C">
        <w:rPr>
          <w:bCs/>
        </w:rPr>
        <w:t>нести в постановление региональной энергетической комиссии Кемеровской области от 11.12.2018 № 486 «Об установлении долгосрочных параметров регулирования и долгосрочных тарифов на теплоноситель, реализуемый ООО СПК «</w:t>
      </w:r>
      <w:proofErr w:type="spellStart"/>
      <w:r w:rsidRPr="00943D1C">
        <w:rPr>
          <w:bCs/>
        </w:rPr>
        <w:t>Чистогорский</w:t>
      </w:r>
      <w:proofErr w:type="spellEnd"/>
      <w:r w:rsidRPr="00943D1C">
        <w:rPr>
          <w:bCs/>
        </w:rPr>
        <w:t>» на потребительском рынке Новокузнецкого муниципального района, на  2019-2023 годы» (в редакции постановления региональной энергетической комиссии Кемеровской области от 19.11.2019 № 448, в редакции постановления Региональной энергетической комиссии Кузбасса</w:t>
      </w:r>
      <w:r>
        <w:rPr>
          <w:bCs/>
        </w:rPr>
        <w:t xml:space="preserve"> </w:t>
      </w:r>
      <w:r w:rsidRPr="00943D1C">
        <w:rPr>
          <w:bCs/>
        </w:rPr>
        <w:t>от 10.11.2020 № 331) следующие изменения, приложение № 2 изложить в новой редакции, согласно приложению №</w:t>
      </w:r>
      <w:r>
        <w:rPr>
          <w:bCs/>
        </w:rPr>
        <w:t xml:space="preserve"> </w:t>
      </w:r>
      <w:r w:rsidR="00F108E3">
        <w:rPr>
          <w:bCs/>
        </w:rPr>
        <w:t>6</w:t>
      </w:r>
      <w:r w:rsidRPr="00943D1C">
        <w:rPr>
          <w:bCs/>
        </w:rPr>
        <w:t xml:space="preserve"> к настояще</w:t>
      </w:r>
      <w:r w:rsidR="00F108E3">
        <w:rPr>
          <w:bCs/>
        </w:rPr>
        <w:t>му</w:t>
      </w:r>
      <w:r w:rsidRPr="00943D1C">
        <w:rPr>
          <w:bCs/>
        </w:rPr>
        <w:t xml:space="preserve">  протокол</w:t>
      </w:r>
      <w:r w:rsidR="00F108E3">
        <w:rPr>
          <w:bCs/>
        </w:rPr>
        <w:t>у</w:t>
      </w:r>
      <w:r w:rsidRPr="00943D1C">
        <w:rPr>
          <w:bCs/>
        </w:rPr>
        <w:t xml:space="preserve">. </w:t>
      </w:r>
    </w:p>
    <w:p w14:paraId="3B319418" w14:textId="77777777" w:rsidR="00026476" w:rsidRDefault="00026476" w:rsidP="00026476">
      <w:pPr>
        <w:pStyle w:val="21"/>
        <w:tabs>
          <w:tab w:val="left" w:pos="1134"/>
        </w:tabs>
        <w:ind w:firstLine="709"/>
        <w:rPr>
          <w:bCs/>
        </w:rPr>
      </w:pPr>
    </w:p>
    <w:p w14:paraId="780B3FEC" w14:textId="77777777" w:rsidR="00026476" w:rsidRPr="00D76927" w:rsidRDefault="00026476" w:rsidP="00026476">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2A02D74" w14:textId="77777777" w:rsidR="00026476" w:rsidRPr="00D76927" w:rsidRDefault="00026476" w:rsidP="00026476">
      <w:pPr>
        <w:jc w:val="both"/>
        <w:rPr>
          <w:bCs/>
          <w:szCs w:val="20"/>
        </w:rPr>
      </w:pPr>
    </w:p>
    <w:p w14:paraId="35FCAA8F" w14:textId="77777777" w:rsidR="00026476" w:rsidRPr="00D76927" w:rsidRDefault="00026476" w:rsidP="00026476">
      <w:pPr>
        <w:ind w:firstLine="709"/>
        <w:jc w:val="both"/>
        <w:rPr>
          <w:b/>
          <w:szCs w:val="20"/>
        </w:rPr>
      </w:pPr>
      <w:r w:rsidRPr="00D76927">
        <w:rPr>
          <w:b/>
          <w:szCs w:val="20"/>
        </w:rPr>
        <w:lastRenderedPageBreak/>
        <w:t>ПОСТАНОВИЛО:</w:t>
      </w:r>
    </w:p>
    <w:p w14:paraId="39280D9C" w14:textId="77777777" w:rsidR="00026476" w:rsidRPr="00D76927" w:rsidRDefault="00026476" w:rsidP="00026476">
      <w:pPr>
        <w:ind w:firstLine="709"/>
        <w:jc w:val="both"/>
        <w:rPr>
          <w:bCs/>
          <w:szCs w:val="20"/>
        </w:rPr>
      </w:pPr>
    </w:p>
    <w:p w14:paraId="509EF575" w14:textId="77777777" w:rsidR="00026476" w:rsidRPr="00D76927" w:rsidRDefault="00026476" w:rsidP="00026476">
      <w:pPr>
        <w:autoSpaceDE w:val="0"/>
        <w:autoSpaceDN w:val="0"/>
        <w:adjustRightInd w:val="0"/>
        <w:ind w:firstLine="709"/>
        <w:jc w:val="both"/>
        <w:rPr>
          <w:bCs/>
          <w:szCs w:val="20"/>
        </w:rPr>
      </w:pPr>
      <w:r w:rsidRPr="00D76927">
        <w:rPr>
          <w:bCs/>
          <w:szCs w:val="20"/>
        </w:rPr>
        <w:t>Согласиться с предложением докладчика.</w:t>
      </w:r>
    </w:p>
    <w:p w14:paraId="7D3B76E5" w14:textId="77777777" w:rsidR="00026476" w:rsidRPr="00D76927" w:rsidRDefault="00026476" w:rsidP="00026476">
      <w:pPr>
        <w:autoSpaceDE w:val="0"/>
        <w:autoSpaceDN w:val="0"/>
        <w:adjustRightInd w:val="0"/>
        <w:jc w:val="both"/>
      </w:pPr>
    </w:p>
    <w:p w14:paraId="6D4D36E2" w14:textId="77777777" w:rsidR="00026476" w:rsidRDefault="00026476" w:rsidP="00026476">
      <w:pPr>
        <w:ind w:firstLine="709"/>
        <w:jc w:val="both"/>
        <w:rPr>
          <w:b/>
        </w:rPr>
      </w:pPr>
      <w:r w:rsidRPr="00D76927">
        <w:rPr>
          <w:b/>
        </w:rPr>
        <w:t>Голосовали «ЗА» – единогласно.</w:t>
      </w:r>
    </w:p>
    <w:p w14:paraId="463F7A81" w14:textId="77777777" w:rsidR="00026476" w:rsidRDefault="00026476" w:rsidP="00026476">
      <w:pPr>
        <w:ind w:firstLine="709"/>
        <w:jc w:val="both"/>
        <w:rPr>
          <w:b/>
        </w:rPr>
      </w:pPr>
    </w:p>
    <w:p w14:paraId="0C4B9131" w14:textId="77777777" w:rsidR="00026476" w:rsidRDefault="00026476" w:rsidP="00026476">
      <w:pPr>
        <w:ind w:firstLine="709"/>
        <w:jc w:val="both"/>
        <w:rPr>
          <w:b/>
          <w:color w:val="000000"/>
          <w:kern w:val="32"/>
        </w:rPr>
      </w:pPr>
      <w:r>
        <w:rPr>
          <w:color w:val="000000"/>
          <w:kern w:val="32"/>
        </w:rPr>
        <w:t xml:space="preserve">Вопрос № 5. </w:t>
      </w:r>
      <w:r w:rsidRPr="009B3B89">
        <w:rPr>
          <w:b/>
          <w:color w:val="000000"/>
          <w:kern w:val="32"/>
        </w:rPr>
        <w:t>«О внесении изменений в постановление региональной энергетической комиссии Кемеровской области от 11.12.2018 № 489 «Об установлении</w:t>
      </w:r>
      <w:r>
        <w:rPr>
          <w:b/>
          <w:color w:val="000000"/>
          <w:kern w:val="32"/>
        </w:rPr>
        <w:t xml:space="preserve"> </w:t>
      </w:r>
      <w:r w:rsidRPr="009B3B89">
        <w:rPr>
          <w:b/>
          <w:color w:val="000000"/>
          <w:kern w:val="32"/>
        </w:rPr>
        <w:t>долгосрочных тарифов на горячую воду в открытой системе горячего</w:t>
      </w:r>
      <w:r>
        <w:rPr>
          <w:b/>
          <w:color w:val="000000"/>
          <w:kern w:val="32"/>
        </w:rPr>
        <w:t xml:space="preserve"> </w:t>
      </w:r>
      <w:r w:rsidRPr="009B3B89">
        <w:rPr>
          <w:b/>
          <w:color w:val="000000"/>
          <w:kern w:val="32"/>
        </w:rPr>
        <w:t>водоснабжения (теплоснабжения), реализуемую ООО СПК «</w:t>
      </w:r>
      <w:proofErr w:type="spellStart"/>
      <w:r w:rsidRPr="009B3B89">
        <w:rPr>
          <w:b/>
          <w:color w:val="000000"/>
          <w:kern w:val="32"/>
        </w:rPr>
        <w:t>Чистогорский</w:t>
      </w:r>
      <w:proofErr w:type="spellEnd"/>
      <w:r w:rsidRPr="009B3B89">
        <w:rPr>
          <w:b/>
          <w:color w:val="000000"/>
          <w:kern w:val="32"/>
        </w:rPr>
        <w:t>» на потребительском рынке Новокузнецкого муниципального района,</w:t>
      </w:r>
      <w:r>
        <w:rPr>
          <w:b/>
          <w:color w:val="000000"/>
          <w:kern w:val="32"/>
        </w:rPr>
        <w:t xml:space="preserve"> </w:t>
      </w:r>
      <w:r w:rsidRPr="009B3B89">
        <w:rPr>
          <w:b/>
          <w:color w:val="000000"/>
          <w:kern w:val="32"/>
        </w:rPr>
        <w:t>на 2019-2023 годы», в части 2022 года»</w:t>
      </w:r>
      <w:r>
        <w:rPr>
          <w:b/>
          <w:color w:val="000000"/>
          <w:kern w:val="32"/>
        </w:rPr>
        <w:t>.</w:t>
      </w:r>
    </w:p>
    <w:p w14:paraId="4A0DAE9C" w14:textId="77777777" w:rsidR="00026476" w:rsidRDefault="00026476" w:rsidP="00026476">
      <w:pPr>
        <w:ind w:firstLine="709"/>
        <w:jc w:val="both"/>
        <w:rPr>
          <w:b/>
          <w:color w:val="000000"/>
          <w:kern w:val="32"/>
        </w:rPr>
      </w:pPr>
    </w:p>
    <w:p w14:paraId="09F07E27" w14:textId="38331426" w:rsidR="00026476" w:rsidRPr="00943D1C" w:rsidRDefault="00026476" w:rsidP="00026476">
      <w:pPr>
        <w:tabs>
          <w:tab w:val="left" w:pos="709"/>
        </w:tabs>
        <w:jc w:val="both"/>
        <w:rPr>
          <w:bCs/>
        </w:rPr>
      </w:pPr>
      <w:r>
        <w:rPr>
          <w:bCs/>
        </w:rPr>
        <w:tab/>
      </w:r>
      <w:r w:rsidRPr="00D76927">
        <w:rPr>
          <w:bCs/>
        </w:rPr>
        <w:t xml:space="preserve">Докладчик </w:t>
      </w:r>
      <w:r>
        <w:rPr>
          <w:b/>
        </w:rPr>
        <w:t xml:space="preserve">Игонин С.Е.  </w:t>
      </w:r>
      <w:r>
        <w:rPr>
          <w:bCs/>
        </w:rPr>
        <w:t xml:space="preserve">согласно экспертному заключению (приложение № </w:t>
      </w:r>
      <w:r w:rsidR="00F108E3">
        <w:rPr>
          <w:bCs/>
        </w:rPr>
        <w:t>4</w:t>
      </w:r>
      <w:r>
        <w:rPr>
          <w:bCs/>
        </w:rPr>
        <w:t xml:space="preserve"> к настояще</w:t>
      </w:r>
      <w:r w:rsidR="00F108E3">
        <w:rPr>
          <w:bCs/>
        </w:rPr>
        <w:t xml:space="preserve">му </w:t>
      </w:r>
      <w:r>
        <w:rPr>
          <w:bCs/>
        </w:rPr>
        <w:t>протокол</w:t>
      </w:r>
      <w:r w:rsidR="00F108E3">
        <w:rPr>
          <w:bCs/>
        </w:rPr>
        <w:t>у</w:t>
      </w:r>
      <w:r>
        <w:rPr>
          <w:bCs/>
        </w:rPr>
        <w:t xml:space="preserve">) </w:t>
      </w:r>
      <w:r w:rsidRPr="004067C2">
        <w:rPr>
          <w:bCs/>
        </w:rPr>
        <w:t>предлагает</w:t>
      </w:r>
      <w:r w:rsidRPr="000A55D9">
        <w:rPr>
          <w:bCs/>
        </w:rPr>
        <w:t xml:space="preserve"> </w:t>
      </w:r>
      <w:r>
        <w:rPr>
          <w:bCs/>
        </w:rPr>
        <w:t>в</w:t>
      </w:r>
      <w:r w:rsidRPr="000A55D9">
        <w:rPr>
          <w:bCs/>
        </w:rPr>
        <w:t>нести в постановление региональной энергетической комиссии Кемеровской области от 11.12.2018 № 489 «Об установлении долгосрочных тарифов на горячую воду в открытой системе горячего водоснабжения (теплоснабжения), реализуемую ООО СПК «</w:t>
      </w:r>
      <w:proofErr w:type="spellStart"/>
      <w:r w:rsidRPr="000A55D9">
        <w:rPr>
          <w:bCs/>
        </w:rPr>
        <w:t>Чистогорский</w:t>
      </w:r>
      <w:proofErr w:type="spellEnd"/>
      <w:r w:rsidRPr="000A55D9">
        <w:rPr>
          <w:bCs/>
        </w:rPr>
        <w:t>» на потребительском рынке Новокузнецкого муниципального района, на 2019-2023 годы» (</w:t>
      </w:r>
      <w:bookmarkStart w:id="18" w:name="_Hlk76029673"/>
      <w:r w:rsidRPr="000A55D9">
        <w:rPr>
          <w:bCs/>
        </w:rPr>
        <w:t>в редакции постановления региональной энергетической комиссии Кемеровской области от 19.11.2019 № 449</w:t>
      </w:r>
      <w:bookmarkEnd w:id="18"/>
      <w:r w:rsidRPr="000A55D9">
        <w:rPr>
          <w:bCs/>
        </w:rPr>
        <w:t xml:space="preserve">, в редакции постановления Региональной энергетической комиссии Кузбасса от 10.11.2020 № 332) следующие изменения, приложение изложить в новой редакции, </w:t>
      </w:r>
      <w:r w:rsidRPr="00943D1C">
        <w:rPr>
          <w:bCs/>
        </w:rPr>
        <w:t>согласно приложению №</w:t>
      </w:r>
      <w:r>
        <w:rPr>
          <w:bCs/>
        </w:rPr>
        <w:t xml:space="preserve"> </w:t>
      </w:r>
      <w:r w:rsidR="00F108E3">
        <w:rPr>
          <w:bCs/>
        </w:rPr>
        <w:t>7</w:t>
      </w:r>
      <w:r w:rsidRPr="00943D1C">
        <w:rPr>
          <w:bCs/>
        </w:rPr>
        <w:t xml:space="preserve"> к настояще</w:t>
      </w:r>
      <w:r w:rsidR="00F108E3">
        <w:rPr>
          <w:bCs/>
        </w:rPr>
        <w:t xml:space="preserve">му </w:t>
      </w:r>
      <w:r w:rsidRPr="00943D1C">
        <w:rPr>
          <w:bCs/>
        </w:rPr>
        <w:t>протокол</w:t>
      </w:r>
      <w:r w:rsidR="00F108E3">
        <w:rPr>
          <w:bCs/>
        </w:rPr>
        <w:t>у</w:t>
      </w:r>
      <w:r w:rsidRPr="00943D1C">
        <w:rPr>
          <w:bCs/>
        </w:rPr>
        <w:t xml:space="preserve">. </w:t>
      </w:r>
    </w:p>
    <w:p w14:paraId="6A244BB9" w14:textId="77777777" w:rsidR="00026476" w:rsidRDefault="00026476" w:rsidP="00026476">
      <w:pPr>
        <w:pStyle w:val="21"/>
        <w:tabs>
          <w:tab w:val="left" w:pos="1134"/>
        </w:tabs>
        <w:ind w:firstLine="709"/>
        <w:rPr>
          <w:bCs/>
        </w:rPr>
      </w:pPr>
    </w:p>
    <w:p w14:paraId="0D79E2D5" w14:textId="77777777" w:rsidR="00026476" w:rsidRPr="00D76927" w:rsidRDefault="00026476" w:rsidP="00026476">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7FFCB11" w14:textId="77777777" w:rsidR="00026476" w:rsidRPr="00D76927" w:rsidRDefault="00026476" w:rsidP="00026476">
      <w:pPr>
        <w:jc w:val="both"/>
        <w:rPr>
          <w:bCs/>
          <w:szCs w:val="20"/>
        </w:rPr>
      </w:pPr>
    </w:p>
    <w:p w14:paraId="4B1DFBCE" w14:textId="77777777" w:rsidR="00026476" w:rsidRPr="00D76927" w:rsidRDefault="00026476" w:rsidP="00026476">
      <w:pPr>
        <w:ind w:firstLine="709"/>
        <w:jc w:val="both"/>
        <w:rPr>
          <w:b/>
          <w:szCs w:val="20"/>
        </w:rPr>
      </w:pPr>
      <w:r w:rsidRPr="00D76927">
        <w:rPr>
          <w:b/>
          <w:szCs w:val="20"/>
        </w:rPr>
        <w:t>ПОСТАНОВИЛО:</w:t>
      </w:r>
    </w:p>
    <w:p w14:paraId="5851E341" w14:textId="77777777" w:rsidR="00026476" w:rsidRPr="00D76927" w:rsidRDefault="00026476" w:rsidP="00026476">
      <w:pPr>
        <w:ind w:firstLine="709"/>
        <w:jc w:val="both"/>
        <w:rPr>
          <w:bCs/>
          <w:szCs w:val="20"/>
        </w:rPr>
      </w:pPr>
    </w:p>
    <w:p w14:paraId="58881126" w14:textId="77777777" w:rsidR="00026476" w:rsidRPr="00D76927" w:rsidRDefault="00026476" w:rsidP="00026476">
      <w:pPr>
        <w:autoSpaceDE w:val="0"/>
        <w:autoSpaceDN w:val="0"/>
        <w:adjustRightInd w:val="0"/>
        <w:ind w:firstLine="709"/>
        <w:jc w:val="both"/>
        <w:rPr>
          <w:bCs/>
          <w:szCs w:val="20"/>
        </w:rPr>
      </w:pPr>
      <w:r w:rsidRPr="00D76927">
        <w:rPr>
          <w:bCs/>
          <w:szCs w:val="20"/>
        </w:rPr>
        <w:t>Согласиться с предложением докладчика.</w:t>
      </w:r>
    </w:p>
    <w:p w14:paraId="7706C527" w14:textId="77777777" w:rsidR="00026476" w:rsidRPr="00D76927" w:rsidRDefault="00026476" w:rsidP="00026476">
      <w:pPr>
        <w:autoSpaceDE w:val="0"/>
        <w:autoSpaceDN w:val="0"/>
        <w:adjustRightInd w:val="0"/>
        <w:jc w:val="both"/>
      </w:pPr>
    </w:p>
    <w:p w14:paraId="59C66E04" w14:textId="77777777" w:rsidR="00026476" w:rsidRDefault="00026476" w:rsidP="00026476">
      <w:pPr>
        <w:ind w:firstLine="709"/>
        <w:jc w:val="both"/>
        <w:rPr>
          <w:b/>
        </w:rPr>
      </w:pPr>
      <w:r w:rsidRPr="00D76927">
        <w:rPr>
          <w:b/>
        </w:rPr>
        <w:t>Голосовали «ЗА» – единогласно.</w:t>
      </w:r>
    </w:p>
    <w:p w14:paraId="1E9BD6FE" w14:textId="5B93A09E" w:rsidR="000752EB" w:rsidRDefault="000752EB" w:rsidP="00F633BB">
      <w:pPr>
        <w:pStyle w:val="afb"/>
        <w:ind w:left="0" w:firstLine="426"/>
        <w:jc w:val="both"/>
      </w:pPr>
    </w:p>
    <w:p w14:paraId="4985BF24" w14:textId="2B029794" w:rsidR="000752EB" w:rsidRDefault="000752EB" w:rsidP="00F633BB">
      <w:pPr>
        <w:pStyle w:val="afb"/>
        <w:ind w:left="0" w:firstLine="426"/>
        <w:jc w:val="both"/>
      </w:pPr>
    </w:p>
    <w:p w14:paraId="774BC18F" w14:textId="77777777" w:rsidR="005661E2" w:rsidRDefault="005661E2" w:rsidP="005661E2">
      <w:pPr>
        <w:ind w:right="-2" w:firstLine="708"/>
        <w:jc w:val="both"/>
        <w:rPr>
          <w:b/>
          <w:color w:val="000000"/>
          <w:kern w:val="32"/>
        </w:rPr>
      </w:pPr>
      <w:r>
        <w:rPr>
          <w:color w:val="000000"/>
          <w:kern w:val="32"/>
        </w:rPr>
        <w:t xml:space="preserve">Вопрос № 6. </w:t>
      </w:r>
      <w:r w:rsidRPr="00492126">
        <w:rPr>
          <w:b/>
          <w:color w:val="000000"/>
          <w:kern w:val="32"/>
        </w:rPr>
        <w:t>«О внесении изменений в постановление региональной энергетической</w:t>
      </w:r>
      <w:r>
        <w:rPr>
          <w:b/>
          <w:color w:val="000000"/>
          <w:kern w:val="32"/>
        </w:rPr>
        <w:t xml:space="preserve"> </w:t>
      </w:r>
      <w:r w:rsidRPr="00492126">
        <w:rPr>
          <w:b/>
          <w:color w:val="000000"/>
          <w:kern w:val="32"/>
        </w:rPr>
        <w:t>комиссии Кемеровской области от 11.12.2019 № 578 «Об установлении</w:t>
      </w:r>
      <w:r>
        <w:rPr>
          <w:b/>
          <w:color w:val="000000"/>
          <w:kern w:val="32"/>
        </w:rPr>
        <w:t xml:space="preserve"> </w:t>
      </w:r>
      <w:r w:rsidRPr="00492126">
        <w:rPr>
          <w:b/>
          <w:color w:val="000000"/>
          <w:kern w:val="32"/>
        </w:rPr>
        <w:t xml:space="preserve">долгосрочных тарифов ООО «Южно-Кузбасская энергетическая компания» на тепловую энергию, реализуемую на потребительском рынке </w:t>
      </w:r>
      <w:r w:rsidRPr="00492126">
        <w:rPr>
          <w:b/>
          <w:color w:val="000000"/>
          <w:kern w:val="32"/>
        </w:rPr>
        <w:br/>
      </w:r>
      <w:proofErr w:type="spellStart"/>
      <w:r w:rsidRPr="00492126">
        <w:rPr>
          <w:b/>
          <w:color w:val="000000"/>
          <w:kern w:val="32"/>
        </w:rPr>
        <w:t>Таштагольского</w:t>
      </w:r>
      <w:proofErr w:type="spellEnd"/>
      <w:r w:rsidRPr="00492126">
        <w:rPr>
          <w:b/>
          <w:color w:val="000000"/>
          <w:kern w:val="32"/>
        </w:rPr>
        <w:t xml:space="preserve"> муниципального района, на 2020-2024 годы»,</w:t>
      </w:r>
      <w:r w:rsidRPr="00492126">
        <w:rPr>
          <w:b/>
          <w:color w:val="000000"/>
          <w:kern w:val="32"/>
        </w:rPr>
        <w:br/>
        <w:t>в части 2022 года</w:t>
      </w:r>
      <w:r>
        <w:rPr>
          <w:b/>
          <w:color w:val="000000"/>
          <w:kern w:val="32"/>
        </w:rPr>
        <w:t>».</w:t>
      </w:r>
    </w:p>
    <w:p w14:paraId="304D91E5" w14:textId="77777777" w:rsidR="005661E2" w:rsidRDefault="005661E2" w:rsidP="005661E2">
      <w:pPr>
        <w:ind w:right="-2" w:firstLine="708"/>
        <w:jc w:val="both"/>
        <w:rPr>
          <w:b/>
          <w:color w:val="000000"/>
          <w:kern w:val="32"/>
        </w:rPr>
      </w:pPr>
    </w:p>
    <w:p w14:paraId="2AE2DD47" w14:textId="6DBB9A51" w:rsidR="005661E2" w:rsidRPr="00EF6EFC" w:rsidRDefault="005661E2" w:rsidP="005661E2">
      <w:pPr>
        <w:tabs>
          <w:tab w:val="left" w:pos="709"/>
        </w:tabs>
        <w:jc w:val="both"/>
        <w:rPr>
          <w:bCs/>
        </w:rPr>
      </w:pPr>
      <w:r>
        <w:rPr>
          <w:bCs/>
        </w:rPr>
        <w:tab/>
      </w:r>
      <w:r w:rsidRPr="00D76927">
        <w:rPr>
          <w:bCs/>
        </w:rPr>
        <w:t xml:space="preserve">Докладчик </w:t>
      </w:r>
      <w:r>
        <w:rPr>
          <w:b/>
        </w:rPr>
        <w:t xml:space="preserve">Игонин С.Е.  </w:t>
      </w:r>
      <w:r>
        <w:rPr>
          <w:bCs/>
        </w:rPr>
        <w:t>согласно экспертному заключению (приложение № 8 к настояще</w:t>
      </w:r>
      <w:r w:rsidR="002879D3">
        <w:rPr>
          <w:bCs/>
        </w:rPr>
        <w:t xml:space="preserve">му </w:t>
      </w:r>
      <w:r>
        <w:rPr>
          <w:bCs/>
        </w:rPr>
        <w:t>протокол</w:t>
      </w:r>
      <w:r w:rsidR="002879D3">
        <w:rPr>
          <w:bCs/>
        </w:rPr>
        <w:t>у</w:t>
      </w:r>
      <w:r>
        <w:rPr>
          <w:bCs/>
        </w:rPr>
        <w:t xml:space="preserve">) </w:t>
      </w:r>
      <w:r w:rsidRPr="00566440">
        <w:rPr>
          <w:bCs/>
        </w:rPr>
        <w:t>предлагает</w:t>
      </w:r>
      <w:r>
        <w:rPr>
          <w:bCs/>
        </w:rPr>
        <w:t xml:space="preserve"> в</w:t>
      </w:r>
      <w:r w:rsidRPr="00EF6EFC">
        <w:rPr>
          <w:bCs/>
        </w:rPr>
        <w:t xml:space="preserve">нести в постановление региональной энергетической комиссии Кемеровской области от 11.12.2019 № 578 «Об установлении долгосрочных тарифов ООО «Южно-Кузбасская энергетическая компания» на тепловую энергию, реализуемую на потребительском рынке </w:t>
      </w:r>
      <w:proofErr w:type="spellStart"/>
      <w:r w:rsidRPr="00EF6EFC">
        <w:rPr>
          <w:bCs/>
        </w:rPr>
        <w:t>Таштагольского</w:t>
      </w:r>
      <w:proofErr w:type="spellEnd"/>
      <w:r w:rsidRPr="00EF6EFC">
        <w:rPr>
          <w:bCs/>
        </w:rPr>
        <w:t xml:space="preserve"> муниципального района, на 2020-2024 годы» (в редакции постановления РЭК Кузбасса от 17.12.2020 № 662) следующие изменения:</w:t>
      </w:r>
    </w:p>
    <w:p w14:paraId="5C4FB386" w14:textId="2DB689D9" w:rsidR="005661E2" w:rsidRDefault="005661E2" w:rsidP="005661E2">
      <w:pPr>
        <w:tabs>
          <w:tab w:val="left" w:pos="709"/>
        </w:tabs>
        <w:jc w:val="both"/>
        <w:rPr>
          <w:bCs/>
        </w:rPr>
      </w:pPr>
      <w:r w:rsidRPr="00EF6EFC">
        <w:rPr>
          <w:bCs/>
        </w:rPr>
        <w:tab/>
        <w:t>Приложение изложить в новой редакции, согласно приложению</w:t>
      </w:r>
      <w:r>
        <w:rPr>
          <w:bCs/>
        </w:rPr>
        <w:t xml:space="preserve"> № </w:t>
      </w:r>
      <w:r w:rsidR="002879D3">
        <w:rPr>
          <w:bCs/>
        </w:rPr>
        <w:t xml:space="preserve">9 </w:t>
      </w:r>
      <w:r w:rsidRPr="00EF6EFC">
        <w:rPr>
          <w:bCs/>
        </w:rPr>
        <w:t xml:space="preserve">к </w:t>
      </w:r>
      <w:proofErr w:type="gramStart"/>
      <w:r w:rsidRPr="00EF6EFC">
        <w:rPr>
          <w:bCs/>
        </w:rPr>
        <w:t>настоящ</w:t>
      </w:r>
      <w:r w:rsidR="002879D3">
        <w:rPr>
          <w:bCs/>
        </w:rPr>
        <w:t>ему</w:t>
      </w:r>
      <w:r>
        <w:rPr>
          <w:bCs/>
        </w:rPr>
        <w:t xml:space="preserve">  протокол</w:t>
      </w:r>
      <w:r w:rsidR="002879D3">
        <w:rPr>
          <w:bCs/>
        </w:rPr>
        <w:t>у</w:t>
      </w:r>
      <w:proofErr w:type="gramEnd"/>
      <w:r>
        <w:rPr>
          <w:bCs/>
        </w:rPr>
        <w:t xml:space="preserve">. </w:t>
      </w:r>
    </w:p>
    <w:p w14:paraId="78A70780" w14:textId="77777777" w:rsidR="005661E2" w:rsidRDefault="005661E2" w:rsidP="005661E2">
      <w:pPr>
        <w:tabs>
          <w:tab w:val="left" w:pos="709"/>
        </w:tabs>
        <w:jc w:val="both"/>
        <w:rPr>
          <w:bCs/>
        </w:rPr>
      </w:pPr>
    </w:p>
    <w:p w14:paraId="3AD7A1F3" w14:textId="77777777" w:rsidR="005661E2" w:rsidRDefault="005661E2" w:rsidP="005661E2">
      <w:pPr>
        <w:autoSpaceDE w:val="0"/>
        <w:autoSpaceDN w:val="0"/>
        <w:adjustRightInd w:val="0"/>
        <w:ind w:firstLine="709"/>
        <w:jc w:val="both"/>
      </w:pPr>
      <w:r>
        <w:rPr>
          <w:bCs/>
        </w:rPr>
        <w:lastRenderedPageBreak/>
        <w:t>Отмечено, что имеется письмо от 16.12.2021 № 1385 ООО «ЮКЭК»</w:t>
      </w:r>
      <w:r>
        <w:t xml:space="preserve"> с просьбой провести заседание в отсутствие представителей организации, с уровнем тарифов ознакомлены, согласны.</w:t>
      </w:r>
    </w:p>
    <w:p w14:paraId="7D6CC935" w14:textId="77777777" w:rsidR="005661E2" w:rsidRPr="00CB0279" w:rsidRDefault="005661E2" w:rsidP="005661E2">
      <w:pPr>
        <w:tabs>
          <w:tab w:val="left" w:pos="709"/>
        </w:tabs>
        <w:jc w:val="both"/>
        <w:rPr>
          <w:bCs/>
        </w:rPr>
      </w:pPr>
    </w:p>
    <w:p w14:paraId="516FDF9A" w14:textId="77777777" w:rsidR="005661E2" w:rsidRDefault="005661E2" w:rsidP="005661E2">
      <w:pPr>
        <w:pStyle w:val="21"/>
        <w:tabs>
          <w:tab w:val="left" w:pos="1134"/>
        </w:tabs>
        <w:ind w:firstLine="709"/>
        <w:rPr>
          <w:bCs/>
        </w:rPr>
      </w:pPr>
    </w:p>
    <w:p w14:paraId="4BE1FFC5" w14:textId="77777777" w:rsidR="005661E2" w:rsidRPr="00D76927" w:rsidRDefault="005661E2" w:rsidP="005661E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81E06D4" w14:textId="77777777" w:rsidR="005661E2" w:rsidRPr="00D76927" w:rsidRDefault="005661E2" w:rsidP="005661E2">
      <w:pPr>
        <w:jc w:val="both"/>
        <w:rPr>
          <w:bCs/>
          <w:szCs w:val="20"/>
        </w:rPr>
      </w:pPr>
    </w:p>
    <w:p w14:paraId="72F8B9D2" w14:textId="77777777" w:rsidR="005661E2" w:rsidRPr="00D76927" w:rsidRDefault="005661E2" w:rsidP="005661E2">
      <w:pPr>
        <w:ind w:firstLine="709"/>
        <w:jc w:val="both"/>
        <w:rPr>
          <w:b/>
          <w:szCs w:val="20"/>
        </w:rPr>
      </w:pPr>
      <w:r w:rsidRPr="00D76927">
        <w:rPr>
          <w:b/>
          <w:szCs w:val="20"/>
        </w:rPr>
        <w:t>ПОСТАНОВИЛО:</w:t>
      </w:r>
    </w:p>
    <w:p w14:paraId="4AFDA014" w14:textId="77777777" w:rsidR="005661E2" w:rsidRPr="00D76927" w:rsidRDefault="005661E2" w:rsidP="005661E2">
      <w:pPr>
        <w:ind w:firstLine="709"/>
        <w:jc w:val="both"/>
        <w:rPr>
          <w:bCs/>
          <w:szCs w:val="20"/>
        </w:rPr>
      </w:pPr>
    </w:p>
    <w:p w14:paraId="7EF30397" w14:textId="77777777" w:rsidR="005661E2" w:rsidRPr="00D76927" w:rsidRDefault="005661E2" w:rsidP="005661E2">
      <w:pPr>
        <w:autoSpaceDE w:val="0"/>
        <w:autoSpaceDN w:val="0"/>
        <w:adjustRightInd w:val="0"/>
        <w:ind w:firstLine="709"/>
        <w:jc w:val="both"/>
        <w:rPr>
          <w:bCs/>
          <w:szCs w:val="20"/>
        </w:rPr>
      </w:pPr>
      <w:r w:rsidRPr="00D76927">
        <w:rPr>
          <w:bCs/>
          <w:szCs w:val="20"/>
        </w:rPr>
        <w:t>Согласиться с предложением докладчика.</w:t>
      </w:r>
    </w:p>
    <w:p w14:paraId="4BDDC060" w14:textId="77777777" w:rsidR="005661E2" w:rsidRPr="00D76927" w:rsidRDefault="005661E2" w:rsidP="005661E2">
      <w:pPr>
        <w:autoSpaceDE w:val="0"/>
        <w:autoSpaceDN w:val="0"/>
        <w:adjustRightInd w:val="0"/>
        <w:jc w:val="both"/>
      </w:pPr>
    </w:p>
    <w:p w14:paraId="1529FAEB" w14:textId="77777777" w:rsidR="005661E2" w:rsidRDefault="005661E2" w:rsidP="005661E2">
      <w:pPr>
        <w:ind w:firstLine="709"/>
        <w:jc w:val="both"/>
        <w:rPr>
          <w:b/>
        </w:rPr>
      </w:pPr>
      <w:r w:rsidRPr="00D76927">
        <w:rPr>
          <w:b/>
        </w:rPr>
        <w:t>Голосовали «ЗА» – единогласно.</w:t>
      </w:r>
    </w:p>
    <w:p w14:paraId="068BCD43" w14:textId="77777777" w:rsidR="005661E2" w:rsidRDefault="005661E2" w:rsidP="005661E2">
      <w:pPr>
        <w:ind w:firstLine="709"/>
        <w:jc w:val="both"/>
        <w:rPr>
          <w:b/>
        </w:rPr>
      </w:pPr>
    </w:p>
    <w:p w14:paraId="3C4E262F" w14:textId="77777777" w:rsidR="005661E2" w:rsidRPr="00641189" w:rsidRDefault="005661E2" w:rsidP="005661E2">
      <w:pPr>
        <w:ind w:right="53" w:firstLine="708"/>
        <w:jc w:val="both"/>
        <w:rPr>
          <w:b/>
          <w:color w:val="000000"/>
          <w:kern w:val="32"/>
        </w:rPr>
      </w:pPr>
      <w:r>
        <w:rPr>
          <w:color w:val="000000"/>
          <w:kern w:val="32"/>
        </w:rPr>
        <w:t xml:space="preserve">Вопрос № 7.  </w:t>
      </w:r>
      <w:r w:rsidRPr="00641189">
        <w:rPr>
          <w:b/>
          <w:color w:val="000000"/>
          <w:kern w:val="32"/>
        </w:rPr>
        <w:t>«О внесении изменений в постановление региональной энергетической комиссии Кемеровской области от 11.12.2019 № 579 «Об установлении</w:t>
      </w:r>
      <w:r>
        <w:rPr>
          <w:b/>
          <w:color w:val="000000"/>
          <w:kern w:val="32"/>
        </w:rPr>
        <w:t xml:space="preserve"> </w:t>
      </w:r>
      <w:r w:rsidRPr="00641189">
        <w:rPr>
          <w:b/>
          <w:color w:val="000000"/>
          <w:kern w:val="32"/>
        </w:rPr>
        <w:t xml:space="preserve">долгосрочных тарифов на теплоноситель, реализуемый ООО «Южно-Кузбасская энергетическая компания» на потребительском рынке </w:t>
      </w:r>
      <w:proofErr w:type="spellStart"/>
      <w:r w:rsidRPr="00641189">
        <w:rPr>
          <w:b/>
          <w:color w:val="000000"/>
          <w:kern w:val="32"/>
        </w:rPr>
        <w:t>Таштагольского</w:t>
      </w:r>
      <w:proofErr w:type="spellEnd"/>
      <w:r w:rsidRPr="00641189">
        <w:rPr>
          <w:b/>
          <w:color w:val="000000"/>
          <w:kern w:val="32"/>
        </w:rPr>
        <w:t xml:space="preserve"> муниципального района, на 2020-2024 годы», в части 2022 года»</w:t>
      </w:r>
      <w:r>
        <w:rPr>
          <w:b/>
          <w:color w:val="000000"/>
          <w:kern w:val="32"/>
        </w:rPr>
        <w:t>.</w:t>
      </w:r>
    </w:p>
    <w:p w14:paraId="1D1B9E4F" w14:textId="77777777" w:rsidR="005661E2" w:rsidRDefault="005661E2" w:rsidP="005661E2">
      <w:pPr>
        <w:ind w:right="-2" w:firstLine="708"/>
        <w:jc w:val="both"/>
        <w:rPr>
          <w:b/>
          <w:color w:val="000000"/>
          <w:kern w:val="32"/>
        </w:rPr>
      </w:pPr>
    </w:p>
    <w:p w14:paraId="4795103E" w14:textId="420A4218" w:rsidR="005661E2" w:rsidRPr="00B76B44" w:rsidRDefault="005661E2" w:rsidP="005661E2">
      <w:pPr>
        <w:tabs>
          <w:tab w:val="left" w:pos="709"/>
        </w:tabs>
        <w:jc w:val="both"/>
        <w:rPr>
          <w:bCs/>
        </w:rPr>
      </w:pPr>
      <w:r>
        <w:rPr>
          <w:bCs/>
        </w:rPr>
        <w:tab/>
      </w:r>
      <w:r w:rsidRPr="00D76927">
        <w:rPr>
          <w:bCs/>
        </w:rPr>
        <w:t xml:space="preserve">Докладчик </w:t>
      </w:r>
      <w:r>
        <w:rPr>
          <w:b/>
        </w:rPr>
        <w:t xml:space="preserve">Игонин С.Е.  </w:t>
      </w:r>
      <w:r>
        <w:rPr>
          <w:bCs/>
        </w:rPr>
        <w:t xml:space="preserve">согласно экспертному заключению (приложение № </w:t>
      </w:r>
      <w:r w:rsidR="002879D3">
        <w:rPr>
          <w:bCs/>
        </w:rPr>
        <w:t>8</w:t>
      </w:r>
      <w:r>
        <w:rPr>
          <w:bCs/>
        </w:rPr>
        <w:t xml:space="preserve"> к настояще</w:t>
      </w:r>
      <w:r w:rsidR="002879D3">
        <w:rPr>
          <w:bCs/>
        </w:rPr>
        <w:t xml:space="preserve">му </w:t>
      </w:r>
      <w:r>
        <w:rPr>
          <w:bCs/>
        </w:rPr>
        <w:t>протокол</w:t>
      </w:r>
      <w:r w:rsidR="002879D3">
        <w:rPr>
          <w:bCs/>
        </w:rPr>
        <w:t>у</w:t>
      </w:r>
      <w:r>
        <w:rPr>
          <w:bCs/>
        </w:rPr>
        <w:t xml:space="preserve">) </w:t>
      </w:r>
      <w:r w:rsidRPr="00566440">
        <w:rPr>
          <w:bCs/>
        </w:rPr>
        <w:t>предлагает</w:t>
      </w:r>
      <w:r>
        <w:rPr>
          <w:bCs/>
        </w:rPr>
        <w:t xml:space="preserve"> в</w:t>
      </w:r>
      <w:r w:rsidRPr="00B76B44">
        <w:rPr>
          <w:bCs/>
        </w:rPr>
        <w:t xml:space="preserve">нести в постановление региональной энергетической комиссии Кемеровской области от 11.12.2019 № 579 «Об установлении долгосрочных тарифов на теплоноситель, реализуемый  ООО «Южно-Кузбасская энергетическая компания» на потребительском рынке </w:t>
      </w:r>
      <w:proofErr w:type="spellStart"/>
      <w:r w:rsidRPr="00B76B44">
        <w:rPr>
          <w:bCs/>
        </w:rPr>
        <w:t>Таштагольского</w:t>
      </w:r>
      <w:proofErr w:type="spellEnd"/>
      <w:r w:rsidRPr="00B76B44">
        <w:rPr>
          <w:bCs/>
        </w:rPr>
        <w:t xml:space="preserve"> муниципального района, на 2020-2024 годы»          (в редакции постановления РЭК Кузбасса от 17.12.2020 № 663) следующие изменения:</w:t>
      </w:r>
    </w:p>
    <w:p w14:paraId="3C9D08AB" w14:textId="6741F91C" w:rsidR="005661E2" w:rsidRDefault="005661E2" w:rsidP="005661E2">
      <w:pPr>
        <w:tabs>
          <w:tab w:val="left" w:pos="709"/>
        </w:tabs>
        <w:jc w:val="both"/>
        <w:rPr>
          <w:bCs/>
        </w:rPr>
      </w:pPr>
      <w:r w:rsidRPr="00B76B44">
        <w:rPr>
          <w:bCs/>
        </w:rPr>
        <w:tab/>
        <w:t>Приложение изложить в новой редакции</w:t>
      </w:r>
      <w:r w:rsidRPr="00EF6EFC">
        <w:rPr>
          <w:bCs/>
        </w:rPr>
        <w:t>, согласно приложению</w:t>
      </w:r>
      <w:r>
        <w:rPr>
          <w:bCs/>
        </w:rPr>
        <w:t xml:space="preserve"> № </w:t>
      </w:r>
      <w:r w:rsidR="002879D3">
        <w:rPr>
          <w:bCs/>
        </w:rPr>
        <w:t xml:space="preserve">10 </w:t>
      </w:r>
      <w:r w:rsidRPr="00EF6EFC">
        <w:rPr>
          <w:bCs/>
        </w:rPr>
        <w:t xml:space="preserve">к </w:t>
      </w:r>
      <w:proofErr w:type="gramStart"/>
      <w:r w:rsidRPr="00EF6EFC">
        <w:rPr>
          <w:bCs/>
        </w:rPr>
        <w:t>настояще</w:t>
      </w:r>
      <w:r w:rsidR="002879D3">
        <w:rPr>
          <w:bCs/>
        </w:rPr>
        <w:t>му</w:t>
      </w:r>
      <w:r>
        <w:rPr>
          <w:bCs/>
        </w:rPr>
        <w:t xml:space="preserve">  протокол</w:t>
      </w:r>
      <w:r w:rsidR="002879D3">
        <w:rPr>
          <w:bCs/>
        </w:rPr>
        <w:t>у</w:t>
      </w:r>
      <w:proofErr w:type="gramEnd"/>
      <w:r>
        <w:rPr>
          <w:bCs/>
        </w:rPr>
        <w:t xml:space="preserve">. </w:t>
      </w:r>
    </w:p>
    <w:p w14:paraId="6F626268" w14:textId="77777777" w:rsidR="005661E2" w:rsidRDefault="005661E2" w:rsidP="005661E2">
      <w:pPr>
        <w:tabs>
          <w:tab w:val="left" w:pos="709"/>
        </w:tabs>
        <w:jc w:val="both"/>
        <w:rPr>
          <w:bCs/>
        </w:rPr>
      </w:pPr>
    </w:p>
    <w:p w14:paraId="2C662B44" w14:textId="77777777" w:rsidR="005661E2" w:rsidRDefault="005661E2" w:rsidP="005661E2">
      <w:pPr>
        <w:autoSpaceDE w:val="0"/>
        <w:autoSpaceDN w:val="0"/>
        <w:adjustRightInd w:val="0"/>
        <w:ind w:firstLine="709"/>
        <w:jc w:val="both"/>
      </w:pPr>
      <w:r>
        <w:rPr>
          <w:bCs/>
        </w:rPr>
        <w:t>Отмечено, что имеется письмо от 16.12.2021 № 1385 ООО «ЮКЭК»</w:t>
      </w:r>
      <w:r>
        <w:t xml:space="preserve"> с просьбой провести заседание в отсутствие представителей организации, с уровнем тарифов ознакомлены, согласны.</w:t>
      </w:r>
    </w:p>
    <w:p w14:paraId="6696905D" w14:textId="77777777" w:rsidR="005661E2" w:rsidRPr="00CB0279" w:rsidRDefault="005661E2" w:rsidP="005661E2">
      <w:pPr>
        <w:tabs>
          <w:tab w:val="left" w:pos="709"/>
        </w:tabs>
        <w:jc w:val="both"/>
        <w:rPr>
          <w:bCs/>
        </w:rPr>
      </w:pPr>
    </w:p>
    <w:p w14:paraId="392D369F" w14:textId="77777777" w:rsidR="005661E2" w:rsidRPr="00D76927" w:rsidRDefault="005661E2" w:rsidP="005661E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6954EC0" w14:textId="77777777" w:rsidR="005661E2" w:rsidRPr="00D76927" w:rsidRDefault="005661E2" w:rsidP="005661E2">
      <w:pPr>
        <w:jc w:val="both"/>
        <w:rPr>
          <w:bCs/>
          <w:szCs w:val="20"/>
        </w:rPr>
      </w:pPr>
    </w:p>
    <w:p w14:paraId="78FADF2F" w14:textId="77777777" w:rsidR="005661E2" w:rsidRPr="00D76927" w:rsidRDefault="005661E2" w:rsidP="005661E2">
      <w:pPr>
        <w:ind w:firstLine="709"/>
        <w:jc w:val="both"/>
        <w:rPr>
          <w:b/>
          <w:szCs w:val="20"/>
        </w:rPr>
      </w:pPr>
      <w:r w:rsidRPr="00D76927">
        <w:rPr>
          <w:b/>
          <w:szCs w:val="20"/>
        </w:rPr>
        <w:t>ПОСТАНОВИЛО:</w:t>
      </w:r>
    </w:p>
    <w:p w14:paraId="4B50FA32" w14:textId="77777777" w:rsidR="005661E2" w:rsidRPr="00D76927" w:rsidRDefault="005661E2" w:rsidP="005661E2">
      <w:pPr>
        <w:ind w:firstLine="709"/>
        <w:jc w:val="both"/>
        <w:rPr>
          <w:bCs/>
          <w:szCs w:val="20"/>
        </w:rPr>
      </w:pPr>
    </w:p>
    <w:p w14:paraId="7C9B2E32" w14:textId="77777777" w:rsidR="005661E2" w:rsidRPr="00D76927" w:rsidRDefault="005661E2" w:rsidP="005661E2">
      <w:pPr>
        <w:autoSpaceDE w:val="0"/>
        <w:autoSpaceDN w:val="0"/>
        <w:adjustRightInd w:val="0"/>
        <w:ind w:firstLine="709"/>
        <w:jc w:val="both"/>
        <w:rPr>
          <w:bCs/>
          <w:szCs w:val="20"/>
        </w:rPr>
      </w:pPr>
      <w:r w:rsidRPr="00D76927">
        <w:rPr>
          <w:bCs/>
          <w:szCs w:val="20"/>
        </w:rPr>
        <w:t>Согласиться с предложением докладчика.</w:t>
      </w:r>
    </w:p>
    <w:p w14:paraId="684832CA" w14:textId="77777777" w:rsidR="005661E2" w:rsidRPr="00D76927" w:rsidRDefault="005661E2" w:rsidP="005661E2">
      <w:pPr>
        <w:autoSpaceDE w:val="0"/>
        <w:autoSpaceDN w:val="0"/>
        <w:adjustRightInd w:val="0"/>
        <w:jc w:val="both"/>
      </w:pPr>
    </w:p>
    <w:p w14:paraId="34D16EB0" w14:textId="77777777" w:rsidR="005661E2" w:rsidRDefault="005661E2" w:rsidP="005661E2">
      <w:pPr>
        <w:ind w:firstLine="709"/>
        <w:jc w:val="both"/>
        <w:rPr>
          <w:b/>
        </w:rPr>
      </w:pPr>
      <w:r w:rsidRPr="00D76927">
        <w:rPr>
          <w:b/>
        </w:rPr>
        <w:t>Голосовали «ЗА» – единогласно.</w:t>
      </w:r>
    </w:p>
    <w:p w14:paraId="619020B7" w14:textId="77777777" w:rsidR="005661E2" w:rsidRDefault="005661E2" w:rsidP="005661E2">
      <w:pPr>
        <w:ind w:firstLine="709"/>
        <w:jc w:val="both"/>
        <w:rPr>
          <w:b/>
        </w:rPr>
      </w:pPr>
    </w:p>
    <w:p w14:paraId="7143F0F5" w14:textId="77777777" w:rsidR="005661E2" w:rsidRPr="000C293A" w:rsidRDefault="005661E2" w:rsidP="005661E2">
      <w:pPr>
        <w:tabs>
          <w:tab w:val="left" w:pos="720"/>
        </w:tabs>
        <w:ind w:right="-6"/>
        <w:jc w:val="both"/>
        <w:rPr>
          <w:b/>
          <w:color w:val="000000"/>
          <w:kern w:val="32"/>
        </w:rPr>
      </w:pPr>
      <w:r>
        <w:rPr>
          <w:color w:val="000000"/>
          <w:kern w:val="32"/>
        </w:rPr>
        <w:tab/>
        <w:t xml:space="preserve">Вопрос № 8.  </w:t>
      </w:r>
      <w:r w:rsidRPr="000C293A">
        <w:rPr>
          <w:b/>
          <w:color w:val="000000"/>
          <w:kern w:val="32"/>
        </w:rPr>
        <w:t>«О внесении изменений в постановление региональной энергетической комиссии Кемеровской области от 11.12.2019 № 580 «Об установлении</w:t>
      </w:r>
      <w:r>
        <w:rPr>
          <w:b/>
          <w:color w:val="000000"/>
          <w:kern w:val="32"/>
        </w:rPr>
        <w:t xml:space="preserve"> </w:t>
      </w:r>
      <w:r w:rsidRPr="000C293A">
        <w:rPr>
          <w:b/>
          <w:color w:val="000000"/>
          <w:kern w:val="32"/>
        </w:rPr>
        <w:t xml:space="preserve">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0C293A">
        <w:rPr>
          <w:b/>
          <w:color w:val="000000"/>
          <w:kern w:val="32"/>
        </w:rPr>
        <w:t>Таштагольского</w:t>
      </w:r>
      <w:proofErr w:type="spellEnd"/>
      <w:r w:rsidRPr="000C293A">
        <w:rPr>
          <w:b/>
          <w:color w:val="000000"/>
          <w:kern w:val="32"/>
        </w:rPr>
        <w:t xml:space="preserve"> муниципального района, на 2020-2024 годы», в части 2022 года».</w:t>
      </w:r>
    </w:p>
    <w:p w14:paraId="567FD718" w14:textId="77777777" w:rsidR="005661E2" w:rsidRDefault="005661E2" w:rsidP="005661E2">
      <w:pPr>
        <w:ind w:right="53" w:firstLine="708"/>
        <w:jc w:val="both"/>
        <w:rPr>
          <w:b/>
          <w:color w:val="000000"/>
          <w:kern w:val="32"/>
        </w:rPr>
      </w:pPr>
    </w:p>
    <w:p w14:paraId="016BA9BC" w14:textId="6F95006D" w:rsidR="005661E2" w:rsidRPr="00FA3B76" w:rsidRDefault="005661E2" w:rsidP="005661E2">
      <w:pPr>
        <w:tabs>
          <w:tab w:val="left" w:pos="709"/>
        </w:tabs>
        <w:jc w:val="both"/>
        <w:rPr>
          <w:bCs/>
        </w:rPr>
      </w:pPr>
      <w:r>
        <w:rPr>
          <w:bCs/>
        </w:rPr>
        <w:tab/>
      </w:r>
      <w:r w:rsidRPr="00D76927">
        <w:rPr>
          <w:bCs/>
        </w:rPr>
        <w:t xml:space="preserve">Докладчик </w:t>
      </w:r>
      <w:r>
        <w:rPr>
          <w:b/>
        </w:rPr>
        <w:t xml:space="preserve">Игонин С.Е.  </w:t>
      </w:r>
      <w:r>
        <w:rPr>
          <w:bCs/>
        </w:rPr>
        <w:t>согласно экспертному заключению (приложение №</w:t>
      </w:r>
      <w:r w:rsidR="00F7547C">
        <w:rPr>
          <w:bCs/>
        </w:rPr>
        <w:t xml:space="preserve"> 8</w:t>
      </w:r>
      <w:r>
        <w:rPr>
          <w:bCs/>
        </w:rPr>
        <w:t xml:space="preserve">  к настояще</w:t>
      </w:r>
      <w:r w:rsidR="002879D3">
        <w:rPr>
          <w:bCs/>
        </w:rPr>
        <w:t xml:space="preserve">му </w:t>
      </w:r>
      <w:r>
        <w:rPr>
          <w:bCs/>
        </w:rPr>
        <w:t>протокол</w:t>
      </w:r>
      <w:r w:rsidR="002879D3">
        <w:rPr>
          <w:bCs/>
        </w:rPr>
        <w:t>у</w:t>
      </w:r>
      <w:r>
        <w:rPr>
          <w:bCs/>
        </w:rPr>
        <w:t>) предлагает в</w:t>
      </w:r>
      <w:r w:rsidRPr="00FA3B76">
        <w:rPr>
          <w:bCs/>
        </w:rPr>
        <w:t xml:space="preserve">нести в постановление региональной энергетической </w:t>
      </w:r>
      <w:r w:rsidRPr="00FA3B76">
        <w:rPr>
          <w:bCs/>
        </w:rPr>
        <w:lastRenderedPageBreak/>
        <w:t xml:space="preserve">комиссии Кемеровской области от 11.12.2019 № 580 «Об установлении     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FA3B76">
        <w:rPr>
          <w:bCs/>
        </w:rPr>
        <w:t>Таштагольского</w:t>
      </w:r>
      <w:proofErr w:type="spellEnd"/>
      <w:r w:rsidRPr="00FA3B76">
        <w:rPr>
          <w:bCs/>
        </w:rPr>
        <w:t xml:space="preserve"> муниципального района, на 2020-2024 годы» (в редакции постановления РЭК Кузбасса от 17.12.2020 № 664) следующие изменения:</w:t>
      </w:r>
    </w:p>
    <w:p w14:paraId="1E0936CE" w14:textId="1337ED03" w:rsidR="00F7547C" w:rsidRDefault="005661E2" w:rsidP="00F7547C">
      <w:pPr>
        <w:tabs>
          <w:tab w:val="left" w:pos="709"/>
        </w:tabs>
        <w:jc w:val="both"/>
        <w:rPr>
          <w:bCs/>
        </w:rPr>
      </w:pPr>
      <w:r w:rsidRPr="00FA3B76">
        <w:rPr>
          <w:bCs/>
        </w:rPr>
        <w:tab/>
        <w:t xml:space="preserve">Приложение изложить в новой редакции, </w:t>
      </w:r>
      <w:r w:rsidRPr="00EF6EFC">
        <w:rPr>
          <w:bCs/>
        </w:rPr>
        <w:t>согласно приложению</w:t>
      </w:r>
      <w:r>
        <w:rPr>
          <w:bCs/>
        </w:rPr>
        <w:t xml:space="preserve"> № </w:t>
      </w:r>
      <w:r w:rsidR="00F7547C">
        <w:rPr>
          <w:bCs/>
        </w:rPr>
        <w:t xml:space="preserve">11 </w:t>
      </w:r>
      <w:r w:rsidR="00F7547C" w:rsidRPr="00EF6EFC">
        <w:rPr>
          <w:bCs/>
        </w:rPr>
        <w:t>к настояще</w:t>
      </w:r>
      <w:r w:rsidR="00F7547C">
        <w:rPr>
          <w:bCs/>
        </w:rPr>
        <w:t xml:space="preserve">му протоколу. </w:t>
      </w:r>
    </w:p>
    <w:p w14:paraId="3AE5CC0B" w14:textId="603CF829" w:rsidR="005661E2" w:rsidRDefault="005661E2" w:rsidP="005661E2">
      <w:pPr>
        <w:tabs>
          <w:tab w:val="left" w:pos="709"/>
        </w:tabs>
        <w:jc w:val="both"/>
        <w:rPr>
          <w:bCs/>
        </w:rPr>
      </w:pPr>
    </w:p>
    <w:p w14:paraId="1CD18F23" w14:textId="77777777" w:rsidR="005661E2" w:rsidRDefault="005661E2" w:rsidP="005661E2">
      <w:pPr>
        <w:autoSpaceDE w:val="0"/>
        <w:autoSpaceDN w:val="0"/>
        <w:adjustRightInd w:val="0"/>
        <w:ind w:firstLine="709"/>
        <w:jc w:val="both"/>
      </w:pPr>
      <w:r>
        <w:rPr>
          <w:bCs/>
        </w:rPr>
        <w:t>Отмечено, что имеется письмо от 16.12.2021 № 1385 ООО «ЮКЭК»</w:t>
      </w:r>
      <w:r>
        <w:t xml:space="preserve"> с просьбой провести заседание в отсутствие представителей организации, с уровнем тарифов ознакомлены, согласны.</w:t>
      </w:r>
    </w:p>
    <w:p w14:paraId="2E6CF84C" w14:textId="77777777" w:rsidR="005661E2" w:rsidRPr="00CB0279" w:rsidRDefault="005661E2" w:rsidP="005661E2">
      <w:pPr>
        <w:tabs>
          <w:tab w:val="left" w:pos="709"/>
        </w:tabs>
        <w:jc w:val="both"/>
        <w:rPr>
          <w:bCs/>
        </w:rPr>
      </w:pPr>
    </w:p>
    <w:p w14:paraId="257E597F" w14:textId="77777777" w:rsidR="005661E2" w:rsidRPr="00D76927" w:rsidRDefault="005661E2" w:rsidP="005661E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B3C2776" w14:textId="77777777" w:rsidR="005661E2" w:rsidRPr="00D76927" w:rsidRDefault="005661E2" w:rsidP="005661E2">
      <w:pPr>
        <w:jc w:val="both"/>
        <w:rPr>
          <w:bCs/>
          <w:szCs w:val="20"/>
        </w:rPr>
      </w:pPr>
    </w:p>
    <w:p w14:paraId="4DC2E143" w14:textId="77777777" w:rsidR="005661E2" w:rsidRPr="00D76927" w:rsidRDefault="005661E2" w:rsidP="005661E2">
      <w:pPr>
        <w:ind w:firstLine="709"/>
        <w:jc w:val="both"/>
        <w:rPr>
          <w:b/>
          <w:szCs w:val="20"/>
        </w:rPr>
      </w:pPr>
      <w:r w:rsidRPr="00D76927">
        <w:rPr>
          <w:b/>
          <w:szCs w:val="20"/>
        </w:rPr>
        <w:t>ПОСТАНОВИЛО:</w:t>
      </w:r>
    </w:p>
    <w:p w14:paraId="4848A9DF" w14:textId="77777777" w:rsidR="005661E2" w:rsidRPr="00D76927" w:rsidRDefault="005661E2" w:rsidP="005661E2">
      <w:pPr>
        <w:ind w:firstLine="709"/>
        <w:jc w:val="both"/>
        <w:rPr>
          <w:bCs/>
          <w:szCs w:val="20"/>
        </w:rPr>
      </w:pPr>
    </w:p>
    <w:p w14:paraId="26A9A462" w14:textId="77777777" w:rsidR="005661E2" w:rsidRPr="00D76927" w:rsidRDefault="005661E2" w:rsidP="005661E2">
      <w:pPr>
        <w:autoSpaceDE w:val="0"/>
        <w:autoSpaceDN w:val="0"/>
        <w:adjustRightInd w:val="0"/>
        <w:ind w:firstLine="709"/>
        <w:jc w:val="both"/>
        <w:rPr>
          <w:bCs/>
          <w:szCs w:val="20"/>
        </w:rPr>
      </w:pPr>
      <w:r w:rsidRPr="00D76927">
        <w:rPr>
          <w:bCs/>
          <w:szCs w:val="20"/>
        </w:rPr>
        <w:t>Согласиться с предложением докладчика.</w:t>
      </w:r>
    </w:p>
    <w:p w14:paraId="55140B4F" w14:textId="77777777" w:rsidR="005661E2" w:rsidRPr="00D76927" w:rsidRDefault="005661E2" w:rsidP="005661E2">
      <w:pPr>
        <w:autoSpaceDE w:val="0"/>
        <w:autoSpaceDN w:val="0"/>
        <w:adjustRightInd w:val="0"/>
        <w:jc w:val="both"/>
      </w:pPr>
    </w:p>
    <w:p w14:paraId="7D02A904" w14:textId="77777777" w:rsidR="005661E2" w:rsidRDefault="005661E2" w:rsidP="005661E2">
      <w:pPr>
        <w:ind w:firstLine="709"/>
        <w:jc w:val="both"/>
        <w:rPr>
          <w:b/>
        </w:rPr>
      </w:pPr>
      <w:r w:rsidRPr="00D76927">
        <w:rPr>
          <w:b/>
        </w:rPr>
        <w:t>Голосовали «ЗА» – единогласно.</w:t>
      </w:r>
    </w:p>
    <w:p w14:paraId="6A1AFE0E" w14:textId="77777777" w:rsidR="005661E2" w:rsidRDefault="005661E2" w:rsidP="005661E2">
      <w:pPr>
        <w:ind w:firstLine="709"/>
        <w:jc w:val="both"/>
        <w:rPr>
          <w:b/>
        </w:rPr>
      </w:pPr>
    </w:p>
    <w:p w14:paraId="289145D0" w14:textId="77777777" w:rsidR="005661E2" w:rsidRPr="007B5C9E" w:rsidRDefault="005661E2" w:rsidP="005661E2">
      <w:pPr>
        <w:tabs>
          <w:tab w:val="left" w:pos="720"/>
        </w:tabs>
        <w:ind w:right="-6"/>
        <w:jc w:val="both"/>
        <w:rPr>
          <w:b/>
          <w:color w:val="000000"/>
          <w:kern w:val="32"/>
        </w:rPr>
      </w:pPr>
      <w:r>
        <w:rPr>
          <w:color w:val="000000"/>
          <w:kern w:val="32"/>
        </w:rPr>
        <w:tab/>
        <w:t xml:space="preserve">Вопрос № 9. </w:t>
      </w:r>
      <w:r w:rsidRPr="007B5C9E">
        <w:rPr>
          <w:b/>
          <w:color w:val="000000"/>
          <w:kern w:val="32"/>
        </w:rPr>
        <w:t>«Об утверждении производственной программы в сфере горячего</w:t>
      </w:r>
      <w:r>
        <w:rPr>
          <w:b/>
          <w:color w:val="000000"/>
          <w:kern w:val="32"/>
        </w:rPr>
        <w:t xml:space="preserve"> </w:t>
      </w:r>
      <w:r w:rsidRPr="007B5C9E">
        <w:rPr>
          <w:b/>
          <w:color w:val="000000"/>
          <w:kern w:val="32"/>
        </w:rPr>
        <w:t>водоснабжения и об установлении долгосрочных тарифов на горячую воду</w:t>
      </w:r>
      <w:r>
        <w:rPr>
          <w:b/>
          <w:color w:val="000000"/>
          <w:kern w:val="32"/>
        </w:rPr>
        <w:t xml:space="preserve"> </w:t>
      </w:r>
      <w:r w:rsidRPr="007B5C9E">
        <w:rPr>
          <w:b/>
          <w:color w:val="000000"/>
          <w:kern w:val="32"/>
        </w:rPr>
        <w:t>в закрытой системе горячего водоснабжения, реализуемую</w:t>
      </w:r>
      <w:r w:rsidRPr="007B5C9E">
        <w:rPr>
          <w:b/>
          <w:color w:val="000000"/>
          <w:kern w:val="32"/>
        </w:rPr>
        <w:br/>
        <w:t xml:space="preserve">ООО «Южно-Кузбасская энергетическая компания» на потребительском рынке </w:t>
      </w:r>
      <w:proofErr w:type="spellStart"/>
      <w:r w:rsidRPr="007B5C9E">
        <w:rPr>
          <w:b/>
          <w:color w:val="000000"/>
          <w:kern w:val="32"/>
        </w:rPr>
        <w:t>Таштагольского</w:t>
      </w:r>
      <w:proofErr w:type="spellEnd"/>
      <w:r w:rsidRPr="007B5C9E">
        <w:rPr>
          <w:b/>
          <w:color w:val="000000"/>
          <w:kern w:val="32"/>
        </w:rPr>
        <w:t xml:space="preserve"> муниципального района, на 2022-2024 годы»</w:t>
      </w:r>
      <w:r>
        <w:rPr>
          <w:b/>
          <w:color w:val="000000"/>
          <w:kern w:val="32"/>
        </w:rPr>
        <w:t>.</w:t>
      </w:r>
    </w:p>
    <w:p w14:paraId="68301786" w14:textId="77777777" w:rsidR="005661E2" w:rsidRPr="000C293A" w:rsidRDefault="005661E2" w:rsidP="005661E2">
      <w:pPr>
        <w:tabs>
          <w:tab w:val="left" w:pos="720"/>
        </w:tabs>
        <w:ind w:right="-6"/>
        <w:jc w:val="both"/>
        <w:rPr>
          <w:b/>
          <w:color w:val="000000"/>
          <w:kern w:val="32"/>
        </w:rPr>
      </w:pPr>
      <w:r>
        <w:rPr>
          <w:color w:val="000000"/>
          <w:kern w:val="32"/>
        </w:rPr>
        <w:t xml:space="preserve"> </w:t>
      </w:r>
    </w:p>
    <w:p w14:paraId="18035D27" w14:textId="2850EAC6" w:rsidR="005661E2" w:rsidRDefault="005661E2" w:rsidP="005661E2">
      <w:pPr>
        <w:tabs>
          <w:tab w:val="left" w:pos="709"/>
        </w:tabs>
        <w:jc w:val="both"/>
        <w:rPr>
          <w:bCs/>
        </w:rPr>
      </w:pPr>
      <w:r>
        <w:rPr>
          <w:bCs/>
        </w:rPr>
        <w:tab/>
      </w:r>
      <w:r w:rsidRPr="00D76927">
        <w:rPr>
          <w:bCs/>
        </w:rPr>
        <w:t xml:space="preserve">Докладчик </w:t>
      </w:r>
      <w:r>
        <w:rPr>
          <w:b/>
        </w:rPr>
        <w:t xml:space="preserve">Игонин С.Е.  </w:t>
      </w:r>
      <w:r>
        <w:rPr>
          <w:bCs/>
        </w:rPr>
        <w:t xml:space="preserve">согласно экспертному заключению (приложение № </w:t>
      </w:r>
      <w:r w:rsidR="00F7547C">
        <w:rPr>
          <w:bCs/>
        </w:rPr>
        <w:t>8</w:t>
      </w:r>
      <w:r>
        <w:rPr>
          <w:bCs/>
        </w:rPr>
        <w:t xml:space="preserve"> </w:t>
      </w:r>
      <w:r w:rsidR="00F7547C" w:rsidRPr="00EF6EFC">
        <w:rPr>
          <w:bCs/>
        </w:rPr>
        <w:t xml:space="preserve">к </w:t>
      </w:r>
      <w:proofErr w:type="gramStart"/>
      <w:r w:rsidR="00F7547C" w:rsidRPr="00EF6EFC">
        <w:rPr>
          <w:bCs/>
        </w:rPr>
        <w:t>настояще</w:t>
      </w:r>
      <w:r w:rsidR="00F7547C">
        <w:rPr>
          <w:bCs/>
        </w:rPr>
        <w:t>му  протоколу</w:t>
      </w:r>
      <w:proofErr w:type="gramEnd"/>
      <w:r w:rsidR="00F7547C">
        <w:rPr>
          <w:bCs/>
        </w:rPr>
        <w:t xml:space="preserve"> )</w:t>
      </w:r>
      <w:r>
        <w:rPr>
          <w:bCs/>
        </w:rPr>
        <w:t xml:space="preserve"> предлагает:</w:t>
      </w:r>
    </w:p>
    <w:p w14:paraId="44380E51" w14:textId="77777777" w:rsidR="00F7547C" w:rsidRDefault="005661E2" w:rsidP="00F7547C">
      <w:pPr>
        <w:tabs>
          <w:tab w:val="left" w:pos="709"/>
        </w:tabs>
        <w:jc w:val="both"/>
        <w:rPr>
          <w:bCs/>
        </w:rPr>
      </w:pPr>
      <w:r>
        <w:rPr>
          <w:bCs/>
        </w:rPr>
        <w:t xml:space="preserve">1. </w:t>
      </w:r>
      <w:r w:rsidRPr="0017149B">
        <w:rPr>
          <w:bCs/>
          <w:color w:val="000000"/>
          <w:kern w:val="32"/>
        </w:rPr>
        <w:t>Утвердить ООО «Южно-Кузбасская энергетическая компания»,</w:t>
      </w:r>
      <w:r w:rsidRPr="0017149B">
        <w:rPr>
          <w:bCs/>
          <w:color w:val="000000"/>
          <w:kern w:val="32"/>
        </w:rPr>
        <w:br/>
        <w:t>ИНН 4228010684, производственную программу в сфере горячего водоснабжения в закрытой системе горячего водоснабжения</w:t>
      </w:r>
      <w:r>
        <w:rPr>
          <w:bCs/>
          <w:color w:val="000000"/>
          <w:kern w:val="32"/>
        </w:rPr>
        <w:t xml:space="preserve"> </w:t>
      </w:r>
      <w:r w:rsidRPr="0017149B">
        <w:rPr>
          <w:bCs/>
          <w:color w:val="000000"/>
          <w:kern w:val="32"/>
        </w:rPr>
        <w:t xml:space="preserve">на потребительском рынке </w:t>
      </w:r>
      <w:proofErr w:type="spellStart"/>
      <w:r w:rsidRPr="0017149B">
        <w:rPr>
          <w:bCs/>
          <w:color w:val="000000"/>
          <w:kern w:val="32"/>
        </w:rPr>
        <w:t>Таштагольского</w:t>
      </w:r>
      <w:proofErr w:type="spellEnd"/>
      <w:r w:rsidRPr="0017149B">
        <w:rPr>
          <w:bCs/>
          <w:color w:val="000000"/>
          <w:kern w:val="32"/>
        </w:rPr>
        <w:t xml:space="preserve"> муниципального района на период с 01.01.2022 по 31.12.2024, согласно приложению № </w:t>
      </w:r>
      <w:r w:rsidR="00F7547C">
        <w:rPr>
          <w:bCs/>
          <w:color w:val="000000"/>
          <w:kern w:val="32"/>
        </w:rPr>
        <w:t>12</w:t>
      </w:r>
      <w:r w:rsidRPr="0017149B">
        <w:rPr>
          <w:bCs/>
          <w:color w:val="000000"/>
          <w:kern w:val="32"/>
        </w:rPr>
        <w:t xml:space="preserve"> </w:t>
      </w:r>
      <w:r w:rsidR="00F7547C" w:rsidRPr="00EF6EFC">
        <w:rPr>
          <w:bCs/>
        </w:rPr>
        <w:t xml:space="preserve">к </w:t>
      </w:r>
      <w:proofErr w:type="gramStart"/>
      <w:r w:rsidR="00F7547C" w:rsidRPr="00EF6EFC">
        <w:rPr>
          <w:bCs/>
        </w:rPr>
        <w:t>настояще</w:t>
      </w:r>
      <w:r w:rsidR="00F7547C">
        <w:rPr>
          <w:bCs/>
        </w:rPr>
        <w:t>му  протоколу</w:t>
      </w:r>
      <w:proofErr w:type="gramEnd"/>
      <w:r w:rsidR="00F7547C">
        <w:rPr>
          <w:bCs/>
        </w:rPr>
        <w:t xml:space="preserve">. </w:t>
      </w:r>
    </w:p>
    <w:p w14:paraId="6A70FB46" w14:textId="77777777" w:rsidR="00F7547C" w:rsidRDefault="005661E2" w:rsidP="00F7547C">
      <w:pPr>
        <w:tabs>
          <w:tab w:val="left" w:pos="709"/>
        </w:tabs>
        <w:jc w:val="both"/>
        <w:rPr>
          <w:bCs/>
        </w:rPr>
      </w:pPr>
      <w:r w:rsidRPr="0017149B">
        <w:rPr>
          <w:bCs/>
          <w:color w:val="000000"/>
          <w:kern w:val="32"/>
        </w:rPr>
        <w:t>2. Установить ООО «Южно-Кузбасская энергетическая компания»,</w:t>
      </w:r>
      <w:r w:rsidRPr="0017149B">
        <w:rPr>
          <w:bCs/>
          <w:color w:val="000000"/>
          <w:kern w:val="32"/>
        </w:rPr>
        <w:br/>
        <w:t xml:space="preserve">ИНН 4228010684, долгосрочные тарифы на горячую воду в закрытой системе горячего водоснабжения, реализуемую на потребительском рынке </w:t>
      </w:r>
      <w:proofErr w:type="spellStart"/>
      <w:r w:rsidRPr="0017149B">
        <w:rPr>
          <w:bCs/>
          <w:color w:val="000000"/>
          <w:kern w:val="32"/>
        </w:rPr>
        <w:t>Таштагольского</w:t>
      </w:r>
      <w:proofErr w:type="spellEnd"/>
      <w:r w:rsidRPr="0017149B">
        <w:rPr>
          <w:bCs/>
          <w:color w:val="000000"/>
          <w:kern w:val="32"/>
        </w:rPr>
        <w:t xml:space="preserve"> муниципального района, на период с 01.01.2022 по 31.12.2024, согласно приложению № </w:t>
      </w:r>
      <w:r w:rsidR="00F7547C">
        <w:rPr>
          <w:bCs/>
          <w:color w:val="000000"/>
          <w:kern w:val="32"/>
        </w:rPr>
        <w:t>13</w:t>
      </w:r>
      <w:r w:rsidRPr="0017149B">
        <w:rPr>
          <w:bCs/>
          <w:color w:val="000000"/>
          <w:kern w:val="32"/>
        </w:rPr>
        <w:t xml:space="preserve"> </w:t>
      </w:r>
      <w:r w:rsidR="00F7547C" w:rsidRPr="00EF6EFC">
        <w:rPr>
          <w:bCs/>
        </w:rPr>
        <w:t xml:space="preserve">к </w:t>
      </w:r>
      <w:proofErr w:type="gramStart"/>
      <w:r w:rsidR="00F7547C" w:rsidRPr="00EF6EFC">
        <w:rPr>
          <w:bCs/>
        </w:rPr>
        <w:t>настояще</w:t>
      </w:r>
      <w:r w:rsidR="00F7547C">
        <w:rPr>
          <w:bCs/>
        </w:rPr>
        <w:t>му  протоколу</w:t>
      </w:r>
      <w:proofErr w:type="gramEnd"/>
      <w:r w:rsidR="00F7547C">
        <w:rPr>
          <w:bCs/>
        </w:rPr>
        <w:t xml:space="preserve">. </w:t>
      </w:r>
    </w:p>
    <w:p w14:paraId="1466A853" w14:textId="6135DD20" w:rsidR="005661E2" w:rsidRPr="00FA3B76" w:rsidRDefault="005661E2" w:rsidP="00F7547C">
      <w:pPr>
        <w:tabs>
          <w:tab w:val="left" w:pos="0"/>
          <w:tab w:val="left" w:pos="993"/>
          <w:tab w:val="left" w:pos="1560"/>
          <w:tab w:val="left" w:pos="2127"/>
        </w:tabs>
        <w:ind w:firstLine="709"/>
        <w:jc w:val="both"/>
        <w:rPr>
          <w:bCs/>
        </w:rPr>
      </w:pPr>
    </w:p>
    <w:p w14:paraId="4154421B" w14:textId="77777777" w:rsidR="005661E2" w:rsidRDefault="005661E2" w:rsidP="005661E2">
      <w:pPr>
        <w:autoSpaceDE w:val="0"/>
        <w:autoSpaceDN w:val="0"/>
        <w:adjustRightInd w:val="0"/>
        <w:ind w:firstLine="709"/>
        <w:jc w:val="both"/>
      </w:pPr>
      <w:r>
        <w:rPr>
          <w:bCs/>
        </w:rPr>
        <w:t>Отмечено, что имеется письмо от 16.12.2021 № 1385 ООО «ЮКЭК»</w:t>
      </w:r>
      <w:r>
        <w:t xml:space="preserve"> с просьбой провести заседание в отсутствие представителей организации, с уровнем тарифов ознакомлены, согласны.</w:t>
      </w:r>
    </w:p>
    <w:p w14:paraId="5878EA5C" w14:textId="77777777" w:rsidR="005661E2" w:rsidRPr="00CB0279" w:rsidRDefault="005661E2" w:rsidP="005661E2">
      <w:pPr>
        <w:tabs>
          <w:tab w:val="left" w:pos="709"/>
        </w:tabs>
        <w:jc w:val="both"/>
        <w:rPr>
          <w:bCs/>
        </w:rPr>
      </w:pPr>
    </w:p>
    <w:p w14:paraId="31C3C27C" w14:textId="77777777" w:rsidR="005661E2" w:rsidRPr="00D76927" w:rsidRDefault="005661E2" w:rsidP="005661E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E08DA93" w14:textId="77777777" w:rsidR="005661E2" w:rsidRPr="00D76927" w:rsidRDefault="005661E2" w:rsidP="005661E2">
      <w:pPr>
        <w:jc w:val="both"/>
        <w:rPr>
          <w:bCs/>
          <w:szCs w:val="20"/>
        </w:rPr>
      </w:pPr>
    </w:p>
    <w:p w14:paraId="74B616D6" w14:textId="77777777" w:rsidR="005661E2" w:rsidRPr="00D76927" w:rsidRDefault="005661E2" w:rsidP="005661E2">
      <w:pPr>
        <w:ind w:firstLine="709"/>
        <w:jc w:val="both"/>
        <w:rPr>
          <w:b/>
          <w:szCs w:val="20"/>
        </w:rPr>
      </w:pPr>
      <w:r w:rsidRPr="00D76927">
        <w:rPr>
          <w:b/>
          <w:szCs w:val="20"/>
        </w:rPr>
        <w:t>ПОСТАНОВИЛО:</w:t>
      </w:r>
    </w:p>
    <w:p w14:paraId="0896FCFE" w14:textId="77777777" w:rsidR="005661E2" w:rsidRPr="00D76927" w:rsidRDefault="005661E2" w:rsidP="005661E2">
      <w:pPr>
        <w:ind w:firstLine="709"/>
        <w:jc w:val="both"/>
        <w:rPr>
          <w:bCs/>
          <w:szCs w:val="20"/>
        </w:rPr>
      </w:pPr>
    </w:p>
    <w:p w14:paraId="23744975" w14:textId="77777777" w:rsidR="005661E2" w:rsidRPr="00D76927" w:rsidRDefault="005661E2" w:rsidP="005661E2">
      <w:pPr>
        <w:autoSpaceDE w:val="0"/>
        <w:autoSpaceDN w:val="0"/>
        <w:adjustRightInd w:val="0"/>
        <w:ind w:firstLine="709"/>
        <w:jc w:val="both"/>
        <w:rPr>
          <w:bCs/>
          <w:szCs w:val="20"/>
        </w:rPr>
      </w:pPr>
      <w:r w:rsidRPr="00D76927">
        <w:rPr>
          <w:bCs/>
          <w:szCs w:val="20"/>
        </w:rPr>
        <w:t>Согласиться с предложением докладчика.</w:t>
      </w:r>
    </w:p>
    <w:p w14:paraId="3F32D549" w14:textId="77777777" w:rsidR="005661E2" w:rsidRPr="00D76927" w:rsidRDefault="005661E2" w:rsidP="005661E2">
      <w:pPr>
        <w:autoSpaceDE w:val="0"/>
        <w:autoSpaceDN w:val="0"/>
        <w:adjustRightInd w:val="0"/>
        <w:jc w:val="both"/>
      </w:pPr>
    </w:p>
    <w:p w14:paraId="1C2D2BD0" w14:textId="77777777" w:rsidR="005661E2" w:rsidRDefault="005661E2" w:rsidP="005661E2">
      <w:pPr>
        <w:ind w:firstLine="709"/>
        <w:jc w:val="both"/>
        <w:rPr>
          <w:b/>
        </w:rPr>
      </w:pPr>
      <w:r w:rsidRPr="00D76927">
        <w:rPr>
          <w:b/>
        </w:rPr>
        <w:t>Голосовали «ЗА» – единогласно.</w:t>
      </w:r>
    </w:p>
    <w:p w14:paraId="1D7DD7E4" w14:textId="7FD01878" w:rsidR="000752EB" w:rsidRDefault="000752EB" w:rsidP="00F633BB">
      <w:pPr>
        <w:pStyle w:val="afb"/>
        <w:ind w:left="0" w:firstLine="426"/>
        <w:jc w:val="both"/>
      </w:pPr>
    </w:p>
    <w:p w14:paraId="5FE1F7EE" w14:textId="77777777" w:rsidR="0037414F" w:rsidRDefault="0037414F" w:rsidP="0037414F">
      <w:pPr>
        <w:ind w:firstLine="709"/>
        <w:jc w:val="both"/>
        <w:rPr>
          <w:bCs/>
        </w:rPr>
      </w:pPr>
    </w:p>
    <w:p w14:paraId="7AF1624A" w14:textId="77777777" w:rsidR="0037414F" w:rsidRDefault="0037414F" w:rsidP="0037414F">
      <w:pPr>
        <w:ind w:firstLine="709"/>
        <w:jc w:val="both"/>
        <w:rPr>
          <w:b/>
          <w:color w:val="000000"/>
          <w:kern w:val="32"/>
        </w:rPr>
      </w:pPr>
      <w:r>
        <w:rPr>
          <w:color w:val="000000"/>
          <w:kern w:val="32"/>
        </w:rPr>
        <w:t xml:space="preserve">Вопрос № 10. </w:t>
      </w:r>
      <w:r w:rsidRPr="007513D9">
        <w:rPr>
          <w:b/>
          <w:color w:val="000000"/>
          <w:kern w:val="32"/>
        </w:rPr>
        <w:t>«О внесении изменений в постановление Региональной энергетической</w:t>
      </w:r>
      <w:r>
        <w:rPr>
          <w:b/>
          <w:color w:val="000000"/>
          <w:kern w:val="32"/>
        </w:rPr>
        <w:t xml:space="preserve"> </w:t>
      </w:r>
      <w:r w:rsidRPr="007513D9">
        <w:rPr>
          <w:b/>
          <w:color w:val="000000"/>
          <w:kern w:val="32"/>
        </w:rPr>
        <w:t>комиссии Кузбасса от 17.12.2020 № 625 «Об установлении ОАО «РЖД»</w:t>
      </w:r>
      <w:r w:rsidRPr="007513D9">
        <w:rPr>
          <w:b/>
          <w:color w:val="000000"/>
          <w:kern w:val="32"/>
        </w:rPr>
        <w:br/>
        <w:t xml:space="preserve">(филиал Кузбасский территориальный участок Западно-Сибирской дирекции по </w:t>
      </w:r>
      <w:proofErr w:type="spellStart"/>
      <w:r w:rsidRPr="007513D9">
        <w:rPr>
          <w:b/>
          <w:color w:val="000000"/>
          <w:kern w:val="32"/>
        </w:rPr>
        <w:t>тепловодоснабжению</w:t>
      </w:r>
      <w:proofErr w:type="spellEnd"/>
      <w:r w:rsidRPr="007513D9">
        <w:rPr>
          <w:b/>
          <w:color w:val="000000"/>
          <w:kern w:val="32"/>
        </w:rPr>
        <w:t xml:space="preserve"> – структурное подразделение Центральной дирекции по </w:t>
      </w:r>
      <w:proofErr w:type="spellStart"/>
      <w:r w:rsidRPr="007513D9">
        <w:rPr>
          <w:b/>
          <w:color w:val="000000"/>
          <w:kern w:val="32"/>
        </w:rPr>
        <w:t>тепловодоснабжению</w:t>
      </w:r>
      <w:proofErr w:type="spellEnd"/>
      <w:r w:rsidRPr="007513D9">
        <w:rPr>
          <w:b/>
          <w:color w:val="000000"/>
          <w:kern w:val="32"/>
        </w:rPr>
        <w:t xml:space="preserve">) по узлу теплоснабжения – котельная на ст. </w:t>
      </w:r>
      <w:proofErr w:type="spellStart"/>
      <w:r w:rsidRPr="007513D9">
        <w:rPr>
          <w:b/>
          <w:color w:val="000000"/>
          <w:kern w:val="32"/>
        </w:rPr>
        <w:t>Абагур</w:t>
      </w:r>
      <w:proofErr w:type="spellEnd"/>
      <w:r w:rsidRPr="007513D9">
        <w:rPr>
          <w:b/>
          <w:color w:val="000000"/>
          <w:kern w:val="32"/>
        </w:rPr>
        <w:t>-Лесной ПМС-2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2021-2025 годы» в части 2022 года»</w:t>
      </w:r>
    </w:p>
    <w:p w14:paraId="1954A241" w14:textId="77777777" w:rsidR="0037414F" w:rsidRDefault="0037414F" w:rsidP="0037414F">
      <w:pPr>
        <w:ind w:firstLine="709"/>
        <w:jc w:val="both"/>
        <w:rPr>
          <w:b/>
          <w:color w:val="000000"/>
          <w:kern w:val="32"/>
        </w:rPr>
      </w:pPr>
    </w:p>
    <w:p w14:paraId="5EE14458" w14:textId="77777777" w:rsidR="0037414F" w:rsidRDefault="0037414F" w:rsidP="0037414F">
      <w:pPr>
        <w:ind w:firstLine="709"/>
        <w:jc w:val="both"/>
        <w:rPr>
          <w:bCs/>
        </w:rPr>
      </w:pPr>
      <w:r w:rsidRPr="00D76927">
        <w:rPr>
          <w:bCs/>
        </w:rPr>
        <w:t xml:space="preserve">Докладчик </w:t>
      </w:r>
      <w:r w:rsidRPr="00D13C37">
        <w:rPr>
          <w:b/>
          <w:bCs/>
        </w:rPr>
        <w:t>Малиновская</w:t>
      </w:r>
      <w:r>
        <w:rPr>
          <w:b/>
          <w:bCs/>
        </w:rPr>
        <w:t xml:space="preserve"> </w:t>
      </w:r>
      <w:r w:rsidRPr="00D13C37">
        <w:rPr>
          <w:b/>
          <w:bCs/>
        </w:rPr>
        <w:t>Т.С</w:t>
      </w:r>
      <w:r>
        <w:rPr>
          <w:b/>
          <w:bCs/>
        </w:rPr>
        <w:t xml:space="preserve">. </w:t>
      </w:r>
      <w:r w:rsidRPr="00D13C37">
        <w:rPr>
          <w:bCs/>
        </w:rPr>
        <w:t>пояснила следующее.</w:t>
      </w:r>
    </w:p>
    <w:p w14:paraId="0307CEAC" w14:textId="77777777" w:rsidR="0037414F" w:rsidRPr="003429FA" w:rsidRDefault="0037414F" w:rsidP="0037414F">
      <w:pPr>
        <w:ind w:firstLine="709"/>
        <w:jc w:val="both"/>
        <w:rPr>
          <w:snapToGrid w:val="0"/>
        </w:rPr>
      </w:pPr>
      <w:r w:rsidRPr="003429FA">
        <w:rPr>
          <w:snapToGrid w:val="0"/>
        </w:rPr>
        <w:t xml:space="preserve">ОАО «РЖД» (филиал Кузбасский территориальный участок </w:t>
      </w:r>
      <w:r w:rsidRPr="003429FA">
        <w:rPr>
          <w:snapToGrid w:val="0"/>
        </w:rPr>
        <w:br/>
        <w:t xml:space="preserve">Западно-Сибирской дирекции по </w:t>
      </w:r>
      <w:proofErr w:type="spellStart"/>
      <w:r w:rsidRPr="003429FA">
        <w:rPr>
          <w:snapToGrid w:val="0"/>
        </w:rPr>
        <w:t>тепловодоснабжению</w:t>
      </w:r>
      <w:proofErr w:type="spellEnd"/>
      <w:r w:rsidRPr="003429FA">
        <w:rPr>
          <w:snapToGrid w:val="0"/>
        </w:rPr>
        <w:t xml:space="preserve"> - структурное подразделение Центральной дирекции по </w:t>
      </w:r>
      <w:proofErr w:type="spellStart"/>
      <w:r w:rsidRPr="003429FA">
        <w:rPr>
          <w:snapToGrid w:val="0"/>
        </w:rPr>
        <w:t>тепловодоснабжению</w:t>
      </w:r>
      <w:proofErr w:type="spellEnd"/>
      <w:r w:rsidRPr="003429FA">
        <w:rPr>
          <w:snapToGrid w:val="0"/>
        </w:rPr>
        <w:t xml:space="preserve">) по узлу теплоснабжения - котельная на ст. </w:t>
      </w:r>
      <w:proofErr w:type="spellStart"/>
      <w:r w:rsidRPr="003429FA">
        <w:rPr>
          <w:snapToGrid w:val="0"/>
        </w:rPr>
        <w:t>Абагур</w:t>
      </w:r>
      <w:proofErr w:type="spellEnd"/>
      <w:r w:rsidRPr="003429FA">
        <w:rPr>
          <w:snapToGrid w:val="0"/>
        </w:rPr>
        <w:t>-Лесной ПМС-2 реализует тепловую энергию потребителям Новокузнецкого городского округа, присоединенным к тепловым сетям ООО «</w:t>
      </w:r>
      <w:proofErr w:type="spellStart"/>
      <w:r w:rsidRPr="003429FA">
        <w:rPr>
          <w:snapToGrid w:val="0"/>
        </w:rPr>
        <w:t>СибЭнерго</w:t>
      </w:r>
      <w:proofErr w:type="spellEnd"/>
      <w:r w:rsidRPr="003429FA">
        <w:rPr>
          <w:snapToGrid w:val="0"/>
        </w:rPr>
        <w:t>».</w:t>
      </w:r>
    </w:p>
    <w:p w14:paraId="5D9042C5" w14:textId="77777777" w:rsidR="0037414F" w:rsidRPr="003429FA" w:rsidRDefault="0037414F" w:rsidP="0037414F">
      <w:pPr>
        <w:ind w:firstLine="709"/>
        <w:jc w:val="both"/>
        <w:rPr>
          <w:snapToGrid w:val="0"/>
        </w:rPr>
      </w:pPr>
      <w:r w:rsidRPr="003429FA">
        <w:rPr>
          <w:snapToGrid w:val="0"/>
        </w:rPr>
        <w:t xml:space="preserve">Тарифы ОАО «РЖД» на тепловую энергию по узлу теплоснабжения - котельная на ст. </w:t>
      </w:r>
      <w:proofErr w:type="spellStart"/>
      <w:r w:rsidRPr="003429FA">
        <w:rPr>
          <w:snapToGrid w:val="0"/>
        </w:rPr>
        <w:t>Абагур</w:t>
      </w:r>
      <w:proofErr w:type="spellEnd"/>
      <w:r w:rsidRPr="003429FA">
        <w:rPr>
          <w:snapToGrid w:val="0"/>
        </w:rPr>
        <w:t>-Лесной ПМС-2 установлены постановлением РЭК Кузбасса от 17.12.2020 № 625 «Об установлении ОАО «РЖД» (</w:t>
      </w:r>
      <w:r w:rsidRPr="003429FA">
        <w:rPr>
          <w:bCs/>
          <w:iCs/>
        </w:rPr>
        <w:t xml:space="preserve">филиал Кузбасский территориальный участок Западно-Сибирской дирекции по </w:t>
      </w:r>
      <w:proofErr w:type="spellStart"/>
      <w:r w:rsidRPr="003429FA">
        <w:rPr>
          <w:bCs/>
          <w:iCs/>
        </w:rPr>
        <w:t>тепловодоснабжению</w:t>
      </w:r>
      <w:proofErr w:type="spellEnd"/>
      <w:r w:rsidRPr="003429FA">
        <w:rPr>
          <w:bCs/>
          <w:iCs/>
        </w:rPr>
        <w:t xml:space="preserve"> – структурное подразделение Центральной дирекции по </w:t>
      </w:r>
      <w:proofErr w:type="spellStart"/>
      <w:r w:rsidRPr="003429FA">
        <w:rPr>
          <w:bCs/>
          <w:iCs/>
        </w:rPr>
        <w:t>тепловодоснабжению</w:t>
      </w:r>
      <w:proofErr w:type="spellEnd"/>
      <w:r w:rsidRPr="003429FA">
        <w:rPr>
          <w:bCs/>
          <w:iCs/>
        </w:rPr>
        <w:t xml:space="preserve">) по узлу теплоснабжения – котельная </w:t>
      </w:r>
      <w:r w:rsidRPr="003429FA">
        <w:rPr>
          <w:bCs/>
          <w:iCs/>
        </w:rPr>
        <w:br/>
        <w:t xml:space="preserve">на ст. </w:t>
      </w:r>
      <w:proofErr w:type="spellStart"/>
      <w:r w:rsidRPr="003429FA">
        <w:rPr>
          <w:bCs/>
          <w:iCs/>
        </w:rPr>
        <w:t>Абагур</w:t>
      </w:r>
      <w:proofErr w:type="spellEnd"/>
      <w:r w:rsidRPr="003429FA">
        <w:rPr>
          <w:bCs/>
          <w:iCs/>
        </w:rPr>
        <w:t xml:space="preserve">-Лесной ПМС-2 долгосрочных параметров регулирования </w:t>
      </w:r>
      <w:r w:rsidRPr="003429FA">
        <w:rPr>
          <w:bCs/>
          <w:iCs/>
        </w:rPr>
        <w:br/>
        <w:t xml:space="preserve">и долгосрочных тарифов на тепловую энергию, реализуемую </w:t>
      </w:r>
      <w:r w:rsidRPr="003429FA">
        <w:rPr>
          <w:bCs/>
          <w:iCs/>
        </w:rPr>
        <w:br/>
        <w:t xml:space="preserve">на потребительском рынке Новокузнецкого городского округа, на 2021-2025 годы» (в редакции постановления РЭК Кузбасса от 07.09.2021 № 326) </w:t>
      </w:r>
      <w:r w:rsidRPr="003429FA">
        <w:rPr>
          <w:bCs/>
          <w:iCs/>
        </w:rPr>
        <w:br/>
        <w:t>в размере:</w:t>
      </w:r>
    </w:p>
    <w:p w14:paraId="025E78CF" w14:textId="77777777" w:rsidR="0037414F" w:rsidRPr="003429FA" w:rsidRDefault="0037414F" w:rsidP="0037414F">
      <w:pPr>
        <w:ind w:firstLine="709"/>
        <w:jc w:val="both"/>
        <w:rPr>
          <w:snapToGrid w:val="0"/>
        </w:rPr>
      </w:pPr>
      <w:r w:rsidRPr="003429FA">
        <w:rPr>
          <w:snapToGrid w:val="0"/>
        </w:rPr>
        <w:t>с 01.01.2022 – 2 115,25 руб./Гкал;</w:t>
      </w:r>
    </w:p>
    <w:p w14:paraId="7D4D3D44" w14:textId="77777777" w:rsidR="0037414F" w:rsidRPr="003429FA" w:rsidRDefault="0037414F" w:rsidP="0037414F">
      <w:pPr>
        <w:ind w:firstLine="709"/>
        <w:jc w:val="both"/>
        <w:rPr>
          <w:snapToGrid w:val="0"/>
        </w:rPr>
      </w:pPr>
      <w:r w:rsidRPr="003429FA">
        <w:rPr>
          <w:snapToGrid w:val="0"/>
        </w:rPr>
        <w:t>с 01.07.2022 – 2 197,74 руб./Гкал.</w:t>
      </w:r>
    </w:p>
    <w:p w14:paraId="17345005" w14:textId="77777777" w:rsidR="0037414F" w:rsidRPr="003429FA" w:rsidRDefault="0037414F" w:rsidP="0037414F">
      <w:pPr>
        <w:ind w:firstLine="709"/>
        <w:jc w:val="both"/>
        <w:rPr>
          <w:bCs/>
          <w:iCs/>
        </w:rPr>
      </w:pPr>
      <w:r w:rsidRPr="003429FA">
        <w:rPr>
          <w:snapToGrid w:val="0"/>
        </w:rPr>
        <w:t>Тарифы ООО «</w:t>
      </w:r>
      <w:proofErr w:type="spellStart"/>
      <w:r w:rsidRPr="003429FA">
        <w:rPr>
          <w:snapToGrid w:val="0"/>
        </w:rPr>
        <w:t>СибЭнерго</w:t>
      </w:r>
      <w:proofErr w:type="spellEnd"/>
      <w:r w:rsidRPr="003429FA">
        <w:rPr>
          <w:snapToGrid w:val="0"/>
        </w:rPr>
        <w:t xml:space="preserve">» на услуги по передаче тепловой энергии </w:t>
      </w:r>
      <w:r w:rsidRPr="003429FA">
        <w:rPr>
          <w:snapToGrid w:val="0"/>
        </w:rPr>
        <w:br/>
        <w:t xml:space="preserve">на 2021-2023 годы утверждены постановлением РЭК Кузбасса от 27.11.2020 № 438 «Об установлении долгосрочных параметров регулирования </w:t>
      </w:r>
      <w:r w:rsidRPr="003429FA">
        <w:rPr>
          <w:snapToGrid w:val="0"/>
        </w:rPr>
        <w:br/>
        <w:t xml:space="preserve">и долгосрочных тарифов на услуги по передаче тепловой энергии </w:t>
      </w:r>
      <w:r w:rsidRPr="003429FA">
        <w:rPr>
          <w:snapToGrid w:val="0"/>
        </w:rPr>
        <w:br/>
        <w:t>ООО «</w:t>
      </w:r>
      <w:proofErr w:type="spellStart"/>
      <w:r w:rsidRPr="003429FA">
        <w:rPr>
          <w:snapToGrid w:val="0"/>
        </w:rPr>
        <w:t>СибЭнерго</w:t>
      </w:r>
      <w:proofErr w:type="spellEnd"/>
      <w:r w:rsidRPr="003429FA">
        <w:rPr>
          <w:snapToGrid w:val="0"/>
        </w:rPr>
        <w:t>» на 2021-2023 годы» (</w:t>
      </w:r>
      <w:r w:rsidRPr="003429FA">
        <w:rPr>
          <w:bCs/>
          <w:iCs/>
        </w:rPr>
        <w:t>в редакции постановления РЭК Кузбасса от 09.11.2021 № 516) в размере:</w:t>
      </w:r>
    </w:p>
    <w:p w14:paraId="4CEE9307" w14:textId="77777777" w:rsidR="0037414F" w:rsidRPr="003429FA" w:rsidRDefault="0037414F" w:rsidP="0037414F">
      <w:pPr>
        <w:ind w:firstLine="709"/>
        <w:jc w:val="both"/>
        <w:rPr>
          <w:snapToGrid w:val="0"/>
        </w:rPr>
      </w:pPr>
      <w:r w:rsidRPr="003429FA">
        <w:rPr>
          <w:snapToGrid w:val="0"/>
        </w:rPr>
        <w:t>с 01.01.2022 – 724,75 руб./Гкал;</w:t>
      </w:r>
    </w:p>
    <w:p w14:paraId="778B4AC2" w14:textId="77777777" w:rsidR="0037414F" w:rsidRPr="003429FA" w:rsidRDefault="0037414F" w:rsidP="0037414F">
      <w:pPr>
        <w:ind w:firstLine="709"/>
        <w:jc w:val="both"/>
        <w:rPr>
          <w:snapToGrid w:val="0"/>
        </w:rPr>
      </w:pPr>
      <w:r w:rsidRPr="003429FA">
        <w:rPr>
          <w:snapToGrid w:val="0"/>
        </w:rPr>
        <w:t>с 01.07.2022 – 755,91 руб./Гкал.</w:t>
      </w:r>
    </w:p>
    <w:p w14:paraId="35BFDECD" w14:textId="77777777" w:rsidR="0037414F" w:rsidRPr="003429FA" w:rsidRDefault="0037414F" w:rsidP="0037414F">
      <w:pPr>
        <w:ind w:firstLine="709"/>
        <w:jc w:val="both"/>
        <w:rPr>
          <w:snapToGrid w:val="0"/>
        </w:rPr>
      </w:pPr>
      <w:r w:rsidRPr="003429FA">
        <w:rPr>
          <w:snapToGrid w:val="0"/>
        </w:rPr>
        <w:t>Тарифы на тепловую энергию ОАО «РЖД» (филиал Кузбасский территориальный участок Западно-Сибирской дирекции</w:t>
      </w:r>
      <w:r>
        <w:rPr>
          <w:snapToGrid w:val="0"/>
        </w:rPr>
        <w:t xml:space="preserve"> </w:t>
      </w:r>
      <w:r w:rsidRPr="003429FA">
        <w:rPr>
          <w:snapToGrid w:val="0"/>
        </w:rPr>
        <w:t xml:space="preserve">по </w:t>
      </w:r>
      <w:proofErr w:type="spellStart"/>
      <w:r w:rsidRPr="003429FA">
        <w:rPr>
          <w:snapToGrid w:val="0"/>
        </w:rPr>
        <w:t>тепловодоснабжению</w:t>
      </w:r>
      <w:proofErr w:type="spellEnd"/>
      <w:r w:rsidRPr="003429FA">
        <w:rPr>
          <w:snapToGrid w:val="0"/>
        </w:rPr>
        <w:t xml:space="preserve"> - структурное подразделение Центральной дирекции по </w:t>
      </w:r>
      <w:proofErr w:type="spellStart"/>
      <w:r w:rsidRPr="003429FA">
        <w:rPr>
          <w:snapToGrid w:val="0"/>
        </w:rPr>
        <w:t>тепловодоснабжению</w:t>
      </w:r>
      <w:proofErr w:type="spellEnd"/>
      <w:r w:rsidRPr="003429FA">
        <w:rPr>
          <w:snapToGrid w:val="0"/>
        </w:rPr>
        <w:t xml:space="preserve">) по узлу теплоснабжения - котельные </w:t>
      </w:r>
      <w:r w:rsidRPr="003429FA">
        <w:rPr>
          <w:snapToGrid w:val="0"/>
        </w:rPr>
        <w:br/>
        <w:t xml:space="preserve">на ст. </w:t>
      </w:r>
      <w:proofErr w:type="spellStart"/>
      <w:r w:rsidRPr="003429FA">
        <w:rPr>
          <w:snapToGrid w:val="0"/>
        </w:rPr>
        <w:t>Абагур</w:t>
      </w:r>
      <w:proofErr w:type="spellEnd"/>
      <w:r w:rsidRPr="003429FA">
        <w:rPr>
          <w:snapToGrid w:val="0"/>
        </w:rPr>
        <w:t xml:space="preserve">-Лесной ПМС-2, с учетом передачи тепловой энергии </w:t>
      </w:r>
      <w:r w:rsidRPr="003429FA">
        <w:rPr>
          <w:snapToGrid w:val="0"/>
        </w:rPr>
        <w:br/>
        <w:t>по тепловым сетям ООО «</w:t>
      </w:r>
      <w:proofErr w:type="spellStart"/>
      <w:r w:rsidRPr="003429FA">
        <w:rPr>
          <w:snapToGrid w:val="0"/>
        </w:rPr>
        <w:t>СибЭнерго</w:t>
      </w:r>
      <w:proofErr w:type="spellEnd"/>
      <w:r w:rsidRPr="003429FA">
        <w:rPr>
          <w:snapToGrid w:val="0"/>
        </w:rPr>
        <w:t>» составят:</w:t>
      </w:r>
    </w:p>
    <w:p w14:paraId="1CD32EB9" w14:textId="77777777" w:rsidR="0037414F" w:rsidRPr="003429FA" w:rsidRDefault="0037414F" w:rsidP="0037414F">
      <w:pPr>
        <w:jc w:val="both"/>
        <w:rPr>
          <w:snapToGrid w:val="0"/>
        </w:rPr>
      </w:pPr>
    </w:p>
    <w:p w14:paraId="6CB43749" w14:textId="77777777" w:rsidR="0037414F" w:rsidRPr="003429FA" w:rsidRDefault="0037414F" w:rsidP="0037414F">
      <w:pPr>
        <w:ind w:left="1211" w:right="-144"/>
        <w:jc w:val="right"/>
      </w:pPr>
      <w:r w:rsidRPr="003429FA">
        <w:t>Таблица 1</w:t>
      </w:r>
    </w:p>
    <w:tbl>
      <w:tblPr>
        <w:tblW w:w="9488" w:type="dxa"/>
        <w:tblInd w:w="118" w:type="dxa"/>
        <w:tblLook w:val="04A0" w:firstRow="1" w:lastRow="0" w:firstColumn="1" w:lastColumn="0" w:noHBand="0" w:noVBand="1"/>
      </w:tblPr>
      <w:tblGrid>
        <w:gridCol w:w="2040"/>
        <w:gridCol w:w="2482"/>
        <w:gridCol w:w="2556"/>
        <w:gridCol w:w="2410"/>
      </w:tblGrid>
      <w:tr w:rsidR="0037414F" w:rsidRPr="003429FA" w14:paraId="14B0C47E" w14:textId="77777777" w:rsidTr="0070260F">
        <w:trPr>
          <w:trHeight w:val="1938"/>
        </w:trPr>
        <w:tc>
          <w:tcPr>
            <w:tcW w:w="2040" w:type="dxa"/>
            <w:tcBorders>
              <w:top w:val="single" w:sz="8" w:space="0" w:color="auto"/>
              <w:left w:val="single" w:sz="8" w:space="0" w:color="auto"/>
              <w:bottom w:val="single" w:sz="8" w:space="0" w:color="auto"/>
              <w:right w:val="single" w:sz="8" w:space="0" w:color="auto"/>
            </w:tcBorders>
            <w:vAlign w:val="center"/>
            <w:hideMark/>
          </w:tcPr>
          <w:p w14:paraId="58B9E1AE" w14:textId="77777777" w:rsidR="0037414F" w:rsidRPr="003429FA" w:rsidRDefault="0037414F" w:rsidP="0070260F">
            <w:pPr>
              <w:snapToGrid w:val="0"/>
              <w:spacing w:line="256" w:lineRule="auto"/>
              <w:jc w:val="center"/>
              <w:rPr>
                <w:color w:val="000000"/>
              </w:rPr>
            </w:pPr>
            <w:r w:rsidRPr="003429FA">
              <w:rPr>
                <w:color w:val="000000"/>
              </w:rPr>
              <w:t>Период</w:t>
            </w:r>
          </w:p>
        </w:tc>
        <w:tc>
          <w:tcPr>
            <w:tcW w:w="2482" w:type="dxa"/>
            <w:tcBorders>
              <w:top w:val="single" w:sz="8" w:space="0" w:color="auto"/>
              <w:left w:val="nil"/>
              <w:bottom w:val="single" w:sz="8" w:space="0" w:color="auto"/>
              <w:right w:val="single" w:sz="8" w:space="0" w:color="auto"/>
            </w:tcBorders>
            <w:vAlign w:val="center"/>
            <w:hideMark/>
          </w:tcPr>
          <w:p w14:paraId="6E13BB48" w14:textId="77777777" w:rsidR="0037414F" w:rsidRPr="003429FA" w:rsidRDefault="0037414F" w:rsidP="0070260F">
            <w:pPr>
              <w:snapToGrid w:val="0"/>
              <w:spacing w:line="256" w:lineRule="auto"/>
              <w:jc w:val="center"/>
              <w:rPr>
                <w:color w:val="000000"/>
              </w:rPr>
            </w:pPr>
            <w:r w:rsidRPr="003429FA">
              <w:rPr>
                <w:color w:val="000000"/>
              </w:rPr>
              <w:t xml:space="preserve">Тарифы ОАО «РЖД» на тепловую энергию, реализуемую на потребительском рынке Новокузнецкого </w:t>
            </w:r>
            <w:r w:rsidRPr="003429FA">
              <w:rPr>
                <w:color w:val="000000"/>
              </w:rPr>
              <w:lastRenderedPageBreak/>
              <w:t>городского округа, руб./Гкал</w:t>
            </w:r>
          </w:p>
        </w:tc>
        <w:tc>
          <w:tcPr>
            <w:tcW w:w="2556" w:type="dxa"/>
            <w:tcBorders>
              <w:top w:val="single" w:sz="8" w:space="0" w:color="auto"/>
              <w:left w:val="nil"/>
              <w:bottom w:val="single" w:sz="8" w:space="0" w:color="auto"/>
              <w:right w:val="single" w:sz="8" w:space="0" w:color="auto"/>
            </w:tcBorders>
            <w:vAlign w:val="center"/>
            <w:hideMark/>
          </w:tcPr>
          <w:p w14:paraId="0604A8A7" w14:textId="77777777" w:rsidR="0037414F" w:rsidRPr="003429FA" w:rsidRDefault="0037414F" w:rsidP="0070260F">
            <w:pPr>
              <w:snapToGrid w:val="0"/>
              <w:spacing w:line="256" w:lineRule="auto"/>
              <w:jc w:val="center"/>
              <w:rPr>
                <w:color w:val="000000"/>
              </w:rPr>
            </w:pPr>
            <w:r w:rsidRPr="003429FA">
              <w:rPr>
                <w:color w:val="000000"/>
              </w:rPr>
              <w:lastRenderedPageBreak/>
              <w:t xml:space="preserve">Тарифы </w:t>
            </w:r>
            <w:r w:rsidRPr="003429FA">
              <w:rPr>
                <w:color w:val="000000"/>
              </w:rPr>
              <w:br/>
              <w:t>ООО «</w:t>
            </w:r>
            <w:proofErr w:type="spellStart"/>
            <w:r w:rsidRPr="003429FA">
              <w:rPr>
                <w:color w:val="000000"/>
              </w:rPr>
              <w:t>СибЭнерго</w:t>
            </w:r>
            <w:proofErr w:type="spellEnd"/>
            <w:r w:rsidRPr="003429FA">
              <w:rPr>
                <w:color w:val="000000"/>
              </w:rPr>
              <w:t xml:space="preserve">» на услуги по передаче тепловой энергии </w:t>
            </w:r>
            <w:r w:rsidRPr="003429FA">
              <w:rPr>
                <w:color w:val="000000"/>
              </w:rPr>
              <w:br/>
              <w:t>в контуре теплоснабжения</w:t>
            </w:r>
            <w:r w:rsidRPr="003429FA">
              <w:rPr>
                <w:color w:val="000000"/>
              </w:rPr>
              <w:br/>
            </w:r>
            <w:r w:rsidRPr="003429FA">
              <w:rPr>
                <w:color w:val="000000"/>
              </w:rPr>
              <w:lastRenderedPageBreak/>
              <w:t xml:space="preserve"> ОАО «РЖД», руб./Гкал</w:t>
            </w:r>
          </w:p>
        </w:tc>
        <w:tc>
          <w:tcPr>
            <w:tcW w:w="2410" w:type="dxa"/>
            <w:tcBorders>
              <w:top w:val="single" w:sz="8" w:space="0" w:color="auto"/>
              <w:left w:val="nil"/>
              <w:bottom w:val="single" w:sz="8" w:space="0" w:color="auto"/>
              <w:right w:val="single" w:sz="8" w:space="0" w:color="auto"/>
            </w:tcBorders>
            <w:vAlign w:val="center"/>
            <w:hideMark/>
          </w:tcPr>
          <w:p w14:paraId="7BC6CCEE" w14:textId="77777777" w:rsidR="0037414F" w:rsidRPr="003429FA" w:rsidRDefault="0037414F" w:rsidP="0070260F">
            <w:pPr>
              <w:snapToGrid w:val="0"/>
              <w:spacing w:line="256" w:lineRule="auto"/>
              <w:jc w:val="center"/>
              <w:rPr>
                <w:color w:val="000000"/>
              </w:rPr>
            </w:pPr>
            <w:r w:rsidRPr="003429FA">
              <w:rPr>
                <w:color w:val="000000"/>
              </w:rPr>
              <w:lastRenderedPageBreak/>
              <w:t xml:space="preserve">Тарифы для потребителей </w:t>
            </w:r>
            <w:r w:rsidRPr="003429FA">
              <w:rPr>
                <w:color w:val="000000"/>
              </w:rPr>
              <w:br/>
              <w:t xml:space="preserve">ОАО «РЖД», присоединенных </w:t>
            </w:r>
            <w:r w:rsidRPr="003429FA">
              <w:rPr>
                <w:color w:val="000000"/>
              </w:rPr>
              <w:br/>
              <w:t xml:space="preserve">к тепловым сетям </w:t>
            </w:r>
            <w:r w:rsidRPr="003429FA">
              <w:rPr>
                <w:color w:val="000000"/>
              </w:rPr>
              <w:br/>
              <w:t>ООО «</w:t>
            </w:r>
            <w:proofErr w:type="spellStart"/>
            <w:r w:rsidRPr="003429FA">
              <w:rPr>
                <w:color w:val="000000"/>
              </w:rPr>
              <w:t>СибЭнерго</w:t>
            </w:r>
            <w:proofErr w:type="spellEnd"/>
            <w:r w:rsidRPr="003429FA">
              <w:rPr>
                <w:color w:val="000000"/>
              </w:rPr>
              <w:t>», руб./Гкал</w:t>
            </w:r>
          </w:p>
        </w:tc>
      </w:tr>
      <w:tr w:rsidR="0037414F" w:rsidRPr="003429FA" w14:paraId="6220D2D6" w14:textId="77777777" w:rsidTr="0070260F">
        <w:trPr>
          <w:trHeight w:val="315"/>
        </w:trPr>
        <w:tc>
          <w:tcPr>
            <w:tcW w:w="2040" w:type="dxa"/>
            <w:tcBorders>
              <w:top w:val="nil"/>
              <w:left w:val="single" w:sz="8" w:space="0" w:color="auto"/>
              <w:bottom w:val="single" w:sz="8" w:space="0" w:color="auto"/>
              <w:right w:val="single" w:sz="8" w:space="0" w:color="auto"/>
            </w:tcBorders>
            <w:vAlign w:val="center"/>
            <w:hideMark/>
          </w:tcPr>
          <w:p w14:paraId="5C6EDD54" w14:textId="77777777" w:rsidR="0037414F" w:rsidRPr="003429FA" w:rsidRDefault="0037414F" w:rsidP="0070260F">
            <w:pPr>
              <w:snapToGrid w:val="0"/>
              <w:spacing w:line="256" w:lineRule="auto"/>
              <w:jc w:val="center"/>
              <w:rPr>
                <w:color w:val="000000"/>
              </w:rPr>
            </w:pPr>
            <w:r w:rsidRPr="003429FA">
              <w:rPr>
                <w:color w:val="000000"/>
              </w:rPr>
              <w:t>1</w:t>
            </w:r>
          </w:p>
        </w:tc>
        <w:tc>
          <w:tcPr>
            <w:tcW w:w="2482" w:type="dxa"/>
            <w:tcBorders>
              <w:top w:val="nil"/>
              <w:left w:val="nil"/>
              <w:bottom w:val="single" w:sz="8" w:space="0" w:color="auto"/>
              <w:right w:val="single" w:sz="8" w:space="0" w:color="auto"/>
            </w:tcBorders>
            <w:vAlign w:val="center"/>
            <w:hideMark/>
          </w:tcPr>
          <w:p w14:paraId="242DCB44" w14:textId="77777777" w:rsidR="0037414F" w:rsidRPr="003429FA" w:rsidRDefault="0037414F" w:rsidP="0070260F">
            <w:pPr>
              <w:snapToGrid w:val="0"/>
              <w:spacing w:line="256" w:lineRule="auto"/>
              <w:jc w:val="center"/>
              <w:rPr>
                <w:color w:val="000000"/>
              </w:rPr>
            </w:pPr>
            <w:r w:rsidRPr="003429FA">
              <w:rPr>
                <w:color w:val="000000"/>
              </w:rPr>
              <w:t>2</w:t>
            </w:r>
          </w:p>
        </w:tc>
        <w:tc>
          <w:tcPr>
            <w:tcW w:w="2556" w:type="dxa"/>
            <w:tcBorders>
              <w:top w:val="nil"/>
              <w:left w:val="nil"/>
              <w:bottom w:val="single" w:sz="8" w:space="0" w:color="auto"/>
              <w:right w:val="single" w:sz="8" w:space="0" w:color="auto"/>
            </w:tcBorders>
            <w:vAlign w:val="center"/>
            <w:hideMark/>
          </w:tcPr>
          <w:p w14:paraId="0BDBAAD3" w14:textId="77777777" w:rsidR="0037414F" w:rsidRPr="003429FA" w:rsidRDefault="0037414F" w:rsidP="0070260F">
            <w:pPr>
              <w:snapToGrid w:val="0"/>
              <w:spacing w:line="256" w:lineRule="auto"/>
              <w:jc w:val="center"/>
              <w:rPr>
                <w:color w:val="000000"/>
              </w:rPr>
            </w:pPr>
            <w:r w:rsidRPr="003429FA">
              <w:rPr>
                <w:color w:val="000000"/>
              </w:rPr>
              <w:t>3</w:t>
            </w:r>
          </w:p>
        </w:tc>
        <w:tc>
          <w:tcPr>
            <w:tcW w:w="2410" w:type="dxa"/>
            <w:tcBorders>
              <w:top w:val="nil"/>
              <w:left w:val="nil"/>
              <w:bottom w:val="single" w:sz="8" w:space="0" w:color="auto"/>
              <w:right w:val="single" w:sz="8" w:space="0" w:color="auto"/>
            </w:tcBorders>
            <w:vAlign w:val="center"/>
            <w:hideMark/>
          </w:tcPr>
          <w:p w14:paraId="05352032" w14:textId="77777777" w:rsidR="0037414F" w:rsidRPr="003429FA" w:rsidRDefault="0037414F" w:rsidP="0070260F">
            <w:pPr>
              <w:snapToGrid w:val="0"/>
              <w:spacing w:line="256" w:lineRule="auto"/>
              <w:jc w:val="center"/>
              <w:rPr>
                <w:color w:val="000000"/>
              </w:rPr>
            </w:pPr>
            <w:r w:rsidRPr="003429FA">
              <w:rPr>
                <w:color w:val="000000"/>
              </w:rPr>
              <w:t>4=2+3</w:t>
            </w:r>
          </w:p>
        </w:tc>
      </w:tr>
      <w:tr w:rsidR="0037414F" w:rsidRPr="003429FA" w14:paraId="778EA855" w14:textId="77777777" w:rsidTr="0070260F">
        <w:trPr>
          <w:trHeight w:val="315"/>
        </w:trPr>
        <w:tc>
          <w:tcPr>
            <w:tcW w:w="2040" w:type="dxa"/>
            <w:tcBorders>
              <w:top w:val="nil"/>
              <w:left w:val="single" w:sz="8" w:space="0" w:color="auto"/>
              <w:bottom w:val="single" w:sz="8" w:space="0" w:color="auto"/>
              <w:right w:val="single" w:sz="8" w:space="0" w:color="auto"/>
            </w:tcBorders>
            <w:vAlign w:val="center"/>
            <w:hideMark/>
          </w:tcPr>
          <w:p w14:paraId="2045502F" w14:textId="77777777" w:rsidR="0037414F" w:rsidRPr="003429FA" w:rsidRDefault="0037414F" w:rsidP="0070260F">
            <w:pPr>
              <w:snapToGrid w:val="0"/>
              <w:spacing w:line="256" w:lineRule="auto"/>
              <w:jc w:val="center"/>
              <w:rPr>
                <w:color w:val="000000"/>
              </w:rPr>
            </w:pPr>
            <w:r w:rsidRPr="003429FA">
              <w:rPr>
                <w:color w:val="000000"/>
              </w:rPr>
              <w:t>с 01.01.2022</w:t>
            </w:r>
          </w:p>
        </w:tc>
        <w:tc>
          <w:tcPr>
            <w:tcW w:w="2482" w:type="dxa"/>
            <w:tcBorders>
              <w:top w:val="nil"/>
              <w:left w:val="nil"/>
              <w:bottom w:val="single" w:sz="8" w:space="0" w:color="auto"/>
              <w:right w:val="single" w:sz="8" w:space="0" w:color="auto"/>
            </w:tcBorders>
            <w:vAlign w:val="bottom"/>
            <w:hideMark/>
          </w:tcPr>
          <w:p w14:paraId="1E21D8E4" w14:textId="77777777" w:rsidR="0037414F" w:rsidRPr="003429FA" w:rsidRDefault="0037414F" w:rsidP="0070260F">
            <w:pPr>
              <w:snapToGrid w:val="0"/>
              <w:spacing w:line="256" w:lineRule="auto"/>
              <w:jc w:val="center"/>
              <w:rPr>
                <w:color w:val="000000"/>
              </w:rPr>
            </w:pPr>
            <w:r w:rsidRPr="003429FA">
              <w:rPr>
                <w:color w:val="000000"/>
              </w:rPr>
              <w:t>2 115,25</w:t>
            </w:r>
          </w:p>
        </w:tc>
        <w:tc>
          <w:tcPr>
            <w:tcW w:w="2556" w:type="dxa"/>
            <w:tcBorders>
              <w:top w:val="nil"/>
              <w:left w:val="nil"/>
              <w:bottom w:val="single" w:sz="8" w:space="0" w:color="auto"/>
              <w:right w:val="single" w:sz="8" w:space="0" w:color="auto"/>
            </w:tcBorders>
            <w:vAlign w:val="center"/>
            <w:hideMark/>
          </w:tcPr>
          <w:p w14:paraId="138A770D" w14:textId="77777777" w:rsidR="0037414F" w:rsidRPr="003429FA" w:rsidRDefault="0037414F" w:rsidP="0070260F">
            <w:pPr>
              <w:snapToGrid w:val="0"/>
              <w:spacing w:line="256" w:lineRule="auto"/>
              <w:jc w:val="center"/>
              <w:rPr>
                <w:color w:val="000000"/>
              </w:rPr>
            </w:pPr>
            <w:r w:rsidRPr="003429FA">
              <w:rPr>
                <w:color w:val="000000"/>
              </w:rPr>
              <w:t>724,75</w:t>
            </w:r>
          </w:p>
        </w:tc>
        <w:tc>
          <w:tcPr>
            <w:tcW w:w="2410" w:type="dxa"/>
            <w:tcBorders>
              <w:top w:val="nil"/>
              <w:left w:val="nil"/>
              <w:bottom w:val="single" w:sz="8" w:space="0" w:color="auto"/>
              <w:right w:val="single" w:sz="8" w:space="0" w:color="auto"/>
            </w:tcBorders>
            <w:vAlign w:val="bottom"/>
            <w:hideMark/>
          </w:tcPr>
          <w:p w14:paraId="4205E77E" w14:textId="77777777" w:rsidR="0037414F" w:rsidRPr="003429FA" w:rsidRDefault="0037414F" w:rsidP="0070260F">
            <w:pPr>
              <w:snapToGrid w:val="0"/>
              <w:spacing w:line="256" w:lineRule="auto"/>
              <w:jc w:val="center"/>
              <w:rPr>
                <w:color w:val="000000"/>
              </w:rPr>
            </w:pPr>
            <w:r w:rsidRPr="003429FA">
              <w:rPr>
                <w:color w:val="000000"/>
              </w:rPr>
              <w:t>2 840,00</w:t>
            </w:r>
          </w:p>
        </w:tc>
      </w:tr>
      <w:tr w:rsidR="0037414F" w:rsidRPr="003429FA" w14:paraId="6EF9D367" w14:textId="77777777" w:rsidTr="0070260F">
        <w:trPr>
          <w:trHeight w:val="315"/>
        </w:trPr>
        <w:tc>
          <w:tcPr>
            <w:tcW w:w="2040" w:type="dxa"/>
            <w:tcBorders>
              <w:top w:val="single" w:sz="8" w:space="0" w:color="auto"/>
              <w:left w:val="single" w:sz="8" w:space="0" w:color="auto"/>
              <w:bottom w:val="single" w:sz="4" w:space="0" w:color="auto"/>
              <w:right w:val="single" w:sz="8" w:space="0" w:color="auto"/>
            </w:tcBorders>
            <w:vAlign w:val="center"/>
            <w:hideMark/>
          </w:tcPr>
          <w:p w14:paraId="36DCC3BC" w14:textId="77777777" w:rsidR="0037414F" w:rsidRPr="003429FA" w:rsidRDefault="0037414F" w:rsidP="0070260F">
            <w:pPr>
              <w:snapToGrid w:val="0"/>
              <w:spacing w:line="256" w:lineRule="auto"/>
              <w:jc w:val="center"/>
              <w:rPr>
                <w:color w:val="000000"/>
              </w:rPr>
            </w:pPr>
            <w:r w:rsidRPr="003429FA">
              <w:rPr>
                <w:color w:val="000000"/>
              </w:rPr>
              <w:t>с 01.07.2022</w:t>
            </w:r>
          </w:p>
        </w:tc>
        <w:tc>
          <w:tcPr>
            <w:tcW w:w="2482" w:type="dxa"/>
            <w:tcBorders>
              <w:top w:val="single" w:sz="8" w:space="0" w:color="auto"/>
              <w:left w:val="nil"/>
              <w:bottom w:val="single" w:sz="4" w:space="0" w:color="auto"/>
              <w:right w:val="single" w:sz="8" w:space="0" w:color="auto"/>
            </w:tcBorders>
            <w:vAlign w:val="bottom"/>
            <w:hideMark/>
          </w:tcPr>
          <w:p w14:paraId="4E4DCAB4" w14:textId="77777777" w:rsidR="0037414F" w:rsidRPr="003429FA" w:rsidRDefault="0037414F" w:rsidP="0070260F">
            <w:pPr>
              <w:snapToGrid w:val="0"/>
              <w:spacing w:line="256" w:lineRule="auto"/>
              <w:jc w:val="center"/>
              <w:rPr>
                <w:color w:val="000000"/>
              </w:rPr>
            </w:pPr>
            <w:r w:rsidRPr="003429FA">
              <w:rPr>
                <w:color w:val="000000"/>
              </w:rPr>
              <w:t>2 197,74</w:t>
            </w:r>
          </w:p>
        </w:tc>
        <w:tc>
          <w:tcPr>
            <w:tcW w:w="2556" w:type="dxa"/>
            <w:tcBorders>
              <w:top w:val="single" w:sz="8" w:space="0" w:color="auto"/>
              <w:left w:val="nil"/>
              <w:bottom w:val="single" w:sz="4" w:space="0" w:color="auto"/>
              <w:right w:val="single" w:sz="8" w:space="0" w:color="auto"/>
            </w:tcBorders>
            <w:vAlign w:val="center"/>
            <w:hideMark/>
          </w:tcPr>
          <w:p w14:paraId="19663934" w14:textId="77777777" w:rsidR="0037414F" w:rsidRPr="003429FA" w:rsidRDefault="0037414F" w:rsidP="0070260F">
            <w:pPr>
              <w:snapToGrid w:val="0"/>
              <w:spacing w:line="256" w:lineRule="auto"/>
              <w:jc w:val="center"/>
              <w:rPr>
                <w:color w:val="000000"/>
              </w:rPr>
            </w:pPr>
            <w:r w:rsidRPr="003429FA">
              <w:rPr>
                <w:color w:val="000000"/>
              </w:rPr>
              <w:t>755,91</w:t>
            </w:r>
          </w:p>
        </w:tc>
        <w:tc>
          <w:tcPr>
            <w:tcW w:w="2410" w:type="dxa"/>
            <w:tcBorders>
              <w:top w:val="single" w:sz="8" w:space="0" w:color="auto"/>
              <w:left w:val="nil"/>
              <w:bottom w:val="single" w:sz="4" w:space="0" w:color="auto"/>
              <w:right w:val="single" w:sz="8" w:space="0" w:color="auto"/>
            </w:tcBorders>
            <w:vAlign w:val="bottom"/>
            <w:hideMark/>
          </w:tcPr>
          <w:p w14:paraId="01AD4341" w14:textId="77777777" w:rsidR="0037414F" w:rsidRPr="008F032E" w:rsidRDefault="0037414F" w:rsidP="0037414F">
            <w:pPr>
              <w:pStyle w:val="afb"/>
              <w:numPr>
                <w:ilvl w:val="0"/>
                <w:numId w:val="7"/>
              </w:numPr>
              <w:snapToGrid w:val="0"/>
              <w:spacing w:line="256" w:lineRule="auto"/>
              <w:jc w:val="center"/>
              <w:rPr>
                <w:color w:val="000000"/>
              </w:rPr>
            </w:pPr>
            <w:r w:rsidRPr="008F032E">
              <w:rPr>
                <w:color w:val="000000"/>
              </w:rPr>
              <w:t>953,65</w:t>
            </w:r>
          </w:p>
        </w:tc>
      </w:tr>
    </w:tbl>
    <w:p w14:paraId="012FF881" w14:textId="77777777" w:rsidR="0037414F" w:rsidRPr="003429FA" w:rsidRDefault="0037414F" w:rsidP="0037414F">
      <w:pPr>
        <w:ind w:right="-1"/>
        <w:contextualSpacing/>
        <w:jc w:val="both"/>
      </w:pPr>
    </w:p>
    <w:p w14:paraId="285D2E6D" w14:textId="09B2860D" w:rsidR="0037414F" w:rsidRPr="008F032E" w:rsidRDefault="00852B40" w:rsidP="0037414F">
      <w:pPr>
        <w:tabs>
          <w:tab w:val="left" w:pos="0"/>
          <w:tab w:val="left" w:pos="1560"/>
          <w:tab w:val="left" w:pos="2127"/>
        </w:tabs>
        <w:jc w:val="both"/>
      </w:pPr>
      <w:r>
        <w:tab/>
      </w:r>
      <w:r w:rsidR="0037414F">
        <w:t>На основании вышеизложенного предлагает в</w:t>
      </w:r>
      <w:r w:rsidR="0037414F" w:rsidRPr="008F032E">
        <w:t xml:space="preserve">нести в постановление Региональной энергетической комиссии Кузбасса от 17.12.2020 № 625 «Об установлении ОАО «РЖД» (филиал Кузбасский территориальный участок Западно-Сибирской дирекции </w:t>
      </w:r>
      <w:r w:rsidR="0037414F" w:rsidRPr="008F032E">
        <w:br/>
        <w:t xml:space="preserve">по </w:t>
      </w:r>
      <w:proofErr w:type="spellStart"/>
      <w:r w:rsidR="0037414F" w:rsidRPr="008F032E">
        <w:t>тепловодоснабжению</w:t>
      </w:r>
      <w:proofErr w:type="spellEnd"/>
      <w:r w:rsidR="0037414F" w:rsidRPr="008F032E">
        <w:t xml:space="preserve"> – структурное подразделение Центральной дирекции по </w:t>
      </w:r>
      <w:proofErr w:type="spellStart"/>
      <w:r w:rsidR="0037414F" w:rsidRPr="008F032E">
        <w:t>тепловодоснабжению</w:t>
      </w:r>
      <w:proofErr w:type="spellEnd"/>
      <w:r w:rsidR="0037414F" w:rsidRPr="008F032E">
        <w:t xml:space="preserve">) по узлу теплоснабжения – котельная </w:t>
      </w:r>
      <w:r w:rsidR="0037414F" w:rsidRPr="008F032E">
        <w:br/>
        <w:t xml:space="preserve">на ст. </w:t>
      </w:r>
      <w:proofErr w:type="spellStart"/>
      <w:r w:rsidR="0037414F" w:rsidRPr="008F032E">
        <w:t>Абагур</w:t>
      </w:r>
      <w:proofErr w:type="spellEnd"/>
      <w:r w:rsidR="0037414F" w:rsidRPr="008F032E">
        <w:t xml:space="preserve">-Лесной ПМС-2 долгосрочных параметров регулирования </w:t>
      </w:r>
      <w:r w:rsidR="0037414F" w:rsidRPr="008F032E">
        <w:br/>
        <w:t xml:space="preserve">и долгосрочных тарифов на тепловую энергию, реализуемую </w:t>
      </w:r>
      <w:r w:rsidR="0037414F" w:rsidRPr="008F032E">
        <w:br/>
        <w:t xml:space="preserve">на потребительском рынке Новокузнецкого городского округа, </w:t>
      </w:r>
      <w:r w:rsidR="0037414F" w:rsidRPr="008F032E">
        <w:br/>
        <w:t>на 2021-2025 годы» следующие изменения:</w:t>
      </w:r>
    </w:p>
    <w:p w14:paraId="19CAE2F8" w14:textId="2A9708C9" w:rsidR="0037414F" w:rsidRPr="008F032E" w:rsidRDefault="0037414F" w:rsidP="0037414F">
      <w:pPr>
        <w:pStyle w:val="afb"/>
        <w:tabs>
          <w:tab w:val="left" w:pos="0"/>
          <w:tab w:val="left" w:pos="1560"/>
          <w:tab w:val="left" w:pos="2127"/>
        </w:tabs>
        <w:ind w:left="0" w:firstLine="709"/>
        <w:jc w:val="both"/>
      </w:pPr>
      <w:r w:rsidRPr="008F032E">
        <w:t xml:space="preserve">Приложение № 2 изложить в новой редакции, согласно </w:t>
      </w:r>
      <w:proofErr w:type="gramStart"/>
      <w:r w:rsidRPr="008F032E">
        <w:t>приложению</w:t>
      </w:r>
      <w:r>
        <w:t xml:space="preserve">  №</w:t>
      </w:r>
      <w:proofErr w:type="gramEnd"/>
      <w:r>
        <w:t xml:space="preserve"> </w:t>
      </w:r>
      <w:r w:rsidR="00852B40">
        <w:t>14</w:t>
      </w:r>
      <w:r>
        <w:t xml:space="preserve"> </w:t>
      </w:r>
      <w:r w:rsidRPr="008F032E">
        <w:t>к настояще</w:t>
      </w:r>
      <w:r w:rsidR="00852B40">
        <w:t xml:space="preserve">му </w:t>
      </w:r>
      <w:r>
        <w:t>протокол</w:t>
      </w:r>
      <w:r w:rsidR="00852B40">
        <w:t>у</w:t>
      </w:r>
      <w:r>
        <w:t xml:space="preserve">. </w:t>
      </w:r>
    </w:p>
    <w:p w14:paraId="1771FB22" w14:textId="77777777" w:rsidR="0037414F" w:rsidRPr="003429FA" w:rsidRDefault="0037414F" w:rsidP="0037414F">
      <w:pPr>
        <w:ind w:right="-1"/>
        <w:contextualSpacing/>
        <w:jc w:val="both"/>
      </w:pPr>
    </w:p>
    <w:p w14:paraId="0ABBF792" w14:textId="77777777" w:rsidR="0037414F" w:rsidRDefault="0037414F" w:rsidP="0037414F">
      <w:pPr>
        <w:autoSpaceDE w:val="0"/>
        <w:autoSpaceDN w:val="0"/>
        <w:adjustRightInd w:val="0"/>
        <w:ind w:firstLine="709"/>
        <w:jc w:val="both"/>
        <w:rPr>
          <w:b/>
          <w:bCs/>
        </w:rPr>
      </w:pPr>
      <w:r>
        <w:rPr>
          <w:bCs/>
        </w:rPr>
        <w:t xml:space="preserve">Отмечено, что имеется письмо от 17.12.2021 № исх-1479/ЗСИБ ДТВу3 </w:t>
      </w:r>
      <w:r w:rsidRPr="008F032E">
        <w:t xml:space="preserve">ОАО «РЖД» (филиал Кузбасский территориальный участок Западно-Сибирской дирекции </w:t>
      </w:r>
      <w:r w:rsidRPr="008F032E">
        <w:br/>
        <w:t xml:space="preserve">по </w:t>
      </w:r>
      <w:proofErr w:type="spellStart"/>
      <w:r w:rsidRPr="008F032E">
        <w:t>тепловодоснабжению</w:t>
      </w:r>
      <w:proofErr w:type="spellEnd"/>
      <w:r w:rsidRPr="008F032E">
        <w:t xml:space="preserve"> – структурное подразделение Центральной дирекции по </w:t>
      </w:r>
      <w:proofErr w:type="spellStart"/>
      <w:r w:rsidRPr="008F032E">
        <w:t>тепловодоснабжению</w:t>
      </w:r>
      <w:proofErr w:type="spellEnd"/>
      <w:r w:rsidRPr="008F032E">
        <w:t xml:space="preserve">) </w:t>
      </w:r>
      <w:r>
        <w:t xml:space="preserve">с просьбой провести заседание в отсутствие представителей организации. </w:t>
      </w:r>
    </w:p>
    <w:p w14:paraId="68155E50" w14:textId="77777777" w:rsidR="0037414F" w:rsidRPr="007C2D5B" w:rsidRDefault="0037414F" w:rsidP="0037414F">
      <w:pPr>
        <w:tabs>
          <w:tab w:val="left" w:pos="709"/>
        </w:tabs>
        <w:jc w:val="both"/>
        <w:rPr>
          <w:b/>
          <w:bCs/>
        </w:rPr>
      </w:pPr>
    </w:p>
    <w:p w14:paraId="16D00316" w14:textId="77777777" w:rsidR="0037414F" w:rsidRPr="00D76927" w:rsidRDefault="0037414F" w:rsidP="0037414F">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51320E2" w14:textId="77777777" w:rsidR="0037414F" w:rsidRPr="00D76927" w:rsidRDefault="0037414F" w:rsidP="0037414F">
      <w:pPr>
        <w:jc w:val="both"/>
        <w:rPr>
          <w:bCs/>
          <w:szCs w:val="20"/>
        </w:rPr>
      </w:pPr>
    </w:p>
    <w:p w14:paraId="09E1594B" w14:textId="77777777" w:rsidR="0037414F" w:rsidRPr="00D76927" w:rsidRDefault="0037414F" w:rsidP="0037414F">
      <w:pPr>
        <w:ind w:firstLine="709"/>
        <w:jc w:val="both"/>
        <w:rPr>
          <w:b/>
          <w:szCs w:val="20"/>
        </w:rPr>
      </w:pPr>
      <w:r w:rsidRPr="00D76927">
        <w:rPr>
          <w:b/>
          <w:szCs w:val="20"/>
        </w:rPr>
        <w:t>ПОСТАНОВИЛО:</w:t>
      </w:r>
    </w:p>
    <w:p w14:paraId="252B47E6" w14:textId="77777777" w:rsidR="0037414F" w:rsidRPr="00D76927" w:rsidRDefault="0037414F" w:rsidP="0037414F">
      <w:pPr>
        <w:ind w:firstLine="709"/>
        <w:jc w:val="both"/>
        <w:rPr>
          <w:bCs/>
          <w:szCs w:val="20"/>
        </w:rPr>
      </w:pPr>
    </w:p>
    <w:p w14:paraId="0871F822" w14:textId="77777777" w:rsidR="0037414F" w:rsidRPr="00D76927" w:rsidRDefault="0037414F" w:rsidP="0037414F">
      <w:pPr>
        <w:autoSpaceDE w:val="0"/>
        <w:autoSpaceDN w:val="0"/>
        <w:adjustRightInd w:val="0"/>
        <w:ind w:firstLine="709"/>
        <w:jc w:val="both"/>
        <w:rPr>
          <w:bCs/>
          <w:szCs w:val="20"/>
        </w:rPr>
      </w:pPr>
      <w:r w:rsidRPr="00D76927">
        <w:rPr>
          <w:bCs/>
          <w:szCs w:val="20"/>
        </w:rPr>
        <w:t>Согласиться с предложением докладчика.</w:t>
      </w:r>
    </w:p>
    <w:p w14:paraId="1748DEF6" w14:textId="77777777" w:rsidR="0037414F" w:rsidRPr="00D76927" w:rsidRDefault="0037414F" w:rsidP="0037414F">
      <w:pPr>
        <w:autoSpaceDE w:val="0"/>
        <w:autoSpaceDN w:val="0"/>
        <w:adjustRightInd w:val="0"/>
        <w:jc w:val="both"/>
      </w:pPr>
    </w:p>
    <w:p w14:paraId="619E3618" w14:textId="77777777" w:rsidR="0037414F" w:rsidRDefault="0037414F" w:rsidP="0037414F">
      <w:pPr>
        <w:ind w:firstLine="709"/>
        <w:jc w:val="both"/>
        <w:rPr>
          <w:b/>
        </w:rPr>
      </w:pPr>
      <w:r w:rsidRPr="00D76927">
        <w:rPr>
          <w:b/>
        </w:rPr>
        <w:t>Голосовали «ЗА» – единогласно.</w:t>
      </w:r>
    </w:p>
    <w:p w14:paraId="0D8E0F70" w14:textId="77777777" w:rsidR="0037414F" w:rsidRDefault="0037414F" w:rsidP="0037414F">
      <w:pPr>
        <w:ind w:firstLine="709"/>
        <w:jc w:val="both"/>
        <w:rPr>
          <w:b/>
        </w:rPr>
      </w:pPr>
    </w:p>
    <w:p w14:paraId="1DF2F190" w14:textId="77777777" w:rsidR="0037414F" w:rsidRDefault="0037414F" w:rsidP="0037414F">
      <w:pPr>
        <w:ind w:firstLine="709"/>
        <w:jc w:val="both"/>
        <w:rPr>
          <w:b/>
        </w:rPr>
      </w:pPr>
    </w:p>
    <w:p w14:paraId="0C29EBCB" w14:textId="77777777" w:rsidR="0037414F" w:rsidRPr="00713E1C" w:rsidRDefault="0037414F" w:rsidP="0037414F">
      <w:pPr>
        <w:ind w:firstLine="709"/>
        <w:jc w:val="both"/>
        <w:rPr>
          <w:b/>
          <w:color w:val="000000"/>
          <w:kern w:val="32"/>
        </w:rPr>
      </w:pPr>
      <w:r>
        <w:rPr>
          <w:color w:val="000000"/>
          <w:kern w:val="32"/>
        </w:rPr>
        <w:t>Вопрос № 11</w:t>
      </w:r>
      <w:r w:rsidRPr="00713E1C">
        <w:rPr>
          <w:b/>
          <w:color w:val="000000"/>
          <w:kern w:val="32"/>
        </w:rPr>
        <w:t>. «О внесении изменений в постановление региональной энергетической</w:t>
      </w:r>
      <w:r>
        <w:rPr>
          <w:b/>
          <w:color w:val="000000"/>
          <w:kern w:val="32"/>
        </w:rPr>
        <w:t xml:space="preserve"> </w:t>
      </w:r>
      <w:r w:rsidRPr="00713E1C">
        <w:rPr>
          <w:b/>
          <w:color w:val="000000"/>
          <w:kern w:val="32"/>
        </w:rPr>
        <w:t>комиссии Кемеровской области от 03.12.2020 № 493 «Об установлении</w:t>
      </w:r>
      <w:r w:rsidRPr="00713E1C">
        <w:rPr>
          <w:b/>
          <w:color w:val="000000"/>
          <w:kern w:val="32"/>
        </w:rPr>
        <w:br/>
        <w:t>ОАО «РЖД» (филиал Кузбасский территориальный участок</w:t>
      </w:r>
      <w:r w:rsidRPr="00713E1C">
        <w:rPr>
          <w:b/>
          <w:color w:val="000000"/>
          <w:kern w:val="32"/>
        </w:rPr>
        <w:br/>
        <w:t xml:space="preserve">Западно-Сибирской дирекции по </w:t>
      </w:r>
      <w:proofErr w:type="spellStart"/>
      <w:r w:rsidRPr="00713E1C">
        <w:rPr>
          <w:b/>
          <w:color w:val="000000"/>
          <w:kern w:val="32"/>
        </w:rPr>
        <w:t>тепловодоснабжению</w:t>
      </w:r>
      <w:proofErr w:type="spellEnd"/>
      <w:r w:rsidRPr="00713E1C">
        <w:rPr>
          <w:b/>
          <w:color w:val="000000"/>
          <w:kern w:val="32"/>
        </w:rPr>
        <w:t xml:space="preserve"> – структурное</w:t>
      </w:r>
      <w:r w:rsidRPr="00713E1C">
        <w:rPr>
          <w:b/>
          <w:color w:val="000000"/>
          <w:kern w:val="32"/>
        </w:rPr>
        <w:br/>
        <w:t xml:space="preserve">подразделение Центральной дирекции по </w:t>
      </w:r>
      <w:proofErr w:type="spellStart"/>
      <w:r w:rsidRPr="00713E1C">
        <w:rPr>
          <w:b/>
          <w:color w:val="000000"/>
          <w:kern w:val="32"/>
        </w:rPr>
        <w:t>тепловодоснабжению</w:t>
      </w:r>
      <w:proofErr w:type="spellEnd"/>
      <w:r w:rsidRPr="00713E1C">
        <w:rPr>
          <w:b/>
          <w:color w:val="000000"/>
          <w:kern w:val="32"/>
        </w:rPr>
        <w:t>) по узлу</w:t>
      </w:r>
      <w:r w:rsidRPr="00713E1C">
        <w:rPr>
          <w:b/>
          <w:color w:val="000000"/>
          <w:kern w:val="32"/>
        </w:rPr>
        <w:br/>
        <w:t>теплоснабжения - котельные на ст. Новокузнецк долгосрочных тарифов</w:t>
      </w:r>
      <w:r w:rsidRPr="00713E1C">
        <w:rPr>
          <w:b/>
          <w:color w:val="000000"/>
          <w:kern w:val="32"/>
        </w:rPr>
        <w:br/>
        <w:t>на тепловую энергию, реализуемую на потребительском рынке</w:t>
      </w:r>
      <w:r w:rsidRPr="00713E1C">
        <w:rPr>
          <w:b/>
          <w:color w:val="000000"/>
          <w:kern w:val="32"/>
        </w:rPr>
        <w:br/>
        <w:t>Новокузнецкого городского округа через сети ООО «</w:t>
      </w:r>
      <w:proofErr w:type="spellStart"/>
      <w:r w:rsidRPr="00713E1C">
        <w:rPr>
          <w:b/>
          <w:color w:val="000000"/>
          <w:kern w:val="32"/>
        </w:rPr>
        <w:t>СибЭнерго</w:t>
      </w:r>
      <w:proofErr w:type="spellEnd"/>
      <w:r w:rsidRPr="00713E1C">
        <w:rPr>
          <w:b/>
          <w:color w:val="000000"/>
          <w:kern w:val="32"/>
        </w:rPr>
        <w:t>»,</w:t>
      </w:r>
      <w:r w:rsidRPr="00713E1C">
        <w:rPr>
          <w:b/>
          <w:color w:val="000000"/>
          <w:kern w:val="32"/>
        </w:rPr>
        <w:br/>
        <w:t>на период 2021-2023 годы» в части 2022 года»</w:t>
      </w:r>
    </w:p>
    <w:p w14:paraId="3F47935A" w14:textId="77777777" w:rsidR="0037414F" w:rsidRDefault="0037414F" w:rsidP="0037414F">
      <w:pPr>
        <w:ind w:firstLine="709"/>
        <w:jc w:val="both"/>
        <w:rPr>
          <w:b/>
          <w:color w:val="000000"/>
          <w:kern w:val="32"/>
        </w:rPr>
      </w:pPr>
    </w:p>
    <w:p w14:paraId="37ECBDE9" w14:textId="77777777" w:rsidR="0037414F" w:rsidRDefault="0037414F" w:rsidP="0037414F">
      <w:pPr>
        <w:ind w:firstLine="709"/>
        <w:jc w:val="both"/>
        <w:rPr>
          <w:bCs/>
        </w:rPr>
      </w:pPr>
      <w:r w:rsidRPr="00D76927">
        <w:rPr>
          <w:bCs/>
        </w:rPr>
        <w:t xml:space="preserve">Докладчик </w:t>
      </w:r>
      <w:r w:rsidRPr="00D13C37">
        <w:rPr>
          <w:b/>
          <w:bCs/>
        </w:rPr>
        <w:t>Малиновская</w:t>
      </w:r>
      <w:r>
        <w:rPr>
          <w:b/>
          <w:bCs/>
        </w:rPr>
        <w:t xml:space="preserve"> </w:t>
      </w:r>
      <w:r w:rsidRPr="00D13C37">
        <w:rPr>
          <w:b/>
          <w:bCs/>
        </w:rPr>
        <w:t>Т.С</w:t>
      </w:r>
      <w:r>
        <w:rPr>
          <w:b/>
          <w:bCs/>
        </w:rPr>
        <w:t xml:space="preserve">. </w:t>
      </w:r>
      <w:r w:rsidRPr="00D13C37">
        <w:rPr>
          <w:bCs/>
        </w:rPr>
        <w:t>пояснила следующее.</w:t>
      </w:r>
    </w:p>
    <w:p w14:paraId="103E61CC" w14:textId="77777777" w:rsidR="0037414F" w:rsidRDefault="0037414F" w:rsidP="0037414F">
      <w:pPr>
        <w:ind w:firstLine="709"/>
        <w:jc w:val="both"/>
        <w:rPr>
          <w:b/>
          <w:color w:val="000000"/>
          <w:kern w:val="32"/>
        </w:rPr>
      </w:pPr>
    </w:p>
    <w:p w14:paraId="443A93E5" w14:textId="77777777" w:rsidR="0037414F" w:rsidRDefault="0037414F" w:rsidP="0037414F">
      <w:pPr>
        <w:ind w:firstLine="709"/>
        <w:jc w:val="both"/>
      </w:pPr>
      <w:r>
        <w:lastRenderedPageBreak/>
        <w:t xml:space="preserve">ОАО «РЖД» (филиал Кузбасский территориальный участок Западно-Сибирской дирекции по </w:t>
      </w:r>
      <w:proofErr w:type="spellStart"/>
      <w:r>
        <w:t>тепловодоснабжению</w:t>
      </w:r>
      <w:proofErr w:type="spellEnd"/>
      <w:r>
        <w:t xml:space="preserve"> - структурное подразделение Центральной дирекции по </w:t>
      </w:r>
      <w:proofErr w:type="spellStart"/>
      <w:r>
        <w:t>тепловодоснабжению</w:t>
      </w:r>
      <w:proofErr w:type="spellEnd"/>
      <w:r>
        <w:t>) по узлу теплоснабжения - котельные на ст. Новокузнецк реализует тепловую энергию потребителям Новокузнецкого городского округа, присоединенным к тепловым сетям ООО «</w:t>
      </w:r>
      <w:proofErr w:type="spellStart"/>
      <w:r>
        <w:t>СибЭнерго</w:t>
      </w:r>
      <w:proofErr w:type="spellEnd"/>
      <w:r>
        <w:t>».</w:t>
      </w:r>
    </w:p>
    <w:p w14:paraId="1648884B" w14:textId="77777777" w:rsidR="0037414F" w:rsidRDefault="0037414F" w:rsidP="0037414F">
      <w:pPr>
        <w:ind w:firstLine="709"/>
        <w:jc w:val="both"/>
        <w:rPr>
          <w:bCs/>
          <w:iCs/>
        </w:rPr>
      </w:pPr>
      <w:r w:rsidRPr="004F0084">
        <w:t>Тарифы ООО «</w:t>
      </w:r>
      <w:proofErr w:type="spellStart"/>
      <w:r>
        <w:t>Сиб</w:t>
      </w:r>
      <w:r w:rsidRPr="004F0084">
        <w:t>Энерго</w:t>
      </w:r>
      <w:proofErr w:type="spellEnd"/>
      <w:r w:rsidRPr="004F0084">
        <w:t xml:space="preserve">» на услуги по передаче тепловой энергии </w:t>
      </w:r>
      <w:r>
        <w:br/>
      </w:r>
      <w:r w:rsidRPr="004F0084">
        <w:t>на 2021-2023 годы у</w:t>
      </w:r>
      <w:r>
        <w:t>тверждены</w:t>
      </w:r>
      <w:r w:rsidRPr="004F0084">
        <w:t xml:space="preserve"> </w:t>
      </w:r>
      <w:r>
        <w:t xml:space="preserve">постановлением РЭК Кузбасса от 27.11.2020 № 438 «Об установлении долгосрочных параметров регулирования </w:t>
      </w:r>
      <w:r>
        <w:br/>
        <w:t xml:space="preserve">и долгосрочных тарифов на услуги по передаче тепловой энергии </w:t>
      </w:r>
      <w:r>
        <w:br/>
        <w:t>ООО «</w:t>
      </w:r>
      <w:proofErr w:type="spellStart"/>
      <w:r>
        <w:t>СибЭнерго</w:t>
      </w:r>
      <w:proofErr w:type="spellEnd"/>
      <w:r>
        <w:t>» на 2021-2023 годы» (</w:t>
      </w:r>
      <w:r>
        <w:rPr>
          <w:bCs/>
          <w:iCs/>
        </w:rPr>
        <w:t>в редакции постановления РЭК Кузбасса от 09.11.2021 № 516) в размере:</w:t>
      </w:r>
    </w:p>
    <w:p w14:paraId="77A15F63" w14:textId="77777777" w:rsidR="0037414F" w:rsidRDefault="0037414F" w:rsidP="0037414F">
      <w:pPr>
        <w:ind w:firstLine="709"/>
        <w:jc w:val="both"/>
        <w:rPr>
          <w:bCs/>
          <w:color w:val="000000"/>
          <w:kern w:val="32"/>
        </w:rPr>
      </w:pPr>
      <w:r>
        <w:rPr>
          <w:bCs/>
          <w:color w:val="000000"/>
          <w:kern w:val="32"/>
        </w:rPr>
        <w:t>с 01.01.2022 – 724,75 руб./Гкал;</w:t>
      </w:r>
    </w:p>
    <w:p w14:paraId="04D5575F" w14:textId="77777777" w:rsidR="0037414F" w:rsidRDefault="0037414F" w:rsidP="0037414F">
      <w:pPr>
        <w:ind w:firstLine="709"/>
        <w:jc w:val="both"/>
        <w:rPr>
          <w:bCs/>
          <w:color w:val="000000"/>
          <w:kern w:val="32"/>
        </w:rPr>
      </w:pPr>
      <w:r>
        <w:rPr>
          <w:bCs/>
          <w:color w:val="000000"/>
          <w:kern w:val="32"/>
        </w:rPr>
        <w:t>с 01.07.2022 – 755,91 руб./Гкал.</w:t>
      </w:r>
    </w:p>
    <w:p w14:paraId="07859B7A" w14:textId="77777777" w:rsidR="0037414F" w:rsidRDefault="0037414F" w:rsidP="0037414F">
      <w:pPr>
        <w:ind w:firstLine="709"/>
        <w:jc w:val="both"/>
      </w:pPr>
      <w:r>
        <w:t xml:space="preserve">Тарифы на </w:t>
      </w:r>
      <w:r w:rsidRPr="009C35BF">
        <w:rPr>
          <w:b/>
        </w:rPr>
        <w:t>тепловую энергию</w:t>
      </w:r>
      <w:r w:rsidRPr="00633BBC">
        <w:t xml:space="preserve"> </w:t>
      </w:r>
      <w:r>
        <w:t xml:space="preserve">ОАО «РЖД» (филиал Кузбасский территориальный участок Западно-Сибирской дирекции </w:t>
      </w:r>
      <w:r>
        <w:br/>
        <w:t xml:space="preserve">по </w:t>
      </w:r>
      <w:proofErr w:type="spellStart"/>
      <w:r>
        <w:t>тепловодоснабжению</w:t>
      </w:r>
      <w:proofErr w:type="spellEnd"/>
      <w:r>
        <w:t xml:space="preserve"> - структурное подразделение Центральной дирекции по </w:t>
      </w:r>
      <w:proofErr w:type="spellStart"/>
      <w:r>
        <w:t>тепловодоснабжению</w:t>
      </w:r>
      <w:proofErr w:type="spellEnd"/>
      <w:r>
        <w:t xml:space="preserve">) по узлу теплоснабжения - котельные </w:t>
      </w:r>
      <w:r>
        <w:br/>
        <w:t>на ст. Новокузнецк, с учетом передачи тепловой энергии по тепловым сетям ООО «</w:t>
      </w:r>
      <w:proofErr w:type="spellStart"/>
      <w:r>
        <w:t>СибЭнерго</w:t>
      </w:r>
      <w:proofErr w:type="spellEnd"/>
      <w:r>
        <w:t>» составят:</w:t>
      </w:r>
    </w:p>
    <w:p w14:paraId="2BAA4122" w14:textId="77777777" w:rsidR="0037414F" w:rsidRDefault="0037414F" w:rsidP="0037414F">
      <w:pPr>
        <w:numPr>
          <w:ilvl w:val="0"/>
          <w:numId w:val="6"/>
        </w:numPr>
        <w:ind w:right="-284"/>
        <w:jc w:val="right"/>
      </w:pPr>
    </w:p>
    <w:tbl>
      <w:tblPr>
        <w:tblW w:w="9488" w:type="dxa"/>
        <w:tblInd w:w="118" w:type="dxa"/>
        <w:tblLook w:val="04A0" w:firstRow="1" w:lastRow="0" w:firstColumn="1" w:lastColumn="0" w:noHBand="0" w:noVBand="1"/>
      </w:tblPr>
      <w:tblGrid>
        <w:gridCol w:w="1408"/>
        <w:gridCol w:w="2835"/>
        <w:gridCol w:w="2693"/>
        <w:gridCol w:w="2552"/>
      </w:tblGrid>
      <w:tr w:rsidR="0037414F" w:rsidRPr="00B441D0" w14:paraId="00114CF0" w14:textId="77777777" w:rsidTr="0070260F">
        <w:trPr>
          <w:trHeight w:val="1938"/>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917677" w14:textId="77777777" w:rsidR="0037414F" w:rsidRPr="00B441D0" w:rsidRDefault="0037414F" w:rsidP="0070260F">
            <w:pPr>
              <w:jc w:val="center"/>
              <w:rPr>
                <w:color w:val="000000"/>
                <w:sz w:val="22"/>
                <w:szCs w:val="22"/>
              </w:rPr>
            </w:pPr>
            <w:r w:rsidRPr="00B441D0">
              <w:rPr>
                <w:color w:val="000000"/>
                <w:sz w:val="22"/>
                <w:szCs w:val="22"/>
              </w:rPr>
              <w:t>Период</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107A8727" w14:textId="77777777" w:rsidR="0037414F" w:rsidRPr="00B441D0" w:rsidRDefault="0037414F" w:rsidP="0070260F">
            <w:pPr>
              <w:jc w:val="center"/>
              <w:rPr>
                <w:color w:val="000000"/>
                <w:sz w:val="22"/>
                <w:szCs w:val="22"/>
              </w:rPr>
            </w:pPr>
            <w:r w:rsidRPr="00B441D0">
              <w:rPr>
                <w:color w:val="000000"/>
                <w:sz w:val="22"/>
                <w:szCs w:val="22"/>
              </w:rPr>
              <w:t xml:space="preserve">Тарифы ОАО </w:t>
            </w:r>
            <w:r>
              <w:rPr>
                <w:color w:val="000000"/>
                <w:sz w:val="22"/>
                <w:szCs w:val="22"/>
              </w:rPr>
              <w:t>«</w:t>
            </w:r>
            <w:r w:rsidRPr="00B441D0">
              <w:rPr>
                <w:color w:val="000000"/>
                <w:sz w:val="22"/>
                <w:szCs w:val="22"/>
              </w:rPr>
              <w:t>РЖД</w:t>
            </w:r>
            <w:r>
              <w:rPr>
                <w:color w:val="000000"/>
                <w:sz w:val="22"/>
                <w:szCs w:val="22"/>
              </w:rPr>
              <w:t>»</w:t>
            </w:r>
            <w:r w:rsidRPr="00B441D0">
              <w:rPr>
                <w:color w:val="000000"/>
                <w:sz w:val="22"/>
                <w:szCs w:val="22"/>
              </w:rPr>
              <w:t xml:space="preserve"> на тепловую энергию, реализуемую на потребительском рынке Новокузнецкого городского округа, руб./Гкал</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479FA76D" w14:textId="77777777" w:rsidR="0037414F" w:rsidRPr="00B441D0" w:rsidRDefault="0037414F" w:rsidP="0070260F">
            <w:pPr>
              <w:jc w:val="center"/>
              <w:rPr>
                <w:color w:val="000000"/>
                <w:sz w:val="22"/>
                <w:szCs w:val="22"/>
              </w:rPr>
            </w:pPr>
            <w:r w:rsidRPr="00B441D0">
              <w:rPr>
                <w:color w:val="000000"/>
                <w:sz w:val="22"/>
                <w:szCs w:val="22"/>
              </w:rPr>
              <w:t xml:space="preserve">Тарифы </w:t>
            </w:r>
            <w:r>
              <w:rPr>
                <w:color w:val="000000"/>
                <w:sz w:val="22"/>
                <w:szCs w:val="22"/>
              </w:rPr>
              <w:br/>
            </w:r>
            <w:r w:rsidRPr="00B441D0">
              <w:rPr>
                <w:color w:val="000000"/>
                <w:sz w:val="22"/>
                <w:szCs w:val="22"/>
              </w:rPr>
              <w:t xml:space="preserve">ООО </w:t>
            </w:r>
            <w:r>
              <w:rPr>
                <w:color w:val="000000"/>
                <w:sz w:val="22"/>
                <w:szCs w:val="22"/>
              </w:rPr>
              <w:t>«</w:t>
            </w:r>
            <w:proofErr w:type="spellStart"/>
            <w:r>
              <w:rPr>
                <w:color w:val="000000"/>
                <w:sz w:val="22"/>
                <w:szCs w:val="22"/>
              </w:rPr>
              <w:t>Сиб</w:t>
            </w:r>
            <w:r w:rsidRPr="00B441D0">
              <w:rPr>
                <w:color w:val="000000"/>
                <w:sz w:val="22"/>
                <w:szCs w:val="22"/>
              </w:rPr>
              <w:t>Энерго</w:t>
            </w:r>
            <w:proofErr w:type="spellEnd"/>
            <w:r>
              <w:rPr>
                <w:color w:val="000000"/>
                <w:sz w:val="22"/>
                <w:szCs w:val="22"/>
              </w:rPr>
              <w:t>»</w:t>
            </w:r>
            <w:r w:rsidRPr="00B441D0">
              <w:rPr>
                <w:color w:val="000000"/>
                <w:sz w:val="22"/>
                <w:szCs w:val="22"/>
              </w:rPr>
              <w:t xml:space="preserve"> на услуги по передаче тепловой энергии </w:t>
            </w:r>
            <w:r>
              <w:rPr>
                <w:color w:val="000000"/>
                <w:sz w:val="22"/>
                <w:szCs w:val="22"/>
              </w:rPr>
              <w:br/>
            </w:r>
            <w:r w:rsidRPr="00B441D0">
              <w:rPr>
                <w:color w:val="000000"/>
                <w:sz w:val="22"/>
                <w:szCs w:val="22"/>
              </w:rPr>
              <w:t>в контуре теплоснабжения</w:t>
            </w:r>
            <w:r>
              <w:rPr>
                <w:color w:val="000000"/>
                <w:sz w:val="22"/>
                <w:szCs w:val="22"/>
              </w:rPr>
              <w:br/>
            </w:r>
            <w:r w:rsidRPr="00B441D0">
              <w:rPr>
                <w:color w:val="000000"/>
                <w:sz w:val="22"/>
                <w:szCs w:val="22"/>
              </w:rPr>
              <w:t xml:space="preserve"> ОАО </w:t>
            </w:r>
            <w:r>
              <w:rPr>
                <w:color w:val="000000"/>
                <w:sz w:val="22"/>
                <w:szCs w:val="22"/>
              </w:rPr>
              <w:t>«</w:t>
            </w:r>
            <w:r w:rsidRPr="00B441D0">
              <w:rPr>
                <w:color w:val="000000"/>
                <w:sz w:val="22"/>
                <w:szCs w:val="22"/>
              </w:rPr>
              <w:t>РЖД</w:t>
            </w:r>
            <w:r>
              <w:rPr>
                <w:color w:val="000000"/>
                <w:sz w:val="22"/>
                <w:szCs w:val="22"/>
              </w:rPr>
              <w:t>»</w:t>
            </w:r>
            <w:r w:rsidRPr="00B441D0">
              <w:rPr>
                <w:color w:val="000000"/>
                <w:sz w:val="22"/>
                <w:szCs w:val="22"/>
              </w:rPr>
              <w:t>, руб./Гкал</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14:paraId="52E6ECA5" w14:textId="77777777" w:rsidR="0037414F" w:rsidRPr="00B441D0" w:rsidRDefault="0037414F" w:rsidP="0070260F">
            <w:pPr>
              <w:jc w:val="center"/>
              <w:rPr>
                <w:color w:val="000000"/>
                <w:sz w:val="22"/>
                <w:szCs w:val="22"/>
              </w:rPr>
            </w:pPr>
            <w:r w:rsidRPr="00B441D0">
              <w:rPr>
                <w:color w:val="000000"/>
                <w:sz w:val="22"/>
                <w:szCs w:val="22"/>
              </w:rPr>
              <w:t xml:space="preserve">Тарифы для потребителей </w:t>
            </w:r>
            <w:r>
              <w:rPr>
                <w:color w:val="000000"/>
                <w:sz w:val="22"/>
                <w:szCs w:val="22"/>
              </w:rPr>
              <w:br/>
            </w:r>
            <w:r w:rsidRPr="00B441D0">
              <w:rPr>
                <w:color w:val="000000"/>
                <w:sz w:val="22"/>
                <w:szCs w:val="22"/>
              </w:rPr>
              <w:t xml:space="preserve">ОАО </w:t>
            </w:r>
            <w:r>
              <w:rPr>
                <w:color w:val="000000"/>
                <w:sz w:val="22"/>
                <w:szCs w:val="22"/>
              </w:rPr>
              <w:t>«</w:t>
            </w:r>
            <w:r w:rsidRPr="00B441D0">
              <w:rPr>
                <w:color w:val="000000"/>
                <w:sz w:val="22"/>
                <w:szCs w:val="22"/>
              </w:rPr>
              <w:t>РЖД</w:t>
            </w:r>
            <w:r>
              <w:rPr>
                <w:color w:val="000000"/>
                <w:sz w:val="22"/>
                <w:szCs w:val="22"/>
              </w:rPr>
              <w:t>»</w:t>
            </w:r>
            <w:r w:rsidRPr="00B441D0">
              <w:rPr>
                <w:color w:val="000000"/>
                <w:sz w:val="22"/>
                <w:szCs w:val="22"/>
              </w:rPr>
              <w:t xml:space="preserve">, присоединенных </w:t>
            </w:r>
            <w:r>
              <w:rPr>
                <w:color w:val="000000"/>
                <w:sz w:val="22"/>
                <w:szCs w:val="22"/>
              </w:rPr>
              <w:br/>
            </w:r>
            <w:r w:rsidRPr="00B441D0">
              <w:rPr>
                <w:color w:val="000000"/>
                <w:sz w:val="22"/>
                <w:szCs w:val="22"/>
              </w:rPr>
              <w:t xml:space="preserve">к тепловым сетям </w:t>
            </w:r>
            <w:r>
              <w:rPr>
                <w:color w:val="000000"/>
                <w:sz w:val="22"/>
                <w:szCs w:val="22"/>
              </w:rPr>
              <w:br/>
            </w:r>
            <w:r w:rsidRPr="00B441D0">
              <w:rPr>
                <w:color w:val="000000"/>
                <w:sz w:val="22"/>
                <w:szCs w:val="22"/>
              </w:rPr>
              <w:t xml:space="preserve">ООО </w:t>
            </w:r>
            <w:r>
              <w:rPr>
                <w:color w:val="000000"/>
                <w:sz w:val="22"/>
                <w:szCs w:val="22"/>
              </w:rPr>
              <w:t>«</w:t>
            </w:r>
            <w:proofErr w:type="spellStart"/>
            <w:r>
              <w:rPr>
                <w:color w:val="000000"/>
                <w:sz w:val="22"/>
                <w:szCs w:val="22"/>
              </w:rPr>
              <w:t>Сиб</w:t>
            </w:r>
            <w:r w:rsidRPr="00B441D0">
              <w:rPr>
                <w:color w:val="000000"/>
                <w:sz w:val="22"/>
                <w:szCs w:val="22"/>
              </w:rPr>
              <w:t>Энерго</w:t>
            </w:r>
            <w:proofErr w:type="spellEnd"/>
            <w:r>
              <w:rPr>
                <w:color w:val="000000"/>
                <w:sz w:val="22"/>
                <w:szCs w:val="22"/>
              </w:rPr>
              <w:t>»</w:t>
            </w:r>
            <w:r w:rsidRPr="00B441D0">
              <w:rPr>
                <w:color w:val="000000"/>
                <w:sz w:val="22"/>
                <w:szCs w:val="22"/>
              </w:rPr>
              <w:t>, руб./Гкал</w:t>
            </w:r>
          </w:p>
        </w:tc>
      </w:tr>
      <w:tr w:rsidR="0037414F" w:rsidRPr="00B441D0" w14:paraId="4CCB0AD1" w14:textId="77777777" w:rsidTr="0070260F">
        <w:trPr>
          <w:trHeight w:val="315"/>
        </w:trPr>
        <w:tc>
          <w:tcPr>
            <w:tcW w:w="1408" w:type="dxa"/>
            <w:tcBorders>
              <w:top w:val="nil"/>
              <w:left w:val="single" w:sz="8" w:space="0" w:color="auto"/>
              <w:bottom w:val="single" w:sz="8" w:space="0" w:color="auto"/>
              <w:right w:val="single" w:sz="8" w:space="0" w:color="auto"/>
            </w:tcBorders>
            <w:shd w:val="clear" w:color="auto" w:fill="auto"/>
            <w:vAlign w:val="center"/>
          </w:tcPr>
          <w:p w14:paraId="32C1423E" w14:textId="77777777" w:rsidR="0037414F" w:rsidRPr="00B441D0" w:rsidRDefault="0037414F" w:rsidP="0070260F">
            <w:pPr>
              <w:jc w:val="center"/>
              <w:rPr>
                <w:color w:val="000000"/>
                <w:sz w:val="22"/>
              </w:rPr>
            </w:pPr>
            <w:r>
              <w:rPr>
                <w:color w:val="000000"/>
                <w:sz w:val="22"/>
              </w:rPr>
              <w:t>1</w:t>
            </w:r>
          </w:p>
        </w:tc>
        <w:tc>
          <w:tcPr>
            <w:tcW w:w="2835" w:type="dxa"/>
            <w:tcBorders>
              <w:top w:val="nil"/>
              <w:left w:val="nil"/>
              <w:bottom w:val="single" w:sz="8" w:space="0" w:color="auto"/>
              <w:right w:val="single" w:sz="8" w:space="0" w:color="auto"/>
            </w:tcBorders>
            <w:shd w:val="clear" w:color="auto" w:fill="auto"/>
            <w:vAlign w:val="center"/>
          </w:tcPr>
          <w:p w14:paraId="3B172110" w14:textId="77777777" w:rsidR="0037414F" w:rsidRPr="00B441D0" w:rsidRDefault="0037414F" w:rsidP="0070260F">
            <w:pPr>
              <w:jc w:val="center"/>
              <w:rPr>
                <w:color w:val="000000"/>
                <w:sz w:val="22"/>
                <w:szCs w:val="22"/>
              </w:rPr>
            </w:pPr>
            <w:r>
              <w:rPr>
                <w:color w:val="000000"/>
                <w:sz w:val="22"/>
                <w:szCs w:val="22"/>
              </w:rPr>
              <w:t>2</w:t>
            </w:r>
          </w:p>
        </w:tc>
        <w:tc>
          <w:tcPr>
            <w:tcW w:w="2693" w:type="dxa"/>
            <w:tcBorders>
              <w:top w:val="nil"/>
              <w:left w:val="nil"/>
              <w:bottom w:val="single" w:sz="8" w:space="0" w:color="auto"/>
              <w:right w:val="single" w:sz="8" w:space="0" w:color="auto"/>
            </w:tcBorders>
            <w:shd w:val="clear" w:color="auto" w:fill="auto"/>
            <w:vAlign w:val="center"/>
          </w:tcPr>
          <w:p w14:paraId="015C3071" w14:textId="77777777" w:rsidR="0037414F" w:rsidRPr="00B441D0" w:rsidRDefault="0037414F" w:rsidP="0070260F">
            <w:pPr>
              <w:jc w:val="center"/>
              <w:rPr>
                <w:color w:val="000000"/>
                <w:sz w:val="22"/>
                <w:szCs w:val="22"/>
              </w:rPr>
            </w:pPr>
            <w:r>
              <w:rPr>
                <w:color w:val="000000"/>
                <w:sz w:val="22"/>
                <w:szCs w:val="22"/>
              </w:rPr>
              <w:t>3</w:t>
            </w:r>
          </w:p>
        </w:tc>
        <w:tc>
          <w:tcPr>
            <w:tcW w:w="2552" w:type="dxa"/>
            <w:tcBorders>
              <w:top w:val="nil"/>
              <w:left w:val="nil"/>
              <w:bottom w:val="single" w:sz="8" w:space="0" w:color="auto"/>
              <w:right w:val="single" w:sz="8" w:space="0" w:color="auto"/>
            </w:tcBorders>
            <w:shd w:val="clear" w:color="auto" w:fill="auto"/>
            <w:vAlign w:val="center"/>
          </w:tcPr>
          <w:p w14:paraId="48BB196B" w14:textId="77777777" w:rsidR="0037414F" w:rsidRPr="00B441D0" w:rsidRDefault="0037414F" w:rsidP="0070260F">
            <w:pPr>
              <w:jc w:val="center"/>
              <w:rPr>
                <w:color w:val="000000"/>
                <w:sz w:val="22"/>
                <w:szCs w:val="22"/>
              </w:rPr>
            </w:pPr>
            <w:r>
              <w:rPr>
                <w:color w:val="000000"/>
                <w:sz w:val="22"/>
                <w:szCs w:val="22"/>
              </w:rPr>
              <w:t>4=2+3</w:t>
            </w:r>
          </w:p>
        </w:tc>
      </w:tr>
      <w:tr w:rsidR="0037414F" w:rsidRPr="00B441D0" w14:paraId="2ADE4D19" w14:textId="77777777" w:rsidTr="0070260F">
        <w:trPr>
          <w:trHeight w:val="315"/>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46ADD47" w14:textId="77777777" w:rsidR="0037414F" w:rsidRPr="00B441D0" w:rsidRDefault="0037414F" w:rsidP="0070260F">
            <w:pPr>
              <w:jc w:val="center"/>
              <w:rPr>
                <w:color w:val="000000"/>
                <w:sz w:val="22"/>
                <w:szCs w:val="22"/>
              </w:rPr>
            </w:pPr>
            <w:r w:rsidRPr="00B441D0">
              <w:rPr>
                <w:color w:val="000000"/>
                <w:sz w:val="22"/>
              </w:rPr>
              <w:t>с 01.01.2022</w:t>
            </w:r>
          </w:p>
        </w:tc>
        <w:tc>
          <w:tcPr>
            <w:tcW w:w="2835" w:type="dxa"/>
            <w:tcBorders>
              <w:top w:val="nil"/>
              <w:left w:val="nil"/>
              <w:bottom w:val="single" w:sz="8" w:space="0" w:color="auto"/>
              <w:right w:val="single" w:sz="8" w:space="0" w:color="auto"/>
            </w:tcBorders>
            <w:shd w:val="clear" w:color="auto" w:fill="auto"/>
            <w:vAlign w:val="center"/>
            <w:hideMark/>
          </w:tcPr>
          <w:p w14:paraId="32B7AF1B" w14:textId="77777777" w:rsidR="0037414F" w:rsidRDefault="0037414F" w:rsidP="0070260F">
            <w:pPr>
              <w:jc w:val="center"/>
              <w:rPr>
                <w:color w:val="000000"/>
                <w:sz w:val="22"/>
                <w:szCs w:val="22"/>
              </w:rPr>
            </w:pPr>
            <w:r>
              <w:rPr>
                <w:color w:val="000000"/>
                <w:sz w:val="22"/>
                <w:szCs w:val="22"/>
              </w:rPr>
              <w:t>1 786,69</w:t>
            </w:r>
          </w:p>
        </w:tc>
        <w:tc>
          <w:tcPr>
            <w:tcW w:w="2693" w:type="dxa"/>
            <w:tcBorders>
              <w:top w:val="nil"/>
              <w:left w:val="nil"/>
              <w:bottom w:val="single" w:sz="8" w:space="0" w:color="auto"/>
              <w:right w:val="single" w:sz="8" w:space="0" w:color="auto"/>
            </w:tcBorders>
            <w:shd w:val="clear" w:color="auto" w:fill="auto"/>
            <w:vAlign w:val="center"/>
            <w:hideMark/>
          </w:tcPr>
          <w:p w14:paraId="4BC56F22" w14:textId="77777777" w:rsidR="0037414F" w:rsidRPr="006E6857" w:rsidRDefault="0037414F" w:rsidP="0070260F">
            <w:pPr>
              <w:jc w:val="center"/>
              <w:rPr>
                <w:color w:val="000000"/>
                <w:sz w:val="22"/>
                <w:szCs w:val="22"/>
              </w:rPr>
            </w:pPr>
            <w:r>
              <w:rPr>
                <w:color w:val="000000"/>
                <w:sz w:val="22"/>
                <w:szCs w:val="22"/>
              </w:rPr>
              <w:t>724,75</w:t>
            </w:r>
          </w:p>
        </w:tc>
        <w:tc>
          <w:tcPr>
            <w:tcW w:w="2552" w:type="dxa"/>
            <w:tcBorders>
              <w:top w:val="nil"/>
              <w:left w:val="nil"/>
              <w:bottom w:val="single" w:sz="8" w:space="0" w:color="auto"/>
              <w:right w:val="single" w:sz="8" w:space="0" w:color="auto"/>
            </w:tcBorders>
            <w:shd w:val="clear" w:color="auto" w:fill="auto"/>
            <w:vAlign w:val="center"/>
            <w:hideMark/>
          </w:tcPr>
          <w:p w14:paraId="70453A66" w14:textId="77777777" w:rsidR="0037414F" w:rsidRDefault="0037414F" w:rsidP="0070260F">
            <w:pPr>
              <w:jc w:val="center"/>
              <w:rPr>
                <w:color w:val="000000"/>
                <w:sz w:val="22"/>
                <w:szCs w:val="22"/>
              </w:rPr>
            </w:pPr>
            <w:r>
              <w:rPr>
                <w:color w:val="000000"/>
                <w:sz w:val="22"/>
                <w:szCs w:val="22"/>
              </w:rPr>
              <w:t>2511,44</w:t>
            </w:r>
          </w:p>
        </w:tc>
      </w:tr>
      <w:tr w:rsidR="0037414F" w:rsidRPr="00B441D0" w14:paraId="3AD93287" w14:textId="77777777" w:rsidTr="0070260F">
        <w:trPr>
          <w:trHeight w:val="315"/>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D407D3E" w14:textId="77777777" w:rsidR="0037414F" w:rsidRPr="00B441D0" w:rsidRDefault="0037414F" w:rsidP="0070260F">
            <w:pPr>
              <w:jc w:val="center"/>
              <w:rPr>
                <w:color w:val="000000"/>
                <w:sz w:val="22"/>
                <w:szCs w:val="22"/>
              </w:rPr>
            </w:pPr>
            <w:r w:rsidRPr="00B441D0">
              <w:rPr>
                <w:color w:val="000000"/>
                <w:sz w:val="22"/>
              </w:rPr>
              <w:t>с 01.07.2022</w:t>
            </w:r>
          </w:p>
        </w:tc>
        <w:tc>
          <w:tcPr>
            <w:tcW w:w="2835" w:type="dxa"/>
            <w:tcBorders>
              <w:top w:val="nil"/>
              <w:left w:val="nil"/>
              <w:bottom w:val="single" w:sz="8" w:space="0" w:color="auto"/>
              <w:right w:val="single" w:sz="8" w:space="0" w:color="auto"/>
            </w:tcBorders>
            <w:shd w:val="clear" w:color="auto" w:fill="auto"/>
            <w:vAlign w:val="center"/>
            <w:hideMark/>
          </w:tcPr>
          <w:p w14:paraId="1E11801A" w14:textId="77777777" w:rsidR="0037414F" w:rsidRDefault="0037414F" w:rsidP="0070260F">
            <w:pPr>
              <w:jc w:val="center"/>
              <w:rPr>
                <w:color w:val="000000"/>
                <w:sz w:val="22"/>
                <w:szCs w:val="22"/>
              </w:rPr>
            </w:pPr>
            <w:r>
              <w:rPr>
                <w:color w:val="000000"/>
                <w:sz w:val="22"/>
                <w:szCs w:val="22"/>
              </w:rPr>
              <w:t>1 856,37</w:t>
            </w:r>
          </w:p>
        </w:tc>
        <w:tc>
          <w:tcPr>
            <w:tcW w:w="2693" w:type="dxa"/>
            <w:tcBorders>
              <w:top w:val="nil"/>
              <w:left w:val="nil"/>
              <w:bottom w:val="single" w:sz="8" w:space="0" w:color="auto"/>
              <w:right w:val="single" w:sz="8" w:space="0" w:color="auto"/>
            </w:tcBorders>
            <w:shd w:val="clear" w:color="auto" w:fill="auto"/>
            <w:vAlign w:val="center"/>
            <w:hideMark/>
          </w:tcPr>
          <w:p w14:paraId="206C315A" w14:textId="77777777" w:rsidR="0037414F" w:rsidRDefault="0037414F" w:rsidP="0070260F">
            <w:pPr>
              <w:jc w:val="center"/>
              <w:rPr>
                <w:color w:val="000000"/>
                <w:sz w:val="22"/>
                <w:szCs w:val="22"/>
              </w:rPr>
            </w:pPr>
            <w:r>
              <w:rPr>
                <w:color w:val="000000"/>
                <w:sz w:val="22"/>
                <w:szCs w:val="22"/>
              </w:rPr>
              <w:t>755,91</w:t>
            </w:r>
          </w:p>
        </w:tc>
        <w:tc>
          <w:tcPr>
            <w:tcW w:w="2552" w:type="dxa"/>
            <w:tcBorders>
              <w:top w:val="nil"/>
              <w:left w:val="nil"/>
              <w:bottom w:val="single" w:sz="8" w:space="0" w:color="auto"/>
              <w:right w:val="single" w:sz="8" w:space="0" w:color="auto"/>
            </w:tcBorders>
            <w:shd w:val="clear" w:color="auto" w:fill="auto"/>
            <w:vAlign w:val="center"/>
            <w:hideMark/>
          </w:tcPr>
          <w:p w14:paraId="71ADFD3E" w14:textId="77777777" w:rsidR="0037414F" w:rsidRDefault="0037414F" w:rsidP="0070260F">
            <w:pPr>
              <w:jc w:val="center"/>
              <w:rPr>
                <w:color w:val="000000"/>
                <w:sz w:val="22"/>
                <w:szCs w:val="22"/>
              </w:rPr>
            </w:pPr>
            <w:r>
              <w:rPr>
                <w:color w:val="000000"/>
                <w:sz w:val="22"/>
                <w:szCs w:val="22"/>
              </w:rPr>
              <w:t>2612,28</w:t>
            </w:r>
          </w:p>
        </w:tc>
      </w:tr>
    </w:tbl>
    <w:p w14:paraId="39743A63" w14:textId="77777777" w:rsidR="0037414F" w:rsidRPr="003429FA" w:rsidRDefault="0037414F" w:rsidP="0037414F">
      <w:pPr>
        <w:ind w:right="-1"/>
        <w:contextualSpacing/>
        <w:jc w:val="both"/>
      </w:pPr>
    </w:p>
    <w:p w14:paraId="3AF0BD89" w14:textId="77777777" w:rsidR="0037414F" w:rsidRPr="00FB5D35" w:rsidRDefault="0037414F" w:rsidP="0037414F">
      <w:pPr>
        <w:tabs>
          <w:tab w:val="left" w:pos="0"/>
          <w:tab w:val="left" w:pos="709"/>
          <w:tab w:val="left" w:pos="1418"/>
          <w:tab w:val="left" w:pos="2127"/>
        </w:tabs>
        <w:jc w:val="both"/>
      </w:pPr>
      <w:r>
        <w:tab/>
        <w:t>На основании вышеизложенного предлагает в</w:t>
      </w:r>
      <w:r w:rsidRPr="00FB5D35">
        <w:t xml:space="preserve">нести в постановление Региональной энергетической комиссии Кузбасса от 03.12.2020 № 493 «Об установлении ОАО «РЖД» (филиал Кузбасский территориальный участок Западно-Сибирской дирекции </w:t>
      </w:r>
      <w:r w:rsidRPr="00FB5D35">
        <w:br/>
        <w:t xml:space="preserve">по </w:t>
      </w:r>
      <w:proofErr w:type="spellStart"/>
      <w:r w:rsidRPr="00FB5D35">
        <w:t>тепловодоснабжению</w:t>
      </w:r>
      <w:proofErr w:type="spellEnd"/>
      <w:r w:rsidRPr="00FB5D35">
        <w:t xml:space="preserve"> – структурное подразделение Центральной дирекции </w:t>
      </w:r>
      <w:r w:rsidRPr="00FB5D35">
        <w:br/>
        <w:t xml:space="preserve">по </w:t>
      </w:r>
      <w:proofErr w:type="spellStart"/>
      <w:r w:rsidRPr="00FB5D35">
        <w:t>тепловодоснабжению</w:t>
      </w:r>
      <w:proofErr w:type="spellEnd"/>
      <w:r w:rsidRPr="00FB5D35">
        <w:t xml:space="preserve">) по узлу теплоснабжения - котельные </w:t>
      </w:r>
      <w:r w:rsidRPr="00FB5D35">
        <w:br/>
        <w:t xml:space="preserve">на ст. Новокузнецк долгосрочных тарифов на тепловую энергию, реализуемую на потребительском рынке Новокузнецкого городского округа через сети </w:t>
      </w:r>
      <w:r w:rsidRPr="00FB5D35">
        <w:br/>
        <w:t>ООО «</w:t>
      </w:r>
      <w:proofErr w:type="spellStart"/>
      <w:r w:rsidRPr="00FB5D35">
        <w:t>СибЭнерго</w:t>
      </w:r>
      <w:proofErr w:type="spellEnd"/>
      <w:r w:rsidRPr="00FB5D35">
        <w:t>», на период 2021-2023 годы», следующие изменения:</w:t>
      </w:r>
    </w:p>
    <w:p w14:paraId="40A3F4E1" w14:textId="168BC451" w:rsidR="0037414F" w:rsidRPr="008F032E" w:rsidRDefault="0037414F" w:rsidP="0037414F">
      <w:pPr>
        <w:tabs>
          <w:tab w:val="left" w:pos="0"/>
          <w:tab w:val="left" w:pos="709"/>
          <w:tab w:val="left" w:pos="2127"/>
        </w:tabs>
        <w:jc w:val="both"/>
      </w:pPr>
      <w:r>
        <w:tab/>
      </w:r>
      <w:r w:rsidRPr="00FB5D35">
        <w:t>Приложение изложить в новой редакции</w:t>
      </w:r>
      <w:r w:rsidRPr="008F032E">
        <w:t xml:space="preserve">, согласно </w:t>
      </w:r>
      <w:proofErr w:type="gramStart"/>
      <w:r w:rsidRPr="008F032E">
        <w:t>приложению</w:t>
      </w:r>
      <w:r>
        <w:t xml:space="preserve">  №</w:t>
      </w:r>
      <w:proofErr w:type="gramEnd"/>
      <w:r>
        <w:t xml:space="preserve"> </w:t>
      </w:r>
      <w:r w:rsidR="00852B40">
        <w:t>15</w:t>
      </w:r>
      <w:r>
        <w:t xml:space="preserve"> </w:t>
      </w:r>
      <w:r w:rsidRPr="008F032E">
        <w:t>к настояще</w:t>
      </w:r>
      <w:r w:rsidR="00852B40">
        <w:t xml:space="preserve">му </w:t>
      </w:r>
      <w:r>
        <w:t xml:space="preserve"> протокол</w:t>
      </w:r>
      <w:r w:rsidR="00852B40">
        <w:t>у</w:t>
      </w:r>
      <w:r>
        <w:t xml:space="preserve">. </w:t>
      </w:r>
    </w:p>
    <w:p w14:paraId="6CF639D9" w14:textId="77777777" w:rsidR="0037414F" w:rsidRPr="003429FA" w:rsidRDefault="0037414F" w:rsidP="0037414F">
      <w:pPr>
        <w:ind w:right="-1"/>
        <w:contextualSpacing/>
        <w:jc w:val="both"/>
      </w:pPr>
    </w:p>
    <w:p w14:paraId="3D161911" w14:textId="77777777" w:rsidR="0037414F" w:rsidRDefault="0037414F" w:rsidP="0037414F">
      <w:pPr>
        <w:autoSpaceDE w:val="0"/>
        <w:autoSpaceDN w:val="0"/>
        <w:adjustRightInd w:val="0"/>
        <w:ind w:firstLine="709"/>
        <w:jc w:val="both"/>
        <w:rPr>
          <w:b/>
          <w:bCs/>
        </w:rPr>
      </w:pPr>
      <w:r>
        <w:rPr>
          <w:bCs/>
        </w:rPr>
        <w:t xml:space="preserve">Отмечено, что имеется письмо от 17.12.2021 № исх-1479/ЗСИБ ДТВу3 </w:t>
      </w:r>
      <w:r w:rsidRPr="008F032E">
        <w:t xml:space="preserve">ОАО «РЖД» (филиал Кузбасский территориальный участок Западно-Сибирской дирекции </w:t>
      </w:r>
      <w:r w:rsidRPr="008F032E">
        <w:br/>
        <w:t xml:space="preserve">по </w:t>
      </w:r>
      <w:proofErr w:type="spellStart"/>
      <w:r w:rsidRPr="008F032E">
        <w:t>тепловодоснабжению</w:t>
      </w:r>
      <w:proofErr w:type="spellEnd"/>
      <w:r w:rsidRPr="008F032E">
        <w:t xml:space="preserve"> – структурное подразделение Центральной дирекции по </w:t>
      </w:r>
      <w:proofErr w:type="spellStart"/>
      <w:r w:rsidRPr="008F032E">
        <w:t>тепловодоснабжению</w:t>
      </w:r>
      <w:proofErr w:type="spellEnd"/>
      <w:r w:rsidRPr="008F032E">
        <w:t xml:space="preserve">) </w:t>
      </w:r>
      <w:r>
        <w:t xml:space="preserve">с просьбой провести заседание в отсутствие представителей организации. </w:t>
      </w:r>
    </w:p>
    <w:p w14:paraId="13CC75EC" w14:textId="77777777" w:rsidR="0037414F" w:rsidRPr="007C2D5B" w:rsidRDefault="0037414F" w:rsidP="0037414F">
      <w:pPr>
        <w:tabs>
          <w:tab w:val="left" w:pos="709"/>
        </w:tabs>
        <w:jc w:val="both"/>
        <w:rPr>
          <w:b/>
          <w:bCs/>
        </w:rPr>
      </w:pPr>
    </w:p>
    <w:p w14:paraId="25D4A2EC" w14:textId="77777777" w:rsidR="0037414F" w:rsidRPr="00D76927" w:rsidRDefault="0037414F" w:rsidP="0037414F">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97AF672" w14:textId="77777777" w:rsidR="0037414F" w:rsidRPr="00D76927" w:rsidRDefault="0037414F" w:rsidP="0037414F">
      <w:pPr>
        <w:jc w:val="both"/>
        <w:rPr>
          <w:bCs/>
          <w:szCs w:val="20"/>
        </w:rPr>
      </w:pPr>
    </w:p>
    <w:p w14:paraId="2D4D74E4" w14:textId="77777777" w:rsidR="0037414F" w:rsidRPr="00D76927" w:rsidRDefault="0037414F" w:rsidP="0037414F">
      <w:pPr>
        <w:ind w:firstLine="709"/>
        <w:jc w:val="both"/>
        <w:rPr>
          <w:b/>
          <w:szCs w:val="20"/>
        </w:rPr>
      </w:pPr>
      <w:r w:rsidRPr="00D76927">
        <w:rPr>
          <w:b/>
          <w:szCs w:val="20"/>
        </w:rPr>
        <w:t>ПОСТАНОВИЛО:</w:t>
      </w:r>
    </w:p>
    <w:p w14:paraId="0F8A23E0" w14:textId="77777777" w:rsidR="0037414F" w:rsidRPr="00D76927" w:rsidRDefault="0037414F" w:rsidP="0037414F">
      <w:pPr>
        <w:ind w:firstLine="709"/>
        <w:jc w:val="both"/>
        <w:rPr>
          <w:bCs/>
          <w:szCs w:val="20"/>
        </w:rPr>
      </w:pPr>
    </w:p>
    <w:p w14:paraId="418F0212" w14:textId="77777777" w:rsidR="0037414F" w:rsidRPr="00D76927" w:rsidRDefault="0037414F" w:rsidP="0037414F">
      <w:pPr>
        <w:autoSpaceDE w:val="0"/>
        <w:autoSpaceDN w:val="0"/>
        <w:adjustRightInd w:val="0"/>
        <w:ind w:firstLine="709"/>
        <w:jc w:val="both"/>
        <w:rPr>
          <w:bCs/>
          <w:szCs w:val="20"/>
        </w:rPr>
      </w:pPr>
      <w:r w:rsidRPr="00D76927">
        <w:rPr>
          <w:bCs/>
          <w:szCs w:val="20"/>
        </w:rPr>
        <w:t>Согласиться с предложением докладчика.</w:t>
      </w:r>
    </w:p>
    <w:p w14:paraId="264F4123" w14:textId="77777777" w:rsidR="0037414F" w:rsidRPr="00D76927" w:rsidRDefault="0037414F" w:rsidP="0037414F">
      <w:pPr>
        <w:autoSpaceDE w:val="0"/>
        <w:autoSpaceDN w:val="0"/>
        <w:adjustRightInd w:val="0"/>
        <w:jc w:val="both"/>
      </w:pPr>
    </w:p>
    <w:p w14:paraId="498291F6" w14:textId="77777777" w:rsidR="0037414F" w:rsidRDefault="0037414F" w:rsidP="0037414F">
      <w:pPr>
        <w:ind w:firstLine="709"/>
        <w:jc w:val="both"/>
        <w:rPr>
          <w:b/>
          <w:color w:val="000000"/>
          <w:kern w:val="32"/>
        </w:rPr>
      </w:pPr>
      <w:r w:rsidRPr="00713E1C">
        <w:rPr>
          <w:color w:val="000000"/>
          <w:kern w:val="32"/>
        </w:rPr>
        <w:t xml:space="preserve">Вопрос 12. </w:t>
      </w:r>
      <w:r w:rsidRPr="00FB5D35">
        <w:rPr>
          <w:b/>
          <w:color w:val="000000"/>
          <w:kern w:val="32"/>
        </w:rPr>
        <w:t>«О внесении изменений в постановление региональной энергетической</w:t>
      </w:r>
      <w:r>
        <w:rPr>
          <w:b/>
          <w:color w:val="000000"/>
          <w:kern w:val="32"/>
        </w:rPr>
        <w:t xml:space="preserve"> </w:t>
      </w:r>
      <w:r w:rsidRPr="00FB5D35">
        <w:rPr>
          <w:b/>
          <w:color w:val="000000"/>
          <w:kern w:val="32"/>
        </w:rPr>
        <w:t>комиссии Кемеровской области от 20.12.2018 № 694 «Об установлении</w:t>
      </w:r>
      <w:r w:rsidRPr="00FB5D35">
        <w:rPr>
          <w:b/>
          <w:color w:val="000000"/>
          <w:kern w:val="32"/>
        </w:rPr>
        <w:br/>
        <w:t>ОАО «РЖД» (филиал Кузбасский территориальный участок</w:t>
      </w:r>
      <w:r w:rsidRPr="00FB5D35">
        <w:rPr>
          <w:b/>
          <w:color w:val="000000"/>
          <w:kern w:val="32"/>
        </w:rPr>
        <w:br/>
        <w:t xml:space="preserve">Западно-Сибирской дирекции по </w:t>
      </w:r>
      <w:proofErr w:type="spellStart"/>
      <w:r w:rsidRPr="00FB5D35">
        <w:rPr>
          <w:b/>
          <w:color w:val="000000"/>
          <w:kern w:val="32"/>
        </w:rPr>
        <w:t>тепловодоснабжению</w:t>
      </w:r>
      <w:proofErr w:type="spellEnd"/>
      <w:r w:rsidRPr="00FB5D35">
        <w:rPr>
          <w:b/>
          <w:color w:val="000000"/>
          <w:kern w:val="32"/>
        </w:rPr>
        <w:t xml:space="preserve"> – структурное</w:t>
      </w:r>
      <w:r w:rsidRPr="00FB5D35">
        <w:rPr>
          <w:b/>
          <w:color w:val="000000"/>
          <w:kern w:val="32"/>
        </w:rPr>
        <w:br/>
        <w:t xml:space="preserve">подразделение Центральной дирекции по </w:t>
      </w:r>
      <w:proofErr w:type="spellStart"/>
      <w:r w:rsidRPr="00FB5D35">
        <w:rPr>
          <w:b/>
          <w:color w:val="000000"/>
          <w:kern w:val="32"/>
        </w:rPr>
        <w:t>тепловодоснабжению</w:t>
      </w:r>
      <w:proofErr w:type="spellEnd"/>
      <w:r w:rsidRPr="00FB5D35">
        <w:rPr>
          <w:b/>
          <w:color w:val="000000"/>
          <w:kern w:val="32"/>
        </w:rPr>
        <w:t>)</w:t>
      </w:r>
      <w:r w:rsidRPr="00FB5D35">
        <w:rPr>
          <w:b/>
          <w:color w:val="000000"/>
          <w:kern w:val="32"/>
        </w:rPr>
        <w:br/>
        <w:t>по узлу теплоснабжения - котельные на ст. Новокузнецк долгосрочных тарифов на теплоноситель,</w:t>
      </w:r>
      <w:r>
        <w:rPr>
          <w:b/>
          <w:color w:val="000000"/>
          <w:kern w:val="32"/>
        </w:rPr>
        <w:t xml:space="preserve"> </w:t>
      </w:r>
      <w:r w:rsidRPr="00FB5D35">
        <w:rPr>
          <w:b/>
          <w:color w:val="000000"/>
          <w:kern w:val="32"/>
        </w:rPr>
        <w:t>реализуемый на потребительском рынке Новокузнецкого городского округа, на 2019-2023 годы» в части 2022 года»</w:t>
      </w:r>
      <w:r>
        <w:rPr>
          <w:b/>
          <w:color w:val="000000"/>
          <w:kern w:val="32"/>
        </w:rPr>
        <w:t>.</w:t>
      </w:r>
    </w:p>
    <w:p w14:paraId="312677B0" w14:textId="77777777" w:rsidR="0037414F" w:rsidRDefault="0037414F" w:rsidP="0037414F">
      <w:pPr>
        <w:ind w:firstLine="709"/>
        <w:jc w:val="both"/>
        <w:rPr>
          <w:bCs/>
        </w:rPr>
      </w:pPr>
    </w:p>
    <w:p w14:paraId="2BCA754D" w14:textId="77777777" w:rsidR="0037414F" w:rsidRDefault="0037414F" w:rsidP="0037414F">
      <w:pPr>
        <w:ind w:firstLine="709"/>
        <w:jc w:val="both"/>
        <w:rPr>
          <w:bCs/>
        </w:rPr>
      </w:pPr>
      <w:r w:rsidRPr="00D76927">
        <w:rPr>
          <w:bCs/>
        </w:rPr>
        <w:t xml:space="preserve">Докладчик </w:t>
      </w:r>
      <w:r w:rsidRPr="00D13C37">
        <w:rPr>
          <w:b/>
          <w:bCs/>
        </w:rPr>
        <w:t>Малиновская</w:t>
      </w:r>
      <w:r>
        <w:rPr>
          <w:b/>
          <w:bCs/>
        </w:rPr>
        <w:t xml:space="preserve"> </w:t>
      </w:r>
      <w:r w:rsidRPr="00D13C37">
        <w:rPr>
          <w:b/>
          <w:bCs/>
        </w:rPr>
        <w:t>Т.С</w:t>
      </w:r>
      <w:r>
        <w:rPr>
          <w:b/>
          <w:bCs/>
        </w:rPr>
        <w:t xml:space="preserve">. </w:t>
      </w:r>
      <w:r w:rsidRPr="00D13C37">
        <w:rPr>
          <w:bCs/>
        </w:rPr>
        <w:t>пояснила следующее.</w:t>
      </w:r>
    </w:p>
    <w:p w14:paraId="1102E710" w14:textId="77777777" w:rsidR="0037414F" w:rsidRDefault="0037414F" w:rsidP="0037414F">
      <w:pPr>
        <w:tabs>
          <w:tab w:val="left" w:pos="1890"/>
        </w:tabs>
        <w:ind w:firstLine="709"/>
        <w:jc w:val="both"/>
      </w:pPr>
      <w:proofErr w:type="spellStart"/>
      <w:r>
        <w:t>Ззатраты</w:t>
      </w:r>
      <w:proofErr w:type="spellEnd"/>
      <w:r>
        <w:t xml:space="preserve"> на химводоочистку учтены при расчёте тарифа </w:t>
      </w:r>
      <w:r>
        <w:br/>
        <w:t xml:space="preserve">на тепловую энергию, тарифы на теплоноситель принимаются экспертами </w:t>
      </w:r>
      <w:r>
        <w:br/>
        <w:t xml:space="preserve">на уровне тарифов на холодную воду, установленными постановлением </w:t>
      </w:r>
      <w:r w:rsidRPr="003A0FAB">
        <w:t>региональной энергетической комиссии Кемеровской области от 19.12.2018 № 602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w:t>
      </w:r>
      <w:r>
        <w:t>ий городской округ</w:t>
      </w:r>
      <w:r w:rsidRPr="003A0FAB">
        <w:t>)» (в редакции постановления РЭК Кемеровской</w:t>
      </w:r>
      <w:r>
        <w:t xml:space="preserve"> </w:t>
      </w:r>
      <w:r w:rsidRPr="003A0FAB">
        <w:t xml:space="preserve"> области от 17.12.2019 № 605, постановлени</w:t>
      </w:r>
      <w:r>
        <w:t>й</w:t>
      </w:r>
      <w:r w:rsidRPr="003A0FAB">
        <w:t xml:space="preserve"> РЭК Кузбасса от 17.12.2020 № 596</w:t>
      </w:r>
      <w:r>
        <w:t>, от 02.12.2021 № 607</w:t>
      </w:r>
      <w:r w:rsidRPr="003A0FAB">
        <w:t>)</w:t>
      </w:r>
      <w:r>
        <w:t>,</w:t>
      </w:r>
      <w:r w:rsidRPr="003A0FAB">
        <w:t xml:space="preserve"> в размере</w:t>
      </w:r>
      <w:r>
        <w:t>:</w:t>
      </w:r>
    </w:p>
    <w:p w14:paraId="37670D5B" w14:textId="77777777" w:rsidR="0037414F" w:rsidRPr="00635166" w:rsidRDefault="0037414F" w:rsidP="0037414F">
      <w:pPr>
        <w:spacing w:line="288" w:lineRule="auto"/>
        <w:ind w:firstLine="567"/>
        <w:jc w:val="both"/>
      </w:pPr>
      <w:r w:rsidRPr="00635166">
        <w:t>- с 01.01.2022 г. – 29,46 руб./м</w:t>
      </w:r>
      <w:r w:rsidRPr="00635166">
        <w:rPr>
          <w:vertAlign w:val="superscript"/>
        </w:rPr>
        <w:t>3</w:t>
      </w:r>
      <w:r w:rsidRPr="00635166">
        <w:t>.;</w:t>
      </w:r>
    </w:p>
    <w:p w14:paraId="07782CE9" w14:textId="77777777" w:rsidR="0037414F" w:rsidRDefault="0037414F" w:rsidP="0037414F">
      <w:pPr>
        <w:spacing w:line="288" w:lineRule="auto"/>
        <w:ind w:firstLine="567"/>
        <w:jc w:val="both"/>
      </w:pPr>
      <w:r w:rsidRPr="00635166">
        <w:t>- с 01.07.2022 г. – 25,84 руб./м</w:t>
      </w:r>
      <w:r w:rsidRPr="00635166">
        <w:rPr>
          <w:vertAlign w:val="superscript"/>
        </w:rPr>
        <w:t>3</w:t>
      </w:r>
      <w:r w:rsidRPr="00635166">
        <w:t>.</w:t>
      </w:r>
    </w:p>
    <w:p w14:paraId="285F99BF" w14:textId="77777777" w:rsidR="0037414F" w:rsidRPr="002E2CF5" w:rsidRDefault="0037414F" w:rsidP="0037414F">
      <w:pPr>
        <w:tabs>
          <w:tab w:val="left" w:pos="0"/>
          <w:tab w:val="left" w:pos="709"/>
          <w:tab w:val="left" w:pos="1418"/>
          <w:tab w:val="left" w:pos="2127"/>
        </w:tabs>
        <w:jc w:val="both"/>
      </w:pPr>
      <w:r>
        <w:tab/>
        <w:t>На основании вышеизложенного предлагает в</w:t>
      </w:r>
      <w:r w:rsidRPr="00FB5D35">
        <w:t>нести</w:t>
      </w:r>
      <w:r>
        <w:t xml:space="preserve"> </w:t>
      </w:r>
      <w:r w:rsidRPr="002E2CF5">
        <w:t xml:space="preserve">в постановление региональной энергетической комиссии Кемеровской области от 20.12.2018 № 694 «Об установлении ОАО «РЖД» (филиал Кузбасский территориальный участок Западно-Сибирской дирекции по </w:t>
      </w:r>
      <w:proofErr w:type="spellStart"/>
      <w:r w:rsidRPr="002E2CF5">
        <w:t>тепловодоснабжению</w:t>
      </w:r>
      <w:proofErr w:type="spellEnd"/>
      <w:r w:rsidRPr="002E2CF5">
        <w:t xml:space="preserve"> – структурное подразделение Центральной дирекции по </w:t>
      </w:r>
      <w:proofErr w:type="spellStart"/>
      <w:r w:rsidRPr="002E2CF5">
        <w:t>тепловодоснабжению</w:t>
      </w:r>
      <w:proofErr w:type="spellEnd"/>
      <w:r w:rsidRPr="002E2CF5">
        <w:t xml:space="preserve">) по узлу теплоснабжения - котельные </w:t>
      </w:r>
      <w:r w:rsidRPr="002E2CF5">
        <w:br/>
        <w:t xml:space="preserve">на ст. Новокузнецк долгосрочных тарифов на теплоноситель, реализуемый </w:t>
      </w:r>
      <w:r w:rsidRPr="002E2CF5">
        <w:br/>
        <w:t>на потребительском рынке Новокузнецкого городского округа, на 2019-2023 годы» (в редакции постановления региональной энергетической комиссии Кемеровской области от 20.12.2019 № 824, постановления Региональной энергетической комиссии Кузбасса от 03.12.2020 № 491), следующие изменения:</w:t>
      </w:r>
    </w:p>
    <w:p w14:paraId="769A0994" w14:textId="7E581406" w:rsidR="0037414F" w:rsidRPr="008F032E" w:rsidRDefault="0037414F" w:rsidP="0037414F">
      <w:pPr>
        <w:tabs>
          <w:tab w:val="left" w:pos="0"/>
          <w:tab w:val="left" w:pos="709"/>
          <w:tab w:val="left" w:pos="1418"/>
          <w:tab w:val="left" w:pos="2127"/>
        </w:tabs>
        <w:jc w:val="both"/>
      </w:pPr>
      <w:r>
        <w:tab/>
      </w:r>
      <w:r w:rsidRPr="002E2CF5">
        <w:t>Приложение изложить в новой редакции</w:t>
      </w:r>
      <w:r w:rsidRPr="008F032E">
        <w:t xml:space="preserve">, согласно </w:t>
      </w:r>
      <w:proofErr w:type="gramStart"/>
      <w:r w:rsidRPr="008F032E">
        <w:t>приложению</w:t>
      </w:r>
      <w:r>
        <w:t xml:space="preserve">  №</w:t>
      </w:r>
      <w:proofErr w:type="gramEnd"/>
      <w:r>
        <w:t xml:space="preserve"> </w:t>
      </w:r>
      <w:r w:rsidR="00852B40">
        <w:t>16</w:t>
      </w:r>
      <w:r>
        <w:t xml:space="preserve"> </w:t>
      </w:r>
      <w:r w:rsidRPr="008F032E">
        <w:t>к настояще</w:t>
      </w:r>
      <w:r w:rsidR="00852B40">
        <w:t>му</w:t>
      </w:r>
      <w:r>
        <w:t xml:space="preserve">  протокол</w:t>
      </w:r>
      <w:r w:rsidR="00852B40">
        <w:t>у</w:t>
      </w:r>
      <w:r>
        <w:t xml:space="preserve">. </w:t>
      </w:r>
    </w:p>
    <w:p w14:paraId="0E6E60C4" w14:textId="77777777" w:rsidR="0037414F" w:rsidRPr="003429FA" w:rsidRDefault="0037414F" w:rsidP="0037414F">
      <w:pPr>
        <w:ind w:right="-1"/>
        <w:contextualSpacing/>
        <w:jc w:val="both"/>
      </w:pPr>
    </w:p>
    <w:p w14:paraId="3B82E531" w14:textId="77777777" w:rsidR="0037414F" w:rsidRDefault="0037414F" w:rsidP="0037414F">
      <w:pPr>
        <w:autoSpaceDE w:val="0"/>
        <w:autoSpaceDN w:val="0"/>
        <w:adjustRightInd w:val="0"/>
        <w:ind w:firstLine="709"/>
        <w:jc w:val="both"/>
        <w:rPr>
          <w:b/>
          <w:bCs/>
        </w:rPr>
      </w:pPr>
      <w:r>
        <w:rPr>
          <w:bCs/>
        </w:rPr>
        <w:t xml:space="preserve">Отмечено, что имеется письмо от 17.12.2021 № исх-1479/ЗСИБ ДТВу3 </w:t>
      </w:r>
      <w:r w:rsidRPr="008F032E">
        <w:t xml:space="preserve">ОАО «РЖД» (филиал Кузбасский территориальный участок Западно-Сибирской дирекции </w:t>
      </w:r>
      <w:r w:rsidRPr="008F032E">
        <w:br/>
        <w:t xml:space="preserve">по </w:t>
      </w:r>
      <w:proofErr w:type="spellStart"/>
      <w:r w:rsidRPr="008F032E">
        <w:t>тепловодоснабжению</w:t>
      </w:r>
      <w:proofErr w:type="spellEnd"/>
      <w:r w:rsidRPr="008F032E">
        <w:t xml:space="preserve"> – структурное подразделение Центральной дирекции по </w:t>
      </w:r>
      <w:proofErr w:type="spellStart"/>
      <w:r w:rsidRPr="008F032E">
        <w:t>тепловодоснабжению</w:t>
      </w:r>
      <w:proofErr w:type="spellEnd"/>
      <w:r w:rsidRPr="008F032E">
        <w:t xml:space="preserve">) </w:t>
      </w:r>
      <w:r>
        <w:t xml:space="preserve">с просьбой провести заседание в отсутствие представителей организации. </w:t>
      </w:r>
    </w:p>
    <w:p w14:paraId="279F662A" w14:textId="77777777" w:rsidR="0037414F" w:rsidRPr="007C2D5B" w:rsidRDefault="0037414F" w:rsidP="0037414F">
      <w:pPr>
        <w:tabs>
          <w:tab w:val="left" w:pos="709"/>
        </w:tabs>
        <w:jc w:val="both"/>
        <w:rPr>
          <w:b/>
          <w:bCs/>
        </w:rPr>
      </w:pPr>
    </w:p>
    <w:p w14:paraId="291F192C" w14:textId="77777777" w:rsidR="0037414F" w:rsidRPr="00D76927" w:rsidRDefault="0037414F" w:rsidP="0037414F">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9158481" w14:textId="77777777" w:rsidR="0037414F" w:rsidRPr="00D76927" w:rsidRDefault="0037414F" w:rsidP="0037414F">
      <w:pPr>
        <w:jc w:val="both"/>
        <w:rPr>
          <w:bCs/>
          <w:szCs w:val="20"/>
        </w:rPr>
      </w:pPr>
    </w:p>
    <w:p w14:paraId="39890256" w14:textId="77777777" w:rsidR="0037414F" w:rsidRPr="00D76927" w:rsidRDefault="0037414F" w:rsidP="0037414F">
      <w:pPr>
        <w:ind w:firstLine="709"/>
        <w:jc w:val="both"/>
        <w:rPr>
          <w:b/>
          <w:szCs w:val="20"/>
        </w:rPr>
      </w:pPr>
      <w:r w:rsidRPr="00D76927">
        <w:rPr>
          <w:b/>
          <w:szCs w:val="20"/>
        </w:rPr>
        <w:t>ПОСТАНОВИЛО:</w:t>
      </w:r>
    </w:p>
    <w:p w14:paraId="582B5CEE" w14:textId="77777777" w:rsidR="0037414F" w:rsidRPr="00D76927" w:rsidRDefault="0037414F" w:rsidP="0037414F">
      <w:pPr>
        <w:ind w:firstLine="709"/>
        <w:jc w:val="both"/>
        <w:rPr>
          <w:bCs/>
          <w:szCs w:val="20"/>
        </w:rPr>
      </w:pPr>
    </w:p>
    <w:p w14:paraId="1298FF70" w14:textId="77777777" w:rsidR="0037414F" w:rsidRPr="00D76927" w:rsidRDefault="0037414F" w:rsidP="0037414F">
      <w:pPr>
        <w:autoSpaceDE w:val="0"/>
        <w:autoSpaceDN w:val="0"/>
        <w:adjustRightInd w:val="0"/>
        <w:ind w:firstLine="709"/>
        <w:jc w:val="both"/>
        <w:rPr>
          <w:bCs/>
          <w:szCs w:val="20"/>
        </w:rPr>
      </w:pPr>
      <w:r w:rsidRPr="00D76927">
        <w:rPr>
          <w:bCs/>
          <w:szCs w:val="20"/>
        </w:rPr>
        <w:t>Согласиться с предложением докладчика.</w:t>
      </w:r>
    </w:p>
    <w:p w14:paraId="128C3186" w14:textId="77777777" w:rsidR="0037414F" w:rsidRPr="00D76927" w:rsidRDefault="0037414F" w:rsidP="0037414F">
      <w:pPr>
        <w:autoSpaceDE w:val="0"/>
        <w:autoSpaceDN w:val="0"/>
        <w:adjustRightInd w:val="0"/>
        <w:jc w:val="both"/>
      </w:pPr>
    </w:p>
    <w:p w14:paraId="2754A03F" w14:textId="77777777" w:rsidR="0037414F" w:rsidRDefault="0037414F" w:rsidP="0037414F">
      <w:pPr>
        <w:ind w:firstLine="709"/>
        <w:jc w:val="both"/>
        <w:rPr>
          <w:b/>
          <w:color w:val="000000"/>
          <w:kern w:val="32"/>
        </w:rPr>
      </w:pPr>
      <w:r w:rsidRPr="00D76927">
        <w:rPr>
          <w:b/>
        </w:rPr>
        <w:t>Голосовали «ЗА» – единогласно</w:t>
      </w:r>
    </w:p>
    <w:p w14:paraId="74945E0F" w14:textId="77777777" w:rsidR="0037414F" w:rsidRDefault="0037414F" w:rsidP="0037414F">
      <w:pPr>
        <w:ind w:firstLine="709"/>
        <w:jc w:val="both"/>
        <w:rPr>
          <w:b/>
          <w:color w:val="000000"/>
          <w:kern w:val="32"/>
        </w:rPr>
      </w:pPr>
    </w:p>
    <w:p w14:paraId="7AE96918" w14:textId="77777777" w:rsidR="0037414F" w:rsidRDefault="0037414F" w:rsidP="0037414F">
      <w:pPr>
        <w:ind w:firstLine="709"/>
        <w:jc w:val="both"/>
        <w:rPr>
          <w:b/>
          <w:color w:val="000000"/>
          <w:kern w:val="32"/>
        </w:rPr>
      </w:pPr>
    </w:p>
    <w:p w14:paraId="6771C377" w14:textId="77777777" w:rsidR="0037414F" w:rsidRDefault="0037414F" w:rsidP="0037414F">
      <w:pPr>
        <w:ind w:firstLine="709"/>
        <w:jc w:val="both"/>
        <w:rPr>
          <w:b/>
          <w:color w:val="000000"/>
          <w:kern w:val="32"/>
        </w:rPr>
      </w:pPr>
      <w:r>
        <w:rPr>
          <w:color w:val="000000"/>
          <w:kern w:val="32"/>
        </w:rPr>
        <w:t xml:space="preserve">Вопрос № 13. </w:t>
      </w:r>
      <w:r w:rsidRPr="008B36E2">
        <w:rPr>
          <w:b/>
          <w:color w:val="000000"/>
          <w:kern w:val="32"/>
        </w:rPr>
        <w:t>«О внесении изменения в постановление региональной энергетической</w:t>
      </w:r>
      <w:r>
        <w:rPr>
          <w:b/>
          <w:color w:val="000000"/>
          <w:kern w:val="32"/>
        </w:rPr>
        <w:t xml:space="preserve"> </w:t>
      </w:r>
      <w:r w:rsidRPr="008B36E2">
        <w:rPr>
          <w:b/>
          <w:color w:val="000000"/>
          <w:kern w:val="32"/>
        </w:rPr>
        <w:t>комиссии Кемеровской области от 20.12.2018 № 695 «Об установлении</w:t>
      </w:r>
      <w:r w:rsidRPr="008B36E2">
        <w:rPr>
          <w:b/>
          <w:color w:val="000000"/>
          <w:kern w:val="32"/>
        </w:rPr>
        <w:br/>
        <w:t>ОАО «РЖД» (филиал Кузбасский территориальный участок</w:t>
      </w:r>
      <w:r w:rsidRPr="008B36E2">
        <w:rPr>
          <w:b/>
          <w:color w:val="000000"/>
          <w:kern w:val="32"/>
        </w:rPr>
        <w:br/>
        <w:t xml:space="preserve">Западно-Сибирской дирекции по </w:t>
      </w:r>
      <w:proofErr w:type="spellStart"/>
      <w:r w:rsidRPr="008B36E2">
        <w:rPr>
          <w:b/>
          <w:color w:val="000000"/>
          <w:kern w:val="32"/>
        </w:rPr>
        <w:t>тепловодоснабжению</w:t>
      </w:r>
      <w:proofErr w:type="spellEnd"/>
      <w:r w:rsidRPr="008B36E2">
        <w:rPr>
          <w:b/>
          <w:color w:val="000000"/>
          <w:kern w:val="32"/>
        </w:rPr>
        <w:t xml:space="preserve"> – структурное</w:t>
      </w:r>
      <w:r w:rsidRPr="008B36E2">
        <w:rPr>
          <w:b/>
          <w:color w:val="000000"/>
          <w:kern w:val="32"/>
        </w:rPr>
        <w:br/>
        <w:t xml:space="preserve">подразделение Центральной дирекции по </w:t>
      </w:r>
      <w:proofErr w:type="spellStart"/>
      <w:r w:rsidRPr="008B36E2">
        <w:rPr>
          <w:b/>
          <w:color w:val="000000"/>
          <w:kern w:val="32"/>
        </w:rPr>
        <w:t>тепловодоснабжению</w:t>
      </w:r>
      <w:proofErr w:type="spellEnd"/>
      <w:r w:rsidRPr="008B36E2">
        <w:rPr>
          <w:b/>
          <w:color w:val="000000"/>
          <w:kern w:val="32"/>
        </w:rPr>
        <w:t>) по узлу</w:t>
      </w:r>
      <w:r w:rsidRPr="008B36E2">
        <w:rPr>
          <w:b/>
          <w:color w:val="000000"/>
          <w:kern w:val="32"/>
        </w:rPr>
        <w:br/>
        <w:t>теплоснабжения – котельные на ст. Новокузнецк долгосрочных тарифов</w:t>
      </w:r>
      <w:r w:rsidRPr="008B36E2">
        <w:rPr>
          <w:b/>
          <w:color w:val="000000"/>
          <w:kern w:val="32"/>
        </w:rPr>
        <w:br/>
        <w:t>на горячую воду в открытой системе горячего водоснабжения</w:t>
      </w:r>
      <w:r w:rsidRPr="008B36E2">
        <w:rPr>
          <w:b/>
          <w:color w:val="000000"/>
          <w:kern w:val="32"/>
        </w:rPr>
        <w:br/>
        <w:t>(теплоснабжения), реализуемую на потребительском рынке</w:t>
      </w:r>
      <w:r w:rsidRPr="008B36E2">
        <w:rPr>
          <w:b/>
          <w:color w:val="000000"/>
          <w:kern w:val="32"/>
        </w:rPr>
        <w:br/>
        <w:t>Новокузнецкого городского округа, на 2019-2023 годы» в части 2022 года»</w:t>
      </w:r>
      <w:r>
        <w:rPr>
          <w:b/>
          <w:color w:val="000000"/>
          <w:kern w:val="32"/>
        </w:rPr>
        <w:t>.</w:t>
      </w:r>
    </w:p>
    <w:p w14:paraId="12648EEA" w14:textId="77777777" w:rsidR="0037414F" w:rsidRDefault="0037414F" w:rsidP="0037414F">
      <w:pPr>
        <w:ind w:firstLine="709"/>
        <w:jc w:val="both"/>
        <w:rPr>
          <w:b/>
          <w:color w:val="000000"/>
          <w:kern w:val="32"/>
        </w:rPr>
      </w:pPr>
    </w:p>
    <w:p w14:paraId="36CB62F4" w14:textId="77777777" w:rsidR="0037414F" w:rsidRDefault="0037414F" w:rsidP="0037414F">
      <w:pPr>
        <w:ind w:firstLine="709"/>
        <w:jc w:val="both"/>
        <w:rPr>
          <w:bCs/>
        </w:rPr>
      </w:pPr>
      <w:r w:rsidRPr="00D76927">
        <w:rPr>
          <w:bCs/>
        </w:rPr>
        <w:t xml:space="preserve">Докладчик </w:t>
      </w:r>
      <w:r w:rsidRPr="00D13C37">
        <w:rPr>
          <w:b/>
          <w:bCs/>
        </w:rPr>
        <w:t>Малиновская</w:t>
      </w:r>
      <w:r>
        <w:rPr>
          <w:b/>
          <w:bCs/>
        </w:rPr>
        <w:t xml:space="preserve"> </w:t>
      </w:r>
      <w:r w:rsidRPr="00D13C37">
        <w:rPr>
          <w:b/>
          <w:bCs/>
        </w:rPr>
        <w:t>Т.С</w:t>
      </w:r>
      <w:r>
        <w:rPr>
          <w:b/>
          <w:bCs/>
        </w:rPr>
        <w:t xml:space="preserve">. </w:t>
      </w:r>
      <w:r w:rsidRPr="00D13C37">
        <w:rPr>
          <w:bCs/>
        </w:rPr>
        <w:t>пояснила следующее.</w:t>
      </w:r>
    </w:p>
    <w:p w14:paraId="339FEA1B" w14:textId="77777777" w:rsidR="0037414F" w:rsidRDefault="0037414F" w:rsidP="0037414F">
      <w:pPr>
        <w:ind w:firstLine="709"/>
        <w:jc w:val="both"/>
        <w:rPr>
          <w:bCs/>
        </w:rPr>
      </w:pPr>
    </w:p>
    <w:p w14:paraId="18E4E1E1" w14:textId="77777777" w:rsidR="0037414F" w:rsidRDefault="0037414F" w:rsidP="0037414F">
      <w:pPr>
        <w:ind w:firstLine="709"/>
        <w:jc w:val="both"/>
      </w:pPr>
      <w:r w:rsidRPr="00650ECB">
        <w:t xml:space="preserve">ОАО «РЖД» (филиал Кузбасский территориальный участок Западно-Сибирской дирекции по </w:t>
      </w:r>
      <w:proofErr w:type="spellStart"/>
      <w:r w:rsidRPr="00650ECB">
        <w:t>тепловодоснабжению</w:t>
      </w:r>
      <w:proofErr w:type="spellEnd"/>
      <w:r w:rsidRPr="00650ECB">
        <w:t xml:space="preserve"> - структурное подразделение</w:t>
      </w:r>
      <w:r w:rsidRPr="00950069">
        <w:t xml:space="preserve"> Центральной дирекции по </w:t>
      </w:r>
      <w:proofErr w:type="spellStart"/>
      <w:r w:rsidRPr="00950069">
        <w:t>тепловодоснабжению</w:t>
      </w:r>
      <w:proofErr w:type="spellEnd"/>
      <w:r w:rsidRPr="00950069">
        <w:t>) по узлу теплоснабжения - котельные на ст. Новокузнецк</w:t>
      </w:r>
      <w:r>
        <w:t xml:space="preserve"> предоставляет коммунальную услугу по горячему водоснабжению на территории </w:t>
      </w:r>
      <w:r w:rsidRPr="00EF2BC4">
        <w:rPr>
          <w:iCs/>
        </w:rPr>
        <w:t>Новокузнецкого городского округа</w:t>
      </w:r>
      <w:r>
        <w:rPr>
          <w:iCs/>
        </w:rPr>
        <w:t xml:space="preserve"> </w:t>
      </w:r>
      <w:r w:rsidRPr="00E72F39">
        <w:t>в открытой системе</w:t>
      </w:r>
      <w:r>
        <w:t xml:space="preserve"> </w:t>
      </w:r>
      <w:r w:rsidRPr="002B0559">
        <w:t>теплоснабжения (горячего водоснабжения)</w:t>
      </w:r>
      <w:r>
        <w:t>.</w:t>
      </w:r>
    </w:p>
    <w:p w14:paraId="1FBA46F0" w14:textId="77777777" w:rsidR="0037414F" w:rsidRDefault="0037414F" w:rsidP="0037414F">
      <w:pPr>
        <w:tabs>
          <w:tab w:val="left" w:pos="0"/>
          <w:tab w:val="left" w:pos="9900"/>
        </w:tabs>
        <w:ind w:right="-1" w:firstLine="709"/>
        <w:jc w:val="both"/>
        <w:rPr>
          <w:color w:val="000000"/>
        </w:rPr>
      </w:pPr>
      <w:r w:rsidRPr="00571131">
        <w:rPr>
          <w:color w:val="000000"/>
        </w:rPr>
        <w:t xml:space="preserve">Согласно п. 87 Основ ценообразования в сфере теплоснабжения, утвержденных </w:t>
      </w:r>
      <w:r>
        <w:rPr>
          <w:color w:val="000000"/>
        </w:rPr>
        <w:t>п</w:t>
      </w:r>
      <w:r w:rsidRPr="00571131">
        <w:rPr>
          <w:color w:val="000000"/>
        </w:rPr>
        <w:t>остановление</w:t>
      </w:r>
      <w:r>
        <w:rPr>
          <w:color w:val="000000"/>
        </w:rPr>
        <w:t>м</w:t>
      </w:r>
      <w:r w:rsidRPr="00571131">
        <w:rPr>
          <w:color w:val="000000"/>
        </w:rPr>
        <w:t xml:space="preserve"> Правительства РФ от 22.10.2012 № 1075</w:t>
      </w:r>
      <w:r>
        <w:rPr>
          <w:color w:val="000000"/>
        </w:rPr>
        <w:br/>
        <w:t>«</w:t>
      </w:r>
      <w:r w:rsidRPr="00571131">
        <w:rPr>
          <w:color w:val="000000"/>
        </w:rPr>
        <w:t>О ценообр</w:t>
      </w:r>
      <w:r>
        <w:rPr>
          <w:color w:val="000000"/>
        </w:rPr>
        <w:t>азовании в сфере теплоснабжения», о</w:t>
      </w:r>
      <w:r w:rsidRPr="003B6088">
        <w:rPr>
          <w:color w:val="000000"/>
        </w:rPr>
        <w:t>рганы регулирования устанавливают двухкомпонентный тариф на горячую воду в открытой системе теплоснабжения (горячего водоснабжения)</w:t>
      </w:r>
      <w:r>
        <w:rPr>
          <w:color w:val="000000"/>
        </w:rPr>
        <w:t xml:space="preserve">, который </w:t>
      </w:r>
      <w:r w:rsidRPr="003B6088">
        <w:rPr>
          <w:color w:val="000000"/>
        </w:rPr>
        <w:t>состоит из компонента на теплоноситель и компонента на тепловую энергию</w:t>
      </w:r>
      <w:r>
        <w:rPr>
          <w:color w:val="000000"/>
        </w:rPr>
        <w:t>.</w:t>
      </w:r>
    </w:p>
    <w:p w14:paraId="484022A1" w14:textId="77777777" w:rsidR="0037414F" w:rsidRDefault="0037414F" w:rsidP="0037414F">
      <w:pPr>
        <w:tabs>
          <w:tab w:val="left" w:pos="0"/>
          <w:tab w:val="left" w:pos="9900"/>
        </w:tabs>
        <w:ind w:right="-1" w:firstLine="709"/>
        <w:jc w:val="both"/>
        <w:rPr>
          <w:color w:val="000000"/>
        </w:rPr>
      </w:pPr>
      <w:r w:rsidRPr="00571131">
        <w:rPr>
          <w:color w:val="000000"/>
        </w:rPr>
        <w:t>Нормативы расхо</w:t>
      </w:r>
      <w:r>
        <w:rPr>
          <w:color w:val="000000"/>
        </w:rPr>
        <w:t>да тепловой энергии, необходимого</w:t>
      </w:r>
      <w:r w:rsidRPr="00571131">
        <w:rPr>
          <w:color w:val="000000"/>
        </w:rPr>
        <w:t xml:space="preserve"> </w:t>
      </w:r>
      <w:r>
        <w:rPr>
          <w:color w:val="000000"/>
        </w:rPr>
        <w:br/>
      </w:r>
      <w:r w:rsidRPr="00571131">
        <w:rPr>
          <w:color w:val="000000"/>
        </w:rPr>
        <w:t>для осуществления горя</w:t>
      </w:r>
      <w:r w:rsidRPr="000752E6">
        <w:rPr>
          <w:color w:val="000000"/>
        </w:rPr>
        <w:t>чего водоснабжения</w:t>
      </w:r>
      <w:r>
        <w:rPr>
          <w:color w:val="000000"/>
        </w:rPr>
        <w:t xml:space="preserve"> ОАО «РЖД» </w:t>
      </w:r>
      <w:r w:rsidRPr="000752E6">
        <w:rPr>
          <w:color w:val="000000"/>
        </w:rPr>
        <w:t xml:space="preserve">приняты </w:t>
      </w:r>
      <w:r>
        <w:rPr>
          <w:color w:val="000000"/>
        </w:rPr>
        <w:br/>
      </w:r>
      <w:r w:rsidRPr="000752E6">
        <w:rPr>
          <w:color w:val="000000"/>
        </w:rPr>
        <w:t xml:space="preserve">в соответствии с постановлением региональной энергетической комиссии </w:t>
      </w:r>
      <w:r w:rsidRPr="0049086E">
        <w:rPr>
          <w:color w:val="000000"/>
        </w:rPr>
        <w:t>Кемеровской области от 13.11.2019 № 410</w:t>
      </w:r>
      <w:r>
        <w:rPr>
          <w:color w:val="000000"/>
        </w:rPr>
        <w:t xml:space="preserve"> «</w:t>
      </w:r>
      <w:r w:rsidRPr="00E778D8">
        <w:rPr>
          <w:color w:val="000000"/>
        </w:rPr>
        <w:t xml:space="preserve">Об утверждении нормативов расхода тепловой энергии, используемой на подогрев холодной воды </w:t>
      </w:r>
      <w:r>
        <w:rPr>
          <w:color w:val="000000"/>
        </w:rPr>
        <w:br/>
      </w:r>
      <w:r w:rsidRPr="00E778D8">
        <w:rPr>
          <w:color w:val="000000"/>
        </w:rPr>
        <w:t xml:space="preserve">для предоставления коммунальной услуги по горячему водоснабжению </w:t>
      </w:r>
      <w:r>
        <w:rPr>
          <w:color w:val="000000"/>
        </w:rPr>
        <w:br/>
      </w:r>
      <w:r w:rsidRPr="00E778D8">
        <w:rPr>
          <w:color w:val="000000"/>
        </w:rPr>
        <w:t xml:space="preserve">на территории </w:t>
      </w:r>
      <w:r>
        <w:rPr>
          <w:color w:val="000000"/>
        </w:rPr>
        <w:t xml:space="preserve">Беловского, Кемеровского, Новокузнецкого, </w:t>
      </w:r>
      <w:proofErr w:type="spellStart"/>
      <w:r>
        <w:rPr>
          <w:color w:val="000000"/>
        </w:rPr>
        <w:t>Мысковского</w:t>
      </w:r>
      <w:proofErr w:type="spellEnd"/>
      <w:r>
        <w:rPr>
          <w:color w:val="000000"/>
        </w:rPr>
        <w:t xml:space="preserve">, </w:t>
      </w:r>
      <w:proofErr w:type="spellStart"/>
      <w:r>
        <w:rPr>
          <w:color w:val="000000"/>
        </w:rPr>
        <w:t>Полысаевского</w:t>
      </w:r>
      <w:proofErr w:type="spellEnd"/>
      <w:r>
        <w:rPr>
          <w:color w:val="000000"/>
        </w:rPr>
        <w:t xml:space="preserve">, </w:t>
      </w:r>
      <w:proofErr w:type="spellStart"/>
      <w:r>
        <w:rPr>
          <w:color w:val="000000"/>
        </w:rPr>
        <w:t>Тайгинского</w:t>
      </w:r>
      <w:proofErr w:type="spellEnd"/>
      <w:r>
        <w:rPr>
          <w:color w:val="000000"/>
        </w:rPr>
        <w:t xml:space="preserve"> городских округов»</w:t>
      </w:r>
      <w:r w:rsidRPr="00DE750E">
        <w:rPr>
          <w:color w:val="000000"/>
        </w:rPr>
        <w:t xml:space="preserve">: </w:t>
      </w:r>
    </w:p>
    <w:p w14:paraId="5F7D523A" w14:textId="77777777" w:rsidR="0037414F" w:rsidRDefault="0037414F" w:rsidP="0037414F">
      <w:pPr>
        <w:ind w:right="-284"/>
        <w:jc w:val="right"/>
        <w:rPr>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37414F" w:rsidRPr="00F74AD9" w14:paraId="3264BB91" w14:textId="77777777" w:rsidTr="0070260F">
        <w:trPr>
          <w:trHeight w:val="420"/>
          <w:jc w:val="center"/>
        </w:trPr>
        <w:tc>
          <w:tcPr>
            <w:tcW w:w="4676" w:type="dxa"/>
            <w:gridSpan w:val="2"/>
            <w:shd w:val="clear" w:color="auto" w:fill="auto"/>
            <w:vAlign w:val="center"/>
          </w:tcPr>
          <w:p w14:paraId="65C86FCE" w14:textId="77777777" w:rsidR="0037414F" w:rsidRPr="00F74AD9" w:rsidRDefault="0037414F" w:rsidP="0070260F">
            <w:pPr>
              <w:jc w:val="center"/>
            </w:pPr>
            <w:r>
              <w:rPr>
                <w:color w:val="000000"/>
              </w:rPr>
              <w:br w:type="page"/>
            </w:r>
            <w:r w:rsidRPr="00F74AD9">
              <w:t>С изолированными стояками</w:t>
            </w:r>
          </w:p>
        </w:tc>
        <w:tc>
          <w:tcPr>
            <w:tcW w:w="4675" w:type="dxa"/>
            <w:gridSpan w:val="2"/>
            <w:shd w:val="clear" w:color="auto" w:fill="auto"/>
            <w:vAlign w:val="center"/>
            <w:hideMark/>
          </w:tcPr>
          <w:p w14:paraId="557631E3" w14:textId="77777777" w:rsidR="0037414F" w:rsidRPr="00F74AD9" w:rsidRDefault="0037414F" w:rsidP="0070260F">
            <w:pPr>
              <w:jc w:val="center"/>
            </w:pPr>
            <w:r w:rsidRPr="00F74AD9">
              <w:t>С неизолированными стояками</w:t>
            </w:r>
          </w:p>
        </w:tc>
      </w:tr>
      <w:tr w:rsidR="0037414F" w:rsidRPr="00F74AD9" w14:paraId="0E0E8AEB" w14:textId="77777777" w:rsidTr="0070260F">
        <w:trPr>
          <w:trHeight w:val="255"/>
          <w:jc w:val="center"/>
        </w:trPr>
        <w:tc>
          <w:tcPr>
            <w:tcW w:w="2410" w:type="dxa"/>
            <w:shd w:val="clear" w:color="auto" w:fill="auto"/>
            <w:vAlign w:val="center"/>
            <w:hideMark/>
          </w:tcPr>
          <w:p w14:paraId="5D7C64F1" w14:textId="77777777" w:rsidR="0037414F" w:rsidRPr="00F74AD9" w:rsidRDefault="0037414F" w:rsidP="0070260F">
            <w:pPr>
              <w:jc w:val="center"/>
            </w:pPr>
            <w:r w:rsidRPr="00F74AD9">
              <w:t xml:space="preserve">с </w:t>
            </w:r>
            <w:r w:rsidRPr="00F74AD9">
              <w:br/>
              <w:t>полотенцесушителем</w:t>
            </w:r>
          </w:p>
        </w:tc>
        <w:tc>
          <w:tcPr>
            <w:tcW w:w="2266" w:type="dxa"/>
            <w:shd w:val="clear" w:color="auto" w:fill="auto"/>
            <w:vAlign w:val="center"/>
            <w:hideMark/>
          </w:tcPr>
          <w:p w14:paraId="08396565" w14:textId="77777777" w:rsidR="0037414F" w:rsidRPr="00F74AD9" w:rsidRDefault="0037414F" w:rsidP="0070260F">
            <w:pPr>
              <w:jc w:val="center"/>
            </w:pPr>
            <w:r w:rsidRPr="00F74AD9">
              <w:t>без полотенцесушителя</w:t>
            </w:r>
          </w:p>
        </w:tc>
        <w:tc>
          <w:tcPr>
            <w:tcW w:w="2409" w:type="dxa"/>
            <w:shd w:val="clear" w:color="auto" w:fill="auto"/>
            <w:vAlign w:val="center"/>
            <w:hideMark/>
          </w:tcPr>
          <w:p w14:paraId="1CF38020" w14:textId="77777777" w:rsidR="0037414F" w:rsidRPr="00F74AD9" w:rsidRDefault="0037414F" w:rsidP="0070260F">
            <w:pPr>
              <w:jc w:val="center"/>
            </w:pPr>
            <w:r w:rsidRPr="00F74AD9">
              <w:t xml:space="preserve">с </w:t>
            </w:r>
            <w:r w:rsidRPr="00F74AD9">
              <w:br/>
              <w:t>полотенцесушителем</w:t>
            </w:r>
          </w:p>
        </w:tc>
        <w:tc>
          <w:tcPr>
            <w:tcW w:w="2266" w:type="dxa"/>
            <w:shd w:val="clear" w:color="auto" w:fill="auto"/>
            <w:vAlign w:val="center"/>
            <w:hideMark/>
          </w:tcPr>
          <w:p w14:paraId="44871A73" w14:textId="77777777" w:rsidR="0037414F" w:rsidRPr="00F74AD9" w:rsidRDefault="0037414F" w:rsidP="0070260F">
            <w:pPr>
              <w:jc w:val="center"/>
            </w:pPr>
            <w:r w:rsidRPr="00F74AD9">
              <w:t>без полотенцесушителя</w:t>
            </w:r>
          </w:p>
        </w:tc>
      </w:tr>
      <w:tr w:rsidR="0037414F" w:rsidRPr="00F74AD9" w14:paraId="495F0A29" w14:textId="77777777" w:rsidTr="0070260F">
        <w:trPr>
          <w:trHeight w:val="255"/>
          <w:jc w:val="center"/>
        </w:trPr>
        <w:tc>
          <w:tcPr>
            <w:tcW w:w="2410" w:type="dxa"/>
            <w:shd w:val="clear" w:color="auto" w:fill="auto"/>
            <w:vAlign w:val="bottom"/>
          </w:tcPr>
          <w:p w14:paraId="5EF40461" w14:textId="77777777" w:rsidR="0037414F" w:rsidRPr="0049086E" w:rsidRDefault="0037414F" w:rsidP="0070260F">
            <w:pPr>
              <w:jc w:val="center"/>
            </w:pPr>
            <w:r w:rsidRPr="0049086E">
              <w:t>0,0603</w:t>
            </w:r>
          </w:p>
        </w:tc>
        <w:tc>
          <w:tcPr>
            <w:tcW w:w="2266" w:type="dxa"/>
            <w:shd w:val="clear" w:color="auto" w:fill="auto"/>
            <w:vAlign w:val="bottom"/>
          </w:tcPr>
          <w:p w14:paraId="5258E11E" w14:textId="77777777" w:rsidR="0037414F" w:rsidRPr="0049086E" w:rsidRDefault="0037414F" w:rsidP="0070260F">
            <w:pPr>
              <w:jc w:val="center"/>
            </w:pPr>
            <w:r w:rsidRPr="0049086E">
              <w:t>0,0553</w:t>
            </w:r>
          </w:p>
        </w:tc>
        <w:tc>
          <w:tcPr>
            <w:tcW w:w="2409" w:type="dxa"/>
            <w:shd w:val="clear" w:color="auto" w:fill="auto"/>
            <w:vAlign w:val="bottom"/>
          </w:tcPr>
          <w:p w14:paraId="36C11A9C" w14:textId="77777777" w:rsidR="0037414F" w:rsidRPr="0049086E" w:rsidRDefault="0037414F" w:rsidP="0070260F">
            <w:pPr>
              <w:jc w:val="center"/>
            </w:pPr>
            <w:r w:rsidRPr="0049086E">
              <w:t>0,0647</w:t>
            </w:r>
          </w:p>
        </w:tc>
        <w:tc>
          <w:tcPr>
            <w:tcW w:w="2266" w:type="dxa"/>
            <w:shd w:val="clear" w:color="auto" w:fill="auto"/>
            <w:vAlign w:val="bottom"/>
          </w:tcPr>
          <w:p w14:paraId="29269CED" w14:textId="77777777" w:rsidR="0037414F" w:rsidRPr="0049086E" w:rsidRDefault="0037414F" w:rsidP="0070260F">
            <w:pPr>
              <w:jc w:val="center"/>
            </w:pPr>
            <w:r w:rsidRPr="0049086E">
              <w:t>0,0598</w:t>
            </w:r>
          </w:p>
        </w:tc>
      </w:tr>
    </w:tbl>
    <w:p w14:paraId="5E15AD78" w14:textId="77777777" w:rsidR="0037414F" w:rsidRPr="00571131" w:rsidRDefault="0037414F" w:rsidP="0037414F">
      <w:pPr>
        <w:tabs>
          <w:tab w:val="left" w:pos="0"/>
          <w:tab w:val="left" w:pos="9900"/>
        </w:tabs>
        <w:ind w:right="-1" w:firstLine="709"/>
        <w:jc w:val="both"/>
        <w:rPr>
          <w:color w:val="000000"/>
        </w:rPr>
      </w:pPr>
    </w:p>
    <w:p w14:paraId="00ACC7FD" w14:textId="77777777" w:rsidR="0037414F" w:rsidRPr="00F26931" w:rsidRDefault="0037414F" w:rsidP="0037414F">
      <w:pPr>
        <w:ind w:firstLine="851"/>
        <w:jc w:val="both"/>
        <w:rPr>
          <w:bCs/>
        </w:rPr>
      </w:pPr>
      <w:r w:rsidRPr="00C5448E">
        <w:rPr>
          <w:bCs/>
        </w:rPr>
        <w:t xml:space="preserve">Компонент на тепловую энергию </w:t>
      </w:r>
      <w:r w:rsidRPr="00130B1B">
        <w:rPr>
          <w:bCs/>
        </w:rPr>
        <w:t xml:space="preserve">для </w:t>
      </w:r>
      <w:r w:rsidRPr="00130B1B">
        <w:t xml:space="preserve">ОАО «РЖД» (филиал Кузбасский территориальный участок Западно-Сибирской дирекции </w:t>
      </w:r>
      <w:r w:rsidRPr="00130B1B">
        <w:br/>
        <w:t xml:space="preserve">по </w:t>
      </w:r>
      <w:proofErr w:type="spellStart"/>
      <w:r w:rsidRPr="00130B1B">
        <w:t>тепловодоснабжению</w:t>
      </w:r>
      <w:proofErr w:type="spellEnd"/>
      <w:r w:rsidRPr="00130B1B">
        <w:t xml:space="preserve"> - структурное подразделение Центральной дирекции по </w:t>
      </w:r>
      <w:proofErr w:type="spellStart"/>
      <w:r w:rsidRPr="00130B1B">
        <w:t>тепловодоснабжению</w:t>
      </w:r>
      <w:proofErr w:type="spellEnd"/>
      <w:r w:rsidRPr="00130B1B">
        <w:t xml:space="preserve">) по узлу теплоснабжения – котельные </w:t>
      </w:r>
      <w:r w:rsidRPr="00130B1B">
        <w:br/>
        <w:t xml:space="preserve">на ст. Новокузнецк, реализуемую на потребительском рынке </w:t>
      </w:r>
      <w:r w:rsidRPr="00130B1B">
        <w:rPr>
          <w:iCs/>
        </w:rPr>
        <w:t>Новокузнецкого городского округа</w:t>
      </w:r>
      <w:r>
        <w:rPr>
          <w:iCs/>
        </w:rPr>
        <w:t xml:space="preserve"> через сети ООО «</w:t>
      </w:r>
      <w:proofErr w:type="spellStart"/>
      <w:r>
        <w:rPr>
          <w:iCs/>
        </w:rPr>
        <w:t>СибЭнерго</w:t>
      </w:r>
      <w:proofErr w:type="spellEnd"/>
      <w:r w:rsidRPr="00130B1B">
        <w:rPr>
          <w:iCs/>
        </w:rPr>
        <w:t>»</w:t>
      </w:r>
      <w:r w:rsidRPr="00130B1B">
        <w:t>,</w:t>
      </w:r>
      <w:r w:rsidRPr="00130B1B">
        <w:rPr>
          <w:bCs/>
        </w:rPr>
        <w:t xml:space="preserve"> установлен </w:t>
      </w:r>
      <w:r>
        <w:rPr>
          <w:bCs/>
        </w:rPr>
        <w:t>п</w:t>
      </w:r>
      <w:r w:rsidRPr="00FE559B">
        <w:rPr>
          <w:bCs/>
        </w:rPr>
        <w:t>остановлением Региональной энергетической комиссии Кузбасса</w:t>
      </w:r>
      <w:r>
        <w:rPr>
          <w:bCs/>
        </w:rPr>
        <w:t xml:space="preserve"> </w:t>
      </w:r>
      <w:r w:rsidRPr="00FE559B">
        <w:rPr>
          <w:bCs/>
        </w:rPr>
        <w:t xml:space="preserve">от 17.12.2021 № </w:t>
      </w:r>
      <w:r>
        <w:rPr>
          <w:bCs/>
        </w:rPr>
        <w:t>759</w:t>
      </w:r>
    </w:p>
    <w:p w14:paraId="7F80DDE4" w14:textId="77777777" w:rsidR="0037414F" w:rsidRPr="000B300D" w:rsidRDefault="0037414F" w:rsidP="0037414F">
      <w:pPr>
        <w:ind w:firstLine="851"/>
        <w:jc w:val="both"/>
        <w:rPr>
          <w:bCs/>
        </w:rPr>
      </w:pPr>
      <w:r w:rsidRPr="000B300D">
        <w:rPr>
          <w:bCs/>
        </w:rPr>
        <w:t xml:space="preserve">Компонент на теплоноситель для </w:t>
      </w:r>
      <w:r w:rsidRPr="006B07BE">
        <w:t xml:space="preserve">ОАО «РЖД» (филиал Кузбасский территориальный участок Западно-Сибирской дирекции </w:t>
      </w:r>
      <w:r w:rsidRPr="006B07BE">
        <w:br/>
        <w:t xml:space="preserve">по </w:t>
      </w:r>
      <w:proofErr w:type="spellStart"/>
      <w:r w:rsidRPr="006B07BE">
        <w:t>тепловодоснабжению</w:t>
      </w:r>
      <w:proofErr w:type="spellEnd"/>
      <w:r w:rsidRPr="006B07BE">
        <w:t xml:space="preserve"> - структурное подразделение Центральной дирекции по </w:t>
      </w:r>
      <w:proofErr w:type="spellStart"/>
      <w:r w:rsidRPr="006B07BE">
        <w:t>тепловодоснабжению</w:t>
      </w:r>
      <w:proofErr w:type="spellEnd"/>
      <w:r w:rsidRPr="006B07BE">
        <w:t xml:space="preserve">) по узлу теплоснабжения – котельные </w:t>
      </w:r>
      <w:r w:rsidRPr="006B07BE">
        <w:br/>
        <w:t>на ст. Новокузнецк</w:t>
      </w:r>
      <w:r w:rsidRPr="006B07BE">
        <w:rPr>
          <w:bCs/>
        </w:rPr>
        <w:t xml:space="preserve">, реализуемый на потребительском рынке </w:t>
      </w:r>
      <w:r w:rsidRPr="006B07BE">
        <w:rPr>
          <w:iCs/>
        </w:rPr>
        <w:t xml:space="preserve">Новокузнецкого городского </w:t>
      </w:r>
      <w:r w:rsidRPr="006B07BE">
        <w:rPr>
          <w:iCs/>
        </w:rPr>
        <w:lastRenderedPageBreak/>
        <w:t>округа</w:t>
      </w:r>
      <w:r w:rsidRPr="006B07BE">
        <w:rPr>
          <w:bCs/>
        </w:rPr>
        <w:t xml:space="preserve">, установлен </w:t>
      </w:r>
      <w:r>
        <w:rPr>
          <w:bCs/>
        </w:rPr>
        <w:t>п</w:t>
      </w:r>
      <w:r w:rsidRPr="00FE559B">
        <w:rPr>
          <w:bCs/>
        </w:rPr>
        <w:t xml:space="preserve">остановлением Региональной энергетической комиссии Кузбасса от 17.12.2021 № </w:t>
      </w:r>
      <w:r>
        <w:rPr>
          <w:bCs/>
        </w:rPr>
        <w:t>760</w:t>
      </w:r>
    </w:p>
    <w:p w14:paraId="0DCD81BF" w14:textId="77777777" w:rsidR="0037414F" w:rsidRPr="003C272D" w:rsidRDefault="0037414F" w:rsidP="0037414F">
      <w:pPr>
        <w:autoSpaceDE w:val="0"/>
        <w:autoSpaceDN w:val="0"/>
        <w:adjustRightInd w:val="0"/>
        <w:ind w:firstLine="708"/>
        <w:jc w:val="both"/>
        <w:rPr>
          <w:bCs/>
        </w:rPr>
      </w:pPr>
      <w:r>
        <w:t xml:space="preserve">На </w:t>
      </w:r>
      <w:r w:rsidRPr="003C272D">
        <w:rPr>
          <w:bCs/>
        </w:rPr>
        <w:t xml:space="preserve">основании вышеизложенного предлагает </w:t>
      </w:r>
      <w:r>
        <w:rPr>
          <w:bCs/>
        </w:rPr>
        <w:t>в</w:t>
      </w:r>
      <w:r w:rsidRPr="003C272D">
        <w:rPr>
          <w:bCs/>
        </w:rPr>
        <w:t xml:space="preserve">нести в постановление региональной энергетической комиссии Кемеровской области от 20.12.2018 № 695 «Об установлении ОАО «РЖД» (филиал Кузбасский территориальный участок Западно-Сибирской дирекции </w:t>
      </w:r>
      <w:r w:rsidRPr="003C272D">
        <w:rPr>
          <w:bCs/>
        </w:rPr>
        <w:br/>
        <w:t xml:space="preserve">по </w:t>
      </w:r>
      <w:proofErr w:type="spellStart"/>
      <w:r w:rsidRPr="003C272D">
        <w:rPr>
          <w:bCs/>
        </w:rPr>
        <w:t>тепловодоснабжению</w:t>
      </w:r>
      <w:proofErr w:type="spellEnd"/>
      <w:r w:rsidRPr="003C272D">
        <w:rPr>
          <w:bCs/>
        </w:rPr>
        <w:t xml:space="preserve"> – структурное подразделение Центральной дирекции </w:t>
      </w:r>
      <w:r w:rsidRPr="003C272D">
        <w:rPr>
          <w:bCs/>
        </w:rPr>
        <w:br/>
        <w:t xml:space="preserve">по </w:t>
      </w:r>
      <w:proofErr w:type="spellStart"/>
      <w:r w:rsidRPr="003C272D">
        <w:rPr>
          <w:bCs/>
        </w:rPr>
        <w:t>тепловодоснабжению</w:t>
      </w:r>
      <w:proofErr w:type="spellEnd"/>
      <w:r w:rsidRPr="003C272D">
        <w:rPr>
          <w:bCs/>
        </w:rPr>
        <w:t xml:space="preserve">) по узлу теплоснабжения - котельные на ст. Новокузнецк долгосрочных тарифов на горячую воду в открытой системе горячего водоснабжения (теплоснабжения), реализуемую на потребительском </w:t>
      </w:r>
      <w:r w:rsidRPr="003C272D">
        <w:rPr>
          <w:bCs/>
        </w:rPr>
        <w:br/>
        <w:t xml:space="preserve">рынке Новокузнецкого городского округа, на 2019-2023 годы» (в редакции постановления региональной энергетической комиссии Кемеровской области </w:t>
      </w:r>
      <w:r w:rsidRPr="003C272D">
        <w:rPr>
          <w:bCs/>
        </w:rPr>
        <w:br/>
        <w:t>от 20.12.2019 № 825, постановлений Региональной энергетической комиссии Кузбасса от 03.12.2020 № 492, от 15.12.2020 № 572), следующее изменение:</w:t>
      </w:r>
    </w:p>
    <w:p w14:paraId="1FF73C74" w14:textId="0707C288" w:rsidR="0037414F" w:rsidRPr="003C272D" w:rsidRDefault="0037414F" w:rsidP="0037414F">
      <w:pPr>
        <w:tabs>
          <w:tab w:val="left" w:pos="0"/>
          <w:tab w:val="left" w:pos="709"/>
          <w:tab w:val="left" w:pos="1418"/>
          <w:tab w:val="left" w:pos="2127"/>
        </w:tabs>
        <w:jc w:val="both"/>
        <w:rPr>
          <w:bCs/>
        </w:rPr>
      </w:pPr>
      <w:r>
        <w:rPr>
          <w:bCs/>
        </w:rPr>
        <w:tab/>
      </w:r>
      <w:r w:rsidRPr="003C272D">
        <w:rPr>
          <w:bCs/>
        </w:rPr>
        <w:t xml:space="preserve">Приложение изложить в новой редакции, согласно </w:t>
      </w:r>
      <w:proofErr w:type="gramStart"/>
      <w:r w:rsidRPr="003C272D">
        <w:rPr>
          <w:bCs/>
        </w:rPr>
        <w:t>приложению  №</w:t>
      </w:r>
      <w:proofErr w:type="gramEnd"/>
      <w:r w:rsidRPr="003C272D">
        <w:rPr>
          <w:bCs/>
        </w:rPr>
        <w:t xml:space="preserve"> </w:t>
      </w:r>
      <w:r w:rsidR="00852B40">
        <w:rPr>
          <w:bCs/>
        </w:rPr>
        <w:t>17</w:t>
      </w:r>
      <w:r w:rsidRPr="003C272D">
        <w:rPr>
          <w:bCs/>
        </w:rPr>
        <w:t xml:space="preserve"> к настояще</w:t>
      </w:r>
      <w:r w:rsidR="00852B40">
        <w:rPr>
          <w:bCs/>
        </w:rPr>
        <w:t>му</w:t>
      </w:r>
      <w:r w:rsidRPr="003C272D">
        <w:rPr>
          <w:bCs/>
        </w:rPr>
        <w:t xml:space="preserve">  протокол</w:t>
      </w:r>
      <w:r w:rsidR="00852B40">
        <w:rPr>
          <w:bCs/>
        </w:rPr>
        <w:t>у</w:t>
      </w:r>
      <w:r w:rsidRPr="003C272D">
        <w:rPr>
          <w:bCs/>
        </w:rPr>
        <w:t xml:space="preserve">. </w:t>
      </w:r>
    </w:p>
    <w:p w14:paraId="6AD6ED3A" w14:textId="77777777" w:rsidR="0037414F" w:rsidRPr="003429FA" w:rsidRDefault="0037414F" w:rsidP="0037414F">
      <w:pPr>
        <w:ind w:right="-1"/>
        <w:contextualSpacing/>
        <w:jc w:val="both"/>
      </w:pPr>
    </w:p>
    <w:p w14:paraId="5257C806" w14:textId="77777777" w:rsidR="0037414F" w:rsidRDefault="0037414F" w:rsidP="0037414F">
      <w:pPr>
        <w:autoSpaceDE w:val="0"/>
        <w:autoSpaceDN w:val="0"/>
        <w:adjustRightInd w:val="0"/>
        <w:ind w:firstLine="709"/>
        <w:jc w:val="both"/>
        <w:rPr>
          <w:b/>
          <w:bCs/>
        </w:rPr>
      </w:pPr>
      <w:r>
        <w:rPr>
          <w:bCs/>
        </w:rPr>
        <w:t xml:space="preserve">Отмечено, что имеется письмо от 17.12.2021 № исх-1479/ЗСИБ ДТВу3 </w:t>
      </w:r>
      <w:r w:rsidRPr="008F032E">
        <w:t xml:space="preserve">ОАО «РЖД» (филиал Кузбасский территориальный участок Западно-Сибирской дирекции </w:t>
      </w:r>
      <w:r w:rsidRPr="008F032E">
        <w:br/>
        <w:t xml:space="preserve">по </w:t>
      </w:r>
      <w:proofErr w:type="spellStart"/>
      <w:r w:rsidRPr="008F032E">
        <w:t>тепловодоснабжению</w:t>
      </w:r>
      <w:proofErr w:type="spellEnd"/>
      <w:r w:rsidRPr="008F032E">
        <w:t xml:space="preserve"> – структурное подразделение Центральной дирекции по </w:t>
      </w:r>
      <w:proofErr w:type="spellStart"/>
      <w:r w:rsidRPr="008F032E">
        <w:t>тепловодоснабжению</w:t>
      </w:r>
      <w:proofErr w:type="spellEnd"/>
      <w:r w:rsidRPr="008F032E">
        <w:t xml:space="preserve">) </w:t>
      </w:r>
      <w:r>
        <w:t xml:space="preserve">с просьбой провести заседание в отсутствие представителей организации. </w:t>
      </w:r>
    </w:p>
    <w:p w14:paraId="0CA1750F" w14:textId="77777777" w:rsidR="0037414F" w:rsidRPr="007C2D5B" w:rsidRDefault="0037414F" w:rsidP="0037414F">
      <w:pPr>
        <w:tabs>
          <w:tab w:val="left" w:pos="709"/>
        </w:tabs>
        <w:jc w:val="both"/>
        <w:rPr>
          <w:b/>
          <w:bCs/>
        </w:rPr>
      </w:pPr>
    </w:p>
    <w:p w14:paraId="291482FD" w14:textId="77777777" w:rsidR="0037414F" w:rsidRPr="00D76927" w:rsidRDefault="0037414F" w:rsidP="0037414F">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2F1E2C7" w14:textId="77777777" w:rsidR="0037414F" w:rsidRPr="00D76927" w:rsidRDefault="0037414F" w:rsidP="0037414F">
      <w:pPr>
        <w:jc w:val="both"/>
        <w:rPr>
          <w:bCs/>
          <w:szCs w:val="20"/>
        </w:rPr>
      </w:pPr>
    </w:p>
    <w:p w14:paraId="6495AEFA" w14:textId="77777777" w:rsidR="0037414F" w:rsidRPr="00D76927" w:rsidRDefault="0037414F" w:rsidP="0037414F">
      <w:pPr>
        <w:ind w:firstLine="709"/>
        <w:jc w:val="both"/>
        <w:rPr>
          <w:b/>
          <w:szCs w:val="20"/>
        </w:rPr>
      </w:pPr>
      <w:r w:rsidRPr="00D76927">
        <w:rPr>
          <w:b/>
          <w:szCs w:val="20"/>
        </w:rPr>
        <w:t>ПОСТАНОВИЛО:</w:t>
      </w:r>
    </w:p>
    <w:p w14:paraId="5D669FFC" w14:textId="77777777" w:rsidR="0037414F" w:rsidRPr="00D76927" w:rsidRDefault="0037414F" w:rsidP="0037414F">
      <w:pPr>
        <w:ind w:firstLine="709"/>
        <w:jc w:val="both"/>
        <w:rPr>
          <w:bCs/>
          <w:szCs w:val="20"/>
        </w:rPr>
      </w:pPr>
    </w:p>
    <w:p w14:paraId="4514675B" w14:textId="77777777" w:rsidR="0037414F" w:rsidRPr="00D76927" w:rsidRDefault="0037414F" w:rsidP="0037414F">
      <w:pPr>
        <w:autoSpaceDE w:val="0"/>
        <w:autoSpaceDN w:val="0"/>
        <w:adjustRightInd w:val="0"/>
        <w:ind w:firstLine="709"/>
        <w:jc w:val="both"/>
        <w:rPr>
          <w:bCs/>
          <w:szCs w:val="20"/>
        </w:rPr>
      </w:pPr>
      <w:r w:rsidRPr="00D76927">
        <w:rPr>
          <w:bCs/>
          <w:szCs w:val="20"/>
        </w:rPr>
        <w:t>Согласиться с предложением докладчика.</w:t>
      </w:r>
    </w:p>
    <w:p w14:paraId="3ACDDB9C" w14:textId="77777777" w:rsidR="0037414F" w:rsidRPr="00D76927" w:rsidRDefault="0037414F" w:rsidP="0037414F">
      <w:pPr>
        <w:autoSpaceDE w:val="0"/>
        <w:autoSpaceDN w:val="0"/>
        <w:adjustRightInd w:val="0"/>
        <w:jc w:val="both"/>
      </w:pPr>
    </w:p>
    <w:p w14:paraId="066EC971" w14:textId="77777777" w:rsidR="0037414F" w:rsidRDefault="0037414F" w:rsidP="0037414F">
      <w:pPr>
        <w:ind w:firstLine="709"/>
        <w:jc w:val="both"/>
        <w:rPr>
          <w:b/>
        </w:rPr>
      </w:pPr>
      <w:r w:rsidRPr="00D76927">
        <w:rPr>
          <w:b/>
        </w:rPr>
        <w:t>Голосовали «ЗА» – единогласно.</w:t>
      </w:r>
    </w:p>
    <w:p w14:paraId="4F541E4A" w14:textId="691AE69B" w:rsidR="000752EB" w:rsidRDefault="000752EB" w:rsidP="00F633BB">
      <w:pPr>
        <w:pStyle w:val="afb"/>
        <w:ind w:left="0" w:firstLine="426"/>
        <w:jc w:val="both"/>
      </w:pPr>
    </w:p>
    <w:p w14:paraId="480DAD76" w14:textId="4FC469F3" w:rsidR="000752EB" w:rsidRDefault="000752EB" w:rsidP="00F633BB">
      <w:pPr>
        <w:pStyle w:val="afb"/>
        <w:ind w:left="0" w:firstLine="426"/>
        <w:jc w:val="both"/>
      </w:pPr>
    </w:p>
    <w:p w14:paraId="6811CC49" w14:textId="77777777" w:rsidR="0070260F" w:rsidRPr="00324E38" w:rsidRDefault="0070260F" w:rsidP="0070260F">
      <w:pPr>
        <w:ind w:right="-2" w:firstLine="708"/>
        <w:jc w:val="both"/>
        <w:rPr>
          <w:b/>
          <w:color w:val="000000"/>
          <w:kern w:val="32"/>
        </w:rPr>
      </w:pPr>
      <w:r>
        <w:rPr>
          <w:color w:val="000000"/>
          <w:kern w:val="32"/>
        </w:rPr>
        <w:t>Вопрос № 14</w:t>
      </w:r>
      <w:r w:rsidRPr="00324E38">
        <w:rPr>
          <w:b/>
          <w:color w:val="000000"/>
          <w:kern w:val="32"/>
        </w:rPr>
        <w:t>. «Об установлении долгосрочных параметров регулирования и долгосрочных тарифов на тепловую энергию, реализуемую ООО «</w:t>
      </w:r>
      <w:proofErr w:type="spellStart"/>
      <w:r w:rsidRPr="00324E38">
        <w:rPr>
          <w:b/>
          <w:color w:val="000000"/>
          <w:kern w:val="32"/>
        </w:rPr>
        <w:t>Бастет</w:t>
      </w:r>
      <w:proofErr w:type="spellEnd"/>
      <w:r w:rsidRPr="00324E38">
        <w:rPr>
          <w:b/>
          <w:color w:val="000000"/>
          <w:kern w:val="32"/>
        </w:rPr>
        <w:t>»</w:t>
      </w:r>
      <w:r w:rsidRPr="00324E38">
        <w:rPr>
          <w:b/>
          <w:color w:val="000000"/>
          <w:kern w:val="32"/>
        </w:rPr>
        <w:br/>
        <w:t>на потребительском рынке Краснобродского городского округа,</w:t>
      </w:r>
      <w:r w:rsidRPr="00324E38">
        <w:rPr>
          <w:b/>
          <w:color w:val="000000"/>
          <w:kern w:val="32"/>
        </w:rPr>
        <w:br/>
        <w:t>на 2022-2027 годы»</w:t>
      </w:r>
    </w:p>
    <w:p w14:paraId="0DD6EDC8" w14:textId="77777777" w:rsidR="0070260F" w:rsidRDefault="0070260F" w:rsidP="0070260F">
      <w:pPr>
        <w:ind w:right="-2" w:firstLine="708"/>
        <w:jc w:val="both"/>
        <w:rPr>
          <w:b/>
          <w:color w:val="000000"/>
          <w:kern w:val="32"/>
        </w:rPr>
      </w:pPr>
    </w:p>
    <w:p w14:paraId="096CBC4B" w14:textId="1560DA40" w:rsidR="0070260F" w:rsidRDefault="0070260F" w:rsidP="0070260F">
      <w:pPr>
        <w:tabs>
          <w:tab w:val="left" w:pos="709"/>
        </w:tabs>
        <w:jc w:val="both"/>
        <w:rPr>
          <w:bCs/>
        </w:rPr>
      </w:pPr>
      <w:r>
        <w:rPr>
          <w:bCs/>
        </w:rPr>
        <w:tab/>
      </w:r>
      <w:r w:rsidRPr="00D76927">
        <w:rPr>
          <w:bCs/>
        </w:rPr>
        <w:t xml:space="preserve">Докладчик </w:t>
      </w:r>
      <w:r>
        <w:rPr>
          <w:b/>
        </w:rPr>
        <w:t xml:space="preserve">Малиновская Т.С.  </w:t>
      </w:r>
      <w:r>
        <w:rPr>
          <w:bCs/>
        </w:rPr>
        <w:t xml:space="preserve">согласно экспертному заключению (приложение № </w:t>
      </w:r>
      <w:r w:rsidR="00DD70DE">
        <w:rPr>
          <w:bCs/>
        </w:rPr>
        <w:t>18</w:t>
      </w:r>
      <w:r>
        <w:rPr>
          <w:bCs/>
        </w:rPr>
        <w:t xml:space="preserve"> к настояще</w:t>
      </w:r>
      <w:r w:rsidR="00DD70DE">
        <w:rPr>
          <w:bCs/>
        </w:rPr>
        <w:t xml:space="preserve">му </w:t>
      </w:r>
      <w:r>
        <w:rPr>
          <w:bCs/>
        </w:rPr>
        <w:t>протокол</w:t>
      </w:r>
      <w:r w:rsidR="00DD70DE">
        <w:rPr>
          <w:bCs/>
        </w:rPr>
        <w:t>у</w:t>
      </w:r>
      <w:r>
        <w:rPr>
          <w:bCs/>
        </w:rPr>
        <w:t xml:space="preserve">) </w:t>
      </w:r>
      <w:r w:rsidRPr="00566440">
        <w:rPr>
          <w:bCs/>
        </w:rPr>
        <w:t>предлагает</w:t>
      </w:r>
      <w:r>
        <w:rPr>
          <w:bCs/>
        </w:rPr>
        <w:t>:</w:t>
      </w:r>
    </w:p>
    <w:p w14:paraId="2B804A49" w14:textId="65011649" w:rsidR="0070260F" w:rsidRPr="007810C3" w:rsidRDefault="0070260F" w:rsidP="0070260F">
      <w:pPr>
        <w:pStyle w:val="afb"/>
        <w:tabs>
          <w:tab w:val="left" w:pos="1134"/>
        </w:tabs>
        <w:ind w:left="0" w:right="-2" w:firstLine="709"/>
        <w:jc w:val="both"/>
        <w:rPr>
          <w:bCs/>
        </w:rPr>
      </w:pPr>
      <w:r>
        <w:rPr>
          <w:bCs/>
        </w:rPr>
        <w:t xml:space="preserve">1. </w:t>
      </w:r>
      <w:r w:rsidRPr="007810C3">
        <w:rPr>
          <w:bCs/>
        </w:rPr>
        <w:t>Установить ООО «</w:t>
      </w:r>
      <w:proofErr w:type="spellStart"/>
      <w:r w:rsidRPr="007810C3">
        <w:rPr>
          <w:bCs/>
        </w:rPr>
        <w:t>Бастет</w:t>
      </w:r>
      <w:proofErr w:type="spellEnd"/>
      <w:r w:rsidRPr="007810C3">
        <w:rPr>
          <w:bCs/>
        </w:rPr>
        <w:t>», ИНН 4202044270, долгосрочные параметры регулирования для формирования долгосрочных тарифов</w:t>
      </w:r>
      <w:r>
        <w:rPr>
          <w:bCs/>
        </w:rPr>
        <w:t xml:space="preserve"> </w:t>
      </w:r>
      <w:r w:rsidRPr="007810C3">
        <w:rPr>
          <w:bCs/>
        </w:rPr>
        <w:t>на тепловую энергию, реализуемую на потребительском рынке Краснобродского городского округа, на период с 01.01.2022 по 31.12.2027 согласно приложению № </w:t>
      </w:r>
      <w:r w:rsidR="00DD70DE">
        <w:rPr>
          <w:bCs/>
        </w:rPr>
        <w:t>19</w:t>
      </w:r>
      <w:r w:rsidRPr="007810C3">
        <w:rPr>
          <w:bCs/>
        </w:rPr>
        <w:t xml:space="preserve"> </w:t>
      </w:r>
      <w:r w:rsidR="00DD70DE">
        <w:rPr>
          <w:bCs/>
        </w:rPr>
        <w:t>к настоящему протоколу</w:t>
      </w:r>
      <w:r>
        <w:rPr>
          <w:bCs/>
        </w:rPr>
        <w:t>.</w:t>
      </w:r>
    </w:p>
    <w:p w14:paraId="73AE9F78" w14:textId="31C4870F" w:rsidR="0070260F" w:rsidRPr="007810C3" w:rsidRDefault="0070260F" w:rsidP="0070260F">
      <w:pPr>
        <w:pStyle w:val="afb"/>
        <w:tabs>
          <w:tab w:val="left" w:pos="1134"/>
        </w:tabs>
        <w:ind w:left="0" w:right="-2" w:firstLine="709"/>
        <w:jc w:val="both"/>
        <w:rPr>
          <w:bCs/>
        </w:rPr>
      </w:pPr>
      <w:r w:rsidRPr="007810C3">
        <w:rPr>
          <w:bCs/>
        </w:rPr>
        <w:t>2. Установить ООО «</w:t>
      </w:r>
      <w:proofErr w:type="spellStart"/>
      <w:r w:rsidRPr="007810C3">
        <w:rPr>
          <w:bCs/>
        </w:rPr>
        <w:t>Бастет</w:t>
      </w:r>
      <w:proofErr w:type="spellEnd"/>
      <w:r w:rsidRPr="007810C3">
        <w:rPr>
          <w:bCs/>
        </w:rPr>
        <w:t xml:space="preserve">», ИНН 4202044270, долгосрочные тарифы на тепловую энергию, реализуемую на потребительском рынке Краснобродского городского округа, на период </w:t>
      </w:r>
      <w:r>
        <w:rPr>
          <w:bCs/>
        </w:rPr>
        <w:t>с</w:t>
      </w:r>
      <w:r w:rsidRPr="007810C3">
        <w:rPr>
          <w:bCs/>
        </w:rPr>
        <w:t xml:space="preserve"> 01.01.2022 по 31.12.2027 согласно приложению № </w:t>
      </w:r>
      <w:r w:rsidR="00DD70DE">
        <w:rPr>
          <w:bCs/>
        </w:rPr>
        <w:t>20</w:t>
      </w:r>
      <w:r w:rsidRPr="007810C3">
        <w:rPr>
          <w:bCs/>
        </w:rPr>
        <w:t xml:space="preserve"> </w:t>
      </w:r>
      <w:r w:rsidR="00DD70DE">
        <w:rPr>
          <w:bCs/>
        </w:rPr>
        <w:t>к настоящему протоколу</w:t>
      </w:r>
      <w:r>
        <w:rPr>
          <w:bCs/>
        </w:rPr>
        <w:t>.</w:t>
      </w:r>
    </w:p>
    <w:p w14:paraId="0D28AD57" w14:textId="77777777" w:rsidR="0070260F" w:rsidRPr="00EF6EFC" w:rsidRDefault="0070260F" w:rsidP="0070260F">
      <w:pPr>
        <w:tabs>
          <w:tab w:val="left" w:pos="709"/>
        </w:tabs>
        <w:jc w:val="both"/>
        <w:rPr>
          <w:bCs/>
        </w:rPr>
      </w:pPr>
    </w:p>
    <w:p w14:paraId="6C8EA810" w14:textId="77777777" w:rsidR="0070260F" w:rsidRPr="00D76927" w:rsidRDefault="0070260F" w:rsidP="0070260F">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7D25643" w14:textId="77777777" w:rsidR="0070260F" w:rsidRPr="00D76927" w:rsidRDefault="0070260F" w:rsidP="0070260F">
      <w:pPr>
        <w:jc w:val="both"/>
        <w:rPr>
          <w:bCs/>
          <w:szCs w:val="20"/>
        </w:rPr>
      </w:pPr>
    </w:p>
    <w:p w14:paraId="1B442A46" w14:textId="77777777" w:rsidR="0070260F" w:rsidRPr="00D76927" w:rsidRDefault="0070260F" w:rsidP="0070260F">
      <w:pPr>
        <w:ind w:firstLine="709"/>
        <w:jc w:val="both"/>
        <w:rPr>
          <w:b/>
          <w:szCs w:val="20"/>
        </w:rPr>
      </w:pPr>
      <w:r w:rsidRPr="00D76927">
        <w:rPr>
          <w:b/>
          <w:szCs w:val="20"/>
        </w:rPr>
        <w:t>ПОСТАНОВИЛО:</w:t>
      </w:r>
    </w:p>
    <w:p w14:paraId="2116826B" w14:textId="77777777" w:rsidR="0070260F" w:rsidRPr="00D76927" w:rsidRDefault="0070260F" w:rsidP="0070260F">
      <w:pPr>
        <w:ind w:firstLine="709"/>
        <w:jc w:val="both"/>
        <w:rPr>
          <w:bCs/>
          <w:szCs w:val="20"/>
        </w:rPr>
      </w:pPr>
    </w:p>
    <w:p w14:paraId="7796052E" w14:textId="77777777" w:rsidR="0070260F" w:rsidRPr="00D76927" w:rsidRDefault="0070260F" w:rsidP="0070260F">
      <w:pPr>
        <w:autoSpaceDE w:val="0"/>
        <w:autoSpaceDN w:val="0"/>
        <w:adjustRightInd w:val="0"/>
        <w:ind w:firstLine="709"/>
        <w:jc w:val="both"/>
        <w:rPr>
          <w:bCs/>
          <w:szCs w:val="20"/>
        </w:rPr>
      </w:pPr>
      <w:r w:rsidRPr="00D76927">
        <w:rPr>
          <w:bCs/>
          <w:szCs w:val="20"/>
        </w:rPr>
        <w:lastRenderedPageBreak/>
        <w:t>Согласиться с предложением докладчика.</w:t>
      </w:r>
    </w:p>
    <w:p w14:paraId="5151AC66" w14:textId="77777777" w:rsidR="0070260F" w:rsidRPr="00D76927" w:rsidRDefault="0070260F" w:rsidP="0070260F">
      <w:pPr>
        <w:autoSpaceDE w:val="0"/>
        <w:autoSpaceDN w:val="0"/>
        <w:adjustRightInd w:val="0"/>
        <w:jc w:val="both"/>
      </w:pPr>
    </w:p>
    <w:p w14:paraId="454F941B" w14:textId="77777777" w:rsidR="0070260F" w:rsidRDefault="0070260F" w:rsidP="0070260F">
      <w:pPr>
        <w:ind w:firstLine="709"/>
        <w:jc w:val="both"/>
        <w:rPr>
          <w:b/>
        </w:rPr>
      </w:pPr>
      <w:r w:rsidRPr="00D76927">
        <w:rPr>
          <w:b/>
        </w:rPr>
        <w:t>Голосовали «ЗА» – единогласно.</w:t>
      </w:r>
    </w:p>
    <w:p w14:paraId="18F19B7D" w14:textId="77777777" w:rsidR="0070260F" w:rsidRDefault="0070260F" w:rsidP="0070260F">
      <w:pPr>
        <w:ind w:firstLine="709"/>
        <w:jc w:val="both"/>
        <w:rPr>
          <w:b/>
        </w:rPr>
      </w:pPr>
    </w:p>
    <w:p w14:paraId="07E6CF6C" w14:textId="77777777" w:rsidR="0070260F" w:rsidRPr="00840AC1" w:rsidRDefault="0070260F" w:rsidP="0070260F">
      <w:pPr>
        <w:tabs>
          <w:tab w:val="left" w:pos="720"/>
        </w:tabs>
        <w:ind w:right="-6"/>
        <w:jc w:val="both"/>
        <w:rPr>
          <w:b/>
          <w:color w:val="000000"/>
          <w:kern w:val="32"/>
        </w:rPr>
      </w:pPr>
      <w:r>
        <w:rPr>
          <w:color w:val="000000"/>
          <w:kern w:val="32"/>
        </w:rPr>
        <w:tab/>
        <w:t>Вопрос № 15</w:t>
      </w:r>
      <w:r w:rsidRPr="00324E38">
        <w:rPr>
          <w:b/>
          <w:color w:val="000000"/>
          <w:kern w:val="32"/>
        </w:rPr>
        <w:t xml:space="preserve">. </w:t>
      </w:r>
      <w:r w:rsidRPr="00840AC1">
        <w:rPr>
          <w:b/>
          <w:color w:val="000000"/>
          <w:kern w:val="32"/>
        </w:rPr>
        <w:t>«Об установлении тарифов на теплоноситель, реализуемый ООО «</w:t>
      </w:r>
      <w:proofErr w:type="spellStart"/>
      <w:r w:rsidRPr="00840AC1">
        <w:rPr>
          <w:b/>
          <w:color w:val="000000"/>
          <w:kern w:val="32"/>
        </w:rPr>
        <w:t>Бастет</w:t>
      </w:r>
      <w:proofErr w:type="spellEnd"/>
      <w:r w:rsidRPr="00840AC1">
        <w:rPr>
          <w:b/>
          <w:color w:val="000000"/>
          <w:kern w:val="32"/>
        </w:rPr>
        <w:t>» на потребительском рынке Краснобродского городского округа,</w:t>
      </w:r>
      <w:r w:rsidRPr="00840AC1">
        <w:rPr>
          <w:b/>
          <w:color w:val="000000"/>
          <w:kern w:val="32"/>
        </w:rPr>
        <w:br/>
        <w:t>на 2022-2027 годы»</w:t>
      </w:r>
    </w:p>
    <w:p w14:paraId="3CB020E0" w14:textId="77777777" w:rsidR="0070260F" w:rsidRDefault="0070260F" w:rsidP="0070260F">
      <w:pPr>
        <w:ind w:right="-2" w:firstLine="708"/>
        <w:jc w:val="both"/>
        <w:rPr>
          <w:b/>
          <w:color w:val="000000"/>
          <w:kern w:val="32"/>
        </w:rPr>
      </w:pPr>
    </w:p>
    <w:p w14:paraId="4BEA0585" w14:textId="3E1859C8" w:rsidR="0070260F" w:rsidRPr="007810C3" w:rsidRDefault="00DD70DE" w:rsidP="0070260F">
      <w:pPr>
        <w:tabs>
          <w:tab w:val="left" w:pos="1134"/>
        </w:tabs>
        <w:ind w:right="-2"/>
        <w:jc w:val="both"/>
        <w:rPr>
          <w:bCs/>
        </w:rPr>
      </w:pPr>
      <w:r>
        <w:rPr>
          <w:bCs/>
        </w:rPr>
        <w:tab/>
      </w:r>
      <w:r w:rsidR="0070260F" w:rsidRPr="00EE74DE">
        <w:rPr>
          <w:bCs/>
        </w:rPr>
        <w:t xml:space="preserve">Докладчик </w:t>
      </w:r>
      <w:r w:rsidR="0070260F" w:rsidRPr="00EE74DE">
        <w:rPr>
          <w:b/>
        </w:rPr>
        <w:t xml:space="preserve">Малиновская Т.С.  </w:t>
      </w:r>
      <w:r w:rsidR="0070260F" w:rsidRPr="00EE74DE">
        <w:rPr>
          <w:bCs/>
        </w:rPr>
        <w:t xml:space="preserve">согласно экспертному заключению (приложение № </w:t>
      </w:r>
      <w:r>
        <w:rPr>
          <w:bCs/>
        </w:rPr>
        <w:t>18</w:t>
      </w:r>
      <w:r w:rsidR="0070260F" w:rsidRPr="00EE74DE">
        <w:rPr>
          <w:bCs/>
        </w:rPr>
        <w:t xml:space="preserve"> к настояще</w:t>
      </w:r>
      <w:r>
        <w:rPr>
          <w:bCs/>
        </w:rPr>
        <w:t xml:space="preserve">му </w:t>
      </w:r>
      <w:r w:rsidR="0070260F" w:rsidRPr="00EE74DE">
        <w:rPr>
          <w:bCs/>
        </w:rPr>
        <w:t>протокол</w:t>
      </w:r>
      <w:r>
        <w:rPr>
          <w:bCs/>
        </w:rPr>
        <w:t>у</w:t>
      </w:r>
      <w:r w:rsidR="0070260F" w:rsidRPr="00EE74DE">
        <w:rPr>
          <w:bCs/>
        </w:rPr>
        <w:t xml:space="preserve">) предлагает </w:t>
      </w:r>
      <w:r w:rsidR="0070260F">
        <w:rPr>
          <w:bCs/>
        </w:rPr>
        <w:t>у</w:t>
      </w:r>
      <w:r w:rsidR="0070260F" w:rsidRPr="00EE74DE">
        <w:rPr>
          <w:bCs/>
        </w:rPr>
        <w:t>становить ООО «</w:t>
      </w:r>
      <w:proofErr w:type="spellStart"/>
      <w:r w:rsidR="0070260F" w:rsidRPr="00EE74DE">
        <w:rPr>
          <w:bCs/>
        </w:rPr>
        <w:t>Бастет</w:t>
      </w:r>
      <w:proofErr w:type="spellEnd"/>
      <w:r w:rsidR="0070260F" w:rsidRPr="00EE74DE">
        <w:rPr>
          <w:bCs/>
        </w:rPr>
        <w:t>», ИНН 4202044270, тарифы</w:t>
      </w:r>
      <w:r w:rsidR="0070260F">
        <w:rPr>
          <w:bCs/>
        </w:rPr>
        <w:t xml:space="preserve"> </w:t>
      </w:r>
      <w:r w:rsidR="0070260F" w:rsidRPr="00EE74DE">
        <w:rPr>
          <w:bCs/>
        </w:rPr>
        <w:t xml:space="preserve">на теплоноситель, реализуемый на потребительском рынке Краснобродского городского округа, на период с 01.01.2022 по 31.12.2027 согласно приложению </w:t>
      </w:r>
      <w:r w:rsidR="0070260F" w:rsidRPr="007810C3">
        <w:rPr>
          <w:bCs/>
        </w:rPr>
        <w:t>№ </w:t>
      </w:r>
      <w:r>
        <w:rPr>
          <w:bCs/>
        </w:rPr>
        <w:t>21</w:t>
      </w:r>
      <w:r w:rsidR="0070260F" w:rsidRPr="007810C3">
        <w:rPr>
          <w:bCs/>
        </w:rPr>
        <w:t xml:space="preserve"> </w:t>
      </w:r>
      <w:r>
        <w:rPr>
          <w:bCs/>
        </w:rPr>
        <w:t>к настоящему протоколу</w:t>
      </w:r>
      <w:r w:rsidR="0070260F">
        <w:rPr>
          <w:bCs/>
        </w:rPr>
        <w:t>.</w:t>
      </w:r>
    </w:p>
    <w:p w14:paraId="6BE2987B" w14:textId="77777777" w:rsidR="0070260F" w:rsidRPr="00EF6EFC" w:rsidRDefault="0070260F" w:rsidP="0070260F">
      <w:pPr>
        <w:tabs>
          <w:tab w:val="left" w:pos="709"/>
        </w:tabs>
        <w:jc w:val="both"/>
        <w:rPr>
          <w:bCs/>
        </w:rPr>
      </w:pPr>
    </w:p>
    <w:p w14:paraId="6F00865D" w14:textId="77777777" w:rsidR="0070260F" w:rsidRPr="00D76927" w:rsidRDefault="0070260F" w:rsidP="0070260F">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22F9C58" w14:textId="77777777" w:rsidR="0070260F" w:rsidRPr="00D76927" w:rsidRDefault="0070260F" w:rsidP="0070260F">
      <w:pPr>
        <w:jc w:val="both"/>
        <w:rPr>
          <w:bCs/>
          <w:szCs w:val="20"/>
        </w:rPr>
      </w:pPr>
    </w:p>
    <w:p w14:paraId="778D8780" w14:textId="77777777" w:rsidR="0070260F" w:rsidRPr="00D76927" w:rsidRDefault="0070260F" w:rsidP="0070260F">
      <w:pPr>
        <w:ind w:firstLine="709"/>
        <w:jc w:val="both"/>
        <w:rPr>
          <w:b/>
          <w:szCs w:val="20"/>
        </w:rPr>
      </w:pPr>
      <w:r w:rsidRPr="00D76927">
        <w:rPr>
          <w:b/>
          <w:szCs w:val="20"/>
        </w:rPr>
        <w:t>ПОСТАНОВИЛО:</w:t>
      </w:r>
    </w:p>
    <w:p w14:paraId="0B9427CD" w14:textId="77777777" w:rsidR="0070260F" w:rsidRPr="00D76927" w:rsidRDefault="0070260F" w:rsidP="0070260F">
      <w:pPr>
        <w:ind w:firstLine="709"/>
        <w:jc w:val="both"/>
        <w:rPr>
          <w:bCs/>
          <w:szCs w:val="20"/>
        </w:rPr>
      </w:pPr>
    </w:p>
    <w:p w14:paraId="4DC7960C" w14:textId="77777777" w:rsidR="0070260F" w:rsidRPr="00D76927" w:rsidRDefault="0070260F" w:rsidP="0070260F">
      <w:pPr>
        <w:autoSpaceDE w:val="0"/>
        <w:autoSpaceDN w:val="0"/>
        <w:adjustRightInd w:val="0"/>
        <w:ind w:firstLine="709"/>
        <w:jc w:val="both"/>
        <w:rPr>
          <w:bCs/>
          <w:szCs w:val="20"/>
        </w:rPr>
      </w:pPr>
      <w:r w:rsidRPr="00D76927">
        <w:rPr>
          <w:bCs/>
          <w:szCs w:val="20"/>
        </w:rPr>
        <w:t>Согласиться с предложением докладчика.</w:t>
      </w:r>
    </w:p>
    <w:p w14:paraId="7CD43B7F" w14:textId="77777777" w:rsidR="0070260F" w:rsidRPr="00D76927" w:rsidRDefault="0070260F" w:rsidP="0070260F">
      <w:pPr>
        <w:autoSpaceDE w:val="0"/>
        <w:autoSpaceDN w:val="0"/>
        <w:adjustRightInd w:val="0"/>
        <w:jc w:val="both"/>
      </w:pPr>
    </w:p>
    <w:p w14:paraId="74FB81FA" w14:textId="77777777" w:rsidR="0070260F" w:rsidRDefault="0070260F" w:rsidP="0070260F">
      <w:pPr>
        <w:ind w:firstLine="709"/>
        <w:jc w:val="both"/>
        <w:rPr>
          <w:b/>
        </w:rPr>
      </w:pPr>
      <w:r w:rsidRPr="00D76927">
        <w:rPr>
          <w:b/>
        </w:rPr>
        <w:t>Голосовали «ЗА» – единогласно.</w:t>
      </w:r>
    </w:p>
    <w:p w14:paraId="6FB643FC" w14:textId="77777777" w:rsidR="0070260F" w:rsidRDefault="0070260F" w:rsidP="0070260F">
      <w:pPr>
        <w:ind w:firstLine="709"/>
        <w:jc w:val="both"/>
        <w:rPr>
          <w:b/>
        </w:rPr>
      </w:pPr>
    </w:p>
    <w:p w14:paraId="3E5B179A" w14:textId="77777777" w:rsidR="0070260F" w:rsidRDefault="0070260F" w:rsidP="0070260F">
      <w:pPr>
        <w:ind w:firstLine="709"/>
        <w:jc w:val="both"/>
        <w:rPr>
          <w:b/>
        </w:rPr>
      </w:pPr>
    </w:p>
    <w:p w14:paraId="47A54EEE" w14:textId="77777777" w:rsidR="0070260F" w:rsidRPr="00C4237B" w:rsidRDefault="0070260F" w:rsidP="0070260F">
      <w:pPr>
        <w:tabs>
          <w:tab w:val="left" w:pos="720"/>
        </w:tabs>
        <w:ind w:right="-6"/>
        <w:jc w:val="both"/>
        <w:rPr>
          <w:b/>
          <w:color w:val="000000"/>
          <w:kern w:val="32"/>
        </w:rPr>
      </w:pPr>
      <w:r>
        <w:rPr>
          <w:color w:val="000000"/>
          <w:kern w:val="32"/>
        </w:rPr>
        <w:tab/>
      </w:r>
      <w:r w:rsidRPr="00C4237B">
        <w:rPr>
          <w:color w:val="000000"/>
          <w:kern w:val="32"/>
        </w:rPr>
        <w:t>Вопрос № 16</w:t>
      </w:r>
      <w:r w:rsidRPr="00C4237B">
        <w:rPr>
          <w:b/>
          <w:color w:val="000000"/>
          <w:kern w:val="32"/>
        </w:rPr>
        <w:t>. «Об установлении тарифов на горячую воду в открытой системе горячего водоснабжения (теплоснабжения), реализуемую ООО «</w:t>
      </w:r>
      <w:proofErr w:type="spellStart"/>
      <w:r w:rsidRPr="00C4237B">
        <w:rPr>
          <w:b/>
          <w:color w:val="000000"/>
          <w:kern w:val="32"/>
        </w:rPr>
        <w:t>Бастет</w:t>
      </w:r>
      <w:proofErr w:type="spellEnd"/>
      <w:r w:rsidRPr="00C4237B">
        <w:rPr>
          <w:b/>
          <w:color w:val="000000"/>
          <w:kern w:val="32"/>
        </w:rPr>
        <w:t>»</w:t>
      </w:r>
      <w:r w:rsidRPr="00C4237B">
        <w:rPr>
          <w:b/>
          <w:color w:val="000000"/>
          <w:kern w:val="32"/>
        </w:rPr>
        <w:br/>
        <w:t>на потребительском рынке Краснобродского городского округа,</w:t>
      </w:r>
      <w:r w:rsidRPr="00C4237B">
        <w:rPr>
          <w:b/>
          <w:color w:val="000000"/>
          <w:kern w:val="32"/>
        </w:rPr>
        <w:br/>
        <w:t>на 2022-2027 годы».</w:t>
      </w:r>
    </w:p>
    <w:p w14:paraId="2BD1CE17" w14:textId="77777777" w:rsidR="0070260F" w:rsidRDefault="0070260F" w:rsidP="0070260F">
      <w:pPr>
        <w:tabs>
          <w:tab w:val="left" w:pos="720"/>
        </w:tabs>
        <w:ind w:right="-6"/>
        <w:jc w:val="both"/>
        <w:rPr>
          <w:color w:val="000000"/>
          <w:kern w:val="32"/>
        </w:rPr>
      </w:pPr>
    </w:p>
    <w:p w14:paraId="2ADC02BA" w14:textId="40E9B489" w:rsidR="0070260F" w:rsidRPr="00C4237B" w:rsidRDefault="0070260F" w:rsidP="0070260F">
      <w:pPr>
        <w:pStyle w:val="afb"/>
        <w:tabs>
          <w:tab w:val="left" w:pos="1418"/>
        </w:tabs>
        <w:ind w:left="0" w:right="-2" w:firstLine="709"/>
        <w:jc w:val="both"/>
        <w:rPr>
          <w:bCs/>
        </w:rPr>
      </w:pPr>
      <w:r w:rsidRPr="00EE74DE">
        <w:rPr>
          <w:bCs/>
        </w:rPr>
        <w:t xml:space="preserve">Докладчик </w:t>
      </w:r>
      <w:r w:rsidRPr="00EE74DE">
        <w:rPr>
          <w:b/>
        </w:rPr>
        <w:t xml:space="preserve">Малиновская Т.С.  </w:t>
      </w:r>
      <w:r w:rsidRPr="00EE74DE">
        <w:rPr>
          <w:bCs/>
        </w:rPr>
        <w:t xml:space="preserve">согласно экспертному заключению (приложение </w:t>
      </w:r>
      <w:r w:rsidRPr="00C4237B">
        <w:rPr>
          <w:bCs/>
        </w:rPr>
        <w:t>№ 1</w:t>
      </w:r>
      <w:r w:rsidR="00DD70DE">
        <w:rPr>
          <w:bCs/>
        </w:rPr>
        <w:t>8</w:t>
      </w:r>
      <w:r w:rsidRPr="00C4237B">
        <w:rPr>
          <w:bCs/>
        </w:rPr>
        <w:t xml:space="preserve"> </w:t>
      </w:r>
      <w:r w:rsidR="00DD70DE">
        <w:rPr>
          <w:bCs/>
        </w:rPr>
        <w:t>к настоящему протоколу</w:t>
      </w:r>
      <w:r w:rsidRPr="00C4237B">
        <w:rPr>
          <w:bCs/>
        </w:rPr>
        <w:t xml:space="preserve">) предлагает </w:t>
      </w:r>
      <w:r>
        <w:rPr>
          <w:bCs/>
        </w:rPr>
        <w:t>у</w:t>
      </w:r>
      <w:r w:rsidRPr="00C4237B">
        <w:rPr>
          <w:bCs/>
          <w:kern w:val="32"/>
          <w:lang w:val="x-none"/>
        </w:rPr>
        <w:t xml:space="preserve">становить ООО </w:t>
      </w:r>
      <w:r w:rsidRPr="00C4237B">
        <w:rPr>
          <w:bCs/>
          <w:kern w:val="32"/>
        </w:rPr>
        <w:t>«</w:t>
      </w:r>
      <w:proofErr w:type="spellStart"/>
      <w:r w:rsidRPr="00C4237B">
        <w:rPr>
          <w:bCs/>
          <w:kern w:val="32"/>
        </w:rPr>
        <w:t>Бастет</w:t>
      </w:r>
      <w:proofErr w:type="spellEnd"/>
      <w:r w:rsidRPr="00C4237B">
        <w:rPr>
          <w:bCs/>
          <w:kern w:val="32"/>
        </w:rPr>
        <w:t>»</w:t>
      </w:r>
      <w:r w:rsidRPr="00C4237B">
        <w:rPr>
          <w:bCs/>
          <w:kern w:val="32"/>
          <w:lang w:val="x-none"/>
        </w:rPr>
        <w:t xml:space="preserve">, ИНН </w:t>
      </w:r>
      <w:r w:rsidRPr="00C4237B">
        <w:rPr>
          <w:bCs/>
          <w:kern w:val="32"/>
        </w:rPr>
        <w:t>4202044270</w:t>
      </w:r>
      <w:r w:rsidRPr="00C4237B">
        <w:rPr>
          <w:bCs/>
          <w:kern w:val="32"/>
          <w:lang w:val="x-none"/>
        </w:rPr>
        <w:t xml:space="preserve">, тарифы на </w:t>
      </w:r>
      <w:r w:rsidRPr="00C4237B">
        <w:rPr>
          <w:bCs/>
          <w:kern w:val="32"/>
        </w:rPr>
        <w:t>горячую воду в открытой системе горячего водоснабжения (теплоснабжения)</w:t>
      </w:r>
      <w:r w:rsidRPr="00C4237B">
        <w:rPr>
          <w:bCs/>
          <w:kern w:val="32"/>
          <w:lang w:val="x-none"/>
        </w:rPr>
        <w:t>, реализуемую на потребительском рынке</w:t>
      </w:r>
      <w:r w:rsidRPr="00C4237B">
        <w:rPr>
          <w:bCs/>
          <w:kern w:val="32"/>
        </w:rPr>
        <w:t xml:space="preserve"> Краснобродского городского округа, </w:t>
      </w:r>
      <w:r w:rsidRPr="00C4237B">
        <w:rPr>
          <w:bCs/>
          <w:kern w:val="32"/>
          <w:lang w:val="x-none"/>
        </w:rPr>
        <w:t>на</w:t>
      </w:r>
      <w:r w:rsidRPr="00C4237B">
        <w:rPr>
          <w:bCs/>
          <w:kern w:val="32"/>
        </w:rPr>
        <w:t> </w:t>
      </w:r>
      <w:r w:rsidRPr="00C4237B">
        <w:rPr>
          <w:bCs/>
          <w:kern w:val="32"/>
          <w:lang w:val="x-none"/>
        </w:rPr>
        <w:t xml:space="preserve">период с </w:t>
      </w:r>
      <w:r w:rsidRPr="00C4237B">
        <w:rPr>
          <w:bCs/>
          <w:kern w:val="32"/>
        </w:rPr>
        <w:t>01</w:t>
      </w:r>
      <w:r w:rsidRPr="00C4237B">
        <w:rPr>
          <w:bCs/>
          <w:kern w:val="32"/>
          <w:lang w:val="x-none"/>
        </w:rPr>
        <w:t>.</w:t>
      </w:r>
      <w:r w:rsidRPr="00C4237B">
        <w:rPr>
          <w:bCs/>
          <w:kern w:val="32"/>
        </w:rPr>
        <w:t>01</w:t>
      </w:r>
      <w:r w:rsidRPr="00C4237B">
        <w:rPr>
          <w:bCs/>
          <w:kern w:val="32"/>
          <w:lang w:val="x-none"/>
        </w:rPr>
        <w:t>.202</w:t>
      </w:r>
      <w:r w:rsidRPr="00C4237B">
        <w:rPr>
          <w:bCs/>
          <w:kern w:val="32"/>
        </w:rPr>
        <w:t>2</w:t>
      </w:r>
      <w:r w:rsidRPr="00C4237B">
        <w:rPr>
          <w:bCs/>
          <w:kern w:val="32"/>
          <w:lang w:val="x-none"/>
        </w:rPr>
        <w:t xml:space="preserve"> по 31.12.20</w:t>
      </w:r>
      <w:r w:rsidRPr="00C4237B">
        <w:rPr>
          <w:bCs/>
          <w:kern w:val="32"/>
        </w:rPr>
        <w:t>27</w:t>
      </w:r>
      <w:r w:rsidRPr="00C4237B">
        <w:rPr>
          <w:bCs/>
          <w:kern w:val="32"/>
          <w:lang w:val="x-none"/>
        </w:rPr>
        <w:t xml:space="preserve"> согласно </w:t>
      </w:r>
      <w:r w:rsidRPr="00C4237B">
        <w:rPr>
          <w:bCs/>
        </w:rPr>
        <w:t>приложению № </w:t>
      </w:r>
      <w:r w:rsidR="00DD70DE">
        <w:rPr>
          <w:bCs/>
        </w:rPr>
        <w:t>22</w:t>
      </w:r>
      <w:r w:rsidRPr="00C4237B">
        <w:rPr>
          <w:bCs/>
        </w:rPr>
        <w:t xml:space="preserve"> </w:t>
      </w:r>
      <w:r w:rsidR="00DD70DE">
        <w:rPr>
          <w:bCs/>
        </w:rPr>
        <w:t>к настоящему протоколу</w:t>
      </w:r>
      <w:r w:rsidRPr="00C4237B">
        <w:rPr>
          <w:bCs/>
        </w:rPr>
        <w:t>.</w:t>
      </w:r>
    </w:p>
    <w:p w14:paraId="55616027" w14:textId="77777777" w:rsidR="0070260F" w:rsidRPr="00EF6EFC" w:rsidRDefault="0070260F" w:rsidP="0070260F">
      <w:pPr>
        <w:tabs>
          <w:tab w:val="left" w:pos="709"/>
        </w:tabs>
        <w:jc w:val="both"/>
        <w:rPr>
          <w:bCs/>
        </w:rPr>
      </w:pPr>
    </w:p>
    <w:p w14:paraId="13B2960E" w14:textId="77777777" w:rsidR="0070260F" w:rsidRPr="00D76927" w:rsidRDefault="0070260F" w:rsidP="0070260F">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533616A" w14:textId="77777777" w:rsidR="0070260F" w:rsidRPr="00D76927" w:rsidRDefault="0070260F" w:rsidP="0070260F">
      <w:pPr>
        <w:jc w:val="both"/>
        <w:rPr>
          <w:bCs/>
          <w:szCs w:val="20"/>
        </w:rPr>
      </w:pPr>
    </w:p>
    <w:p w14:paraId="5F2D008A" w14:textId="77777777" w:rsidR="0070260F" w:rsidRPr="00D76927" w:rsidRDefault="0070260F" w:rsidP="0070260F">
      <w:pPr>
        <w:ind w:firstLine="709"/>
        <w:jc w:val="both"/>
        <w:rPr>
          <w:b/>
          <w:szCs w:val="20"/>
        </w:rPr>
      </w:pPr>
      <w:r w:rsidRPr="00D76927">
        <w:rPr>
          <w:b/>
          <w:szCs w:val="20"/>
        </w:rPr>
        <w:t>ПОСТАНОВИЛО:</w:t>
      </w:r>
    </w:p>
    <w:p w14:paraId="5C7A9096" w14:textId="77777777" w:rsidR="0070260F" w:rsidRPr="00D76927" w:rsidRDefault="0070260F" w:rsidP="0070260F">
      <w:pPr>
        <w:ind w:firstLine="709"/>
        <w:jc w:val="both"/>
        <w:rPr>
          <w:bCs/>
          <w:szCs w:val="20"/>
        </w:rPr>
      </w:pPr>
    </w:p>
    <w:p w14:paraId="6509BE41" w14:textId="77777777" w:rsidR="0070260F" w:rsidRPr="00D76927" w:rsidRDefault="0070260F" w:rsidP="0070260F">
      <w:pPr>
        <w:autoSpaceDE w:val="0"/>
        <w:autoSpaceDN w:val="0"/>
        <w:adjustRightInd w:val="0"/>
        <w:ind w:firstLine="709"/>
        <w:jc w:val="both"/>
        <w:rPr>
          <w:bCs/>
          <w:szCs w:val="20"/>
        </w:rPr>
      </w:pPr>
      <w:r w:rsidRPr="00D76927">
        <w:rPr>
          <w:bCs/>
          <w:szCs w:val="20"/>
        </w:rPr>
        <w:t>Согласиться с предложением докладчика.</w:t>
      </w:r>
    </w:p>
    <w:p w14:paraId="41D4B5CE" w14:textId="77777777" w:rsidR="0070260F" w:rsidRPr="00D76927" w:rsidRDefault="0070260F" w:rsidP="0070260F">
      <w:pPr>
        <w:autoSpaceDE w:val="0"/>
        <w:autoSpaceDN w:val="0"/>
        <w:adjustRightInd w:val="0"/>
        <w:jc w:val="both"/>
      </w:pPr>
    </w:p>
    <w:p w14:paraId="184F72C9" w14:textId="60BFB51F" w:rsidR="0070260F" w:rsidRDefault="0070260F" w:rsidP="0070260F">
      <w:pPr>
        <w:ind w:firstLine="709"/>
        <w:jc w:val="both"/>
        <w:rPr>
          <w:b/>
        </w:rPr>
      </w:pPr>
      <w:r w:rsidRPr="00D76927">
        <w:rPr>
          <w:b/>
        </w:rPr>
        <w:t>Голосовали «ЗА» – единогласно.</w:t>
      </w:r>
    </w:p>
    <w:p w14:paraId="35945FCC" w14:textId="182BE06A" w:rsidR="00DD70DE" w:rsidRDefault="00DD70DE" w:rsidP="0070260F">
      <w:pPr>
        <w:ind w:firstLine="709"/>
        <w:jc w:val="both"/>
        <w:rPr>
          <w:b/>
        </w:rPr>
      </w:pPr>
    </w:p>
    <w:p w14:paraId="4715E42F" w14:textId="047A2928" w:rsidR="00A90133" w:rsidRDefault="00A90133" w:rsidP="00A90133">
      <w:pPr>
        <w:ind w:firstLine="709"/>
        <w:jc w:val="both"/>
        <w:rPr>
          <w:b/>
          <w:color w:val="000000"/>
          <w:kern w:val="32"/>
        </w:rPr>
      </w:pPr>
      <w:r>
        <w:rPr>
          <w:bCs/>
        </w:rPr>
        <w:t xml:space="preserve">Вопрос 17. </w:t>
      </w:r>
      <w:r w:rsidRPr="002B2024">
        <w:rPr>
          <w:b/>
          <w:bCs/>
        </w:rPr>
        <w:t>«</w:t>
      </w:r>
      <w:r w:rsidRPr="002B2024">
        <w:rPr>
          <w:b/>
          <w:color w:val="000000"/>
          <w:kern w:val="32"/>
        </w:rPr>
        <w:t>О внесении изменения в постановление региональной энергетической</w:t>
      </w:r>
      <w:r>
        <w:rPr>
          <w:b/>
          <w:color w:val="000000"/>
          <w:kern w:val="32"/>
        </w:rPr>
        <w:t xml:space="preserve"> </w:t>
      </w:r>
      <w:r w:rsidRPr="002B2024">
        <w:rPr>
          <w:b/>
          <w:color w:val="000000"/>
          <w:kern w:val="32"/>
        </w:rPr>
        <w:t>комиссии Кемеровской области от 10.03.2020 № 28 «Об установлении</w:t>
      </w:r>
      <w:r w:rsidRPr="002B2024">
        <w:rPr>
          <w:b/>
          <w:color w:val="000000"/>
          <w:kern w:val="32"/>
        </w:rPr>
        <w:br/>
        <w:t>долгосрочных параметров регулирования и долгосрочных тарифов</w:t>
      </w:r>
      <w:r w:rsidRPr="002B2024">
        <w:rPr>
          <w:b/>
          <w:color w:val="000000"/>
          <w:kern w:val="32"/>
        </w:rPr>
        <w:br/>
        <w:t>ООО «</w:t>
      </w:r>
      <w:proofErr w:type="spellStart"/>
      <w:r w:rsidRPr="002B2024">
        <w:rPr>
          <w:b/>
          <w:color w:val="000000"/>
          <w:kern w:val="32"/>
        </w:rPr>
        <w:t>Теплоресурс</w:t>
      </w:r>
      <w:proofErr w:type="spellEnd"/>
      <w:r w:rsidRPr="002B2024">
        <w:rPr>
          <w:b/>
          <w:color w:val="000000"/>
          <w:kern w:val="32"/>
        </w:rPr>
        <w:t xml:space="preserve">» на тепловую энергию, реализуемую на потребительском рынке </w:t>
      </w:r>
      <w:proofErr w:type="spellStart"/>
      <w:r w:rsidRPr="002B2024">
        <w:rPr>
          <w:b/>
          <w:color w:val="000000"/>
          <w:kern w:val="32"/>
        </w:rPr>
        <w:t>Гурьевского</w:t>
      </w:r>
      <w:proofErr w:type="spellEnd"/>
      <w:r w:rsidRPr="002B2024">
        <w:rPr>
          <w:b/>
          <w:color w:val="000000"/>
          <w:kern w:val="32"/>
        </w:rPr>
        <w:t xml:space="preserve"> муниципального округа, на 2020-2030 годы» в части 2022 года».</w:t>
      </w:r>
    </w:p>
    <w:p w14:paraId="2DDFC979" w14:textId="77777777" w:rsidR="00A90133" w:rsidRDefault="00A90133" w:rsidP="00A90133">
      <w:pPr>
        <w:ind w:firstLine="709"/>
        <w:jc w:val="both"/>
        <w:rPr>
          <w:b/>
          <w:color w:val="000000"/>
          <w:kern w:val="32"/>
        </w:rPr>
      </w:pPr>
    </w:p>
    <w:p w14:paraId="7D40FE18" w14:textId="73C8752B" w:rsidR="00A90133" w:rsidRPr="00613200" w:rsidRDefault="00A90133" w:rsidP="00A90133">
      <w:pPr>
        <w:ind w:right="83" w:firstLine="709"/>
        <w:jc w:val="both"/>
        <w:rPr>
          <w:bCs/>
        </w:rPr>
      </w:pPr>
      <w:r w:rsidRPr="00D76927">
        <w:rPr>
          <w:bCs/>
        </w:rPr>
        <w:t xml:space="preserve">Докладчик </w:t>
      </w:r>
      <w:r>
        <w:rPr>
          <w:b/>
        </w:rPr>
        <w:t xml:space="preserve">Игонин С.Е.  </w:t>
      </w:r>
      <w:r>
        <w:rPr>
          <w:bCs/>
        </w:rPr>
        <w:t xml:space="preserve">согласно экспертному заключению (приложение № 23 к настоящему протоколу) </w:t>
      </w:r>
      <w:r w:rsidRPr="00566440">
        <w:rPr>
          <w:bCs/>
        </w:rPr>
        <w:t>предлагает</w:t>
      </w:r>
      <w:r w:rsidRPr="00613200">
        <w:rPr>
          <w:bCs/>
          <w:color w:val="000000"/>
          <w:kern w:val="32"/>
          <w:sz w:val="28"/>
          <w:szCs w:val="28"/>
        </w:rPr>
        <w:t xml:space="preserve"> </w:t>
      </w:r>
      <w:r w:rsidRPr="00613200">
        <w:rPr>
          <w:bCs/>
        </w:rPr>
        <w:t xml:space="preserve">внести в постановление региональной энергетической </w:t>
      </w:r>
      <w:r w:rsidRPr="00613200">
        <w:rPr>
          <w:bCs/>
        </w:rPr>
        <w:lastRenderedPageBreak/>
        <w:t>комиссии Кемеровской области от 10.03.2020 № 28 «Об установлении долгосрочных параметров регулирования и долгосрочных тарифов ООО «</w:t>
      </w:r>
      <w:proofErr w:type="spellStart"/>
      <w:r w:rsidRPr="00613200">
        <w:rPr>
          <w:bCs/>
        </w:rPr>
        <w:t>Теплоресурс</w:t>
      </w:r>
      <w:proofErr w:type="spellEnd"/>
      <w:r w:rsidRPr="00613200">
        <w:rPr>
          <w:bCs/>
        </w:rPr>
        <w:t xml:space="preserve">» на тепловую энергию, реализуемую на потребительском рынке </w:t>
      </w:r>
      <w:proofErr w:type="spellStart"/>
      <w:r w:rsidRPr="00613200">
        <w:rPr>
          <w:bCs/>
        </w:rPr>
        <w:t>Гурьевского</w:t>
      </w:r>
      <w:proofErr w:type="spellEnd"/>
      <w:r w:rsidRPr="00613200">
        <w:rPr>
          <w:bCs/>
        </w:rPr>
        <w:t xml:space="preserve"> муниципального округа, на 2020-2030 годы» (в редакции постановлений Региональной энергетической комиссии Кузбасса от 18.12.2020 № 709, от 02.03.2021 № 89) следующее изменение:</w:t>
      </w:r>
    </w:p>
    <w:p w14:paraId="4160E870" w14:textId="515F9154" w:rsidR="00A90133" w:rsidRDefault="00A90133" w:rsidP="00A90133">
      <w:pPr>
        <w:tabs>
          <w:tab w:val="left" w:pos="709"/>
        </w:tabs>
        <w:jc w:val="both"/>
        <w:rPr>
          <w:bCs/>
        </w:rPr>
      </w:pPr>
      <w:r>
        <w:rPr>
          <w:bCs/>
        </w:rPr>
        <w:tab/>
      </w:r>
      <w:r w:rsidRPr="00613200">
        <w:rPr>
          <w:bCs/>
        </w:rPr>
        <w:t>Приложение № 2 изложить в новой редакции</w:t>
      </w:r>
      <w:r w:rsidRPr="00EF6EFC">
        <w:rPr>
          <w:bCs/>
        </w:rPr>
        <w:t>, согласно приложению</w:t>
      </w:r>
      <w:r>
        <w:rPr>
          <w:bCs/>
        </w:rPr>
        <w:t xml:space="preserve"> № 24 к настоящему протоколу. </w:t>
      </w:r>
    </w:p>
    <w:p w14:paraId="3DC1E522" w14:textId="77777777" w:rsidR="00A90133" w:rsidRDefault="00A90133" w:rsidP="00A90133">
      <w:pPr>
        <w:tabs>
          <w:tab w:val="left" w:pos="709"/>
        </w:tabs>
        <w:jc w:val="both"/>
        <w:rPr>
          <w:bCs/>
        </w:rPr>
      </w:pPr>
    </w:p>
    <w:p w14:paraId="52801807" w14:textId="77777777" w:rsidR="00A90133" w:rsidRDefault="00A90133" w:rsidP="00A90133">
      <w:pPr>
        <w:autoSpaceDE w:val="0"/>
        <w:autoSpaceDN w:val="0"/>
        <w:adjustRightInd w:val="0"/>
        <w:ind w:firstLine="709"/>
        <w:jc w:val="both"/>
      </w:pPr>
      <w:r>
        <w:rPr>
          <w:bCs/>
        </w:rPr>
        <w:t xml:space="preserve">Отмечено, что имеется письмо от 16.12.2021 № 429 </w:t>
      </w:r>
      <w:r w:rsidRPr="00613200">
        <w:rPr>
          <w:bCs/>
        </w:rPr>
        <w:t>ООО «</w:t>
      </w:r>
      <w:proofErr w:type="spellStart"/>
      <w:r w:rsidRPr="00613200">
        <w:rPr>
          <w:bCs/>
        </w:rPr>
        <w:t>Теплоресурс</w:t>
      </w:r>
      <w:proofErr w:type="spellEnd"/>
      <w:r w:rsidRPr="00613200">
        <w:rPr>
          <w:bCs/>
        </w:rPr>
        <w:t xml:space="preserve">» </w:t>
      </w:r>
      <w:r>
        <w:t>с просьбой провести заседание в отсутствие представителей организации, с уровнем тарифов ознакомлены, согласны.</w:t>
      </w:r>
    </w:p>
    <w:p w14:paraId="172693BF" w14:textId="77777777" w:rsidR="00A90133" w:rsidRPr="00CB0279" w:rsidRDefault="00A90133" w:rsidP="00A90133">
      <w:pPr>
        <w:tabs>
          <w:tab w:val="left" w:pos="709"/>
        </w:tabs>
        <w:jc w:val="both"/>
        <w:rPr>
          <w:bCs/>
        </w:rPr>
      </w:pPr>
    </w:p>
    <w:p w14:paraId="3DFEB9A3" w14:textId="77777777" w:rsidR="00A90133" w:rsidRDefault="00A90133" w:rsidP="00A90133">
      <w:pPr>
        <w:pStyle w:val="21"/>
        <w:tabs>
          <w:tab w:val="left" w:pos="1134"/>
        </w:tabs>
        <w:ind w:firstLine="709"/>
        <w:rPr>
          <w:bCs/>
        </w:rPr>
      </w:pPr>
    </w:p>
    <w:p w14:paraId="70248558" w14:textId="77777777" w:rsidR="00A90133" w:rsidRPr="00D76927" w:rsidRDefault="00A90133" w:rsidP="00A9013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41C66B9" w14:textId="77777777" w:rsidR="00A90133" w:rsidRPr="00D76927" w:rsidRDefault="00A90133" w:rsidP="00A90133">
      <w:pPr>
        <w:jc w:val="both"/>
        <w:rPr>
          <w:bCs/>
          <w:szCs w:val="20"/>
        </w:rPr>
      </w:pPr>
    </w:p>
    <w:p w14:paraId="109D9476" w14:textId="77777777" w:rsidR="00A90133" w:rsidRPr="00D76927" w:rsidRDefault="00A90133" w:rsidP="00A90133">
      <w:pPr>
        <w:ind w:firstLine="709"/>
        <w:jc w:val="both"/>
        <w:rPr>
          <w:b/>
          <w:szCs w:val="20"/>
        </w:rPr>
      </w:pPr>
      <w:r w:rsidRPr="00D76927">
        <w:rPr>
          <w:b/>
          <w:szCs w:val="20"/>
        </w:rPr>
        <w:t>ПОСТАНОВИЛО:</w:t>
      </w:r>
    </w:p>
    <w:p w14:paraId="085530C3" w14:textId="77777777" w:rsidR="00A90133" w:rsidRPr="00D76927" w:rsidRDefault="00A90133" w:rsidP="00A90133">
      <w:pPr>
        <w:ind w:firstLine="709"/>
        <w:jc w:val="both"/>
        <w:rPr>
          <w:bCs/>
          <w:szCs w:val="20"/>
        </w:rPr>
      </w:pPr>
    </w:p>
    <w:p w14:paraId="473C5DAA" w14:textId="77777777" w:rsidR="00A90133" w:rsidRPr="00D76927" w:rsidRDefault="00A90133" w:rsidP="00A90133">
      <w:pPr>
        <w:autoSpaceDE w:val="0"/>
        <w:autoSpaceDN w:val="0"/>
        <w:adjustRightInd w:val="0"/>
        <w:ind w:firstLine="709"/>
        <w:jc w:val="both"/>
        <w:rPr>
          <w:bCs/>
          <w:szCs w:val="20"/>
        </w:rPr>
      </w:pPr>
      <w:r w:rsidRPr="00D76927">
        <w:rPr>
          <w:bCs/>
          <w:szCs w:val="20"/>
        </w:rPr>
        <w:t>Согласиться с предложением докладчика.</w:t>
      </w:r>
    </w:p>
    <w:p w14:paraId="71E21EC4" w14:textId="77777777" w:rsidR="00A90133" w:rsidRPr="00D76927" w:rsidRDefault="00A90133" w:rsidP="00A90133">
      <w:pPr>
        <w:autoSpaceDE w:val="0"/>
        <w:autoSpaceDN w:val="0"/>
        <w:adjustRightInd w:val="0"/>
        <w:jc w:val="both"/>
      </w:pPr>
    </w:p>
    <w:p w14:paraId="0AC34782" w14:textId="77777777" w:rsidR="00A90133" w:rsidRDefault="00A90133" w:rsidP="00A90133">
      <w:pPr>
        <w:ind w:firstLine="709"/>
        <w:jc w:val="both"/>
        <w:rPr>
          <w:b/>
        </w:rPr>
      </w:pPr>
      <w:r w:rsidRPr="00D76927">
        <w:rPr>
          <w:b/>
        </w:rPr>
        <w:t>Голосовали «ЗА» – единогласно.</w:t>
      </w:r>
    </w:p>
    <w:p w14:paraId="009AF4E9" w14:textId="77777777" w:rsidR="00A90133" w:rsidRDefault="00A90133" w:rsidP="00A90133">
      <w:pPr>
        <w:ind w:firstLine="709"/>
        <w:jc w:val="both"/>
        <w:rPr>
          <w:b/>
        </w:rPr>
      </w:pPr>
    </w:p>
    <w:p w14:paraId="53B24857" w14:textId="77777777" w:rsidR="00A90133" w:rsidRPr="00C165A6" w:rsidRDefault="00A90133" w:rsidP="00A90133">
      <w:pPr>
        <w:ind w:firstLine="709"/>
        <w:jc w:val="both"/>
        <w:rPr>
          <w:b/>
          <w:color w:val="000000"/>
          <w:kern w:val="32"/>
        </w:rPr>
      </w:pPr>
      <w:r>
        <w:rPr>
          <w:bCs/>
        </w:rPr>
        <w:t xml:space="preserve">Вопрос 18. </w:t>
      </w:r>
      <w:r w:rsidRPr="00C165A6">
        <w:rPr>
          <w:b/>
          <w:bCs/>
        </w:rPr>
        <w:t>«</w:t>
      </w:r>
      <w:r w:rsidRPr="00C165A6">
        <w:rPr>
          <w:b/>
          <w:color w:val="000000"/>
          <w:kern w:val="32"/>
        </w:rPr>
        <w:t>О внесении изменения в постановление региональной энергетической</w:t>
      </w:r>
      <w:r w:rsidRPr="00C165A6">
        <w:rPr>
          <w:b/>
          <w:color w:val="000000"/>
          <w:kern w:val="32"/>
        </w:rPr>
        <w:br/>
        <w:t>комиссии Кемеровской области от 10.03.2020 № 29 «Об установлении</w:t>
      </w:r>
      <w:r w:rsidRPr="00C165A6">
        <w:rPr>
          <w:b/>
          <w:color w:val="000000"/>
          <w:kern w:val="32"/>
        </w:rPr>
        <w:br/>
        <w:t>ООО «</w:t>
      </w:r>
      <w:proofErr w:type="spellStart"/>
      <w:r w:rsidRPr="00C165A6">
        <w:rPr>
          <w:b/>
          <w:color w:val="000000"/>
          <w:kern w:val="32"/>
        </w:rPr>
        <w:t>Теплоресурс</w:t>
      </w:r>
      <w:proofErr w:type="spellEnd"/>
      <w:r w:rsidRPr="00C165A6">
        <w:rPr>
          <w:b/>
          <w:color w:val="000000"/>
          <w:kern w:val="32"/>
        </w:rPr>
        <w:t>» долгосрочных параметров регулирования</w:t>
      </w:r>
      <w:r w:rsidRPr="00C165A6">
        <w:rPr>
          <w:b/>
          <w:color w:val="000000"/>
          <w:kern w:val="32"/>
        </w:rPr>
        <w:br/>
        <w:t>и долгосрочных тарифов на теплоноситель, реализуемый</w:t>
      </w:r>
      <w:r w:rsidRPr="00C165A6">
        <w:rPr>
          <w:b/>
          <w:color w:val="000000"/>
          <w:kern w:val="32"/>
        </w:rPr>
        <w:br/>
        <w:t xml:space="preserve">на потребительском рынке </w:t>
      </w:r>
      <w:proofErr w:type="spellStart"/>
      <w:r w:rsidRPr="00C165A6">
        <w:rPr>
          <w:b/>
          <w:color w:val="000000"/>
          <w:kern w:val="32"/>
        </w:rPr>
        <w:t>Гурьевского</w:t>
      </w:r>
      <w:proofErr w:type="spellEnd"/>
      <w:r w:rsidRPr="00C165A6">
        <w:rPr>
          <w:b/>
          <w:color w:val="000000"/>
          <w:kern w:val="32"/>
        </w:rPr>
        <w:t xml:space="preserve"> муниципального округа,</w:t>
      </w:r>
      <w:r w:rsidRPr="00C165A6">
        <w:rPr>
          <w:b/>
          <w:color w:val="000000"/>
          <w:kern w:val="32"/>
        </w:rPr>
        <w:br/>
        <w:t>на 2020-2030 годы» в части 2022 года»</w:t>
      </w:r>
    </w:p>
    <w:p w14:paraId="798E0633" w14:textId="77777777" w:rsidR="00A90133" w:rsidRDefault="00A90133" w:rsidP="00A90133">
      <w:pPr>
        <w:ind w:firstLine="709"/>
        <w:jc w:val="both"/>
        <w:rPr>
          <w:b/>
          <w:color w:val="000000"/>
          <w:kern w:val="32"/>
        </w:rPr>
      </w:pPr>
    </w:p>
    <w:p w14:paraId="5890BA9A" w14:textId="667C8DE9" w:rsidR="00A90133" w:rsidRPr="00347978" w:rsidRDefault="00A90133" w:rsidP="00A90133">
      <w:pPr>
        <w:tabs>
          <w:tab w:val="left" w:pos="709"/>
        </w:tabs>
        <w:jc w:val="both"/>
        <w:rPr>
          <w:bCs/>
        </w:rPr>
      </w:pPr>
      <w:r>
        <w:rPr>
          <w:bCs/>
        </w:rPr>
        <w:tab/>
      </w:r>
      <w:r w:rsidRPr="00D76927">
        <w:rPr>
          <w:bCs/>
        </w:rPr>
        <w:t xml:space="preserve">Докладчик </w:t>
      </w:r>
      <w:r>
        <w:rPr>
          <w:b/>
        </w:rPr>
        <w:t xml:space="preserve">Игонин С.Е.  </w:t>
      </w:r>
      <w:r>
        <w:rPr>
          <w:bCs/>
        </w:rPr>
        <w:t xml:space="preserve">согласно экспертному заключению (приложение № 23 к настоящему протоколу) </w:t>
      </w:r>
      <w:r w:rsidRPr="00566440">
        <w:rPr>
          <w:bCs/>
        </w:rPr>
        <w:t>предлагает</w:t>
      </w:r>
      <w:r>
        <w:rPr>
          <w:bCs/>
        </w:rPr>
        <w:t xml:space="preserve"> в</w:t>
      </w:r>
      <w:r w:rsidRPr="00347978">
        <w:rPr>
          <w:bCs/>
        </w:rPr>
        <w:t>нести в постановление региональной энергетической комиссии Кемеровской области от 10.03.2020 № 29 «Об установлении ООО «</w:t>
      </w:r>
      <w:proofErr w:type="spellStart"/>
      <w:r w:rsidRPr="00347978">
        <w:rPr>
          <w:bCs/>
        </w:rPr>
        <w:t>Теплоресурс</w:t>
      </w:r>
      <w:proofErr w:type="spellEnd"/>
      <w:r w:rsidRPr="00347978">
        <w:rPr>
          <w:bCs/>
        </w:rPr>
        <w:t xml:space="preserve">» долгосрочных параметров регулирования и долгосрочных тарифов на теплоноситель, реализуемый на потребительском рынке </w:t>
      </w:r>
      <w:proofErr w:type="spellStart"/>
      <w:r w:rsidRPr="00347978">
        <w:rPr>
          <w:bCs/>
        </w:rPr>
        <w:t>Гурьевского</w:t>
      </w:r>
      <w:proofErr w:type="spellEnd"/>
      <w:r w:rsidRPr="00347978">
        <w:rPr>
          <w:bCs/>
        </w:rPr>
        <w:t xml:space="preserve"> муниципального округа, на 2020-2030 годы» (в редакции постановления Региональной энергетической комиссии Кузбасса от 18.12.2020 № 710) следующее изменение: </w:t>
      </w:r>
    </w:p>
    <w:p w14:paraId="43538B53" w14:textId="67187FA7" w:rsidR="00A90133" w:rsidRDefault="00A90133" w:rsidP="00A90133">
      <w:pPr>
        <w:ind w:right="83" w:firstLine="709"/>
        <w:jc w:val="both"/>
        <w:rPr>
          <w:bCs/>
        </w:rPr>
      </w:pPr>
      <w:r w:rsidRPr="00347978">
        <w:rPr>
          <w:bCs/>
        </w:rPr>
        <w:t xml:space="preserve">Приложение № 2 изложить в новой </w:t>
      </w:r>
      <w:proofErr w:type="gramStart"/>
      <w:r w:rsidRPr="00347978">
        <w:rPr>
          <w:bCs/>
        </w:rPr>
        <w:t>редакции</w:t>
      </w:r>
      <w:r>
        <w:rPr>
          <w:bCs/>
        </w:rPr>
        <w:t xml:space="preserve"> </w:t>
      </w:r>
      <w:r w:rsidRPr="00EF6EFC">
        <w:rPr>
          <w:bCs/>
        </w:rPr>
        <w:t xml:space="preserve"> согласно</w:t>
      </w:r>
      <w:proofErr w:type="gramEnd"/>
      <w:r w:rsidRPr="00EF6EFC">
        <w:rPr>
          <w:bCs/>
        </w:rPr>
        <w:t xml:space="preserve"> приложению</w:t>
      </w:r>
      <w:r>
        <w:rPr>
          <w:bCs/>
        </w:rPr>
        <w:t xml:space="preserve"> № 25 к настоящему протоколу. </w:t>
      </w:r>
    </w:p>
    <w:p w14:paraId="7714BFC6" w14:textId="77777777" w:rsidR="00A90133" w:rsidRDefault="00A90133" w:rsidP="00A90133">
      <w:pPr>
        <w:tabs>
          <w:tab w:val="left" w:pos="709"/>
        </w:tabs>
        <w:jc w:val="both"/>
        <w:rPr>
          <w:bCs/>
        </w:rPr>
      </w:pPr>
    </w:p>
    <w:p w14:paraId="720DF9DA" w14:textId="77777777" w:rsidR="00A90133" w:rsidRDefault="00A90133" w:rsidP="00A90133">
      <w:pPr>
        <w:autoSpaceDE w:val="0"/>
        <w:autoSpaceDN w:val="0"/>
        <w:adjustRightInd w:val="0"/>
        <w:ind w:firstLine="709"/>
        <w:jc w:val="both"/>
      </w:pPr>
      <w:r>
        <w:rPr>
          <w:bCs/>
        </w:rPr>
        <w:t xml:space="preserve">Отмечено, что имеется письмо от 16.12.2021 № 429 </w:t>
      </w:r>
      <w:r w:rsidRPr="00613200">
        <w:rPr>
          <w:bCs/>
        </w:rPr>
        <w:t>ООО «</w:t>
      </w:r>
      <w:proofErr w:type="spellStart"/>
      <w:r w:rsidRPr="00613200">
        <w:rPr>
          <w:bCs/>
        </w:rPr>
        <w:t>Теплоресурс</w:t>
      </w:r>
      <w:proofErr w:type="spellEnd"/>
      <w:r w:rsidRPr="00613200">
        <w:rPr>
          <w:bCs/>
        </w:rPr>
        <w:t xml:space="preserve">» </w:t>
      </w:r>
      <w:r>
        <w:t>с просьбой провести заседание в отсутствие представителей организации, с уровнем тарифов ознакомлены, согласны.</w:t>
      </w:r>
    </w:p>
    <w:p w14:paraId="1D3701D4" w14:textId="77777777" w:rsidR="00A90133" w:rsidRPr="00CB0279" w:rsidRDefault="00A90133" w:rsidP="00A90133">
      <w:pPr>
        <w:tabs>
          <w:tab w:val="left" w:pos="709"/>
        </w:tabs>
        <w:jc w:val="both"/>
        <w:rPr>
          <w:bCs/>
        </w:rPr>
      </w:pPr>
    </w:p>
    <w:p w14:paraId="62EC6770" w14:textId="77777777" w:rsidR="00A90133" w:rsidRPr="00D76927" w:rsidRDefault="00A90133" w:rsidP="00A9013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24924C2" w14:textId="77777777" w:rsidR="00A90133" w:rsidRPr="00D76927" w:rsidRDefault="00A90133" w:rsidP="00A90133">
      <w:pPr>
        <w:jc w:val="both"/>
        <w:rPr>
          <w:bCs/>
          <w:szCs w:val="20"/>
        </w:rPr>
      </w:pPr>
    </w:p>
    <w:p w14:paraId="6B13DD9F" w14:textId="77777777" w:rsidR="00A90133" w:rsidRPr="00D76927" w:rsidRDefault="00A90133" w:rsidP="00A90133">
      <w:pPr>
        <w:ind w:firstLine="709"/>
        <w:jc w:val="both"/>
        <w:rPr>
          <w:b/>
          <w:szCs w:val="20"/>
        </w:rPr>
      </w:pPr>
      <w:r w:rsidRPr="00D76927">
        <w:rPr>
          <w:b/>
          <w:szCs w:val="20"/>
        </w:rPr>
        <w:t>ПОСТАНОВИЛО:</w:t>
      </w:r>
    </w:p>
    <w:p w14:paraId="742A10F9" w14:textId="77777777" w:rsidR="00A90133" w:rsidRPr="00D76927" w:rsidRDefault="00A90133" w:rsidP="00A90133">
      <w:pPr>
        <w:ind w:firstLine="709"/>
        <w:jc w:val="both"/>
        <w:rPr>
          <w:bCs/>
          <w:szCs w:val="20"/>
        </w:rPr>
      </w:pPr>
    </w:p>
    <w:p w14:paraId="0CDA162C" w14:textId="77777777" w:rsidR="00A90133" w:rsidRPr="00D76927" w:rsidRDefault="00A90133" w:rsidP="00A90133">
      <w:pPr>
        <w:autoSpaceDE w:val="0"/>
        <w:autoSpaceDN w:val="0"/>
        <w:adjustRightInd w:val="0"/>
        <w:ind w:firstLine="709"/>
        <w:jc w:val="both"/>
        <w:rPr>
          <w:bCs/>
          <w:szCs w:val="20"/>
        </w:rPr>
      </w:pPr>
      <w:r w:rsidRPr="00D76927">
        <w:rPr>
          <w:bCs/>
          <w:szCs w:val="20"/>
        </w:rPr>
        <w:t>Согласиться с предложением докладчика.</w:t>
      </w:r>
    </w:p>
    <w:p w14:paraId="25915740" w14:textId="77777777" w:rsidR="00A90133" w:rsidRPr="00D76927" w:rsidRDefault="00A90133" w:rsidP="00A90133">
      <w:pPr>
        <w:autoSpaceDE w:val="0"/>
        <w:autoSpaceDN w:val="0"/>
        <w:adjustRightInd w:val="0"/>
        <w:jc w:val="both"/>
      </w:pPr>
    </w:p>
    <w:p w14:paraId="53CCEDBE" w14:textId="77777777" w:rsidR="00A90133" w:rsidRDefault="00A90133" w:rsidP="00A90133">
      <w:pPr>
        <w:ind w:firstLine="709"/>
        <w:jc w:val="both"/>
        <w:rPr>
          <w:b/>
        </w:rPr>
      </w:pPr>
      <w:r w:rsidRPr="00D76927">
        <w:rPr>
          <w:b/>
        </w:rPr>
        <w:t>Голосовали «ЗА» – единогласно.</w:t>
      </w:r>
    </w:p>
    <w:p w14:paraId="77C97467" w14:textId="77777777" w:rsidR="00A90133" w:rsidRDefault="00A90133" w:rsidP="00A90133">
      <w:pPr>
        <w:ind w:firstLine="709"/>
        <w:jc w:val="both"/>
        <w:rPr>
          <w:b/>
        </w:rPr>
      </w:pPr>
    </w:p>
    <w:p w14:paraId="06838038" w14:textId="538C9395" w:rsidR="00A90133" w:rsidRPr="000972E0" w:rsidRDefault="00A90133" w:rsidP="00A90133">
      <w:pPr>
        <w:ind w:firstLine="709"/>
        <w:jc w:val="both"/>
        <w:rPr>
          <w:b/>
          <w:color w:val="000000"/>
          <w:kern w:val="32"/>
        </w:rPr>
      </w:pPr>
      <w:r>
        <w:rPr>
          <w:bCs/>
        </w:rPr>
        <w:t xml:space="preserve">Вопрос 19. </w:t>
      </w:r>
      <w:r w:rsidRPr="000972E0">
        <w:rPr>
          <w:b/>
          <w:bCs/>
        </w:rPr>
        <w:t>«</w:t>
      </w:r>
      <w:r w:rsidRPr="000972E0">
        <w:rPr>
          <w:b/>
          <w:color w:val="000000"/>
          <w:kern w:val="32"/>
        </w:rPr>
        <w:t>О внесении изменения в постановление региональной энергетической</w:t>
      </w:r>
      <w:r w:rsidR="00C737A7">
        <w:rPr>
          <w:b/>
          <w:color w:val="000000"/>
          <w:kern w:val="32"/>
        </w:rPr>
        <w:t xml:space="preserve"> </w:t>
      </w:r>
      <w:r w:rsidRPr="000972E0">
        <w:rPr>
          <w:b/>
          <w:color w:val="000000"/>
          <w:kern w:val="32"/>
        </w:rPr>
        <w:t>комиссии Кемеровской области от 10.03.2020 № 30 «Об установлении</w:t>
      </w:r>
      <w:r w:rsidRPr="000972E0">
        <w:rPr>
          <w:b/>
          <w:color w:val="000000"/>
          <w:kern w:val="32"/>
        </w:rPr>
        <w:br/>
        <w:t>ООО «</w:t>
      </w:r>
      <w:proofErr w:type="spellStart"/>
      <w:r w:rsidRPr="000972E0">
        <w:rPr>
          <w:b/>
          <w:color w:val="000000"/>
          <w:kern w:val="32"/>
        </w:rPr>
        <w:t>Теплоресурс</w:t>
      </w:r>
      <w:proofErr w:type="spellEnd"/>
      <w:r w:rsidRPr="000972E0">
        <w:rPr>
          <w:b/>
          <w:color w:val="000000"/>
          <w:kern w:val="32"/>
        </w:rPr>
        <w:t>» долгосрочных тарифов на горячую воду в открытой</w:t>
      </w:r>
      <w:r w:rsidRPr="000972E0">
        <w:rPr>
          <w:b/>
          <w:color w:val="000000"/>
          <w:kern w:val="32"/>
        </w:rPr>
        <w:br/>
        <w:t>системе горячего водоснабжения (теплоснабжения), реализуемую</w:t>
      </w:r>
      <w:r w:rsidRPr="000972E0">
        <w:rPr>
          <w:b/>
          <w:color w:val="000000"/>
          <w:kern w:val="32"/>
        </w:rPr>
        <w:br/>
        <w:t xml:space="preserve">на потребительском рынке </w:t>
      </w:r>
      <w:proofErr w:type="spellStart"/>
      <w:r w:rsidRPr="000972E0">
        <w:rPr>
          <w:b/>
          <w:color w:val="000000"/>
          <w:kern w:val="32"/>
        </w:rPr>
        <w:t>Гурьевского</w:t>
      </w:r>
      <w:proofErr w:type="spellEnd"/>
      <w:r w:rsidRPr="000972E0">
        <w:rPr>
          <w:b/>
          <w:color w:val="000000"/>
          <w:kern w:val="32"/>
        </w:rPr>
        <w:t xml:space="preserve"> муниципального округа,</w:t>
      </w:r>
      <w:r w:rsidRPr="000972E0">
        <w:rPr>
          <w:b/>
          <w:color w:val="000000"/>
          <w:kern w:val="32"/>
        </w:rPr>
        <w:br/>
        <w:t>на 2020-2030 годы» в части 2022 года»</w:t>
      </w:r>
    </w:p>
    <w:p w14:paraId="7DDA8DED" w14:textId="77777777" w:rsidR="00A90133" w:rsidRDefault="00A90133" w:rsidP="00A90133">
      <w:pPr>
        <w:ind w:firstLine="709"/>
        <w:jc w:val="both"/>
        <w:rPr>
          <w:b/>
          <w:color w:val="000000"/>
          <w:kern w:val="32"/>
        </w:rPr>
      </w:pPr>
    </w:p>
    <w:p w14:paraId="4483B608" w14:textId="5E720A6B" w:rsidR="00A90133" w:rsidRPr="000972E0" w:rsidRDefault="00A90133" w:rsidP="00A90133">
      <w:pPr>
        <w:tabs>
          <w:tab w:val="left" w:pos="709"/>
        </w:tabs>
        <w:jc w:val="both"/>
        <w:rPr>
          <w:bCs/>
        </w:rPr>
      </w:pPr>
      <w:r>
        <w:rPr>
          <w:bCs/>
        </w:rPr>
        <w:tab/>
      </w:r>
      <w:r w:rsidRPr="00D76927">
        <w:rPr>
          <w:bCs/>
        </w:rPr>
        <w:t xml:space="preserve">Докладчик </w:t>
      </w:r>
      <w:r>
        <w:rPr>
          <w:b/>
        </w:rPr>
        <w:t xml:space="preserve">Игонин С.Е.  </w:t>
      </w:r>
      <w:r>
        <w:rPr>
          <w:bCs/>
        </w:rPr>
        <w:t xml:space="preserve">согласно экспертному заключению (приложение № </w:t>
      </w:r>
      <w:r w:rsidR="00C737A7">
        <w:rPr>
          <w:bCs/>
        </w:rPr>
        <w:t>23</w:t>
      </w:r>
      <w:r>
        <w:rPr>
          <w:bCs/>
        </w:rPr>
        <w:t xml:space="preserve"> </w:t>
      </w:r>
      <w:r w:rsidR="00C737A7">
        <w:rPr>
          <w:bCs/>
        </w:rPr>
        <w:t>к настоящему протоколу</w:t>
      </w:r>
      <w:r>
        <w:rPr>
          <w:bCs/>
        </w:rPr>
        <w:t xml:space="preserve">) </w:t>
      </w:r>
      <w:r w:rsidRPr="00566440">
        <w:rPr>
          <w:bCs/>
        </w:rPr>
        <w:t>предлагает</w:t>
      </w:r>
      <w:r>
        <w:rPr>
          <w:bCs/>
        </w:rPr>
        <w:t xml:space="preserve"> в</w:t>
      </w:r>
      <w:r w:rsidRPr="000972E0">
        <w:rPr>
          <w:bCs/>
        </w:rPr>
        <w:t>нести в постановление региональной энергетической комиссии Кемеровской области от 10.03.2020 № 30 «Об установлении ООО «</w:t>
      </w:r>
      <w:proofErr w:type="spellStart"/>
      <w:r w:rsidRPr="000972E0">
        <w:rPr>
          <w:bCs/>
        </w:rPr>
        <w:t>Теплоресурс</w:t>
      </w:r>
      <w:proofErr w:type="spellEnd"/>
      <w:r w:rsidRPr="000972E0">
        <w:rPr>
          <w:bCs/>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0972E0">
        <w:rPr>
          <w:bCs/>
        </w:rPr>
        <w:t>Гурьевского</w:t>
      </w:r>
      <w:proofErr w:type="spellEnd"/>
      <w:r w:rsidRPr="000972E0">
        <w:rPr>
          <w:bCs/>
        </w:rPr>
        <w:t xml:space="preserve"> муниципального округа, на 2020</w:t>
      </w:r>
      <w:r w:rsidRPr="000972E0">
        <w:rPr>
          <w:bCs/>
        </w:rPr>
        <w:noBreakHyphen/>
        <w:t>2030 годы» (в редакции постановления Региональной энергетической комиссии Кузбасса от 18.12.2020 № 711) следующее изменение:</w:t>
      </w:r>
    </w:p>
    <w:p w14:paraId="0BEB3158" w14:textId="08688BCA" w:rsidR="00A90133" w:rsidRDefault="00A90133" w:rsidP="00A90133">
      <w:pPr>
        <w:tabs>
          <w:tab w:val="left" w:pos="709"/>
        </w:tabs>
        <w:jc w:val="both"/>
        <w:rPr>
          <w:bCs/>
        </w:rPr>
      </w:pPr>
      <w:r>
        <w:rPr>
          <w:bCs/>
        </w:rPr>
        <w:tab/>
      </w:r>
      <w:r w:rsidRPr="000972E0">
        <w:rPr>
          <w:bCs/>
        </w:rPr>
        <w:t>Приложение изложить в новой редакции</w:t>
      </w:r>
      <w:r>
        <w:rPr>
          <w:bCs/>
        </w:rPr>
        <w:t xml:space="preserve"> </w:t>
      </w:r>
      <w:r w:rsidRPr="00EF6EFC">
        <w:rPr>
          <w:bCs/>
        </w:rPr>
        <w:t>согласно приложению</w:t>
      </w:r>
      <w:r>
        <w:rPr>
          <w:bCs/>
        </w:rPr>
        <w:t xml:space="preserve"> № </w:t>
      </w:r>
      <w:r w:rsidR="00C737A7">
        <w:rPr>
          <w:bCs/>
        </w:rPr>
        <w:t>26</w:t>
      </w:r>
      <w:r>
        <w:rPr>
          <w:bCs/>
        </w:rPr>
        <w:t xml:space="preserve"> </w:t>
      </w:r>
      <w:r w:rsidR="00C737A7">
        <w:rPr>
          <w:bCs/>
        </w:rPr>
        <w:t>к настоящему протоколу</w:t>
      </w:r>
      <w:r>
        <w:rPr>
          <w:bCs/>
        </w:rPr>
        <w:t xml:space="preserve">. </w:t>
      </w:r>
    </w:p>
    <w:p w14:paraId="58D0A7AD" w14:textId="77777777" w:rsidR="00A90133" w:rsidRDefault="00A90133" w:rsidP="00A90133">
      <w:pPr>
        <w:tabs>
          <w:tab w:val="left" w:pos="709"/>
        </w:tabs>
        <w:jc w:val="both"/>
        <w:rPr>
          <w:bCs/>
        </w:rPr>
      </w:pPr>
    </w:p>
    <w:p w14:paraId="57BD8637" w14:textId="77777777" w:rsidR="00A90133" w:rsidRDefault="00A90133" w:rsidP="00A90133">
      <w:pPr>
        <w:autoSpaceDE w:val="0"/>
        <w:autoSpaceDN w:val="0"/>
        <w:adjustRightInd w:val="0"/>
        <w:ind w:firstLine="709"/>
        <w:jc w:val="both"/>
      </w:pPr>
      <w:r>
        <w:rPr>
          <w:bCs/>
        </w:rPr>
        <w:t xml:space="preserve">Отмечено, что имеется письмо от 16.12.2021 № 429 </w:t>
      </w:r>
      <w:r w:rsidRPr="00613200">
        <w:rPr>
          <w:bCs/>
        </w:rPr>
        <w:t>ООО «</w:t>
      </w:r>
      <w:proofErr w:type="spellStart"/>
      <w:r w:rsidRPr="00613200">
        <w:rPr>
          <w:bCs/>
        </w:rPr>
        <w:t>Теплоресурс</w:t>
      </w:r>
      <w:proofErr w:type="spellEnd"/>
      <w:r w:rsidRPr="00613200">
        <w:rPr>
          <w:bCs/>
        </w:rPr>
        <w:t xml:space="preserve">» </w:t>
      </w:r>
      <w:r>
        <w:t>с просьбой провести заседание в отсутствие представителей организации, с уровнем тарифов ознакомлены, согласны.</w:t>
      </w:r>
    </w:p>
    <w:p w14:paraId="1CD2DB2D" w14:textId="77777777" w:rsidR="00A90133" w:rsidRPr="00CB0279" w:rsidRDefault="00A90133" w:rsidP="00A90133">
      <w:pPr>
        <w:tabs>
          <w:tab w:val="left" w:pos="709"/>
        </w:tabs>
        <w:jc w:val="both"/>
        <w:rPr>
          <w:bCs/>
        </w:rPr>
      </w:pPr>
    </w:p>
    <w:p w14:paraId="096FCB99" w14:textId="77777777" w:rsidR="00A90133" w:rsidRPr="00D76927" w:rsidRDefault="00A90133" w:rsidP="00A9013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0E2727E" w14:textId="77777777" w:rsidR="00A90133" w:rsidRPr="00D76927" w:rsidRDefault="00A90133" w:rsidP="00A90133">
      <w:pPr>
        <w:jc w:val="both"/>
        <w:rPr>
          <w:bCs/>
          <w:szCs w:val="20"/>
        </w:rPr>
      </w:pPr>
    </w:p>
    <w:p w14:paraId="2A4F114F" w14:textId="77777777" w:rsidR="00A90133" w:rsidRPr="00D76927" w:rsidRDefault="00A90133" w:rsidP="00A90133">
      <w:pPr>
        <w:ind w:firstLine="709"/>
        <w:jc w:val="both"/>
        <w:rPr>
          <w:b/>
          <w:szCs w:val="20"/>
        </w:rPr>
      </w:pPr>
      <w:r w:rsidRPr="00D76927">
        <w:rPr>
          <w:b/>
          <w:szCs w:val="20"/>
        </w:rPr>
        <w:t>ПОСТАНОВИЛО:</w:t>
      </w:r>
    </w:p>
    <w:p w14:paraId="3657CCC1" w14:textId="77777777" w:rsidR="00A90133" w:rsidRPr="00D76927" w:rsidRDefault="00A90133" w:rsidP="00A90133">
      <w:pPr>
        <w:ind w:firstLine="709"/>
        <w:jc w:val="both"/>
        <w:rPr>
          <w:bCs/>
          <w:szCs w:val="20"/>
        </w:rPr>
      </w:pPr>
    </w:p>
    <w:p w14:paraId="6156E5C6" w14:textId="77777777" w:rsidR="00A90133" w:rsidRPr="00D76927" w:rsidRDefault="00A90133" w:rsidP="00A90133">
      <w:pPr>
        <w:autoSpaceDE w:val="0"/>
        <w:autoSpaceDN w:val="0"/>
        <w:adjustRightInd w:val="0"/>
        <w:ind w:firstLine="709"/>
        <w:jc w:val="both"/>
        <w:rPr>
          <w:bCs/>
          <w:szCs w:val="20"/>
        </w:rPr>
      </w:pPr>
      <w:r w:rsidRPr="00D76927">
        <w:rPr>
          <w:bCs/>
          <w:szCs w:val="20"/>
        </w:rPr>
        <w:t>Согласиться с предложением докладчика.</w:t>
      </w:r>
    </w:p>
    <w:p w14:paraId="5DB9B8B7" w14:textId="77777777" w:rsidR="00A90133" w:rsidRPr="00D76927" w:rsidRDefault="00A90133" w:rsidP="00A90133">
      <w:pPr>
        <w:autoSpaceDE w:val="0"/>
        <w:autoSpaceDN w:val="0"/>
        <w:adjustRightInd w:val="0"/>
        <w:jc w:val="both"/>
      </w:pPr>
    </w:p>
    <w:p w14:paraId="38F031E0" w14:textId="0352B0DD" w:rsidR="00A90133" w:rsidRDefault="00A90133" w:rsidP="00A90133">
      <w:pPr>
        <w:ind w:firstLine="709"/>
        <w:jc w:val="both"/>
        <w:rPr>
          <w:b/>
        </w:rPr>
      </w:pPr>
      <w:r w:rsidRPr="00D76927">
        <w:rPr>
          <w:b/>
        </w:rPr>
        <w:t>Голосовали «ЗА» – единогласно.</w:t>
      </w:r>
    </w:p>
    <w:p w14:paraId="1657CBA8" w14:textId="412C9671" w:rsidR="005A1EEB" w:rsidRDefault="005A1EEB" w:rsidP="00A90133">
      <w:pPr>
        <w:ind w:firstLine="709"/>
        <w:jc w:val="both"/>
        <w:rPr>
          <w:b/>
        </w:rPr>
      </w:pPr>
    </w:p>
    <w:p w14:paraId="63C92F78" w14:textId="363EAF52" w:rsidR="005A1EEB" w:rsidRDefault="005A1EEB" w:rsidP="005A1EEB">
      <w:pPr>
        <w:jc w:val="both"/>
        <w:rPr>
          <w:bCs/>
        </w:rPr>
      </w:pPr>
    </w:p>
    <w:p w14:paraId="6725A587" w14:textId="77777777" w:rsidR="005A1EEB" w:rsidRPr="009529DA" w:rsidRDefault="005A1EEB" w:rsidP="005A1EEB">
      <w:pPr>
        <w:tabs>
          <w:tab w:val="left" w:pos="993"/>
          <w:tab w:val="left" w:pos="1276"/>
        </w:tabs>
        <w:ind w:firstLine="709"/>
        <w:jc w:val="both"/>
        <w:outlineLvl w:val="1"/>
        <w:rPr>
          <w:b/>
        </w:rPr>
      </w:pPr>
      <w:r w:rsidRPr="005B112A">
        <w:t xml:space="preserve">Вопрос </w:t>
      </w:r>
      <w:r>
        <w:t xml:space="preserve">20. </w:t>
      </w:r>
      <w:r w:rsidRPr="009529DA">
        <w:rPr>
          <w:b/>
        </w:rPr>
        <w:t>«</w:t>
      </w:r>
      <w:r w:rsidRPr="009529DA">
        <w:rPr>
          <w:b/>
          <w:color w:val="000000"/>
          <w:kern w:val="32"/>
        </w:rPr>
        <w:t>Об установлении долгосрочных параметров регулирования тарифов в сфере холодного водоснабжения ООО «Новосибирская теплосетевая компания» (Кемеровский муниципальный округ)»</w:t>
      </w:r>
    </w:p>
    <w:p w14:paraId="2A4C14CB" w14:textId="77777777" w:rsidR="005A1EEB" w:rsidRDefault="005A1EEB" w:rsidP="005A1EEB">
      <w:pPr>
        <w:tabs>
          <w:tab w:val="left" w:pos="993"/>
          <w:tab w:val="left" w:pos="1276"/>
        </w:tabs>
        <w:ind w:firstLine="709"/>
        <w:jc w:val="both"/>
        <w:outlineLvl w:val="1"/>
        <w:rPr>
          <w:b/>
        </w:rPr>
      </w:pPr>
    </w:p>
    <w:p w14:paraId="43C6870A" w14:textId="414E31F6" w:rsidR="005A1EEB" w:rsidRDefault="005A1EEB" w:rsidP="005A1EEB">
      <w:pPr>
        <w:ind w:firstLine="709"/>
        <w:jc w:val="both"/>
        <w:rPr>
          <w:bCs/>
        </w:rPr>
      </w:pPr>
      <w:r>
        <w:rPr>
          <w:bCs/>
        </w:rPr>
        <w:t>Д</w:t>
      </w:r>
      <w:r w:rsidRPr="00D76927">
        <w:rPr>
          <w:bCs/>
        </w:rPr>
        <w:t xml:space="preserve">окладчик </w:t>
      </w:r>
      <w:proofErr w:type="spellStart"/>
      <w:r>
        <w:rPr>
          <w:b/>
        </w:rPr>
        <w:t>Щекотова</w:t>
      </w:r>
      <w:proofErr w:type="spellEnd"/>
      <w:r>
        <w:rPr>
          <w:b/>
        </w:rPr>
        <w:t xml:space="preserve"> А.В.  </w:t>
      </w:r>
      <w:r>
        <w:rPr>
          <w:bCs/>
        </w:rPr>
        <w:t xml:space="preserve">согласно экспертному заключению (приложение № </w:t>
      </w:r>
      <w:r w:rsidR="001F2AB8">
        <w:rPr>
          <w:bCs/>
        </w:rPr>
        <w:t>27</w:t>
      </w:r>
      <w:r>
        <w:rPr>
          <w:bCs/>
        </w:rPr>
        <w:t xml:space="preserve"> к настояще</w:t>
      </w:r>
      <w:r w:rsidR="001F2AB8">
        <w:rPr>
          <w:bCs/>
        </w:rPr>
        <w:t xml:space="preserve">му </w:t>
      </w:r>
      <w:r>
        <w:rPr>
          <w:bCs/>
        </w:rPr>
        <w:t>протокол</w:t>
      </w:r>
      <w:r w:rsidR="001F2AB8">
        <w:rPr>
          <w:bCs/>
        </w:rPr>
        <w:t>у</w:t>
      </w:r>
      <w:r>
        <w:rPr>
          <w:bCs/>
        </w:rPr>
        <w:t xml:space="preserve">) </w:t>
      </w:r>
      <w:r w:rsidRPr="00940E93">
        <w:rPr>
          <w:bCs/>
        </w:rPr>
        <w:t>предлагает</w:t>
      </w:r>
      <w:r>
        <w:rPr>
          <w:bCs/>
        </w:rPr>
        <w:t xml:space="preserve"> у</w:t>
      </w:r>
      <w:r w:rsidRPr="0091227E">
        <w:rPr>
          <w:bCs/>
        </w:rPr>
        <w:t>становить ООО «Новосибирская теплосетевая компания» (Кемеровский муниципальный округ), ИНН 5406993045, долгосрочные параметры регулирования тарифов на питьевую воду на период с 01.01.2022 по 31.12.2024 согласно приложению</w:t>
      </w:r>
      <w:r>
        <w:rPr>
          <w:bCs/>
        </w:rPr>
        <w:t xml:space="preserve"> № </w:t>
      </w:r>
      <w:r w:rsidR="001F2AB8">
        <w:rPr>
          <w:bCs/>
        </w:rPr>
        <w:t>28</w:t>
      </w:r>
      <w:r>
        <w:rPr>
          <w:bCs/>
        </w:rPr>
        <w:t xml:space="preserve"> </w:t>
      </w:r>
      <w:r w:rsidR="001F2AB8">
        <w:rPr>
          <w:bCs/>
        </w:rPr>
        <w:t>к настоящему протоколу</w:t>
      </w:r>
      <w:r>
        <w:rPr>
          <w:bCs/>
        </w:rPr>
        <w:t>.</w:t>
      </w:r>
    </w:p>
    <w:p w14:paraId="32375590" w14:textId="77777777" w:rsidR="005A1EEB" w:rsidRDefault="005A1EEB" w:rsidP="005A1EEB">
      <w:pPr>
        <w:tabs>
          <w:tab w:val="left" w:pos="993"/>
          <w:tab w:val="left" w:pos="1276"/>
        </w:tabs>
        <w:ind w:firstLine="709"/>
        <w:jc w:val="both"/>
        <w:outlineLvl w:val="1"/>
        <w:rPr>
          <w:bCs/>
        </w:rPr>
      </w:pPr>
    </w:p>
    <w:p w14:paraId="0FDA415E" w14:textId="77777777" w:rsidR="005A1EEB" w:rsidRDefault="005A1EEB" w:rsidP="005A1EEB">
      <w:pPr>
        <w:autoSpaceDE w:val="0"/>
        <w:autoSpaceDN w:val="0"/>
        <w:adjustRightInd w:val="0"/>
        <w:ind w:firstLine="709"/>
        <w:jc w:val="both"/>
      </w:pPr>
      <w:r>
        <w:rPr>
          <w:bCs/>
        </w:rPr>
        <w:t>Отмечено, что имеется письмо от 16.12.2021 № Исх№20-12/1-136883/21-0-0 ООО «НТСК»</w:t>
      </w:r>
      <w:r>
        <w:t xml:space="preserve"> с просьбой провести заседание в отсутствие представителей организации, с проектом ознакомлены.</w:t>
      </w:r>
    </w:p>
    <w:p w14:paraId="430A74A3" w14:textId="77777777" w:rsidR="005A1EEB" w:rsidRDefault="005A1EEB" w:rsidP="005A1EEB">
      <w:pPr>
        <w:jc w:val="both"/>
        <w:rPr>
          <w:bCs/>
        </w:rPr>
      </w:pPr>
    </w:p>
    <w:p w14:paraId="0329619E" w14:textId="77777777" w:rsidR="005A1EEB" w:rsidRPr="00D76927" w:rsidRDefault="005A1EEB" w:rsidP="005A1EEB">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5929A0D" w14:textId="77777777" w:rsidR="005A1EEB" w:rsidRPr="00D76927" w:rsidRDefault="005A1EEB" w:rsidP="005A1EEB">
      <w:pPr>
        <w:jc w:val="both"/>
        <w:rPr>
          <w:bCs/>
          <w:szCs w:val="20"/>
        </w:rPr>
      </w:pPr>
    </w:p>
    <w:p w14:paraId="442CD2A5" w14:textId="77777777" w:rsidR="005A1EEB" w:rsidRPr="00D76927" w:rsidRDefault="005A1EEB" w:rsidP="005A1EEB">
      <w:pPr>
        <w:ind w:firstLine="709"/>
        <w:jc w:val="both"/>
        <w:rPr>
          <w:b/>
          <w:szCs w:val="20"/>
        </w:rPr>
      </w:pPr>
      <w:r w:rsidRPr="00D76927">
        <w:rPr>
          <w:b/>
          <w:szCs w:val="20"/>
        </w:rPr>
        <w:t>ПОСТАНОВИЛО:</w:t>
      </w:r>
    </w:p>
    <w:p w14:paraId="0699E055" w14:textId="77777777" w:rsidR="005A1EEB" w:rsidRPr="00D76927" w:rsidRDefault="005A1EEB" w:rsidP="005A1EEB">
      <w:pPr>
        <w:ind w:firstLine="709"/>
        <w:jc w:val="both"/>
        <w:rPr>
          <w:bCs/>
          <w:szCs w:val="20"/>
        </w:rPr>
      </w:pPr>
    </w:p>
    <w:p w14:paraId="583FCEEE" w14:textId="77777777" w:rsidR="005A1EEB" w:rsidRPr="00D76927" w:rsidRDefault="005A1EEB" w:rsidP="005A1EEB">
      <w:pPr>
        <w:autoSpaceDE w:val="0"/>
        <w:autoSpaceDN w:val="0"/>
        <w:adjustRightInd w:val="0"/>
        <w:ind w:firstLine="709"/>
        <w:jc w:val="both"/>
        <w:rPr>
          <w:bCs/>
          <w:szCs w:val="20"/>
        </w:rPr>
      </w:pPr>
      <w:r w:rsidRPr="00D76927">
        <w:rPr>
          <w:bCs/>
          <w:szCs w:val="20"/>
        </w:rPr>
        <w:t>Согласиться с предложением докладчика.</w:t>
      </w:r>
    </w:p>
    <w:p w14:paraId="22F26731" w14:textId="77777777" w:rsidR="005A1EEB" w:rsidRPr="00D76927" w:rsidRDefault="005A1EEB" w:rsidP="005A1EEB">
      <w:pPr>
        <w:autoSpaceDE w:val="0"/>
        <w:autoSpaceDN w:val="0"/>
        <w:adjustRightInd w:val="0"/>
        <w:jc w:val="both"/>
      </w:pPr>
    </w:p>
    <w:p w14:paraId="486D7766" w14:textId="77777777" w:rsidR="005A1EEB" w:rsidRDefault="005A1EEB" w:rsidP="005A1EEB">
      <w:pPr>
        <w:tabs>
          <w:tab w:val="left" w:pos="993"/>
          <w:tab w:val="left" w:pos="1276"/>
        </w:tabs>
        <w:ind w:firstLine="709"/>
        <w:jc w:val="both"/>
        <w:outlineLvl w:val="1"/>
        <w:rPr>
          <w:b/>
        </w:rPr>
      </w:pPr>
      <w:r w:rsidRPr="00D76927">
        <w:rPr>
          <w:b/>
        </w:rPr>
        <w:t>Голосовали «ЗА» – единогласно</w:t>
      </w:r>
    </w:p>
    <w:p w14:paraId="2A8A7187" w14:textId="77777777" w:rsidR="005A1EEB" w:rsidRDefault="005A1EEB" w:rsidP="005A1EEB">
      <w:pPr>
        <w:tabs>
          <w:tab w:val="left" w:pos="993"/>
          <w:tab w:val="left" w:pos="1276"/>
        </w:tabs>
        <w:ind w:firstLine="709"/>
        <w:jc w:val="both"/>
        <w:outlineLvl w:val="1"/>
        <w:rPr>
          <w:bCs/>
        </w:rPr>
      </w:pPr>
    </w:p>
    <w:p w14:paraId="7BCE861E" w14:textId="77777777" w:rsidR="005A1EEB" w:rsidRPr="0024395D" w:rsidRDefault="005A1EEB" w:rsidP="005A1EEB">
      <w:pPr>
        <w:tabs>
          <w:tab w:val="left" w:pos="993"/>
          <w:tab w:val="left" w:pos="1276"/>
        </w:tabs>
        <w:ind w:firstLine="709"/>
        <w:jc w:val="both"/>
        <w:outlineLvl w:val="1"/>
        <w:rPr>
          <w:b/>
          <w:bCs/>
        </w:rPr>
      </w:pPr>
      <w:r>
        <w:rPr>
          <w:bCs/>
        </w:rPr>
        <w:t xml:space="preserve">Вопрос 21. </w:t>
      </w:r>
      <w:r w:rsidRPr="0024395D">
        <w:rPr>
          <w:b/>
          <w:bCs/>
        </w:rPr>
        <w:t>«</w:t>
      </w:r>
      <w:r w:rsidRPr="0024395D">
        <w:rPr>
          <w:b/>
          <w:color w:val="000000"/>
          <w:kern w:val="32"/>
        </w:rPr>
        <w:t>Об утверждении производственной программы в сфере холодного</w:t>
      </w:r>
      <w:r>
        <w:rPr>
          <w:b/>
          <w:color w:val="000000"/>
          <w:kern w:val="32"/>
        </w:rPr>
        <w:t xml:space="preserve"> </w:t>
      </w:r>
      <w:r w:rsidRPr="0024395D">
        <w:rPr>
          <w:b/>
          <w:color w:val="000000"/>
          <w:kern w:val="32"/>
        </w:rPr>
        <w:t>водоснабжения и об установлении тарифов на питьевую воду</w:t>
      </w:r>
      <w:r w:rsidRPr="0024395D">
        <w:rPr>
          <w:b/>
          <w:color w:val="000000"/>
          <w:kern w:val="32"/>
        </w:rPr>
        <w:br/>
        <w:t>ООО «Новосибирская теплосетевая компания» (Кемеровский муниципальный округ)».</w:t>
      </w:r>
    </w:p>
    <w:p w14:paraId="3CFC186C" w14:textId="77777777" w:rsidR="005A1EEB" w:rsidRDefault="005A1EEB" w:rsidP="005A1EEB">
      <w:pPr>
        <w:tabs>
          <w:tab w:val="left" w:pos="993"/>
          <w:tab w:val="left" w:pos="1276"/>
        </w:tabs>
        <w:ind w:firstLine="709"/>
        <w:jc w:val="both"/>
        <w:outlineLvl w:val="1"/>
        <w:rPr>
          <w:bCs/>
        </w:rPr>
      </w:pPr>
    </w:p>
    <w:p w14:paraId="2E41B3E3" w14:textId="59B0449E" w:rsidR="005A1EEB" w:rsidRDefault="005A1EEB" w:rsidP="005A1EEB">
      <w:pPr>
        <w:tabs>
          <w:tab w:val="left" w:pos="993"/>
          <w:tab w:val="left" w:pos="1276"/>
        </w:tabs>
        <w:ind w:firstLine="709"/>
        <w:jc w:val="both"/>
        <w:outlineLvl w:val="1"/>
        <w:rPr>
          <w:bCs/>
        </w:rPr>
      </w:pPr>
      <w:r>
        <w:rPr>
          <w:bCs/>
        </w:rPr>
        <w:t>Д</w:t>
      </w:r>
      <w:r w:rsidRPr="00D76927">
        <w:rPr>
          <w:bCs/>
        </w:rPr>
        <w:t xml:space="preserve">окладчик </w:t>
      </w:r>
      <w:proofErr w:type="spellStart"/>
      <w:r>
        <w:rPr>
          <w:b/>
        </w:rPr>
        <w:t>Щекотова</w:t>
      </w:r>
      <w:proofErr w:type="spellEnd"/>
      <w:r>
        <w:rPr>
          <w:b/>
        </w:rPr>
        <w:t xml:space="preserve"> А.В.  </w:t>
      </w:r>
      <w:r>
        <w:rPr>
          <w:bCs/>
        </w:rPr>
        <w:t xml:space="preserve">согласно экспертному заключению (приложение № </w:t>
      </w:r>
      <w:r w:rsidR="001F2AB8">
        <w:rPr>
          <w:bCs/>
        </w:rPr>
        <w:t>27</w:t>
      </w:r>
      <w:r>
        <w:rPr>
          <w:bCs/>
        </w:rPr>
        <w:t xml:space="preserve"> </w:t>
      </w:r>
      <w:r w:rsidR="001F2AB8">
        <w:rPr>
          <w:bCs/>
        </w:rPr>
        <w:t>к настоящему протоколу</w:t>
      </w:r>
      <w:r>
        <w:rPr>
          <w:bCs/>
        </w:rPr>
        <w:t xml:space="preserve">) </w:t>
      </w:r>
      <w:r w:rsidRPr="00940E93">
        <w:rPr>
          <w:bCs/>
        </w:rPr>
        <w:t>предлагает</w:t>
      </w:r>
    </w:p>
    <w:p w14:paraId="299EDE56" w14:textId="336224F0" w:rsidR="005A1EEB" w:rsidRDefault="005A1EEB" w:rsidP="00841EF5">
      <w:pPr>
        <w:pStyle w:val="afb"/>
        <w:numPr>
          <w:ilvl w:val="0"/>
          <w:numId w:val="8"/>
        </w:numPr>
        <w:ind w:left="0" w:firstLine="709"/>
        <w:jc w:val="both"/>
        <w:rPr>
          <w:bCs/>
        </w:rPr>
      </w:pPr>
      <w:r w:rsidRPr="0024395D">
        <w:rPr>
          <w:bCs/>
        </w:rPr>
        <w:t xml:space="preserve">Утвердить ООО «Новосибирская теплосетевая компания» (Кемеровский муниципальный округ), ИНН 5406993045, производственную программу в сфере холодного водоснабжения на период с 01.01.2022 по 31.12.2024 согласно приложению № </w:t>
      </w:r>
      <w:r w:rsidR="001F2AB8">
        <w:rPr>
          <w:bCs/>
        </w:rPr>
        <w:t>29</w:t>
      </w:r>
      <w:r>
        <w:rPr>
          <w:bCs/>
        </w:rPr>
        <w:t xml:space="preserve"> </w:t>
      </w:r>
      <w:r w:rsidR="001F2AB8">
        <w:rPr>
          <w:bCs/>
        </w:rPr>
        <w:t>к настоящему протоколу</w:t>
      </w:r>
      <w:r>
        <w:rPr>
          <w:bCs/>
        </w:rPr>
        <w:t xml:space="preserve">. </w:t>
      </w:r>
      <w:r w:rsidRPr="00E62028">
        <w:rPr>
          <w:bCs/>
        </w:rPr>
        <w:t xml:space="preserve"> </w:t>
      </w:r>
    </w:p>
    <w:p w14:paraId="4EC45F09" w14:textId="60AD2004" w:rsidR="005A1EEB" w:rsidRPr="00796FA6" w:rsidRDefault="005A1EEB" w:rsidP="00841EF5">
      <w:pPr>
        <w:pStyle w:val="afb"/>
        <w:numPr>
          <w:ilvl w:val="0"/>
          <w:numId w:val="8"/>
        </w:numPr>
        <w:ind w:left="0" w:firstLine="709"/>
        <w:jc w:val="both"/>
        <w:rPr>
          <w:bCs/>
        </w:rPr>
      </w:pPr>
      <w:r w:rsidRPr="00796FA6">
        <w:rPr>
          <w:bCs/>
        </w:rPr>
        <w:t xml:space="preserve">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001F2AB8">
        <w:rPr>
          <w:bCs/>
        </w:rPr>
        <w:t>№ 30</w:t>
      </w:r>
      <w:r w:rsidRPr="00796FA6">
        <w:rPr>
          <w:bCs/>
        </w:rPr>
        <w:t xml:space="preserve"> </w:t>
      </w:r>
      <w:r w:rsidR="001F2AB8">
        <w:rPr>
          <w:bCs/>
        </w:rPr>
        <w:t>к настоящему протоколу</w:t>
      </w:r>
      <w:r>
        <w:rPr>
          <w:bCs/>
        </w:rPr>
        <w:t xml:space="preserve">. </w:t>
      </w:r>
    </w:p>
    <w:p w14:paraId="5E7EB548" w14:textId="761A8AED" w:rsidR="005A1EEB" w:rsidRPr="0024395D" w:rsidRDefault="005A1EEB" w:rsidP="00841EF5">
      <w:pPr>
        <w:pStyle w:val="afb"/>
        <w:numPr>
          <w:ilvl w:val="0"/>
          <w:numId w:val="8"/>
        </w:numPr>
        <w:ind w:left="0" w:firstLine="709"/>
        <w:jc w:val="both"/>
        <w:rPr>
          <w:bCs/>
          <w:kern w:val="32"/>
          <w:sz w:val="28"/>
          <w:szCs w:val="28"/>
        </w:rPr>
      </w:pPr>
      <w:r w:rsidRPr="0024395D">
        <w:rPr>
          <w:bCs/>
        </w:rPr>
        <w:t xml:space="preserve">Установить ООО «Новосибирская теплосетевая компания» (Кемеровский муниципальный округ), ИНН 5406993045, </w:t>
      </w:r>
      <w:proofErr w:type="spellStart"/>
      <w:r w:rsidRPr="0024395D">
        <w:rPr>
          <w:bCs/>
        </w:rPr>
        <w:t>одноставочные</w:t>
      </w:r>
      <w:proofErr w:type="spellEnd"/>
      <w:r w:rsidRPr="0024395D">
        <w:rPr>
          <w:bCs/>
        </w:rPr>
        <w:t xml:space="preserve"> тарифы на питьевую воду, с применением метода индексации на период с 01.01.2022 по 31.12.2024 согласно приложению № </w:t>
      </w:r>
      <w:r w:rsidR="001F2AB8">
        <w:rPr>
          <w:bCs/>
        </w:rPr>
        <w:t>31</w:t>
      </w:r>
      <w:r w:rsidRPr="0024395D">
        <w:rPr>
          <w:bCs/>
        </w:rPr>
        <w:t xml:space="preserve"> </w:t>
      </w:r>
      <w:r w:rsidR="001F2AB8">
        <w:rPr>
          <w:bCs/>
        </w:rPr>
        <w:t>к настоящему протоколу</w:t>
      </w:r>
      <w:r w:rsidRPr="0024395D">
        <w:rPr>
          <w:bCs/>
          <w:kern w:val="32"/>
          <w:sz w:val="28"/>
          <w:szCs w:val="28"/>
        </w:rPr>
        <w:t xml:space="preserve">.  </w:t>
      </w:r>
    </w:p>
    <w:p w14:paraId="3DFD8344" w14:textId="77777777" w:rsidR="005A1EEB" w:rsidRDefault="005A1EEB" w:rsidP="00841EF5">
      <w:pPr>
        <w:pStyle w:val="afb"/>
        <w:ind w:left="709" w:firstLine="709"/>
        <w:jc w:val="both"/>
        <w:rPr>
          <w:bCs/>
        </w:rPr>
      </w:pPr>
    </w:p>
    <w:p w14:paraId="41A1A810" w14:textId="77777777" w:rsidR="005A1EEB" w:rsidRDefault="005A1EEB" w:rsidP="005A1EEB">
      <w:pPr>
        <w:autoSpaceDE w:val="0"/>
        <w:autoSpaceDN w:val="0"/>
        <w:adjustRightInd w:val="0"/>
        <w:ind w:firstLine="709"/>
        <w:jc w:val="both"/>
      </w:pPr>
      <w:r>
        <w:rPr>
          <w:bCs/>
        </w:rPr>
        <w:t>Отмечено, что имеется письмо от 16.12.2021 № Исх№20-12/1-136883/21-0-0 ООО «НТСК»</w:t>
      </w:r>
      <w:r>
        <w:t xml:space="preserve"> с просьбой провести заседание в отсутствие представителей организации, с проектом ознакомлены.</w:t>
      </w:r>
    </w:p>
    <w:p w14:paraId="71B937EA" w14:textId="77777777" w:rsidR="005A1EEB" w:rsidRDefault="005A1EEB" w:rsidP="005A1EEB">
      <w:pPr>
        <w:jc w:val="both"/>
        <w:rPr>
          <w:bCs/>
        </w:rPr>
      </w:pPr>
    </w:p>
    <w:p w14:paraId="69A2FE7F" w14:textId="77777777" w:rsidR="005A1EEB" w:rsidRPr="00D76927" w:rsidRDefault="005A1EEB" w:rsidP="005A1EEB">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D0A3CF5" w14:textId="77777777" w:rsidR="005A1EEB" w:rsidRPr="00D76927" w:rsidRDefault="005A1EEB" w:rsidP="005A1EEB">
      <w:pPr>
        <w:jc w:val="both"/>
        <w:rPr>
          <w:bCs/>
          <w:szCs w:val="20"/>
        </w:rPr>
      </w:pPr>
    </w:p>
    <w:p w14:paraId="7CD14F47" w14:textId="77777777" w:rsidR="005A1EEB" w:rsidRPr="00D76927" w:rsidRDefault="005A1EEB" w:rsidP="005A1EEB">
      <w:pPr>
        <w:ind w:firstLine="709"/>
        <w:jc w:val="both"/>
        <w:rPr>
          <w:b/>
          <w:szCs w:val="20"/>
        </w:rPr>
      </w:pPr>
      <w:r w:rsidRPr="00D76927">
        <w:rPr>
          <w:b/>
          <w:szCs w:val="20"/>
        </w:rPr>
        <w:t>ПОСТАНОВИЛО:</w:t>
      </w:r>
    </w:p>
    <w:p w14:paraId="04DB538D" w14:textId="77777777" w:rsidR="005A1EEB" w:rsidRPr="00D76927" w:rsidRDefault="005A1EEB" w:rsidP="005A1EEB">
      <w:pPr>
        <w:ind w:firstLine="709"/>
        <w:jc w:val="both"/>
        <w:rPr>
          <w:bCs/>
          <w:szCs w:val="20"/>
        </w:rPr>
      </w:pPr>
    </w:p>
    <w:p w14:paraId="6D210C54" w14:textId="77777777" w:rsidR="005A1EEB" w:rsidRPr="00D76927" w:rsidRDefault="005A1EEB" w:rsidP="005A1EEB">
      <w:pPr>
        <w:autoSpaceDE w:val="0"/>
        <w:autoSpaceDN w:val="0"/>
        <w:adjustRightInd w:val="0"/>
        <w:ind w:firstLine="709"/>
        <w:jc w:val="both"/>
        <w:rPr>
          <w:bCs/>
          <w:szCs w:val="20"/>
        </w:rPr>
      </w:pPr>
      <w:r w:rsidRPr="00D76927">
        <w:rPr>
          <w:bCs/>
          <w:szCs w:val="20"/>
        </w:rPr>
        <w:t>Согласиться с предложением докладчика.</w:t>
      </w:r>
    </w:p>
    <w:p w14:paraId="27E2F6FE" w14:textId="77777777" w:rsidR="005A1EEB" w:rsidRPr="00D76927" w:rsidRDefault="005A1EEB" w:rsidP="005A1EEB">
      <w:pPr>
        <w:autoSpaceDE w:val="0"/>
        <w:autoSpaceDN w:val="0"/>
        <w:adjustRightInd w:val="0"/>
        <w:jc w:val="both"/>
      </w:pPr>
    </w:p>
    <w:p w14:paraId="492A2725" w14:textId="77777777" w:rsidR="005A1EEB" w:rsidRDefault="005A1EEB" w:rsidP="005A1EEB">
      <w:pPr>
        <w:tabs>
          <w:tab w:val="left" w:pos="993"/>
          <w:tab w:val="left" w:pos="1276"/>
        </w:tabs>
        <w:ind w:firstLine="709"/>
        <w:jc w:val="both"/>
        <w:outlineLvl w:val="1"/>
        <w:rPr>
          <w:b/>
        </w:rPr>
      </w:pPr>
      <w:r w:rsidRPr="00D76927">
        <w:rPr>
          <w:b/>
        </w:rPr>
        <w:t>Голосовали «ЗА» – единогласно</w:t>
      </w:r>
    </w:p>
    <w:p w14:paraId="712C8B1C" w14:textId="77777777" w:rsidR="005A1EEB" w:rsidRDefault="005A1EEB" w:rsidP="005A1EEB">
      <w:pPr>
        <w:tabs>
          <w:tab w:val="left" w:pos="993"/>
          <w:tab w:val="left" w:pos="1276"/>
        </w:tabs>
        <w:ind w:firstLine="709"/>
        <w:jc w:val="both"/>
        <w:outlineLvl w:val="1"/>
        <w:rPr>
          <w:b/>
        </w:rPr>
      </w:pPr>
    </w:p>
    <w:p w14:paraId="6694568C" w14:textId="77777777" w:rsidR="005A1EEB" w:rsidRDefault="005A1EEB" w:rsidP="00A90133">
      <w:pPr>
        <w:ind w:firstLine="709"/>
        <w:jc w:val="both"/>
        <w:rPr>
          <w:b/>
        </w:rPr>
      </w:pPr>
    </w:p>
    <w:p w14:paraId="1B334E65" w14:textId="77777777" w:rsidR="00EB0751" w:rsidRDefault="00EB0751" w:rsidP="00EB0751">
      <w:pPr>
        <w:ind w:firstLine="709"/>
        <w:jc w:val="both"/>
        <w:rPr>
          <w:b/>
          <w:color w:val="000000"/>
          <w:kern w:val="32"/>
        </w:rPr>
      </w:pPr>
      <w:r>
        <w:rPr>
          <w:bCs/>
        </w:rPr>
        <w:t xml:space="preserve">Вопрос 2. </w:t>
      </w:r>
      <w:r w:rsidRPr="007E72FD">
        <w:rPr>
          <w:b/>
          <w:bCs/>
        </w:rPr>
        <w:t>«</w:t>
      </w:r>
      <w:r w:rsidRPr="007E72FD">
        <w:rPr>
          <w:b/>
          <w:color w:val="000000"/>
          <w:kern w:val="32"/>
        </w:rPr>
        <w:t>О внесении изменений в постановление Региональной энергетической комиссии Кузбасса от 17.11.2020 № 361 «Об установлении долгосрочных параметров регулирования тарифов в сфере водоотведения</w:t>
      </w:r>
      <w:r w:rsidRPr="007E72FD">
        <w:rPr>
          <w:b/>
          <w:color w:val="000000"/>
          <w:kern w:val="32"/>
        </w:rPr>
        <w:br/>
        <w:t>(очистка сточных вод) ООО «СЕТИ-КОМ» (</w:t>
      </w:r>
      <w:proofErr w:type="spellStart"/>
      <w:r w:rsidRPr="007E72FD">
        <w:rPr>
          <w:b/>
          <w:color w:val="000000"/>
          <w:kern w:val="32"/>
        </w:rPr>
        <w:t>пгт</w:t>
      </w:r>
      <w:proofErr w:type="spellEnd"/>
      <w:r w:rsidRPr="007E72FD">
        <w:rPr>
          <w:b/>
          <w:color w:val="000000"/>
          <w:kern w:val="32"/>
        </w:rPr>
        <w:t>. Рудничный</w:t>
      </w:r>
      <w:r w:rsidRPr="007E72FD">
        <w:rPr>
          <w:b/>
          <w:color w:val="000000"/>
          <w:kern w:val="32"/>
        </w:rPr>
        <w:br/>
        <w:t>Анжеро-Судженский городской округ)»</w:t>
      </w:r>
      <w:r>
        <w:rPr>
          <w:b/>
          <w:color w:val="000000"/>
          <w:kern w:val="32"/>
        </w:rPr>
        <w:t>.</w:t>
      </w:r>
    </w:p>
    <w:p w14:paraId="1A534BF0" w14:textId="77777777" w:rsidR="00EB0751" w:rsidRDefault="00EB0751" w:rsidP="00EB0751">
      <w:pPr>
        <w:ind w:firstLine="709"/>
        <w:jc w:val="both"/>
        <w:rPr>
          <w:b/>
          <w:color w:val="000000"/>
          <w:kern w:val="32"/>
        </w:rPr>
      </w:pPr>
    </w:p>
    <w:p w14:paraId="08950876" w14:textId="77777777" w:rsidR="00EB0751" w:rsidRPr="00E9535A" w:rsidRDefault="00EB0751" w:rsidP="00EB0751">
      <w:pPr>
        <w:ind w:firstLine="709"/>
        <w:jc w:val="both"/>
        <w:rPr>
          <w:color w:val="000000"/>
          <w:kern w:val="32"/>
        </w:rPr>
      </w:pPr>
      <w:r w:rsidRPr="00E9535A">
        <w:rPr>
          <w:color w:val="000000"/>
          <w:kern w:val="32"/>
        </w:rPr>
        <w:t xml:space="preserve">Докладчик </w:t>
      </w:r>
      <w:proofErr w:type="spellStart"/>
      <w:r w:rsidRPr="00E9535A">
        <w:rPr>
          <w:b/>
          <w:color w:val="000000"/>
          <w:kern w:val="32"/>
        </w:rPr>
        <w:t>Ланщикова</w:t>
      </w:r>
      <w:proofErr w:type="spellEnd"/>
      <w:r w:rsidRPr="00E9535A">
        <w:rPr>
          <w:b/>
          <w:color w:val="000000"/>
          <w:kern w:val="32"/>
        </w:rPr>
        <w:t xml:space="preserve"> М.С.</w:t>
      </w:r>
      <w:r w:rsidRPr="00E9535A">
        <w:rPr>
          <w:color w:val="000000"/>
          <w:kern w:val="32"/>
        </w:rPr>
        <w:t xml:space="preserve"> предлагает </w:t>
      </w:r>
      <w:r>
        <w:rPr>
          <w:color w:val="000000"/>
          <w:kern w:val="32"/>
        </w:rPr>
        <w:t>в</w:t>
      </w:r>
      <w:r w:rsidRPr="00E9535A">
        <w:rPr>
          <w:color w:val="000000"/>
          <w:kern w:val="32"/>
        </w:rPr>
        <w:t>нести в постановление Региональной энергетической комиссии Кузбасса от 17.11.2020 № 361 «Об установлении долгосрочных параметров регулирования тарифов в сфере водоотведения (очистка сточных вод) ООО «СЕТИ-КОМ» (</w:t>
      </w:r>
      <w:proofErr w:type="spellStart"/>
      <w:r w:rsidRPr="00E9535A">
        <w:rPr>
          <w:color w:val="000000"/>
          <w:kern w:val="32"/>
        </w:rPr>
        <w:t>пгт</w:t>
      </w:r>
      <w:proofErr w:type="spellEnd"/>
      <w:r w:rsidRPr="00E9535A">
        <w:rPr>
          <w:color w:val="000000"/>
          <w:kern w:val="32"/>
        </w:rPr>
        <w:t>. Рудничный Анжеро-Судженский городской округ)» следующие изменения, в заголовке, тексте постановления, в заголовке приложения к постановлению исключить слова «(очистка сточных вод)».</w:t>
      </w:r>
    </w:p>
    <w:p w14:paraId="58725B47" w14:textId="77777777" w:rsidR="00EB0751" w:rsidRPr="00E9535A" w:rsidRDefault="00EB0751" w:rsidP="00EB0751">
      <w:pPr>
        <w:ind w:firstLine="709"/>
        <w:jc w:val="both"/>
        <w:rPr>
          <w:color w:val="000000"/>
          <w:kern w:val="32"/>
        </w:rPr>
      </w:pPr>
    </w:p>
    <w:p w14:paraId="3624866A" w14:textId="77777777" w:rsidR="00EB0751" w:rsidRPr="00D76927" w:rsidRDefault="00EB0751" w:rsidP="00EB0751">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2455F42" w14:textId="77777777" w:rsidR="00EB0751" w:rsidRPr="00D76927" w:rsidRDefault="00EB0751" w:rsidP="00EB0751">
      <w:pPr>
        <w:jc w:val="both"/>
        <w:rPr>
          <w:bCs/>
          <w:szCs w:val="20"/>
        </w:rPr>
      </w:pPr>
    </w:p>
    <w:p w14:paraId="2A643D25" w14:textId="77777777" w:rsidR="00EB0751" w:rsidRPr="00D76927" w:rsidRDefault="00EB0751" w:rsidP="00EB0751">
      <w:pPr>
        <w:ind w:firstLine="709"/>
        <w:jc w:val="both"/>
        <w:rPr>
          <w:b/>
          <w:szCs w:val="20"/>
        </w:rPr>
      </w:pPr>
      <w:r w:rsidRPr="00D76927">
        <w:rPr>
          <w:b/>
          <w:szCs w:val="20"/>
        </w:rPr>
        <w:t>ПОСТАНОВИЛО:</w:t>
      </w:r>
    </w:p>
    <w:p w14:paraId="628A89EF" w14:textId="77777777" w:rsidR="00EB0751" w:rsidRPr="00D76927" w:rsidRDefault="00EB0751" w:rsidP="00EB0751">
      <w:pPr>
        <w:ind w:firstLine="709"/>
        <w:jc w:val="both"/>
        <w:rPr>
          <w:bCs/>
          <w:szCs w:val="20"/>
        </w:rPr>
      </w:pPr>
    </w:p>
    <w:p w14:paraId="77DA7953" w14:textId="77777777" w:rsidR="00EB0751" w:rsidRPr="00D76927" w:rsidRDefault="00EB0751" w:rsidP="00EB0751">
      <w:pPr>
        <w:autoSpaceDE w:val="0"/>
        <w:autoSpaceDN w:val="0"/>
        <w:adjustRightInd w:val="0"/>
        <w:ind w:firstLine="709"/>
        <w:jc w:val="both"/>
        <w:rPr>
          <w:bCs/>
          <w:szCs w:val="20"/>
        </w:rPr>
      </w:pPr>
      <w:r w:rsidRPr="00D76927">
        <w:rPr>
          <w:bCs/>
          <w:szCs w:val="20"/>
        </w:rPr>
        <w:t>Согласиться с предложением докладчика.</w:t>
      </w:r>
    </w:p>
    <w:p w14:paraId="136D6DC0" w14:textId="77777777" w:rsidR="00EB0751" w:rsidRPr="00D76927" w:rsidRDefault="00EB0751" w:rsidP="00EB0751">
      <w:pPr>
        <w:autoSpaceDE w:val="0"/>
        <w:autoSpaceDN w:val="0"/>
        <w:adjustRightInd w:val="0"/>
        <w:jc w:val="both"/>
      </w:pPr>
    </w:p>
    <w:p w14:paraId="68181752" w14:textId="77777777" w:rsidR="00EB0751" w:rsidRDefault="00EB0751" w:rsidP="00EB0751">
      <w:pPr>
        <w:ind w:firstLine="709"/>
        <w:jc w:val="both"/>
        <w:rPr>
          <w:b/>
        </w:rPr>
      </w:pPr>
      <w:r w:rsidRPr="00D76927">
        <w:rPr>
          <w:b/>
        </w:rPr>
        <w:t>Голосовали «ЗА» – единогласно.</w:t>
      </w:r>
    </w:p>
    <w:p w14:paraId="7F4383F2" w14:textId="77777777" w:rsidR="00EB0751" w:rsidRDefault="00EB0751" w:rsidP="00EB0751">
      <w:pPr>
        <w:ind w:firstLine="709"/>
        <w:jc w:val="both"/>
        <w:rPr>
          <w:b/>
        </w:rPr>
      </w:pPr>
    </w:p>
    <w:p w14:paraId="5C29CEFA" w14:textId="77777777" w:rsidR="00EB0751" w:rsidRDefault="00EB0751" w:rsidP="00EB0751">
      <w:pPr>
        <w:ind w:firstLine="709"/>
        <w:jc w:val="both"/>
        <w:rPr>
          <w:b/>
        </w:rPr>
      </w:pPr>
    </w:p>
    <w:p w14:paraId="49ED4A9D" w14:textId="77777777" w:rsidR="00EB0751" w:rsidRDefault="00EB0751" w:rsidP="00EB0751">
      <w:pPr>
        <w:ind w:firstLine="709"/>
        <w:jc w:val="both"/>
        <w:rPr>
          <w:b/>
          <w:color w:val="000000"/>
          <w:kern w:val="32"/>
        </w:rPr>
      </w:pPr>
      <w:r w:rsidRPr="00DF6019">
        <w:t>Вопрос 23.</w:t>
      </w:r>
      <w:r>
        <w:rPr>
          <w:b/>
        </w:rPr>
        <w:t xml:space="preserve"> </w:t>
      </w:r>
      <w:r w:rsidRPr="00DF6019">
        <w:rPr>
          <w:b/>
        </w:rPr>
        <w:t>«</w:t>
      </w:r>
      <w:r w:rsidRPr="00DF6019">
        <w:rPr>
          <w:b/>
          <w:color w:val="000000"/>
          <w:kern w:val="32"/>
        </w:rPr>
        <w:t>О внесении изменений в постановление Региональной энергетической комиссии Кузбасса от 17.11.2020 № 362 «Об утверждении производственной программы в сфере водоотведения (очистка сточных вод)</w:t>
      </w:r>
      <w:r w:rsidRPr="00DF6019">
        <w:rPr>
          <w:b/>
          <w:color w:val="000000"/>
          <w:kern w:val="32"/>
        </w:rPr>
        <w:br/>
        <w:t>и об установлении тарифов на водоотведение (очистка сточных вод)</w:t>
      </w:r>
      <w:r w:rsidRPr="00DF6019">
        <w:rPr>
          <w:b/>
          <w:color w:val="000000"/>
          <w:kern w:val="32"/>
        </w:rPr>
        <w:br/>
        <w:t>ООО «СЕТИ-КОМ» (</w:t>
      </w:r>
      <w:proofErr w:type="spellStart"/>
      <w:r w:rsidRPr="00DF6019">
        <w:rPr>
          <w:b/>
          <w:color w:val="000000"/>
          <w:kern w:val="32"/>
        </w:rPr>
        <w:t>пгт</w:t>
      </w:r>
      <w:proofErr w:type="spellEnd"/>
      <w:r w:rsidRPr="00DF6019">
        <w:rPr>
          <w:b/>
          <w:color w:val="000000"/>
          <w:kern w:val="32"/>
        </w:rPr>
        <w:t>. Рудничный Анжеро-Судженский городской округ)»</w:t>
      </w:r>
      <w:r>
        <w:rPr>
          <w:b/>
          <w:color w:val="000000"/>
          <w:kern w:val="32"/>
        </w:rPr>
        <w:t>.</w:t>
      </w:r>
    </w:p>
    <w:p w14:paraId="2F54584E" w14:textId="77777777" w:rsidR="00EB0751" w:rsidRDefault="00EB0751" w:rsidP="00EB0751">
      <w:pPr>
        <w:ind w:firstLine="709"/>
        <w:jc w:val="both"/>
        <w:rPr>
          <w:b/>
        </w:rPr>
      </w:pPr>
    </w:p>
    <w:p w14:paraId="51CC780F" w14:textId="0A195B4C" w:rsidR="00EB0751" w:rsidRPr="00AC5403" w:rsidRDefault="00EB0751" w:rsidP="00EB0751">
      <w:pPr>
        <w:ind w:firstLine="709"/>
        <w:jc w:val="both"/>
        <w:rPr>
          <w:color w:val="000000"/>
          <w:kern w:val="32"/>
        </w:rPr>
      </w:pPr>
      <w:r w:rsidRPr="00E9535A">
        <w:rPr>
          <w:color w:val="000000"/>
          <w:kern w:val="32"/>
        </w:rPr>
        <w:t xml:space="preserve">Докладчик </w:t>
      </w:r>
      <w:proofErr w:type="spellStart"/>
      <w:r w:rsidRPr="00E9535A">
        <w:rPr>
          <w:b/>
          <w:color w:val="000000"/>
          <w:kern w:val="32"/>
        </w:rPr>
        <w:t>Ланщикова</w:t>
      </w:r>
      <w:proofErr w:type="spellEnd"/>
      <w:r w:rsidRPr="00E9535A">
        <w:rPr>
          <w:b/>
          <w:color w:val="000000"/>
          <w:kern w:val="32"/>
        </w:rPr>
        <w:t xml:space="preserve"> М.С.</w:t>
      </w:r>
      <w:r w:rsidRPr="00E9535A">
        <w:rPr>
          <w:color w:val="000000"/>
          <w:kern w:val="32"/>
        </w:rPr>
        <w:t xml:space="preserve"> </w:t>
      </w:r>
      <w:r>
        <w:rPr>
          <w:color w:val="000000"/>
          <w:kern w:val="32"/>
        </w:rPr>
        <w:t>согласно пояснениям и представленному расчету (приложение № 32 к настоящему протоколу) предлагает в</w:t>
      </w:r>
      <w:r w:rsidRPr="00AC5403">
        <w:rPr>
          <w:color w:val="000000"/>
          <w:kern w:val="32"/>
        </w:rPr>
        <w:t>нести в постановление региональной энергетической комиссии Кемеровской области от 17.11.2020 № 362 «Об утверждении производственной программы в сфере водоотведения (очистка сточных вод) и об установлении тарифов на водоотведение (очистка сточных вод) ООО «СЕТИ-КОМ» (</w:t>
      </w:r>
      <w:proofErr w:type="spellStart"/>
      <w:r w:rsidRPr="00AC5403">
        <w:rPr>
          <w:color w:val="000000"/>
          <w:kern w:val="32"/>
        </w:rPr>
        <w:t>пгт</w:t>
      </w:r>
      <w:proofErr w:type="spellEnd"/>
      <w:r w:rsidRPr="00AC5403">
        <w:rPr>
          <w:color w:val="000000"/>
          <w:kern w:val="32"/>
        </w:rPr>
        <w:t>. Рудничный Анжеро-Судженский городской округ)» следующие изменения:</w:t>
      </w:r>
    </w:p>
    <w:p w14:paraId="2C26BB7B" w14:textId="77777777" w:rsidR="00EB0751" w:rsidRPr="00AC5403" w:rsidRDefault="00EB0751" w:rsidP="00EB0751">
      <w:pPr>
        <w:ind w:firstLine="709"/>
        <w:jc w:val="both"/>
        <w:rPr>
          <w:color w:val="000000"/>
          <w:kern w:val="32"/>
        </w:rPr>
      </w:pPr>
      <w:r w:rsidRPr="00AC5403">
        <w:rPr>
          <w:color w:val="000000"/>
          <w:kern w:val="32"/>
        </w:rPr>
        <w:t xml:space="preserve">1.1. В заголовке, тексте </w:t>
      </w:r>
      <w:bookmarkStart w:id="19" w:name="_Hlk89693261"/>
      <w:r w:rsidRPr="00AC5403">
        <w:rPr>
          <w:color w:val="000000"/>
          <w:kern w:val="32"/>
        </w:rPr>
        <w:t>слова «(очистка сточных вод)» исключить</w:t>
      </w:r>
      <w:bookmarkEnd w:id="19"/>
      <w:r w:rsidRPr="00AC5403">
        <w:rPr>
          <w:color w:val="000000"/>
          <w:kern w:val="32"/>
        </w:rPr>
        <w:t>.</w:t>
      </w:r>
    </w:p>
    <w:p w14:paraId="64F323F7" w14:textId="77777777" w:rsidR="00EB0751" w:rsidRPr="00AC5403" w:rsidRDefault="00EB0751" w:rsidP="00EB0751">
      <w:pPr>
        <w:ind w:firstLine="709"/>
        <w:jc w:val="both"/>
        <w:rPr>
          <w:color w:val="000000"/>
          <w:kern w:val="32"/>
        </w:rPr>
      </w:pPr>
      <w:r w:rsidRPr="00AC5403">
        <w:rPr>
          <w:color w:val="000000"/>
          <w:kern w:val="32"/>
        </w:rPr>
        <w:t xml:space="preserve">1.2. В приложении </w:t>
      </w:r>
      <w:bookmarkStart w:id="20" w:name="_Hlk30163313"/>
      <w:r w:rsidRPr="00AC5403">
        <w:rPr>
          <w:color w:val="000000"/>
          <w:kern w:val="32"/>
        </w:rPr>
        <w:t>№ 1:</w:t>
      </w:r>
    </w:p>
    <w:bookmarkEnd w:id="20"/>
    <w:p w14:paraId="5EB7A31B" w14:textId="77777777" w:rsidR="00EB0751" w:rsidRPr="00AC5403" w:rsidRDefault="00EB0751" w:rsidP="00EB0751">
      <w:pPr>
        <w:ind w:firstLine="709"/>
        <w:jc w:val="both"/>
        <w:rPr>
          <w:color w:val="000000"/>
          <w:kern w:val="32"/>
        </w:rPr>
      </w:pPr>
      <w:r w:rsidRPr="00AC5403">
        <w:rPr>
          <w:color w:val="000000"/>
          <w:kern w:val="32"/>
        </w:rPr>
        <w:t>1.2.1. В заголовке, тексте слова «(очистка сточных вод)» исключить;</w:t>
      </w:r>
    </w:p>
    <w:p w14:paraId="45F91D9F" w14:textId="77777777" w:rsidR="00EB0751" w:rsidRPr="00AC5403" w:rsidRDefault="00EB0751" w:rsidP="00EB0751">
      <w:pPr>
        <w:ind w:firstLine="709"/>
        <w:jc w:val="both"/>
        <w:rPr>
          <w:color w:val="000000"/>
          <w:kern w:val="32"/>
        </w:rPr>
      </w:pPr>
      <w:r w:rsidRPr="00AC5403">
        <w:rPr>
          <w:color w:val="000000"/>
          <w:kern w:val="32"/>
        </w:rPr>
        <w:t>1.2.2. Таблицу раздела 5 изложить в следующей редакции:</w:t>
      </w:r>
    </w:p>
    <w:p w14:paraId="00F23C4D" w14:textId="77777777" w:rsidR="00EB0751" w:rsidRDefault="00EB0751" w:rsidP="00EB0751">
      <w:pPr>
        <w:ind w:firstLine="709"/>
        <w:jc w:val="both"/>
        <w:rPr>
          <w:sz w:val="28"/>
          <w:szCs w:val="28"/>
        </w:rPr>
      </w:pPr>
      <w:r>
        <w:rPr>
          <w:sz w:val="28"/>
          <w:szCs w:val="28"/>
        </w:rPr>
        <w:t>«</w:t>
      </w:r>
    </w:p>
    <w:tbl>
      <w:tblPr>
        <w:tblStyle w:val="afc"/>
        <w:tblW w:w="10343" w:type="dxa"/>
        <w:jc w:val="center"/>
        <w:tblLayout w:type="fixed"/>
        <w:tblLook w:val="04A0" w:firstRow="1" w:lastRow="0" w:firstColumn="1" w:lastColumn="0" w:noHBand="0" w:noVBand="1"/>
      </w:tblPr>
      <w:tblGrid>
        <w:gridCol w:w="702"/>
        <w:gridCol w:w="1984"/>
        <w:gridCol w:w="566"/>
        <w:gridCol w:w="849"/>
        <w:gridCol w:w="851"/>
        <w:gridCol w:w="851"/>
        <w:gridCol w:w="992"/>
        <w:gridCol w:w="851"/>
        <w:gridCol w:w="851"/>
        <w:gridCol w:w="13"/>
        <w:gridCol w:w="978"/>
        <w:gridCol w:w="855"/>
      </w:tblGrid>
      <w:tr w:rsidR="00EB0751" w:rsidRPr="00623638" w14:paraId="3F93F9A2" w14:textId="77777777" w:rsidTr="003949CC">
        <w:trPr>
          <w:trHeight w:val="673"/>
          <w:jc w:val="center"/>
        </w:trPr>
        <w:tc>
          <w:tcPr>
            <w:tcW w:w="702" w:type="dxa"/>
            <w:vMerge w:val="restart"/>
            <w:vAlign w:val="center"/>
          </w:tcPr>
          <w:p w14:paraId="67FFF9C9" w14:textId="77777777" w:rsidR="00EB0751" w:rsidRPr="00623638" w:rsidRDefault="00EB0751" w:rsidP="003949CC">
            <w:pPr>
              <w:ind w:right="-103"/>
              <w:jc w:val="center"/>
              <w:rPr>
                <w:sz w:val="20"/>
                <w:szCs w:val="20"/>
              </w:rPr>
            </w:pPr>
            <w:bookmarkStart w:id="21" w:name="_Hlk497907557"/>
            <w:r w:rsidRPr="00623638">
              <w:rPr>
                <w:sz w:val="20"/>
                <w:szCs w:val="20"/>
              </w:rPr>
              <w:t xml:space="preserve">№ </w:t>
            </w:r>
          </w:p>
          <w:p w14:paraId="621E8D7A" w14:textId="77777777" w:rsidR="00EB0751" w:rsidRPr="00623638" w:rsidRDefault="00EB0751" w:rsidP="003949CC">
            <w:pPr>
              <w:ind w:right="-103"/>
              <w:jc w:val="center"/>
              <w:rPr>
                <w:sz w:val="20"/>
                <w:szCs w:val="20"/>
              </w:rPr>
            </w:pPr>
            <w:r w:rsidRPr="00623638">
              <w:rPr>
                <w:sz w:val="20"/>
                <w:szCs w:val="20"/>
              </w:rPr>
              <w:t>п/п</w:t>
            </w:r>
          </w:p>
        </w:tc>
        <w:tc>
          <w:tcPr>
            <w:tcW w:w="1984" w:type="dxa"/>
            <w:vMerge w:val="restart"/>
            <w:vAlign w:val="center"/>
          </w:tcPr>
          <w:p w14:paraId="4926777B" w14:textId="77777777" w:rsidR="00EB0751" w:rsidRPr="00623638" w:rsidRDefault="00EB0751" w:rsidP="003949CC">
            <w:pPr>
              <w:ind w:left="-113" w:right="-102"/>
              <w:jc w:val="center"/>
              <w:rPr>
                <w:sz w:val="20"/>
                <w:szCs w:val="20"/>
              </w:rPr>
            </w:pPr>
            <w:r w:rsidRPr="00623638">
              <w:rPr>
                <w:sz w:val="20"/>
                <w:szCs w:val="20"/>
              </w:rPr>
              <w:t>Наименование показателя</w:t>
            </w:r>
          </w:p>
        </w:tc>
        <w:tc>
          <w:tcPr>
            <w:tcW w:w="566" w:type="dxa"/>
            <w:vMerge w:val="restart"/>
            <w:vAlign w:val="center"/>
          </w:tcPr>
          <w:p w14:paraId="63C294AE" w14:textId="77777777" w:rsidR="00EB0751" w:rsidRPr="00623638" w:rsidRDefault="00EB0751" w:rsidP="003949CC">
            <w:pPr>
              <w:ind w:right="-102"/>
              <w:jc w:val="center"/>
              <w:rPr>
                <w:sz w:val="20"/>
                <w:szCs w:val="20"/>
              </w:rPr>
            </w:pPr>
            <w:r w:rsidRPr="00623638">
              <w:rPr>
                <w:sz w:val="20"/>
                <w:szCs w:val="20"/>
              </w:rPr>
              <w:t>Ед. изм.</w:t>
            </w:r>
          </w:p>
        </w:tc>
        <w:tc>
          <w:tcPr>
            <w:tcW w:w="849" w:type="dxa"/>
            <w:vAlign w:val="center"/>
          </w:tcPr>
          <w:p w14:paraId="3ACEBFBD" w14:textId="77777777" w:rsidR="00EB0751" w:rsidRPr="00623638" w:rsidRDefault="00EB0751" w:rsidP="003949CC">
            <w:pPr>
              <w:ind w:left="-114" w:right="-101"/>
              <w:jc w:val="center"/>
              <w:rPr>
                <w:sz w:val="20"/>
                <w:szCs w:val="20"/>
              </w:rPr>
            </w:pPr>
            <w:r w:rsidRPr="00623638">
              <w:rPr>
                <w:sz w:val="20"/>
                <w:szCs w:val="20"/>
              </w:rPr>
              <w:t>20</w:t>
            </w:r>
            <w:r>
              <w:rPr>
                <w:sz w:val="20"/>
                <w:szCs w:val="20"/>
              </w:rPr>
              <w:t>20</w:t>
            </w:r>
            <w:r w:rsidRPr="00623638">
              <w:rPr>
                <w:sz w:val="20"/>
                <w:szCs w:val="20"/>
              </w:rPr>
              <w:t xml:space="preserve"> год</w:t>
            </w:r>
          </w:p>
        </w:tc>
        <w:tc>
          <w:tcPr>
            <w:tcW w:w="2694" w:type="dxa"/>
            <w:gridSpan w:val="3"/>
            <w:vAlign w:val="center"/>
          </w:tcPr>
          <w:p w14:paraId="289E780C" w14:textId="77777777" w:rsidR="00EB0751" w:rsidRPr="00623638" w:rsidRDefault="00EB0751" w:rsidP="003949CC">
            <w:pPr>
              <w:ind w:left="-114" w:right="-101"/>
              <w:jc w:val="center"/>
              <w:rPr>
                <w:sz w:val="20"/>
                <w:szCs w:val="20"/>
              </w:rPr>
            </w:pPr>
            <w:r w:rsidRPr="00623638">
              <w:rPr>
                <w:sz w:val="20"/>
                <w:szCs w:val="20"/>
              </w:rPr>
              <w:t>20</w:t>
            </w:r>
            <w:r>
              <w:rPr>
                <w:sz w:val="20"/>
                <w:szCs w:val="20"/>
              </w:rPr>
              <w:t>21</w:t>
            </w:r>
            <w:r w:rsidRPr="00623638">
              <w:rPr>
                <w:sz w:val="20"/>
                <w:szCs w:val="20"/>
              </w:rPr>
              <w:t xml:space="preserve"> год</w:t>
            </w:r>
          </w:p>
        </w:tc>
        <w:tc>
          <w:tcPr>
            <w:tcW w:w="1715" w:type="dxa"/>
            <w:gridSpan w:val="3"/>
            <w:vAlign w:val="center"/>
          </w:tcPr>
          <w:p w14:paraId="62703BA6" w14:textId="77777777" w:rsidR="00EB0751" w:rsidRPr="00623638" w:rsidRDefault="00EB0751" w:rsidP="003949CC">
            <w:pPr>
              <w:ind w:left="-115" w:right="-108"/>
              <w:jc w:val="center"/>
              <w:rPr>
                <w:sz w:val="20"/>
                <w:szCs w:val="20"/>
              </w:rPr>
            </w:pPr>
            <w:r>
              <w:rPr>
                <w:sz w:val="20"/>
                <w:szCs w:val="20"/>
              </w:rPr>
              <w:t>2022 год</w:t>
            </w:r>
          </w:p>
        </w:tc>
        <w:tc>
          <w:tcPr>
            <w:tcW w:w="1833" w:type="dxa"/>
            <w:gridSpan w:val="2"/>
            <w:vAlign w:val="center"/>
          </w:tcPr>
          <w:p w14:paraId="06AD409A" w14:textId="77777777" w:rsidR="00EB0751" w:rsidRPr="00623638" w:rsidRDefault="00EB0751" w:rsidP="003949CC">
            <w:pPr>
              <w:ind w:left="-115" w:right="-108"/>
              <w:jc w:val="center"/>
              <w:rPr>
                <w:sz w:val="20"/>
                <w:szCs w:val="20"/>
              </w:rPr>
            </w:pPr>
            <w:r>
              <w:rPr>
                <w:sz w:val="20"/>
                <w:szCs w:val="20"/>
              </w:rPr>
              <w:t>2023 год</w:t>
            </w:r>
          </w:p>
        </w:tc>
      </w:tr>
      <w:tr w:rsidR="00EB0751" w:rsidRPr="00623638" w14:paraId="63DBFC49" w14:textId="77777777" w:rsidTr="003949CC">
        <w:trPr>
          <w:trHeight w:val="870"/>
          <w:jc w:val="center"/>
        </w:trPr>
        <w:tc>
          <w:tcPr>
            <w:tcW w:w="702" w:type="dxa"/>
            <w:vMerge/>
          </w:tcPr>
          <w:p w14:paraId="2ADCA3B4" w14:textId="77777777" w:rsidR="00EB0751" w:rsidRPr="00623638" w:rsidRDefault="00EB0751" w:rsidP="003949CC">
            <w:pPr>
              <w:jc w:val="both"/>
              <w:rPr>
                <w:sz w:val="20"/>
                <w:szCs w:val="20"/>
              </w:rPr>
            </w:pPr>
          </w:p>
        </w:tc>
        <w:tc>
          <w:tcPr>
            <w:tcW w:w="1984" w:type="dxa"/>
            <w:vMerge/>
          </w:tcPr>
          <w:p w14:paraId="6D8100C9" w14:textId="77777777" w:rsidR="00EB0751" w:rsidRPr="00623638" w:rsidRDefault="00EB0751" w:rsidP="003949CC">
            <w:pPr>
              <w:jc w:val="both"/>
              <w:rPr>
                <w:sz w:val="20"/>
                <w:szCs w:val="20"/>
              </w:rPr>
            </w:pPr>
          </w:p>
        </w:tc>
        <w:tc>
          <w:tcPr>
            <w:tcW w:w="566" w:type="dxa"/>
            <w:vMerge/>
          </w:tcPr>
          <w:p w14:paraId="09081B67" w14:textId="77777777" w:rsidR="00EB0751" w:rsidRPr="00623638" w:rsidRDefault="00EB0751" w:rsidP="003949CC">
            <w:pPr>
              <w:jc w:val="both"/>
              <w:rPr>
                <w:sz w:val="20"/>
                <w:szCs w:val="20"/>
              </w:rPr>
            </w:pPr>
          </w:p>
        </w:tc>
        <w:tc>
          <w:tcPr>
            <w:tcW w:w="849" w:type="dxa"/>
            <w:vAlign w:val="center"/>
          </w:tcPr>
          <w:p w14:paraId="171005FA" w14:textId="77777777" w:rsidR="00EB0751" w:rsidRPr="00623638" w:rsidRDefault="00EB0751" w:rsidP="003949CC">
            <w:pPr>
              <w:ind w:left="-123"/>
              <w:jc w:val="center"/>
              <w:rPr>
                <w:sz w:val="20"/>
                <w:szCs w:val="20"/>
              </w:rPr>
            </w:pPr>
          </w:p>
          <w:p w14:paraId="5CC20D34" w14:textId="77777777" w:rsidR="00EB0751" w:rsidRPr="00623638" w:rsidRDefault="00EB0751" w:rsidP="003949CC">
            <w:pPr>
              <w:ind w:left="-123" w:right="-101"/>
              <w:jc w:val="center"/>
              <w:rPr>
                <w:sz w:val="20"/>
                <w:szCs w:val="20"/>
              </w:rPr>
            </w:pPr>
            <w:r w:rsidRPr="00623638">
              <w:rPr>
                <w:sz w:val="20"/>
                <w:szCs w:val="20"/>
              </w:rPr>
              <w:t xml:space="preserve">с </w:t>
            </w:r>
            <w:r>
              <w:rPr>
                <w:sz w:val="20"/>
                <w:szCs w:val="20"/>
              </w:rPr>
              <w:t>1</w:t>
            </w:r>
            <w:r w:rsidRPr="00623638">
              <w:rPr>
                <w:sz w:val="20"/>
                <w:szCs w:val="20"/>
              </w:rPr>
              <w:t>8.</w:t>
            </w:r>
            <w:r>
              <w:rPr>
                <w:sz w:val="20"/>
                <w:szCs w:val="20"/>
              </w:rPr>
              <w:t>11</w:t>
            </w:r>
            <w:r w:rsidRPr="00623638">
              <w:rPr>
                <w:sz w:val="20"/>
                <w:szCs w:val="20"/>
              </w:rPr>
              <w:t>.</w:t>
            </w:r>
          </w:p>
          <w:p w14:paraId="1B816560" w14:textId="77777777" w:rsidR="00EB0751" w:rsidRDefault="00EB0751" w:rsidP="003949CC">
            <w:pPr>
              <w:ind w:left="-123" w:right="-101"/>
              <w:jc w:val="center"/>
              <w:rPr>
                <w:sz w:val="20"/>
                <w:szCs w:val="20"/>
              </w:rPr>
            </w:pPr>
            <w:r w:rsidRPr="00623638">
              <w:rPr>
                <w:sz w:val="20"/>
                <w:szCs w:val="20"/>
              </w:rPr>
              <w:t xml:space="preserve">по </w:t>
            </w:r>
          </w:p>
          <w:p w14:paraId="4E1AD36A" w14:textId="77777777" w:rsidR="00EB0751" w:rsidRPr="00623638" w:rsidRDefault="00EB0751" w:rsidP="003949CC">
            <w:pPr>
              <w:ind w:left="-123" w:right="-101"/>
              <w:jc w:val="center"/>
              <w:rPr>
                <w:sz w:val="20"/>
                <w:szCs w:val="20"/>
              </w:rPr>
            </w:pPr>
            <w:r w:rsidRPr="00623638">
              <w:rPr>
                <w:sz w:val="20"/>
                <w:szCs w:val="20"/>
              </w:rPr>
              <w:t>31.12.</w:t>
            </w:r>
          </w:p>
          <w:p w14:paraId="762D648B" w14:textId="77777777" w:rsidR="00EB0751" w:rsidRPr="00623638" w:rsidRDefault="00EB0751" w:rsidP="003949CC">
            <w:pPr>
              <w:ind w:left="-108"/>
              <w:jc w:val="center"/>
              <w:rPr>
                <w:sz w:val="20"/>
                <w:szCs w:val="20"/>
              </w:rPr>
            </w:pPr>
          </w:p>
        </w:tc>
        <w:tc>
          <w:tcPr>
            <w:tcW w:w="851" w:type="dxa"/>
            <w:vAlign w:val="center"/>
          </w:tcPr>
          <w:p w14:paraId="46771CEF" w14:textId="77777777" w:rsidR="00EB0751" w:rsidRPr="00623638" w:rsidRDefault="00EB0751" w:rsidP="003949CC">
            <w:pPr>
              <w:ind w:left="-108" w:right="-108"/>
              <w:jc w:val="center"/>
              <w:rPr>
                <w:sz w:val="20"/>
                <w:szCs w:val="20"/>
              </w:rPr>
            </w:pPr>
            <w:r w:rsidRPr="00623638">
              <w:rPr>
                <w:sz w:val="20"/>
                <w:szCs w:val="20"/>
              </w:rPr>
              <w:t xml:space="preserve">с 01.01. </w:t>
            </w:r>
          </w:p>
          <w:p w14:paraId="629DE127" w14:textId="77777777" w:rsidR="00EB0751" w:rsidRDefault="00EB0751" w:rsidP="003949CC">
            <w:pPr>
              <w:ind w:left="-108" w:right="-108"/>
              <w:jc w:val="center"/>
              <w:rPr>
                <w:sz w:val="20"/>
                <w:szCs w:val="20"/>
              </w:rPr>
            </w:pPr>
            <w:r w:rsidRPr="00623638">
              <w:rPr>
                <w:sz w:val="20"/>
                <w:szCs w:val="20"/>
              </w:rPr>
              <w:t xml:space="preserve">по </w:t>
            </w:r>
          </w:p>
          <w:p w14:paraId="5DD37753" w14:textId="77777777" w:rsidR="00EB0751" w:rsidRPr="00623638" w:rsidRDefault="00EB0751" w:rsidP="003949CC">
            <w:pPr>
              <w:ind w:left="-123" w:right="-102"/>
              <w:jc w:val="center"/>
              <w:rPr>
                <w:sz w:val="20"/>
                <w:szCs w:val="20"/>
              </w:rPr>
            </w:pPr>
            <w:r w:rsidRPr="00623638">
              <w:rPr>
                <w:sz w:val="20"/>
                <w:szCs w:val="20"/>
              </w:rPr>
              <w:t>30.06.</w:t>
            </w:r>
          </w:p>
        </w:tc>
        <w:tc>
          <w:tcPr>
            <w:tcW w:w="851" w:type="dxa"/>
            <w:vAlign w:val="center"/>
          </w:tcPr>
          <w:p w14:paraId="1495830C" w14:textId="77777777" w:rsidR="00EB0751" w:rsidRPr="00623638" w:rsidRDefault="00EB0751" w:rsidP="003949CC">
            <w:pPr>
              <w:ind w:left="-108" w:right="-108"/>
              <w:jc w:val="center"/>
              <w:rPr>
                <w:sz w:val="20"/>
                <w:szCs w:val="20"/>
              </w:rPr>
            </w:pPr>
            <w:r w:rsidRPr="00623638">
              <w:rPr>
                <w:sz w:val="20"/>
                <w:szCs w:val="20"/>
              </w:rPr>
              <w:t>с 01.07.</w:t>
            </w:r>
          </w:p>
          <w:p w14:paraId="46D1194F" w14:textId="77777777" w:rsidR="00EB0751" w:rsidRDefault="00EB0751" w:rsidP="003949CC">
            <w:pPr>
              <w:ind w:left="-108" w:right="-108"/>
              <w:jc w:val="center"/>
              <w:rPr>
                <w:sz w:val="20"/>
                <w:szCs w:val="20"/>
              </w:rPr>
            </w:pPr>
            <w:r w:rsidRPr="00623638">
              <w:rPr>
                <w:sz w:val="20"/>
                <w:szCs w:val="20"/>
              </w:rPr>
              <w:t xml:space="preserve">по </w:t>
            </w:r>
          </w:p>
          <w:p w14:paraId="5EC4BD25" w14:textId="77777777" w:rsidR="00EB0751" w:rsidRPr="00623638" w:rsidRDefault="00EB0751" w:rsidP="003949CC">
            <w:pPr>
              <w:ind w:left="-108" w:right="-102"/>
              <w:jc w:val="center"/>
              <w:rPr>
                <w:sz w:val="20"/>
                <w:szCs w:val="20"/>
              </w:rPr>
            </w:pPr>
            <w:r w:rsidRPr="00623638">
              <w:rPr>
                <w:sz w:val="20"/>
                <w:szCs w:val="20"/>
              </w:rPr>
              <w:t>30.09.</w:t>
            </w:r>
          </w:p>
        </w:tc>
        <w:tc>
          <w:tcPr>
            <w:tcW w:w="992" w:type="dxa"/>
            <w:vAlign w:val="center"/>
          </w:tcPr>
          <w:p w14:paraId="3C991F4A" w14:textId="77777777" w:rsidR="00EB0751" w:rsidRPr="00623638" w:rsidRDefault="00EB0751" w:rsidP="003949CC">
            <w:pPr>
              <w:ind w:left="-108" w:right="-108"/>
              <w:jc w:val="center"/>
              <w:rPr>
                <w:sz w:val="20"/>
                <w:szCs w:val="20"/>
              </w:rPr>
            </w:pPr>
            <w:r w:rsidRPr="00623638">
              <w:rPr>
                <w:sz w:val="20"/>
                <w:szCs w:val="20"/>
              </w:rPr>
              <w:t xml:space="preserve">с 01.10. </w:t>
            </w:r>
          </w:p>
          <w:p w14:paraId="59523478" w14:textId="77777777" w:rsidR="00EB0751" w:rsidRPr="00623638" w:rsidRDefault="00EB0751" w:rsidP="003949CC">
            <w:pPr>
              <w:ind w:left="-108" w:right="-108"/>
              <w:jc w:val="center"/>
              <w:rPr>
                <w:sz w:val="20"/>
                <w:szCs w:val="20"/>
              </w:rPr>
            </w:pPr>
            <w:r w:rsidRPr="00623638">
              <w:rPr>
                <w:sz w:val="20"/>
                <w:szCs w:val="20"/>
              </w:rPr>
              <w:t>по</w:t>
            </w:r>
          </w:p>
          <w:p w14:paraId="41B3D096" w14:textId="77777777" w:rsidR="00EB0751" w:rsidRPr="00623638" w:rsidRDefault="00EB0751" w:rsidP="003949CC">
            <w:pPr>
              <w:ind w:left="-108" w:right="-102"/>
              <w:jc w:val="center"/>
              <w:rPr>
                <w:sz w:val="20"/>
                <w:szCs w:val="20"/>
              </w:rPr>
            </w:pPr>
            <w:r w:rsidRPr="00623638">
              <w:rPr>
                <w:sz w:val="20"/>
                <w:szCs w:val="20"/>
              </w:rPr>
              <w:t>31.12</w:t>
            </w:r>
          </w:p>
        </w:tc>
        <w:tc>
          <w:tcPr>
            <w:tcW w:w="851" w:type="dxa"/>
            <w:vAlign w:val="center"/>
          </w:tcPr>
          <w:p w14:paraId="2A55E109" w14:textId="77777777" w:rsidR="00EB0751" w:rsidRPr="00623638" w:rsidRDefault="00EB0751" w:rsidP="003949CC">
            <w:pPr>
              <w:ind w:left="-108" w:right="-108"/>
              <w:jc w:val="center"/>
              <w:rPr>
                <w:sz w:val="20"/>
                <w:szCs w:val="20"/>
              </w:rPr>
            </w:pPr>
            <w:r w:rsidRPr="00623638">
              <w:rPr>
                <w:sz w:val="20"/>
                <w:szCs w:val="20"/>
              </w:rPr>
              <w:t xml:space="preserve">с 01.01. </w:t>
            </w:r>
          </w:p>
          <w:p w14:paraId="3BA6E83E" w14:textId="77777777" w:rsidR="00EB0751" w:rsidRDefault="00EB0751" w:rsidP="003949CC">
            <w:pPr>
              <w:ind w:left="-108" w:right="-108"/>
              <w:jc w:val="center"/>
              <w:rPr>
                <w:sz w:val="20"/>
                <w:szCs w:val="20"/>
              </w:rPr>
            </w:pPr>
            <w:r w:rsidRPr="00623638">
              <w:rPr>
                <w:sz w:val="20"/>
                <w:szCs w:val="20"/>
              </w:rPr>
              <w:t xml:space="preserve">по </w:t>
            </w:r>
          </w:p>
          <w:p w14:paraId="0D28616D" w14:textId="77777777" w:rsidR="00EB0751" w:rsidRPr="00623638" w:rsidRDefault="00EB0751" w:rsidP="003949CC">
            <w:pPr>
              <w:ind w:left="-108" w:right="-108"/>
              <w:jc w:val="center"/>
              <w:rPr>
                <w:sz w:val="20"/>
                <w:szCs w:val="20"/>
              </w:rPr>
            </w:pPr>
            <w:r w:rsidRPr="00623638">
              <w:rPr>
                <w:sz w:val="20"/>
                <w:szCs w:val="20"/>
              </w:rPr>
              <w:t>30.06</w:t>
            </w:r>
          </w:p>
        </w:tc>
        <w:tc>
          <w:tcPr>
            <w:tcW w:w="851" w:type="dxa"/>
            <w:vAlign w:val="center"/>
          </w:tcPr>
          <w:p w14:paraId="612E5056" w14:textId="77777777" w:rsidR="00EB0751" w:rsidRPr="00623638" w:rsidRDefault="00EB0751" w:rsidP="003949CC">
            <w:pPr>
              <w:ind w:left="-108" w:right="-108"/>
              <w:jc w:val="center"/>
              <w:rPr>
                <w:sz w:val="20"/>
                <w:szCs w:val="20"/>
              </w:rPr>
            </w:pPr>
            <w:r w:rsidRPr="00623638">
              <w:rPr>
                <w:sz w:val="20"/>
                <w:szCs w:val="20"/>
              </w:rPr>
              <w:t>с 01.07.</w:t>
            </w:r>
          </w:p>
          <w:p w14:paraId="48CCE6DB" w14:textId="77777777" w:rsidR="00EB0751" w:rsidRDefault="00EB0751" w:rsidP="003949CC">
            <w:pPr>
              <w:ind w:left="-108" w:right="-108"/>
              <w:jc w:val="center"/>
              <w:rPr>
                <w:sz w:val="20"/>
                <w:szCs w:val="20"/>
              </w:rPr>
            </w:pPr>
            <w:r w:rsidRPr="00623638">
              <w:rPr>
                <w:sz w:val="20"/>
                <w:szCs w:val="20"/>
              </w:rPr>
              <w:t xml:space="preserve">по </w:t>
            </w:r>
          </w:p>
          <w:p w14:paraId="77C143CF" w14:textId="77777777" w:rsidR="00EB0751" w:rsidRPr="00623638" w:rsidRDefault="00EB0751" w:rsidP="003949CC">
            <w:pPr>
              <w:ind w:left="-108" w:right="-108"/>
              <w:jc w:val="center"/>
              <w:rPr>
                <w:sz w:val="20"/>
                <w:szCs w:val="20"/>
              </w:rPr>
            </w:pPr>
            <w:r w:rsidRPr="00623638">
              <w:rPr>
                <w:sz w:val="20"/>
                <w:szCs w:val="20"/>
              </w:rPr>
              <w:t>3</w:t>
            </w:r>
            <w:r>
              <w:rPr>
                <w:sz w:val="20"/>
                <w:szCs w:val="20"/>
              </w:rPr>
              <w:t>1.12</w:t>
            </w:r>
            <w:r w:rsidRPr="00623638">
              <w:rPr>
                <w:sz w:val="20"/>
                <w:szCs w:val="20"/>
              </w:rPr>
              <w:t>.</w:t>
            </w:r>
          </w:p>
        </w:tc>
        <w:tc>
          <w:tcPr>
            <w:tcW w:w="991" w:type="dxa"/>
            <w:gridSpan w:val="2"/>
            <w:vAlign w:val="center"/>
          </w:tcPr>
          <w:p w14:paraId="4C535DC0" w14:textId="77777777" w:rsidR="00EB0751" w:rsidRPr="00623638" w:rsidRDefault="00EB0751" w:rsidP="003949CC">
            <w:pPr>
              <w:ind w:left="-108" w:right="-108"/>
              <w:jc w:val="center"/>
              <w:rPr>
                <w:sz w:val="20"/>
                <w:szCs w:val="20"/>
              </w:rPr>
            </w:pPr>
            <w:r w:rsidRPr="00623638">
              <w:rPr>
                <w:sz w:val="20"/>
                <w:szCs w:val="20"/>
              </w:rPr>
              <w:t xml:space="preserve">с 01.01. </w:t>
            </w:r>
          </w:p>
          <w:p w14:paraId="35406AD6" w14:textId="77777777" w:rsidR="00EB0751" w:rsidRDefault="00EB0751" w:rsidP="003949CC">
            <w:pPr>
              <w:ind w:left="-108" w:right="-108"/>
              <w:jc w:val="center"/>
              <w:rPr>
                <w:sz w:val="20"/>
                <w:szCs w:val="20"/>
              </w:rPr>
            </w:pPr>
            <w:r w:rsidRPr="00623638">
              <w:rPr>
                <w:sz w:val="20"/>
                <w:szCs w:val="20"/>
              </w:rPr>
              <w:t xml:space="preserve">по </w:t>
            </w:r>
          </w:p>
          <w:p w14:paraId="034F76A7" w14:textId="77777777" w:rsidR="00EB0751" w:rsidRPr="00623638" w:rsidRDefault="00EB0751" w:rsidP="003949CC">
            <w:pPr>
              <w:ind w:left="-108" w:right="-108"/>
              <w:jc w:val="center"/>
              <w:rPr>
                <w:sz w:val="20"/>
                <w:szCs w:val="20"/>
              </w:rPr>
            </w:pPr>
            <w:r w:rsidRPr="00623638">
              <w:rPr>
                <w:sz w:val="20"/>
                <w:szCs w:val="20"/>
              </w:rPr>
              <w:t>30.06</w:t>
            </w:r>
          </w:p>
        </w:tc>
        <w:tc>
          <w:tcPr>
            <w:tcW w:w="855" w:type="dxa"/>
            <w:vAlign w:val="center"/>
          </w:tcPr>
          <w:p w14:paraId="1A878F28" w14:textId="77777777" w:rsidR="00EB0751" w:rsidRPr="00623638" w:rsidRDefault="00EB0751" w:rsidP="003949CC">
            <w:pPr>
              <w:ind w:left="-108" w:right="-108"/>
              <w:jc w:val="center"/>
              <w:rPr>
                <w:sz w:val="20"/>
                <w:szCs w:val="20"/>
              </w:rPr>
            </w:pPr>
            <w:r w:rsidRPr="00623638">
              <w:rPr>
                <w:sz w:val="20"/>
                <w:szCs w:val="20"/>
              </w:rPr>
              <w:t>с 01.07.</w:t>
            </w:r>
          </w:p>
          <w:p w14:paraId="5D8BA4A2" w14:textId="77777777" w:rsidR="00EB0751" w:rsidRDefault="00EB0751" w:rsidP="003949CC">
            <w:pPr>
              <w:ind w:left="-108" w:right="-108"/>
              <w:jc w:val="center"/>
              <w:rPr>
                <w:sz w:val="20"/>
                <w:szCs w:val="20"/>
              </w:rPr>
            </w:pPr>
            <w:r w:rsidRPr="00623638">
              <w:rPr>
                <w:sz w:val="20"/>
                <w:szCs w:val="20"/>
              </w:rPr>
              <w:t xml:space="preserve">по </w:t>
            </w:r>
          </w:p>
          <w:p w14:paraId="5137C70C" w14:textId="77777777" w:rsidR="00EB0751" w:rsidRPr="00623638" w:rsidRDefault="00EB0751" w:rsidP="003949CC">
            <w:pPr>
              <w:ind w:left="-108" w:right="-108"/>
              <w:jc w:val="center"/>
              <w:rPr>
                <w:sz w:val="20"/>
                <w:szCs w:val="20"/>
              </w:rPr>
            </w:pPr>
            <w:r w:rsidRPr="00623638">
              <w:rPr>
                <w:sz w:val="20"/>
                <w:szCs w:val="20"/>
              </w:rPr>
              <w:t>3</w:t>
            </w:r>
            <w:r>
              <w:rPr>
                <w:sz w:val="20"/>
                <w:szCs w:val="20"/>
              </w:rPr>
              <w:t>1.12</w:t>
            </w:r>
            <w:r w:rsidRPr="00623638">
              <w:rPr>
                <w:sz w:val="20"/>
                <w:szCs w:val="20"/>
              </w:rPr>
              <w:t>.</w:t>
            </w:r>
          </w:p>
        </w:tc>
      </w:tr>
      <w:tr w:rsidR="00EB0751" w:rsidRPr="00623638" w14:paraId="7C9ABCA3" w14:textId="77777777" w:rsidTr="003949CC">
        <w:trPr>
          <w:trHeight w:val="70"/>
          <w:jc w:val="center"/>
        </w:trPr>
        <w:tc>
          <w:tcPr>
            <w:tcW w:w="702" w:type="dxa"/>
          </w:tcPr>
          <w:p w14:paraId="096A7010" w14:textId="77777777" w:rsidR="00EB0751" w:rsidRPr="00623638" w:rsidRDefault="00EB0751" w:rsidP="003949CC">
            <w:pPr>
              <w:jc w:val="center"/>
              <w:rPr>
                <w:sz w:val="20"/>
                <w:szCs w:val="20"/>
              </w:rPr>
            </w:pPr>
            <w:r w:rsidRPr="00623638">
              <w:rPr>
                <w:sz w:val="20"/>
                <w:szCs w:val="20"/>
              </w:rPr>
              <w:t>1</w:t>
            </w:r>
          </w:p>
        </w:tc>
        <w:tc>
          <w:tcPr>
            <w:tcW w:w="1984" w:type="dxa"/>
          </w:tcPr>
          <w:p w14:paraId="5359CCBC" w14:textId="77777777" w:rsidR="00EB0751" w:rsidRPr="00623638" w:rsidRDefault="00EB0751" w:rsidP="003949CC">
            <w:pPr>
              <w:jc w:val="center"/>
              <w:rPr>
                <w:sz w:val="20"/>
                <w:szCs w:val="20"/>
              </w:rPr>
            </w:pPr>
            <w:r w:rsidRPr="00623638">
              <w:rPr>
                <w:sz w:val="20"/>
                <w:szCs w:val="20"/>
              </w:rPr>
              <w:t>2</w:t>
            </w:r>
          </w:p>
        </w:tc>
        <w:tc>
          <w:tcPr>
            <w:tcW w:w="566" w:type="dxa"/>
          </w:tcPr>
          <w:p w14:paraId="3710279B" w14:textId="77777777" w:rsidR="00EB0751" w:rsidRPr="00623638" w:rsidRDefault="00EB0751" w:rsidP="003949CC">
            <w:pPr>
              <w:jc w:val="center"/>
              <w:rPr>
                <w:sz w:val="20"/>
                <w:szCs w:val="20"/>
              </w:rPr>
            </w:pPr>
            <w:r w:rsidRPr="00623638">
              <w:rPr>
                <w:sz w:val="20"/>
                <w:szCs w:val="20"/>
              </w:rPr>
              <w:t>3</w:t>
            </w:r>
          </w:p>
        </w:tc>
        <w:tc>
          <w:tcPr>
            <w:tcW w:w="849" w:type="dxa"/>
            <w:vAlign w:val="center"/>
          </w:tcPr>
          <w:p w14:paraId="01CC40F3" w14:textId="77777777" w:rsidR="00EB0751" w:rsidRPr="00623638" w:rsidRDefault="00EB0751" w:rsidP="003949CC">
            <w:pPr>
              <w:jc w:val="center"/>
              <w:rPr>
                <w:sz w:val="20"/>
                <w:szCs w:val="20"/>
              </w:rPr>
            </w:pPr>
            <w:r w:rsidRPr="00623638">
              <w:rPr>
                <w:sz w:val="20"/>
                <w:szCs w:val="20"/>
              </w:rPr>
              <w:t>4</w:t>
            </w:r>
          </w:p>
        </w:tc>
        <w:tc>
          <w:tcPr>
            <w:tcW w:w="851" w:type="dxa"/>
            <w:vAlign w:val="center"/>
          </w:tcPr>
          <w:p w14:paraId="13E46360" w14:textId="77777777" w:rsidR="00EB0751" w:rsidRPr="00623638" w:rsidRDefault="00EB0751" w:rsidP="003949CC">
            <w:pPr>
              <w:jc w:val="center"/>
              <w:rPr>
                <w:sz w:val="20"/>
                <w:szCs w:val="20"/>
              </w:rPr>
            </w:pPr>
            <w:r w:rsidRPr="00623638">
              <w:rPr>
                <w:sz w:val="20"/>
                <w:szCs w:val="20"/>
              </w:rPr>
              <w:t>5</w:t>
            </w:r>
          </w:p>
        </w:tc>
        <w:tc>
          <w:tcPr>
            <w:tcW w:w="851" w:type="dxa"/>
            <w:vAlign w:val="center"/>
          </w:tcPr>
          <w:p w14:paraId="3BC51D17" w14:textId="77777777" w:rsidR="00EB0751" w:rsidRPr="00623638" w:rsidRDefault="00EB0751" w:rsidP="003949CC">
            <w:pPr>
              <w:jc w:val="center"/>
              <w:rPr>
                <w:sz w:val="20"/>
                <w:szCs w:val="20"/>
              </w:rPr>
            </w:pPr>
            <w:r w:rsidRPr="00623638">
              <w:rPr>
                <w:sz w:val="20"/>
                <w:szCs w:val="20"/>
              </w:rPr>
              <w:t>6</w:t>
            </w:r>
          </w:p>
        </w:tc>
        <w:tc>
          <w:tcPr>
            <w:tcW w:w="992" w:type="dxa"/>
            <w:vAlign w:val="center"/>
          </w:tcPr>
          <w:p w14:paraId="13F9C337" w14:textId="77777777" w:rsidR="00EB0751" w:rsidRPr="00623638" w:rsidRDefault="00EB0751" w:rsidP="003949CC">
            <w:pPr>
              <w:jc w:val="center"/>
              <w:rPr>
                <w:sz w:val="20"/>
                <w:szCs w:val="20"/>
              </w:rPr>
            </w:pPr>
            <w:r w:rsidRPr="00623638">
              <w:rPr>
                <w:sz w:val="20"/>
                <w:szCs w:val="20"/>
              </w:rPr>
              <w:t>7</w:t>
            </w:r>
          </w:p>
        </w:tc>
        <w:tc>
          <w:tcPr>
            <w:tcW w:w="851" w:type="dxa"/>
            <w:vAlign w:val="center"/>
          </w:tcPr>
          <w:p w14:paraId="6FC2CFDF" w14:textId="77777777" w:rsidR="00EB0751" w:rsidRPr="00623638" w:rsidRDefault="00EB0751" w:rsidP="003949CC">
            <w:pPr>
              <w:jc w:val="center"/>
              <w:rPr>
                <w:sz w:val="20"/>
                <w:szCs w:val="20"/>
              </w:rPr>
            </w:pPr>
            <w:r w:rsidRPr="00623638">
              <w:rPr>
                <w:sz w:val="20"/>
                <w:szCs w:val="20"/>
              </w:rPr>
              <w:t>8</w:t>
            </w:r>
          </w:p>
        </w:tc>
        <w:tc>
          <w:tcPr>
            <w:tcW w:w="851" w:type="dxa"/>
            <w:vAlign w:val="center"/>
          </w:tcPr>
          <w:p w14:paraId="1FAD9560" w14:textId="77777777" w:rsidR="00EB0751" w:rsidRPr="00623638" w:rsidRDefault="00EB0751" w:rsidP="003949CC">
            <w:pPr>
              <w:jc w:val="center"/>
              <w:rPr>
                <w:sz w:val="20"/>
                <w:szCs w:val="20"/>
              </w:rPr>
            </w:pPr>
            <w:r w:rsidRPr="00623638">
              <w:rPr>
                <w:sz w:val="20"/>
                <w:szCs w:val="20"/>
              </w:rPr>
              <w:t>9</w:t>
            </w:r>
          </w:p>
        </w:tc>
        <w:tc>
          <w:tcPr>
            <w:tcW w:w="991" w:type="dxa"/>
            <w:gridSpan w:val="2"/>
            <w:vAlign w:val="center"/>
          </w:tcPr>
          <w:p w14:paraId="614844FC" w14:textId="77777777" w:rsidR="00EB0751" w:rsidRPr="00623638" w:rsidRDefault="00EB0751" w:rsidP="003949CC">
            <w:pPr>
              <w:jc w:val="center"/>
              <w:rPr>
                <w:sz w:val="20"/>
                <w:szCs w:val="20"/>
              </w:rPr>
            </w:pPr>
            <w:r w:rsidRPr="00623638">
              <w:rPr>
                <w:sz w:val="20"/>
                <w:szCs w:val="20"/>
              </w:rPr>
              <w:t>10</w:t>
            </w:r>
          </w:p>
        </w:tc>
        <w:tc>
          <w:tcPr>
            <w:tcW w:w="855" w:type="dxa"/>
            <w:vAlign w:val="center"/>
          </w:tcPr>
          <w:p w14:paraId="2C8B71D5" w14:textId="77777777" w:rsidR="00EB0751" w:rsidRPr="00623638" w:rsidRDefault="00EB0751" w:rsidP="003949CC">
            <w:pPr>
              <w:jc w:val="center"/>
              <w:rPr>
                <w:sz w:val="20"/>
                <w:szCs w:val="20"/>
              </w:rPr>
            </w:pPr>
            <w:r>
              <w:rPr>
                <w:sz w:val="20"/>
                <w:szCs w:val="20"/>
              </w:rPr>
              <w:t>11</w:t>
            </w:r>
          </w:p>
        </w:tc>
      </w:tr>
      <w:bookmarkEnd w:id="21"/>
      <w:tr w:rsidR="00EB0751" w:rsidRPr="00623638" w14:paraId="5927D27B" w14:textId="77777777" w:rsidTr="003949CC">
        <w:trPr>
          <w:trHeight w:val="810"/>
          <w:jc w:val="center"/>
        </w:trPr>
        <w:tc>
          <w:tcPr>
            <w:tcW w:w="10343" w:type="dxa"/>
            <w:gridSpan w:val="12"/>
            <w:vAlign w:val="center"/>
          </w:tcPr>
          <w:p w14:paraId="5743A543" w14:textId="77777777" w:rsidR="00EB0751" w:rsidRPr="00623638" w:rsidRDefault="00EB0751" w:rsidP="003949CC">
            <w:pPr>
              <w:pStyle w:val="afb"/>
              <w:jc w:val="center"/>
              <w:rPr>
                <w:sz w:val="20"/>
                <w:szCs w:val="20"/>
              </w:rPr>
            </w:pPr>
            <w:r w:rsidRPr="00623638">
              <w:rPr>
                <w:sz w:val="20"/>
                <w:szCs w:val="20"/>
              </w:rPr>
              <w:t>Водоотведение</w:t>
            </w:r>
          </w:p>
        </w:tc>
      </w:tr>
      <w:tr w:rsidR="00EB0751" w:rsidRPr="00623638" w14:paraId="212AE9AF" w14:textId="77777777" w:rsidTr="003949CC">
        <w:trPr>
          <w:trHeight w:val="876"/>
          <w:jc w:val="center"/>
        </w:trPr>
        <w:tc>
          <w:tcPr>
            <w:tcW w:w="702" w:type="dxa"/>
            <w:vAlign w:val="center"/>
          </w:tcPr>
          <w:p w14:paraId="67C29C09" w14:textId="77777777" w:rsidR="00EB0751" w:rsidRPr="00623638" w:rsidRDefault="00EB0751" w:rsidP="003949CC">
            <w:pPr>
              <w:ind w:left="-113" w:right="-103"/>
              <w:jc w:val="center"/>
              <w:rPr>
                <w:sz w:val="20"/>
                <w:szCs w:val="20"/>
              </w:rPr>
            </w:pPr>
            <w:bookmarkStart w:id="22" w:name="_Hlk89444601"/>
            <w:r w:rsidRPr="00623638">
              <w:rPr>
                <w:sz w:val="20"/>
                <w:szCs w:val="20"/>
              </w:rPr>
              <w:t>1.1.</w:t>
            </w:r>
          </w:p>
        </w:tc>
        <w:tc>
          <w:tcPr>
            <w:tcW w:w="1984" w:type="dxa"/>
            <w:vAlign w:val="center"/>
          </w:tcPr>
          <w:p w14:paraId="2FE8FFEE" w14:textId="77777777" w:rsidR="00EB0751" w:rsidRPr="00623638" w:rsidRDefault="00EB0751" w:rsidP="003949CC">
            <w:pPr>
              <w:ind w:right="-102"/>
              <w:rPr>
                <w:sz w:val="20"/>
                <w:szCs w:val="20"/>
              </w:rPr>
            </w:pPr>
            <w:r w:rsidRPr="00623638">
              <w:rPr>
                <w:sz w:val="20"/>
                <w:szCs w:val="20"/>
              </w:rPr>
              <w:t>Объем отведенных стоков</w:t>
            </w:r>
          </w:p>
        </w:tc>
        <w:tc>
          <w:tcPr>
            <w:tcW w:w="566" w:type="dxa"/>
            <w:vAlign w:val="center"/>
          </w:tcPr>
          <w:p w14:paraId="18AF0E34" w14:textId="77777777" w:rsidR="00EB0751" w:rsidRPr="00623638" w:rsidRDefault="00EB0751" w:rsidP="003949CC">
            <w:pPr>
              <w:jc w:val="center"/>
              <w:rPr>
                <w:sz w:val="20"/>
                <w:szCs w:val="20"/>
                <w:vertAlign w:val="superscript"/>
              </w:rPr>
            </w:pPr>
            <w:r w:rsidRPr="00623638">
              <w:rPr>
                <w:sz w:val="20"/>
                <w:szCs w:val="20"/>
              </w:rPr>
              <w:t>м</w:t>
            </w:r>
            <w:r w:rsidRPr="00623638">
              <w:rPr>
                <w:sz w:val="20"/>
                <w:szCs w:val="20"/>
                <w:vertAlign w:val="superscript"/>
              </w:rPr>
              <w:t>3</w:t>
            </w:r>
          </w:p>
        </w:tc>
        <w:tc>
          <w:tcPr>
            <w:tcW w:w="849" w:type="dxa"/>
            <w:vAlign w:val="center"/>
          </w:tcPr>
          <w:p w14:paraId="0EC091F9" w14:textId="77777777" w:rsidR="00EB0751" w:rsidRPr="00623638" w:rsidRDefault="00EB0751" w:rsidP="003949CC">
            <w:pPr>
              <w:ind w:left="-114" w:right="-101"/>
              <w:jc w:val="center"/>
              <w:rPr>
                <w:sz w:val="20"/>
                <w:szCs w:val="20"/>
              </w:rPr>
            </w:pPr>
          </w:p>
          <w:p w14:paraId="0CACAFF6" w14:textId="77777777" w:rsidR="00EB0751" w:rsidRPr="00623638" w:rsidRDefault="00EB0751" w:rsidP="003949CC">
            <w:pPr>
              <w:ind w:left="-114" w:right="-101"/>
              <w:jc w:val="center"/>
              <w:rPr>
                <w:sz w:val="20"/>
                <w:szCs w:val="20"/>
              </w:rPr>
            </w:pPr>
            <w:r>
              <w:rPr>
                <w:sz w:val="20"/>
                <w:szCs w:val="20"/>
              </w:rPr>
              <w:t>59018,67</w:t>
            </w:r>
          </w:p>
          <w:p w14:paraId="57E7342D" w14:textId="77777777" w:rsidR="00EB0751" w:rsidRPr="00623638" w:rsidRDefault="00EB0751" w:rsidP="003949CC">
            <w:pPr>
              <w:ind w:left="-114" w:right="-101"/>
              <w:jc w:val="center"/>
              <w:rPr>
                <w:sz w:val="20"/>
                <w:szCs w:val="20"/>
              </w:rPr>
            </w:pPr>
          </w:p>
        </w:tc>
        <w:tc>
          <w:tcPr>
            <w:tcW w:w="851" w:type="dxa"/>
            <w:vAlign w:val="center"/>
          </w:tcPr>
          <w:p w14:paraId="5BC98AF2" w14:textId="77777777" w:rsidR="00EB0751" w:rsidRPr="00623638" w:rsidRDefault="00EB0751" w:rsidP="003949CC">
            <w:pPr>
              <w:ind w:left="-114" w:right="-101"/>
              <w:jc w:val="center"/>
              <w:rPr>
                <w:sz w:val="20"/>
                <w:szCs w:val="20"/>
              </w:rPr>
            </w:pPr>
          </w:p>
          <w:p w14:paraId="5DE455A1" w14:textId="77777777" w:rsidR="00EB0751" w:rsidRPr="00623638" w:rsidRDefault="00EB0751" w:rsidP="003949CC">
            <w:pPr>
              <w:ind w:left="-114" w:right="-101"/>
              <w:jc w:val="center"/>
              <w:rPr>
                <w:sz w:val="20"/>
                <w:szCs w:val="20"/>
              </w:rPr>
            </w:pPr>
            <w:r>
              <w:rPr>
                <w:sz w:val="20"/>
                <w:szCs w:val="20"/>
              </w:rPr>
              <w:t>245464,00</w:t>
            </w:r>
          </w:p>
          <w:p w14:paraId="1BB5FB06" w14:textId="77777777" w:rsidR="00EB0751" w:rsidRPr="00623638" w:rsidRDefault="00EB0751" w:rsidP="003949CC">
            <w:pPr>
              <w:ind w:left="-115" w:right="-102"/>
              <w:jc w:val="center"/>
              <w:rPr>
                <w:sz w:val="20"/>
                <w:szCs w:val="20"/>
              </w:rPr>
            </w:pPr>
          </w:p>
        </w:tc>
        <w:tc>
          <w:tcPr>
            <w:tcW w:w="851" w:type="dxa"/>
            <w:vAlign w:val="center"/>
          </w:tcPr>
          <w:p w14:paraId="2F6BE07C" w14:textId="77777777" w:rsidR="00EB0751" w:rsidRPr="00623638" w:rsidRDefault="00EB0751" w:rsidP="003949CC">
            <w:pPr>
              <w:ind w:left="-114" w:right="-101"/>
              <w:jc w:val="center"/>
              <w:rPr>
                <w:sz w:val="20"/>
                <w:szCs w:val="20"/>
              </w:rPr>
            </w:pPr>
          </w:p>
          <w:p w14:paraId="588FBD94" w14:textId="77777777" w:rsidR="00EB0751" w:rsidRPr="00623638" w:rsidRDefault="00EB0751" w:rsidP="003949CC">
            <w:pPr>
              <w:ind w:left="-114" w:right="-101"/>
              <w:jc w:val="center"/>
              <w:rPr>
                <w:sz w:val="20"/>
                <w:szCs w:val="20"/>
              </w:rPr>
            </w:pPr>
            <w:r>
              <w:rPr>
                <w:sz w:val="20"/>
                <w:szCs w:val="20"/>
              </w:rPr>
              <w:t>122732,00</w:t>
            </w:r>
          </w:p>
          <w:p w14:paraId="1D68AA03" w14:textId="77777777" w:rsidR="00EB0751" w:rsidRPr="00623638" w:rsidRDefault="00EB0751" w:rsidP="003949CC">
            <w:pPr>
              <w:ind w:left="-114" w:right="-102"/>
              <w:jc w:val="center"/>
              <w:rPr>
                <w:sz w:val="20"/>
                <w:szCs w:val="20"/>
              </w:rPr>
            </w:pPr>
          </w:p>
        </w:tc>
        <w:tc>
          <w:tcPr>
            <w:tcW w:w="992" w:type="dxa"/>
            <w:vAlign w:val="center"/>
          </w:tcPr>
          <w:p w14:paraId="534F075C" w14:textId="77777777" w:rsidR="00EB0751" w:rsidRPr="00623638" w:rsidRDefault="00EB0751" w:rsidP="003949CC">
            <w:pPr>
              <w:ind w:left="-114" w:right="-101"/>
              <w:jc w:val="center"/>
              <w:rPr>
                <w:sz w:val="20"/>
                <w:szCs w:val="20"/>
              </w:rPr>
            </w:pPr>
          </w:p>
          <w:p w14:paraId="19DA3F33" w14:textId="77777777" w:rsidR="00EB0751" w:rsidRPr="00623638" w:rsidRDefault="00EB0751" w:rsidP="003949CC">
            <w:pPr>
              <w:ind w:left="-114" w:right="-101"/>
              <w:jc w:val="center"/>
              <w:rPr>
                <w:sz w:val="20"/>
                <w:szCs w:val="20"/>
              </w:rPr>
            </w:pPr>
            <w:r>
              <w:rPr>
                <w:sz w:val="20"/>
                <w:szCs w:val="20"/>
              </w:rPr>
              <w:t>122732,00</w:t>
            </w:r>
          </w:p>
          <w:p w14:paraId="64B734C8" w14:textId="77777777" w:rsidR="00EB0751" w:rsidRPr="00623638" w:rsidRDefault="00EB0751" w:rsidP="003949CC">
            <w:pPr>
              <w:ind w:left="-114" w:right="-102"/>
              <w:jc w:val="center"/>
              <w:rPr>
                <w:sz w:val="20"/>
                <w:szCs w:val="20"/>
              </w:rPr>
            </w:pPr>
          </w:p>
        </w:tc>
        <w:tc>
          <w:tcPr>
            <w:tcW w:w="851" w:type="dxa"/>
            <w:vAlign w:val="center"/>
          </w:tcPr>
          <w:p w14:paraId="6370D1C4" w14:textId="77777777" w:rsidR="00EB0751" w:rsidRPr="00623638" w:rsidRDefault="00EB0751" w:rsidP="003949CC">
            <w:pPr>
              <w:ind w:left="-114" w:right="-101"/>
              <w:jc w:val="center"/>
              <w:rPr>
                <w:sz w:val="20"/>
                <w:szCs w:val="20"/>
              </w:rPr>
            </w:pPr>
          </w:p>
          <w:p w14:paraId="7A2C48BB" w14:textId="77777777" w:rsidR="00EB0751" w:rsidRPr="00623638" w:rsidRDefault="00EB0751" w:rsidP="003949CC">
            <w:pPr>
              <w:ind w:left="-114" w:right="-101"/>
              <w:jc w:val="center"/>
              <w:rPr>
                <w:sz w:val="20"/>
                <w:szCs w:val="20"/>
              </w:rPr>
            </w:pPr>
            <w:r>
              <w:rPr>
                <w:sz w:val="20"/>
                <w:szCs w:val="20"/>
              </w:rPr>
              <w:t>245464,00</w:t>
            </w:r>
          </w:p>
          <w:p w14:paraId="0FEF29CB" w14:textId="77777777" w:rsidR="00EB0751" w:rsidRPr="00623638" w:rsidRDefault="00EB0751" w:rsidP="003949CC">
            <w:pPr>
              <w:ind w:left="-114" w:right="-101"/>
              <w:jc w:val="center"/>
              <w:rPr>
                <w:sz w:val="20"/>
                <w:szCs w:val="20"/>
              </w:rPr>
            </w:pPr>
          </w:p>
        </w:tc>
        <w:tc>
          <w:tcPr>
            <w:tcW w:w="851" w:type="dxa"/>
            <w:vAlign w:val="center"/>
          </w:tcPr>
          <w:p w14:paraId="65230DF6" w14:textId="77777777" w:rsidR="00EB0751" w:rsidRPr="00623638" w:rsidRDefault="00EB0751" w:rsidP="003949CC">
            <w:pPr>
              <w:ind w:left="-114" w:right="-101"/>
              <w:jc w:val="center"/>
              <w:rPr>
                <w:sz w:val="20"/>
                <w:szCs w:val="20"/>
              </w:rPr>
            </w:pPr>
          </w:p>
          <w:p w14:paraId="0CDB7F92" w14:textId="77777777" w:rsidR="00EB0751" w:rsidRPr="00623638" w:rsidRDefault="00EB0751" w:rsidP="003949CC">
            <w:pPr>
              <w:ind w:left="-114" w:right="-101"/>
              <w:jc w:val="center"/>
              <w:rPr>
                <w:sz w:val="20"/>
                <w:szCs w:val="20"/>
              </w:rPr>
            </w:pPr>
            <w:r>
              <w:rPr>
                <w:sz w:val="20"/>
                <w:szCs w:val="20"/>
              </w:rPr>
              <w:t>245464,00</w:t>
            </w:r>
          </w:p>
          <w:p w14:paraId="5BB9B86A" w14:textId="77777777" w:rsidR="00EB0751" w:rsidRPr="00623638" w:rsidRDefault="00EB0751" w:rsidP="003949CC">
            <w:pPr>
              <w:ind w:left="-115" w:right="-108"/>
              <w:jc w:val="center"/>
              <w:rPr>
                <w:sz w:val="20"/>
                <w:szCs w:val="20"/>
              </w:rPr>
            </w:pPr>
          </w:p>
        </w:tc>
        <w:tc>
          <w:tcPr>
            <w:tcW w:w="991" w:type="dxa"/>
            <w:gridSpan w:val="2"/>
            <w:vAlign w:val="center"/>
          </w:tcPr>
          <w:p w14:paraId="7EE49312" w14:textId="77777777" w:rsidR="00EB0751" w:rsidRPr="00623638" w:rsidRDefault="00EB0751" w:rsidP="003949CC">
            <w:pPr>
              <w:ind w:left="-114" w:right="-101"/>
              <w:jc w:val="center"/>
              <w:rPr>
                <w:sz w:val="20"/>
                <w:szCs w:val="20"/>
              </w:rPr>
            </w:pPr>
          </w:p>
          <w:p w14:paraId="21EB0E34" w14:textId="77777777" w:rsidR="00EB0751" w:rsidRPr="00623638" w:rsidRDefault="00EB0751" w:rsidP="003949CC">
            <w:pPr>
              <w:ind w:left="-114" w:right="-101"/>
              <w:jc w:val="center"/>
              <w:rPr>
                <w:sz w:val="20"/>
                <w:szCs w:val="20"/>
              </w:rPr>
            </w:pPr>
            <w:r>
              <w:rPr>
                <w:sz w:val="20"/>
                <w:szCs w:val="20"/>
              </w:rPr>
              <w:t>245464,00</w:t>
            </w:r>
          </w:p>
          <w:p w14:paraId="518CB3B0" w14:textId="77777777" w:rsidR="00EB0751" w:rsidRPr="00623638" w:rsidRDefault="00EB0751" w:rsidP="003949CC">
            <w:pPr>
              <w:ind w:left="-108" w:right="-108"/>
              <w:jc w:val="center"/>
              <w:rPr>
                <w:sz w:val="20"/>
                <w:szCs w:val="20"/>
              </w:rPr>
            </w:pPr>
          </w:p>
        </w:tc>
        <w:tc>
          <w:tcPr>
            <w:tcW w:w="855" w:type="dxa"/>
            <w:vAlign w:val="center"/>
          </w:tcPr>
          <w:p w14:paraId="1DD635C4" w14:textId="77777777" w:rsidR="00EB0751" w:rsidRPr="00623638" w:rsidRDefault="00EB0751" w:rsidP="003949CC">
            <w:pPr>
              <w:ind w:left="-114" w:right="-101"/>
              <w:jc w:val="center"/>
              <w:rPr>
                <w:sz w:val="20"/>
                <w:szCs w:val="20"/>
              </w:rPr>
            </w:pPr>
          </w:p>
          <w:p w14:paraId="3DD956FA" w14:textId="77777777" w:rsidR="00EB0751" w:rsidRPr="00623638" w:rsidRDefault="00EB0751" w:rsidP="003949CC">
            <w:pPr>
              <w:ind w:left="-114" w:right="-101"/>
              <w:jc w:val="center"/>
              <w:rPr>
                <w:sz w:val="20"/>
                <w:szCs w:val="20"/>
              </w:rPr>
            </w:pPr>
            <w:r>
              <w:rPr>
                <w:sz w:val="20"/>
                <w:szCs w:val="20"/>
              </w:rPr>
              <w:t>245464,00</w:t>
            </w:r>
          </w:p>
          <w:p w14:paraId="55EA8631" w14:textId="77777777" w:rsidR="00EB0751" w:rsidRPr="00623638" w:rsidRDefault="00EB0751" w:rsidP="003949CC">
            <w:pPr>
              <w:ind w:left="-108" w:right="-108"/>
              <w:jc w:val="center"/>
              <w:rPr>
                <w:sz w:val="20"/>
                <w:szCs w:val="20"/>
              </w:rPr>
            </w:pPr>
          </w:p>
        </w:tc>
      </w:tr>
      <w:bookmarkEnd w:id="22"/>
      <w:tr w:rsidR="00EB0751" w:rsidRPr="00623638" w14:paraId="3393DBB9" w14:textId="77777777" w:rsidTr="003949CC">
        <w:trPr>
          <w:trHeight w:val="296"/>
          <w:jc w:val="center"/>
        </w:trPr>
        <w:tc>
          <w:tcPr>
            <w:tcW w:w="702" w:type="dxa"/>
            <w:vAlign w:val="center"/>
          </w:tcPr>
          <w:p w14:paraId="065396ED" w14:textId="77777777" w:rsidR="00EB0751" w:rsidRPr="00623638" w:rsidRDefault="00EB0751" w:rsidP="003949CC">
            <w:pPr>
              <w:ind w:left="-113" w:right="-103"/>
              <w:jc w:val="center"/>
              <w:rPr>
                <w:sz w:val="20"/>
                <w:szCs w:val="20"/>
              </w:rPr>
            </w:pPr>
            <w:r w:rsidRPr="00623638">
              <w:rPr>
                <w:sz w:val="20"/>
                <w:szCs w:val="20"/>
              </w:rPr>
              <w:t>1</w:t>
            </w:r>
          </w:p>
        </w:tc>
        <w:tc>
          <w:tcPr>
            <w:tcW w:w="1984" w:type="dxa"/>
            <w:vAlign w:val="center"/>
          </w:tcPr>
          <w:p w14:paraId="4FD1A5FD" w14:textId="77777777" w:rsidR="00EB0751" w:rsidRPr="00623638" w:rsidRDefault="00EB0751" w:rsidP="003949CC">
            <w:pPr>
              <w:ind w:right="-102"/>
              <w:jc w:val="center"/>
              <w:rPr>
                <w:sz w:val="20"/>
                <w:szCs w:val="20"/>
              </w:rPr>
            </w:pPr>
            <w:r w:rsidRPr="00623638">
              <w:rPr>
                <w:sz w:val="20"/>
                <w:szCs w:val="20"/>
              </w:rPr>
              <w:t>2</w:t>
            </w:r>
          </w:p>
        </w:tc>
        <w:tc>
          <w:tcPr>
            <w:tcW w:w="566" w:type="dxa"/>
            <w:vAlign w:val="center"/>
          </w:tcPr>
          <w:p w14:paraId="38D9B4FA" w14:textId="77777777" w:rsidR="00EB0751" w:rsidRPr="00623638" w:rsidRDefault="00EB0751" w:rsidP="003949CC">
            <w:pPr>
              <w:jc w:val="center"/>
              <w:rPr>
                <w:sz w:val="20"/>
                <w:szCs w:val="20"/>
              </w:rPr>
            </w:pPr>
            <w:r w:rsidRPr="00623638">
              <w:rPr>
                <w:sz w:val="20"/>
                <w:szCs w:val="20"/>
              </w:rPr>
              <w:t>3</w:t>
            </w:r>
          </w:p>
        </w:tc>
        <w:tc>
          <w:tcPr>
            <w:tcW w:w="849" w:type="dxa"/>
            <w:vAlign w:val="center"/>
          </w:tcPr>
          <w:p w14:paraId="13009B09" w14:textId="77777777" w:rsidR="00EB0751" w:rsidRPr="00623638" w:rsidRDefault="00EB0751" w:rsidP="003949CC">
            <w:pPr>
              <w:ind w:left="-114" w:right="-101"/>
              <w:jc w:val="center"/>
              <w:rPr>
                <w:sz w:val="20"/>
                <w:szCs w:val="20"/>
              </w:rPr>
            </w:pPr>
            <w:r w:rsidRPr="00623638">
              <w:rPr>
                <w:sz w:val="20"/>
                <w:szCs w:val="20"/>
              </w:rPr>
              <w:t>4</w:t>
            </w:r>
          </w:p>
        </w:tc>
        <w:tc>
          <w:tcPr>
            <w:tcW w:w="851" w:type="dxa"/>
            <w:vAlign w:val="center"/>
          </w:tcPr>
          <w:p w14:paraId="1948754C" w14:textId="77777777" w:rsidR="00EB0751" w:rsidRPr="00623638" w:rsidRDefault="00EB0751" w:rsidP="003949CC">
            <w:pPr>
              <w:ind w:left="-115" w:right="-102"/>
              <w:jc w:val="center"/>
              <w:rPr>
                <w:sz w:val="20"/>
                <w:szCs w:val="20"/>
              </w:rPr>
            </w:pPr>
            <w:r w:rsidRPr="00623638">
              <w:rPr>
                <w:sz w:val="20"/>
                <w:szCs w:val="20"/>
              </w:rPr>
              <w:t>5</w:t>
            </w:r>
          </w:p>
        </w:tc>
        <w:tc>
          <w:tcPr>
            <w:tcW w:w="851" w:type="dxa"/>
            <w:vAlign w:val="center"/>
          </w:tcPr>
          <w:p w14:paraId="0BC8B3F6" w14:textId="77777777" w:rsidR="00EB0751" w:rsidRPr="00623638" w:rsidRDefault="00EB0751" w:rsidP="003949CC">
            <w:pPr>
              <w:ind w:left="-114" w:right="-102"/>
              <w:jc w:val="center"/>
              <w:rPr>
                <w:sz w:val="20"/>
                <w:szCs w:val="20"/>
              </w:rPr>
            </w:pPr>
            <w:r w:rsidRPr="00623638">
              <w:rPr>
                <w:sz w:val="20"/>
                <w:szCs w:val="20"/>
              </w:rPr>
              <w:t>6</w:t>
            </w:r>
          </w:p>
        </w:tc>
        <w:tc>
          <w:tcPr>
            <w:tcW w:w="992" w:type="dxa"/>
            <w:vAlign w:val="center"/>
          </w:tcPr>
          <w:p w14:paraId="2DACA58E" w14:textId="77777777" w:rsidR="00EB0751" w:rsidRPr="00623638" w:rsidRDefault="00EB0751" w:rsidP="003949CC">
            <w:pPr>
              <w:ind w:left="-114" w:right="-102"/>
              <w:jc w:val="center"/>
              <w:rPr>
                <w:sz w:val="20"/>
                <w:szCs w:val="20"/>
              </w:rPr>
            </w:pPr>
            <w:r w:rsidRPr="00623638">
              <w:rPr>
                <w:sz w:val="20"/>
                <w:szCs w:val="20"/>
              </w:rPr>
              <w:t>7</w:t>
            </w:r>
          </w:p>
        </w:tc>
        <w:tc>
          <w:tcPr>
            <w:tcW w:w="851" w:type="dxa"/>
            <w:vAlign w:val="center"/>
          </w:tcPr>
          <w:p w14:paraId="53581379" w14:textId="77777777" w:rsidR="00EB0751" w:rsidRPr="00623638" w:rsidRDefault="00EB0751" w:rsidP="003949CC">
            <w:pPr>
              <w:ind w:left="-114" w:right="-101"/>
              <w:jc w:val="center"/>
              <w:rPr>
                <w:sz w:val="20"/>
                <w:szCs w:val="20"/>
              </w:rPr>
            </w:pPr>
            <w:r w:rsidRPr="00623638">
              <w:rPr>
                <w:sz w:val="20"/>
                <w:szCs w:val="20"/>
              </w:rPr>
              <w:t>8</w:t>
            </w:r>
          </w:p>
        </w:tc>
        <w:tc>
          <w:tcPr>
            <w:tcW w:w="851" w:type="dxa"/>
            <w:vAlign w:val="center"/>
          </w:tcPr>
          <w:p w14:paraId="74EFEF75" w14:textId="77777777" w:rsidR="00EB0751" w:rsidRPr="00623638" w:rsidRDefault="00EB0751" w:rsidP="003949CC">
            <w:pPr>
              <w:ind w:left="-115" w:right="-108"/>
              <w:jc w:val="center"/>
              <w:rPr>
                <w:sz w:val="20"/>
                <w:szCs w:val="20"/>
              </w:rPr>
            </w:pPr>
            <w:r w:rsidRPr="00623638">
              <w:rPr>
                <w:sz w:val="20"/>
                <w:szCs w:val="20"/>
              </w:rPr>
              <w:t>9</w:t>
            </w:r>
          </w:p>
        </w:tc>
        <w:tc>
          <w:tcPr>
            <w:tcW w:w="991" w:type="dxa"/>
            <w:gridSpan w:val="2"/>
            <w:vAlign w:val="center"/>
          </w:tcPr>
          <w:p w14:paraId="33C247ED" w14:textId="77777777" w:rsidR="00EB0751" w:rsidRPr="00623638" w:rsidRDefault="00EB0751" w:rsidP="003949CC">
            <w:pPr>
              <w:ind w:left="-108" w:right="-108"/>
              <w:jc w:val="center"/>
              <w:rPr>
                <w:sz w:val="20"/>
                <w:szCs w:val="20"/>
              </w:rPr>
            </w:pPr>
            <w:r w:rsidRPr="00623638">
              <w:rPr>
                <w:sz w:val="20"/>
                <w:szCs w:val="20"/>
              </w:rPr>
              <w:t>10</w:t>
            </w:r>
          </w:p>
        </w:tc>
        <w:tc>
          <w:tcPr>
            <w:tcW w:w="855" w:type="dxa"/>
            <w:vAlign w:val="center"/>
          </w:tcPr>
          <w:p w14:paraId="3F4E22A5" w14:textId="77777777" w:rsidR="00EB0751" w:rsidRPr="00623638" w:rsidRDefault="00EB0751" w:rsidP="003949CC">
            <w:pPr>
              <w:ind w:left="-108" w:right="-108"/>
              <w:jc w:val="center"/>
              <w:rPr>
                <w:sz w:val="20"/>
                <w:szCs w:val="20"/>
              </w:rPr>
            </w:pPr>
            <w:r>
              <w:rPr>
                <w:sz w:val="20"/>
                <w:szCs w:val="20"/>
              </w:rPr>
              <w:t>11</w:t>
            </w:r>
          </w:p>
        </w:tc>
      </w:tr>
      <w:tr w:rsidR="00EB0751" w:rsidRPr="00623638" w14:paraId="0E617290" w14:textId="77777777" w:rsidTr="003949CC">
        <w:trPr>
          <w:trHeight w:val="640"/>
          <w:jc w:val="center"/>
        </w:trPr>
        <w:tc>
          <w:tcPr>
            <w:tcW w:w="702" w:type="dxa"/>
            <w:vAlign w:val="center"/>
          </w:tcPr>
          <w:p w14:paraId="4A61227F" w14:textId="77777777" w:rsidR="00EB0751" w:rsidRPr="00623638" w:rsidRDefault="00EB0751" w:rsidP="003949CC">
            <w:pPr>
              <w:ind w:left="-113" w:right="-103"/>
              <w:jc w:val="center"/>
              <w:rPr>
                <w:sz w:val="20"/>
                <w:szCs w:val="20"/>
              </w:rPr>
            </w:pPr>
            <w:r w:rsidRPr="00623638">
              <w:rPr>
                <w:sz w:val="20"/>
                <w:szCs w:val="20"/>
              </w:rPr>
              <w:t>1.2.</w:t>
            </w:r>
          </w:p>
        </w:tc>
        <w:tc>
          <w:tcPr>
            <w:tcW w:w="1984" w:type="dxa"/>
            <w:vAlign w:val="center"/>
          </w:tcPr>
          <w:p w14:paraId="0B753742" w14:textId="77777777" w:rsidR="00EB0751" w:rsidRPr="00623638" w:rsidRDefault="00EB0751" w:rsidP="003949CC">
            <w:pPr>
              <w:ind w:right="-102"/>
              <w:rPr>
                <w:sz w:val="20"/>
                <w:szCs w:val="20"/>
              </w:rPr>
            </w:pPr>
            <w:r w:rsidRPr="00623638">
              <w:rPr>
                <w:sz w:val="20"/>
                <w:szCs w:val="20"/>
              </w:rPr>
              <w:t>Хозяйственные нужды предприятия</w:t>
            </w:r>
          </w:p>
        </w:tc>
        <w:tc>
          <w:tcPr>
            <w:tcW w:w="566" w:type="dxa"/>
            <w:vAlign w:val="center"/>
          </w:tcPr>
          <w:p w14:paraId="2AD59FA4" w14:textId="77777777" w:rsidR="00EB0751" w:rsidRPr="00623638" w:rsidRDefault="00EB0751" w:rsidP="003949CC">
            <w:pPr>
              <w:jc w:val="center"/>
              <w:rPr>
                <w:sz w:val="20"/>
                <w:szCs w:val="20"/>
              </w:rPr>
            </w:pPr>
            <w:r w:rsidRPr="00623638">
              <w:rPr>
                <w:sz w:val="20"/>
                <w:szCs w:val="20"/>
              </w:rPr>
              <w:t>м</w:t>
            </w:r>
            <w:r w:rsidRPr="00623638">
              <w:rPr>
                <w:sz w:val="20"/>
                <w:szCs w:val="20"/>
                <w:vertAlign w:val="superscript"/>
              </w:rPr>
              <w:t>3</w:t>
            </w:r>
          </w:p>
        </w:tc>
        <w:tc>
          <w:tcPr>
            <w:tcW w:w="849" w:type="dxa"/>
            <w:vAlign w:val="center"/>
          </w:tcPr>
          <w:p w14:paraId="605A270D" w14:textId="77777777" w:rsidR="00EB0751" w:rsidRPr="00623638" w:rsidRDefault="00EB0751" w:rsidP="003949CC">
            <w:pPr>
              <w:ind w:left="-114" w:right="-101"/>
              <w:jc w:val="center"/>
              <w:rPr>
                <w:sz w:val="20"/>
                <w:szCs w:val="20"/>
              </w:rPr>
            </w:pPr>
            <w:r w:rsidRPr="00623638">
              <w:rPr>
                <w:sz w:val="20"/>
                <w:szCs w:val="20"/>
              </w:rPr>
              <w:t>-</w:t>
            </w:r>
          </w:p>
        </w:tc>
        <w:tc>
          <w:tcPr>
            <w:tcW w:w="851" w:type="dxa"/>
            <w:vAlign w:val="center"/>
          </w:tcPr>
          <w:p w14:paraId="7D98FAB5" w14:textId="77777777" w:rsidR="00EB0751" w:rsidRPr="00623638" w:rsidRDefault="00EB0751" w:rsidP="003949CC">
            <w:pPr>
              <w:ind w:left="-115" w:right="-102"/>
              <w:jc w:val="center"/>
              <w:rPr>
                <w:sz w:val="20"/>
                <w:szCs w:val="20"/>
              </w:rPr>
            </w:pPr>
            <w:r w:rsidRPr="00623638">
              <w:rPr>
                <w:sz w:val="20"/>
                <w:szCs w:val="20"/>
              </w:rPr>
              <w:t>-</w:t>
            </w:r>
          </w:p>
        </w:tc>
        <w:tc>
          <w:tcPr>
            <w:tcW w:w="851" w:type="dxa"/>
            <w:vAlign w:val="center"/>
          </w:tcPr>
          <w:p w14:paraId="70D6DB8D" w14:textId="77777777" w:rsidR="00EB0751" w:rsidRPr="00623638" w:rsidRDefault="00EB0751" w:rsidP="003949CC">
            <w:pPr>
              <w:ind w:left="-114" w:right="-102"/>
              <w:jc w:val="center"/>
              <w:rPr>
                <w:sz w:val="20"/>
                <w:szCs w:val="20"/>
              </w:rPr>
            </w:pPr>
            <w:r w:rsidRPr="00623638">
              <w:rPr>
                <w:sz w:val="20"/>
                <w:szCs w:val="20"/>
              </w:rPr>
              <w:t>-</w:t>
            </w:r>
          </w:p>
        </w:tc>
        <w:tc>
          <w:tcPr>
            <w:tcW w:w="992" w:type="dxa"/>
            <w:vAlign w:val="center"/>
          </w:tcPr>
          <w:p w14:paraId="7DB19C57" w14:textId="77777777" w:rsidR="00EB0751" w:rsidRPr="00623638" w:rsidRDefault="00EB0751" w:rsidP="003949CC">
            <w:pPr>
              <w:ind w:left="-114" w:right="-102"/>
              <w:jc w:val="center"/>
              <w:rPr>
                <w:sz w:val="20"/>
                <w:szCs w:val="20"/>
              </w:rPr>
            </w:pPr>
            <w:r w:rsidRPr="00623638">
              <w:rPr>
                <w:sz w:val="20"/>
                <w:szCs w:val="20"/>
              </w:rPr>
              <w:t>-</w:t>
            </w:r>
          </w:p>
        </w:tc>
        <w:tc>
          <w:tcPr>
            <w:tcW w:w="851" w:type="dxa"/>
            <w:vAlign w:val="center"/>
          </w:tcPr>
          <w:p w14:paraId="21C7BA02" w14:textId="77777777" w:rsidR="00EB0751" w:rsidRPr="00623638" w:rsidRDefault="00EB0751" w:rsidP="003949CC">
            <w:pPr>
              <w:ind w:left="-114" w:right="-101"/>
              <w:jc w:val="center"/>
              <w:rPr>
                <w:sz w:val="20"/>
                <w:szCs w:val="20"/>
              </w:rPr>
            </w:pPr>
            <w:r w:rsidRPr="00623638">
              <w:rPr>
                <w:sz w:val="20"/>
                <w:szCs w:val="20"/>
              </w:rPr>
              <w:t>-</w:t>
            </w:r>
          </w:p>
        </w:tc>
        <w:tc>
          <w:tcPr>
            <w:tcW w:w="851" w:type="dxa"/>
            <w:vAlign w:val="center"/>
          </w:tcPr>
          <w:p w14:paraId="063790B5" w14:textId="77777777" w:rsidR="00EB0751" w:rsidRPr="00623638" w:rsidRDefault="00EB0751" w:rsidP="003949CC">
            <w:pPr>
              <w:ind w:left="-115" w:right="-108"/>
              <w:jc w:val="center"/>
              <w:rPr>
                <w:sz w:val="20"/>
                <w:szCs w:val="20"/>
              </w:rPr>
            </w:pPr>
            <w:r w:rsidRPr="00623638">
              <w:rPr>
                <w:sz w:val="20"/>
                <w:szCs w:val="20"/>
              </w:rPr>
              <w:t>-</w:t>
            </w:r>
          </w:p>
        </w:tc>
        <w:tc>
          <w:tcPr>
            <w:tcW w:w="991" w:type="dxa"/>
            <w:gridSpan w:val="2"/>
            <w:vAlign w:val="center"/>
          </w:tcPr>
          <w:p w14:paraId="1CB72927" w14:textId="77777777" w:rsidR="00EB0751" w:rsidRPr="00623638" w:rsidRDefault="00EB0751" w:rsidP="003949CC">
            <w:pPr>
              <w:ind w:left="-108" w:right="-108"/>
              <w:jc w:val="center"/>
              <w:rPr>
                <w:sz w:val="20"/>
                <w:szCs w:val="20"/>
              </w:rPr>
            </w:pPr>
            <w:r w:rsidRPr="00623638">
              <w:rPr>
                <w:sz w:val="20"/>
                <w:szCs w:val="20"/>
              </w:rPr>
              <w:t>-</w:t>
            </w:r>
          </w:p>
        </w:tc>
        <w:tc>
          <w:tcPr>
            <w:tcW w:w="855" w:type="dxa"/>
            <w:vAlign w:val="center"/>
          </w:tcPr>
          <w:p w14:paraId="39B275E4" w14:textId="77777777" w:rsidR="00EB0751" w:rsidRPr="00623638" w:rsidRDefault="00EB0751" w:rsidP="003949CC">
            <w:pPr>
              <w:ind w:left="-108" w:right="-108"/>
              <w:jc w:val="center"/>
              <w:rPr>
                <w:sz w:val="20"/>
                <w:szCs w:val="20"/>
              </w:rPr>
            </w:pPr>
            <w:r w:rsidRPr="00623638">
              <w:rPr>
                <w:sz w:val="20"/>
                <w:szCs w:val="20"/>
              </w:rPr>
              <w:t>-</w:t>
            </w:r>
          </w:p>
        </w:tc>
      </w:tr>
      <w:tr w:rsidR="00EB0751" w:rsidRPr="00623638" w14:paraId="6A3E18D2" w14:textId="77777777" w:rsidTr="003949CC">
        <w:trPr>
          <w:jc w:val="center"/>
        </w:trPr>
        <w:tc>
          <w:tcPr>
            <w:tcW w:w="702" w:type="dxa"/>
            <w:vAlign w:val="center"/>
          </w:tcPr>
          <w:p w14:paraId="4B74C3C5" w14:textId="77777777" w:rsidR="00EB0751" w:rsidRPr="00623638" w:rsidRDefault="00EB0751" w:rsidP="003949CC">
            <w:pPr>
              <w:ind w:left="-113" w:right="-103"/>
              <w:jc w:val="center"/>
              <w:rPr>
                <w:sz w:val="20"/>
                <w:szCs w:val="20"/>
              </w:rPr>
            </w:pPr>
            <w:r w:rsidRPr="00623638">
              <w:rPr>
                <w:sz w:val="20"/>
                <w:szCs w:val="20"/>
              </w:rPr>
              <w:t>1.3.</w:t>
            </w:r>
          </w:p>
        </w:tc>
        <w:tc>
          <w:tcPr>
            <w:tcW w:w="1984" w:type="dxa"/>
            <w:vAlign w:val="center"/>
          </w:tcPr>
          <w:p w14:paraId="59874504" w14:textId="77777777" w:rsidR="00EB0751" w:rsidRPr="00623638" w:rsidRDefault="00EB0751" w:rsidP="003949CC">
            <w:pPr>
              <w:ind w:right="-102"/>
              <w:rPr>
                <w:sz w:val="20"/>
                <w:szCs w:val="20"/>
              </w:rPr>
            </w:pPr>
            <w:r w:rsidRPr="00623638">
              <w:rPr>
                <w:sz w:val="20"/>
                <w:szCs w:val="20"/>
              </w:rPr>
              <w:t>Принято сточных вод по категориям потребителей</w:t>
            </w:r>
          </w:p>
        </w:tc>
        <w:tc>
          <w:tcPr>
            <w:tcW w:w="566" w:type="dxa"/>
            <w:vAlign w:val="center"/>
          </w:tcPr>
          <w:p w14:paraId="356F8C3C" w14:textId="77777777" w:rsidR="00EB0751" w:rsidRPr="00623638" w:rsidRDefault="00EB0751" w:rsidP="003949CC">
            <w:pPr>
              <w:jc w:val="center"/>
              <w:rPr>
                <w:sz w:val="20"/>
                <w:szCs w:val="20"/>
              </w:rPr>
            </w:pPr>
            <w:r w:rsidRPr="00623638">
              <w:rPr>
                <w:sz w:val="20"/>
                <w:szCs w:val="20"/>
              </w:rPr>
              <w:t>м</w:t>
            </w:r>
            <w:r w:rsidRPr="00623638">
              <w:rPr>
                <w:sz w:val="20"/>
                <w:szCs w:val="20"/>
                <w:vertAlign w:val="superscript"/>
              </w:rPr>
              <w:t>3</w:t>
            </w:r>
          </w:p>
        </w:tc>
        <w:tc>
          <w:tcPr>
            <w:tcW w:w="849" w:type="dxa"/>
            <w:vAlign w:val="center"/>
          </w:tcPr>
          <w:p w14:paraId="1363B536" w14:textId="77777777" w:rsidR="00EB0751" w:rsidRPr="00623638" w:rsidRDefault="00EB0751" w:rsidP="003949CC">
            <w:pPr>
              <w:ind w:left="-114" w:right="-101"/>
              <w:jc w:val="center"/>
              <w:rPr>
                <w:sz w:val="20"/>
                <w:szCs w:val="20"/>
              </w:rPr>
            </w:pPr>
          </w:p>
          <w:p w14:paraId="732BA32B" w14:textId="77777777" w:rsidR="00EB0751" w:rsidRPr="00623638" w:rsidRDefault="00EB0751" w:rsidP="003949CC">
            <w:pPr>
              <w:ind w:left="-114" w:right="-101"/>
              <w:jc w:val="center"/>
              <w:rPr>
                <w:sz w:val="20"/>
                <w:szCs w:val="20"/>
              </w:rPr>
            </w:pPr>
            <w:r>
              <w:rPr>
                <w:sz w:val="20"/>
                <w:szCs w:val="20"/>
              </w:rPr>
              <w:t>23087,57</w:t>
            </w:r>
          </w:p>
          <w:p w14:paraId="6C1F9E8E" w14:textId="77777777" w:rsidR="00EB0751" w:rsidRPr="00623638" w:rsidRDefault="00EB0751" w:rsidP="003949CC">
            <w:pPr>
              <w:ind w:left="-114" w:right="-101"/>
              <w:jc w:val="center"/>
              <w:rPr>
                <w:sz w:val="20"/>
                <w:szCs w:val="20"/>
              </w:rPr>
            </w:pPr>
          </w:p>
        </w:tc>
        <w:tc>
          <w:tcPr>
            <w:tcW w:w="851" w:type="dxa"/>
            <w:vAlign w:val="center"/>
          </w:tcPr>
          <w:p w14:paraId="1412AA32" w14:textId="77777777" w:rsidR="00EB0751" w:rsidRPr="00623638" w:rsidRDefault="00EB0751" w:rsidP="003949CC">
            <w:pPr>
              <w:ind w:left="-115" w:right="-102"/>
              <w:jc w:val="center"/>
              <w:rPr>
                <w:sz w:val="20"/>
                <w:szCs w:val="20"/>
              </w:rPr>
            </w:pPr>
            <w:r>
              <w:rPr>
                <w:sz w:val="20"/>
                <w:szCs w:val="20"/>
              </w:rPr>
              <w:t>96023,32</w:t>
            </w:r>
          </w:p>
        </w:tc>
        <w:tc>
          <w:tcPr>
            <w:tcW w:w="851" w:type="dxa"/>
            <w:vAlign w:val="center"/>
          </w:tcPr>
          <w:p w14:paraId="2B17F657" w14:textId="77777777" w:rsidR="00EB0751" w:rsidRPr="00DE1A30" w:rsidRDefault="00EB0751" w:rsidP="003949CC">
            <w:pPr>
              <w:ind w:left="-114" w:right="-102"/>
              <w:jc w:val="center"/>
              <w:rPr>
                <w:color w:val="000000" w:themeColor="text1"/>
                <w:sz w:val="20"/>
                <w:szCs w:val="20"/>
              </w:rPr>
            </w:pPr>
            <w:r w:rsidRPr="00DE1A30">
              <w:rPr>
                <w:color w:val="000000" w:themeColor="text1"/>
                <w:sz w:val="20"/>
                <w:szCs w:val="20"/>
              </w:rPr>
              <w:t>48011,66</w:t>
            </w:r>
          </w:p>
        </w:tc>
        <w:tc>
          <w:tcPr>
            <w:tcW w:w="992" w:type="dxa"/>
            <w:vAlign w:val="center"/>
          </w:tcPr>
          <w:p w14:paraId="51522798" w14:textId="77777777" w:rsidR="00EB0751" w:rsidRPr="00DE1A30" w:rsidRDefault="00EB0751" w:rsidP="003949CC">
            <w:pPr>
              <w:ind w:left="-114" w:right="-102"/>
              <w:jc w:val="center"/>
              <w:rPr>
                <w:color w:val="000000" w:themeColor="text1"/>
                <w:sz w:val="20"/>
                <w:szCs w:val="20"/>
              </w:rPr>
            </w:pPr>
            <w:r w:rsidRPr="00DE1A30">
              <w:rPr>
                <w:color w:val="000000" w:themeColor="text1"/>
                <w:sz w:val="20"/>
                <w:szCs w:val="20"/>
              </w:rPr>
              <w:t>48011,66</w:t>
            </w:r>
          </w:p>
        </w:tc>
        <w:tc>
          <w:tcPr>
            <w:tcW w:w="851" w:type="dxa"/>
            <w:vAlign w:val="center"/>
          </w:tcPr>
          <w:p w14:paraId="57C5D0B4" w14:textId="77777777" w:rsidR="00EB0751" w:rsidRPr="00623638" w:rsidRDefault="00EB0751" w:rsidP="003949CC">
            <w:pPr>
              <w:ind w:left="-114" w:right="-101"/>
              <w:jc w:val="center"/>
              <w:rPr>
                <w:color w:val="FF0000"/>
                <w:sz w:val="20"/>
                <w:szCs w:val="20"/>
              </w:rPr>
            </w:pPr>
            <w:r>
              <w:rPr>
                <w:sz w:val="20"/>
                <w:szCs w:val="20"/>
              </w:rPr>
              <w:t>96023,32</w:t>
            </w:r>
          </w:p>
        </w:tc>
        <w:tc>
          <w:tcPr>
            <w:tcW w:w="851" w:type="dxa"/>
            <w:vAlign w:val="center"/>
          </w:tcPr>
          <w:p w14:paraId="5AE4651A" w14:textId="77777777" w:rsidR="00EB0751" w:rsidRPr="00623638" w:rsidRDefault="00EB0751" w:rsidP="003949CC">
            <w:pPr>
              <w:ind w:left="-115" w:right="-108"/>
              <w:jc w:val="center"/>
              <w:rPr>
                <w:color w:val="FF0000"/>
                <w:sz w:val="20"/>
                <w:szCs w:val="20"/>
              </w:rPr>
            </w:pPr>
            <w:r>
              <w:rPr>
                <w:sz w:val="20"/>
                <w:szCs w:val="20"/>
              </w:rPr>
              <w:t>96023,32</w:t>
            </w:r>
          </w:p>
        </w:tc>
        <w:tc>
          <w:tcPr>
            <w:tcW w:w="991" w:type="dxa"/>
            <w:gridSpan w:val="2"/>
            <w:vAlign w:val="center"/>
          </w:tcPr>
          <w:p w14:paraId="07077CE0" w14:textId="77777777" w:rsidR="00EB0751" w:rsidRPr="00623638" w:rsidRDefault="00EB0751" w:rsidP="003949CC">
            <w:pPr>
              <w:ind w:left="-108" w:right="-108"/>
              <w:jc w:val="center"/>
              <w:rPr>
                <w:color w:val="FF0000"/>
                <w:sz w:val="20"/>
                <w:szCs w:val="20"/>
              </w:rPr>
            </w:pPr>
            <w:r>
              <w:rPr>
                <w:sz w:val="20"/>
                <w:szCs w:val="20"/>
              </w:rPr>
              <w:t>96023,32</w:t>
            </w:r>
          </w:p>
        </w:tc>
        <w:tc>
          <w:tcPr>
            <w:tcW w:w="855" w:type="dxa"/>
            <w:vAlign w:val="center"/>
          </w:tcPr>
          <w:p w14:paraId="454E5C77" w14:textId="77777777" w:rsidR="00EB0751" w:rsidRPr="00623638" w:rsidRDefault="00EB0751" w:rsidP="003949CC">
            <w:pPr>
              <w:ind w:left="-108" w:right="-108"/>
              <w:jc w:val="center"/>
              <w:rPr>
                <w:color w:val="FF0000"/>
                <w:sz w:val="20"/>
                <w:szCs w:val="20"/>
              </w:rPr>
            </w:pPr>
            <w:r>
              <w:rPr>
                <w:sz w:val="20"/>
                <w:szCs w:val="20"/>
              </w:rPr>
              <w:t>96023,32</w:t>
            </w:r>
          </w:p>
        </w:tc>
      </w:tr>
      <w:tr w:rsidR="00EB0751" w:rsidRPr="00623638" w14:paraId="04A2747B" w14:textId="77777777" w:rsidTr="003949CC">
        <w:trPr>
          <w:trHeight w:val="489"/>
          <w:jc w:val="center"/>
        </w:trPr>
        <w:tc>
          <w:tcPr>
            <w:tcW w:w="702" w:type="dxa"/>
            <w:vAlign w:val="center"/>
          </w:tcPr>
          <w:p w14:paraId="6B4B1717" w14:textId="77777777" w:rsidR="00EB0751" w:rsidRPr="00623638" w:rsidRDefault="00EB0751" w:rsidP="003949CC">
            <w:pPr>
              <w:ind w:left="-113" w:right="-103"/>
              <w:jc w:val="center"/>
              <w:rPr>
                <w:sz w:val="20"/>
                <w:szCs w:val="20"/>
              </w:rPr>
            </w:pPr>
            <w:r w:rsidRPr="00623638">
              <w:rPr>
                <w:sz w:val="20"/>
                <w:szCs w:val="20"/>
              </w:rPr>
              <w:t>1.3.1</w:t>
            </w:r>
            <w:r>
              <w:rPr>
                <w:sz w:val="20"/>
                <w:szCs w:val="20"/>
              </w:rPr>
              <w:t>.</w:t>
            </w:r>
          </w:p>
        </w:tc>
        <w:tc>
          <w:tcPr>
            <w:tcW w:w="1984" w:type="dxa"/>
          </w:tcPr>
          <w:p w14:paraId="3AC1AF4A" w14:textId="77777777" w:rsidR="00EB0751" w:rsidRPr="00623638" w:rsidRDefault="00EB0751" w:rsidP="003949CC">
            <w:pPr>
              <w:rPr>
                <w:sz w:val="20"/>
                <w:szCs w:val="20"/>
              </w:rPr>
            </w:pPr>
            <w:r w:rsidRPr="00623638">
              <w:rPr>
                <w:sz w:val="20"/>
                <w:szCs w:val="20"/>
              </w:rPr>
              <w:t>Потребительский рынок</w:t>
            </w:r>
          </w:p>
        </w:tc>
        <w:tc>
          <w:tcPr>
            <w:tcW w:w="566" w:type="dxa"/>
            <w:vAlign w:val="center"/>
          </w:tcPr>
          <w:p w14:paraId="336E6CF2" w14:textId="77777777" w:rsidR="00EB0751" w:rsidRPr="00623638" w:rsidRDefault="00EB0751" w:rsidP="003949CC">
            <w:pPr>
              <w:jc w:val="center"/>
              <w:rPr>
                <w:sz w:val="20"/>
                <w:szCs w:val="20"/>
              </w:rPr>
            </w:pPr>
            <w:r w:rsidRPr="00623638">
              <w:rPr>
                <w:sz w:val="20"/>
                <w:szCs w:val="20"/>
              </w:rPr>
              <w:t>м</w:t>
            </w:r>
            <w:r w:rsidRPr="00623638">
              <w:rPr>
                <w:sz w:val="20"/>
                <w:szCs w:val="20"/>
                <w:vertAlign w:val="superscript"/>
              </w:rPr>
              <w:t>3</w:t>
            </w:r>
          </w:p>
        </w:tc>
        <w:tc>
          <w:tcPr>
            <w:tcW w:w="849" w:type="dxa"/>
            <w:vAlign w:val="center"/>
          </w:tcPr>
          <w:p w14:paraId="2E564932" w14:textId="77777777" w:rsidR="00EB0751" w:rsidRPr="00623638" w:rsidRDefault="00EB0751" w:rsidP="003949CC">
            <w:pPr>
              <w:ind w:left="-114" w:right="-101"/>
              <w:jc w:val="center"/>
              <w:rPr>
                <w:sz w:val="20"/>
                <w:szCs w:val="20"/>
              </w:rPr>
            </w:pPr>
          </w:p>
          <w:p w14:paraId="3F42CF5E" w14:textId="77777777" w:rsidR="00EB0751" w:rsidRPr="00623638" w:rsidRDefault="00EB0751" w:rsidP="003949CC">
            <w:pPr>
              <w:ind w:left="-114" w:right="-101"/>
              <w:jc w:val="center"/>
              <w:rPr>
                <w:sz w:val="20"/>
                <w:szCs w:val="20"/>
              </w:rPr>
            </w:pPr>
            <w:r>
              <w:rPr>
                <w:sz w:val="20"/>
                <w:szCs w:val="20"/>
              </w:rPr>
              <w:t>23087,57</w:t>
            </w:r>
          </w:p>
          <w:p w14:paraId="011A1894" w14:textId="77777777" w:rsidR="00EB0751" w:rsidRPr="00623638" w:rsidRDefault="00EB0751" w:rsidP="003949CC">
            <w:pPr>
              <w:ind w:left="-114" w:right="-101"/>
              <w:jc w:val="center"/>
              <w:rPr>
                <w:color w:val="FF0000"/>
                <w:sz w:val="20"/>
                <w:szCs w:val="20"/>
              </w:rPr>
            </w:pPr>
          </w:p>
        </w:tc>
        <w:tc>
          <w:tcPr>
            <w:tcW w:w="851" w:type="dxa"/>
            <w:vAlign w:val="center"/>
          </w:tcPr>
          <w:p w14:paraId="612D878E" w14:textId="77777777" w:rsidR="00EB0751" w:rsidRPr="00623638" w:rsidRDefault="00EB0751" w:rsidP="003949CC">
            <w:pPr>
              <w:ind w:left="-115" w:right="-102"/>
              <w:jc w:val="center"/>
              <w:rPr>
                <w:color w:val="FF0000"/>
                <w:sz w:val="20"/>
                <w:szCs w:val="20"/>
              </w:rPr>
            </w:pPr>
            <w:r>
              <w:rPr>
                <w:sz w:val="20"/>
                <w:szCs w:val="20"/>
              </w:rPr>
              <w:t>96023,32</w:t>
            </w:r>
          </w:p>
        </w:tc>
        <w:tc>
          <w:tcPr>
            <w:tcW w:w="851" w:type="dxa"/>
            <w:vAlign w:val="center"/>
          </w:tcPr>
          <w:p w14:paraId="2AB64FB8" w14:textId="77777777" w:rsidR="00EB0751" w:rsidRPr="00DE1A30" w:rsidRDefault="00EB0751" w:rsidP="003949CC">
            <w:pPr>
              <w:ind w:left="-114" w:right="-102"/>
              <w:jc w:val="center"/>
              <w:rPr>
                <w:color w:val="000000" w:themeColor="text1"/>
                <w:sz w:val="20"/>
                <w:szCs w:val="20"/>
              </w:rPr>
            </w:pPr>
            <w:r w:rsidRPr="00DE1A30">
              <w:rPr>
                <w:color w:val="000000" w:themeColor="text1"/>
                <w:sz w:val="20"/>
                <w:szCs w:val="20"/>
              </w:rPr>
              <w:t>48011,66</w:t>
            </w:r>
          </w:p>
        </w:tc>
        <w:tc>
          <w:tcPr>
            <w:tcW w:w="992" w:type="dxa"/>
            <w:vAlign w:val="center"/>
          </w:tcPr>
          <w:p w14:paraId="2F1D11D3" w14:textId="77777777" w:rsidR="00EB0751" w:rsidRPr="00DE1A30" w:rsidRDefault="00EB0751" w:rsidP="003949CC">
            <w:pPr>
              <w:ind w:left="-114" w:right="-102"/>
              <w:jc w:val="center"/>
              <w:rPr>
                <w:color w:val="000000" w:themeColor="text1"/>
                <w:sz w:val="20"/>
                <w:szCs w:val="20"/>
              </w:rPr>
            </w:pPr>
            <w:r w:rsidRPr="00DE1A30">
              <w:rPr>
                <w:color w:val="000000" w:themeColor="text1"/>
                <w:sz w:val="20"/>
                <w:szCs w:val="20"/>
              </w:rPr>
              <w:t>48011,66</w:t>
            </w:r>
          </w:p>
        </w:tc>
        <w:tc>
          <w:tcPr>
            <w:tcW w:w="851" w:type="dxa"/>
            <w:vAlign w:val="center"/>
          </w:tcPr>
          <w:p w14:paraId="0941862D" w14:textId="77777777" w:rsidR="00EB0751" w:rsidRPr="00623638" w:rsidRDefault="00EB0751" w:rsidP="003949CC">
            <w:pPr>
              <w:ind w:left="-114" w:right="-101"/>
              <w:jc w:val="center"/>
              <w:rPr>
                <w:color w:val="FF0000"/>
                <w:sz w:val="20"/>
                <w:szCs w:val="20"/>
              </w:rPr>
            </w:pPr>
            <w:r>
              <w:rPr>
                <w:sz w:val="20"/>
                <w:szCs w:val="20"/>
              </w:rPr>
              <w:t>96023,32</w:t>
            </w:r>
          </w:p>
        </w:tc>
        <w:tc>
          <w:tcPr>
            <w:tcW w:w="851" w:type="dxa"/>
            <w:vAlign w:val="center"/>
          </w:tcPr>
          <w:p w14:paraId="31C51A81" w14:textId="77777777" w:rsidR="00EB0751" w:rsidRPr="00623638" w:rsidRDefault="00EB0751" w:rsidP="003949CC">
            <w:pPr>
              <w:ind w:left="-115" w:right="-108"/>
              <w:jc w:val="center"/>
              <w:rPr>
                <w:color w:val="FF0000"/>
                <w:sz w:val="20"/>
                <w:szCs w:val="20"/>
              </w:rPr>
            </w:pPr>
            <w:r>
              <w:rPr>
                <w:sz w:val="20"/>
                <w:szCs w:val="20"/>
              </w:rPr>
              <w:t>96023,32</w:t>
            </w:r>
          </w:p>
        </w:tc>
        <w:tc>
          <w:tcPr>
            <w:tcW w:w="991" w:type="dxa"/>
            <w:gridSpan w:val="2"/>
            <w:vAlign w:val="center"/>
          </w:tcPr>
          <w:p w14:paraId="71969C81" w14:textId="77777777" w:rsidR="00EB0751" w:rsidRPr="00623638" w:rsidRDefault="00EB0751" w:rsidP="003949CC">
            <w:pPr>
              <w:ind w:left="-108" w:right="-108"/>
              <w:jc w:val="center"/>
              <w:rPr>
                <w:color w:val="FF0000"/>
                <w:sz w:val="20"/>
                <w:szCs w:val="20"/>
              </w:rPr>
            </w:pPr>
            <w:r>
              <w:rPr>
                <w:sz w:val="20"/>
                <w:szCs w:val="20"/>
              </w:rPr>
              <w:t>96023,32</w:t>
            </w:r>
          </w:p>
        </w:tc>
        <w:tc>
          <w:tcPr>
            <w:tcW w:w="855" w:type="dxa"/>
            <w:vAlign w:val="center"/>
          </w:tcPr>
          <w:p w14:paraId="39FEF24E" w14:textId="77777777" w:rsidR="00EB0751" w:rsidRPr="00623638" w:rsidRDefault="00EB0751" w:rsidP="003949CC">
            <w:pPr>
              <w:ind w:left="-108" w:right="-108"/>
              <w:jc w:val="center"/>
              <w:rPr>
                <w:color w:val="FF0000"/>
                <w:sz w:val="20"/>
                <w:szCs w:val="20"/>
              </w:rPr>
            </w:pPr>
            <w:r>
              <w:rPr>
                <w:sz w:val="20"/>
                <w:szCs w:val="20"/>
              </w:rPr>
              <w:t>96023,32</w:t>
            </w:r>
          </w:p>
        </w:tc>
      </w:tr>
      <w:tr w:rsidR="00EB0751" w:rsidRPr="00623638" w14:paraId="47744479" w14:textId="77777777" w:rsidTr="003949CC">
        <w:trPr>
          <w:jc w:val="center"/>
        </w:trPr>
        <w:tc>
          <w:tcPr>
            <w:tcW w:w="702" w:type="dxa"/>
            <w:vAlign w:val="center"/>
          </w:tcPr>
          <w:p w14:paraId="675B3380" w14:textId="77777777" w:rsidR="00EB0751" w:rsidRPr="00623638" w:rsidRDefault="00EB0751" w:rsidP="003949CC">
            <w:pPr>
              <w:ind w:left="-113" w:right="-103"/>
              <w:jc w:val="center"/>
              <w:rPr>
                <w:sz w:val="20"/>
                <w:szCs w:val="20"/>
              </w:rPr>
            </w:pPr>
            <w:r w:rsidRPr="00623638">
              <w:rPr>
                <w:sz w:val="20"/>
                <w:szCs w:val="20"/>
              </w:rPr>
              <w:t>1.3.1.1.</w:t>
            </w:r>
          </w:p>
        </w:tc>
        <w:tc>
          <w:tcPr>
            <w:tcW w:w="1984" w:type="dxa"/>
            <w:vAlign w:val="center"/>
          </w:tcPr>
          <w:p w14:paraId="30D3A4C5" w14:textId="77777777" w:rsidR="00EB0751" w:rsidRPr="00623638" w:rsidRDefault="00EB0751" w:rsidP="003949CC">
            <w:pPr>
              <w:ind w:right="-102"/>
              <w:rPr>
                <w:sz w:val="20"/>
                <w:szCs w:val="20"/>
              </w:rPr>
            </w:pPr>
            <w:r w:rsidRPr="00623638">
              <w:rPr>
                <w:sz w:val="20"/>
                <w:szCs w:val="20"/>
              </w:rPr>
              <w:t xml:space="preserve"> - население</w:t>
            </w:r>
          </w:p>
        </w:tc>
        <w:tc>
          <w:tcPr>
            <w:tcW w:w="566" w:type="dxa"/>
            <w:vAlign w:val="center"/>
          </w:tcPr>
          <w:p w14:paraId="4264E94A" w14:textId="77777777" w:rsidR="00EB0751" w:rsidRPr="00623638" w:rsidRDefault="00EB0751" w:rsidP="003949CC">
            <w:pPr>
              <w:jc w:val="center"/>
              <w:rPr>
                <w:sz w:val="20"/>
                <w:szCs w:val="20"/>
              </w:rPr>
            </w:pPr>
            <w:r w:rsidRPr="00623638">
              <w:rPr>
                <w:sz w:val="20"/>
                <w:szCs w:val="20"/>
              </w:rPr>
              <w:t>м</w:t>
            </w:r>
            <w:r w:rsidRPr="00623638">
              <w:rPr>
                <w:sz w:val="20"/>
                <w:szCs w:val="20"/>
                <w:vertAlign w:val="superscript"/>
              </w:rPr>
              <w:t>3</w:t>
            </w:r>
          </w:p>
        </w:tc>
        <w:tc>
          <w:tcPr>
            <w:tcW w:w="849" w:type="dxa"/>
            <w:vAlign w:val="center"/>
          </w:tcPr>
          <w:p w14:paraId="34569FEA" w14:textId="77777777" w:rsidR="00EB0751" w:rsidRPr="00623638" w:rsidRDefault="00EB0751" w:rsidP="003949CC">
            <w:pPr>
              <w:ind w:left="-114" w:right="-101"/>
              <w:jc w:val="center"/>
              <w:rPr>
                <w:sz w:val="20"/>
                <w:szCs w:val="20"/>
              </w:rPr>
            </w:pPr>
          </w:p>
          <w:p w14:paraId="7A419A4A" w14:textId="77777777" w:rsidR="00EB0751" w:rsidRPr="00623638" w:rsidRDefault="00EB0751" w:rsidP="003949CC">
            <w:pPr>
              <w:ind w:left="-114" w:right="-101"/>
              <w:jc w:val="center"/>
              <w:rPr>
                <w:sz w:val="20"/>
                <w:szCs w:val="20"/>
              </w:rPr>
            </w:pPr>
            <w:r>
              <w:rPr>
                <w:sz w:val="20"/>
                <w:szCs w:val="20"/>
              </w:rPr>
              <w:t>17305,88</w:t>
            </w:r>
          </w:p>
          <w:p w14:paraId="41C8F142" w14:textId="77777777" w:rsidR="00EB0751" w:rsidRPr="00623638" w:rsidRDefault="00EB0751" w:rsidP="003949CC">
            <w:pPr>
              <w:ind w:left="-114" w:right="-101"/>
              <w:jc w:val="center"/>
              <w:rPr>
                <w:sz w:val="20"/>
                <w:szCs w:val="20"/>
              </w:rPr>
            </w:pPr>
          </w:p>
        </w:tc>
        <w:tc>
          <w:tcPr>
            <w:tcW w:w="851" w:type="dxa"/>
            <w:vAlign w:val="center"/>
          </w:tcPr>
          <w:p w14:paraId="54DC4BDD" w14:textId="77777777" w:rsidR="00EB0751" w:rsidRPr="00623638" w:rsidRDefault="00EB0751" w:rsidP="003949CC">
            <w:pPr>
              <w:ind w:left="-115" w:right="-102"/>
              <w:jc w:val="center"/>
              <w:rPr>
                <w:sz w:val="20"/>
                <w:szCs w:val="20"/>
              </w:rPr>
            </w:pPr>
            <w:r>
              <w:rPr>
                <w:sz w:val="20"/>
                <w:szCs w:val="20"/>
              </w:rPr>
              <w:t>71976,72</w:t>
            </w:r>
          </w:p>
        </w:tc>
        <w:tc>
          <w:tcPr>
            <w:tcW w:w="851" w:type="dxa"/>
            <w:vAlign w:val="center"/>
          </w:tcPr>
          <w:p w14:paraId="225743CA" w14:textId="77777777" w:rsidR="00EB0751" w:rsidRPr="00623638" w:rsidRDefault="00EB0751" w:rsidP="003949CC">
            <w:pPr>
              <w:ind w:left="-114" w:right="-102"/>
              <w:jc w:val="center"/>
              <w:rPr>
                <w:sz w:val="20"/>
                <w:szCs w:val="20"/>
              </w:rPr>
            </w:pPr>
            <w:r>
              <w:rPr>
                <w:sz w:val="20"/>
                <w:szCs w:val="20"/>
              </w:rPr>
              <w:t>35988,36</w:t>
            </w:r>
          </w:p>
        </w:tc>
        <w:tc>
          <w:tcPr>
            <w:tcW w:w="992" w:type="dxa"/>
            <w:vAlign w:val="center"/>
          </w:tcPr>
          <w:p w14:paraId="08D06272" w14:textId="77777777" w:rsidR="00EB0751" w:rsidRPr="00623638" w:rsidRDefault="00EB0751" w:rsidP="003949CC">
            <w:pPr>
              <w:ind w:left="-114" w:right="-102"/>
              <w:jc w:val="center"/>
              <w:rPr>
                <w:sz w:val="20"/>
                <w:szCs w:val="20"/>
              </w:rPr>
            </w:pPr>
            <w:r>
              <w:rPr>
                <w:sz w:val="20"/>
                <w:szCs w:val="20"/>
              </w:rPr>
              <w:t>35988,36</w:t>
            </w:r>
          </w:p>
        </w:tc>
        <w:tc>
          <w:tcPr>
            <w:tcW w:w="851" w:type="dxa"/>
            <w:vAlign w:val="center"/>
          </w:tcPr>
          <w:p w14:paraId="3D5D5C85" w14:textId="77777777" w:rsidR="00EB0751" w:rsidRPr="00623638" w:rsidRDefault="00EB0751" w:rsidP="003949CC">
            <w:pPr>
              <w:ind w:left="-114" w:right="-101"/>
              <w:jc w:val="center"/>
              <w:rPr>
                <w:sz w:val="20"/>
                <w:szCs w:val="20"/>
              </w:rPr>
            </w:pPr>
            <w:r>
              <w:rPr>
                <w:sz w:val="20"/>
                <w:szCs w:val="20"/>
              </w:rPr>
              <w:t>71976,72</w:t>
            </w:r>
          </w:p>
        </w:tc>
        <w:tc>
          <w:tcPr>
            <w:tcW w:w="851" w:type="dxa"/>
            <w:vAlign w:val="center"/>
          </w:tcPr>
          <w:p w14:paraId="41B3417E" w14:textId="77777777" w:rsidR="00EB0751" w:rsidRPr="00623638" w:rsidRDefault="00EB0751" w:rsidP="003949CC">
            <w:pPr>
              <w:ind w:left="-115" w:right="-108"/>
              <w:jc w:val="center"/>
              <w:rPr>
                <w:sz w:val="20"/>
                <w:szCs w:val="20"/>
              </w:rPr>
            </w:pPr>
            <w:r>
              <w:rPr>
                <w:sz w:val="20"/>
                <w:szCs w:val="20"/>
              </w:rPr>
              <w:t>71976,72</w:t>
            </w:r>
          </w:p>
        </w:tc>
        <w:tc>
          <w:tcPr>
            <w:tcW w:w="991" w:type="dxa"/>
            <w:gridSpan w:val="2"/>
            <w:vAlign w:val="center"/>
          </w:tcPr>
          <w:p w14:paraId="14E45D30" w14:textId="77777777" w:rsidR="00EB0751" w:rsidRPr="00623638" w:rsidRDefault="00EB0751" w:rsidP="003949CC">
            <w:pPr>
              <w:ind w:left="-108" w:right="-108"/>
              <w:jc w:val="center"/>
              <w:rPr>
                <w:sz w:val="20"/>
                <w:szCs w:val="20"/>
              </w:rPr>
            </w:pPr>
            <w:r>
              <w:rPr>
                <w:sz w:val="20"/>
                <w:szCs w:val="20"/>
              </w:rPr>
              <w:t>71976,72</w:t>
            </w:r>
          </w:p>
        </w:tc>
        <w:tc>
          <w:tcPr>
            <w:tcW w:w="855" w:type="dxa"/>
            <w:vAlign w:val="center"/>
          </w:tcPr>
          <w:p w14:paraId="17D7A8D2" w14:textId="77777777" w:rsidR="00EB0751" w:rsidRPr="00623638" w:rsidRDefault="00EB0751" w:rsidP="003949CC">
            <w:pPr>
              <w:ind w:left="-108" w:right="-108"/>
              <w:jc w:val="center"/>
              <w:rPr>
                <w:sz w:val="20"/>
                <w:szCs w:val="20"/>
              </w:rPr>
            </w:pPr>
            <w:r>
              <w:rPr>
                <w:sz w:val="20"/>
                <w:szCs w:val="20"/>
              </w:rPr>
              <w:t>71976,72</w:t>
            </w:r>
          </w:p>
        </w:tc>
      </w:tr>
      <w:tr w:rsidR="00EB0751" w:rsidRPr="00623638" w14:paraId="39668C45" w14:textId="77777777" w:rsidTr="003949CC">
        <w:trPr>
          <w:trHeight w:val="462"/>
          <w:jc w:val="center"/>
        </w:trPr>
        <w:tc>
          <w:tcPr>
            <w:tcW w:w="702" w:type="dxa"/>
            <w:vAlign w:val="center"/>
          </w:tcPr>
          <w:p w14:paraId="5273BB09" w14:textId="77777777" w:rsidR="00EB0751" w:rsidRPr="00623638" w:rsidRDefault="00EB0751" w:rsidP="003949CC">
            <w:pPr>
              <w:ind w:left="-113" w:right="-103"/>
              <w:jc w:val="center"/>
              <w:rPr>
                <w:sz w:val="20"/>
                <w:szCs w:val="20"/>
              </w:rPr>
            </w:pPr>
            <w:r w:rsidRPr="00623638">
              <w:rPr>
                <w:sz w:val="20"/>
                <w:szCs w:val="20"/>
              </w:rPr>
              <w:t>1.3.1.2.</w:t>
            </w:r>
          </w:p>
        </w:tc>
        <w:tc>
          <w:tcPr>
            <w:tcW w:w="1984" w:type="dxa"/>
            <w:vAlign w:val="center"/>
          </w:tcPr>
          <w:p w14:paraId="3CDB2362" w14:textId="77777777" w:rsidR="00EB0751" w:rsidRPr="00623638" w:rsidRDefault="00EB0751" w:rsidP="003949CC">
            <w:pPr>
              <w:ind w:right="-102"/>
              <w:rPr>
                <w:sz w:val="20"/>
                <w:szCs w:val="20"/>
              </w:rPr>
            </w:pPr>
            <w:r w:rsidRPr="00623638">
              <w:rPr>
                <w:sz w:val="20"/>
                <w:szCs w:val="20"/>
              </w:rPr>
              <w:t>- прочие потребители</w:t>
            </w:r>
          </w:p>
        </w:tc>
        <w:tc>
          <w:tcPr>
            <w:tcW w:w="566" w:type="dxa"/>
            <w:vAlign w:val="center"/>
          </w:tcPr>
          <w:p w14:paraId="3DE93BA5" w14:textId="77777777" w:rsidR="00EB0751" w:rsidRPr="00623638" w:rsidRDefault="00EB0751" w:rsidP="003949CC">
            <w:pPr>
              <w:jc w:val="center"/>
              <w:rPr>
                <w:sz w:val="20"/>
                <w:szCs w:val="20"/>
              </w:rPr>
            </w:pPr>
            <w:r w:rsidRPr="00623638">
              <w:rPr>
                <w:sz w:val="20"/>
                <w:szCs w:val="20"/>
              </w:rPr>
              <w:t>м</w:t>
            </w:r>
            <w:r w:rsidRPr="00623638">
              <w:rPr>
                <w:sz w:val="20"/>
                <w:szCs w:val="20"/>
                <w:vertAlign w:val="superscript"/>
              </w:rPr>
              <w:t>3</w:t>
            </w:r>
          </w:p>
        </w:tc>
        <w:tc>
          <w:tcPr>
            <w:tcW w:w="849" w:type="dxa"/>
            <w:vAlign w:val="center"/>
          </w:tcPr>
          <w:p w14:paraId="37A20900" w14:textId="77777777" w:rsidR="00EB0751" w:rsidRPr="00623638" w:rsidRDefault="00EB0751" w:rsidP="003949CC">
            <w:pPr>
              <w:ind w:left="-114" w:right="-101"/>
              <w:jc w:val="center"/>
              <w:rPr>
                <w:sz w:val="20"/>
                <w:szCs w:val="20"/>
              </w:rPr>
            </w:pPr>
          </w:p>
          <w:p w14:paraId="5E401998" w14:textId="77777777" w:rsidR="00EB0751" w:rsidRPr="00623638" w:rsidRDefault="00EB0751" w:rsidP="003949CC">
            <w:pPr>
              <w:ind w:left="-114" w:right="-101"/>
              <w:jc w:val="center"/>
              <w:rPr>
                <w:sz w:val="20"/>
                <w:szCs w:val="20"/>
              </w:rPr>
            </w:pPr>
            <w:r>
              <w:rPr>
                <w:sz w:val="20"/>
                <w:szCs w:val="20"/>
              </w:rPr>
              <w:t>5781,69</w:t>
            </w:r>
          </w:p>
          <w:p w14:paraId="5C22B8D4" w14:textId="77777777" w:rsidR="00EB0751" w:rsidRPr="00623638" w:rsidRDefault="00EB0751" w:rsidP="003949CC">
            <w:pPr>
              <w:ind w:left="-114" w:right="-101"/>
              <w:jc w:val="center"/>
              <w:rPr>
                <w:sz w:val="20"/>
                <w:szCs w:val="20"/>
              </w:rPr>
            </w:pPr>
          </w:p>
        </w:tc>
        <w:tc>
          <w:tcPr>
            <w:tcW w:w="851" w:type="dxa"/>
            <w:vAlign w:val="center"/>
          </w:tcPr>
          <w:p w14:paraId="3B198A56" w14:textId="77777777" w:rsidR="00EB0751" w:rsidRPr="00623638" w:rsidRDefault="00EB0751" w:rsidP="003949CC">
            <w:pPr>
              <w:ind w:left="-115" w:right="-102"/>
              <w:jc w:val="center"/>
              <w:rPr>
                <w:sz w:val="20"/>
                <w:szCs w:val="20"/>
              </w:rPr>
            </w:pPr>
            <w:r>
              <w:rPr>
                <w:sz w:val="20"/>
                <w:szCs w:val="20"/>
              </w:rPr>
              <w:t>24046,60</w:t>
            </w:r>
          </w:p>
        </w:tc>
        <w:tc>
          <w:tcPr>
            <w:tcW w:w="851" w:type="dxa"/>
            <w:vAlign w:val="center"/>
          </w:tcPr>
          <w:p w14:paraId="5DDCDF9B" w14:textId="77777777" w:rsidR="00EB0751" w:rsidRPr="00623638" w:rsidRDefault="00EB0751" w:rsidP="003949CC">
            <w:pPr>
              <w:ind w:left="-114" w:right="-102"/>
              <w:jc w:val="center"/>
              <w:rPr>
                <w:sz w:val="20"/>
                <w:szCs w:val="20"/>
              </w:rPr>
            </w:pPr>
            <w:r>
              <w:rPr>
                <w:sz w:val="20"/>
                <w:szCs w:val="20"/>
              </w:rPr>
              <w:t>12023,30</w:t>
            </w:r>
          </w:p>
        </w:tc>
        <w:tc>
          <w:tcPr>
            <w:tcW w:w="992" w:type="dxa"/>
            <w:vAlign w:val="center"/>
          </w:tcPr>
          <w:p w14:paraId="7D7B1964" w14:textId="77777777" w:rsidR="00EB0751" w:rsidRPr="00623638" w:rsidRDefault="00EB0751" w:rsidP="003949CC">
            <w:pPr>
              <w:ind w:left="-114" w:right="-102"/>
              <w:jc w:val="center"/>
              <w:rPr>
                <w:sz w:val="20"/>
                <w:szCs w:val="20"/>
              </w:rPr>
            </w:pPr>
            <w:r>
              <w:rPr>
                <w:sz w:val="20"/>
                <w:szCs w:val="20"/>
              </w:rPr>
              <w:t>12023,30</w:t>
            </w:r>
          </w:p>
        </w:tc>
        <w:tc>
          <w:tcPr>
            <w:tcW w:w="851" w:type="dxa"/>
            <w:vAlign w:val="center"/>
          </w:tcPr>
          <w:p w14:paraId="768A1A98" w14:textId="77777777" w:rsidR="00EB0751" w:rsidRPr="00623638" w:rsidRDefault="00EB0751" w:rsidP="003949CC">
            <w:pPr>
              <w:ind w:left="-114" w:right="-101"/>
              <w:jc w:val="center"/>
              <w:rPr>
                <w:sz w:val="20"/>
                <w:szCs w:val="20"/>
              </w:rPr>
            </w:pPr>
            <w:r>
              <w:rPr>
                <w:sz w:val="20"/>
                <w:szCs w:val="20"/>
              </w:rPr>
              <w:t>24046,60</w:t>
            </w:r>
          </w:p>
        </w:tc>
        <w:tc>
          <w:tcPr>
            <w:tcW w:w="851" w:type="dxa"/>
            <w:vAlign w:val="center"/>
          </w:tcPr>
          <w:p w14:paraId="2B2B306E" w14:textId="77777777" w:rsidR="00EB0751" w:rsidRPr="00623638" w:rsidRDefault="00EB0751" w:rsidP="003949CC">
            <w:pPr>
              <w:ind w:left="-115" w:right="-108"/>
              <w:jc w:val="center"/>
              <w:rPr>
                <w:sz w:val="20"/>
                <w:szCs w:val="20"/>
              </w:rPr>
            </w:pPr>
            <w:r>
              <w:rPr>
                <w:sz w:val="20"/>
                <w:szCs w:val="20"/>
              </w:rPr>
              <w:t>24046,60</w:t>
            </w:r>
          </w:p>
        </w:tc>
        <w:tc>
          <w:tcPr>
            <w:tcW w:w="991" w:type="dxa"/>
            <w:gridSpan w:val="2"/>
            <w:vAlign w:val="center"/>
          </w:tcPr>
          <w:p w14:paraId="32EDC580" w14:textId="77777777" w:rsidR="00EB0751" w:rsidRPr="00623638" w:rsidRDefault="00EB0751" w:rsidP="003949CC">
            <w:pPr>
              <w:ind w:left="-108" w:right="-108"/>
              <w:jc w:val="center"/>
              <w:rPr>
                <w:sz w:val="20"/>
                <w:szCs w:val="20"/>
              </w:rPr>
            </w:pPr>
            <w:r>
              <w:rPr>
                <w:sz w:val="20"/>
                <w:szCs w:val="20"/>
              </w:rPr>
              <w:t>24046,60</w:t>
            </w:r>
          </w:p>
        </w:tc>
        <w:tc>
          <w:tcPr>
            <w:tcW w:w="855" w:type="dxa"/>
            <w:vAlign w:val="center"/>
          </w:tcPr>
          <w:p w14:paraId="66BE9BA9" w14:textId="77777777" w:rsidR="00EB0751" w:rsidRPr="00623638" w:rsidRDefault="00EB0751" w:rsidP="003949CC">
            <w:pPr>
              <w:ind w:left="-108" w:right="-108"/>
              <w:jc w:val="center"/>
              <w:rPr>
                <w:sz w:val="20"/>
                <w:szCs w:val="20"/>
              </w:rPr>
            </w:pPr>
            <w:r>
              <w:rPr>
                <w:sz w:val="20"/>
                <w:szCs w:val="20"/>
              </w:rPr>
              <w:t>24046,60</w:t>
            </w:r>
          </w:p>
        </w:tc>
      </w:tr>
      <w:tr w:rsidR="00EB0751" w:rsidRPr="00623638" w14:paraId="11507C3B" w14:textId="77777777" w:rsidTr="003949CC">
        <w:trPr>
          <w:trHeight w:val="811"/>
          <w:jc w:val="center"/>
        </w:trPr>
        <w:tc>
          <w:tcPr>
            <w:tcW w:w="702" w:type="dxa"/>
            <w:vAlign w:val="center"/>
          </w:tcPr>
          <w:p w14:paraId="2E1FFFCB" w14:textId="77777777" w:rsidR="00EB0751" w:rsidRPr="00623638" w:rsidRDefault="00EB0751" w:rsidP="003949CC">
            <w:pPr>
              <w:ind w:left="-113" w:right="-103"/>
              <w:jc w:val="center"/>
              <w:rPr>
                <w:sz w:val="20"/>
                <w:szCs w:val="20"/>
              </w:rPr>
            </w:pPr>
            <w:r w:rsidRPr="00623638">
              <w:rPr>
                <w:sz w:val="20"/>
                <w:szCs w:val="20"/>
              </w:rPr>
              <w:lastRenderedPageBreak/>
              <w:t>1.3.2</w:t>
            </w:r>
            <w:r>
              <w:rPr>
                <w:sz w:val="20"/>
                <w:szCs w:val="20"/>
              </w:rPr>
              <w:t>.</w:t>
            </w:r>
          </w:p>
        </w:tc>
        <w:tc>
          <w:tcPr>
            <w:tcW w:w="1984" w:type="dxa"/>
            <w:vAlign w:val="center"/>
          </w:tcPr>
          <w:p w14:paraId="1CA4E896" w14:textId="77777777" w:rsidR="00EB0751" w:rsidRPr="00623638" w:rsidRDefault="00EB0751" w:rsidP="003949CC">
            <w:pPr>
              <w:ind w:right="-102"/>
              <w:rPr>
                <w:sz w:val="20"/>
                <w:szCs w:val="20"/>
              </w:rPr>
            </w:pPr>
            <w:r w:rsidRPr="00623638">
              <w:rPr>
                <w:sz w:val="20"/>
                <w:szCs w:val="20"/>
              </w:rPr>
              <w:t>Собственные нужды производства</w:t>
            </w:r>
          </w:p>
        </w:tc>
        <w:tc>
          <w:tcPr>
            <w:tcW w:w="566" w:type="dxa"/>
            <w:vAlign w:val="center"/>
          </w:tcPr>
          <w:p w14:paraId="7D7B9429" w14:textId="77777777" w:rsidR="00EB0751" w:rsidRPr="00623638" w:rsidRDefault="00EB0751" w:rsidP="003949CC">
            <w:pPr>
              <w:jc w:val="center"/>
              <w:rPr>
                <w:sz w:val="20"/>
                <w:szCs w:val="20"/>
              </w:rPr>
            </w:pPr>
            <w:r w:rsidRPr="00623638">
              <w:rPr>
                <w:sz w:val="20"/>
                <w:szCs w:val="20"/>
              </w:rPr>
              <w:t>м</w:t>
            </w:r>
            <w:r w:rsidRPr="00623638">
              <w:rPr>
                <w:sz w:val="20"/>
                <w:szCs w:val="20"/>
                <w:vertAlign w:val="superscript"/>
              </w:rPr>
              <w:t>3</w:t>
            </w:r>
          </w:p>
        </w:tc>
        <w:tc>
          <w:tcPr>
            <w:tcW w:w="849" w:type="dxa"/>
            <w:vAlign w:val="center"/>
          </w:tcPr>
          <w:p w14:paraId="08EFE8A7" w14:textId="77777777" w:rsidR="00EB0751" w:rsidRPr="00623638" w:rsidRDefault="00EB0751" w:rsidP="003949CC">
            <w:pPr>
              <w:ind w:left="-114" w:right="-101"/>
              <w:jc w:val="center"/>
              <w:rPr>
                <w:sz w:val="20"/>
                <w:szCs w:val="20"/>
              </w:rPr>
            </w:pPr>
          </w:p>
          <w:p w14:paraId="76BCF69A" w14:textId="77777777" w:rsidR="00EB0751" w:rsidRPr="00623638" w:rsidRDefault="00EB0751" w:rsidP="003949CC">
            <w:pPr>
              <w:ind w:left="-114" w:right="-101"/>
              <w:jc w:val="center"/>
              <w:rPr>
                <w:sz w:val="20"/>
                <w:szCs w:val="20"/>
              </w:rPr>
            </w:pPr>
            <w:r w:rsidRPr="00623638">
              <w:rPr>
                <w:sz w:val="20"/>
                <w:szCs w:val="20"/>
              </w:rPr>
              <w:t>-</w:t>
            </w:r>
          </w:p>
          <w:p w14:paraId="4A4D6B07" w14:textId="77777777" w:rsidR="00EB0751" w:rsidRPr="00623638" w:rsidRDefault="00EB0751" w:rsidP="003949CC">
            <w:pPr>
              <w:ind w:left="-114" w:right="-101"/>
              <w:jc w:val="center"/>
              <w:rPr>
                <w:sz w:val="20"/>
                <w:szCs w:val="20"/>
              </w:rPr>
            </w:pPr>
          </w:p>
        </w:tc>
        <w:tc>
          <w:tcPr>
            <w:tcW w:w="851" w:type="dxa"/>
            <w:vAlign w:val="center"/>
          </w:tcPr>
          <w:p w14:paraId="170FD9C4" w14:textId="77777777" w:rsidR="00EB0751" w:rsidRPr="00623638" w:rsidRDefault="00EB0751" w:rsidP="003949CC">
            <w:pPr>
              <w:ind w:left="-114" w:right="-101"/>
              <w:jc w:val="center"/>
              <w:rPr>
                <w:sz w:val="20"/>
                <w:szCs w:val="20"/>
              </w:rPr>
            </w:pPr>
          </w:p>
          <w:p w14:paraId="5621EF19" w14:textId="77777777" w:rsidR="00EB0751" w:rsidRPr="00623638" w:rsidRDefault="00EB0751" w:rsidP="003949CC">
            <w:pPr>
              <w:ind w:left="-114" w:right="-101"/>
              <w:jc w:val="center"/>
              <w:rPr>
                <w:sz w:val="20"/>
                <w:szCs w:val="20"/>
              </w:rPr>
            </w:pPr>
            <w:r w:rsidRPr="00623638">
              <w:rPr>
                <w:sz w:val="20"/>
                <w:szCs w:val="20"/>
              </w:rPr>
              <w:t>-</w:t>
            </w:r>
          </w:p>
          <w:p w14:paraId="6EDE6314" w14:textId="77777777" w:rsidR="00EB0751" w:rsidRPr="00623638" w:rsidRDefault="00EB0751" w:rsidP="003949CC">
            <w:pPr>
              <w:ind w:left="-115" w:right="-102"/>
              <w:jc w:val="center"/>
              <w:rPr>
                <w:sz w:val="20"/>
                <w:szCs w:val="20"/>
              </w:rPr>
            </w:pPr>
          </w:p>
        </w:tc>
        <w:tc>
          <w:tcPr>
            <w:tcW w:w="851" w:type="dxa"/>
            <w:vAlign w:val="center"/>
          </w:tcPr>
          <w:p w14:paraId="648BDDAA" w14:textId="77777777" w:rsidR="00EB0751" w:rsidRPr="00623638" w:rsidRDefault="00EB0751" w:rsidP="003949CC">
            <w:pPr>
              <w:ind w:left="-114" w:right="-101"/>
              <w:jc w:val="center"/>
              <w:rPr>
                <w:sz w:val="20"/>
                <w:szCs w:val="20"/>
              </w:rPr>
            </w:pPr>
          </w:p>
          <w:p w14:paraId="64C3B612" w14:textId="77777777" w:rsidR="00EB0751" w:rsidRPr="00623638" w:rsidRDefault="00EB0751" w:rsidP="003949CC">
            <w:pPr>
              <w:ind w:left="-114" w:right="-101"/>
              <w:jc w:val="center"/>
              <w:rPr>
                <w:sz w:val="20"/>
                <w:szCs w:val="20"/>
              </w:rPr>
            </w:pPr>
            <w:r w:rsidRPr="00623638">
              <w:rPr>
                <w:sz w:val="20"/>
                <w:szCs w:val="20"/>
              </w:rPr>
              <w:t>-</w:t>
            </w:r>
          </w:p>
          <w:p w14:paraId="432CBF49" w14:textId="77777777" w:rsidR="00EB0751" w:rsidRPr="00623638" w:rsidRDefault="00EB0751" w:rsidP="003949CC">
            <w:pPr>
              <w:ind w:left="-114" w:right="-102"/>
              <w:jc w:val="center"/>
              <w:rPr>
                <w:sz w:val="20"/>
                <w:szCs w:val="20"/>
              </w:rPr>
            </w:pPr>
          </w:p>
        </w:tc>
        <w:tc>
          <w:tcPr>
            <w:tcW w:w="992" w:type="dxa"/>
            <w:vAlign w:val="center"/>
          </w:tcPr>
          <w:p w14:paraId="26B318D4" w14:textId="77777777" w:rsidR="00EB0751" w:rsidRPr="00623638" w:rsidRDefault="00EB0751" w:rsidP="003949CC">
            <w:pPr>
              <w:ind w:left="-114" w:right="-101"/>
              <w:jc w:val="center"/>
              <w:rPr>
                <w:sz w:val="20"/>
                <w:szCs w:val="20"/>
              </w:rPr>
            </w:pPr>
          </w:p>
          <w:p w14:paraId="3FCC5788" w14:textId="77777777" w:rsidR="00EB0751" w:rsidRPr="00623638" w:rsidRDefault="00EB0751" w:rsidP="003949CC">
            <w:pPr>
              <w:ind w:left="-114" w:right="-101"/>
              <w:jc w:val="center"/>
              <w:rPr>
                <w:sz w:val="20"/>
                <w:szCs w:val="20"/>
              </w:rPr>
            </w:pPr>
            <w:r w:rsidRPr="00623638">
              <w:rPr>
                <w:sz w:val="20"/>
                <w:szCs w:val="20"/>
              </w:rPr>
              <w:t>-</w:t>
            </w:r>
          </w:p>
          <w:p w14:paraId="1D46C012" w14:textId="77777777" w:rsidR="00EB0751" w:rsidRPr="00623638" w:rsidRDefault="00EB0751" w:rsidP="003949CC">
            <w:pPr>
              <w:ind w:left="-114" w:right="-102"/>
              <w:jc w:val="center"/>
              <w:rPr>
                <w:sz w:val="20"/>
                <w:szCs w:val="20"/>
              </w:rPr>
            </w:pPr>
          </w:p>
        </w:tc>
        <w:tc>
          <w:tcPr>
            <w:tcW w:w="851" w:type="dxa"/>
            <w:vAlign w:val="center"/>
          </w:tcPr>
          <w:p w14:paraId="3E4326D7" w14:textId="77777777" w:rsidR="00EB0751" w:rsidRPr="00623638" w:rsidRDefault="00EB0751" w:rsidP="003949CC">
            <w:pPr>
              <w:ind w:left="-114" w:right="-101"/>
              <w:jc w:val="center"/>
              <w:rPr>
                <w:sz w:val="20"/>
                <w:szCs w:val="20"/>
              </w:rPr>
            </w:pPr>
          </w:p>
          <w:p w14:paraId="3135D7B4" w14:textId="77777777" w:rsidR="00EB0751" w:rsidRPr="00623638" w:rsidRDefault="00EB0751" w:rsidP="003949CC">
            <w:pPr>
              <w:ind w:left="-114" w:right="-101"/>
              <w:jc w:val="center"/>
              <w:rPr>
                <w:sz w:val="20"/>
                <w:szCs w:val="20"/>
              </w:rPr>
            </w:pPr>
            <w:r w:rsidRPr="00623638">
              <w:rPr>
                <w:sz w:val="20"/>
                <w:szCs w:val="20"/>
              </w:rPr>
              <w:t>-</w:t>
            </w:r>
          </w:p>
          <w:p w14:paraId="79A0E6CF" w14:textId="77777777" w:rsidR="00EB0751" w:rsidRPr="00623638" w:rsidRDefault="00EB0751" w:rsidP="003949CC">
            <w:pPr>
              <w:ind w:left="-114" w:right="-101"/>
              <w:jc w:val="center"/>
              <w:rPr>
                <w:sz w:val="20"/>
                <w:szCs w:val="20"/>
              </w:rPr>
            </w:pPr>
          </w:p>
        </w:tc>
        <w:tc>
          <w:tcPr>
            <w:tcW w:w="851" w:type="dxa"/>
            <w:vAlign w:val="center"/>
          </w:tcPr>
          <w:p w14:paraId="2CC38BE9" w14:textId="77777777" w:rsidR="00EB0751" w:rsidRPr="00623638" w:rsidRDefault="00EB0751" w:rsidP="003949CC">
            <w:pPr>
              <w:ind w:left="-114" w:right="-101"/>
              <w:jc w:val="center"/>
              <w:rPr>
                <w:sz w:val="20"/>
                <w:szCs w:val="20"/>
              </w:rPr>
            </w:pPr>
          </w:p>
          <w:p w14:paraId="64DB3518" w14:textId="77777777" w:rsidR="00EB0751" w:rsidRPr="00623638" w:rsidRDefault="00EB0751" w:rsidP="003949CC">
            <w:pPr>
              <w:ind w:left="-114" w:right="-101"/>
              <w:jc w:val="center"/>
              <w:rPr>
                <w:sz w:val="20"/>
                <w:szCs w:val="20"/>
              </w:rPr>
            </w:pPr>
            <w:r w:rsidRPr="00623638">
              <w:rPr>
                <w:sz w:val="20"/>
                <w:szCs w:val="20"/>
              </w:rPr>
              <w:t>-</w:t>
            </w:r>
          </w:p>
          <w:p w14:paraId="4890D68D" w14:textId="77777777" w:rsidR="00EB0751" w:rsidRPr="00623638" w:rsidRDefault="00EB0751" w:rsidP="003949CC">
            <w:pPr>
              <w:ind w:left="-115" w:right="-108"/>
              <w:jc w:val="center"/>
              <w:rPr>
                <w:sz w:val="20"/>
                <w:szCs w:val="20"/>
              </w:rPr>
            </w:pPr>
          </w:p>
        </w:tc>
        <w:tc>
          <w:tcPr>
            <w:tcW w:w="991" w:type="dxa"/>
            <w:gridSpan w:val="2"/>
            <w:vAlign w:val="center"/>
          </w:tcPr>
          <w:p w14:paraId="7783AA39" w14:textId="77777777" w:rsidR="00EB0751" w:rsidRPr="00623638" w:rsidRDefault="00EB0751" w:rsidP="003949CC">
            <w:pPr>
              <w:ind w:left="-114" w:right="-101"/>
              <w:jc w:val="center"/>
              <w:rPr>
                <w:sz w:val="20"/>
                <w:szCs w:val="20"/>
              </w:rPr>
            </w:pPr>
          </w:p>
          <w:p w14:paraId="11264618" w14:textId="77777777" w:rsidR="00EB0751" w:rsidRPr="00623638" w:rsidRDefault="00EB0751" w:rsidP="003949CC">
            <w:pPr>
              <w:ind w:left="-114" w:right="-101"/>
              <w:jc w:val="center"/>
              <w:rPr>
                <w:sz w:val="20"/>
                <w:szCs w:val="20"/>
              </w:rPr>
            </w:pPr>
            <w:r w:rsidRPr="00623638">
              <w:rPr>
                <w:sz w:val="20"/>
                <w:szCs w:val="20"/>
              </w:rPr>
              <w:t>-</w:t>
            </w:r>
          </w:p>
          <w:p w14:paraId="045BC417" w14:textId="77777777" w:rsidR="00EB0751" w:rsidRPr="00623638" w:rsidRDefault="00EB0751" w:rsidP="003949CC">
            <w:pPr>
              <w:ind w:left="-108" w:right="-108"/>
              <w:jc w:val="center"/>
              <w:rPr>
                <w:sz w:val="20"/>
                <w:szCs w:val="20"/>
              </w:rPr>
            </w:pPr>
          </w:p>
        </w:tc>
        <w:tc>
          <w:tcPr>
            <w:tcW w:w="855" w:type="dxa"/>
            <w:vAlign w:val="center"/>
          </w:tcPr>
          <w:p w14:paraId="4F7E50C4" w14:textId="77777777" w:rsidR="00EB0751" w:rsidRPr="00623638" w:rsidRDefault="00EB0751" w:rsidP="003949CC">
            <w:pPr>
              <w:ind w:left="-114" w:right="-101"/>
              <w:jc w:val="center"/>
              <w:rPr>
                <w:sz w:val="20"/>
                <w:szCs w:val="20"/>
              </w:rPr>
            </w:pPr>
          </w:p>
          <w:p w14:paraId="3BED41B3" w14:textId="77777777" w:rsidR="00EB0751" w:rsidRPr="00623638" w:rsidRDefault="00EB0751" w:rsidP="003949CC">
            <w:pPr>
              <w:ind w:left="-114" w:right="-101"/>
              <w:jc w:val="center"/>
              <w:rPr>
                <w:sz w:val="20"/>
                <w:szCs w:val="20"/>
              </w:rPr>
            </w:pPr>
            <w:r w:rsidRPr="00623638">
              <w:rPr>
                <w:sz w:val="20"/>
                <w:szCs w:val="20"/>
              </w:rPr>
              <w:t>-</w:t>
            </w:r>
          </w:p>
          <w:p w14:paraId="17FE4958" w14:textId="77777777" w:rsidR="00EB0751" w:rsidRPr="00623638" w:rsidRDefault="00EB0751" w:rsidP="003949CC">
            <w:pPr>
              <w:ind w:left="-108" w:right="-108"/>
              <w:jc w:val="center"/>
              <w:rPr>
                <w:sz w:val="20"/>
                <w:szCs w:val="20"/>
              </w:rPr>
            </w:pPr>
          </w:p>
        </w:tc>
      </w:tr>
      <w:tr w:rsidR="00EB0751" w:rsidRPr="00623638" w14:paraId="6CCE567A" w14:textId="77777777" w:rsidTr="003949CC">
        <w:trPr>
          <w:trHeight w:val="1106"/>
          <w:jc w:val="center"/>
        </w:trPr>
        <w:tc>
          <w:tcPr>
            <w:tcW w:w="702" w:type="dxa"/>
            <w:vAlign w:val="center"/>
          </w:tcPr>
          <w:p w14:paraId="57BA8CF1" w14:textId="77777777" w:rsidR="00EB0751" w:rsidRPr="00623638" w:rsidRDefault="00EB0751" w:rsidP="003949CC">
            <w:pPr>
              <w:ind w:left="-113" w:right="-103"/>
              <w:jc w:val="center"/>
              <w:rPr>
                <w:sz w:val="20"/>
                <w:szCs w:val="20"/>
              </w:rPr>
            </w:pPr>
            <w:r w:rsidRPr="00623638">
              <w:rPr>
                <w:sz w:val="20"/>
                <w:szCs w:val="20"/>
              </w:rPr>
              <w:t>1.4.</w:t>
            </w:r>
          </w:p>
        </w:tc>
        <w:tc>
          <w:tcPr>
            <w:tcW w:w="1984" w:type="dxa"/>
            <w:vAlign w:val="center"/>
          </w:tcPr>
          <w:p w14:paraId="2ABDEB85" w14:textId="77777777" w:rsidR="00EB0751" w:rsidRPr="00623638" w:rsidRDefault="00EB0751" w:rsidP="003949CC">
            <w:pPr>
              <w:ind w:right="-102"/>
              <w:rPr>
                <w:sz w:val="20"/>
                <w:szCs w:val="20"/>
              </w:rPr>
            </w:pPr>
            <w:r w:rsidRPr="00623638">
              <w:rPr>
                <w:sz w:val="20"/>
                <w:szCs w:val="20"/>
              </w:rPr>
              <w:t>Пропущено через собственные очистные сооружения</w:t>
            </w:r>
          </w:p>
        </w:tc>
        <w:tc>
          <w:tcPr>
            <w:tcW w:w="566" w:type="dxa"/>
            <w:vAlign w:val="center"/>
          </w:tcPr>
          <w:p w14:paraId="53010B5B" w14:textId="77777777" w:rsidR="00EB0751" w:rsidRPr="00623638" w:rsidRDefault="00EB0751" w:rsidP="003949CC">
            <w:pPr>
              <w:jc w:val="center"/>
              <w:rPr>
                <w:sz w:val="20"/>
                <w:szCs w:val="20"/>
              </w:rPr>
            </w:pPr>
            <w:r w:rsidRPr="00623638">
              <w:rPr>
                <w:sz w:val="20"/>
                <w:szCs w:val="20"/>
              </w:rPr>
              <w:t>м</w:t>
            </w:r>
            <w:r w:rsidRPr="00623638">
              <w:rPr>
                <w:sz w:val="20"/>
                <w:szCs w:val="20"/>
                <w:vertAlign w:val="superscript"/>
              </w:rPr>
              <w:t>3</w:t>
            </w:r>
          </w:p>
        </w:tc>
        <w:tc>
          <w:tcPr>
            <w:tcW w:w="849" w:type="dxa"/>
            <w:vAlign w:val="center"/>
          </w:tcPr>
          <w:p w14:paraId="6A1D8B2E" w14:textId="77777777" w:rsidR="00EB0751" w:rsidRPr="00623638" w:rsidRDefault="00EB0751" w:rsidP="003949CC">
            <w:pPr>
              <w:ind w:left="-114" w:right="-101"/>
              <w:jc w:val="center"/>
              <w:rPr>
                <w:sz w:val="20"/>
                <w:szCs w:val="20"/>
              </w:rPr>
            </w:pPr>
          </w:p>
          <w:p w14:paraId="0A715DD9" w14:textId="77777777" w:rsidR="00EB0751" w:rsidRPr="00623638" w:rsidRDefault="00EB0751" w:rsidP="003949CC">
            <w:pPr>
              <w:ind w:left="-114" w:right="-101"/>
              <w:jc w:val="center"/>
              <w:rPr>
                <w:sz w:val="20"/>
                <w:szCs w:val="20"/>
              </w:rPr>
            </w:pPr>
            <w:r>
              <w:rPr>
                <w:sz w:val="20"/>
                <w:szCs w:val="20"/>
              </w:rPr>
              <w:t>59018,67</w:t>
            </w:r>
          </w:p>
          <w:p w14:paraId="3A2A0428" w14:textId="77777777" w:rsidR="00EB0751" w:rsidRPr="00623638" w:rsidRDefault="00EB0751" w:rsidP="003949CC">
            <w:pPr>
              <w:ind w:left="-114" w:right="-101"/>
              <w:jc w:val="center"/>
              <w:rPr>
                <w:sz w:val="20"/>
                <w:szCs w:val="20"/>
              </w:rPr>
            </w:pPr>
          </w:p>
        </w:tc>
        <w:tc>
          <w:tcPr>
            <w:tcW w:w="851" w:type="dxa"/>
            <w:vAlign w:val="center"/>
          </w:tcPr>
          <w:p w14:paraId="78EE4074" w14:textId="77777777" w:rsidR="00EB0751" w:rsidRPr="00623638" w:rsidRDefault="00EB0751" w:rsidP="003949CC">
            <w:pPr>
              <w:ind w:left="-114" w:right="-101"/>
              <w:jc w:val="center"/>
              <w:rPr>
                <w:sz w:val="20"/>
                <w:szCs w:val="20"/>
              </w:rPr>
            </w:pPr>
          </w:p>
          <w:p w14:paraId="672B9EBF" w14:textId="77777777" w:rsidR="00EB0751" w:rsidRPr="00623638" w:rsidRDefault="00EB0751" w:rsidP="003949CC">
            <w:pPr>
              <w:ind w:left="-114" w:right="-101"/>
              <w:jc w:val="center"/>
              <w:rPr>
                <w:sz w:val="20"/>
                <w:szCs w:val="20"/>
              </w:rPr>
            </w:pPr>
            <w:r>
              <w:rPr>
                <w:sz w:val="20"/>
                <w:szCs w:val="20"/>
              </w:rPr>
              <w:t>245464,00</w:t>
            </w:r>
          </w:p>
          <w:p w14:paraId="0F75E1ED" w14:textId="77777777" w:rsidR="00EB0751" w:rsidRPr="00623638" w:rsidRDefault="00EB0751" w:rsidP="003949CC">
            <w:pPr>
              <w:ind w:left="-115" w:right="-102"/>
              <w:jc w:val="center"/>
              <w:rPr>
                <w:sz w:val="20"/>
                <w:szCs w:val="20"/>
              </w:rPr>
            </w:pPr>
          </w:p>
        </w:tc>
        <w:tc>
          <w:tcPr>
            <w:tcW w:w="851" w:type="dxa"/>
            <w:vAlign w:val="center"/>
          </w:tcPr>
          <w:p w14:paraId="38690116" w14:textId="77777777" w:rsidR="00EB0751" w:rsidRPr="00623638" w:rsidRDefault="00EB0751" w:rsidP="003949CC">
            <w:pPr>
              <w:ind w:left="-114" w:right="-101"/>
              <w:jc w:val="center"/>
              <w:rPr>
                <w:sz w:val="20"/>
                <w:szCs w:val="20"/>
              </w:rPr>
            </w:pPr>
          </w:p>
          <w:p w14:paraId="2F5B877A" w14:textId="77777777" w:rsidR="00EB0751" w:rsidRPr="00623638" w:rsidRDefault="00EB0751" w:rsidP="003949CC">
            <w:pPr>
              <w:ind w:left="-114" w:right="-101"/>
              <w:jc w:val="center"/>
              <w:rPr>
                <w:sz w:val="20"/>
                <w:szCs w:val="20"/>
              </w:rPr>
            </w:pPr>
            <w:r>
              <w:rPr>
                <w:sz w:val="20"/>
                <w:szCs w:val="20"/>
              </w:rPr>
              <w:t>122732,00</w:t>
            </w:r>
          </w:p>
          <w:p w14:paraId="65692F08" w14:textId="77777777" w:rsidR="00EB0751" w:rsidRPr="00623638" w:rsidRDefault="00EB0751" w:rsidP="003949CC">
            <w:pPr>
              <w:ind w:left="-114" w:right="-102"/>
              <w:jc w:val="center"/>
              <w:rPr>
                <w:sz w:val="20"/>
                <w:szCs w:val="20"/>
              </w:rPr>
            </w:pPr>
          </w:p>
        </w:tc>
        <w:tc>
          <w:tcPr>
            <w:tcW w:w="992" w:type="dxa"/>
            <w:vAlign w:val="center"/>
          </w:tcPr>
          <w:p w14:paraId="0F3E2C56" w14:textId="77777777" w:rsidR="00EB0751" w:rsidRPr="00623638" w:rsidRDefault="00EB0751" w:rsidP="003949CC">
            <w:pPr>
              <w:ind w:left="-114" w:right="-101"/>
              <w:jc w:val="center"/>
              <w:rPr>
                <w:sz w:val="20"/>
                <w:szCs w:val="20"/>
              </w:rPr>
            </w:pPr>
          </w:p>
          <w:p w14:paraId="5F379E55" w14:textId="77777777" w:rsidR="00EB0751" w:rsidRPr="00623638" w:rsidRDefault="00EB0751" w:rsidP="003949CC">
            <w:pPr>
              <w:ind w:left="-114" w:right="-101"/>
              <w:jc w:val="center"/>
              <w:rPr>
                <w:sz w:val="20"/>
                <w:szCs w:val="20"/>
              </w:rPr>
            </w:pPr>
            <w:r>
              <w:rPr>
                <w:sz w:val="20"/>
                <w:szCs w:val="20"/>
              </w:rPr>
              <w:t>122732,00</w:t>
            </w:r>
          </w:p>
          <w:p w14:paraId="73C1FA78" w14:textId="77777777" w:rsidR="00EB0751" w:rsidRPr="00623638" w:rsidRDefault="00EB0751" w:rsidP="003949CC">
            <w:pPr>
              <w:ind w:left="-114" w:right="-102"/>
              <w:jc w:val="center"/>
              <w:rPr>
                <w:sz w:val="20"/>
                <w:szCs w:val="20"/>
              </w:rPr>
            </w:pPr>
          </w:p>
        </w:tc>
        <w:tc>
          <w:tcPr>
            <w:tcW w:w="851" w:type="dxa"/>
            <w:vAlign w:val="center"/>
          </w:tcPr>
          <w:p w14:paraId="73B2B464" w14:textId="77777777" w:rsidR="00EB0751" w:rsidRPr="00623638" w:rsidRDefault="00EB0751" w:rsidP="003949CC">
            <w:pPr>
              <w:ind w:left="-114" w:right="-101"/>
              <w:jc w:val="center"/>
              <w:rPr>
                <w:sz w:val="20"/>
                <w:szCs w:val="20"/>
              </w:rPr>
            </w:pPr>
          </w:p>
          <w:p w14:paraId="29BF68A0" w14:textId="77777777" w:rsidR="00EB0751" w:rsidRPr="00623638" w:rsidRDefault="00EB0751" w:rsidP="003949CC">
            <w:pPr>
              <w:ind w:left="-114" w:right="-101"/>
              <w:jc w:val="center"/>
              <w:rPr>
                <w:sz w:val="20"/>
                <w:szCs w:val="20"/>
              </w:rPr>
            </w:pPr>
            <w:r>
              <w:rPr>
                <w:sz w:val="20"/>
                <w:szCs w:val="20"/>
              </w:rPr>
              <w:t>245464,00</w:t>
            </w:r>
          </w:p>
          <w:p w14:paraId="2F1D8530" w14:textId="77777777" w:rsidR="00EB0751" w:rsidRPr="00623638" w:rsidRDefault="00EB0751" w:rsidP="003949CC">
            <w:pPr>
              <w:ind w:left="-114" w:right="-101"/>
              <w:jc w:val="center"/>
              <w:rPr>
                <w:sz w:val="20"/>
                <w:szCs w:val="20"/>
              </w:rPr>
            </w:pPr>
          </w:p>
        </w:tc>
        <w:tc>
          <w:tcPr>
            <w:tcW w:w="851" w:type="dxa"/>
            <w:vAlign w:val="center"/>
          </w:tcPr>
          <w:p w14:paraId="1A8B4BB8" w14:textId="77777777" w:rsidR="00EB0751" w:rsidRPr="00623638" w:rsidRDefault="00EB0751" w:rsidP="003949CC">
            <w:pPr>
              <w:ind w:left="-114" w:right="-101"/>
              <w:jc w:val="center"/>
              <w:rPr>
                <w:sz w:val="20"/>
                <w:szCs w:val="20"/>
              </w:rPr>
            </w:pPr>
          </w:p>
          <w:p w14:paraId="6CE49E0B" w14:textId="77777777" w:rsidR="00EB0751" w:rsidRPr="00623638" w:rsidRDefault="00EB0751" w:rsidP="003949CC">
            <w:pPr>
              <w:ind w:left="-114" w:right="-101"/>
              <w:jc w:val="center"/>
              <w:rPr>
                <w:sz w:val="20"/>
                <w:szCs w:val="20"/>
              </w:rPr>
            </w:pPr>
            <w:r>
              <w:rPr>
                <w:sz w:val="20"/>
                <w:szCs w:val="20"/>
              </w:rPr>
              <w:t>245464,00</w:t>
            </w:r>
          </w:p>
          <w:p w14:paraId="199001C9" w14:textId="77777777" w:rsidR="00EB0751" w:rsidRPr="00623638" w:rsidRDefault="00EB0751" w:rsidP="003949CC">
            <w:pPr>
              <w:ind w:left="-115" w:right="-108"/>
              <w:jc w:val="center"/>
              <w:rPr>
                <w:sz w:val="20"/>
                <w:szCs w:val="20"/>
              </w:rPr>
            </w:pPr>
          </w:p>
        </w:tc>
        <w:tc>
          <w:tcPr>
            <w:tcW w:w="991" w:type="dxa"/>
            <w:gridSpan w:val="2"/>
            <w:vAlign w:val="center"/>
          </w:tcPr>
          <w:p w14:paraId="44A1442D" w14:textId="77777777" w:rsidR="00EB0751" w:rsidRPr="00623638" w:rsidRDefault="00EB0751" w:rsidP="003949CC">
            <w:pPr>
              <w:ind w:left="-114" w:right="-101"/>
              <w:jc w:val="center"/>
              <w:rPr>
                <w:sz w:val="20"/>
                <w:szCs w:val="20"/>
              </w:rPr>
            </w:pPr>
          </w:p>
          <w:p w14:paraId="79C1491D" w14:textId="77777777" w:rsidR="00EB0751" w:rsidRPr="00623638" w:rsidRDefault="00EB0751" w:rsidP="003949CC">
            <w:pPr>
              <w:ind w:left="-114" w:right="-101"/>
              <w:jc w:val="center"/>
              <w:rPr>
                <w:sz w:val="20"/>
                <w:szCs w:val="20"/>
              </w:rPr>
            </w:pPr>
            <w:r>
              <w:rPr>
                <w:sz w:val="20"/>
                <w:szCs w:val="20"/>
              </w:rPr>
              <w:t>245464,00</w:t>
            </w:r>
          </w:p>
          <w:p w14:paraId="071EC46A" w14:textId="77777777" w:rsidR="00EB0751" w:rsidRPr="00623638" w:rsidRDefault="00EB0751" w:rsidP="003949CC">
            <w:pPr>
              <w:ind w:left="-108" w:right="-108"/>
              <w:jc w:val="center"/>
              <w:rPr>
                <w:sz w:val="20"/>
                <w:szCs w:val="20"/>
              </w:rPr>
            </w:pPr>
          </w:p>
        </w:tc>
        <w:tc>
          <w:tcPr>
            <w:tcW w:w="855" w:type="dxa"/>
            <w:vAlign w:val="center"/>
          </w:tcPr>
          <w:p w14:paraId="4261D91F" w14:textId="77777777" w:rsidR="00EB0751" w:rsidRPr="00623638" w:rsidRDefault="00EB0751" w:rsidP="003949CC">
            <w:pPr>
              <w:ind w:left="-114" w:right="-101"/>
              <w:jc w:val="center"/>
              <w:rPr>
                <w:sz w:val="20"/>
                <w:szCs w:val="20"/>
              </w:rPr>
            </w:pPr>
          </w:p>
          <w:p w14:paraId="3ED34018" w14:textId="77777777" w:rsidR="00EB0751" w:rsidRPr="00623638" w:rsidRDefault="00EB0751" w:rsidP="003949CC">
            <w:pPr>
              <w:ind w:left="-114" w:right="-101"/>
              <w:jc w:val="center"/>
              <w:rPr>
                <w:sz w:val="20"/>
                <w:szCs w:val="20"/>
              </w:rPr>
            </w:pPr>
            <w:r>
              <w:rPr>
                <w:sz w:val="20"/>
                <w:szCs w:val="20"/>
              </w:rPr>
              <w:t>245464,00</w:t>
            </w:r>
          </w:p>
          <w:p w14:paraId="494EBDA6" w14:textId="77777777" w:rsidR="00EB0751" w:rsidRPr="00623638" w:rsidRDefault="00EB0751" w:rsidP="003949CC">
            <w:pPr>
              <w:ind w:left="-114" w:right="-101"/>
              <w:jc w:val="center"/>
              <w:rPr>
                <w:sz w:val="20"/>
                <w:szCs w:val="20"/>
              </w:rPr>
            </w:pPr>
          </w:p>
        </w:tc>
      </w:tr>
    </w:tbl>
    <w:p w14:paraId="42D889F8" w14:textId="77777777" w:rsidR="00EB0751" w:rsidRDefault="00EB0751" w:rsidP="00EB0751">
      <w:pPr>
        <w:jc w:val="right"/>
        <w:rPr>
          <w:sz w:val="28"/>
          <w:szCs w:val="28"/>
        </w:rPr>
      </w:pPr>
      <w:r w:rsidRPr="00422BDC">
        <w:rPr>
          <w:sz w:val="28"/>
          <w:szCs w:val="28"/>
        </w:rPr>
        <w:t xml:space="preserve">                                                                                                                                    </w:t>
      </w:r>
      <w:r>
        <w:rPr>
          <w:sz w:val="28"/>
          <w:szCs w:val="28"/>
        </w:rPr>
        <w:t xml:space="preserve">                                       </w:t>
      </w:r>
      <w:r w:rsidRPr="00422BDC">
        <w:rPr>
          <w:sz w:val="28"/>
          <w:szCs w:val="28"/>
        </w:rPr>
        <w:t>».</w:t>
      </w:r>
    </w:p>
    <w:p w14:paraId="0831CE7B" w14:textId="77777777" w:rsidR="00EB0751" w:rsidRDefault="00EB0751" w:rsidP="00EB0751">
      <w:pPr>
        <w:ind w:firstLine="709"/>
        <w:rPr>
          <w:sz w:val="28"/>
          <w:szCs w:val="28"/>
        </w:rPr>
      </w:pPr>
      <w:r>
        <w:rPr>
          <w:sz w:val="28"/>
          <w:szCs w:val="28"/>
        </w:rPr>
        <w:t xml:space="preserve">1.2.2. </w:t>
      </w:r>
      <w:r w:rsidRPr="00017D6D">
        <w:rPr>
          <w:sz w:val="28"/>
          <w:szCs w:val="28"/>
        </w:rPr>
        <w:t xml:space="preserve">Таблицу раздела </w:t>
      </w:r>
      <w:r>
        <w:rPr>
          <w:sz w:val="28"/>
          <w:szCs w:val="28"/>
        </w:rPr>
        <w:t xml:space="preserve">6 </w:t>
      </w:r>
      <w:r w:rsidRPr="00017D6D">
        <w:rPr>
          <w:sz w:val="28"/>
          <w:szCs w:val="28"/>
        </w:rPr>
        <w:t xml:space="preserve">изложить </w:t>
      </w:r>
      <w:r>
        <w:rPr>
          <w:sz w:val="28"/>
          <w:szCs w:val="28"/>
        </w:rPr>
        <w:t xml:space="preserve">в </w:t>
      </w:r>
      <w:r w:rsidRPr="00017D6D">
        <w:rPr>
          <w:sz w:val="28"/>
          <w:szCs w:val="28"/>
        </w:rPr>
        <w:t>следующей редакции:</w:t>
      </w:r>
    </w:p>
    <w:p w14:paraId="79CB00EC" w14:textId="77777777" w:rsidR="00EB0751" w:rsidRDefault="00EB0751" w:rsidP="00EB0751">
      <w:pPr>
        <w:ind w:firstLine="709"/>
        <w:jc w:val="both"/>
        <w:rPr>
          <w:sz w:val="28"/>
          <w:szCs w:val="28"/>
        </w:rPr>
      </w:pPr>
      <w:r>
        <w:rPr>
          <w:sz w:val="28"/>
          <w:szCs w:val="28"/>
        </w:rPr>
        <w:t>«</w:t>
      </w:r>
    </w:p>
    <w:p w14:paraId="7BEF5F6F" w14:textId="77777777" w:rsidR="00EB0751" w:rsidRDefault="00EB0751" w:rsidP="00EB0751">
      <w:pPr>
        <w:ind w:firstLine="709"/>
        <w:jc w:val="both"/>
        <w:rPr>
          <w:sz w:val="28"/>
          <w:szCs w:val="28"/>
        </w:rPr>
      </w:pPr>
    </w:p>
    <w:tbl>
      <w:tblPr>
        <w:tblStyle w:val="afc"/>
        <w:tblW w:w="10418" w:type="dxa"/>
        <w:tblInd w:w="-714" w:type="dxa"/>
        <w:tblLook w:val="04A0" w:firstRow="1" w:lastRow="0" w:firstColumn="1" w:lastColumn="0" w:noHBand="0" w:noVBand="1"/>
      </w:tblPr>
      <w:tblGrid>
        <w:gridCol w:w="504"/>
        <w:gridCol w:w="2898"/>
        <w:gridCol w:w="992"/>
        <w:gridCol w:w="843"/>
        <w:gridCol w:w="843"/>
        <w:gridCol w:w="843"/>
        <w:gridCol w:w="843"/>
        <w:gridCol w:w="845"/>
        <w:gridCol w:w="887"/>
        <w:gridCol w:w="911"/>
        <w:gridCol w:w="9"/>
      </w:tblGrid>
      <w:tr w:rsidR="00EB0751" w14:paraId="3CADB965" w14:textId="77777777" w:rsidTr="003949CC">
        <w:tc>
          <w:tcPr>
            <w:tcW w:w="504" w:type="dxa"/>
            <w:vMerge w:val="restart"/>
            <w:vAlign w:val="center"/>
          </w:tcPr>
          <w:p w14:paraId="292D0F59" w14:textId="77777777" w:rsidR="00EB0751" w:rsidRDefault="00EB0751" w:rsidP="003949CC">
            <w:pPr>
              <w:ind w:left="-124" w:right="-24"/>
              <w:jc w:val="center"/>
              <w:rPr>
                <w:bCs/>
                <w:color w:val="000000"/>
                <w:sz w:val="20"/>
                <w:szCs w:val="20"/>
              </w:rPr>
            </w:pPr>
            <w:r>
              <w:rPr>
                <w:bCs/>
                <w:color w:val="000000"/>
                <w:sz w:val="20"/>
                <w:szCs w:val="20"/>
              </w:rPr>
              <w:t xml:space="preserve"> </w:t>
            </w:r>
            <w:r w:rsidRPr="00421490">
              <w:rPr>
                <w:bCs/>
                <w:color w:val="000000"/>
                <w:sz w:val="20"/>
                <w:szCs w:val="20"/>
              </w:rPr>
              <w:t xml:space="preserve">№ </w:t>
            </w:r>
          </w:p>
          <w:p w14:paraId="40B2A412" w14:textId="77777777" w:rsidR="00EB0751" w:rsidRPr="00421490" w:rsidRDefault="00EB0751" w:rsidP="003949CC">
            <w:pPr>
              <w:ind w:left="-124" w:right="-24"/>
              <w:jc w:val="center"/>
              <w:rPr>
                <w:bCs/>
                <w:color w:val="000000"/>
                <w:sz w:val="20"/>
                <w:szCs w:val="20"/>
              </w:rPr>
            </w:pPr>
            <w:r>
              <w:rPr>
                <w:bCs/>
                <w:color w:val="000000"/>
                <w:sz w:val="20"/>
                <w:szCs w:val="20"/>
              </w:rPr>
              <w:t xml:space="preserve"> </w:t>
            </w:r>
            <w:r w:rsidRPr="00421490">
              <w:rPr>
                <w:bCs/>
                <w:color w:val="000000"/>
                <w:sz w:val="20"/>
                <w:szCs w:val="20"/>
              </w:rPr>
              <w:t>п/п</w:t>
            </w:r>
          </w:p>
        </w:tc>
        <w:tc>
          <w:tcPr>
            <w:tcW w:w="2898" w:type="dxa"/>
            <w:vMerge w:val="restart"/>
            <w:vAlign w:val="center"/>
          </w:tcPr>
          <w:p w14:paraId="204D1F1B" w14:textId="77777777" w:rsidR="00EB0751" w:rsidRPr="00421490" w:rsidRDefault="00EB0751" w:rsidP="003949CC">
            <w:pPr>
              <w:ind w:left="-124"/>
              <w:jc w:val="center"/>
              <w:rPr>
                <w:bCs/>
                <w:color w:val="000000"/>
                <w:sz w:val="20"/>
                <w:szCs w:val="20"/>
              </w:rPr>
            </w:pPr>
            <w:r w:rsidRPr="00421490">
              <w:rPr>
                <w:bCs/>
                <w:color w:val="000000"/>
                <w:sz w:val="20"/>
                <w:szCs w:val="20"/>
              </w:rPr>
              <w:t>Наименование показателя</w:t>
            </w:r>
          </w:p>
        </w:tc>
        <w:tc>
          <w:tcPr>
            <w:tcW w:w="992" w:type="dxa"/>
            <w:vAlign w:val="center"/>
          </w:tcPr>
          <w:p w14:paraId="49AF1D1C" w14:textId="77777777" w:rsidR="00EB0751" w:rsidRPr="00421490" w:rsidRDefault="00EB0751" w:rsidP="003949CC">
            <w:pPr>
              <w:ind w:left="-124"/>
              <w:jc w:val="center"/>
              <w:rPr>
                <w:bCs/>
                <w:color w:val="000000"/>
                <w:sz w:val="20"/>
                <w:szCs w:val="20"/>
              </w:rPr>
            </w:pPr>
            <w:r w:rsidRPr="00623638">
              <w:rPr>
                <w:sz w:val="20"/>
                <w:szCs w:val="20"/>
              </w:rPr>
              <w:t>20</w:t>
            </w:r>
            <w:r>
              <w:rPr>
                <w:sz w:val="20"/>
                <w:szCs w:val="20"/>
              </w:rPr>
              <w:t>20</w:t>
            </w:r>
            <w:r w:rsidRPr="00623638">
              <w:rPr>
                <w:sz w:val="20"/>
                <w:szCs w:val="20"/>
              </w:rPr>
              <w:t xml:space="preserve"> год</w:t>
            </w:r>
          </w:p>
        </w:tc>
        <w:tc>
          <w:tcPr>
            <w:tcW w:w="2529" w:type="dxa"/>
            <w:gridSpan w:val="3"/>
            <w:vAlign w:val="center"/>
          </w:tcPr>
          <w:p w14:paraId="5DFC8DE4" w14:textId="77777777" w:rsidR="00EB0751" w:rsidRPr="00421490" w:rsidRDefault="00EB0751" w:rsidP="003949CC">
            <w:pPr>
              <w:ind w:left="-124"/>
              <w:jc w:val="center"/>
              <w:rPr>
                <w:bCs/>
                <w:color w:val="000000"/>
                <w:sz w:val="20"/>
                <w:szCs w:val="20"/>
              </w:rPr>
            </w:pPr>
            <w:r w:rsidRPr="00623638">
              <w:rPr>
                <w:sz w:val="20"/>
                <w:szCs w:val="20"/>
              </w:rPr>
              <w:t>20</w:t>
            </w:r>
            <w:r>
              <w:rPr>
                <w:sz w:val="20"/>
                <w:szCs w:val="20"/>
              </w:rPr>
              <w:t>21</w:t>
            </w:r>
            <w:r w:rsidRPr="00623638">
              <w:rPr>
                <w:sz w:val="20"/>
                <w:szCs w:val="20"/>
              </w:rPr>
              <w:t xml:space="preserve"> год</w:t>
            </w:r>
          </w:p>
        </w:tc>
        <w:tc>
          <w:tcPr>
            <w:tcW w:w="1688" w:type="dxa"/>
            <w:gridSpan w:val="2"/>
            <w:vAlign w:val="center"/>
          </w:tcPr>
          <w:p w14:paraId="3CDC520C" w14:textId="77777777" w:rsidR="00EB0751" w:rsidRPr="00421490" w:rsidRDefault="00EB0751" w:rsidP="003949CC">
            <w:pPr>
              <w:ind w:left="-124"/>
              <w:jc w:val="center"/>
              <w:rPr>
                <w:bCs/>
                <w:color w:val="000000"/>
                <w:sz w:val="20"/>
                <w:szCs w:val="20"/>
              </w:rPr>
            </w:pPr>
            <w:r>
              <w:rPr>
                <w:sz w:val="20"/>
                <w:szCs w:val="20"/>
              </w:rPr>
              <w:t>2022 год</w:t>
            </w:r>
          </w:p>
        </w:tc>
        <w:tc>
          <w:tcPr>
            <w:tcW w:w="1807" w:type="dxa"/>
            <w:gridSpan w:val="3"/>
            <w:vAlign w:val="center"/>
          </w:tcPr>
          <w:p w14:paraId="6B44779D" w14:textId="77777777" w:rsidR="00EB0751" w:rsidRPr="00421490" w:rsidRDefault="00EB0751" w:rsidP="003949CC">
            <w:pPr>
              <w:ind w:left="-124"/>
              <w:jc w:val="center"/>
              <w:rPr>
                <w:bCs/>
                <w:sz w:val="20"/>
                <w:szCs w:val="20"/>
              </w:rPr>
            </w:pPr>
            <w:r>
              <w:rPr>
                <w:sz w:val="20"/>
                <w:szCs w:val="20"/>
              </w:rPr>
              <w:t>2023 год</w:t>
            </w:r>
          </w:p>
        </w:tc>
      </w:tr>
      <w:tr w:rsidR="00EB0751" w:rsidRPr="00077FA9" w14:paraId="2B7C868A" w14:textId="77777777" w:rsidTr="003949CC">
        <w:trPr>
          <w:gridAfter w:val="1"/>
          <w:wAfter w:w="9" w:type="dxa"/>
          <w:trHeight w:val="554"/>
        </w:trPr>
        <w:tc>
          <w:tcPr>
            <w:tcW w:w="504" w:type="dxa"/>
            <w:vMerge/>
          </w:tcPr>
          <w:p w14:paraId="6FAE3F2A" w14:textId="77777777" w:rsidR="00EB0751" w:rsidRPr="00421490" w:rsidRDefault="00EB0751" w:rsidP="003949CC">
            <w:pPr>
              <w:ind w:left="-124"/>
              <w:jc w:val="center"/>
              <w:rPr>
                <w:bCs/>
                <w:color w:val="000000"/>
                <w:sz w:val="20"/>
                <w:szCs w:val="20"/>
              </w:rPr>
            </w:pPr>
          </w:p>
        </w:tc>
        <w:tc>
          <w:tcPr>
            <w:tcW w:w="2898" w:type="dxa"/>
            <w:vMerge/>
          </w:tcPr>
          <w:p w14:paraId="0ABA288B" w14:textId="77777777" w:rsidR="00EB0751" w:rsidRPr="00421490" w:rsidRDefault="00EB0751" w:rsidP="003949CC">
            <w:pPr>
              <w:ind w:left="-124"/>
              <w:jc w:val="center"/>
              <w:rPr>
                <w:bCs/>
                <w:color w:val="000000"/>
                <w:sz w:val="20"/>
                <w:szCs w:val="20"/>
              </w:rPr>
            </w:pPr>
          </w:p>
        </w:tc>
        <w:tc>
          <w:tcPr>
            <w:tcW w:w="992" w:type="dxa"/>
            <w:vAlign w:val="center"/>
          </w:tcPr>
          <w:p w14:paraId="22B220C2" w14:textId="77777777" w:rsidR="00EB0751" w:rsidRPr="00623638" w:rsidRDefault="00EB0751" w:rsidP="003949CC">
            <w:pPr>
              <w:ind w:left="-123"/>
              <w:jc w:val="center"/>
              <w:rPr>
                <w:sz w:val="20"/>
                <w:szCs w:val="20"/>
              </w:rPr>
            </w:pPr>
          </w:p>
          <w:p w14:paraId="269F7829" w14:textId="77777777" w:rsidR="00EB0751" w:rsidRPr="00623638" w:rsidRDefault="00EB0751" w:rsidP="003949CC">
            <w:pPr>
              <w:ind w:left="-123" w:right="-101"/>
              <w:jc w:val="center"/>
              <w:rPr>
                <w:sz w:val="20"/>
                <w:szCs w:val="20"/>
              </w:rPr>
            </w:pPr>
            <w:r w:rsidRPr="00623638">
              <w:rPr>
                <w:sz w:val="20"/>
                <w:szCs w:val="20"/>
              </w:rPr>
              <w:t xml:space="preserve">с </w:t>
            </w:r>
            <w:r>
              <w:rPr>
                <w:sz w:val="20"/>
                <w:szCs w:val="20"/>
              </w:rPr>
              <w:t>1</w:t>
            </w:r>
            <w:r w:rsidRPr="00623638">
              <w:rPr>
                <w:sz w:val="20"/>
                <w:szCs w:val="20"/>
              </w:rPr>
              <w:t>8.</w:t>
            </w:r>
            <w:r>
              <w:rPr>
                <w:sz w:val="20"/>
                <w:szCs w:val="20"/>
              </w:rPr>
              <w:t>11</w:t>
            </w:r>
            <w:r w:rsidRPr="00623638">
              <w:rPr>
                <w:sz w:val="20"/>
                <w:szCs w:val="20"/>
              </w:rPr>
              <w:t>.</w:t>
            </w:r>
          </w:p>
          <w:p w14:paraId="4ED193E3" w14:textId="77777777" w:rsidR="00EB0751" w:rsidRDefault="00EB0751" w:rsidP="003949CC">
            <w:pPr>
              <w:ind w:left="-123" w:right="-101"/>
              <w:jc w:val="center"/>
              <w:rPr>
                <w:sz w:val="20"/>
                <w:szCs w:val="20"/>
              </w:rPr>
            </w:pPr>
            <w:r w:rsidRPr="00623638">
              <w:rPr>
                <w:sz w:val="20"/>
                <w:szCs w:val="20"/>
              </w:rPr>
              <w:t xml:space="preserve">по </w:t>
            </w:r>
          </w:p>
          <w:p w14:paraId="592340E2" w14:textId="77777777" w:rsidR="00EB0751" w:rsidRPr="00623638" w:rsidRDefault="00EB0751" w:rsidP="003949CC">
            <w:pPr>
              <w:ind w:left="-123" w:right="-101"/>
              <w:jc w:val="center"/>
              <w:rPr>
                <w:sz w:val="20"/>
                <w:szCs w:val="20"/>
              </w:rPr>
            </w:pPr>
            <w:r w:rsidRPr="00623638">
              <w:rPr>
                <w:sz w:val="20"/>
                <w:szCs w:val="20"/>
              </w:rPr>
              <w:t>31.12.</w:t>
            </w:r>
          </w:p>
          <w:p w14:paraId="387CFAA4" w14:textId="77777777" w:rsidR="00EB0751" w:rsidRPr="00421490" w:rsidRDefault="00EB0751" w:rsidP="003949CC">
            <w:pPr>
              <w:ind w:left="-124"/>
              <w:jc w:val="center"/>
              <w:rPr>
                <w:sz w:val="20"/>
                <w:szCs w:val="20"/>
              </w:rPr>
            </w:pPr>
          </w:p>
        </w:tc>
        <w:tc>
          <w:tcPr>
            <w:tcW w:w="843" w:type="dxa"/>
            <w:vAlign w:val="center"/>
          </w:tcPr>
          <w:p w14:paraId="2DA82591" w14:textId="77777777" w:rsidR="00EB0751" w:rsidRPr="00623638" w:rsidRDefault="00EB0751" w:rsidP="003949CC">
            <w:pPr>
              <w:ind w:left="-108" w:right="-108"/>
              <w:jc w:val="center"/>
              <w:rPr>
                <w:sz w:val="20"/>
                <w:szCs w:val="20"/>
              </w:rPr>
            </w:pPr>
            <w:r w:rsidRPr="00623638">
              <w:rPr>
                <w:sz w:val="20"/>
                <w:szCs w:val="20"/>
              </w:rPr>
              <w:t xml:space="preserve">с 01.01. </w:t>
            </w:r>
          </w:p>
          <w:p w14:paraId="26B60A2A" w14:textId="77777777" w:rsidR="00EB0751" w:rsidRDefault="00EB0751" w:rsidP="003949CC">
            <w:pPr>
              <w:ind w:left="-108" w:right="-108"/>
              <w:jc w:val="center"/>
              <w:rPr>
                <w:sz w:val="20"/>
                <w:szCs w:val="20"/>
              </w:rPr>
            </w:pPr>
            <w:r w:rsidRPr="00623638">
              <w:rPr>
                <w:sz w:val="20"/>
                <w:szCs w:val="20"/>
              </w:rPr>
              <w:t xml:space="preserve">по </w:t>
            </w:r>
          </w:p>
          <w:p w14:paraId="30B0A29C" w14:textId="77777777" w:rsidR="00EB0751" w:rsidRPr="00421490" w:rsidRDefault="00EB0751" w:rsidP="003949CC">
            <w:pPr>
              <w:ind w:left="-124"/>
              <w:jc w:val="center"/>
              <w:rPr>
                <w:sz w:val="20"/>
                <w:szCs w:val="20"/>
              </w:rPr>
            </w:pPr>
            <w:r w:rsidRPr="00623638">
              <w:rPr>
                <w:sz w:val="20"/>
                <w:szCs w:val="20"/>
              </w:rPr>
              <w:t>30.06.</w:t>
            </w:r>
          </w:p>
        </w:tc>
        <w:tc>
          <w:tcPr>
            <w:tcW w:w="843" w:type="dxa"/>
            <w:vAlign w:val="center"/>
          </w:tcPr>
          <w:p w14:paraId="035AFABD" w14:textId="77777777" w:rsidR="00EB0751" w:rsidRPr="00623638" w:rsidRDefault="00EB0751" w:rsidP="003949CC">
            <w:pPr>
              <w:ind w:left="-108" w:right="-108"/>
              <w:jc w:val="center"/>
              <w:rPr>
                <w:sz w:val="20"/>
                <w:szCs w:val="20"/>
              </w:rPr>
            </w:pPr>
            <w:r w:rsidRPr="00623638">
              <w:rPr>
                <w:sz w:val="20"/>
                <w:szCs w:val="20"/>
              </w:rPr>
              <w:t>с 01.07.</w:t>
            </w:r>
          </w:p>
          <w:p w14:paraId="5451E3C0" w14:textId="77777777" w:rsidR="00EB0751" w:rsidRDefault="00EB0751" w:rsidP="003949CC">
            <w:pPr>
              <w:ind w:left="-108" w:right="-108"/>
              <w:jc w:val="center"/>
              <w:rPr>
                <w:sz w:val="20"/>
                <w:szCs w:val="20"/>
              </w:rPr>
            </w:pPr>
            <w:r w:rsidRPr="00623638">
              <w:rPr>
                <w:sz w:val="20"/>
                <w:szCs w:val="20"/>
              </w:rPr>
              <w:t xml:space="preserve">по </w:t>
            </w:r>
          </w:p>
          <w:p w14:paraId="649B1457" w14:textId="77777777" w:rsidR="00EB0751" w:rsidRPr="00421490" w:rsidRDefault="00EB0751" w:rsidP="003949CC">
            <w:pPr>
              <w:ind w:left="-124"/>
              <w:jc w:val="center"/>
              <w:rPr>
                <w:bCs/>
                <w:sz w:val="20"/>
                <w:szCs w:val="20"/>
              </w:rPr>
            </w:pPr>
            <w:r w:rsidRPr="00623638">
              <w:rPr>
                <w:sz w:val="20"/>
                <w:szCs w:val="20"/>
              </w:rPr>
              <w:t>30.09.</w:t>
            </w:r>
          </w:p>
        </w:tc>
        <w:tc>
          <w:tcPr>
            <w:tcW w:w="843" w:type="dxa"/>
            <w:vAlign w:val="center"/>
          </w:tcPr>
          <w:p w14:paraId="2C683469" w14:textId="77777777" w:rsidR="00EB0751" w:rsidRPr="00623638" w:rsidRDefault="00EB0751" w:rsidP="003949CC">
            <w:pPr>
              <w:ind w:left="-108" w:right="-108"/>
              <w:jc w:val="center"/>
              <w:rPr>
                <w:sz w:val="20"/>
                <w:szCs w:val="20"/>
              </w:rPr>
            </w:pPr>
            <w:r w:rsidRPr="00623638">
              <w:rPr>
                <w:sz w:val="20"/>
                <w:szCs w:val="20"/>
              </w:rPr>
              <w:t xml:space="preserve">с 01.10. </w:t>
            </w:r>
          </w:p>
          <w:p w14:paraId="34AF5BB7" w14:textId="77777777" w:rsidR="00EB0751" w:rsidRPr="00623638" w:rsidRDefault="00EB0751" w:rsidP="003949CC">
            <w:pPr>
              <w:ind w:left="-108" w:right="-108"/>
              <w:jc w:val="center"/>
              <w:rPr>
                <w:sz w:val="20"/>
                <w:szCs w:val="20"/>
              </w:rPr>
            </w:pPr>
            <w:r w:rsidRPr="00623638">
              <w:rPr>
                <w:sz w:val="20"/>
                <w:szCs w:val="20"/>
              </w:rPr>
              <w:t>по</w:t>
            </w:r>
          </w:p>
          <w:p w14:paraId="465E3E77" w14:textId="77777777" w:rsidR="00EB0751" w:rsidRPr="00421490" w:rsidRDefault="00EB0751" w:rsidP="003949CC">
            <w:pPr>
              <w:ind w:left="-124" w:right="-108"/>
              <w:jc w:val="center"/>
              <w:rPr>
                <w:sz w:val="20"/>
                <w:szCs w:val="20"/>
              </w:rPr>
            </w:pPr>
            <w:r w:rsidRPr="00623638">
              <w:rPr>
                <w:sz w:val="20"/>
                <w:szCs w:val="20"/>
              </w:rPr>
              <w:t>31.12</w:t>
            </w:r>
            <w:r>
              <w:rPr>
                <w:sz w:val="20"/>
                <w:szCs w:val="20"/>
              </w:rPr>
              <w:t>.</w:t>
            </w:r>
          </w:p>
        </w:tc>
        <w:tc>
          <w:tcPr>
            <w:tcW w:w="843" w:type="dxa"/>
            <w:vAlign w:val="center"/>
          </w:tcPr>
          <w:p w14:paraId="288F43E8" w14:textId="77777777" w:rsidR="00EB0751" w:rsidRPr="00623638" w:rsidRDefault="00EB0751" w:rsidP="003949CC">
            <w:pPr>
              <w:ind w:left="-108" w:right="-108"/>
              <w:jc w:val="center"/>
              <w:rPr>
                <w:sz w:val="20"/>
                <w:szCs w:val="20"/>
              </w:rPr>
            </w:pPr>
            <w:r w:rsidRPr="00623638">
              <w:rPr>
                <w:sz w:val="20"/>
                <w:szCs w:val="20"/>
              </w:rPr>
              <w:t xml:space="preserve">с 01.01. </w:t>
            </w:r>
          </w:p>
          <w:p w14:paraId="1B2CEB9B" w14:textId="77777777" w:rsidR="00EB0751" w:rsidRDefault="00EB0751" w:rsidP="003949CC">
            <w:pPr>
              <w:ind w:left="-108" w:right="-108"/>
              <w:jc w:val="center"/>
              <w:rPr>
                <w:sz w:val="20"/>
                <w:szCs w:val="20"/>
              </w:rPr>
            </w:pPr>
            <w:r w:rsidRPr="00623638">
              <w:rPr>
                <w:sz w:val="20"/>
                <w:szCs w:val="20"/>
              </w:rPr>
              <w:t xml:space="preserve">по </w:t>
            </w:r>
          </w:p>
          <w:p w14:paraId="2557685C" w14:textId="77777777" w:rsidR="00EB0751" w:rsidRPr="00421490" w:rsidRDefault="00EB0751" w:rsidP="003949CC">
            <w:pPr>
              <w:ind w:left="-124"/>
              <w:jc w:val="center"/>
              <w:rPr>
                <w:sz w:val="20"/>
                <w:szCs w:val="20"/>
              </w:rPr>
            </w:pPr>
            <w:r w:rsidRPr="00623638">
              <w:rPr>
                <w:sz w:val="20"/>
                <w:szCs w:val="20"/>
              </w:rPr>
              <w:t>30.06</w:t>
            </w:r>
            <w:r>
              <w:rPr>
                <w:sz w:val="20"/>
                <w:szCs w:val="20"/>
              </w:rPr>
              <w:t>.</w:t>
            </w:r>
          </w:p>
        </w:tc>
        <w:tc>
          <w:tcPr>
            <w:tcW w:w="845" w:type="dxa"/>
            <w:vAlign w:val="center"/>
          </w:tcPr>
          <w:p w14:paraId="254B5D1A" w14:textId="77777777" w:rsidR="00EB0751" w:rsidRPr="00623638" w:rsidRDefault="00EB0751" w:rsidP="003949CC">
            <w:pPr>
              <w:ind w:left="-108" w:right="-108"/>
              <w:jc w:val="center"/>
              <w:rPr>
                <w:sz w:val="20"/>
                <w:szCs w:val="20"/>
              </w:rPr>
            </w:pPr>
            <w:r w:rsidRPr="00623638">
              <w:rPr>
                <w:sz w:val="20"/>
                <w:szCs w:val="20"/>
              </w:rPr>
              <w:t>с 01.07.</w:t>
            </w:r>
          </w:p>
          <w:p w14:paraId="573F7374" w14:textId="77777777" w:rsidR="00EB0751" w:rsidRDefault="00EB0751" w:rsidP="003949CC">
            <w:pPr>
              <w:ind w:left="-108" w:right="-108"/>
              <w:jc w:val="center"/>
              <w:rPr>
                <w:sz w:val="20"/>
                <w:szCs w:val="20"/>
              </w:rPr>
            </w:pPr>
            <w:r w:rsidRPr="00623638">
              <w:rPr>
                <w:sz w:val="20"/>
                <w:szCs w:val="20"/>
              </w:rPr>
              <w:t xml:space="preserve">по </w:t>
            </w:r>
          </w:p>
          <w:p w14:paraId="383D0E25" w14:textId="77777777" w:rsidR="00EB0751" w:rsidRPr="00421490" w:rsidRDefault="00EB0751" w:rsidP="003949CC">
            <w:pPr>
              <w:ind w:left="-124"/>
              <w:jc w:val="center"/>
              <w:rPr>
                <w:sz w:val="20"/>
                <w:szCs w:val="20"/>
              </w:rPr>
            </w:pPr>
            <w:r w:rsidRPr="00623638">
              <w:rPr>
                <w:sz w:val="20"/>
                <w:szCs w:val="20"/>
              </w:rPr>
              <w:t>3</w:t>
            </w:r>
            <w:r>
              <w:rPr>
                <w:sz w:val="20"/>
                <w:szCs w:val="20"/>
              </w:rPr>
              <w:t>1.12</w:t>
            </w:r>
            <w:r w:rsidRPr="00623638">
              <w:rPr>
                <w:sz w:val="20"/>
                <w:szCs w:val="20"/>
              </w:rPr>
              <w:t>.</w:t>
            </w:r>
          </w:p>
        </w:tc>
        <w:tc>
          <w:tcPr>
            <w:tcW w:w="887" w:type="dxa"/>
            <w:vAlign w:val="center"/>
          </w:tcPr>
          <w:p w14:paraId="19547597" w14:textId="77777777" w:rsidR="00EB0751" w:rsidRPr="00623638" w:rsidRDefault="00EB0751" w:rsidP="003949CC">
            <w:pPr>
              <w:ind w:left="-108" w:right="-108"/>
              <w:jc w:val="center"/>
              <w:rPr>
                <w:sz w:val="20"/>
                <w:szCs w:val="20"/>
              </w:rPr>
            </w:pPr>
            <w:r w:rsidRPr="00623638">
              <w:rPr>
                <w:sz w:val="20"/>
                <w:szCs w:val="20"/>
              </w:rPr>
              <w:t xml:space="preserve">с 01.01. </w:t>
            </w:r>
          </w:p>
          <w:p w14:paraId="582FD4A8" w14:textId="77777777" w:rsidR="00EB0751" w:rsidRDefault="00EB0751" w:rsidP="003949CC">
            <w:pPr>
              <w:ind w:left="-108" w:right="-108"/>
              <w:jc w:val="center"/>
              <w:rPr>
                <w:sz w:val="20"/>
                <w:szCs w:val="20"/>
              </w:rPr>
            </w:pPr>
            <w:r w:rsidRPr="00623638">
              <w:rPr>
                <w:sz w:val="20"/>
                <w:szCs w:val="20"/>
              </w:rPr>
              <w:t xml:space="preserve">по </w:t>
            </w:r>
          </w:p>
          <w:p w14:paraId="3DFE10B7" w14:textId="77777777" w:rsidR="00EB0751" w:rsidRPr="00421490" w:rsidRDefault="00EB0751" w:rsidP="003949CC">
            <w:pPr>
              <w:ind w:left="-124"/>
              <w:jc w:val="center"/>
              <w:rPr>
                <w:sz w:val="20"/>
                <w:szCs w:val="20"/>
              </w:rPr>
            </w:pPr>
            <w:r w:rsidRPr="00623638">
              <w:rPr>
                <w:sz w:val="20"/>
                <w:szCs w:val="20"/>
              </w:rPr>
              <w:t>30.06</w:t>
            </w:r>
            <w:r>
              <w:rPr>
                <w:sz w:val="20"/>
                <w:szCs w:val="20"/>
              </w:rPr>
              <w:t>.</w:t>
            </w:r>
          </w:p>
        </w:tc>
        <w:tc>
          <w:tcPr>
            <w:tcW w:w="911" w:type="dxa"/>
            <w:vAlign w:val="center"/>
          </w:tcPr>
          <w:p w14:paraId="56D41498" w14:textId="77777777" w:rsidR="00EB0751" w:rsidRPr="00623638" w:rsidRDefault="00EB0751" w:rsidP="003949CC">
            <w:pPr>
              <w:ind w:left="-108" w:right="-108"/>
              <w:jc w:val="center"/>
              <w:rPr>
                <w:sz w:val="20"/>
                <w:szCs w:val="20"/>
              </w:rPr>
            </w:pPr>
            <w:r w:rsidRPr="00623638">
              <w:rPr>
                <w:sz w:val="20"/>
                <w:szCs w:val="20"/>
              </w:rPr>
              <w:t>с 01.07.</w:t>
            </w:r>
          </w:p>
          <w:p w14:paraId="2126FC70" w14:textId="77777777" w:rsidR="00EB0751" w:rsidRDefault="00EB0751" w:rsidP="003949CC">
            <w:pPr>
              <w:ind w:left="-108" w:right="-108"/>
              <w:jc w:val="center"/>
              <w:rPr>
                <w:sz w:val="20"/>
                <w:szCs w:val="20"/>
              </w:rPr>
            </w:pPr>
            <w:r w:rsidRPr="00623638">
              <w:rPr>
                <w:sz w:val="20"/>
                <w:szCs w:val="20"/>
              </w:rPr>
              <w:t xml:space="preserve">по </w:t>
            </w:r>
          </w:p>
          <w:p w14:paraId="6FAF19C5" w14:textId="77777777" w:rsidR="00EB0751" w:rsidRPr="00507D5C" w:rsidRDefault="00EB0751" w:rsidP="003949CC">
            <w:pPr>
              <w:ind w:left="-124"/>
              <w:jc w:val="center"/>
              <w:rPr>
                <w:bCs/>
                <w:sz w:val="20"/>
                <w:szCs w:val="20"/>
              </w:rPr>
            </w:pPr>
            <w:r w:rsidRPr="00623638">
              <w:rPr>
                <w:sz w:val="20"/>
                <w:szCs w:val="20"/>
              </w:rPr>
              <w:t>3</w:t>
            </w:r>
            <w:r>
              <w:rPr>
                <w:sz w:val="20"/>
                <w:szCs w:val="20"/>
              </w:rPr>
              <w:t>1.12</w:t>
            </w:r>
            <w:r w:rsidRPr="00623638">
              <w:rPr>
                <w:sz w:val="20"/>
                <w:szCs w:val="20"/>
              </w:rPr>
              <w:t>.</w:t>
            </w:r>
          </w:p>
        </w:tc>
      </w:tr>
      <w:tr w:rsidR="00EB0751" w:rsidRPr="00077FA9" w14:paraId="6278475A" w14:textId="77777777" w:rsidTr="003949CC">
        <w:trPr>
          <w:gridAfter w:val="1"/>
          <w:wAfter w:w="9" w:type="dxa"/>
        </w:trPr>
        <w:tc>
          <w:tcPr>
            <w:tcW w:w="504" w:type="dxa"/>
          </w:tcPr>
          <w:p w14:paraId="63422C3B" w14:textId="77777777" w:rsidR="00EB0751" w:rsidRPr="00421490" w:rsidRDefault="00EB0751" w:rsidP="003949CC">
            <w:pPr>
              <w:ind w:left="-124"/>
              <w:jc w:val="center"/>
              <w:rPr>
                <w:bCs/>
                <w:color w:val="000000"/>
                <w:sz w:val="20"/>
                <w:szCs w:val="20"/>
              </w:rPr>
            </w:pPr>
            <w:r>
              <w:rPr>
                <w:bCs/>
                <w:color w:val="000000"/>
                <w:sz w:val="20"/>
                <w:szCs w:val="20"/>
              </w:rPr>
              <w:t xml:space="preserve"> </w:t>
            </w:r>
            <w:r w:rsidRPr="00421490">
              <w:rPr>
                <w:bCs/>
                <w:color w:val="000000"/>
                <w:sz w:val="20"/>
                <w:szCs w:val="20"/>
              </w:rPr>
              <w:t>1</w:t>
            </w:r>
          </w:p>
        </w:tc>
        <w:tc>
          <w:tcPr>
            <w:tcW w:w="2898" w:type="dxa"/>
          </w:tcPr>
          <w:p w14:paraId="7CA7B3F0" w14:textId="77777777" w:rsidR="00EB0751" w:rsidRPr="00421490" w:rsidRDefault="00EB0751" w:rsidP="003949CC">
            <w:pPr>
              <w:ind w:left="-124"/>
              <w:jc w:val="center"/>
              <w:rPr>
                <w:bCs/>
                <w:color w:val="000000"/>
                <w:sz w:val="20"/>
                <w:szCs w:val="20"/>
              </w:rPr>
            </w:pPr>
            <w:r w:rsidRPr="00421490">
              <w:rPr>
                <w:bCs/>
                <w:color w:val="000000"/>
                <w:sz w:val="20"/>
                <w:szCs w:val="20"/>
              </w:rPr>
              <w:t>2</w:t>
            </w:r>
          </w:p>
        </w:tc>
        <w:tc>
          <w:tcPr>
            <w:tcW w:w="992" w:type="dxa"/>
          </w:tcPr>
          <w:p w14:paraId="48AEFC97" w14:textId="77777777" w:rsidR="00EB0751" w:rsidRPr="00421490" w:rsidRDefault="00EB0751" w:rsidP="003949CC">
            <w:pPr>
              <w:ind w:left="-124"/>
              <w:jc w:val="center"/>
              <w:rPr>
                <w:bCs/>
                <w:sz w:val="20"/>
                <w:szCs w:val="20"/>
              </w:rPr>
            </w:pPr>
            <w:r w:rsidRPr="00421490">
              <w:rPr>
                <w:bCs/>
                <w:sz w:val="20"/>
                <w:szCs w:val="20"/>
              </w:rPr>
              <w:t>3</w:t>
            </w:r>
          </w:p>
        </w:tc>
        <w:tc>
          <w:tcPr>
            <w:tcW w:w="843" w:type="dxa"/>
          </w:tcPr>
          <w:p w14:paraId="7C1D172D" w14:textId="77777777" w:rsidR="00EB0751" w:rsidRPr="00421490" w:rsidRDefault="00EB0751" w:rsidP="003949CC">
            <w:pPr>
              <w:ind w:left="-124"/>
              <w:jc w:val="center"/>
              <w:rPr>
                <w:bCs/>
                <w:sz w:val="20"/>
                <w:szCs w:val="20"/>
              </w:rPr>
            </w:pPr>
            <w:r w:rsidRPr="00421490">
              <w:rPr>
                <w:bCs/>
                <w:sz w:val="20"/>
                <w:szCs w:val="20"/>
              </w:rPr>
              <w:t>4</w:t>
            </w:r>
          </w:p>
        </w:tc>
        <w:tc>
          <w:tcPr>
            <w:tcW w:w="843" w:type="dxa"/>
          </w:tcPr>
          <w:p w14:paraId="030F0FE3" w14:textId="77777777" w:rsidR="00EB0751" w:rsidRPr="00421490" w:rsidRDefault="00EB0751" w:rsidP="003949CC">
            <w:pPr>
              <w:ind w:left="-124"/>
              <w:jc w:val="center"/>
              <w:rPr>
                <w:bCs/>
                <w:sz w:val="20"/>
                <w:szCs w:val="20"/>
              </w:rPr>
            </w:pPr>
            <w:r w:rsidRPr="00421490">
              <w:rPr>
                <w:bCs/>
                <w:sz w:val="20"/>
                <w:szCs w:val="20"/>
              </w:rPr>
              <w:t>5</w:t>
            </w:r>
          </w:p>
        </w:tc>
        <w:tc>
          <w:tcPr>
            <w:tcW w:w="843" w:type="dxa"/>
          </w:tcPr>
          <w:p w14:paraId="73E138B9" w14:textId="77777777" w:rsidR="00EB0751" w:rsidRPr="00421490" w:rsidRDefault="00EB0751" w:rsidP="003949CC">
            <w:pPr>
              <w:ind w:left="-124"/>
              <w:jc w:val="center"/>
              <w:rPr>
                <w:bCs/>
                <w:sz w:val="20"/>
                <w:szCs w:val="20"/>
              </w:rPr>
            </w:pPr>
            <w:r w:rsidRPr="00421490">
              <w:rPr>
                <w:bCs/>
                <w:sz w:val="20"/>
                <w:szCs w:val="20"/>
              </w:rPr>
              <w:t>6</w:t>
            </w:r>
          </w:p>
        </w:tc>
        <w:tc>
          <w:tcPr>
            <w:tcW w:w="843" w:type="dxa"/>
          </w:tcPr>
          <w:p w14:paraId="224A196E" w14:textId="77777777" w:rsidR="00EB0751" w:rsidRPr="00421490" w:rsidRDefault="00EB0751" w:rsidP="003949CC">
            <w:pPr>
              <w:ind w:left="-124"/>
              <w:jc w:val="center"/>
              <w:rPr>
                <w:bCs/>
                <w:sz w:val="20"/>
                <w:szCs w:val="20"/>
              </w:rPr>
            </w:pPr>
            <w:r w:rsidRPr="00421490">
              <w:rPr>
                <w:bCs/>
                <w:sz w:val="20"/>
                <w:szCs w:val="20"/>
              </w:rPr>
              <w:t>7</w:t>
            </w:r>
          </w:p>
        </w:tc>
        <w:tc>
          <w:tcPr>
            <w:tcW w:w="845" w:type="dxa"/>
          </w:tcPr>
          <w:p w14:paraId="0FBE640F" w14:textId="77777777" w:rsidR="00EB0751" w:rsidRPr="00421490" w:rsidRDefault="00EB0751" w:rsidP="003949CC">
            <w:pPr>
              <w:ind w:left="-124"/>
              <w:jc w:val="center"/>
              <w:rPr>
                <w:bCs/>
                <w:sz w:val="20"/>
                <w:szCs w:val="20"/>
              </w:rPr>
            </w:pPr>
            <w:r w:rsidRPr="00421490">
              <w:rPr>
                <w:bCs/>
                <w:sz w:val="20"/>
                <w:szCs w:val="20"/>
              </w:rPr>
              <w:t>8</w:t>
            </w:r>
          </w:p>
        </w:tc>
        <w:tc>
          <w:tcPr>
            <w:tcW w:w="887" w:type="dxa"/>
          </w:tcPr>
          <w:p w14:paraId="161157C9" w14:textId="77777777" w:rsidR="00EB0751" w:rsidRPr="00421490" w:rsidRDefault="00EB0751" w:rsidP="003949CC">
            <w:pPr>
              <w:ind w:left="-124"/>
              <w:jc w:val="center"/>
              <w:rPr>
                <w:bCs/>
                <w:sz w:val="20"/>
                <w:szCs w:val="20"/>
              </w:rPr>
            </w:pPr>
            <w:r w:rsidRPr="00421490">
              <w:rPr>
                <w:bCs/>
                <w:sz w:val="20"/>
                <w:szCs w:val="20"/>
              </w:rPr>
              <w:t>9</w:t>
            </w:r>
          </w:p>
        </w:tc>
        <w:tc>
          <w:tcPr>
            <w:tcW w:w="911" w:type="dxa"/>
          </w:tcPr>
          <w:p w14:paraId="326186AC" w14:textId="77777777" w:rsidR="00EB0751" w:rsidRPr="00507D5C" w:rsidRDefault="00EB0751" w:rsidP="003949CC">
            <w:pPr>
              <w:ind w:left="-124"/>
              <w:jc w:val="center"/>
              <w:rPr>
                <w:bCs/>
                <w:sz w:val="20"/>
                <w:szCs w:val="20"/>
              </w:rPr>
            </w:pPr>
            <w:r>
              <w:rPr>
                <w:bCs/>
                <w:sz w:val="20"/>
                <w:szCs w:val="20"/>
              </w:rPr>
              <w:t>10</w:t>
            </w:r>
          </w:p>
        </w:tc>
      </w:tr>
      <w:tr w:rsidR="00EB0751" w:rsidRPr="00077FA9" w14:paraId="5C1AB770" w14:textId="77777777" w:rsidTr="003949CC">
        <w:trPr>
          <w:gridAfter w:val="1"/>
          <w:wAfter w:w="9" w:type="dxa"/>
          <w:trHeight w:val="1647"/>
        </w:trPr>
        <w:tc>
          <w:tcPr>
            <w:tcW w:w="504" w:type="dxa"/>
            <w:vAlign w:val="center"/>
          </w:tcPr>
          <w:p w14:paraId="3B5643DA" w14:textId="77777777" w:rsidR="00EB0751" w:rsidRPr="00421490" w:rsidRDefault="00EB0751" w:rsidP="003949CC">
            <w:pPr>
              <w:ind w:left="-124"/>
              <w:jc w:val="center"/>
              <w:rPr>
                <w:bCs/>
                <w:color w:val="000000"/>
                <w:sz w:val="20"/>
                <w:szCs w:val="20"/>
              </w:rPr>
            </w:pPr>
            <w:r>
              <w:rPr>
                <w:bCs/>
                <w:color w:val="000000"/>
                <w:sz w:val="20"/>
                <w:szCs w:val="20"/>
              </w:rPr>
              <w:t xml:space="preserve">  </w:t>
            </w:r>
            <w:r w:rsidRPr="00421490">
              <w:rPr>
                <w:bCs/>
                <w:color w:val="000000"/>
                <w:sz w:val="20"/>
                <w:szCs w:val="20"/>
              </w:rPr>
              <w:t>1.</w:t>
            </w:r>
          </w:p>
        </w:tc>
        <w:tc>
          <w:tcPr>
            <w:tcW w:w="2898" w:type="dxa"/>
            <w:vAlign w:val="center"/>
          </w:tcPr>
          <w:p w14:paraId="7775DB35" w14:textId="77777777" w:rsidR="00EB0751" w:rsidRPr="00421490" w:rsidRDefault="00EB0751" w:rsidP="003949CC">
            <w:pPr>
              <w:rPr>
                <w:bCs/>
                <w:color w:val="000000"/>
                <w:sz w:val="20"/>
                <w:szCs w:val="20"/>
              </w:rPr>
            </w:pPr>
            <w:r w:rsidRPr="00421490">
              <w:rPr>
                <w:bCs/>
                <w:sz w:val="20"/>
                <w:szCs w:val="20"/>
              </w:rPr>
              <w:t>Финансовые потребности, необходимые для реализации производственной программы в сфере водоотведения, тыс. руб.</w:t>
            </w:r>
          </w:p>
        </w:tc>
        <w:tc>
          <w:tcPr>
            <w:tcW w:w="992" w:type="dxa"/>
          </w:tcPr>
          <w:p w14:paraId="7F67785C" w14:textId="77777777" w:rsidR="00EB0751" w:rsidRPr="00421490" w:rsidRDefault="00EB0751" w:rsidP="003949CC">
            <w:pPr>
              <w:ind w:left="-124"/>
              <w:jc w:val="center"/>
              <w:rPr>
                <w:bCs/>
                <w:sz w:val="20"/>
                <w:szCs w:val="20"/>
              </w:rPr>
            </w:pPr>
          </w:p>
          <w:p w14:paraId="3F816838" w14:textId="77777777" w:rsidR="00EB0751" w:rsidRPr="00421490" w:rsidRDefault="00EB0751" w:rsidP="003949CC">
            <w:pPr>
              <w:ind w:left="-124"/>
              <w:jc w:val="center"/>
              <w:rPr>
                <w:bCs/>
                <w:sz w:val="20"/>
                <w:szCs w:val="20"/>
              </w:rPr>
            </w:pPr>
          </w:p>
          <w:p w14:paraId="6287FD7D" w14:textId="77777777" w:rsidR="00EB0751" w:rsidRPr="00421490" w:rsidRDefault="00EB0751" w:rsidP="003949CC">
            <w:pPr>
              <w:ind w:left="-124"/>
              <w:jc w:val="center"/>
              <w:rPr>
                <w:bCs/>
                <w:sz w:val="20"/>
                <w:szCs w:val="20"/>
              </w:rPr>
            </w:pPr>
          </w:p>
          <w:p w14:paraId="161499C0" w14:textId="77777777" w:rsidR="00EB0751" w:rsidRPr="00421490" w:rsidRDefault="00EB0751" w:rsidP="003949CC">
            <w:pPr>
              <w:ind w:left="-124"/>
              <w:jc w:val="center"/>
              <w:rPr>
                <w:sz w:val="20"/>
                <w:szCs w:val="20"/>
              </w:rPr>
            </w:pPr>
            <w:r>
              <w:rPr>
                <w:sz w:val="20"/>
                <w:szCs w:val="20"/>
              </w:rPr>
              <w:t>1428,20</w:t>
            </w:r>
          </w:p>
        </w:tc>
        <w:tc>
          <w:tcPr>
            <w:tcW w:w="843" w:type="dxa"/>
          </w:tcPr>
          <w:p w14:paraId="2F5B1F76" w14:textId="77777777" w:rsidR="00EB0751" w:rsidRPr="00421490" w:rsidRDefault="00EB0751" w:rsidP="003949CC">
            <w:pPr>
              <w:ind w:left="-124"/>
              <w:jc w:val="center"/>
              <w:rPr>
                <w:bCs/>
                <w:sz w:val="20"/>
                <w:szCs w:val="20"/>
              </w:rPr>
            </w:pPr>
          </w:p>
          <w:p w14:paraId="55D2BAFF" w14:textId="77777777" w:rsidR="00EB0751" w:rsidRPr="00421490" w:rsidRDefault="00EB0751" w:rsidP="003949CC">
            <w:pPr>
              <w:ind w:left="-124"/>
              <w:jc w:val="center"/>
              <w:rPr>
                <w:bCs/>
                <w:sz w:val="20"/>
                <w:szCs w:val="20"/>
              </w:rPr>
            </w:pPr>
          </w:p>
          <w:p w14:paraId="105CAD45" w14:textId="77777777" w:rsidR="00EB0751" w:rsidRPr="00421490" w:rsidRDefault="00EB0751" w:rsidP="003949CC">
            <w:pPr>
              <w:ind w:left="-124"/>
              <w:jc w:val="center"/>
              <w:rPr>
                <w:bCs/>
                <w:sz w:val="20"/>
                <w:szCs w:val="20"/>
              </w:rPr>
            </w:pPr>
          </w:p>
          <w:p w14:paraId="4E6FE15E" w14:textId="77777777" w:rsidR="00EB0751" w:rsidRPr="00421490" w:rsidRDefault="00EB0751" w:rsidP="003949CC">
            <w:pPr>
              <w:ind w:left="-124"/>
              <w:jc w:val="center"/>
              <w:rPr>
                <w:sz w:val="20"/>
                <w:szCs w:val="20"/>
              </w:rPr>
            </w:pPr>
            <w:r>
              <w:rPr>
                <w:sz w:val="20"/>
                <w:szCs w:val="20"/>
              </w:rPr>
              <w:t xml:space="preserve">  5940,00</w:t>
            </w:r>
          </w:p>
        </w:tc>
        <w:tc>
          <w:tcPr>
            <w:tcW w:w="843" w:type="dxa"/>
          </w:tcPr>
          <w:p w14:paraId="3525C0EB" w14:textId="77777777" w:rsidR="00EB0751" w:rsidRPr="00EA0447" w:rsidRDefault="00EB0751" w:rsidP="003949CC">
            <w:pPr>
              <w:ind w:left="-124"/>
              <w:jc w:val="center"/>
              <w:rPr>
                <w:bCs/>
                <w:sz w:val="20"/>
                <w:szCs w:val="20"/>
              </w:rPr>
            </w:pPr>
          </w:p>
          <w:p w14:paraId="0466D52F" w14:textId="77777777" w:rsidR="00EB0751" w:rsidRPr="00EA0447" w:rsidRDefault="00EB0751" w:rsidP="003949CC">
            <w:pPr>
              <w:ind w:left="-124"/>
              <w:jc w:val="center"/>
              <w:rPr>
                <w:bCs/>
                <w:sz w:val="20"/>
                <w:szCs w:val="20"/>
              </w:rPr>
            </w:pPr>
          </w:p>
          <w:p w14:paraId="780D2F6F" w14:textId="77777777" w:rsidR="00EB0751" w:rsidRPr="00EA0447" w:rsidRDefault="00EB0751" w:rsidP="003949CC">
            <w:pPr>
              <w:ind w:left="-124"/>
              <w:jc w:val="center"/>
              <w:rPr>
                <w:bCs/>
                <w:sz w:val="20"/>
                <w:szCs w:val="20"/>
              </w:rPr>
            </w:pPr>
          </w:p>
          <w:p w14:paraId="2CE19A7B" w14:textId="77777777" w:rsidR="00EB0751" w:rsidRPr="00EA0447" w:rsidRDefault="00EB0751" w:rsidP="003949CC">
            <w:pPr>
              <w:ind w:left="-124"/>
              <w:jc w:val="center"/>
              <w:rPr>
                <w:bCs/>
                <w:sz w:val="20"/>
                <w:szCs w:val="20"/>
              </w:rPr>
            </w:pPr>
            <w:r w:rsidRPr="00EA0447">
              <w:rPr>
                <w:bCs/>
                <w:sz w:val="20"/>
                <w:szCs w:val="20"/>
              </w:rPr>
              <w:t xml:space="preserve">  2982,41</w:t>
            </w:r>
          </w:p>
          <w:p w14:paraId="65F01C8D" w14:textId="77777777" w:rsidR="00EB0751" w:rsidRPr="00EA0447" w:rsidRDefault="00EB0751" w:rsidP="003949CC">
            <w:pPr>
              <w:ind w:left="-124"/>
              <w:jc w:val="center"/>
              <w:rPr>
                <w:sz w:val="20"/>
                <w:szCs w:val="20"/>
              </w:rPr>
            </w:pPr>
          </w:p>
        </w:tc>
        <w:tc>
          <w:tcPr>
            <w:tcW w:w="843" w:type="dxa"/>
          </w:tcPr>
          <w:p w14:paraId="47842C15" w14:textId="77777777" w:rsidR="00EB0751" w:rsidRPr="00EA0447" w:rsidRDefault="00EB0751" w:rsidP="003949CC">
            <w:pPr>
              <w:ind w:left="-124"/>
              <w:jc w:val="center"/>
              <w:rPr>
                <w:bCs/>
                <w:sz w:val="20"/>
                <w:szCs w:val="20"/>
              </w:rPr>
            </w:pPr>
          </w:p>
          <w:p w14:paraId="349BF9D2" w14:textId="77777777" w:rsidR="00EB0751" w:rsidRPr="00EA0447" w:rsidRDefault="00EB0751" w:rsidP="003949CC">
            <w:pPr>
              <w:ind w:left="-124"/>
              <w:jc w:val="center"/>
              <w:rPr>
                <w:bCs/>
                <w:sz w:val="20"/>
                <w:szCs w:val="20"/>
              </w:rPr>
            </w:pPr>
          </w:p>
          <w:p w14:paraId="5ECBBF1C" w14:textId="77777777" w:rsidR="00EB0751" w:rsidRPr="00EA0447" w:rsidRDefault="00EB0751" w:rsidP="003949CC">
            <w:pPr>
              <w:ind w:left="-124"/>
              <w:jc w:val="center"/>
              <w:rPr>
                <w:bCs/>
                <w:sz w:val="20"/>
                <w:szCs w:val="20"/>
              </w:rPr>
            </w:pPr>
          </w:p>
          <w:p w14:paraId="496F7C7F" w14:textId="77777777" w:rsidR="00EB0751" w:rsidRPr="00EA0447" w:rsidRDefault="00EB0751" w:rsidP="003949CC">
            <w:pPr>
              <w:ind w:left="-124"/>
              <w:jc w:val="center"/>
              <w:rPr>
                <w:bCs/>
                <w:sz w:val="20"/>
                <w:szCs w:val="20"/>
              </w:rPr>
            </w:pPr>
            <w:r w:rsidRPr="00EA0447">
              <w:rPr>
                <w:bCs/>
                <w:sz w:val="20"/>
                <w:szCs w:val="20"/>
              </w:rPr>
              <w:t xml:space="preserve">  3194,91</w:t>
            </w:r>
          </w:p>
          <w:p w14:paraId="5508007B" w14:textId="77777777" w:rsidR="00EB0751" w:rsidRPr="00EA0447" w:rsidRDefault="00EB0751" w:rsidP="003949CC">
            <w:pPr>
              <w:ind w:left="-124"/>
              <w:jc w:val="center"/>
              <w:rPr>
                <w:sz w:val="20"/>
                <w:szCs w:val="20"/>
              </w:rPr>
            </w:pPr>
          </w:p>
        </w:tc>
        <w:tc>
          <w:tcPr>
            <w:tcW w:w="843" w:type="dxa"/>
          </w:tcPr>
          <w:p w14:paraId="2F07618D" w14:textId="77777777" w:rsidR="00EB0751" w:rsidRPr="00EA0447" w:rsidRDefault="00EB0751" w:rsidP="003949CC">
            <w:pPr>
              <w:ind w:left="-124"/>
              <w:jc w:val="center"/>
              <w:rPr>
                <w:bCs/>
                <w:sz w:val="20"/>
                <w:szCs w:val="20"/>
              </w:rPr>
            </w:pPr>
          </w:p>
          <w:p w14:paraId="49362328" w14:textId="77777777" w:rsidR="00EB0751" w:rsidRPr="00EA0447" w:rsidRDefault="00EB0751" w:rsidP="003949CC">
            <w:pPr>
              <w:ind w:left="-124"/>
              <w:jc w:val="center"/>
              <w:rPr>
                <w:bCs/>
                <w:sz w:val="20"/>
                <w:szCs w:val="20"/>
              </w:rPr>
            </w:pPr>
          </w:p>
          <w:p w14:paraId="3CEF9391" w14:textId="77777777" w:rsidR="00EB0751" w:rsidRPr="00EA0447" w:rsidRDefault="00EB0751" w:rsidP="003949CC">
            <w:pPr>
              <w:ind w:left="-124"/>
              <w:jc w:val="center"/>
              <w:rPr>
                <w:bCs/>
                <w:sz w:val="20"/>
                <w:szCs w:val="20"/>
              </w:rPr>
            </w:pPr>
          </w:p>
          <w:p w14:paraId="4DFCF9F1" w14:textId="77777777" w:rsidR="00EB0751" w:rsidRPr="001B5AC8" w:rsidRDefault="00EB0751" w:rsidP="003949CC">
            <w:pPr>
              <w:ind w:left="-124"/>
              <w:jc w:val="center"/>
              <w:rPr>
                <w:sz w:val="20"/>
                <w:szCs w:val="20"/>
                <w:lang w:val="en-US"/>
              </w:rPr>
            </w:pPr>
            <w:r w:rsidRPr="00EA0447">
              <w:rPr>
                <w:sz w:val="20"/>
                <w:szCs w:val="20"/>
              </w:rPr>
              <w:t xml:space="preserve">  </w:t>
            </w:r>
            <w:r>
              <w:rPr>
                <w:sz w:val="20"/>
                <w:szCs w:val="20"/>
                <w:lang w:val="en-US"/>
              </w:rPr>
              <w:t>5964</w:t>
            </w:r>
            <w:r>
              <w:rPr>
                <w:sz w:val="20"/>
                <w:szCs w:val="20"/>
              </w:rPr>
              <w:t>,</w:t>
            </w:r>
            <w:r>
              <w:rPr>
                <w:sz w:val="20"/>
                <w:szCs w:val="20"/>
                <w:lang w:val="en-US"/>
              </w:rPr>
              <w:t>82</w:t>
            </w:r>
          </w:p>
        </w:tc>
        <w:tc>
          <w:tcPr>
            <w:tcW w:w="845" w:type="dxa"/>
          </w:tcPr>
          <w:p w14:paraId="7D0D6B56" w14:textId="77777777" w:rsidR="00EB0751" w:rsidRPr="00EA0447" w:rsidRDefault="00EB0751" w:rsidP="003949CC">
            <w:pPr>
              <w:ind w:left="-124"/>
              <w:jc w:val="center"/>
              <w:rPr>
                <w:bCs/>
                <w:sz w:val="20"/>
                <w:szCs w:val="20"/>
              </w:rPr>
            </w:pPr>
          </w:p>
          <w:p w14:paraId="06DBCBD0" w14:textId="77777777" w:rsidR="00EB0751" w:rsidRPr="00EA0447" w:rsidRDefault="00EB0751" w:rsidP="003949CC">
            <w:pPr>
              <w:ind w:left="-124"/>
              <w:jc w:val="center"/>
              <w:rPr>
                <w:bCs/>
                <w:sz w:val="20"/>
                <w:szCs w:val="20"/>
              </w:rPr>
            </w:pPr>
          </w:p>
          <w:p w14:paraId="3926B0EC" w14:textId="77777777" w:rsidR="00EB0751" w:rsidRPr="00EA0447" w:rsidRDefault="00EB0751" w:rsidP="003949CC">
            <w:pPr>
              <w:ind w:left="-124"/>
              <w:jc w:val="center"/>
              <w:rPr>
                <w:bCs/>
                <w:sz w:val="20"/>
                <w:szCs w:val="20"/>
              </w:rPr>
            </w:pPr>
          </w:p>
          <w:p w14:paraId="1C5E16B8" w14:textId="77777777" w:rsidR="00EB0751" w:rsidRPr="00EA0447" w:rsidRDefault="00EB0751" w:rsidP="003949CC">
            <w:pPr>
              <w:ind w:left="-124"/>
              <w:jc w:val="center"/>
              <w:rPr>
                <w:bCs/>
                <w:sz w:val="20"/>
                <w:szCs w:val="20"/>
              </w:rPr>
            </w:pPr>
            <w:r w:rsidRPr="00EA0447">
              <w:rPr>
                <w:bCs/>
                <w:sz w:val="20"/>
                <w:szCs w:val="20"/>
              </w:rPr>
              <w:t xml:space="preserve">  </w:t>
            </w:r>
            <w:r>
              <w:rPr>
                <w:bCs/>
                <w:sz w:val="20"/>
                <w:szCs w:val="20"/>
              </w:rPr>
              <w:t>6319,45</w:t>
            </w:r>
          </w:p>
        </w:tc>
        <w:tc>
          <w:tcPr>
            <w:tcW w:w="887" w:type="dxa"/>
          </w:tcPr>
          <w:p w14:paraId="609A412C" w14:textId="77777777" w:rsidR="00EB0751" w:rsidRPr="00421490" w:rsidRDefault="00EB0751" w:rsidP="003949CC">
            <w:pPr>
              <w:ind w:left="-124"/>
              <w:jc w:val="center"/>
              <w:rPr>
                <w:bCs/>
                <w:sz w:val="20"/>
                <w:szCs w:val="20"/>
              </w:rPr>
            </w:pPr>
          </w:p>
          <w:p w14:paraId="18C314E5" w14:textId="77777777" w:rsidR="00EB0751" w:rsidRPr="00421490" w:rsidRDefault="00EB0751" w:rsidP="003949CC">
            <w:pPr>
              <w:ind w:left="-124"/>
              <w:jc w:val="center"/>
              <w:rPr>
                <w:bCs/>
                <w:sz w:val="20"/>
                <w:szCs w:val="20"/>
              </w:rPr>
            </w:pPr>
          </w:p>
          <w:p w14:paraId="0F055BDA" w14:textId="77777777" w:rsidR="00EB0751" w:rsidRPr="00421490" w:rsidRDefault="00EB0751" w:rsidP="003949CC">
            <w:pPr>
              <w:ind w:left="-124"/>
              <w:jc w:val="center"/>
              <w:rPr>
                <w:bCs/>
                <w:sz w:val="20"/>
                <w:szCs w:val="20"/>
              </w:rPr>
            </w:pPr>
          </w:p>
          <w:p w14:paraId="5BA178AF" w14:textId="77777777" w:rsidR="00EB0751" w:rsidRPr="00421490" w:rsidRDefault="00EB0751" w:rsidP="003949CC">
            <w:pPr>
              <w:ind w:left="-124"/>
              <w:jc w:val="center"/>
              <w:rPr>
                <w:bCs/>
                <w:sz w:val="20"/>
                <w:szCs w:val="20"/>
              </w:rPr>
            </w:pPr>
            <w:r>
              <w:rPr>
                <w:bCs/>
                <w:sz w:val="20"/>
                <w:szCs w:val="20"/>
              </w:rPr>
              <w:t xml:space="preserve">  6319,45</w:t>
            </w:r>
          </w:p>
        </w:tc>
        <w:tc>
          <w:tcPr>
            <w:tcW w:w="911" w:type="dxa"/>
          </w:tcPr>
          <w:p w14:paraId="5C9FBE25" w14:textId="77777777" w:rsidR="00EB0751" w:rsidRDefault="00EB0751" w:rsidP="003949CC">
            <w:pPr>
              <w:spacing w:after="200" w:line="276" w:lineRule="auto"/>
              <w:jc w:val="center"/>
              <w:rPr>
                <w:bCs/>
                <w:sz w:val="20"/>
                <w:szCs w:val="20"/>
              </w:rPr>
            </w:pPr>
          </w:p>
          <w:p w14:paraId="774E72D8" w14:textId="77777777" w:rsidR="00EB0751" w:rsidRDefault="00EB0751" w:rsidP="003949CC">
            <w:pPr>
              <w:ind w:left="-124"/>
              <w:jc w:val="center"/>
              <w:rPr>
                <w:bCs/>
                <w:sz w:val="20"/>
                <w:szCs w:val="20"/>
              </w:rPr>
            </w:pPr>
          </w:p>
          <w:p w14:paraId="1798CDC5" w14:textId="77777777" w:rsidR="00EB0751" w:rsidRPr="00507D5C" w:rsidRDefault="00EB0751" w:rsidP="003949CC">
            <w:pPr>
              <w:ind w:left="-124"/>
              <w:jc w:val="center"/>
              <w:rPr>
                <w:sz w:val="20"/>
                <w:szCs w:val="20"/>
              </w:rPr>
            </w:pPr>
            <w:r>
              <w:rPr>
                <w:sz w:val="20"/>
                <w:szCs w:val="20"/>
              </w:rPr>
              <w:t xml:space="preserve">  6363,22</w:t>
            </w:r>
          </w:p>
        </w:tc>
      </w:tr>
    </w:tbl>
    <w:p w14:paraId="07FC185C" w14:textId="77777777" w:rsidR="00EB0751" w:rsidRDefault="00EB0751" w:rsidP="00EB0751">
      <w:pPr>
        <w:ind w:firstLine="709"/>
        <w:jc w:val="both"/>
        <w:rPr>
          <w:sz w:val="28"/>
          <w:szCs w:val="28"/>
        </w:rPr>
      </w:pPr>
    </w:p>
    <w:p w14:paraId="6D3F3EA3" w14:textId="5530A092" w:rsidR="00EB0751" w:rsidRDefault="00EB0751" w:rsidP="00EB0751">
      <w:pPr>
        <w:ind w:firstLine="709"/>
        <w:jc w:val="both"/>
        <w:rPr>
          <w:color w:val="000000" w:themeColor="text1"/>
        </w:rPr>
      </w:pPr>
      <w:r w:rsidRPr="007B7F35">
        <w:rPr>
          <w:bCs/>
          <w:kern w:val="32"/>
        </w:rPr>
        <w:t xml:space="preserve">1.3. Приложение № </w:t>
      </w:r>
      <w:r w:rsidRPr="007B7F35">
        <w:rPr>
          <w:bCs/>
          <w:color w:val="000000" w:themeColor="text1"/>
          <w:kern w:val="32"/>
        </w:rPr>
        <w:t xml:space="preserve">2 </w:t>
      </w:r>
      <w:r w:rsidRPr="007B7F35">
        <w:rPr>
          <w:color w:val="000000" w:themeColor="text1"/>
        </w:rPr>
        <w:t xml:space="preserve">изложить в новой редакции, согласно приложению № </w:t>
      </w:r>
      <w:r>
        <w:rPr>
          <w:color w:val="000000" w:themeColor="text1"/>
        </w:rPr>
        <w:t>33</w:t>
      </w:r>
      <w:r w:rsidRPr="007B7F35">
        <w:rPr>
          <w:color w:val="000000" w:themeColor="text1"/>
        </w:rPr>
        <w:t xml:space="preserve"> к настояще</w:t>
      </w:r>
      <w:r>
        <w:rPr>
          <w:color w:val="000000" w:themeColor="text1"/>
        </w:rPr>
        <w:t xml:space="preserve">му </w:t>
      </w:r>
      <w:r w:rsidRPr="007B7F35">
        <w:rPr>
          <w:color w:val="000000" w:themeColor="text1"/>
        </w:rPr>
        <w:t>протокол</w:t>
      </w:r>
      <w:r>
        <w:rPr>
          <w:color w:val="000000" w:themeColor="text1"/>
        </w:rPr>
        <w:t>у</w:t>
      </w:r>
      <w:r w:rsidRPr="007B7F35">
        <w:rPr>
          <w:color w:val="000000" w:themeColor="text1"/>
        </w:rPr>
        <w:t>.</w:t>
      </w:r>
    </w:p>
    <w:p w14:paraId="3BDEA93F" w14:textId="77777777" w:rsidR="00EB0751" w:rsidRPr="007B7F35" w:rsidRDefault="00EB0751" w:rsidP="00EB0751">
      <w:pPr>
        <w:ind w:firstLine="709"/>
        <w:jc w:val="both"/>
        <w:rPr>
          <w:color w:val="000000" w:themeColor="text1"/>
        </w:rPr>
      </w:pPr>
    </w:p>
    <w:p w14:paraId="680FAE73" w14:textId="77777777" w:rsidR="00EB0751" w:rsidRDefault="00EB0751" w:rsidP="00EB0751">
      <w:pPr>
        <w:ind w:firstLine="709"/>
        <w:jc w:val="both"/>
        <w:rPr>
          <w:color w:val="000000"/>
          <w:kern w:val="32"/>
        </w:rPr>
      </w:pPr>
    </w:p>
    <w:p w14:paraId="3CA46671" w14:textId="77777777" w:rsidR="00EB0751" w:rsidRPr="00D76927" w:rsidRDefault="00EB0751" w:rsidP="00EB0751">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9FACFC6" w14:textId="77777777" w:rsidR="00EB0751" w:rsidRPr="00D76927" w:rsidRDefault="00EB0751" w:rsidP="00EB0751">
      <w:pPr>
        <w:jc w:val="both"/>
        <w:rPr>
          <w:bCs/>
          <w:szCs w:val="20"/>
        </w:rPr>
      </w:pPr>
    </w:p>
    <w:p w14:paraId="7601A6C8" w14:textId="77777777" w:rsidR="00EB0751" w:rsidRPr="00D76927" w:rsidRDefault="00EB0751" w:rsidP="00EB0751">
      <w:pPr>
        <w:ind w:firstLine="709"/>
        <w:jc w:val="both"/>
        <w:rPr>
          <w:b/>
          <w:szCs w:val="20"/>
        </w:rPr>
      </w:pPr>
      <w:r w:rsidRPr="00D76927">
        <w:rPr>
          <w:b/>
          <w:szCs w:val="20"/>
        </w:rPr>
        <w:t>ПОСТАНОВИЛО:</w:t>
      </w:r>
    </w:p>
    <w:p w14:paraId="38684E47" w14:textId="77777777" w:rsidR="00EB0751" w:rsidRPr="00D76927" w:rsidRDefault="00EB0751" w:rsidP="00EB0751">
      <w:pPr>
        <w:ind w:firstLine="709"/>
        <w:jc w:val="both"/>
        <w:rPr>
          <w:bCs/>
          <w:szCs w:val="20"/>
        </w:rPr>
      </w:pPr>
    </w:p>
    <w:p w14:paraId="148FCAF1" w14:textId="77777777" w:rsidR="00EB0751" w:rsidRPr="00D76927" w:rsidRDefault="00EB0751" w:rsidP="00EB0751">
      <w:pPr>
        <w:autoSpaceDE w:val="0"/>
        <w:autoSpaceDN w:val="0"/>
        <w:adjustRightInd w:val="0"/>
        <w:ind w:firstLine="709"/>
        <w:jc w:val="both"/>
        <w:rPr>
          <w:bCs/>
          <w:szCs w:val="20"/>
        </w:rPr>
      </w:pPr>
      <w:r w:rsidRPr="00D76927">
        <w:rPr>
          <w:bCs/>
          <w:szCs w:val="20"/>
        </w:rPr>
        <w:t>Согласиться с предложением докладчика.</w:t>
      </w:r>
    </w:p>
    <w:p w14:paraId="6B694E86" w14:textId="77777777" w:rsidR="00EB0751" w:rsidRPr="00D76927" w:rsidRDefault="00EB0751" w:rsidP="00EB0751">
      <w:pPr>
        <w:autoSpaceDE w:val="0"/>
        <w:autoSpaceDN w:val="0"/>
        <w:adjustRightInd w:val="0"/>
        <w:jc w:val="both"/>
      </w:pPr>
    </w:p>
    <w:p w14:paraId="41F655C1" w14:textId="77777777" w:rsidR="00EB0751" w:rsidRDefault="00EB0751" w:rsidP="00EB0751">
      <w:pPr>
        <w:ind w:firstLine="709"/>
        <w:jc w:val="both"/>
        <w:rPr>
          <w:b/>
        </w:rPr>
      </w:pPr>
      <w:r w:rsidRPr="00D76927">
        <w:rPr>
          <w:b/>
        </w:rPr>
        <w:t>Голосовали «ЗА» – единогласно.</w:t>
      </w:r>
    </w:p>
    <w:p w14:paraId="71B63FB4" w14:textId="77777777" w:rsidR="00A90133" w:rsidRDefault="00A90133" w:rsidP="00A90133">
      <w:pPr>
        <w:ind w:firstLine="709"/>
        <w:jc w:val="both"/>
        <w:rPr>
          <w:b/>
        </w:rPr>
      </w:pPr>
    </w:p>
    <w:p w14:paraId="664D0B09" w14:textId="34AD51E1" w:rsidR="00DD70DE" w:rsidRDefault="00DD70DE" w:rsidP="0070260F">
      <w:pPr>
        <w:ind w:firstLine="709"/>
        <w:jc w:val="both"/>
        <w:rPr>
          <w:b/>
        </w:rPr>
      </w:pPr>
    </w:p>
    <w:p w14:paraId="2FC34B5C" w14:textId="77777777" w:rsidR="007D28D6" w:rsidRPr="00671493" w:rsidRDefault="007D28D6" w:rsidP="007D28D6">
      <w:pPr>
        <w:ind w:firstLine="709"/>
        <w:jc w:val="both"/>
        <w:rPr>
          <w:b/>
          <w:color w:val="000000"/>
          <w:kern w:val="32"/>
        </w:rPr>
      </w:pPr>
      <w:r>
        <w:rPr>
          <w:bCs/>
        </w:rPr>
        <w:t xml:space="preserve">Вопрос 24. </w:t>
      </w:r>
      <w:r w:rsidRPr="00671493">
        <w:rPr>
          <w:b/>
          <w:bCs/>
        </w:rPr>
        <w:t>«</w:t>
      </w:r>
      <w:r w:rsidRPr="00671493">
        <w:rPr>
          <w:b/>
          <w:color w:val="000000"/>
          <w:kern w:val="32"/>
        </w:rPr>
        <w:t xml:space="preserve">О внесении изменений в постановление региональной энергетической комиссии Кемеровской области от 17.12.2019 № 603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(Ленинск-Кузнецкий городской округ, </w:t>
      </w:r>
      <w:proofErr w:type="spellStart"/>
      <w:r w:rsidRPr="00671493">
        <w:rPr>
          <w:b/>
          <w:color w:val="000000"/>
          <w:kern w:val="32"/>
        </w:rPr>
        <w:t>Полысаевский</w:t>
      </w:r>
      <w:proofErr w:type="spellEnd"/>
      <w:r w:rsidRPr="00671493">
        <w:rPr>
          <w:b/>
          <w:color w:val="000000"/>
          <w:kern w:val="32"/>
        </w:rPr>
        <w:t xml:space="preserve"> городской округ)» в части 2022 года»</w:t>
      </w:r>
    </w:p>
    <w:p w14:paraId="722ECD94" w14:textId="77777777" w:rsidR="007D28D6" w:rsidRDefault="007D28D6" w:rsidP="007D28D6">
      <w:pPr>
        <w:ind w:firstLine="709"/>
        <w:jc w:val="both"/>
        <w:rPr>
          <w:bCs/>
        </w:rPr>
      </w:pPr>
    </w:p>
    <w:p w14:paraId="089199B6" w14:textId="3931AB0C" w:rsidR="007D28D6" w:rsidRDefault="007D28D6" w:rsidP="007D28D6">
      <w:pPr>
        <w:jc w:val="both"/>
        <w:rPr>
          <w:bCs/>
        </w:rPr>
      </w:pPr>
      <w:r>
        <w:rPr>
          <w:bCs/>
        </w:rPr>
        <w:tab/>
      </w:r>
      <w:bookmarkStart w:id="23" w:name="_Hlk91582151"/>
      <w:r>
        <w:rPr>
          <w:bCs/>
        </w:rPr>
        <w:t xml:space="preserve">Докладчик </w:t>
      </w:r>
      <w:r w:rsidRPr="00352398">
        <w:rPr>
          <w:b/>
          <w:bCs/>
        </w:rPr>
        <w:t>Белоусова И.А.</w:t>
      </w:r>
      <w:r>
        <w:rPr>
          <w:b/>
          <w:bCs/>
        </w:rPr>
        <w:t xml:space="preserve"> </w:t>
      </w:r>
      <w:r w:rsidRPr="0044413A">
        <w:rPr>
          <w:bCs/>
        </w:rPr>
        <w:t>согласно</w:t>
      </w:r>
      <w:r>
        <w:rPr>
          <w:bCs/>
        </w:rPr>
        <w:t xml:space="preserve"> экспертному заключению (приложение                      № </w:t>
      </w:r>
      <w:r w:rsidR="009F6859">
        <w:rPr>
          <w:bCs/>
        </w:rPr>
        <w:t>34 к настоящему протоколу</w:t>
      </w:r>
      <w:r>
        <w:rPr>
          <w:bCs/>
        </w:rPr>
        <w:t xml:space="preserve">) </w:t>
      </w:r>
      <w:r w:rsidRPr="0044413A">
        <w:rPr>
          <w:bCs/>
        </w:rPr>
        <w:t>предлагает</w:t>
      </w:r>
      <w:r>
        <w:rPr>
          <w:bCs/>
        </w:rPr>
        <w:t>:</w:t>
      </w:r>
    </w:p>
    <w:p w14:paraId="54C280CE" w14:textId="38BEC104" w:rsidR="007D28D6" w:rsidRPr="00DF4AA2" w:rsidRDefault="007D28D6" w:rsidP="009F6859">
      <w:pPr>
        <w:jc w:val="both"/>
        <w:rPr>
          <w:bCs/>
        </w:rPr>
      </w:pPr>
      <w:r>
        <w:rPr>
          <w:bCs/>
        </w:rPr>
        <w:tab/>
        <w:t xml:space="preserve">1. </w:t>
      </w:r>
      <w:r w:rsidRPr="00E82295">
        <w:rPr>
          <w:bCs/>
        </w:rPr>
        <w:t xml:space="preserve">Скорректировать производственную </w:t>
      </w:r>
      <w:proofErr w:type="gramStart"/>
      <w:r w:rsidRPr="00E82295">
        <w:rPr>
          <w:bCs/>
        </w:rPr>
        <w:t xml:space="preserve">программу </w:t>
      </w:r>
      <w:r w:rsidR="009F6859">
        <w:rPr>
          <w:bCs/>
        </w:rPr>
        <w:t xml:space="preserve"> </w:t>
      </w:r>
      <w:r w:rsidR="009F6859" w:rsidRPr="009F6859">
        <w:rPr>
          <w:bCs/>
        </w:rPr>
        <w:t>ОАО</w:t>
      </w:r>
      <w:proofErr w:type="gramEnd"/>
      <w:r w:rsidR="009F6859" w:rsidRPr="009F6859">
        <w:rPr>
          <w:bCs/>
        </w:rPr>
        <w:t xml:space="preserve"> «Северо-Кузбасская энергетическая компания» (Ленинск-Кузнецкий городской округ,</w:t>
      </w:r>
      <w:r w:rsidR="009F6859">
        <w:rPr>
          <w:bCs/>
        </w:rPr>
        <w:t xml:space="preserve"> </w:t>
      </w:r>
      <w:proofErr w:type="spellStart"/>
      <w:r w:rsidR="009F6859">
        <w:rPr>
          <w:bCs/>
        </w:rPr>
        <w:t>П</w:t>
      </w:r>
      <w:r w:rsidR="009F6859" w:rsidRPr="009F6859">
        <w:rPr>
          <w:bCs/>
        </w:rPr>
        <w:t>олысаевский</w:t>
      </w:r>
      <w:proofErr w:type="spellEnd"/>
      <w:r w:rsidR="009F6859" w:rsidRPr="009F6859">
        <w:rPr>
          <w:bCs/>
        </w:rPr>
        <w:t xml:space="preserve"> городской </w:t>
      </w:r>
      <w:r w:rsidR="009F6859" w:rsidRPr="009F6859">
        <w:rPr>
          <w:bCs/>
        </w:rPr>
        <w:lastRenderedPageBreak/>
        <w:t>округ) в сфере холодного водоснабжения питьевой водой, водоотведения на период с 18.12.2019 по 31.12.2023</w:t>
      </w:r>
      <w:r w:rsidR="009F6859">
        <w:rPr>
          <w:bCs/>
        </w:rPr>
        <w:t xml:space="preserve"> </w:t>
      </w:r>
      <w:r>
        <w:rPr>
          <w:bCs/>
        </w:rPr>
        <w:t xml:space="preserve">согласно приложению № </w:t>
      </w:r>
      <w:r w:rsidR="009F6859">
        <w:rPr>
          <w:bCs/>
        </w:rPr>
        <w:t>35 к настоящему протоколу</w:t>
      </w:r>
      <w:r>
        <w:rPr>
          <w:bCs/>
        </w:rPr>
        <w:t>.</w:t>
      </w:r>
    </w:p>
    <w:p w14:paraId="44D446B0" w14:textId="38382A1F" w:rsidR="007D28D6" w:rsidRDefault="007D28D6" w:rsidP="007D28D6">
      <w:pPr>
        <w:pStyle w:val="afb"/>
        <w:tabs>
          <w:tab w:val="left" w:pos="709"/>
        </w:tabs>
        <w:ind w:left="0" w:firstLine="567"/>
        <w:jc w:val="both"/>
        <w:rPr>
          <w:bCs/>
        </w:rPr>
      </w:pPr>
      <w:r>
        <w:rPr>
          <w:bCs/>
        </w:rPr>
        <w:t xml:space="preserve">2. </w:t>
      </w:r>
      <w:r w:rsidRPr="001263B8">
        <w:rPr>
          <w:bCs/>
        </w:rPr>
        <w:t xml:space="preserve">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Pr>
          <w:bCs/>
        </w:rPr>
        <w:t>№ 3</w:t>
      </w:r>
      <w:r w:rsidR="009F6859">
        <w:rPr>
          <w:bCs/>
        </w:rPr>
        <w:t>6</w:t>
      </w:r>
      <w:r>
        <w:rPr>
          <w:bCs/>
        </w:rPr>
        <w:t xml:space="preserve"> настояще</w:t>
      </w:r>
      <w:r w:rsidR="009F6859">
        <w:rPr>
          <w:bCs/>
        </w:rPr>
        <w:t xml:space="preserve">му </w:t>
      </w:r>
      <w:r>
        <w:rPr>
          <w:bCs/>
        </w:rPr>
        <w:t>протокол</w:t>
      </w:r>
      <w:r w:rsidR="009F6859">
        <w:rPr>
          <w:bCs/>
        </w:rPr>
        <w:t>у</w:t>
      </w:r>
      <w:r>
        <w:rPr>
          <w:bCs/>
        </w:rPr>
        <w:t>.</w:t>
      </w:r>
    </w:p>
    <w:p w14:paraId="1EA89E57" w14:textId="03F80441" w:rsidR="007D28D6" w:rsidRPr="00671493" w:rsidRDefault="007D28D6" w:rsidP="007D28D6">
      <w:pPr>
        <w:pStyle w:val="afb"/>
        <w:tabs>
          <w:tab w:val="left" w:pos="709"/>
        </w:tabs>
        <w:ind w:left="0" w:firstLine="567"/>
        <w:jc w:val="both"/>
        <w:rPr>
          <w:bCs/>
        </w:rPr>
      </w:pPr>
      <w:r>
        <w:rPr>
          <w:bCs/>
        </w:rPr>
        <w:tab/>
        <w:t xml:space="preserve">3. </w:t>
      </w:r>
      <w:r w:rsidRPr="00E82295">
        <w:rPr>
          <w:bCs/>
        </w:rPr>
        <w:t xml:space="preserve">Скорректировать </w:t>
      </w:r>
      <w:proofErr w:type="spellStart"/>
      <w:r>
        <w:rPr>
          <w:bCs/>
        </w:rPr>
        <w:t>о</w:t>
      </w:r>
      <w:r w:rsidRPr="00671493">
        <w:rPr>
          <w:bCs/>
        </w:rPr>
        <w:t>дноставочные</w:t>
      </w:r>
      <w:proofErr w:type="spellEnd"/>
      <w:r w:rsidRPr="00671493">
        <w:rPr>
          <w:bCs/>
        </w:rPr>
        <w:t xml:space="preserve"> тарифы на питьевую воду, водоотведение ОАО «Северо-Кузбасская энергетическая компания» (Ленинск-Кузнецкий городской округ,</w:t>
      </w:r>
      <w:r>
        <w:rPr>
          <w:bCs/>
        </w:rPr>
        <w:t xml:space="preserve"> </w:t>
      </w:r>
      <w:proofErr w:type="spellStart"/>
      <w:r w:rsidRPr="00671493">
        <w:rPr>
          <w:bCs/>
        </w:rPr>
        <w:t>Полысаевский</w:t>
      </w:r>
      <w:proofErr w:type="spellEnd"/>
      <w:r w:rsidRPr="00671493">
        <w:rPr>
          <w:bCs/>
        </w:rPr>
        <w:t xml:space="preserve"> городской округ)</w:t>
      </w:r>
      <w:r w:rsidR="009F6859">
        <w:rPr>
          <w:bCs/>
        </w:rPr>
        <w:t xml:space="preserve"> </w:t>
      </w:r>
      <w:r w:rsidRPr="00671493">
        <w:rPr>
          <w:bCs/>
        </w:rPr>
        <w:t xml:space="preserve">на период с 18.12.2019 по 31.12.2023 </w:t>
      </w:r>
      <w:r w:rsidRPr="001263B8">
        <w:rPr>
          <w:bCs/>
        </w:rPr>
        <w:t xml:space="preserve">согласно приложению </w:t>
      </w:r>
      <w:r>
        <w:rPr>
          <w:bCs/>
        </w:rPr>
        <w:t xml:space="preserve">№ </w:t>
      </w:r>
      <w:r w:rsidR="009F6859">
        <w:rPr>
          <w:bCs/>
        </w:rPr>
        <w:t>37</w:t>
      </w:r>
      <w:r>
        <w:rPr>
          <w:bCs/>
        </w:rPr>
        <w:t xml:space="preserve"> настояще</w:t>
      </w:r>
      <w:r w:rsidR="009F6859">
        <w:rPr>
          <w:bCs/>
        </w:rPr>
        <w:t xml:space="preserve">му </w:t>
      </w:r>
      <w:r>
        <w:rPr>
          <w:bCs/>
        </w:rPr>
        <w:t>протокол</w:t>
      </w:r>
      <w:r w:rsidR="009F6859">
        <w:rPr>
          <w:bCs/>
        </w:rPr>
        <w:t>у</w:t>
      </w:r>
      <w:r>
        <w:rPr>
          <w:bCs/>
        </w:rPr>
        <w:t>.</w:t>
      </w:r>
    </w:p>
    <w:p w14:paraId="45CF1F43" w14:textId="77777777" w:rsidR="007D28D6" w:rsidRPr="00DF4AA2" w:rsidRDefault="007D28D6" w:rsidP="007D28D6">
      <w:pPr>
        <w:pStyle w:val="afb"/>
        <w:tabs>
          <w:tab w:val="left" w:pos="709"/>
        </w:tabs>
        <w:ind w:left="0" w:firstLine="567"/>
        <w:jc w:val="both"/>
        <w:rPr>
          <w:bCs/>
        </w:rPr>
      </w:pPr>
    </w:p>
    <w:p w14:paraId="300180F1" w14:textId="77777777" w:rsidR="007D28D6" w:rsidRDefault="007D28D6" w:rsidP="007D28D6">
      <w:pPr>
        <w:pStyle w:val="afb"/>
        <w:tabs>
          <w:tab w:val="left" w:pos="709"/>
        </w:tabs>
        <w:ind w:left="0" w:firstLine="567"/>
        <w:jc w:val="both"/>
      </w:pPr>
      <w:r>
        <w:rPr>
          <w:bCs/>
        </w:rPr>
        <w:t>Отмечено, что имеется письмо от 17.12.2021 № 2021/000584</w:t>
      </w:r>
      <w:r w:rsidRPr="001263B8">
        <w:rPr>
          <w:bCs/>
        </w:rPr>
        <w:t xml:space="preserve"> </w:t>
      </w:r>
      <w:r w:rsidRPr="00671493">
        <w:rPr>
          <w:bCs/>
        </w:rPr>
        <w:t>ОАО «Северо-Кузбасская энергетическая компания</w:t>
      </w:r>
      <w:r>
        <w:rPr>
          <w:bCs/>
        </w:rPr>
        <w:t xml:space="preserve"> с просьбой </w:t>
      </w:r>
      <w:r>
        <w:t xml:space="preserve">рассмотреть тарифы на заседание правления в отсутствие представителей организации, с проектом ознакомлены. </w:t>
      </w:r>
      <w:bookmarkEnd w:id="23"/>
    </w:p>
    <w:p w14:paraId="44BC58AB" w14:textId="77777777" w:rsidR="007D28D6" w:rsidRDefault="007D28D6" w:rsidP="007D28D6">
      <w:pPr>
        <w:ind w:firstLine="709"/>
        <w:jc w:val="both"/>
        <w:rPr>
          <w:bCs/>
        </w:rPr>
      </w:pPr>
    </w:p>
    <w:p w14:paraId="08A27E07" w14:textId="77777777" w:rsidR="007D28D6" w:rsidRPr="00D76927" w:rsidRDefault="007D28D6" w:rsidP="007D28D6">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CC98737" w14:textId="77777777" w:rsidR="007D28D6" w:rsidRPr="00D76927" w:rsidRDefault="007D28D6" w:rsidP="007D28D6">
      <w:pPr>
        <w:jc w:val="both"/>
        <w:rPr>
          <w:bCs/>
          <w:szCs w:val="20"/>
        </w:rPr>
      </w:pPr>
    </w:p>
    <w:p w14:paraId="3A553D6B" w14:textId="77777777" w:rsidR="007D28D6" w:rsidRPr="00D76927" w:rsidRDefault="007D28D6" w:rsidP="007D28D6">
      <w:pPr>
        <w:ind w:firstLine="709"/>
        <w:jc w:val="both"/>
        <w:rPr>
          <w:b/>
          <w:szCs w:val="20"/>
        </w:rPr>
      </w:pPr>
      <w:r w:rsidRPr="00D76927">
        <w:rPr>
          <w:b/>
          <w:szCs w:val="20"/>
        </w:rPr>
        <w:t>ПОСТАНОВИЛО:</w:t>
      </w:r>
    </w:p>
    <w:p w14:paraId="7322160C" w14:textId="77777777" w:rsidR="007D28D6" w:rsidRPr="00D76927" w:rsidRDefault="007D28D6" w:rsidP="007D28D6">
      <w:pPr>
        <w:ind w:firstLine="709"/>
        <w:jc w:val="both"/>
        <w:rPr>
          <w:bCs/>
          <w:szCs w:val="20"/>
        </w:rPr>
      </w:pPr>
    </w:p>
    <w:p w14:paraId="7DB4C4F0" w14:textId="77777777" w:rsidR="007D28D6" w:rsidRPr="00D76927" w:rsidRDefault="007D28D6" w:rsidP="007D28D6">
      <w:pPr>
        <w:autoSpaceDE w:val="0"/>
        <w:autoSpaceDN w:val="0"/>
        <w:adjustRightInd w:val="0"/>
        <w:ind w:firstLine="709"/>
        <w:jc w:val="both"/>
        <w:rPr>
          <w:bCs/>
          <w:szCs w:val="20"/>
        </w:rPr>
      </w:pPr>
      <w:r w:rsidRPr="00D76927">
        <w:rPr>
          <w:bCs/>
          <w:szCs w:val="20"/>
        </w:rPr>
        <w:t>Согласиться с предложением докладчика.</w:t>
      </w:r>
    </w:p>
    <w:p w14:paraId="1AF431B0" w14:textId="77777777" w:rsidR="007D28D6" w:rsidRPr="00D76927" w:rsidRDefault="007D28D6" w:rsidP="007D28D6">
      <w:pPr>
        <w:autoSpaceDE w:val="0"/>
        <w:autoSpaceDN w:val="0"/>
        <w:adjustRightInd w:val="0"/>
        <w:jc w:val="both"/>
      </w:pPr>
    </w:p>
    <w:p w14:paraId="2522E237" w14:textId="77777777" w:rsidR="007D28D6" w:rsidRDefault="007D28D6" w:rsidP="007D28D6">
      <w:pPr>
        <w:tabs>
          <w:tab w:val="left" w:pos="993"/>
          <w:tab w:val="left" w:pos="1276"/>
        </w:tabs>
        <w:ind w:firstLine="709"/>
        <w:jc w:val="both"/>
        <w:outlineLvl w:val="1"/>
        <w:rPr>
          <w:b/>
        </w:rPr>
      </w:pPr>
      <w:r w:rsidRPr="00D76927">
        <w:rPr>
          <w:b/>
        </w:rPr>
        <w:t>Голосовали «ЗА» – единогласно</w:t>
      </w:r>
    </w:p>
    <w:p w14:paraId="464D1113" w14:textId="77777777" w:rsidR="007D28D6" w:rsidRDefault="007D28D6" w:rsidP="007D28D6">
      <w:pPr>
        <w:jc w:val="both"/>
        <w:rPr>
          <w:bCs/>
        </w:rPr>
      </w:pPr>
    </w:p>
    <w:p w14:paraId="37EDD4E9" w14:textId="7C4615B7" w:rsidR="004D4804" w:rsidRDefault="004D4804" w:rsidP="004D4804">
      <w:pPr>
        <w:tabs>
          <w:tab w:val="left" w:pos="720"/>
        </w:tabs>
        <w:ind w:right="-6"/>
        <w:jc w:val="both"/>
        <w:rPr>
          <w:b/>
          <w:color w:val="000000"/>
          <w:kern w:val="32"/>
        </w:rPr>
      </w:pPr>
      <w:r>
        <w:rPr>
          <w:color w:val="000000"/>
          <w:kern w:val="32"/>
        </w:rPr>
        <w:tab/>
        <w:t xml:space="preserve">Вопрос № 25. </w:t>
      </w:r>
      <w:r w:rsidRPr="001E713E">
        <w:rPr>
          <w:b/>
          <w:color w:val="000000"/>
          <w:kern w:val="32"/>
        </w:rPr>
        <w:t>«Об утверждении производственной программы в сфере водоотведения</w:t>
      </w:r>
      <w:r>
        <w:rPr>
          <w:b/>
          <w:color w:val="000000"/>
          <w:kern w:val="32"/>
        </w:rPr>
        <w:t xml:space="preserve"> </w:t>
      </w:r>
      <w:r w:rsidRPr="001E713E">
        <w:rPr>
          <w:b/>
          <w:color w:val="000000"/>
          <w:kern w:val="32"/>
        </w:rPr>
        <w:t>и об установлении тарифов на транспортировку сточных вод</w:t>
      </w:r>
      <w:r w:rsidRPr="001E713E">
        <w:rPr>
          <w:b/>
          <w:color w:val="000000"/>
          <w:kern w:val="32"/>
        </w:rPr>
        <w:br/>
        <w:t>ОАО «Северо-Кузбасская энергетическая компания»</w:t>
      </w:r>
      <w:r>
        <w:rPr>
          <w:b/>
          <w:color w:val="000000"/>
          <w:kern w:val="32"/>
        </w:rPr>
        <w:t xml:space="preserve"> </w:t>
      </w:r>
      <w:r w:rsidRPr="001E713E">
        <w:rPr>
          <w:b/>
          <w:color w:val="000000"/>
          <w:kern w:val="32"/>
        </w:rPr>
        <w:t>(</w:t>
      </w:r>
      <w:proofErr w:type="spellStart"/>
      <w:r w:rsidRPr="001E713E">
        <w:rPr>
          <w:b/>
          <w:color w:val="000000"/>
          <w:kern w:val="32"/>
        </w:rPr>
        <w:t>Полысаевский</w:t>
      </w:r>
      <w:proofErr w:type="spellEnd"/>
      <w:r w:rsidRPr="001E713E">
        <w:rPr>
          <w:b/>
          <w:color w:val="000000"/>
          <w:kern w:val="32"/>
        </w:rPr>
        <w:t xml:space="preserve"> городской округ)</w:t>
      </w:r>
      <w:r>
        <w:rPr>
          <w:b/>
          <w:color w:val="000000"/>
          <w:kern w:val="32"/>
        </w:rPr>
        <w:t>»</w:t>
      </w:r>
    </w:p>
    <w:p w14:paraId="3A0DCA5C" w14:textId="77777777" w:rsidR="004D4804" w:rsidRDefault="004D4804" w:rsidP="004D4804">
      <w:pPr>
        <w:tabs>
          <w:tab w:val="left" w:pos="720"/>
        </w:tabs>
        <w:ind w:right="-6"/>
        <w:jc w:val="both"/>
        <w:rPr>
          <w:b/>
          <w:color w:val="000000"/>
          <w:kern w:val="32"/>
        </w:rPr>
      </w:pPr>
    </w:p>
    <w:p w14:paraId="3E18EB7C" w14:textId="5B5F7573" w:rsidR="004D4804" w:rsidRDefault="004D4804" w:rsidP="004D4804">
      <w:pPr>
        <w:jc w:val="both"/>
        <w:rPr>
          <w:bCs/>
        </w:rPr>
      </w:pPr>
      <w:r>
        <w:rPr>
          <w:bCs/>
        </w:rPr>
        <w:tab/>
        <w:t xml:space="preserve">Докладчик </w:t>
      </w:r>
      <w:r w:rsidRPr="00352398">
        <w:rPr>
          <w:b/>
          <w:bCs/>
        </w:rPr>
        <w:t>Белоусова И.А.</w:t>
      </w:r>
      <w:r>
        <w:rPr>
          <w:b/>
          <w:bCs/>
        </w:rPr>
        <w:t xml:space="preserve"> </w:t>
      </w:r>
      <w:r w:rsidRPr="0044413A">
        <w:rPr>
          <w:bCs/>
        </w:rPr>
        <w:t>согласно</w:t>
      </w:r>
      <w:r>
        <w:rPr>
          <w:bCs/>
        </w:rPr>
        <w:t xml:space="preserve"> экспертному заключению (приложение                      № </w:t>
      </w:r>
      <w:r w:rsidR="00C67572">
        <w:rPr>
          <w:bCs/>
        </w:rPr>
        <w:t xml:space="preserve">38 к </w:t>
      </w:r>
      <w:r>
        <w:rPr>
          <w:bCs/>
        </w:rPr>
        <w:t>настояще</w:t>
      </w:r>
      <w:r w:rsidR="00C67572">
        <w:rPr>
          <w:bCs/>
        </w:rPr>
        <w:t>му протоколу</w:t>
      </w:r>
      <w:r>
        <w:rPr>
          <w:bCs/>
        </w:rPr>
        <w:t xml:space="preserve">) </w:t>
      </w:r>
      <w:r w:rsidRPr="0044413A">
        <w:rPr>
          <w:bCs/>
        </w:rPr>
        <w:t>предлагает</w:t>
      </w:r>
      <w:r>
        <w:rPr>
          <w:bCs/>
        </w:rPr>
        <w:t>:</w:t>
      </w:r>
    </w:p>
    <w:p w14:paraId="5D0ED980" w14:textId="465605B3" w:rsidR="004D4804" w:rsidRPr="00DF4AA2" w:rsidRDefault="004D4804" w:rsidP="004D4804">
      <w:pPr>
        <w:pStyle w:val="afb"/>
        <w:tabs>
          <w:tab w:val="left" w:pos="709"/>
        </w:tabs>
        <w:ind w:left="0" w:firstLine="567"/>
        <w:jc w:val="both"/>
        <w:rPr>
          <w:bCs/>
        </w:rPr>
      </w:pPr>
      <w:r>
        <w:rPr>
          <w:bCs/>
        </w:rPr>
        <w:tab/>
        <w:t xml:space="preserve">1. </w:t>
      </w:r>
      <w:r w:rsidRPr="00F9794D">
        <w:rPr>
          <w:bCs/>
        </w:rPr>
        <w:t xml:space="preserve">Утвердить </w:t>
      </w:r>
      <w:bookmarkStart w:id="24" w:name="OLE_LINK1"/>
      <w:r w:rsidRPr="00F9794D">
        <w:rPr>
          <w:bCs/>
        </w:rPr>
        <w:t xml:space="preserve">ОАО «Северо-Кузбасская энергетическая </w:t>
      </w:r>
      <w:proofErr w:type="gramStart"/>
      <w:r w:rsidRPr="00F9794D">
        <w:rPr>
          <w:bCs/>
        </w:rPr>
        <w:t xml:space="preserve">компания»   </w:t>
      </w:r>
      <w:proofErr w:type="gramEnd"/>
      <w:r w:rsidRPr="00F9794D">
        <w:rPr>
          <w:bCs/>
        </w:rPr>
        <w:t xml:space="preserve">          (</w:t>
      </w:r>
      <w:proofErr w:type="spellStart"/>
      <w:r w:rsidRPr="00F9794D">
        <w:rPr>
          <w:bCs/>
        </w:rPr>
        <w:t>Полысаевский</w:t>
      </w:r>
      <w:proofErr w:type="spellEnd"/>
      <w:r w:rsidRPr="00F9794D">
        <w:rPr>
          <w:bCs/>
        </w:rPr>
        <w:t xml:space="preserve"> городской округ)</w:t>
      </w:r>
      <w:bookmarkEnd w:id="24"/>
      <w:r w:rsidRPr="00F9794D">
        <w:rPr>
          <w:bCs/>
        </w:rPr>
        <w:t xml:space="preserve">, ИНН 4205153492, производственную программу в сфере водоотведения на период с 01.01.2022 по 31.12.2022 </w:t>
      </w:r>
      <w:r w:rsidRPr="00671493">
        <w:rPr>
          <w:bCs/>
        </w:rPr>
        <w:t>3</w:t>
      </w:r>
      <w:r>
        <w:rPr>
          <w:bCs/>
        </w:rPr>
        <w:t xml:space="preserve"> согласно приложению № </w:t>
      </w:r>
      <w:r w:rsidR="00C67572">
        <w:rPr>
          <w:bCs/>
        </w:rPr>
        <w:t>39</w:t>
      </w:r>
      <w:r>
        <w:rPr>
          <w:bCs/>
        </w:rPr>
        <w:t xml:space="preserve"> </w:t>
      </w:r>
      <w:r w:rsidR="00C67572">
        <w:rPr>
          <w:bCs/>
        </w:rPr>
        <w:t>к настоящему протоколу</w:t>
      </w:r>
      <w:r>
        <w:rPr>
          <w:bCs/>
        </w:rPr>
        <w:t>.</w:t>
      </w:r>
    </w:p>
    <w:p w14:paraId="1DBADB18" w14:textId="359B563B" w:rsidR="004D4804" w:rsidRPr="00671493" w:rsidRDefault="004D4804" w:rsidP="004D4804">
      <w:pPr>
        <w:pStyle w:val="afb"/>
        <w:tabs>
          <w:tab w:val="left" w:pos="709"/>
        </w:tabs>
        <w:ind w:left="0" w:firstLine="567"/>
        <w:jc w:val="both"/>
        <w:rPr>
          <w:bCs/>
        </w:rPr>
      </w:pPr>
      <w:r>
        <w:rPr>
          <w:bCs/>
        </w:rPr>
        <w:t xml:space="preserve">2. </w:t>
      </w:r>
      <w:r w:rsidRPr="00F9794D">
        <w:rPr>
          <w:bCs/>
        </w:rPr>
        <w:t xml:space="preserve">Установить ОАО «Северо-Кузбасская энергетическая </w:t>
      </w:r>
      <w:proofErr w:type="gramStart"/>
      <w:r w:rsidRPr="00F9794D">
        <w:rPr>
          <w:bCs/>
        </w:rPr>
        <w:t xml:space="preserve">компания»   </w:t>
      </w:r>
      <w:proofErr w:type="gramEnd"/>
      <w:r w:rsidRPr="00F9794D">
        <w:rPr>
          <w:bCs/>
        </w:rPr>
        <w:t xml:space="preserve">    (</w:t>
      </w:r>
      <w:proofErr w:type="spellStart"/>
      <w:r w:rsidRPr="00F9794D">
        <w:rPr>
          <w:bCs/>
        </w:rPr>
        <w:t>Полысаевский</w:t>
      </w:r>
      <w:proofErr w:type="spellEnd"/>
      <w:r w:rsidRPr="00F9794D">
        <w:rPr>
          <w:bCs/>
        </w:rPr>
        <w:t xml:space="preserve"> городской округ), ИНН 4205153492, </w:t>
      </w:r>
      <w:proofErr w:type="spellStart"/>
      <w:r w:rsidRPr="00F9794D">
        <w:rPr>
          <w:bCs/>
        </w:rPr>
        <w:t>одноставочные</w:t>
      </w:r>
      <w:proofErr w:type="spellEnd"/>
      <w:r w:rsidRPr="00F9794D">
        <w:rPr>
          <w:bCs/>
        </w:rPr>
        <w:t xml:space="preserve"> тарифы на транспортировку сточных вод, с применением метода сравнения аналогов на период с 01.01.2022 по 31.12.2022 </w:t>
      </w:r>
      <w:r w:rsidRPr="00671493">
        <w:rPr>
          <w:bCs/>
        </w:rPr>
        <w:t xml:space="preserve"> </w:t>
      </w:r>
      <w:r w:rsidRPr="001263B8">
        <w:rPr>
          <w:bCs/>
        </w:rPr>
        <w:t xml:space="preserve">согласно приложению </w:t>
      </w:r>
      <w:r>
        <w:rPr>
          <w:bCs/>
        </w:rPr>
        <w:t xml:space="preserve">№ </w:t>
      </w:r>
      <w:r w:rsidR="00C67572">
        <w:rPr>
          <w:bCs/>
        </w:rPr>
        <w:t xml:space="preserve">40 </w:t>
      </w:r>
      <w:r>
        <w:rPr>
          <w:bCs/>
        </w:rPr>
        <w:t xml:space="preserve"> </w:t>
      </w:r>
      <w:r w:rsidR="00C67572">
        <w:rPr>
          <w:bCs/>
        </w:rPr>
        <w:t>к настоящему протоколу</w:t>
      </w:r>
      <w:r>
        <w:rPr>
          <w:bCs/>
        </w:rPr>
        <w:t>.</w:t>
      </w:r>
    </w:p>
    <w:p w14:paraId="0D9E2877" w14:textId="77777777" w:rsidR="004D4804" w:rsidRDefault="004D4804" w:rsidP="004D4804">
      <w:pPr>
        <w:pStyle w:val="afb"/>
        <w:tabs>
          <w:tab w:val="left" w:pos="709"/>
        </w:tabs>
        <w:ind w:left="0" w:firstLine="567"/>
        <w:jc w:val="both"/>
        <w:rPr>
          <w:bCs/>
        </w:rPr>
      </w:pPr>
    </w:p>
    <w:p w14:paraId="07832038" w14:textId="77777777" w:rsidR="004D4804" w:rsidRDefault="004D4804" w:rsidP="004D4804">
      <w:pPr>
        <w:tabs>
          <w:tab w:val="left" w:pos="720"/>
        </w:tabs>
        <w:ind w:right="-6"/>
        <w:jc w:val="both"/>
      </w:pPr>
      <w:r>
        <w:rPr>
          <w:bCs/>
        </w:rPr>
        <w:tab/>
        <w:t>Отмечено, что имеется письмо от 17.12.2021 № 2021/000584</w:t>
      </w:r>
      <w:r w:rsidRPr="001263B8">
        <w:rPr>
          <w:bCs/>
        </w:rPr>
        <w:t xml:space="preserve"> </w:t>
      </w:r>
      <w:r w:rsidRPr="00671493">
        <w:rPr>
          <w:bCs/>
        </w:rPr>
        <w:t>ОАО «Северо-Кузбасская энергетическая компания</w:t>
      </w:r>
      <w:r>
        <w:rPr>
          <w:bCs/>
        </w:rPr>
        <w:t xml:space="preserve"> с просьбой </w:t>
      </w:r>
      <w:r>
        <w:t>рассмотреть тарифы на заседание правления в отсутствие представителей организации, с проектом ознакомлены.</w:t>
      </w:r>
    </w:p>
    <w:p w14:paraId="2A0CEB5B" w14:textId="77777777" w:rsidR="004D4804" w:rsidRPr="001E713E" w:rsidRDefault="004D4804" w:rsidP="004D4804">
      <w:pPr>
        <w:tabs>
          <w:tab w:val="left" w:pos="720"/>
        </w:tabs>
        <w:ind w:right="-6"/>
        <w:jc w:val="both"/>
        <w:rPr>
          <w:b/>
          <w:color w:val="000000"/>
          <w:kern w:val="32"/>
        </w:rPr>
      </w:pPr>
    </w:p>
    <w:p w14:paraId="433BEAD9" w14:textId="77777777" w:rsidR="004D4804" w:rsidRPr="00D76927" w:rsidRDefault="004D4804" w:rsidP="004D4804">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CAD7234" w14:textId="77777777" w:rsidR="004D4804" w:rsidRPr="00D76927" w:rsidRDefault="004D4804" w:rsidP="004D4804">
      <w:pPr>
        <w:jc w:val="both"/>
        <w:rPr>
          <w:bCs/>
          <w:szCs w:val="20"/>
        </w:rPr>
      </w:pPr>
    </w:p>
    <w:p w14:paraId="550319E5" w14:textId="77777777" w:rsidR="004D4804" w:rsidRPr="00D76927" w:rsidRDefault="004D4804" w:rsidP="004D4804">
      <w:pPr>
        <w:ind w:firstLine="709"/>
        <w:jc w:val="both"/>
        <w:rPr>
          <w:b/>
          <w:szCs w:val="20"/>
        </w:rPr>
      </w:pPr>
      <w:r w:rsidRPr="00D76927">
        <w:rPr>
          <w:b/>
          <w:szCs w:val="20"/>
        </w:rPr>
        <w:t>ПОСТАНОВИЛО:</w:t>
      </w:r>
    </w:p>
    <w:p w14:paraId="73053A55" w14:textId="77777777" w:rsidR="004D4804" w:rsidRPr="00D76927" w:rsidRDefault="004D4804" w:rsidP="004D4804">
      <w:pPr>
        <w:ind w:firstLine="709"/>
        <w:jc w:val="both"/>
        <w:rPr>
          <w:bCs/>
          <w:szCs w:val="20"/>
        </w:rPr>
      </w:pPr>
    </w:p>
    <w:p w14:paraId="2A9BCE69" w14:textId="77777777" w:rsidR="004D4804" w:rsidRPr="00D76927" w:rsidRDefault="004D4804" w:rsidP="004D4804">
      <w:pPr>
        <w:autoSpaceDE w:val="0"/>
        <w:autoSpaceDN w:val="0"/>
        <w:adjustRightInd w:val="0"/>
        <w:ind w:firstLine="709"/>
        <w:jc w:val="both"/>
        <w:rPr>
          <w:bCs/>
          <w:szCs w:val="20"/>
        </w:rPr>
      </w:pPr>
      <w:r w:rsidRPr="00D76927">
        <w:rPr>
          <w:bCs/>
          <w:szCs w:val="20"/>
        </w:rPr>
        <w:t>Согласиться с предложением докладчика.</w:t>
      </w:r>
    </w:p>
    <w:p w14:paraId="364A4B9E" w14:textId="77777777" w:rsidR="004D4804" w:rsidRPr="00D76927" w:rsidRDefault="004D4804" w:rsidP="004D4804">
      <w:pPr>
        <w:autoSpaceDE w:val="0"/>
        <w:autoSpaceDN w:val="0"/>
        <w:adjustRightInd w:val="0"/>
        <w:jc w:val="both"/>
      </w:pPr>
    </w:p>
    <w:p w14:paraId="5B43AC16" w14:textId="77777777" w:rsidR="004D4804" w:rsidRDefault="004D4804" w:rsidP="004D4804">
      <w:pPr>
        <w:ind w:firstLine="709"/>
        <w:jc w:val="both"/>
        <w:rPr>
          <w:b/>
        </w:rPr>
      </w:pPr>
      <w:r w:rsidRPr="00D76927">
        <w:rPr>
          <w:b/>
        </w:rPr>
        <w:t>Голосовали «ЗА» – единогласно.</w:t>
      </w:r>
    </w:p>
    <w:p w14:paraId="388231B3" w14:textId="597B2B0C" w:rsidR="00C00CBE" w:rsidRPr="009B6BF1" w:rsidRDefault="00C00CBE" w:rsidP="00C00CBE">
      <w:pPr>
        <w:tabs>
          <w:tab w:val="left" w:pos="720"/>
        </w:tabs>
        <w:ind w:right="-6"/>
        <w:jc w:val="both"/>
        <w:rPr>
          <w:b/>
          <w:color w:val="000000"/>
          <w:kern w:val="32"/>
        </w:rPr>
      </w:pPr>
      <w:r>
        <w:rPr>
          <w:bCs/>
        </w:rPr>
        <w:lastRenderedPageBreak/>
        <w:tab/>
        <w:t>Вопрос 26. «</w:t>
      </w:r>
      <w:r w:rsidRPr="009B6BF1">
        <w:rPr>
          <w:b/>
          <w:color w:val="000000"/>
          <w:kern w:val="32"/>
        </w:rPr>
        <w:t>О внесении изменения в постановление Региональной энергетической</w:t>
      </w:r>
      <w:r>
        <w:rPr>
          <w:b/>
          <w:color w:val="000000"/>
          <w:kern w:val="32"/>
        </w:rPr>
        <w:t xml:space="preserve"> </w:t>
      </w:r>
      <w:r w:rsidRPr="009B6BF1">
        <w:rPr>
          <w:b/>
          <w:color w:val="000000"/>
          <w:kern w:val="32"/>
        </w:rPr>
        <w:t>комиссии Кузбасса от 05.11.2020 № 328 «Об установлении долгосрочных</w:t>
      </w:r>
      <w:r>
        <w:rPr>
          <w:b/>
          <w:color w:val="000000"/>
          <w:kern w:val="32"/>
        </w:rPr>
        <w:t xml:space="preserve"> </w:t>
      </w:r>
      <w:r w:rsidRPr="009B6BF1">
        <w:rPr>
          <w:b/>
          <w:color w:val="000000"/>
          <w:kern w:val="32"/>
        </w:rPr>
        <w:t>параметров регулирования тарифов в области обращения с твердыми</w:t>
      </w:r>
      <w:r>
        <w:rPr>
          <w:b/>
          <w:color w:val="000000"/>
          <w:kern w:val="32"/>
        </w:rPr>
        <w:t xml:space="preserve"> </w:t>
      </w:r>
      <w:r w:rsidRPr="009B6BF1">
        <w:rPr>
          <w:b/>
          <w:color w:val="000000"/>
          <w:kern w:val="32"/>
        </w:rPr>
        <w:t>коммунальными отходами ООО «Спецавтохозяйство»</w:t>
      </w:r>
      <w:r w:rsidR="00462525">
        <w:rPr>
          <w:b/>
          <w:color w:val="000000"/>
          <w:kern w:val="32"/>
        </w:rPr>
        <w:t xml:space="preserve"> </w:t>
      </w:r>
      <w:r w:rsidRPr="009B6BF1">
        <w:rPr>
          <w:b/>
          <w:color w:val="000000"/>
          <w:kern w:val="32"/>
        </w:rPr>
        <w:t>(г. Ленинск-Кузнецкий)»</w:t>
      </w:r>
    </w:p>
    <w:p w14:paraId="75B97A76" w14:textId="77777777" w:rsidR="00C00CBE" w:rsidRDefault="00C00CBE" w:rsidP="00C00CBE">
      <w:pPr>
        <w:ind w:firstLine="709"/>
        <w:jc w:val="both"/>
        <w:rPr>
          <w:bCs/>
        </w:rPr>
      </w:pPr>
    </w:p>
    <w:p w14:paraId="679C0A49" w14:textId="77777777" w:rsidR="00C00CBE" w:rsidRPr="00132934" w:rsidRDefault="00C00CBE" w:rsidP="00C00CBE">
      <w:pPr>
        <w:tabs>
          <w:tab w:val="left" w:pos="0"/>
        </w:tabs>
        <w:ind w:firstLine="709"/>
        <w:jc w:val="both"/>
        <w:rPr>
          <w:bCs/>
        </w:rPr>
      </w:pPr>
      <w:r>
        <w:rPr>
          <w:bCs/>
        </w:rPr>
        <w:t xml:space="preserve">Докладчик </w:t>
      </w:r>
      <w:r w:rsidRPr="00352398">
        <w:rPr>
          <w:b/>
          <w:bCs/>
        </w:rPr>
        <w:t>Белоусова И.А.</w:t>
      </w:r>
      <w:r>
        <w:rPr>
          <w:bCs/>
        </w:rPr>
        <w:t xml:space="preserve"> пояснила в</w:t>
      </w:r>
      <w:r w:rsidRPr="00352398">
        <w:rPr>
          <w:bCs/>
        </w:rPr>
        <w:t xml:space="preserve"> соответствии с Законом Кемеровской области от 17.12.2004 № 104- ОЗ «О статусе и границах муниципальных образований» наименование города Ленинск-Кузнецкий  изменено на «Ленинск-Кузнецкий городской округ»</w:t>
      </w:r>
      <w:r>
        <w:rPr>
          <w:bCs/>
        </w:rPr>
        <w:t xml:space="preserve"> необходимо в</w:t>
      </w:r>
      <w:r w:rsidRPr="00132934">
        <w:rPr>
          <w:bCs/>
        </w:rPr>
        <w:t>нести в постановление региональной энергетической комиссии Кемеровской области от 05.11.2020 № 328 «Об установлении долгосрочных параметров регулирования тарифов в области обращения</w:t>
      </w:r>
      <w:r>
        <w:rPr>
          <w:bCs/>
        </w:rPr>
        <w:t xml:space="preserve"> </w:t>
      </w:r>
      <w:r w:rsidRPr="00132934">
        <w:rPr>
          <w:bCs/>
        </w:rPr>
        <w:t>с твердыми коммунальными отходами ООО «Спецавтохозяйство» (г. Ленинск-Кузнецкий)» следующее изменение:</w:t>
      </w:r>
    </w:p>
    <w:p w14:paraId="68437174" w14:textId="77777777" w:rsidR="00C00CBE" w:rsidRPr="00132934" w:rsidRDefault="00C00CBE" w:rsidP="00C00CBE">
      <w:pPr>
        <w:ind w:firstLine="709"/>
        <w:jc w:val="both"/>
        <w:rPr>
          <w:bCs/>
        </w:rPr>
      </w:pPr>
      <w:r w:rsidRPr="00132934">
        <w:rPr>
          <w:bCs/>
        </w:rPr>
        <w:t>В заголовке, пункте 1, в заголовке приложения   слова «г. Ленинск-Кузнецкий» заменить словами «Ленинск-Кузнецкий городской округ».</w:t>
      </w:r>
    </w:p>
    <w:p w14:paraId="7E644E4C" w14:textId="77777777" w:rsidR="00C00CBE" w:rsidRPr="00352398" w:rsidRDefault="00C00CBE" w:rsidP="00C00CBE">
      <w:pPr>
        <w:ind w:firstLine="720"/>
        <w:jc w:val="both"/>
        <w:rPr>
          <w:bCs/>
        </w:rPr>
      </w:pPr>
    </w:p>
    <w:p w14:paraId="691CADAC" w14:textId="77777777" w:rsidR="00C00CBE" w:rsidRPr="00D76927" w:rsidRDefault="00C00CBE" w:rsidP="00C00CBE">
      <w:pPr>
        <w:ind w:firstLine="720"/>
        <w:jc w:val="both"/>
        <w:rPr>
          <w:bCs/>
          <w:szCs w:val="20"/>
        </w:rPr>
      </w:pPr>
      <w:r w:rsidRPr="00352398">
        <w:rPr>
          <w:bCs/>
        </w:rPr>
        <w:t xml:space="preserve"> </w:t>
      </w:r>
      <w:r w:rsidRPr="00D76927">
        <w:rPr>
          <w:bCs/>
          <w:szCs w:val="20"/>
        </w:rPr>
        <w:t xml:space="preserve">Рассмотрев представленные материалы, Правление Региональной энергетической комиссии Кузбасса </w:t>
      </w:r>
    </w:p>
    <w:p w14:paraId="0C3F8743" w14:textId="77777777" w:rsidR="00C00CBE" w:rsidRPr="00D76927" w:rsidRDefault="00C00CBE" w:rsidP="00C00CBE">
      <w:pPr>
        <w:jc w:val="both"/>
        <w:rPr>
          <w:bCs/>
          <w:szCs w:val="20"/>
        </w:rPr>
      </w:pPr>
    </w:p>
    <w:p w14:paraId="7C34DEC4" w14:textId="77777777" w:rsidR="00C00CBE" w:rsidRPr="00D76927" w:rsidRDefault="00C00CBE" w:rsidP="00C00CBE">
      <w:pPr>
        <w:ind w:firstLine="709"/>
        <w:jc w:val="both"/>
        <w:rPr>
          <w:b/>
          <w:szCs w:val="20"/>
        </w:rPr>
      </w:pPr>
      <w:r w:rsidRPr="00D76927">
        <w:rPr>
          <w:b/>
          <w:szCs w:val="20"/>
        </w:rPr>
        <w:t>ПОСТАНОВИЛО:</w:t>
      </w:r>
    </w:p>
    <w:p w14:paraId="135305B5" w14:textId="77777777" w:rsidR="00C00CBE" w:rsidRPr="00D76927" w:rsidRDefault="00C00CBE" w:rsidP="00C00CBE">
      <w:pPr>
        <w:ind w:firstLine="709"/>
        <w:jc w:val="both"/>
        <w:rPr>
          <w:bCs/>
          <w:szCs w:val="20"/>
        </w:rPr>
      </w:pPr>
    </w:p>
    <w:p w14:paraId="730EB802" w14:textId="77777777" w:rsidR="00C00CBE" w:rsidRPr="00D76927" w:rsidRDefault="00C00CBE" w:rsidP="00C00CBE">
      <w:pPr>
        <w:autoSpaceDE w:val="0"/>
        <w:autoSpaceDN w:val="0"/>
        <w:adjustRightInd w:val="0"/>
        <w:ind w:firstLine="709"/>
        <w:jc w:val="both"/>
        <w:rPr>
          <w:bCs/>
          <w:szCs w:val="20"/>
        </w:rPr>
      </w:pPr>
      <w:r w:rsidRPr="00D76927">
        <w:rPr>
          <w:bCs/>
          <w:szCs w:val="20"/>
        </w:rPr>
        <w:t>Согласиться с предложением докладчика.</w:t>
      </w:r>
    </w:p>
    <w:p w14:paraId="16B61AF7" w14:textId="77777777" w:rsidR="00C00CBE" w:rsidRPr="00D76927" w:rsidRDefault="00C00CBE" w:rsidP="00C00CBE">
      <w:pPr>
        <w:autoSpaceDE w:val="0"/>
        <w:autoSpaceDN w:val="0"/>
        <w:adjustRightInd w:val="0"/>
        <w:jc w:val="both"/>
      </w:pPr>
    </w:p>
    <w:p w14:paraId="6335417B" w14:textId="652F4246" w:rsidR="00C00CBE" w:rsidRDefault="00C00CBE" w:rsidP="00C00CBE">
      <w:pPr>
        <w:ind w:firstLine="709"/>
        <w:jc w:val="both"/>
        <w:rPr>
          <w:b/>
        </w:rPr>
      </w:pPr>
      <w:r w:rsidRPr="00D76927">
        <w:rPr>
          <w:b/>
        </w:rPr>
        <w:t>Голосовали «ЗА» – единогласно.</w:t>
      </w:r>
    </w:p>
    <w:p w14:paraId="610E6C3E" w14:textId="015B672F" w:rsidR="00462525" w:rsidRDefault="00462525" w:rsidP="00C00CBE">
      <w:pPr>
        <w:ind w:firstLine="709"/>
        <w:jc w:val="both"/>
        <w:rPr>
          <w:b/>
        </w:rPr>
      </w:pPr>
    </w:p>
    <w:p w14:paraId="30791812" w14:textId="77777777" w:rsidR="00B83181" w:rsidRPr="0044413A" w:rsidRDefault="00B83181" w:rsidP="00B83181">
      <w:pPr>
        <w:ind w:firstLine="709"/>
        <w:jc w:val="both"/>
        <w:rPr>
          <w:b/>
          <w:bCs/>
        </w:rPr>
      </w:pPr>
      <w:r>
        <w:rPr>
          <w:bCs/>
        </w:rPr>
        <w:t xml:space="preserve">Вопрос 27. </w:t>
      </w:r>
      <w:r w:rsidRPr="0044413A">
        <w:rPr>
          <w:b/>
          <w:bCs/>
        </w:rPr>
        <w:t>«</w:t>
      </w:r>
      <w:r w:rsidRPr="0044413A">
        <w:rPr>
          <w:b/>
          <w:color w:val="000000"/>
          <w:kern w:val="32"/>
        </w:rPr>
        <w:t>О внесении изменений в постановление Региональной энергетической комиссии Кузбасса от 17.12.2020 № 604 «Об утверждении производственной программы в сфере холодного водоснабжения, водоотведения</w:t>
      </w:r>
      <w:r w:rsidRPr="0044413A">
        <w:rPr>
          <w:b/>
          <w:color w:val="000000"/>
          <w:kern w:val="32"/>
        </w:rPr>
        <w:br/>
        <w:t>и об установлении тарифов на транспортировку питьевой воды,</w:t>
      </w:r>
      <w:r w:rsidRPr="0044413A">
        <w:rPr>
          <w:b/>
          <w:color w:val="000000"/>
          <w:kern w:val="32"/>
        </w:rPr>
        <w:br/>
        <w:t>транспортировку сточных вод ФГБУ «ЦЖКУ» Минобороны России</w:t>
      </w:r>
      <w:r w:rsidRPr="0044413A">
        <w:rPr>
          <w:b/>
          <w:color w:val="000000"/>
          <w:kern w:val="32"/>
        </w:rPr>
        <w:br/>
        <w:t>(филиал по ЦВО) (</w:t>
      </w:r>
      <w:proofErr w:type="spellStart"/>
      <w:r w:rsidRPr="0044413A">
        <w:rPr>
          <w:b/>
          <w:color w:val="000000"/>
          <w:kern w:val="32"/>
        </w:rPr>
        <w:t>Юргинский</w:t>
      </w:r>
      <w:proofErr w:type="spellEnd"/>
      <w:r w:rsidRPr="0044413A">
        <w:rPr>
          <w:b/>
          <w:color w:val="000000"/>
          <w:kern w:val="32"/>
        </w:rPr>
        <w:t xml:space="preserve"> городской округ)» в части 2022 года»</w:t>
      </w:r>
    </w:p>
    <w:p w14:paraId="309D2A9B" w14:textId="77777777" w:rsidR="00B83181" w:rsidRDefault="00B83181" w:rsidP="00B83181">
      <w:pPr>
        <w:ind w:firstLine="709"/>
        <w:jc w:val="both"/>
        <w:rPr>
          <w:bCs/>
        </w:rPr>
      </w:pPr>
    </w:p>
    <w:p w14:paraId="18783B67" w14:textId="3C94B68C" w:rsidR="00B83181" w:rsidRDefault="00B83181" w:rsidP="00B83181">
      <w:pPr>
        <w:jc w:val="both"/>
        <w:rPr>
          <w:bCs/>
        </w:rPr>
      </w:pPr>
      <w:r>
        <w:rPr>
          <w:bCs/>
        </w:rPr>
        <w:tab/>
        <w:t xml:space="preserve">Докладчик </w:t>
      </w:r>
      <w:r w:rsidRPr="00352398">
        <w:rPr>
          <w:b/>
          <w:bCs/>
        </w:rPr>
        <w:t>Белоусова И.А.</w:t>
      </w:r>
      <w:r>
        <w:rPr>
          <w:b/>
          <w:bCs/>
        </w:rPr>
        <w:t xml:space="preserve"> </w:t>
      </w:r>
      <w:r w:rsidRPr="0044413A">
        <w:rPr>
          <w:bCs/>
        </w:rPr>
        <w:t>согласно</w:t>
      </w:r>
      <w:r>
        <w:rPr>
          <w:bCs/>
        </w:rPr>
        <w:t xml:space="preserve"> экспертному заключению (приложение № 41 к настоящему протоколу) </w:t>
      </w:r>
      <w:r w:rsidRPr="0044413A">
        <w:rPr>
          <w:bCs/>
        </w:rPr>
        <w:t>предлагает</w:t>
      </w:r>
      <w:r>
        <w:rPr>
          <w:bCs/>
        </w:rPr>
        <w:t>:</w:t>
      </w:r>
    </w:p>
    <w:p w14:paraId="578B8FA5" w14:textId="0CA1D93F" w:rsidR="00B83181" w:rsidRPr="00DF4AA2" w:rsidRDefault="00B83181" w:rsidP="00B83181">
      <w:pPr>
        <w:pStyle w:val="afb"/>
        <w:tabs>
          <w:tab w:val="left" w:pos="709"/>
        </w:tabs>
        <w:ind w:left="0" w:firstLine="567"/>
        <w:jc w:val="both"/>
        <w:rPr>
          <w:bCs/>
        </w:rPr>
      </w:pPr>
      <w:r>
        <w:rPr>
          <w:bCs/>
        </w:rPr>
        <w:tab/>
        <w:t xml:space="preserve">1. </w:t>
      </w:r>
      <w:r w:rsidRPr="00E82295">
        <w:rPr>
          <w:bCs/>
        </w:rPr>
        <w:t xml:space="preserve">Скорректировать производственную программу </w:t>
      </w:r>
      <w:r w:rsidRPr="00DF4AA2">
        <w:rPr>
          <w:bCs/>
        </w:rPr>
        <w:t>ФГБУ «ЦЖКУ» Минобороны России (филиал по ЦВО) (</w:t>
      </w:r>
      <w:proofErr w:type="spellStart"/>
      <w:r w:rsidRPr="00DF4AA2">
        <w:rPr>
          <w:bCs/>
        </w:rPr>
        <w:t>Юргинский</w:t>
      </w:r>
      <w:proofErr w:type="spellEnd"/>
      <w:r w:rsidRPr="00DF4AA2">
        <w:rPr>
          <w:bCs/>
        </w:rPr>
        <w:t xml:space="preserve"> городской округ)</w:t>
      </w:r>
      <w:r>
        <w:rPr>
          <w:bCs/>
        </w:rPr>
        <w:t xml:space="preserve"> </w:t>
      </w:r>
      <w:r w:rsidRPr="00DF4AA2">
        <w:rPr>
          <w:bCs/>
        </w:rPr>
        <w:t xml:space="preserve">в сфере холодного водоснабжения, водоотведения на период с 01.01.2021 по 31.12.2025 </w:t>
      </w:r>
      <w:r>
        <w:rPr>
          <w:bCs/>
        </w:rPr>
        <w:t>согласно приложению № 42 к настоящему протоколу.</w:t>
      </w:r>
    </w:p>
    <w:p w14:paraId="201293BF" w14:textId="207CF8ED" w:rsidR="00B83181" w:rsidRDefault="00B83181" w:rsidP="00B83181">
      <w:pPr>
        <w:pStyle w:val="afb"/>
        <w:tabs>
          <w:tab w:val="left" w:pos="709"/>
        </w:tabs>
        <w:ind w:left="0" w:firstLine="709"/>
        <w:jc w:val="both"/>
        <w:rPr>
          <w:bCs/>
        </w:rPr>
      </w:pPr>
      <w:r>
        <w:rPr>
          <w:bCs/>
        </w:rPr>
        <w:t xml:space="preserve">2. </w:t>
      </w:r>
      <w:r w:rsidRPr="001263B8">
        <w:rPr>
          <w:bCs/>
        </w:rPr>
        <w:t xml:space="preserve">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Pr>
          <w:bCs/>
        </w:rPr>
        <w:t>№ 43 к настоящему протоколу.</w:t>
      </w:r>
    </w:p>
    <w:p w14:paraId="03BAC1F5" w14:textId="7E84167A" w:rsidR="00B83181" w:rsidRPr="00DF4AA2" w:rsidRDefault="00B83181" w:rsidP="00B83181">
      <w:pPr>
        <w:jc w:val="both"/>
        <w:rPr>
          <w:bCs/>
        </w:rPr>
      </w:pPr>
      <w:r>
        <w:rPr>
          <w:bCs/>
        </w:rPr>
        <w:tab/>
        <w:t xml:space="preserve">3. </w:t>
      </w:r>
      <w:r w:rsidRPr="00E82295">
        <w:rPr>
          <w:bCs/>
        </w:rPr>
        <w:t xml:space="preserve">Скорректировать </w:t>
      </w:r>
      <w:proofErr w:type="spellStart"/>
      <w:r>
        <w:rPr>
          <w:bCs/>
        </w:rPr>
        <w:t>о</w:t>
      </w:r>
      <w:r w:rsidRPr="00DF4AA2">
        <w:rPr>
          <w:bCs/>
        </w:rPr>
        <w:t>дноставочные</w:t>
      </w:r>
      <w:proofErr w:type="spellEnd"/>
      <w:r w:rsidRPr="00DF4AA2">
        <w:rPr>
          <w:bCs/>
        </w:rPr>
        <w:t xml:space="preserve"> тарифы на транспортировку питьевой воды, транспортировку сточных вод</w:t>
      </w:r>
      <w:r>
        <w:rPr>
          <w:bCs/>
        </w:rPr>
        <w:t xml:space="preserve"> </w:t>
      </w:r>
      <w:r w:rsidRPr="00DF4AA2">
        <w:rPr>
          <w:bCs/>
        </w:rPr>
        <w:t>ФГБУ «ЦЖКУ» Минобороны России (филиал по ЦВО) (</w:t>
      </w:r>
      <w:proofErr w:type="spellStart"/>
      <w:r w:rsidRPr="00DF4AA2">
        <w:rPr>
          <w:bCs/>
        </w:rPr>
        <w:t>Юргинский</w:t>
      </w:r>
      <w:proofErr w:type="spellEnd"/>
      <w:r w:rsidRPr="00DF4AA2">
        <w:rPr>
          <w:bCs/>
        </w:rPr>
        <w:t xml:space="preserve"> городской округ)</w:t>
      </w:r>
      <w:r>
        <w:rPr>
          <w:bCs/>
        </w:rPr>
        <w:t xml:space="preserve"> </w:t>
      </w:r>
      <w:r w:rsidRPr="00DF4AA2">
        <w:rPr>
          <w:bCs/>
        </w:rPr>
        <w:t>на период с 01.01.2021 по 31.12.2025</w:t>
      </w:r>
      <w:r>
        <w:rPr>
          <w:bCs/>
        </w:rPr>
        <w:t xml:space="preserve"> </w:t>
      </w:r>
      <w:r w:rsidRPr="001263B8">
        <w:rPr>
          <w:bCs/>
        </w:rPr>
        <w:t xml:space="preserve">согласно приложению </w:t>
      </w:r>
      <w:r>
        <w:rPr>
          <w:bCs/>
        </w:rPr>
        <w:t>№ 44 к настоящему протоколу.</w:t>
      </w:r>
    </w:p>
    <w:p w14:paraId="2EAF96FE" w14:textId="77777777" w:rsidR="00B83181" w:rsidRDefault="00B83181" w:rsidP="00B83181">
      <w:pPr>
        <w:pStyle w:val="afb"/>
        <w:tabs>
          <w:tab w:val="left" w:pos="709"/>
        </w:tabs>
        <w:ind w:left="0" w:firstLine="709"/>
        <w:jc w:val="both"/>
        <w:rPr>
          <w:bCs/>
        </w:rPr>
      </w:pPr>
    </w:p>
    <w:p w14:paraId="21405096" w14:textId="0CCD0E1C" w:rsidR="00B83181" w:rsidRDefault="00B83181" w:rsidP="00B83181">
      <w:pPr>
        <w:autoSpaceDE w:val="0"/>
        <w:autoSpaceDN w:val="0"/>
        <w:adjustRightInd w:val="0"/>
        <w:ind w:firstLine="709"/>
        <w:jc w:val="both"/>
      </w:pPr>
      <w:r>
        <w:rPr>
          <w:bCs/>
        </w:rPr>
        <w:t>Отмечено, что имеется письмо от 15.12.2021 № 370/у131513102</w:t>
      </w:r>
      <w:r w:rsidRPr="001263B8">
        <w:rPr>
          <w:bCs/>
        </w:rPr>
        <w:t xml:space="preserve"> </w:t>
      </w:r>
      <w:r w:rsidRPr="00DF4AA2">
        <w:rPr>
          <w:bCs/>
        </w:rPr>
        <w:t>ФГБУ «ЦЖКУ» Минобороны России (филиал по ЦВО)</w:t>
      </w:r>
      <w:r w:rsidR="007C6DD5">
        <w:rPr>
          <w:bCs/>
        </w:rPr>
        <w:t xml:space="preserve"> </w:t>
      </w:r>
      <w:r>
        <w:rPr>
          <w:bCs/>
        </w:rPr>
        <w:t xml:space="preserve">с просьбой </w:t>
      </w:r>
      <w:r>
        <w:t>рассмотреть тарифы на заседание правления в отсутствие представителей организации, с проектом ознакомлены, согласны.</w:t>
      </w:r>
    </w:p>
    <w:p w14:paraId="3B605AD1" w14:textId="77777777" w:rsidR="00B83181" w:rsidRDefault="00B83181" w:rsidP="00B83181">
      <w:pPr>
        <w:ind w:firstLine="709"/>
        <w:jc w:val="both"/>
        <w:rPr>
          <w:bCs/>
        </w:rPr>
      </w:pPr>
    </w:p>
    <w:p w14:paraId="7A88D2F9" w14:textId="77777777" w:rsidR="00B83181" w:rsidRPr="00D76927" w:rsidRDefault="00B83181" w:rsidP="00B83181">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E128C7F" w14:textId="77777777" w:rsidR="00B83181" w:rsidRPr="00D76927" w:rsidRDefault="00B83181" w:rsidP="00B83181">
      <w:pPr>
        <w:jc w:val="both"/>
        <w:rPr>
          <w:bCs/>
          <w:szCs w:val="20"/>
        </w:rPr>
      </w:pPr>
    </w:p>
    <w:p w14:paraId="58A4CFA8" w14:textId="77777777" w:rsidR="00B83181" w:rsidRPr="00D76927" w:rsidRDefault="00B83181" w:rsidP="00B83181">
      <w:pPr>
        <w:ind w:firstLine="709"/>
        <w:jc w:val="both"/>
        <w:rPr>
          <w:b/>
          <w:szCs w:val="20"/>
        </w:rPr>
      </w:pPr>
      <w:r w:rsidRPr="00D76927">
        <w:rPr>
          <w:b/>
          <w:szCs w:val="20"/>
        </w:rPr>
        <w:t>ПОСТАНОВИЛО:</w:t>
      </w:r>
    </w:p>
    <w:p w14:paraId="45BF530C" w14:textId="77777777" w:rsidR="00B83181" w:rsidRPr="00D76927" w:rsidRDefault="00B83181" w:rsidP="00B83181">
      <w:pPr>
        <w:ind w:firstLine="709"/>
        <w:jc w:val="both"/>
        <w:rPr>
          <w:bCs/>
          <w:szCs w:val="20"/>
        </w:rPr>
      </w:pPr>
    </w:p>
    <w:p w14:paraId="57E1C63B" w14:textId="77777777" w:rsidR="00B83181" w:rsidRPr="00D76927" w:rsidRDefault="00B83181" w:rsidP="00B83181">
      <w:pPr>
        <w:autoSpaceDE w:val="0"/>
        <w:autoSpaceDN w:val="0"/>
        <w:adjustRightInd w:val="0"/>
        <w:ind w:firstLine="709"/>
        <w:jc w:val="both"/>
        <w:rPr>
          <w:bCs/>
          <w:szCs w:val="20"/>
        </w:rPr>
      </w:pPr>
      <w:r w:rsidRPr="00D76927">
        <w:rPr>
          <w:bCs/>
          <w:szCs w:val="20"/>
        </w:rPr>
        <w:t>Согласиться с предложением докладчика.</w:t>
      </w:r>
    </w:p>
    <w:p w14:paraId="0B7E9B3B" w14:textId="77777777" w:rsidR="00B83181" w:rsidRPr="00D76927" w:rsidRDefault="00B83181" w:rsidP="00B83181">
      <w:pPr>
        <w:autoSpaceDE w:val="0"/>
        <w:autoSpaceDN w:val="0"/>
        <w:adjustRightInd w:val="0"/>
        <w:jc w:val="both"/>
      </w:pPr>
    </w:p>
    <w:p w14:paraId="1315D917" w14:textId="6B61ACC3" w:rsidR="00B83181" w:rsidRDefault="00B83181" w:rsidP="00B83181">
      <w:pPr>
        <w:tabs>
          <w:tab w:val="left" w:pos="993"/>
          <w:tab w:val="left" w:pos="1276"/>
        </w:tabs>
        <w:ind w:firstLine="709"/>
        <w:jc w:val="both"/>
        <w:outlineLvl w:val="1"/>
        <w:rPr>
          <w:b/>
        </w:rPr>
      </w:pPr>
      <w:r w:rsidRPr="00D76927">
        <w:rPr>
          <w:b/>
        </w:rPr>
        <w:t>Голосовали «ЗА» – единогласно</w:t>
      </w:r>
    </w:p>
    <w:p w14:paraId="1D2DA649" w14:textId="7B50F24B" w:rsidR="00983E26" w:rsidRDefault="00983E26" w:rsidP="00B83181">
      <w:pPr>
        <w:tabs>
          <w:tab w:val="left" w:pos="993"/>
          <w:tab w:val="left" w:pos="1276"/>
        </w:tabs>
        <w:ind w:firstLine="709"/>
        <w:jc w:val="both"/>
        <w:outlineLvl w:val="1"/>
        <w:rPr>
          <w:b/>
        </w:rPr>
      </w:pPr>
    </w:p>
    <w:p w14:paraId="6B6C14CA" w14:textId="77777777" w:rsidR="00983E26" w:rsidRDefault="00983E26" w:rsidP="00B83181">
      <w:pPr>
        <w:tabs>
          <w:tab w:val="left" w:pos="993"/>
          <w:tab w:val="left" w:pos="1276"/>
        </w:tabs>
        <w:ind w:firstLine="709"/>
        <w:jc w:val="both"/>
        <w:outlineLvl w:val="1"/>
        <w:rPr>
          <w:b/>
        </w:rPr>
      </w:pPr>
    </w:p>
    <w:p w14:paraId="4835F2BD" w14:textId="77777777" w:rsidR="00B83181" w:rsidRDefault="00B83181" w:rsidP="00B83181">
      <w:pPr>
        <w:jc w:val="both"/>
        <w:rPr>
          <w:bCs/>
        </w:rPr>
      </w:pPr>
    </w:p>
    <w:p w14:paraId="5A2D4453" w14:textId="3243242C" w:rsidR="003949CC" w:rsidRPr="007A0B78" w:rsidRDefault="003949CC" w:rsidP="003949CC">
      <w:pPr>
        <w:tabs>
          <w:tab w:val="left" w:pos="720"/>
        </w:tabs>
        <w:ind w:right="-6"/>
        <w:jc w:val="both"/>
        <w:rPr>
          <w:b/>
          <w:color w:val="000000"/>
          <w:kern w:val="32"/>
        </w:rPr>
      </w:pPr>
      <w:r>
        <w:rPr>
          <w:bCs/>
        </w:rPr>
        <w:tab/>
        <w:t xml:space="preserve">Вопрос 28. </w:t>
      </w:r>
      <w:r w:rsidRPr="007A0B78">
        <w:rPr>
          <w:b/>
          <w:bCs/>
        </w:rPr>
        <w:t>«</w:t>
      </w:r>
      <w:r w:rsidRPr="007A0B78">
        <w:rPr>
          <w:b/>
          <w:color w:val="000000"/>
          <w:kern w:val="32"/>
        </w:rPr>
        <w:t>О внесении изменений в постановление региональной энергетической</w:t>
      </w:r>
      <w:r>
        <w:rPr>
          <w:b/>
          <w:color w:val="000000"/>
          <w:kern w:val="32"/>
        </w:rPr>
        <w:t xml:space="preserve"> </w:t>
      </w:r>
      <w:r w:rsidRPr="007A0B78">
        <w:rPr>
          <w:b/>
          <w:color w:val="000000"/>
          <w:kern w:val="32"/>
        </w:rPr>
        <w:t>комиссии Кемеровской области от 27.11.2018 № 397 «Об установлении</w:t>
      </w:r>
      <w:r w:rsidRPr="007A0B78">
        <w:rPr>
          <w:b/>
          <w:color w:val="000000"/>
          <w:kern w:val="32"/>
        </w:rPr>
        <w:br/>
        <w:t>долгосрочных параметров регулирования и долгосрочных тарифов</w:t>
      </w:r>
      <w:r w:rsidRPr="007A0B78">
        <w:rPr>
          <w:b/>
          <w:color w:val="000000"/>
          <w:kern w:val="32"/>
        </w:rPr>
        <w:br/>
        <w:t>АО «ЕВРАЗ ЗСМК» на тепловую энергию, реализуемую на потребительском рынке г. Новокузнецка, на 2019 - 2023 годы» в части 2022 года»</w:t>
      </w:r>
      <w:r>
        <w:rPr>
          <w:b/>
          <w:color w:val="000000"/>
          <w:kern w:val="32"/>
        </w:rPr>
        <w:t>.</w:t>
      </w:r>
    </w:p>
    <w:p w14:paraId="15A2FD05" w14:textId="77777777" w:rsidR="003949CC" w:rsidRDefault="003949CC" w:rsidP="003949CC">
      <w:pPr>
        <w:ind w:firstLine="709"/>
        <w:jc w:val="both"/>
        <w:rPr>
          <w:b/>
          <w:color w:val="000000"/>
          <w:kern w:val="32"/>
        </w:rPr>
      </w:pPr>
    </w:p>
    <w:p w14:paraId="28D16CA1" w14:textId="77777777" w:rsidR="003949CC" w:rsidRDefault="003949CC" w:rsidP="003949CC">
      <w:pPr>
        <w:ind w:firstLine="709"/>
        <w:jc w:val="both"/>
        <w:rPr>
          <w:b/>
          <w:color w:val="000000"/>
          <w:kern w:val="32"/>
        </w:rPr>
      </w:pPr>
    </w:p>
    <w:p w14:paraId="05411EBB" w14:textId="77777777" w:rsidR="003949CC" w:rsidRPr="007A0B78" w:rsidRDefault="003949CC" w:rsidP="003949CC">
      <w:pPr>
        <w:ind w:right="83" w:firstLine="709"/>
        <w:jc w:val="both"/>
        <w:rPr>
          <w:bCs/>
        </w:rPr>
      </w:pPr>
      <w:r w:rsidRPr="00D76927">
        <w:rPr>
          <w:bCs/>
        </w:rPr>
        <w:t xml:space="preserve">Докладчик </w:t>
      </w:r>
      <w:r>
        <w:rPr>
          <w:b/>
        </w:rPr>
        <w:t xml:space="preserve">Игонин С.Е. </w:t>
      </w:r>
      <w:r w:rsidRPr="007A0B78">
        <w:rPr>
          <w:bCs/>
        </w:rPr>
        <w:t xml:space="preserve">предлагает внести в постановление региональной энергетической комиссии Кемеровской области от 27.11.2018 № 397 «Об установлении долгосрочных параметров регулирования и долгосрочных тарифов АО «ЕВРАЗ ЗСМК» </w:t>
      </w:r>
      <w:r w:rsidRPr="007A0B78">
        <w:rPr>
          <w:bCs/>
        </w:rPr>
        <w:br/>
        <w:t xml:space="preserve">на тепловую энергию, реализуемую на потребительском рынке </w:t>
      </w:r>
      <w:r w:rsidRPr="007A0B78">
        <w:rPr>
          <w:bCs/>
        </w:rPr>
        <w:br/>
        <w:t>г. Новокузнецка, на 2019 - 2023 годы» (в редакции постановления региональной энергетической комиссии Кемеровской области от 31.10.2019 № 374, постановления РЭК Кузбасса от 27.10.2020 № 280) следующие изменения:</w:t>
      </w:r>
    </w:p>
    <w:p w14:paraId="2E448EED" w14:textId="77777777" w:rsidR="003949CC" w:rsidRPr="007A0B78" w:rsidRDefault="003949CC" w:rsidP="003949CC">
      <w:pPr>
        <w:pStyle w:val="afb"/>
        <w:tabs>
          <w:tab w:val="left" w:pos="0"/>
        </w:tabs>
        <w:ind w:left="0" w:firstLine="709"/>
        <w:jc w:val="both"/>
        <w:rPr>
          <w:bCs/>
        </w:rPr>
      </w:pPr>
      <w:r>
        <w:rPr>
          <w:bCs/>
        </w:rPr>
        <w:t xml:space="preserve">1. </w:t>
      </w:r>
      <w:r w:rsidRPr="007A0B78">
        <w:rPr>
          <w:bCs/>
        </w:rPr>
        <w:t>В заголовке, по тексту, в заголовках приложений № 1, 2, 3, 4 слова «г. Новокузнецка» заменить словами «Новокузнецкого городского округа».</w:t>
      </w:r>
    </w:p>
    <w:p w14:paraId="172BED45" w14:textId="340B38CE" w:rsidR="003949CC" w:rsidRDefault="003949CC" w:rsidP="003949CC">
      <w:pPr>
        <w:ind w:right="83" w:firstLine="709"/>
        <w:jc w:val="both"/>
        <w:rPr>
          <w:bCs/>
        </w:rPr>
      </w:pPr>
      <w:r>
        <w:rPr>
          <w:bCs/>
        </w:rPr>
        <w:t xml:space="preserve">2. Согласно экспертному заключению (приложение № </w:t>
      </w:r>
      <w:r w:rsidR="00381247">
        <w:rPr>
          <w:bCs/>
        </w:rPr>
        <w:t>45</w:t>
      </w:r>
      <w:r>
        <w:rPr>
          <w:bCs/>
        </w:rPr>
        <w:t xml:space="preserve"> к настоящ</w:t>
      </w:r>
      <w:r w:rsidR="00381247">
        <w:rPr>
          <w:bCs/>
        </w:rPr>
        <w:t>ему протоколу</w:t>
      </w:r>
      <w:r>
        <w:rPr>
          <w:bCs/>
        </w:rPr>
        <w:t>) п</w:t>
      </w:r>
      <w:r w:rsidRPr="007A0B78">
        <w:rPr>
          <w:bCs/>
        </w:rPr>
        <w:t xml:space="preserve">риложения № 3, 4 изложить в новой редакции, </w:t>
      </w:r>
      <w:r w:rsidRPr="00EF6EFC">
        <w:rPr>
          <w:bCs/>
        </w:rPr>
        <w:t>согласно приложению</w:t>
      </w:r>
      <w:r>
        <w:rPr>
          <w:bCs/>
        </w:rPr>
        <w:t xml:space="preserve"> № </w:t>
      </w:r>
      <w:r w:rsidR="00381247">
        <w:rPr>
          <w:bCs/>
        </w:rPr>
        <w:t>46 к настоящему протоколу</w:t>
      </w:r>
      <w:r>
        <w:rPr>
          <w:bCs/>
        </w:rPr>
        <w:t xml:space="preserve">. </w:t>
      </w:r>
    </w:p>
    <w:p w14:paraId="0B3A3B5F" w14:textId="77777777" w:rsidR="003949CC" w:rsidRDefault="003949CC" w:rsidP="003949CC">
      <w:pPr>
        <w:ind w:right="83" w:firstLine="709"/>
        <w:jc w:val="both"/>
        <w:rPr>
          <w:bCs/>
        </w:rPr>
      </w:pPr>
    </w:p>
    <w:p w14:paraId="5404740B" w14:textId="77777777" w:rsidR="003949CC" w:rsidRDefault="003949CC" w:rsidP="003949CC">
      <w:pPr>
        <w:autoSpaceDE w:val="0"/>
        <w:autoSpaceDN w:val="0"/>
        <w:adjustRightInd w:val="0"/>
        <w:ind w:firstLine="709"/>
        <w:jc w:val="both"/>
      </w:pPr>
      <w:r>
        <w:rPr>
          <w:bCs/>
        </w:rPr>
        <w:t xml:space="preserve">Отмечено, что имеется письмо от 16.12.2021 № 36-01.09/37 </w:t>
      </w:r>
      <w:r>
        <w:t xml:space="preserve">с просьбой провести заседание в отсутствие представителей организации, с уровнем тарифов ознакомлены, выражена просьба учесть объемы недофинансирования, обозначенные в письме в адрес РЭК Кузбасса </w:t>
      </w:r>
      <w:proofErr w:type="spellStart"/>
      <w:r>
        <w:t>ис</w:t>
      </w:r>
      <w:proofErr w:type="spellEnd"/>
      <w:r>
        <w:t xml:space="preserve">. № 36-01.09/35 от 30.11.2021. </w:t>
      </w:r>
    </w:p>
    <w:p w14:paraId="49E49D3E" w14:textId="77777777" w:rsidR="003949CC" w:rsidRPr="00CB0279" w:rsidRDefault="003949CC" w:rsidP="003949CC">
      <w:pPr>
        <w:tabs>
          <w:tab w:val="left" w:pos="709"/>
        </w:tabs>
        <w:jc w:val="both"/>
        <w:rPr>
          <w:bCs/>
        </w:rPr>
      </w:pPr>
    </w:p>
    <w:p w14:paraId="627125CB" w14:textId="77777777" w:rsidR="003949CC" w:rsidRDefault="003949CC" w:rsidP="003949CC">
      <w:pPr>
        <w:pStyle w:val="21"/>
        <w:tabs>
          <w:tab w:val="left" w:pos="1134"/>
        </w:tabs>
        <w:ind w:firstLine="709"/>
        <w:rPr>
          <w:bCs/>
        </w:rPr>
      </w:pPr>
    </w:p>
    <w:p w14:paraId="29C3C785" w14:textId="77777777" w:rsidR="003949CC" w:rsidRPr="00D76927" w:rsidRDefault="003949CC" w:rsidP="003949C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6CA0CEF" w14:textId="77777777" w:rsidR="003949CC" w:rsidRPr="00D76927" w:rsidRDefault="003949CC" w:rsidP="003949CC">
      <w:pPr>
        <w:jc w:val="both"/>
        <w:rPr>
          <w:bCs/>
          <w:szCs w:val="20"/>
        </w:rPr>
      </w:pPr>
    </w:p>
    <w:p w14:paraId="205F21F0" w14:textId="77777777" w:rsidR="003949CC" w:rsidRPr="00D76927" w:rsidRDefault="003949CC" w:rsidP="003949CC">
      <w:pPr>
        <w:ind w:firstLine="709"/>
        <w:jc w:val="both"/>
        <w:rPr>
          <w:b/>
          <w:szCs w:val="20"/>
        </w:rPr>
      </w:pPr>
      <w:r w:rsidRPr="00D76927">
        <w:rPr>
          <w:b/>
          <w:szCs w:val="20"/>
        </w:rPr>
        <w:t>ПОСТАНОВИЛО:</w:t>
      </w:r>
    </w:p>
    <w:p w14:paraId="7CA5CA5A" w14:textId="77777777" w:rsidR="003949CC" w:rsidRPr="00D76927" w:rsidRDefault="003949CC" w:rsidP="003949CC">
      <w:pPr>
        <w:ind w:firstLine="709"/>
        <w:jc w:val="both"/>
        <w:rPr>
          <w:bCs/>
          <w:szCs w:val="20"/>
        </w:rPr>
      </w:pPr>
    </w:p>
    <w:p w14:paraId="7F50DA8C" w14:textId="77777777" w:rsidR="003949CC" w:rsidRPr="00D76927" w:rsidRDefault="003949CC" w:rsidP="003949CC">
      <w:pPr>
        <w:autoSpaceDE w:val="0"/>
        <w:autoSpaceDN w:val="0"/>
        <w:adjustRightInd w:val="0"/>
        <w:ind w:firstLine="709"/>
        <w:jc w:val="both"/>
        <w:rPr>
          <w:bCs/>
          <w:szCs w:val="20"/>
        </w:rPr>
      </w:pPr>
      <w:r w:rsidRPr="00D76927">
        <w:rPr>
          <w:bCs/>
          <w:szCs w:val="20"/>
        </w:rPr>
        <w:t>Согласиться с предложением докладчика.</w:t>
      </w:r>
    </w:p>
    <w:p w14:paraId="5BDD36CD" w14:textId="77777777" w:rsidR="003949CC" w:rsidRPr="00D76927" w:rsidRDefault="003949CC" w:rsidP="003949CC">
      <w:pPr>
        <w:autoSpaceDE w:val="0"/>
        <w:autoSpaceDN w:val="0"/>
        <w:adjustRightInd w:val="0"/>
        <w:jc w:val="both"/>
      </w:pPr>
    </w:p>
    <w:p w14:paraId="508C3FBF" w14:textId="77777777" w:rsidR="003949CC" w:rsidRDefault="003949CC" w:rsidP="003949CC">
      <w:pPr>
        <w:ind w:firstLine="709"/>
        <w:jc w:val="both"/>
        <w:rPr>
          <w:b/>
        </w:rPr>
      </w:pPr>
      <w:r w:rsidRPr="00D76927">
        <w:rPr>
          <w:b/>
        </w:rPr>
        <w:t>Голосовали «ЗА» – единогласно.</w:t>
      </w:r>
    </w:p>
    <w:p w14:paraId="2F766418" w14:textId="77777777" w:rsidR="003949CC" w:rsidRDefault="003949CC" w:rsidP="003949CC">
      <w:pPr>
        <w:ind w:firstLine="709"/>
        <w:jc w:val="both"/>
        <w:rPr>
          <w:b/>
        </w:rPr>
      </w:pPr>
    </w:p>
    <w:p w14:paraId="6BEAC129" w14:textId="77777777" w:rsidR="003949CC" w:rsidRPr="00774D6B" w:rsidRDefault="003949CC" w:rsidP="003949CC">
      <w:pPr>
        <w:ind w:firstLine="709"/>
        <w:jc w:val="both"/>
      </w:pPr>
    </w:p>
    <w:p w14:paraId="280136EF" w14:textId="60FB2CDB" w:rsidR="003949CC" w:rsidRDefault="003949CC" w:rsidP="003949CC">
      <w:pPr>
        <w:ind w:firstLine="709"/>
        <w:jc w:val="both"/>
        <w:rPr>
          <w:b/>
          <w:color w:val="000000"/>
          <w:kern w:val="32"/>
        </w:rPr>
      </w:pPr>
      <w:r w:rsidRPr="00774D6B">
        <w:t>Вопрос 29</w:t>
      </w:r>
      <w:r>
        <w:rPr>
          <w:b/>
        </w:rPr>
        <w:t xml:space="preserve">. </w:t>
      </w:r>
      <w:r w:rsidRPr="00B74FCE">
        <w:rPr>
          <w:b/>
        </w:rPr>
        <w:t>«</w:t>
      </w:r>
      <w:r w:rsidRPr="00B74FCE">
        <w:rPr>
          <w:b/>
          <w:color w:val="000000"/>
          <w:kern w:val="32"/>
        </w:rPr>
        <w:t>О внесении изменений в постановление региональной энергетической</w:t>
      </w:r>
      <w:r w:rsidR="00381247">
        <w:rPr>
          <w:b/>
          <w:color w:val="000000"/>
          <w:kern w:val="32"/>
        </w:rPr>
        <w:t xml:space="preserve"> </w:t>
      </w:r>
      <w:r w:rsidRPr="00B74FCE">
        <w:rPr>
          <w:b/>
          <w:color w:val="000000"/>
          <w:kern w:val="32"/>
        </w:rPr>
        <w:t>комиссии Кемеровской области от 27.11.2018 № 398 «Об установлении</w:t>
      </w:r>
      <w:r w:rsidRPr="00B74FCE">
        <w:rPr>
          <w:b/>
          <w:color w:val="000000"/>
          <w:kern w:val="32"/>
        </w:rPr>
        <w:br/>
        <w:t>долгосрочных параметров регулирования и долгосрочных тарифов</w:t>
      </w:r>
      <w:r w:rsidRPr="00B74FCE">
        <w:rPr>
          <w:b/>
          <w:color w:val="000000"/>
          <w:kern w:val="32"/>
        </w:rPr>
        <w:br/>
        <w:t>на теплоноситель, реализуемый АО «ЕВРАЗ ЗСМК» на потребительском рынке г. Новокузнецка, на 2019 - 2023 годы» в части 2022 года».</w:t>
      </w:r>
    </w:p>
    <w:p w14:paraId="51A53E2C" w14:textId="77777777" w:rsidR="003949CC" w:rsidRDefault="003949CC" w:rsidP="003949CC">
      <w:pPr>
        <w:tabs>
          <w:tab w:val="left" w:pos="0"/>
        </w:tabs>
        <w:ind w:left="709"/>
        <w:jc w:val="both"/>
        <w:rPr>
          <w:b/>
          <w:color w:val="000000"/>
          <w:kern w:val="32"/>
        </w:rPr>
      </w:pPr>
    </w:p>
    <w:p w14:paraId="4B4F0589" w14:textId="77777777" w:rsidR="003949CC" w:rsidRDefault="003949CC" w:rsidP="003949CC">
      <w:pPr>
        <w:tabs>
          <w:tab w:val="left" w:pos="0"/>
        </w:tabs>
        <w:ind w:firstLine="709"/>
        <w:jc w:val="both"/>
        <w:rPr>
          <w:bCs/>
        </w:rPr>
      </w:pPr>
      <w:r w:rsidRPr="00D76927">
        <w:rPr>
          <w:bCs/>
        </w:rPr>
        <w:lastRenderedPageBreak/>
        <w:t xml:space="preserve">Докладчик </w:t>
      </w:r>
      <w:r>
        <w:rPr>
          <w:b/>
        </w:rPr>
        <w:t xml:space="preserve">Игонин С.Е. </w:t>
      </w:r>
      <w:r w:rsidRPr="007A0B78">
        <w:rPr>
          <w:bCs/>
        </w:rPr>
        <w:t xml:space="preserve">предлагает внести </w:t>
      </w:r>
      <w:r w:rsidRPr="00392C29">
        <w:rPr>
          <w:bCs/>
        </w:rPr>
        <w:t xml:space="preserve">в постановление региональной энергетической комиссии Кемеровской области от 27.11.2018 № 398 «Об установлении долгосрочных параметров регулирования и долгосрочных тарифов на теплоноситель, реализуемый АО «ЕВРАЗ ЗСМК» на потребительском рынке </w:t>
      </w:r>
      <w:r w:rsidRPr="00392C29">
        <w:rPr>
          <w:bCs/>
        </w:rPr>
        <w:br/>
        <w:t>г. Новокузнецка, на 2019-2023 годы» (в редакции постановления региональной энергетической комиссии Кемеровской области от 31.10.2019 № 375, постановления РЭК Кузбасса от 27.10.2020 № 281) следующие изменения:</w:t>
      </w:r>
    </w:p>
    <w:p w14:paraId="319433A9" w14:textId="77777777" w:rsidR="003949CC" w:rsidRPr="00392C29" w:rsidRDefault="003949CC" w:rsidP="003949CC">
      <w:pPr>
        <w:tabs>
          <w:tab w:val="left" w:pos="0"/>
        </w:tabs>
        <w:ind w:firstLine="709"/>
        <w:jc w:val="both"/>
        <w:rPr>
          <w:bCs/>
        </w:rPr>
      </w:pPr>
      <w:r>
        <w:rPr>
          <w:bCs/>
        </w:rPr>
        <w:t xml:space="preserve">1. </w:t>
      </w:r>
      <w:r w:rsidRPr="00392C29">
        <w:rPr>
          <w:bCs/>
        </w:rPr>
        <w:t>В заголовке, по тексту, в заголовках приложений № 1, 2 слова «г. Новокузнецка» заменить словами «Новокузнецкого городского округа».</w:t>
      </w:r>
    </w:p>
    <w:p w14:paraId="1D8E9A89" w14:textId="12E31E46" w:rsidR="003949CC" w:rsidRDefault="003949CC" w:rsidP="003949CC">
      <w:pPr>
        <w:pStyle w:val="afb"/>
        <w:tabs>
          <w:tab w:val="left" w:pos="0"/>
        </w:tabs>
        <w:ind w:left="0" w:firstLine="709"/>
        <w:jc w:val="both"/>
        <w:rPr>
          <w:bCs/>
        </w:rPr>
      </w:pPr>
      <w:r>
        <w:rPr>
          <w:bCs/>
        </w:rPr>
        <w:t xml:space="preserve">2. Согласно экспертному заключению (приложение № </w:t>
      </w:r>
      <w:r w:rsidR="007B0155">
        <w:rPr>
          <w:bCs/>
        </w:rPr>
        <w:t>45</w:t>
      </w:r>
      <w:r>
        <w:rPr>
          <w:bCs/>
        </w:rPr>
        <w:t xml:space="preserve"> </w:t>
      </w:r>
      <w:r w:rsidR="007B0155">
        <w:rPr>
          <w:bCs/>
        </w:rPr>
        <w:t>к настоящему протоколу</w:t>
      </w:r>
      <w:r>
        <w:rPr>
          <w:bCs/>
        </w:rPr>
        <w:t>) п</w:t>
      </w:r>
      <w:r w:rsidRPr="00392C29">
        <w:rPr>
          <w:bCs/>
        </w:rPr>
        <w:t>риложение № 2 изложить в новой редакции</w:t>
      </w:r>
      <w:r w:rsidRPr="007A0B78">
        <w:rPr>
          <w:bCs/>
        </w:rPr>
        <w:t xml:space="preserve"> изложить в новой редакции, </w:t>
      </w:r>
      <w:r w:rsidRPr="00EF6EFC">
        <w:rPr>
          <w:bCs/>
        </w:rPr>
        <w:t>согласно приложению</w:t>
      </w:r>
      <w:r>
        <w:rPr>
          <w:bCs/>
        </w:rPr>
        <w:t xml:space="preserve"> № </w:t>
      </w:r>
      <w:r w:rsidR="007B0155">
        <w:rPr>
          <w:bCs/>
        </w:rPr>
        <w:t>47 к настоящему протоколу</w:t>
      </w:r>
      <w:r>
        <w:rPr>
          <w:bCs/>
        </w:rPr>
        <w:t xml:space="preserve">. </w:t>
      </w:r>
    </w:p>
    <w:p w14:paraId="02CB3FD5" w14:textId="77777777" w:rsidR="003949CC" w:rsidRDefault="003949CC" w:rsidP="003949CC">
      <w:pPr>
        <w:ind w:right="83" w:firstLine="709"/>
        <w:jc w:val="both"/>
        <w:rPr>
          <w:bCs/>
        </w:rPr>
      </w:pPr>
    </w:p>
    <w:p w14:paraId="4A5C7B7C" w14:textId="77777777" w:rsidR="003949CC" w:rsidRPr="00392C29" w:rsidRDefault="003949CC" w:rsidP="003949CC">
      <w:pPr>
        <w:autoSpaceDE w:val="0"/>
        <w:autoSpaceDN w:val="0"/>
        <w:adjustRightInd w:val="0"/>
        <w:ind w:firstLine="709"/>
        <w:jc w:val="both"/>
        <w:rPr>
          <w:bCs/>
        </w:rPr>
      </w:pPr>
      <w:r>
        <w:rPr>
          <w:bCs/>
        </w:rPr>
        <w:t xml:space="preserve">Отмечено, что имеется письмо от 16.12.2021 № 36-01.09/37 </w:t>
      </w:r>
      <w:r w:rsidRPr="00392C29">
        <w:rPr>
          <w:bCs/>
        </w:rPr>
        <w:t xml:space="preserve">с просьбой провести заседание в отсутствие представителей организации, с уровнем тарифов ознакомлены, выражена просьба учесть объемы недофинансирования, обозначенные в письме в адрес РЭК Кузбасса </w:t>
      </w:r>
      <w:proofErr w:type="spellStart"/>
      <w:r w:rsidRPr="00392C29">
        <w:rPr>
          <w:bCs/>
        </w:rPr>
        <w:t>ис</w:t>
      </w:r>
      <w:proofErr w:type="spellEnd"/>
      <w:r w:rsidRPr="00392C29">
        <w:rPr>
          <w:bCs/>
        </w:rPr>
        <w:t xml:space="preserve">. № 36-01.09/35 от 30.11.2021. </w:t>
      </w:r>
    </w:p>
    <w:p w14:paraId="58FA2B39" w14:textId="77777777" w:rsidR="003949CC" w:rsidRPr="00CB0279" w:rsidRDefault="003949CC" w:rsidP="003949CC">
      <w:pPr>
        <w:tabs>
          <w:tab w:val="left" w:pos="709"/>
        </w:tabs>
        <w:jc w:val="both"/>
        <w:rPr>
          <w:bCs/>
        </w:rPr>
      </w:pPr>
    </w:p>
    <w:p w14:paraId="10591F1F" w14:textId="77777777" w:rsidR="003949CC" w:rsidRPr="00392C29" w:rsidRDefault="003949CC" w:rsidP="003949CC">
      <w:pPr>
        <w:pStyle w:val="21"/>
        <w:tabs>
          <w:tab w:val="left" w:pos="1134"/>
        </w:tabs>
        <w:ind w:firstLine="709"/>
        <w:rPr>
          <w:bCs/>
          <w:szCs w:val="24"/>
        </w:rPr>
      </w:pPr>
    </w:p>
    <w:p w14:paraId="460BB3F0" w14:textId="77777777" w:rsidR="003949CC" w:rsidRPr="00D76927" w:rsidRDefault="003949CC" w:rsidP="003949C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A02E98F" w14:textId="77777777" w:rsidR="003949CC" w:rsidRPr="00D76927" w:rsidRDefault="003949CC" w:rsidP="003949CC">
      <w:pPr>
        <w:jc w:val="both"/>
        <w:rPr>
          <w:bCs/>
          <w:szCs w:val="20"/>
        </w:rPr>
      </w:pPr>
    </w:p>
    <w:p w14:paraId="6CC6F7F3" w14:textId="77777777" w:rsidR="003949CC" w:rsidRPr="00D76927" w:rsidRDefault="003949CC" w:rsidP="003949CC">
      <w:pPr>
        <w:ind w:firstLine="709"/>
        <w:jc w:val="both"/>
        <w:rPr>
          <w:b/>
          <w:szCs w:val="20"/>
        </w:rPr>
      </w:pPr>
      <w:r w:rsidRPr="00D76927">
        <w:rPr>
          <w:b/>
          <w:szCs w:val="20"/>
        </w:rPr>
        <w:t>ПОСТАНОВИЛО:</w:t>
      </w:r>
    </w:p>
    <w:p w14:paraId="28231FC9" w14:textId="77777777" w:rsidR="003949CC" w:rsidRPr="00D76927" w:rsidRDefault="003949CC" w:rsidP="003949CC">
      <w:pPr>
        <w:ind w:firstLine="709"/>
        <w:jc w:val="both"/>
        <w:rPr>
          <w:bCs/>
          <w:szCs w:val="20"/>
        </w:rPr>
      </w:pPr>
    </w:p>
    <w:p w14:paraId="66873B42" w14:textId="77777777" w:rsidR="003949CC" w:rsidRPr="00D76927" w:rsidRDefault="003949CC" w:rsidP="003949CC">
      <w:pPr>
        <w:autoSpaceDE w:val="0"/>
        <w:autoSpaceDN w:val="0"/>
        <w:adjustRightInd w:val="0"/>
        <w:ind w:firstLine="709"/>
        <w:jc w:val="both"/>
        <w:rPr>
          <w:bCs/>
          <w:szCs w:val="20"/>
        </w:rPr>
      </w:pPr>
      <w:r w:rsidRPr="00D76927">
        <w:rPr>
          <w:bCs/>
          <w:szCs w:val="20"/>
        </w:rPr>
        <w:t>Согласиться с предложением докладчика.</w:t>
      </w:r>
    </w:p>
    <w:p w14:paraId="6CF939A0" w14:textId="77777777" w:rsidR="003949CC" w:rsidRPr="00D76927" w:rsidRDefault="003949CC" w:rsidP="003949CC">
      <w:pPr>
        <w:autoSpaceDE w:val="0"/>
        <w:autoSpaceDN w:val="0"/>
        <w:adjustRightInd w:val="0"/>
        <w:jc w:val="both"/>
      </w:pPr>
    </w:p>
    <w:p w14:paraId="3024A97C" w14:textId="77777777" w:rsidR="003949CC" w:rsidRDefault="003949CC" w:rsidP="003949CC">
      <w:pPr>
        <w:ind w:firstLine="709"/>
        <w:jc w:val="both"/>
        <w:rPr>
          <w:b/>
        </w:rPr>
      </w:pPr>
      <w:r w:rsidRPr="00D76927">
        <w:rPr>
          <w:b/>
        </w:rPr>
        <w:t>Голосовали «ЗА» – единогласно.</w:t>
      </w:r>
    </w:p>
    <w:p w14:paraId="0986C55A" w14:textId="77777777" w:rsidR="003949CC" w:rsidRDefault="003949CC" w:rsidP="003949CC">
      <w:pPr>
        <w:ind w:firstLine="709"/>
        <w:jc w:val="both"/>
        <w:rPr>
          <w:b/>
        </w:rPr>
      </w:pPr>
    </w:p>
    <w:p w14:paraId="4F204251" w14:textId="49737A16" w:rsidR="003949CC" w:rsidRDefault="003949CC" w:rsidP="003949CC">
      <w:pPr>
        <w:ind w:firstLine="709"/>
        <w:jc w:val="both"/>
        <w:rPr>
          <w:b/>
        </w:rPr>
      </w:pPr>
      <w:r w:rsidRPr="00774D6B">
        <w:t>Вопрос 30.</w:t>
      </w:r>
      <w:r>
        <w:rPr>
          <w:b/>
        </w:rPr>
        <w:t xml:space="preserve"> </w:t>
      </w:r>
      <w:r w:rsidRPr="00774D6B">
        <w:rPr>
          <w:b/>
        </w:rPr>
        <w:t>«</w:t>
      </w:r>
      <w:r w:rsidRPr="00774D6B">
        <w:rPr>
          <w:b/>
          <w:color w:val="000000"/>
          <w:kern w:val="32"/>
        </w:rPr>
        <w:t>О внесении изменений в постановление региональной энергетической</w:t>
      </w:r>
      <w:r w:rsidR="007B0155">
        <w:rPr>
          <w:b/>
          <w:color w:val="000000"/>
          <w:kern w:val="32"/>
        </w:rPr>
        <w:t xml:space="preserve"> </w:t>
      </w:r>
      <w:r w:rsidRPr="00774D6B">
        <w:rPr>
          <w:b/>
          <w:color w:val="000000"/>
          <w:kern w:val="32"/>
        </w:rPr>
        <w:t>комиссии Кемеровской области от 27.11.2018 № 399 «</w:t>
      </w:r>
      <w:r w:rsidRPr="00774D6B">
        <w:rPr>
          <w:b/>
        </w:rPr>
        <w:t>Об установлении</w:t>
      </w:r>
      <w:r w:rsidRPr="00774D6B">
        <w:rPr>
          <w:b/>
        </w:rPr>
        <w:br/>
        <w:t>долгосрочных тарифов на горячую воду в открытой системе горячего</w:t>
      </w:r>
      <w:r w:rsidRPr="00774D6B">
        <w:rPr>
          <w:b/>
        </w:rPr>
        <w:br/>
        <w:t>водоснабжения (теплоснабжения), реализуемую АО «ЕВРАЗ ЗСМК»</w:t>
      </w:r>
      <w:r w:rsidRPr="00774D6B">
        <w:rPr>
          <w:b/>
        </w:rPr>
        <w:br/>
        <w:t>на потребительском рынке г. Новокузнецка, на 2019 - 2023 годы</w:t>
      </w:r>
      <w:r w:rsidRPr="00774D6B">
        <w:rPr>
          <w:b/>
          <w:color w:val="000000"/>
          <w:kern w:val="32"/>
        </w:rPr>
        <w:t>»</w:t>
      </w:r>
      <w:r w:rsidRPr="00774D6B">
        <w:rPr>
          <w:b/>
          <w:color w:val="000000"/>
          <w:kern w:val="32"/>
        </w:rPr>
        <w:br/>
      </w:r>
      <w:r w:rsidRPr="00774D6B">
        <w:rPr>
          <w:b/>
        </w:rPr>
        <w:t>в части 2022 года»</w:t>
      </w:r>
      <w:r>
        <w:rPr>
          <w:b/>
        </w:rPr>
        <w:t>.</w:t>
      </w:r>
    </w:p>
    <w:p w14:paraId="239CEFB3" w14:textId="77777777" w:rsidR="003949CC" w:rsidRPr="00774D6B" w:rsidRDefault="003949CC" w:rsidP="003949CC">
      <w:pPr>
        <w:ind w:firstLine="709"/>
        <w:jc w:val="both"/>
        <w:rPr>
          <w:bCs/>
        </w:rPr>
      </w:pPr>
      <w:r w:rsidRPr="00D76927">
        <w:rPr>
          <w:bCs/>
        </w:rPr>
        <w:t xml:space="preserve">Докладчик </w:t>
      </w:r>
      <w:r>
        <w:rPr>
          <w:b/>
        </w:rPr>
        <w:t xml:space="preserve">Игонин С.Е. </w:t>
      </w:r>
      <w:r w:rsidRPr="007A0B78">
        <w:rPr>
          <w:bCs/>
        </w:rPr>
        <w:t xml:space="preserve">предлагает внести </w:t>
      </w:r>
      <w:r w:rsidRPr="00774D6B">
        <w:rPr>
          <w:bCs/>
        </w:rPr>
        <w:t>в постановление региональной энергетической комиссии Кемеровской области от 27.11.2018 № 399 «Об установлении долгосрочных тарифов на горячую воду в открытой системе горячего водоснабжения (теплоснабжения), реализуемую АО «ЕВРАЗ ЗСМК» на потребительском рынке г. Новокузнецка, на 2019 - 2023 годы» (в редакции постановления региональной энергетической комиссии Кемеровской области от 19.11.2019 № 450, постановления РЭК Кузбасса от 27.10.2020 № 282) следующие изменения:</w:t>
      </w:r>
    </w:p>
    <w:p w14:paraId="56A46A70" w14:textId="77777777" w:rsidR="003949CC" w:rsidRPr="00774D6B" w:rsidRDefault="003949CC" w:rsidP="003949CC">
      <w:pPr>
        <w:tabs>
          <w:tab w:val="left" w:pos="0"/>
        </w:tabs>
        <w:ind w:firstLine="709"/>
        <w:jc w:val="both"/>
        <w:rPr>
          <w:bCs/>
        </w:rPr>
      </w:pPr>
      <w:r w:rsidRPr="00774D6B">
        <w:rPr>
          <w:bCs/>
        </w:rPr>
        <w:t>1. В заголовке, по тексту, в заголовке приложения слова «г. Новокузнецка» заменить словами «Новокузнецкого городского округа».</w:t>
      </w:r>
    </w:p>
    <w:p w14:paraId="7C941E4E" w14:textId="45CC031D" w:rsidR="003949CC" w:rsidRDefault="003949CC" w:rsidP="003949CC">
      <w:pPr>
        <w:tabs>
          <w:tab w:val="left" w:pos="0"/>
        </w:tabs>
        <w:ind w:firstLine="709"/>
        <w:jc w:val="both"/>
        <w:rPr>
          <w:bCs/>
        </w:rPr>
      </w:pPr>
      <w:r>
        <w:rPr>
          <w:bCs/>
        </w:rPr>
        <w:t xml:space="preserve">2. Согласно экспертному заключению (приложение № </w:t>
      </w:r>
      <w:r w:rsidR="007B0155">
        <w:rPr>
          <w:bCs/>
        </w:rPr>
        <w:t>45</w:t>
      </w:r>
      <w:r>
        <w:rPr>
          <w:bCs/>
        </w:rPr>
        <w:t xml:space="preserve"> </w:t>
      </w:r>
      <w:r w:rsidR="007B0155">
        <w:rPr>
          <w:bCs/>
        </w:rPr>
        <w:t>к настоящему протоколу</w:t>
      </w:r>
      <w:r>
        <w:rPr>
          <w:bCs/>
        </w:rPr>
        <w:t>) п</w:t>
      </w:r>
      <w:r w:rsidRPr="00774D6B">
        <w:rPr>
          <w:bCs/>
        </w:rPr>
        <w:t>риложение к постановлению изложить в новой редакции</w:t>
      </w:r>
      <w:r w:rsidRPr="007A0B78">
        <w:rPr>
          <w:bCs/>
        </w:rPr>
        <w:t xml:space="preserve">, </w:t>
      </w:r>
      <w:r w:rsidRPr="00EF6EFC">
        <w:rPr>
          <w:bCs/>
        </w:rPr>
        <w:t>согласно приложению</w:t>
      </w:r>
      <w:r>
        <w:rPr>
          <w:bCs/>
        </w:rPr>
        <w:t xml:space="preserve"> № 4</w:t>
      </w:r>
      <w:r w:rsidR="007B0155">
        <w:rPr>
          <w:bCs/>
        </w:rPr>
        <w:t>8</w:t>
      </w:r>
      <w:r>
        <w:rPr>
          <w:bCs/>
        </w:rPr>
        <w:t xml:space="preserve"> </w:t>
      </w:r>
      <w:r w:rsidR="007B0155">
        <w:rPr>
          <w:bCs/>
        </w:rPr>
        <w:t>к настоящему протоколу</w:t>
      </w:r>
      <w:r>
        <w:rPr>
          <w:bCs/>
        </w:rPr>
        <w:t xml:space="preserve">. </w:t>
      </w:r>
    </w:p>
    <w:p w14:paraId="595B8B73" w14:textId="77777777" w:rsidR="003949CC" w:rsidRDefault="003949CC" w:rsidP="003949CC">
      <w:pPr>
        <w:ind w:right="83" w:firstLine="709"/>
        <w:jc w:val="both"/>
        <w:rPr>
          <w:bCs/>
        </w:rPr>
      </w:pPr>
    </w:p>
    <w:p w14:paraId="28019106" w14:textId="77777777" w:rsidR="003949CC" w:rsidRPr="00392C29" w:rsidRDefault="003949CC" w:rsidP="003949CC">
      <w:pPr>
        <w:autoSpaceDE w:val="0"/>
        <w:autoSpaceDN w:val="0"/>
        <w:adjustRightInd w:val="0"/>
        <w:ind w:firstLine="709"/>
        <w:jc w:val="both"/>
        <w:rPr>
          <w:bCs/>
        </w:rPr>
      </w:pPr>
      <w:r>
        <w:rPr>
          <w:bCs/>
        </w:rPr>
        <w:t xml:space="preserve">Отмечено, что имеется письмо от 16.12.2021 № 36-01.09/37 </w:t>
      </w:r>
      <w:r w:rsidRPr="00392C29">
        <w:rPr>
          <w:bCs/>
        </w:rPr>
        <w:t xml:space="preserve">с просьбой провести заседание в отсутствие представителей организации, с уровнем тарифов ознакомлены, выражена просьба учесть объемы недофинансирования, обозначенные в письме в адрес РЭК Кузбасса </w:t>
      </w:r>
      <w:proofErr w:type="spellStart"/>
      <w:r w:rsidRPr="00392C29">
        <w:rPr>
          <w:bCs/>
        </w:rPr>
        <w:t>ис</w:t>
      </w:r>
      <w:proofErr w:type="spellEnd"/>
      <w:r w:rsidRPr="00392C29">
        <w:rPr>
          <w:bCs/>
        </w:rPr>
        <w:t xml:space="preserve">. № 36-01.09/35 от 30.11.2021. </w:t>
      </w:r>
    </w:p>
    <w:p w14:paraId="5F254947" w14:textId="77777777" w:rsidR="003949CC" w:rsidRPr="00CB0279" w:rsidRDefault="003949CC" w:rsidP="003949CC">
      <w:pPr>
        <w:tabs>
          <w:tab w:val="left" w:pos="709"/>
        </w:tabs>
        <w:jc w:val="both"/>
        <w:rPr>
          <w:bCs/>
        </w:rPr>
      </w:pPr>
    </w:p>
    <w:p w14:paraId="3479082D" w14:textId="77777777" w:rsidR="003949CC" w:rsidRPr="00392C29" w:rsidRDefault="003949CC" w:rsidP="003949CC">
      <w:pPr>
        <w:pStyle w:val="21"/>
        <w:tabs>
          <w:tab w:val="left" w:pos="1134"/>
        </w:tabs>
        <w:ind w:firstLine="709"/>
        <w:rPr>
          <w:bCs/>
          <w:szCs w:val="24"/>
        </w:rPr>
      </w:pPr>
    </w:p>
    <w:p w14:paraId="223B88F5" w14:textId="77777777" w:rsidR="003949CC" w:rsidRPr="00D76927" w:rsidRDefault="003949CC" w:rsidP="003949C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101D3FA" w14:textId="77777777" w:rsidR="003949CC" w:rsidRPr="00D76927" w:rsidRDefault="003949CC" w:rsidP="003949CC">
      <w:pPr>
        <w:jc w:val="both"/>
        <w:rPr>
          <w:bCs/>
          <w:szCs w:val="20"/>
        </w:rPr>
      </w:pPr>
    </w:p>
    <w:p w14:paraId="1E2E07C5" w14:textId="77777777" w:rsidR="003949CC" w:rsidRPr="00D76927" w:rsidRDefault="003949CC" w:rsidP="003949CC">
      <w:pPr>
        <w:ind w:firstLine="709"/>
        <w:jc w:val="both"/>
        <w:rPr>
          <w:b/>
          <w:szCs w:val="20"/>
        </w:rPr>
      </w:pPr>
      <w:r w:rsidRPr="00D76927">
        <w:rPr>
          <w:b/>
          <w:szCs w:val="20"/>
        </w:rPr>
        <w:t>ПОСТАНОВИЛО:</w:t>
      </w:r>
    </w:p>
    <w:p w14:paraId="66ECE442" w14:textId="77777777" w:rsidR="003949CC" w:rsidRPr="00D76927" w:rsidRDefault="003949CC" w:rsidP="003949CC">
      <w:pPr>
        <w:ind w:firstLine="709"/>
        <w:jc w:val="both"/>
        <w:rPr>
          <w:bCs/>
          <w:szCs w:val="20"/>
        </w:rPr>
      </w:pPr>
    </w:p>
    <w:p w14:paraId="28FDB40F" w14:textId="77777777" w:rsidR="003949CC" w:rsidRPr="00D76927" w:rsidRDefault="003949CC" w:rsidP="003949CC">
      <w:pPr>
        <w:autoSpaceDE w:val="0"/>
        <w:autoSpaceDN w:val="0"/>
        <w:adjustRightInd w:val="0"/>
        <w:ind w:firstLine="709"/>
        <w:jc w:val="both"/>
        <w:rPr>
          <w:bCs/>
          <w:szCs w:val="20"/>
        </w:rPr>
      </w:pPr>
      <w:r w:rsidRPr="00D76927">
        <w:rPr>
          <w:bCs/>
          <w:szCs w:val="20"/>
        </w:rPr>
        <w:t>Согласиться с предложением докладчика.</w:t>
      </w:r>
    </w:p>
    <w:p w14:paraId="27F1757F" w14:textId="77777777" w:rsidR="003949CC" w:rsidRPr="00D76927" w:rsidRDefault="003949CC" w:rsidP="003949CC">
      <w:pPr>
        <w:autoSpaceDE w:val="0"/>
        <w:autoSpaceDN w:val="0"/>
        <w:adjustRightInd w:val="0"/>
        <w:jc w:val="both"/>
      </w:pPr>
    </w:p>
    <w:p w14:paraId="75355F00" w14:textId="77777777" w:rsidR="003949CC" w:rsidRDefault="003949CC" w:rsidP="003949CC">
      <w:pPr>
        <w:ind w:firstLine="709"/>
        <w:jc w:val="both"/>
        <w:rPr>
          <w:b/>
        </w:rPr>
      </w:pPr>
      <w:r w:rsidRPr="00D76927">
        <w:rPr>
          <w:b/>
        </w:rPr>
        <w:t>Голосовали «ЗА» – единогласно.</w:t>
      </w:r>
    </w:p>
    <w:p w14:paraId="1B8A8959" w14:textId="77777777" w:rsidR="003949CC" w:rsidRDefault="003949CC" w:rsidP="003949CC">
      <w:pPr>
        <w:ind w:firstLine="709"/>
        <w:jc w:val="both"/>
        <w:rPr>
          <w:b/>
        </w:rPr>
      </w:pPr>
    </w:p>
    <w:p w14:paraId="2CC3E909" w14:textId="77777777" w:rsidR="003949CC" w:rsidRPr="00774D6B" w:rsidRDefault="003949CC" w:rsidP="003949CC">
      <w:pPr>
        <w:ind w:firstLine="709"/>
        <w:jc w:val="both"/>
        <w:rPr>
          <w:b/>
        </w:rPr>
      </w:pPr>
    </w:p>
    <w:p w14:paraId="72CFBF9B" w14:textId="2753CC3A" w:rsidR="003949CC" w:rsidRPr="00A84249" w:rsidRDefault="003949CC" w:rsidP="003949CC">
      <w:pPr>
        <w:ind w:firstLine="709"/>
        <w:jc w:val="both"/>
        <w:rPr>
          <w:b/>
          <w:color w:val="000000"/>
          <w:kern w:val="32"/>
        </w:rPr>
      </w:pPr>
      <w:r w:rsidRPr="00AC70C4">
        <w:t xml:space="preserve">Вопрос 31. </w:t>
      </w:r>
      <w:r w:rsidRPr="00A84249">
        <w:rPr>
          <w:b/>
        </w:rPr>
        <w:t>«</w:t>
      </w:r>
      <w:r w:rsidRPr="00A84249">
        <w:rPr>
          <w:b/>
          <w:color w:val="000000"/>
          <w:kern w:val="32"/>
        </w:rPr>
        <w:t>О внесении изменений в постановление региональной энергетической</w:t>
      </w:r>
      <w:r w:rsidR="007B0155">
        <w:rPr>
          <w:b/>
          <w:color w:val="000000"/>
          <w:kern w:val="32"/>
        </w:rPr>
        <w:t xml:space="preserve"> </w:t>
      </w:r>
      <w:r w:rsidRPr="00A84249">
        <w:rPr>
          <w:b/>
          <w:color w:val="000000"/>
          <w:kern w:val="32"/>
        </w:rPr>
        <w:t>комиссии Кемеровской области от 19.12.2018 № 608 «Об установлении</w:t>
      </w:r>
      <w:r w:rsidRPr="00A84249">
        <w:rPr>
          <w:b/>
          <w:color w:val="000000"/>
          <w:kern w:val="32"/>
        </w:rPr>
        <w:br/>
        <w:t>АО «ЕВРАЗ ЗСМК» долгосрочных тарифов на тепловую энергию</w:t>
      </w:r>
      <w:r w:rsidRPr="00A84249">
        <w:rPr>
          <w:b/>
          <w:color w:val="000000"/>
          <w:kern w:val="32"/>
        </w:rPr>
        <w:br/>
        <w:t>для потребителей, подключенных к сетям ООО «Шахта Юбилейная»,</w:t>
      </w:r>
      <w:r w:rsidRPr="00A84249">
        <w:rPr>
          <w:b/>
          <w:color w:val="000000"/>
          <w:kern w:val="32"/>
        </w:rPr>
        <w:br/>
        <w:t>реализуемую на потребительском рынке Новокузнецкого городского округа, на период с 01.01.2019 по 31.12.2023» в части 2022 года».</w:t>
      </w:r>
    </w:p>
    <w:p w14:paraId="26F68623" w14:textId="77777777" w:rsidR="003949CC" w:rsidRDefault="003949CC" w:rsidP="003949CC">
      <w:pPr>
        <w:tabs>
          <w:tab w:val="left" w:pos="0"/>
        </w:tabs>
        <w:ind w:left="709"/>
        <w:jc w:val="both"/>
      </w:pPr>
    </w:p>
    <w:p w14:paraId="5A84A4AF" w14:textId="29518288" w:rsidR="003949CC" w:rsidRPr="0010248E" w:rsidRDefault="003949CC" w:rsidP="003949CC">
      <w:pPr>
        <w:tabs>
          <w:tab w:val="left" w:pos="0"/>
        </w:tabs>
        <w:ind w:firstLine="709"/>
        <w:jc w:val="both"/>
        <w:rPr>
          <w:bCs/>
        </w:rPr>
      </w:pPr>
      <w:r w:rsidRPr="00D76927">
        <w:rPr>
          <w:bCs/>
        </w:rPr>
        <w:t xml:space="preserve">Докладчик </w:t>
      </w:r>
      <w:r>
        <w:rPr>
          <w:b/>
        </w:rPr>
        <w:t xml:space="preserve">Игонин С.Е. </w:t>
      </w:r>
      <w:r w:rsidRPr="007A0B78">
        <w:rPr>
          <w:bCs/>
        </w:rPr>
        <w:t xml:space="preserve">предлагает </w:t>
      </w:r>
      <w:r>
        <w:rPr>
          <w:bCs/>
        </w:rPr>
        <w:t xml:space="preserve">согласно экспертному заключению (приложение № </w:t>
      </w:r>
      <w:r w:rsidR="007B0155">
        <w:rPr>
          <w:bCs/>
        </w:rPr>
        <w:t>45</w:t>
      </w:r>
      <w:r>
        <w:rPr>
          <w:bCs/>
        </w:rPr>
        <w:t xml:space="preserve"> </w:t>
      </w:r>
      <w:r w:rsidR="007B0155">
        <w:rPr>
          <w:bCs/>
        </w:rPr>
        <w:t>к настоящему протоколу</w:t>
      </w:r>
      <w:r>
        <w:rPr>
          <w:bCs/>
        </w:rPr>
        <w:t xml:space="preserve">) </w:t>
      </w:r>
      <w:r w:rsidRPr="007A0B78">
        <w:rPr>
          <w:bCs/>
        </w:rPr>
        <w:t xml:space="preserve">внести </w:t>
      </w:r>
      <w:r w:rsidRPr="0010248E">
        <w:rPr>
          <w:bCs/>
        </w:rPr>
        <w:t xml:space="preserve">в постановление региональной энергетической комиссии Кемеровской области от 19.12.2018 № 608 «Об установлении </w:t>
      </w:r>
      <w:r w:rsidRPr="0010248E">
        <w:rPr>
          <w:bCs/>
        </w:rPr>
        <w:br/>
        <w:t>АО «ЕВРАЗ ЗСМК» долгосрочных тарифов на тепловую энергию для потребителей, подключенных к сетям ООО «Шахта Юбилейная», реализуемую на потребительском рынке Новокузнецкого городского округа, на период с 01.01.2019 по 31.12.2023» (в редакции постановления региональной энергетической комиссии Кемеровской области от 28.11.2019 № 483, постановления РЭК Кузбасса от 18.12.2020 № 688) следующие изменения:</w:t>
      </w:r>
    </w:p>
    <w:p w14:paraId="2DAEC1B7" w14:textId="0ECCD31E" w:rsidR="003949CC" w:rsidRPr="0010248E" w:rsidRDefault="003949CC" w:rsidP="003949CC">
      <w:pPr>
        <w:pStyle w:val="afb"/>
        <w:tabs>
          <w:tab w:val="left" w:pos="0"/>
        </w:tabs>
        <w:ind w:left="0" w:firstLine="709"/>
        <w:jc w:val="both"/>
        <w:rPr>
          <w:bCs/>
        </w:rPr>
      </w:pPr>
      <w:r w:rsidRPr="0010248E">
        <w:rPr>
          <w:bCs/>
        </w:rPr>
        <w:t>Приложение к постановлению изложить в новой редакции, согласно приложению</w:t>
      </w:r>
      <w:r w:rsidR="007B0155">
        <w:rPr>
          <w:bCs/>
        </w:rPr>
        <w:t xml:space="preserve"> </w:t>
      </w:r>
      <w:r w:rsidR="00F06767">
        <w:rPr>
          <w:bCs/>
        </w:rPr>
        <w:t xml:space="preserve">                        </w:t>
      </w:r>
      <w:r w:rsidR="007B0155">
        <w:rPr>
          <w:bCs/>
        </w:rPr>
        <w:t xml:space="preserve">№ </w:t>
      </w:r>
      <w:proofErr w:type="gramStart"/>
      <w:r w:rsidR="007B0155">
        <w:rPr>
          <w:bCs/>
        </w:rPr>
        <w:t xml:space="preserve">49 </w:t>
      </w:r>
      <w:r w:rsidRPr="0010248E">
        <w:rPr>
          <w:bCs/>
        </w:rPr>
        <w:t xml:space="preserve"> </w:t>
      </w:r>
      <w:r w:rsidR="007B0155">
        <w:rPr>
          <w:bCs/>
        </w:rPr>
        <w:t>к</w:t>
      </w:r>
      <w:proofErr w:type="gramEnd"/>
      <w:r w:rsidR="007B0155">
        <w:rPr>
          <w:bCs/>
        </w:rPr>
        <w:t xml:space="preserve"> настоящему протоколу</w:t>
      </w:r>
      <w:r w:rsidRPr="0010248E">
        <w:rPr>
          <w:bCs/>
        </w:rPr>
        <w:t>.</w:t>
      </w:r>
    </w:p>
    <w:p w14:paraId="244A51CA" w14:textId="77777777" w:rsidR="003949CC" w:rsidRDefault="003949CC" w:rsidP="003949CC">
      <w:pPr>
        <w:ind w:right="83" w:firstLine="709"/>
        <w:jc w:val="both"/>
        <w:rPr>
          <w:bCs/>
        </w:rPr>
      </w:pPr>
    </w:p>
    <w:p w14:paraId="523070B9" w14:textId="77777777" w:rsidR="003949CC" w:rsidRPr="00392C29" w:rsidRDefault="003949CC" w:rsidP="003949CC">
      <w:pPr>
        <w:autoSpaceDE w:val="0"/>
        <w:autoSpaceDN w:val="0"/>
        <w:adjustRightInd w:val="0"/>
        <w:ind w:firstLine="709"/>
        <w:jc w:val="both"/>
        <w:rPr>
          <w:bCs/>
        </w:rPr>
      </w:pPr>
      <w:r>
        <w:rPr>
          <w:bCs/>
        </w:rPr>
        <w:t xml:space="preserve">Отмечено, что имеется письмо от 16.12.2021 № 36-01.09/37 </w:t>
      </w:r>
      <w:r w:rsidRPr="00392C29">
        <w:rPr>
          <w:bCs/>
        </w:rPr>
        <w:t xml:space="preserve">с просьбой провести заседание в отсутствие представителей организации, с уровнем тарифов ознакомлены, выражена просьба учесть объемы недофинансирования, обозначенные в письме в адрес РЭК Кузбасса </w:t>
      </w:r>
      <w:proofErr w:type="spellStart"/>
      <w:r w:rsidRPr="00392C29">
        <w:rPr>
          <w:bCs/>
        </w:rPr>
        <w:t>ис</w:t>
      </w:r>
      <w:proofErr w:type="spellEnd"/>
      <w:r w:rsidRPr="00392C29">
        <w:rPr>
          <w:bCs/>
        </w:rPr>
        <w:t xml:space="preserve">. № 36-01.09/35 от 30.11.2021. </w:t>
      </w:r>
    </w:p>
    <w:p w14:paraId="276147D8" w14:textId="77777777" w:rsidR="003949CC" w:rsidRPr="00CB0279" w:rsidRDefault="003949CC" w:rsidP="003949CC">
      <w:pPr>
        <w:tabs>
          <w:tab w:val="left" w:pos="709"/>
        </w:tabs>
        <w:jc w:val="both"/>
        <w:rPr>
          <w:bCs/>
        </w:rPr>
      </w:pPr>
    </w:p>
    <w:p w14:paraId="5A0DECC1" w14:textId="77777777" w:rsidR="003949CC" w:rsidRPr="00392C29" w:rsidRDefault="003949CC" w:rsidP="003949CC">
      <w:pPr>
        <w:pStyle w:val="21"/>
        <w:tabs>
          <w:tab w:val="left" w:pos="1134"/>
        </w:tabs>
        <w:ind w:firstLine="709"/>
        <w:rPr>
          <w:bCs/>
          <w:szCs w:val="24"/>
        </w:rPr>
      </w:pPr>
    </w:p>
    <w:p w14:paraId="6340864C" w14:textId="77777777" w:rsidR="003949CC" w:rsidRPr="00D76927" w:rsidRDefault="003949CC" w:rsidP="003949C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D6CF7D0" w14:textId="77777777" w:rsidR="003949CC" w:rsidRPr="00D76927" w:rsidRDefault="003949CC" w:rsidP="003949CC">
      <w:pPr>
        <w:jc w:val="both"/>
        <w:rPr>
          <w:bCs/>
          <w:szCs w:val="20"/>
        </w:rPr>
      </w:pPr>
    </w:p>
    <w:p w14:paraId="186BB71D" w14:textId="77777777" w:rsidR="003949CC" w:rsidRPr="00D76927" w:rsidRDefault="003949CC" w:rsidP="003949CC">
      <w:pPr>
        <w:ind w:firstLine="709"/>
        <w:jc w:val="both"/>
        <w:rPr>
          <w:b/>
          <w:szCs w:val="20"/>
        </w:rPr>
      </w:pPr>
      <w:r w:rsidRPr="00D76927">
        <w:rPr>
          <w:b/>
          <w:szCs w:val="20"/>
        </w:rPr>
        <w:t>ПОСТАНОВИЛО:</w:t>
      </w:r>
    </w:p>
    <w:p w14:paraId="775C9120" w14:textId="77777777" w:rsidR="003949CC" w:rsidRPr="00D76927" w:rsidRDefault="003949CC" w:rsidP="003949CC">
      <w:pPr>
        <w:ind w:firstLine="709"/>
        <w:jc w:val="both"/>
        <w:rPr>
          <w:bCs/>
          <w:szCs w:val="20"/>
        </w:rPr>
      </w:pPr>
    </w:p>
    <w:p w14:paraId="35385E4E" w14:textId="77777777" w:rsidR="003949CC" w:rsidRPr="00D76927" w:rsidRDefault="003949CC" w:rsidP="003949CC">
      <w:pPr>
        <w:autoSpaceDE w:val="0"/>
        <w:autoSpaceDN w:val="0"/>
        <w:adjustRightInd w:val="0"/>
        <w:ind w:firstLine="709"/>
        <w:jc w:val="both"/>
        <w:rPr>
          <w:bCs/>
          <w:szCs w:val="20"/>
        </w:rPr>
      </w:pPr>
      <w:r w:rsidRPr="00D76927">
        <w:rPr>
          <w:bCs/>
          <w:szCs w:val="20"/>
        </w:rPr>
        <w:t>Согласиться с предложением докладчика.</w:t>
      </w:r>
    </w:p>
    <w:p w14:paraId="4E869C8B" w14:textId="77777777" w:rsidR="003949CC" w:rsidRPr="00D76927" w:rsidRDefault="003949CC" w:rsidP="003949CC">
      <w:pPr>
        <w:autoSpaceDE w:val="0"/>
        <w:autoSpaceDN w:val="0"/>
        <w:adjustRightInd w:val="0"/>
        <w:jc w:val="both"/>
      </w:pPr>
    </w:p>
    <w:p w14:paraId="1D3061E8" w14:textId="6B7D4F8E" w:rsidR="003949CC" w:rsidRDefault="003949CC" w:rsidP="003949CC">
      <w:pPr>
        <w:ind w:firstLine="709"/>
        <w:jc w:val="both"/>
        <w:rPr>
          <w:b/>
        </w:rPr>
      </w:pPr>
      <w:r w:rsidRPr="00D76927">
        <w:rPr>
          <w:b/>
        </w:rPr>
        <w:t>Голосовали «ЗА» – единогласно.</w:t>
      </w:r>
    </w:p>
    <w:p w14:paraId="4161F638" w14:textId="662F9117" w:rsidR="00A67D49" w:rsidRDefault="00A67D49" w:rsidP="003949CC">
      <w:pPr>
        <w:ind w:firstLine="709"/>
        <w:jc w:val="both"/>
        <w:rPr>
          <w:b/>
        </w:rPr>
      </w:pPr>
    </w:p>
    <w:p w14:paraId="49DE1BE3" w14:textId="68E0A8F5" w:rsidR="00A67D49" w:rsidRDefault="00A67D49" w:rsidP="003949CC">
      <w:pPr>
        <w:ind w:firstLine="709"/>
        <w:jc w:val="both"/>
        <w:rPr>
          <w:b/>
        </w:rPr>
      </w:pPr>
    </w:p>
    <w:p w14:paraId="656D3775" w14:textId="4E649020" w:rsidR="00A67D49" w:rsidRDefault="00A67D49" w:rsidP="00A67D49">
      <w:pPr>
        <w:ind w:firstLine="709"/>
        <w:jc w:val="both"/>
        <w:rPr>
          <w:b/>
          <w:color w:val="000000"/>
          <w:kern w:val="32"/>
        </w:rPr>
      </w:pPr>
      <w:r>
        <w:rPr>
          <w:bCs/>
        </w:rPr>
        <w:t xml:space="preserve">Вопрос 32. </w:t>
      </w:r>
      <w:r w:rsidRPr="00BE01C0">
        <w:rPr>
          <w:b/>
          <w:bCs/>
        </w:rPr>
        <w:t>«</w:t>
      </w:r>
      <w:r w:rsidRPr="00BE01C0">
        <w:rPr>
          <w:b/>
          <w:color w:val="000000"/>
          <w:kern w:val="32"/>
        </w:rPr>
        <w:t>О внесении изменения в постановление Региональной энергетической</w:t>
      </w:r>
      <w:r>
        <w:rPr>
          <w:b/>
          <w:color w:val="000000"/>
          <w:kern w:val="32"/>
        </w:rPr>
        <w:t xml:space="preserve"> </w:t>
      </w:r>
      <w:r w:rsidRPr="00BE01C0">
        <w:rPr>
          <w:b/>
          <w:color w:val="000000"/>
          <w:kern w:val="32"/>
        </w:rPr>
        <w:t>комиссии Кузбасса от 10.12.2020 № 532 «Об установлении ООО «</w:t>
      </w:r>
      <w:proofErr w:type="spellStart"/>
      <w:r w:rsidRPr="00BE01C0">
        <w:rPr>
          <w:b/>
          <w:color w:val="000000"/>
          <w:kern w:val="32"/>
        </w:rPr>
        <w:t>ЭнергоТранзит</w:t>
      </w:r>
      <w:proofErr w:type="spellEnd"/>
      <w:r w:rsidRPr="00BE01C0">
        <w:rPr>
          <w:b/>
          <w:color w:val="000000"/>
          <w:kern w:val="32"/>
        </w:rPr>
        <w:t>» долгосрочных параметров регулирования и долгосрочных тарифов на тепловую энергию, реализуемую с коллекторов источника, на 2021-2023 годы», в части 2022 года»</w:t>
      </w:r>
    </w:p>
    <w:p w14:paraId="29F5625D" w14:textId="77777777" w:rsidR="00A67D49" w:rsidRDefault="00A67D49" w:rsidP="00A67D49">
      <w:pPr>
        <w:ind w:firstLine="709"/>
        <w:jc w:val="both"/>
        <w:rPr>
          <w:bCs/>
        </w:rPr>
      </w:pPr>
    </w:p>
    <w:p w14:paraId="45CB61FA" w14:textId="6717B610" w:rsidR="00A67D49" w:rsidRPr="0080364C" w:rsidRDefault="00A67D49" w:rsidP="00A67D49">
      <w:pPr>
        <w:ind w:firstLine="709"/>
        <w:jc w:val="both"/>
        <w:rPr>
          <w:bCs/>
        </w:rPr>
      </w:pPr>
      <w:r w:rsidRPr="00D76927">
        <w:rPr>
          <w:bCs/>
        </w:rPr>
        <w:lastRenderedPageBreak/>
        <w:t xml:space="preserve">Докладчик </w:t>
      </w:r>
      <w:r>
        <w:rPr>
          <w:b/>
        </w:rPr>
        <w:t xml:space="preserve">Игонин С.Е.  </w:t>
      </w:r>
      <w:r>
        <w:rPr>
          <w:bCs/>
        </w:rPr>
        <w:t xml:space="preserve">согласно экспертному заключению (приложение № 50 к настоящему протоколу) </w:t>
      </w:r>
      <w:r w:rsidRPr="00566440">
        <w:rPr>
          <w:bCs/>
        </w:rPr>
        <w:t>предлагает</w:t>
      </w:r>
      <w:r>
        <w:rPr>
          <w:bCs/>
        </w:rPr>
        <w:t xml:space="preserve"> в</w:t>
      </w:r>
      <w:r w:rsidRPr="0080364C">
        <w:rPr>
          <w:bCs/>
        </w:rPr>
        <w:t>нести в постановление Региональной энергетической комиссии Кузбасса от 10.12.2020 № 532 «Об установлении ООО «</w:t>
      </w:r>
      <w:proofErr w:type="spellStart"/>
      <w:r w:rsidRPr="0080364C">
        <w:rPr>
          <w:bCs/>
        </w:rPr>
        <w:t>ЭнергоТранзит</w:t>
      </w:r>
      <w:proofErr w:type="spellEnd"/>
      <w:r w:rsidRPr="0080364C">
        <w:rPr>
          <w:bCs/>
        </w:rPr>
        <w:t xml:space="preserve">» долгосрочных параметров регулирования и долгосрочных тарифов </w:t>
      </w:r>
      <w:r w:rsidRPr="0080364C">
        <w:rPr>
          <w:bCs/>
        </w:rPr>
        <w:br/>
        <w:t>на тепловую энергию, реализуемую с коллекторов источника, на 2021-2023 годы», следующее изменение:</w:t>
      </w:r>
    </w:p>
    <w:p w14:paraId="267A85A5" w14:textId="1E21BF50" w:rsidR="00A67D49" w:rsidRDefault="00A67D49" w:rsidP="00A67D49">
      <w:pPr>
        <w:tabs>
          <w:tab w:val="left" w:pos="0"/>
          <w:tab w:val="left" w:pos="1418"/>
        </w:tabs>
        <w:ind w:firstLine="709"/>
        <w:jc w:val="both"/>
        <w:rPr>
          <w:bCs/>
        </w:rPr>
      </w:pPr>
      <w:r w:rsidRPr="0080364C">
        <w:rPr>
          <w:bCs/>
        </w:rPr>
        <w:t xml:space="preserve">Приложение № 2 изложить в новой редакции согласно </w:t>
      </w:r>
      <w:r w:rsidRPr="00EF6EFC">
        <w:rPr>
          <w:bCs/>
        </w:rPr>
        <w:t>приложению</w:t>
      </w:r>
      <w:r>
        <w:rPr>
          <w:bCs/>
        </w:rPr>
        <w:t xml:space="preserve"> № 51 к настоящему протоколу. </w:t>
      </w:r>
    </w:p>
    <w:p w14:paraId="4565CBE7" w14:textId="77777777" w:rsidR="00A67D49" w:rsidRDefault="00A67D49" w:rsidP="00A67D49">
      <w:pPr>
        <w:tabs>
          <w:tab w:val="left" w:pos="709"/>
        </w:tabs>
        <w:jc w:val="both"/>
        <w:rPr>
          <w:bCs/>
        </w:rPr>
      </w:pPr>
    </w:p>
    <w:p w14:paraId="6D4C4943" w14:textId="77777777" w:rsidR="00A67D49" w:rsidRPr="00CB0279" w:rsidRDefault="00A67D49" w:rsidP="00A67D49">
      <w:pPr>
        <w:autoSpaceDE w:val="0"/>
        <w:autoSpaceDN w:val="0"/>
        <w:adjustRightInd w:val="0"/>
        <w:ind w:firstLine="709"/>
        <w:jc w:val="both"/>
        <w:rPr>
          <w:bCs/>
        </w:rPr>
      </w:pPr>
      <w:r>
        <w:rPr>
          <w:bCs/>
        </w:rPr>
        <w:t xml:space="preserve">Отмечено, что имеется письмо от 17.12.2021 № 3/1-14293-12 </w:t>
      </w:r>
      <w:r w:rsidRPr="00C12736">
        <w:rPr>
          <w:bCs/>
        </w:rPr>
        <w:t>ООО «</w:t>
      </w:r>
      <w:proofErr w:type="spellStart"/>
      <w:proofErr w:type="gramStart"/>
      <w:r w:rsidRPr="00C12736">
        <w:rPr>
          <w:bCs/>
        </w:rPr>
        <w:t>ЭнергоТранзит</w:t>
      </w:r>
      <w:proofErr w:type="spellEnd"/>
      <w:r w:rsidRPr="00C12736">
        <w:rPr>
          <w:bCs/>
        </w:rPr>
        <w:t xml:space="preserve">» </w:t>
      </w:r>
      <w:r>
        <w:rPr>
          <w:bCs/>
        </w:rPr>
        <w:t xml:space="preserve"> </w:t>
      </w:r>
      <w:r w:rsidRPr="0080364C">
        <w:rPr>
          <w:bCs/>
        </w:rPr>
        <w:t>с</w:t>
      </w:r>
      <w:proofErr w:type="gramEnd"/>
      <w:r w:rsidRPr="0080364C">
        <w:rPr>
          <w:bCs/>
        </w:rPr>
        <w:t xml:space="preserve"> просьбой провести заседание в отсутствие представителей организации, с уровнем тарифов ознакомлены</w:t>
      </w:r>
      <w:r>
        <w:rPr>
          <w:bCs/>
        </w:rPr>
        <w:t>.</w:t>
      </w:r>
      <w:r w:rsidRPr="0080364C">
        <w:rPr>
          <w:bCs/>
        </w:rPr>
        <w:t xml:space="preserve"> </w:t>
      </w:r>
    </w:p>
    <w:p w14:paraId="22A38235" w14:textId="77777777" w:rsidR="00A67D49" w:rsidRPr="0080364C" w:rsidRDefault="00A67D49" w:rsidP="00A67D49">
      <w:pPr>
        <w:pStyle w:val="21"/>
        <w:tabs>
          <w:tab w:val="left" w:pos="1134"/>
        </w:tabs>
        <w:ind w:firstLine="709"/>
        <w:rPr>
          <w:bCs/>
          <w:szCs w:val="24"/>
        </w:rPr>
      </w:pPr>
    </w:p>
    <w:p w14:paraId="75C6F043" w14:textId="77777777" w:rsidR="00A67D49" w:rsidRPr="00D76927" w:rsidRDefault="00A67D49" w:rsidP="00A67D49">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BFC1F57" w14:textId="77777777" w:rsidR="00A67D49" w:rsidRPr="00D76927" w:rsidRDefault="00A67D49" w:rsidP="00A67D49">
      <w:pPr>
        <w:jc w:val="both"/>
        <w:rPr>
          <w:bCs/>
          <w:szCs w:val="20"/>
        </w:rPr>
      </w:pPr>
    </w:p>
    <w:p w14:paraId="424B471D" w14:textId="77777777" w:rsidR="00A67D49" w:rsidRPr="00D76927" w:rsidRDefault="00A67D49" w:rsidP="00A67D49">
      <w:pPr>
        <w:ind w:firstLine="709"/>
        <w:jc w:val="both"/>
        <w:rPr>
          <w:b/>
          <w:szCs w:val="20"/>
        </w:rPr>
      </w:pPr>
      <w:r w:rsidRPr="00D76927">
        <w:rPr>
          <w:b/>
          <w:szCs w:val="20"/>
        </w:rPr>
        <w:t>ПОСТАНОВИЛО:</w:t>
      </w:r>
    </w:p>
    <w:p w14:paraId="5CF3FCC6" w14:textId="77777777" w:rsidR="00A67D49" w:rsidRPr="00D76927" w:rsidRDefault="00A67D49" w:rsidP="00A67D49">
      <w:pPr>
        <w:ind w:firstLine="709"/>
        <w:jc w:val="both"/>
        <w:rPr>
          <w:bCs/>
          <w:szCs w:val="20"/>
        </w:rPr>
      </w:pPr>
    </w:p>
    <w:p w14:paraId="17351E96" w14:textId="77777777" w:rsidR="00A67D49" w:rsidRPr="00D76927" w:rsidRDefault="00A67D49" w:rsidP="00A67D49">
      <w:pPr>
        <w:autoSpaceDE w:val="0"/>
        <w:autoSpaceDN w:val="0"/>
        <w:adjustRightInd w:val="0"/>
        <w:ind w:firstLine="709"/>
        <w:jc w:val="both"/>
        <w:rPr>
          <w:bCs/>
          <w:szCs w:val="20"/>
        </w:rPr>
      </w:pPr>
      <w:r w:rsidRPr="00D76927">
        <w:rPr>
          <w:bCs/>
          <w:szCs w:val="20"/>
        </w:rPr>
        <w:t>Согласиться с предложением докладчика.</w:t>
      </w:r>
    </w:p>
    <w:p w14:paraId="6BE30E1F" w14:textId="77777777" w:rsidR="00A67D49" w:rsidRPr="00D76927" w:rsidRDefault="00A67D49" w:rsidP="00A67D49">
      <w:pPr>
        <w:autoSpaceDE w:val="0"/>
        <w:autoSpaceDN w:val="0"/>
        <w:adjustRightInd w:val="0"/>
        <w:jc w:val="both"/>
      </w:pPr>
    </w:p>
    <w:p w14:paraId="00A1ACDB" w14:textId="77777777" w:rsidR="00A67D49" w:rsidRDefault="00A67D49" w:rsidP="00A67D49">
      <w:pPr>
        <w:ind w:firstLine="709"/>
        <w:jc w:val="both"/>
        <w:rPr>
          <w:b/>
        </w:rPr>
      </w:pPr>
      <w:r w:rsidRPr="00D76927">
        <w:rPr>
          <w:b/>
        </w:rPr>
        <w:t>Голосовали «ЗА» – единогласно.</w:t>
      </w:r>
    </w:p>
    <w:p w14:paraId="55710F1F" w14:textId="77777777" w:rsidR="00A67D49" w:rsidRDefault="00A67D49" w:rsidP="00A67D49">
      <w:pPr>
        <w:ind w:firstLine="709"/>
        <w:jc w:val="both"/>
        <w:rPr>
          <w:b/>
        </w:rPr>
      </w:pPr>
    </w:p>
    <w:p w14:paraId="6D5DEFA0" w14:textId="77777777" w:rsidR="00A67D49" w:rsidRDefault="00A67D49" w:rsidP="00A67D49">
      <w:pPr>
        <w:ind w:firstLine="709"/>
        <w:jc w:val="both"/>
        <w:rPr>
          <w:b/>
        </w:rPr>
      </w:pPr>
    </w:p>
    <w:p w14:paraId="47BED0D9" w14:textId="77777777" w:rsidR="00A67D49" w:rsidRDefault="00A67D49" w:rsidP="00A67D49">
      <w:pPr>
        <w:ind w:firstLine="709"/>
        <w:jc w:val="both"/>
        <w:rPr>
          <w:b/>
        </w:rPr>
      </w:pPr>
    </w:p>
    <w:p w14:paraId="7E5EFB41" w14:textId="1B3852AA" w:rsidR="00A67D49" w:rsidRDefault="00A67D49" w:rsidP="00A67D49">
      <w:pPr>
        <w:ind w:firstLine="709"/>
        <w:jc w:val="both"/>
        <w:rPr>
          <w:b/>
          <w:color w:val="000000"/>
          <w:kern w:val="32"/>
        </w:rPr>
      </w:pPr>
      <w:r w:rsidRPr="0038415E">
        <w:t xml:space="preserve">Вопрос 33. </w:t>
      </w:r>
      <w:r w:rsidRPr="0038415E">
        <w:rPr>
          <w:b/>
        </w:rPr>
        <w:t>«</w:t>
      </w:r>
      <w:r w:rsidRPr="0038415E">
        <w:rPr>
          <w:b/>
          <w:color w:val="000000"/>
          <w:kern w:val="32"/>
        </w:rPr>
        <w:t>О внесении изменения в постановление Региональной энергетической</w:t>
      </w:r>
      <w:r w:rsidR="000B4BB1">
        <w:rPr>
          <w:b/>
          <w:color w:val="000000"/>
          <w:kern w:val="32"/>
        </w:rPr>
        <w:t xml:space="preserve"> </w:t>
      </w:r>
      <w:r w:rsidRPr="0038415E">
        <w:rPr>
          <w:b/>
          <w:color w:val="000000"/>
          <w:kern w:val="32"/>
        </w:rPr>
        <w:t>комиссии Кузбасса от 10.12.2020 № 533 «Об установлении</w:t>
      </w:r>
      <w:r>
        <w:rPr>
          <w:b/>
          <w:color w:val="000000"/>
          <w:kern w:val="32"/>
        </w:rPr>
        <w:t xml:space="preserve"> </w:t>
      </w:r>
      <w:r w:rsidRPr="0038415E">
        <w:rPr>
          <w:b/>
          <w:color w:val="000000"/>
          <w:kern w:val="32"/>
        </w:rPr>
        <w:t>ООО «</w:t>
      </w:r>
      <w:proofErr w:type="spellStart"/>
      <w:r w:rsidRPr="0038415E">
        <w:rPr>
          <w:b/>
          <w:color w:val="000000"/>
          <w:kern w:val="32"/>
        </w:rPr>
        <w:t>ЭнергоТранзит</w:t>
      </w:r>
      <w:proofErr w:type="spellEnd"/>
      <w:r w:rsidRPr="0038415E">
        <w:rPr>
          <w:b/>
          <w:color w:val="000000"/>
          <w:kern w:val="32"/>
        </w:rPr>
        <w:t>» долгосрочных параметров регулирования</w:t>
      </w:r>
      <w:r>
        <w:rPr>
          <w:b/>
          <w:color w:val="000000"/>
          <w:kern w:val="32"/>
        </w:rPr>
        <w:t xml:space="preserve"> </w:t>
      </w:r>
      <w:r w:rsidRPr="0038415E">
        <w:rPr>
          <w:b/>
          <w:color w:val="000000"/>
          <w:kern w:val="32"/>
        </w:rPr>
        <w:t>и долгосрочных тарифов на теплоноситель, реализуемый</w:t>
      </w:r>
      <w:r>
        <w:rPr>
          <w:b/>
          <w:color w:val="000000"/>
          <w:kern w:val="32"/>
        </w:rPr>
        <w:t xml:space="preserve"> </w:t>
      </w:r>
      <w:r w:rsidRPr="0038415E">
        <w:rPr>
          <w:b/>
          <w:color w:val="000000"/>
          <w:kern w:val="32"/>
        </w:rPr>
        <w:t>на потребительском рынке Новокузнецкого городского округа,</w:t>
      </w:r>
      <w:r>
        <w:rPr>
          <w:b/>
          <w:color w:val="000000"/>
          <w:kern w:val="32"/>
        </w:rPr>
        <w:t xml:space="preserve"> </w:t>
      </w:r>
      <w:r w:rsidRPr="0038415E">
        <w:rPr>
          <w:b/>
          <w:color w:val="000000"/>
          <w:kern w:val="32"/>
        </w:rPr>
        <w:t>на 2021-2023 годы», в части 2022 года»</w:t>
      </w:r>
      <w:r>
        <w:rPr>
          <w:b/>
          <w:color w:val="000000"/>
          <w:kern w:val="32"/>
        </w:rPr>
        <w:t>.</w:t>
      </w:r>
    </w:p>
    <w:p w14:paraId="1CD9F86F" w14:textId="77777777" w:rsidR="00A67D49" w:rsidRDefault="00A67D49" w:rsidP="00A67D49">
      <w:pPr>
        <w:tabs>
          <w:tab w:val="left" w:pos="709"/>
          <w:tab w:val="left" w:pos="1134"/>
        </w:tabs>
        <w:ind w:left="709"/>
        <w:jc w:val="both"/>
        <w:rPr>
          <w:b/>
        </w:rPr>
      </w:pPr>
    </w:p>
    <w:p w14:paraId="711C6BB3" w14:textId="2FC93E78" w:rsidR="00A67D49" w:rsidRPr="008F2984" w:rsidRDefault="00A67D49" w:rsidP="00A67D49">
      <w:pPr>
        <w:tabs>
          <w:tab w:val="left" w:pos="1134"/>
          <w:tab w:val="left" w:pos="1418"/>
        </w:tabs>
        <w:ind w:firstLine="709"/>
        <w:jc w:val="both"/>
        <w:rPr>
          <w:bCs/>
        </w:rPr>
      </w:pPr>
      <w:r w:rsidRPr="00D76927">
        <w:rPr>
          <w:bCs/>
        </w:rPr>
        <w:t xml:space="preserve">Докладчик </w:t>
      </w:r>
      <w:r>
        <w:rPr>
          <w:b/>
        </w:rPr>
        <w:t xml:space="preserve">Игонин С.Е.  </w:t>
      </w:r>
      <w:r>
        <w:rPr>
          <w:bCs/>
        </w:rPr>
        <w:t xml:space="preserve">согласно экспертному заключению (приложение № </w:t>
      </w:r>
      <w:r w:rsidR="000B4BB1">
        <w:rPr>
          <w:bCs/>
        </w:rPr>
        <w:t>50</w:t>
      </w:r>
      <w:r>
        <w:rPr>
          <w:bCs/>
        </w:rPr>
        <w:t xml:space="preserve"> </w:t>
      </w:r>
      <w:r w:rsidR="000B4BB1">
        <w:rPr>
          <w:bCs/>
        </w:rPr>
        <w:t>к настоящему протоколу</w:t>
      </w:r>
      <w:r>
        <w:rPr>
          <w:bCs/>
        </w:rPr>
        <w:t xml:space="preserve">) </w:t>
      </w:r>
      <w:r w:rsidRPr="00566440">
        <w:rPr>
          <w:bCs/>
        </w:rPr>
        <w:t>предлагает</w:t>
      </w:r>
      <w:r>
        <w:rPr>
          <w:bCs/>
        </w:rPr>
        <w:t xml:space="preserve"> в</w:t>
      </w:r>
      <w:r w:rsidRPr="008F2984">
        <w:rPr>
          <w:bCs/>
        </w:rPr>
        <w:t>нести в постановление Региональной энергетической комиссии Кузбасса от 10.12.2020 № 533 «Об установлении ООО «</w:t>
      </w:r>
      <w:proofErr w:type="spellStart"/>
      <w:r w:rsidRPr="008F2984">
        <w:rPr>
          <w:bCs/>
        </w:rPr>
        <w:t>ЭнергоТранзит</w:t>
      </w:r>
      <w:proofErr w:type="spellEnd"/>
      <w:r w:rsidRPr="008F2984">
        <w:rPr>
          <w:bCs/>
        </w:rPr>
        <w:t xml:space="preserve">» долгосрочных параметров регулирования и долгосрочных тарифов </w:t>
      </w:r>
      <w:r w:rsidRPr="008F2984">
        <w:rPr>
          <w:bCs/>
        </w:rPr>
        <w:br/>
        <w:t>на теплоноситель, реализуемый на потребительском рынке Новокузнецкого городского округа, на 2021-2023 годы», следующее изменение:</w:t>
      </w:r>
    </w:p>
    <w:p w14:paraId="6A5CA6C3" w14:textId="660C08F4" w:rsidR="00A67D49" w:rsidRDefault="00A67D49" w:rsidP="00A67D49">
      <w:pPr>
        <w:tabs>
          <w:tab w:val="left" w:pos="1418"/>
        </w:tabs>
        <w:ind w:firstLine="709"/>
        <w:jc w:val="both"/>
        <w:rPr>
          <w:bCs/>
        </w:rPr>
      </w:pPr>
      <w:r w:rsidRPr="008F2984">
        <w:rPr>
          <w:bCs/>
        </w:rPr>
        <w:t>Приложения № 3, 4 изложить в новой редакции</w:t>
      </w:r>
      <w:r>
        <w:rPr>
          <w:bCs/>
        </w:rPr>
        <w:t xml:space="preserve"> </w:t>
      </w:r>
      <w:r w:rsidRPr="0080364C">
        <w:rPr>
          <w:bCs/>
        </w:rPr>
        <w:t xml:space="preserve">согласно </w:t>
      </w:r>
      <w:r w:rsidRPr="00EF6EFC">
        <w:rPr>
          <w:bCs/>
        </w:rPr>
        <w:t>приложению</w:t>
      </w:r>
      <w:r>
        <w:rPr>
          <w:bCs/>
        </w:rPr>
        <w:t xml:space="preserve"> № </w:t>
      </w:r>
      <w:r w:rsidR="000B4BB1">
        <w:rPr>
          <w:bCs/>
        </w:rPr>
        <w:t>52 к настоящему протоколу</w:t>
      </w:r>
      <w:r>
        <w:rPr>
          <w:bCs/>
        </w:rPr>
        <w:t xml:space="preserve">. </w:t>
      </w:r>
    </w:p>
    <w:p w14:paraId="7F76870A" w14:textId="77777777" w:rsidR="00A67D49" w:rsidRDefault="00A67D49" w:rsidP="00A67D49">
      <w:pPr>
        <w:tabs>
          <w:tab w:val="left" w:pos="709"/>
        </w:tabs>
        <w:jc w:val="both"/>
        <w:rPr>
          <w:bCs/>
        </w:rPr>
      </w:pPr>
    </w:p>
    <w:p w14:paraId="012782AC" w14:textId="77777777" w:rsidR="00A67D49" w:rsidRPr="00CB0279" w:rsidRDefault="00A67D49" w:rsidP="00A67D49">
      <w:pPr>
        <w:autoSpaceDE w:val="0"/>
        <w:autoSpaceDN w:val="0"/>
        <w:adjustRightInd w:val="0"/>
        <w:ind w:firstLine="709"/>
        <w:jc w:val="both"/>
        <w:rPr>
          <w:bCs/>
        </w:rPr>
      </w:pPr>
      <w:r>
        <w:rPr>
          <w:bCs/>
        </w:rPr>
        <w:t>Отмечено, что имеется письмо от 17.12.2021 № 3/1-14293-12</w:t>
      </w:r>
      <w:r w:rsidRPr="00C12736">
        <w:rPr>
          <w:bCs/>
        </w:rPr>
        <w:t xml:space="preserve"> ООО «</w:t>
      </w:r>
      <w:proofErr w:type="spellStart"/>
      <w:proofErr w:type="gramStart"/>
      <w:r w:rsidRPr="00C12736">
        <w:rPr>
          <w:bCs/>
        </w:rPr>
        <w:t>ЭнергоТранзит</w:t>
      </w:r>
      <w:proofErr w:type="spellEnd"/>
      <w:r w:rsidRPr="00C12736">
        <w:rPr>
          <w:bCs/>
        </w:rPr>
        <w:t xml:space="preserve">» </w:t>
      </w:r>
      <w:r w:rsidRPr="00613200">
        <w:rPr>
          <w:bCs/>
        </w:rPr>
        <w:t xml:space="preserve"> </w:t>
      </w:r>
      <w:r w:rsidRPr="0080364C">
        <w:rPr>
          <w:bCs/>
        </w:rPr>
        <w:t>с</w:t>
      </w:r>
      <w:proofErr w:type="gramEnd"/>
      <w:r w:rsidRPr="0080364C">
        <w:rPr>
          <w:bCs/>
        </w:rPr>
        <w:t xml:space="preserve"> просьбой провести заседание в отсутствие представителей организации, с уровнем тарифов ознакомлены</w:t>
      </w:r>
      <w:r>
        <w:rPr>
          <w:bCs/>
        </w:rPr>
        <w:t>.</w:t>
      </w:r>
      <w:r w:rsidRPr="0080364C">
        <w:rPr>
          <w:bCs/>
        </w:rPr>
        <w:t xml:space="preserve"> </w:t>
      </w:r>
    </w:p>
    <w:p w14:paraId="63CCB3A9" w14:textId="77777777" w:rsidR="00A67D49" w:rsidRPr="0080364C" w:rsidRDefault="00A67D49" w:rsidP="00A67D49">
      <w:pPr>
        <w:pStyle w:val="21"/>
        <w:tabs>
          <w:tab w:val="left" w:pos="1134"/>
        </w:tabs>
        <w:ind w:firstLine="709"/>
        <w:rPr>
          <w:bCs/>
          <w:szCs w:val="24"/>
        </w:rPr>
      </w:pPr>
    </w:p>
    <w:p w14:paraId="3F15368F" w14:textId="77777777" w:rsidR="00A67D49" w:rsidRPr="008F2984" w:rsidRDefault="00A67D49" w:rsidP="00A67D49">
      <w:pPr>
        <w:tabs>
          <w:tab w:val="left" w:pos="0"/>
        </w:tabs>
        <w:ind w:firstLine="709"/>
        <w:jc w:val="both"/>
        <w:rPr>
          <w:bCs/>
        </w:rPr>
      </w:pPr>
      <w:r w:rsidRPr="008F2984">
        <w:rPr>
          <w:bCs/>
        </w:rPr>
        <w:t xml:space="preserve">Рассмотрев представленные материалы, Правление Региональной энергетической комиссии Кузбасса </w:t>
      </w:r>
    </w:p>
    <w:p w14:paraId="2BDADAED" w14:textId="77777777" w:rsidR="00A67D49" w:rsidRPr="00D76927" w:rsidRDefault="00A67D49" w:rsidP="00A67D49">
      <w:pPr>
        <w:jc w:val="both"/>
        <w:rPr>
          <w:bCs/>
          <w:szCs w:val="20"/>
        </w:rPr>
      </w:pPr>
    </w:p>
    <w:p w14:paraId="060D7AD0" w14:textId="77777777" w:rsidR="00A67D49" w:rsidRPr="00D76927" w:rsidRDefault="00A67D49" w:rsidP="00A67D49">
      <w:pPr>
        <w:ind w:firstLine="709"/>
        <w:jc w:val="both"/>
        <w:rPr>
          <w:b/>
          <w:szCs w:val="20"/>
        </w:rPr>
      </w:pPr>
      <w:r w:rsidRPr="00D76927">
        <w:rPr>
          <w:b/>
          <w:szCs w:val="20"/>
        </w:rPr>
        <w:t>ПОСТАНОВИЛО:</w:t>
      </w:r>
    </w:p>
    <w:p w14:paraId="4E2D2054" w14:textId="77777777" w:rsidR="00A67D49" w:rsidRPr="00D76927" w:rsidRDefault="00A67D49" w:rsidP="00A67D49">
      <w:pPr>
        <w:ind w:firstLine="709"/>
        <w:jc w:val="both"/>
        <w:rPr>
          <w:bCs/>
          <w:szCs w:val="20"/>
        </w:rPr>
      </w:pPr>
    </w:p>
    <w:p w14:paraId="343E1B25" w14:textId="77777777" w:rsidR="00A67D49" w:rsidRPr="00D76927" w:rsidRDefault="00A67D49" w:rsidP="00A67D49">
      <w:pPr>
        <w:autoSpaceDE w:val="0"/>
        <w:autoSpaceDN w:val="0"/>
        <w:adjustRightInd w:val="0"/>
        <w:ind w:firstLine="709"/>
        <w:jc w:val="both"/>
        <w:rPr>
          <w:bCs/>
          <w:szCs w:val="20"/>
        </w:rPr>
      </w:pPr>
      <w:r w:rsidRPr="00D76927">
        <w:rPr>
          <w:bCs/>
          <w:szCs w:val="20"/>
        </w:rPr>
        <w:t>Согласиться с предложением докладчика.</w:t>
      </w:r>
    </w:p>
    <w:p w14:paraId="4DA4321B" w14:textId="77777777" w:rsidR="00A67D49" w:rsidRPr="00D76927" w:rsidRDefault="00A67D49" w:rsidP="00A67D49">
      <w:pPr>
        <w:autoSpaceDE w:val="0"/>
        <w:autoSpaceDN w:val="0"/>
        <w:adjustRightInd w:val="0"/>
        <w:jc w:val="both"/>
      </w:pPr>
    </w:p>
    <w:p w14:paraId="2F232394" w14:textId="77777777" w:rsidR="00A67D49" w:rsidRDefault="00A67D49" w:rsidP="00A67D49">
      <w:pPr>
        <w:ind w:firstLine="709"/>
        <w:jc w:val="both"/>
        <w:rPr>
          <w:b/>
        </w:rPr>
      </w:pPr>
      <w:r w:rsidRPr="00D76927">
        <w:rPr>
          <w:b/>
        </w:rPr>
        <w:t>Голосовали «ЗА» – единогласно.</w:t>
      </w:r>
    </w:p>
    <w:p w14:paraId="7218C293" w14:textId="77777777" w:rsidR="00A67D49" w:rsidRDefault="00A67D49" w:rsidP="00A67D49">
      <w:pPr>
        <w:ind w:firstLine="709"/>
        <w:jc w:val="both"/>
        <w:rPr>
          <w:b/>
        </w:rPr>
      </w:pPr>
    </w:p>
    <w:p w14:paraId="3AED6B20" w14:textId="1812886F" w:rsidR="00A67D49" w:rsidRDefault="00A67D49" w:rsidP="00A67D49">
      <w:pPr>
        <w:ind w:firstLine="709"/>
        <w:jc w:val="both"/>
        <w:rPr>
          <w:b/>
          <w:color w:val="000000"/>
          <w:kern w:val="32"/>
        </w:rPr>
      </w:pPr>
      <w:r w:rsidRPr="008F2984">
        <w:lastRenderedPageBreak/>
        <w:t xml:space="preserve">Вопрос 34. </w:t>
      </w:r>
      <w:r w:rsidRPr="00C12736">
        <w:rPr>
          <w:b/>
        </w:rPr>
        <w:t>«</w:t>
      </w:r>
      <w:r w:rsidRPr="00C12736">
        <w:rPr>
          <w:b/>
          <w:color w:val="000000"/>
          <w:kern w:val="32"/>
        </w:rPr>
        <w:t>О внесении изменения в постановление Региональной энергетической</w:t>
      </w:r>
      <w:r w:rsidR="004A1056">
        <w:rPr>
          <w:b/>
          <w:color w:val="000000"/>
          <w:kern w:val="32"/>
        </w:rPr>
        <w:t xml:space="preserve"> </w:t>
      </w:r>
      <w:r w:rsidRPr="00C12736">
        <w:rPr>
          <w:b/>
          <w:color w:val="000000"/>
          <w:kern w:val="32"/>
        </w:rPr>
        <w:t>комиссии Кузбасса от 01.10.2021 № 388 «Об установлении</w:t>
      </w:r>
      <w:r>
        <w:rPr>
          <w:b/>
          <w:color w:val="000000"/>
          <w:kern w:val="32"/>
        </w:rPr>
        <w:t xml:space="preserve"> </w:t>
      </w:r>
      <w:r w:rsidRPr="00C12736">
        <w:rPr>
          <w:b/>
          <w:color w:val="000000"/>
          <w:kern w:val="32"/>
        </w:rPr>
        <w:t>ООО «</w:t>
      </w:r>
      <w:proofErr w:type="spellStart"/>
      <w:r w:rsidRPr="00C12736">
        <w:rPr>
          <w:b/>
          <w:color w:val="000000"/>
          <w:kern w:val="32"/>
        </w:rPr>
        <w:t>ЭнергоТранзит</w:t>
      </w:r>
      <w:proofErr w:type="spellEnd"/>
      <w:r w:rsidRPr="00C12736">
        <w:rPr>
          <w:b/>
          <w:color w:val="000000"/>
          <w:kern w:val="32"/>
        </w:rPr>
        <w:t>» долгосрочных параметров регулирования</w:t>
      </w:r>
      <w:r>
        <w:rPr>
          <w:b/>
          <w:color w:val="000000"/>
          <w:kern w:val="32"/>
        </w:rPr>
        <w:t xml:space="preserve"> </w:t>
      </w:r>
      <w:r w:rsidRPr="00C12736">
        <w:rPr>
          <w:b/>
          <w:color w:val="000000"/>
          <w:kern w:val="32"/>
        </w:rPr>
        <w:t>и долгосрочных тарифов на услуги по передаче тепловой энергии,</w:t>
      </w:r>
      <w:r>
        <w:rPr>
          <w:b/>
          <w:color w:val="000000"/>
          <w:kern w:val="32"/>
        </w:rPr>
        <w:t xml:space="preserve"> </w:t>
      </w:r>
      <w:r w:rsidRPr="00C12736">
        <w:rPr>
          <w:b/>
          <w:color w:val="000000"/>
          <w:kern w:val="32"/>
        </w:rPr>
        <w:t>теплоносителя, реализуемых на потребительском рынке Новокузнецкого</w:t>
      </w:r>
      <w:r>
        <w:rPr>
          <w:b/>
          <w:color w:val="000000"/>
          <w:kern w:val="32"/>
        </w:rPr>
        <w:t xml:space="preserve"> </w:t>
      </w:r>
      <w:r w:rsidRPr="00C12736">
        <w:rPr>
          <w:b/>
          <w:color w:val="000000"/>
          <w:kern w:val="32"/>
        </w:rPr>
        <w:t>городского округа, на 2021 - 2033 годы» в части 2022 года</w:t>
      </w:r>
      <w:r>
        <w:rPr>
          <w:b/>
          <w:color w:val="000000"/>
          <w:kern w:val="32"/>
        </w:rPr>
        <w:t>»</w:t>
      </w:r>
    </w:p>
    <w:p w14:paraId="41338FDA" w14:textId="77777777" w:rsidR="00A67D49" w:rsidRDefault="00A67D49" w:rsidP="00A67D49">
      <w:pPr>
        <w:pStyle w:val="afb"/>
        <w:tabs>
          <w:tab w:val="left" w:pos="0"/>
          <w:tab w:val="left" w:pos="709"/>
          <w:tab w:val="left" w:pos="1418"/>
          <w:tab w:val="left" w:pos="2127"/>
        </w:tabs>
        <w:ind w:left="709"/>
        <w:jc w:val="both"/>
        <w:rPr>
          <w:b/>
        </w:rPr>
      </w:pPr>
    </w:p>
    <w:p w14:paraId="7222873E" w14:textId="75A03D6C" w:rsidR="00A67D49" w:rsidRPr="00C12736" w:rsidRDefault="00A67D49" w:rsidP="00A67D49">
      <w:pPr>
        <w:pStyle w:val="afb"/>
        <w:tabs>
          <w:tab w:val="left" w:pos="0"/>
          <w:tab w:val="left" w:pos="1134"/>
          <w:tab w:val="left" w:pos="1418"/>
          <w:tab w:val="left" w:pos="2127"/>
        </w:tabs>
        <w:ind w:left="-142" w:firstLine="851"/>
        <w:jc w:val="both"/>
        <w:rPr>
          <w:bCs/>
        </w:rPr>
      </w:pPr>
      <w:r w:rsidRPr="00D76927">
        <w:rPr>
          <w:bCs/>
        </w:rPr>
        <w:t xml:space="preserve">Докладчик </w:t>
      </w:r>
      <w:r>
        <w:rPr>
          <w:b/>
        </w:rPr>
        <w:t xml:space="preserve">Игонин С.Е.  </w:t>
      </w:r>
      <w:r>
        <w:rPr>
          <w:bCs/>
        </w:rPr>
        <w:t xml:space="preserve">согласно экспертному заключению (приложение № </w:t>
      </w:r>
      <w:r w:rsidR="004A1056">
        <w:rPr>
          <w:bCs/>
        </w:rPr>
        <w:t>53</w:t>
      </w:r>
      <w:r>
        <w:rPr>
          <w:bCs/>
        </w:rPr>
        <w:t xml:space="preserve"> </w:t>
      </w:r>
      <w:r w:rsidR="004A1056">
        <w:rPr>
          <w:bCs/>
        </w:rPr>
        <w:t>к настоящему протоколу</w:t>
      </w:r>
      <w:r>
        <w:rPr>
          <w:bCs/>
        </w:rPr>
        <w:t xml:space="preserve">) </w:t>
      </w:r>
      <w:r w:rsidRPr="00566440">
        <w:rPr>
          <w:bCs/>
        </w:rPr>
        <w:t>предлагает</w:t>
      </w:r>
      <w:r>
        <w:rPr>
          <w:bCs/>
        </w:rPr>
        <w:t xml:space="preserve"> в</w:t>
      </w:r>
      <w:r w:rsidRPr="00C12736">
        <w:rPr>
          <w:bCs/>
        </w:rPr>
        <w:t>нести в постановление Региональной энергетической комиссии  Кузбасса от 01.10.2021 № 388 «Об установлении ООО «</w:t>
      </w:r>
      <w:proofErr w:type="spellStart"/>
      <w:r w:rsidRPr="00C12736">
        <w:rPr>
          <w:bCs/>
        </w:rPr>
        <w:t>ЭнергоТранзит</w:t>
      </w:r>
      <w:proofErr w:type="spellEnd"/>
      <w:r w:rsidRPr="00C12736">
        <w:rPr>
          <w:bCs/>
        </w:rPr>
        <w:t>» долгосрочных параметров регулирования и долгосрочных тарифов на услуги по передаче тепловой энергии, теплоносителя, реализуемых</w:t>
      </w:r>
      <w:r>
        <w:rPr>
          <w:bCs/>
        </w:rPr>
        <w:t xml:space="preserve"> </w:t>
      </w:r>
      <w:r w:rsidRPr="00C12736">
        <w:rPr>
          <w:bCs/>
        </w:rPr>
        <w:t>на потребительском рынке Новокузнецкого городского округа,</w:t>
      </w:r>
      <w:r>
        <w:rPr>
          <w:bCs/>
        </w:rPr>
        <w:t xml:space="preserve"> </w:t>
      </w:r>
      <w:r w:rsidRPr="00C12736">
        <w:rPr>
          <w:bCs/>
        </w:rPr>
        <w:t>на 2021 - 2033 годы» следующее изменение:</w:t>
      </w:r>
    </w:p>
    <w:p w14:paraId="31AB48B0" w14:textId="3AB07E4F" w:rsidR="00A67D49" w:rsidRDefault="00A67D49" w:rsidP="00A67D49">
      <w:pPr>
        <w:tabs>
          <w:tab w:val="left" w:pos="1134"/>
          <w:tab w:val="left" w:pos="1418"/>
        </w:tabs>
        <w:ind w:left="-142" w:firstLine="851"/>
        <w:jc w:val="both"/>
        <w:rPr>
          <w:bCs/>
        </w:rPr>
      </w:pPr>
      <w:r w:rsidRPr="00C12736">
        <w:rPr>
          <w:bCs/>
        </w:rPr>
        <w:t>Приложение № 2 изложить в новой редакции</w:t>
      </w:r>
      <w:r>
        <w:rPr>
          <w:bCs/>
        </w:rPr>
        <w:t xml:space="preserve"> </w:t>
      </w:r>
      <w:r w:rsidRPr="0080364C">
        <w:rPr>
          <w:bCs/>
        </w:rPr>
        <w:t xml:space="preserve">согласно </w:t>
      </w:r>
      <w:r w:rsidRPr="00EF6EFC">
        <w:rPr>
          <w:bCs/>
        </w:rPr>
        <w:t>приложению</w:t>
      </w:r>
      <w:r>
        <w:rPr>
          <w:bCs/>
        </w:rPr>
        <w:t xml:space="preserve"> № 5</w:t>
      </w:r>
      <w:r w:rsidR="004A1056">
        <w:rPr>
          <w:bCs/>
        </w:rPr>
        <w:t>4 к настоящему протоколу</w:t>
      </w:r>
      <w:r>
        <w:rPr>
          <w:bCs/>
        </w:rPr>
        <w:t xml:space="preserve">. </w:t>
      </w:r>
    </w:p>
    <w:p w14:paraId="131068D3" w14:textId="77777777" w:rsidR="00A67D49" w:rsidRDefault="00A67D49" w:rsidP="00A67D49">
      <w:pPr>
        <w:tabs>
          <w:tab w:val="left" w:pos="709"/>
        </w:tabs>
        <w:jc w:val="both"/>
        <w:rPr>
          <w:bCs/>
        </w:rPr>
      </w:pPr>
    </w:p>
    <w:p w14:paraId="779214CE" w14:textId="77777777" w:rsidR="00A67D49" w:rsidRPr="00CB0279" w:rsidRDefault="00A67D49" w:rsidP="00A67D49">
      <w:pPr>
        <w:autoSpaceDE w:val="0"/>
        <w:autoSpaceDN w:val="0"/>
        <w:adjustRightInd w:val="0"/>
        <w:ind w:firstLine="709"/>
        <w:jc w:val="both"/>
        <w:rPr>
          <w:bCs/>
        </w:rPr>
      </w:pPr>
      <w:r>
        <w:rPr>
          <w:bCs/>
        </w:rPr>
        <w:t>Отмечено, что имеется письмо от 17.12.2021 № 3/1-14296-12</w:t>
      </w:r>
      <w:r w:rsidRPr="00C12736">
        <w:rPr>
          <w:bCs/>
        </w:rPr>
        <w:t xml:space="preserve"> ООО «</w:t>
      </w:r>
      <w:proofErr w:type="spellStart"/>
      <w:proofErr w:type="gramStart"/>
      <w:r w:rsidRPr="00C12736">
        <w:rPr>
          <w:bCs/>
        </w:rPr>
        <w:t>ЭнергоТранзит</w:t>
      </w:r>
      <w:proofErr w:type="spellEnd"/>
      <w:r w:rsidRPr="00C12736">
        <w:rPr>
          <w:bCs/>
        </w:rPr>
        <w:t xml:space="preserve">» </w:t>
      </w:r>
      <w:r w:rsidRPr="00613200">
        <w:rPr>
          <w:bCs/>
        </w:rPr>
        <w:t xml:space="preserve"> </w:t>
      </w:r>
      <w:r w:rsidRPr="0080364C">
        <w:rPr>
          <w:bCs/>
        </w:rPr>
        <w:t>с</w:t>
      </w:r>
      <w:proofErr w:type="gramEnd"/>
      <w:r w:rsidRPr="0080364C">
        <w:rPr>
          <w:bCs/>
        </w:rPr>
        <w:t xml:space="preserve"> просьбой провести заседание в отсутствие представителей организации, с уровнем тарифов ознакомлены</w:t>
      </w:r>
      <w:r>
        <w:rPr>
          <w:bCs/>
        </w:rPr>
        <w:t>, согласны.</w:t>
      </w:r>
      <w:r w:rsidRPr="0080364C">
        <w:rPr>
          <w:bCs/>
        </w:rPr>
        <w:t xml:space="preserve"> </w:t>
      </w:r>
    </w:p>
    <w:p w14:paraId="3A351ED8" w14:textId="77777777" w:rsidR="00A67D49" w:rsidRPr="0080364C" w:rsidRDefault="00A67D49" w:rsidP="00A67D49">
      <w:pPr>
        <w:pStyle w:val="21"/>
        <w:tabs>
          <w:tab w:val="left" w:pos="1134"/>
        </w:tabs>
        <w:ind w:firstLine="709"/>
        <w:rPr>
          <w:bCs/>
          <w:szCs w:val="24"/>
        </w:rPr>
      </w:pPr>
    </w:p>
    <w:p w14:paraId="22ED0FA0" w14:textId="77777777" w:rsidR="00A67D49" w:rsidRPr="008F2984" w:rsidRDefault="00A67D49" w:rsidP="00A67D49">
      <w:pPr>
        <w:tabs>
          <w:tab w:val="left" w:pos="0"/>
        </w:tabs>
        <w:ind w:firstLine="709"/>
        <w:jc w:val="both"/>
        <w:rPr>
          <w:bCs/>
        </w:rPr>
      </w:pPr>
      <w:r w:rsidRPr="008F2984">
        <w:rPr>
          <w:bCs/>
        </w:rPr>
        <w:t xml:space="preserve">Рассмотрев представленные материалы, Правление Региональной энергетической комиссии Кузбасса </w:t>
      </w:r>
    </w:p>
    <w:p w14:paraId="7B7D27B7" w14:textId="77777777" w:rsidR="00A67D49" w:rsidRPr="00D76927" w:rsidRDefault="00A67D49" w:rsidP="00A67D49">
      <w:pPr>
        <w:jc w:val="both"/>
        <w:rPr>
          <w:bCs/>
          <w:szCs w:val="20"/>
        </w:rPr>
      </w:pPr>
    </w:p>
    <w:p w14:paraId="0B699956" w14:textId="77777777" w:rsidR="00A67D49" w:rsidRPr="00D76927" w:rsidRDefault="00A67D49" w:rsidP="00A67D49">
      <w:pPr>
        <w:ind w:firstLine="709"/>
        <w:jc w:val="both"/>
        <w:rPr>
          <w:b/>
          <w:szCs w:val="20"/>
        </w:rPr>
      </w:pPr>
      <w:r w:rsidRPr="00D76927">
        <w:rPr>
          <w:b/>
          <w:szCs w:val="20"/>
        </w:rPr>
        <w:t>ПОСТАНОВИЛО:</w:t>
      </w:r>
    </w:p>
    <w:p w14:paraId="6D2C2379" w14:textId="77777777" w:rsidR="00A67D49" w:rsidRPr="00D76927" w:rsidRDefault="00A67D49" w:rsidP="00A67D49">
      <w:pPr>
        <w:ind w:firstLine="709"/>
        <w:jc w:val="both"/>
        <w:rPr>
          <w:bCs/>
          <w:szCs w:val="20"/>
        </w:rPr>
      </w:pPr>
    </w:p>
    <w:p w14:paraId="5159D1BE" w14:textId="77777777" w:rsidR="00A67D49" w:rsidRPr="00D76927" w:rsidRDefault="00A67D49" w:rsidP="00A67D49">
      <w:pPr>
        <w:autoSpaceDE w:val="0"/>
        <w:autoSpaceDN w:val="0"/>
        <w:adjustRightInd w:val="0"/>
        <w:ind w:firstLine="709"/>
        <w:jc w:val="both"/>
        <w:rPr>
          <w:bCs/>
          <w:szCs w:val="20"/>
        </w:rPr>
      </w:pPr>
      <w:r w:rsidRPr="00D76927">
        <w:rPr>
          <w:bCs/>
          <w:szCs w:val="20"/>
        </w:rPr>
        <w:t>Согласиться с предложением докладчика.</w:t>
      </w:r>
    </w:p>
    <w:p w14:paraId="7DD0385E" w14:textId="77777777" w:rsidR="00A67D49" w:rsidRPr="00D76927" w:rsidRDefault="00A67D49" w:rsidP="00A67D49">
      <w:pPr>
        <w:autoSpaceDE w:val="0"/>
        <w:autoSpaceDN w:val="0"/>
        <w:adjustRightInd w:val="0"/>
        <w:jc w:val="both"/>
      </w:pPr>
    </w:p>
    <w:p w14:paraId="380F5FE4" w14:textId="77777777" w:rsidR="00A67D49" w:rsidRDefault="00A67D49" w:rsidP="00A67D49">
      <w:pPr>
        <w:ind w:firstLine="709"/>
        <w:jc w:val="both"/>
        <w:rPr>
          <w:b/>
        </w:rPr>
      </w:pPr>
      <w:r w:rsidRPr="00D76927">
        <w:rPr>
          <w:b/>
        </w:rPr>
        <w:t>Голосовали «ЗА» – единогласно.</w:t>
      </w:r>
    </w:p>
    <w:p w14:paraId="40DE7D7A" w14:textId="77777777" w:rsidR="00A67D49" w:rsidRPr="00C12736" w:rsidRDefault="00A67D49" w:rsidP="00A67D49">
      <w:pPr>
        <w:ind w:firstLine="709"/>
        <w:jc w:val="both"/>
        <w:rPr>
          <w:b/>
        </w:rPr>
      </w:pPr>
    </w:p>
    <w:p w14:paraId="32808E62" w14:textId="77777777" w:rsidR="00A67D49" w:rsidRDefault="00A67D49" w:rsidP="00A67D49">
      <w:pPr>
        <w:ind w:firstLine="709"/>
        <w:jc w:val="both"/>
        <w:rPr>
          <w:b/>
          <w:color w:val="000000"/>
          <w:kern w:val="32"/>
        </w:rPr>
      </w:pPr>
      <w:r w:rsidRPr="00A22934">
        <w:t xml:space="preserve">Вопрос 35. </w:t>
      </w:r>
      <w:r w:rsidRPr="005C69AA">
        <w:rPr>
          <w:b/>
        </w:rPr>
        <w:t>«</w:t>
      </w:r>
      <w:r w:rsidRPr="005C69AA">
        <w:rPr>
          <w:b/>
          <w:color w:val="000000"/>
          <w:kern w:val="32"/>
        </w:rPr>
        <w:t>Об установлении долгосрочных параметров регулирования и долгосрочных тарифов на тепловую энергию, реализуемую ООО «</w:t>
      </w:r>
      <w:proofErr w:type="spellStart"/>
      <w:r w:rsidRPr="005C69AA">
        <w:rPr>
          <w:b/>
          <w:color w:val="000000"/>
          <w:kern w:val="32"/>
        </w:rPr>
        <w:t>ЭнергоТранзит</w:t>
      </w:r>
      <w:proofErr w:type="spellEnd"/>
      <w:r w:rsidRPr="005C69AA">
        <w:rPr>
          <w:b/>
          <w:color w:val="000000"/>
          <w:kern w:val="32"/>
        </w:rPr>
        <w:t>»</w:t>
      </w:r>
      <w:r w:rsidRPr="005C69AA">
        <w:rPr>
          <w:b/>
          <w:color w:val="000000"/>
          <w:kern w:val="32"/>
        </w:rPr>
        <w:br/>
        <w:t>на потребительском рынке Новокузнецкого городского округа,</w:t>
      </w:r>
      <w:r w:rsidRPr="005C69AA">
        <w:rPr>
          <w:b/>
          <w:color w:val="000000"/>
          <w:kern w:val="32"/>
        </w:rPr>
        <w:br/>
        <w:t>на 2022-2026 годы»</w:t>
      </w:r>
      <w:r>
        <w:rPr>
          <w:b/>
          <w:color w:val="000000"/>
          <w:kern w:val="32"/>
        </w:rPr>
        <w:t>.</w:t>
      </w:r>
    </w:p>
    <w:p w14:paraId="08E31002" w14:textId="77777777" w:rsidR="00A67D49" w:rsidRDefault="00A67D49" w:rsidP="00A67D49">
      <w:pPr>
        <w:ind w:firstLine="709"/>
        <w:jc w:val="both"/>
        <w:rPr>
          <w:b/>
        </w:rPr>
      </w:pPr>
    </w:p>
    <w:p w14:paraId="09E9DE5E" w14:textId="606ACE24" w:rsidR="00A67D49" w:rsidRDefault="00A67D49" w:rsidP="00A67D49">
      <w:pPr>
        <w:pStyle w:val="afb"/>
        <w:tabs>
          <w:tab w:val="left" w:pos="0"/>
          <w:tab w:val="left" w:pos="1134"/>
          <w:tab w:val="left" w:pos="1418"/>
          <w:tab w:val="left" w:pos="2127"/>
        </w:tabs>
        <w:ind w:left="-142" w:firstLine="851"/>
        <w:jc w:val="both"/>
        <w:rPr>
          <w:bCs/>
        </w:rPr>
      </w:pPr>
      <w:r w:rsidRPr="00D76927">
        <w:rPr>
          <w:bCs/>
        </w:rPr>
        <w:t xml:space="preserve">Докладчик </w:t>
      </w:r>
      <w:r>
        <w:rPr>
          <w:b/>
        </w:rPr>
        <w:t xml:space="preserve">Игонин С.Е.  </w:t>
      </w:r>
      <w:r>
        <w:rPr>
          <w:bCs/>
        </w:rPr>
        <w:t xml:space="preserve">согласно экспертному заключению (приложение № </w:t>
      </w:r>
      <w:r w:rsidR="004A1056">
        <w:rPr>
          <w:bCs/>
        </w:rPr>
        <w:t>55</w:t>
      </w:r>
      <w:r>
        <w:rPr>
          <w:bCs/>
        </w:rPr>
        <w:t xml:space="preserve"> </w:t>
      </w:r>
      <w:r w:rsidR="004A1056">
        <w:rPr>
          <w:bCs/>
        </w:rPr>
        <w:t>к настоящему протоколу</w:t>
      </w:r>
      <w:r>
        <w:rPr>
          <w:bCs/>
        </w:rPr>
        <w:t xml:space="preserve">) </w:t>
      </w:r>
      <w:r w:rsidRPr="00566440">
        <w:rPr>
          <w:bCs/>
        </w:rPr>
        <w:t>предлагает</w:t>
      </w:r>
      <w:r>
        <w:rPr>
          <w:bCs/>
        </w:rPr>
        <w:t xml:space="preserve"> </w:t>
      </w:r>
    </w:p>
    <w:p w14:paraId="6C04741E" w14:textId="3FA2DF37" w:rsidR="00A67D49" w:rsidRPr="005C69AA" w:rsidRDefault="00A67D49" w:rsidP="00A67D49">
      <w:pPr>
        <w:numPr>
          <w:ilvl w:val="0"/>
          <w:numId w:val="9"/>
        </w:numPr>
        <w:tabs>
          <w:tab w:val="left" w:pos="709"/>
          <w:tab w:val="left" w:pos="1134"/>
        </w:tabs>
        <w:ind w:left="0" w:firstLine="709"/>
        <w:jc w:val="both"/>
        <w:rPr>
          <w:bCs/>
        </w:rPr>
      </w:pPr>
      <w:r w:rsidRPr="005C69AA">
        <w:rPr>
          <w:bCs/>
        </w:rPr>
        <w:t>Установить ООО «</w:t>
      </w:r>
      <w:proofErr w:type="spellStart"/>
      <w:r w:rsidRPr="005C69AA">
        <w:rPr>
          <w:bCs/>
        </w:rPr>
        <w:t>ЭнергоТранзит</w:t>
      </w:r>
      <w:proofErr w:type="spellEnd"/>
      <w:r w:rsidRPr="005C69AA">
        <w:rPr>
          <w:bCs/>
        </w:rPr>
        <w:t>», ИНН 5406603432, долгосрочные параметры регулирования для формирования долгосрочных тарифов</w:t>
      </w:r>
      <w:r>
        <w:rPr>
          <w:bCs/>
        </w:rPr>
        <w:t xml:space="preserve"> </w:t>
      </w:r>
      <w:r w:rsidRPr="005C69AA">
        <w:rPr>
          <w:bCs/>
        </w:rPr>
        <w:t>на тепловую энергию, реализуемую ООО «</w:t>
      </w:r>
      <w:proofErr w:type="spellStart"/>
      <w:proofErr w:type="gramStart"/>
      <w:r w:rsidRPr="005C69AA">
        <w:rPr>
          <w:bCs/>
        </w:rPr>
        <w:t>ЭнергоТранзит»на</w:t>
      </w:r>
      <w:proofErr w:type="spellEnd"/>
      <w:proofErr w:type="gramEnd"/>
      <w:r w:rsidRPr="005C69AA">
        <w:rPr>
          <w:bCs/>
        </w:rPr>
        <w:t xml:space="preserve"> потребительском рынке Новокузнецкого городского округа, на период с 01.01.2022 по 31.12.2026, согласно приложению № </w:t>
      </w:r>
      <w:r w:rsidR="004A1056">
        <w:rPr>
          <w:bCs/>
        </w:rPr>
        <w:t>56</w:t>
      </w:r>
      <w:r w:rsidRPr="005C69AA">
        <w:rPr>
          <w:bCs/>
        </w:rPr>
        <w:t xml:space="preserve"> </w:t>
      </w:r>
      <w:r w:rsidR="004A1056">
        <w:rPr>
          <w:bCs/>
        </w:rPr>
        <w:t>к настоящему протоколу</w:t>
      </w:r>
      <w:r>
        <w:rPr>
          <w:bCs/>
        </w:rPr>
        <w:t>.</w:t>
      </w:r>
    </w:p>
    <w:p w14:paraId="01E7970B" w14:textId="3A8A6D58" w:rsidR="00A67D49" w:rsidRDefault="00A67D49" w:rsidP="00A67D49">
      <w:pPr>
        <w:numPr>
          <w:ilvl w:val="0"/>
          <w:numId w:val="9"/>
        </w:numPr>
        <w:tabs>
          <w:tab w:val="left" w:pos="709"/>
          <w:tab w:val="left" w:pos="1134"/>
        </w:tabs>
        <w:ind w:left="0" w:firstLine="709"/>
        <w:jc w:val="both"/>
        <w:rPr>
          <w:bCs/>
        </w:rPr>
      </w:pPr>
      <w:r w:rsidRPr="005C69AA">
        <w:rPr>
          <w:bCs/>
        </w:rPr>
        <w:t>Установить ООО «</w:t>
      </w:r>
      <w:proofErr w:type="spellStart"/>
      <w:r w:rsidRPr="005C69AA">
        <w:rPr>
          <w:bCs/>
        </w:rPr>
        <w:t>ЭнергоТранзит</w:t>
      </w:r>
      <w:proofErr w:type="spellEnd"/>
      <w:r w:rsidRPr="005C69AA">
        <w:rPr>
          <w:bCs/>
        </w:rPr>
        <w:t>», ИНН 5406603432, долгосрочные тарифы на тепловую энергию, реализуемую ООО «</w:t>
      </w:r>
      <w:proofErr w:type="spellStart"/>
      <w:r w:rsidRPr="005C69AA">
        <w:rPr>
          <w:bCs/>
        </w:rPr>
        <w:t>ЭнергоТранзит</w:t>
      </w:r>
      <w:proofErr w:type="spellEnd"/>
      <w:r w:rsidRPr="005C69AA">
        <w:rPr>
          <w:bCs/>
        </w:rPr>
        <w:t>»</w:t>
      </w:r>
      <w:r>
        <w:rPr>
          <w:bCs/>
        </w:rPr>
        <w:t xml:space="preserve"> </w:t>
      </w:r>
      <w:r w:rsidRPr="005C69AA">
        <w:rPr>
          <w:bCs/>
        </w:rPr>
        <w:t>на потребительском рынке Новокузнецкого городского округа, на период</w:t>
      </w:r>
      <w:r>
        <w:rPr>
          <w:bCs/>
        </w:rPr>
        <w:t xml:space="preserve"> </w:t>
      </w:r>
      <w:r w:rsidRPr="005C69AA">
        <w:rPr>
          <w:bCs/>
        </w:rPr>
        <w:t xml:space="preserve">с 01.01.2022 по 31.12.2026, согласно приложению № </w:t>
      </w:r>
      <w:r w:rsidR="004A1056">
        <w:rPr>
          <w:bCs/>
        </w:rPr>
        <w:t>57</w:t>
      </w:r>
      <w:r w:rsidRPr="005C69AA">
        <w:rPr>
          <w:bCs/>
        </w:rPr>
        <w:t xml:space="preserve"> </w:t>
      </w:r>
      <w:r w:rsidR="004A1056">
        <w:rPr>
          <w:bCs/>
        </w:rPr>
        <w:t>к настоящему протоколу</w:t>
      </w:r>
      <w:r>
        <w:rPr>
          <w:bCs/>
        </w:rPr>
        <w:t>.</w:t>
      </w:r>
    </w:p>
    <w:p w14:paraId="2C9A2317" w14:textId="69F4242C" w:rsidR="00A67D49" w:rsidRDefault="00A67D49" w:rsidP="00A67D49">
      <w:pPr>
        <w:numPr>
          <w:ilvl w:val="0"/>
          <w:numId w:val="9"/>
        </w:numPr>
        <w:tabs>
          <w:tab w:val="left" w:pos="709"/>
          <w:tab w:val="left" w:pos="1134"/>
        </w:tabs>
        <w:ind w:left="0" w:firstLine="709"/>
        <w:jc w:val="both"/>
        <w:rPr>
          <w:bCs/>
        </w:rPr>
      </w:pPr>
      <w:r w:rsidRPr="004B03A2">
        <w:rPr>
          <w:bCs/>
        </w:rPr>
        <w:t>Установить ООО «</w:t>
      </w:r>
      <w:proofErr w:type="spellStart"/>
      <w:r w:rsidRPr="004B03A2">
        <w:rPr>
          <w:bCs/>
        </w:rPr>
        <w:t>ЭнергоТранзит</w:t>
      </w:r>
      <w:proofErr w:type="spellEnd"/>
      <w:r w:rsidRPr="004B03A2">
        <w:rPr>
          <w:bCs/>
        </w:rPr>
        <w:t xml:space="preserve">», ИНН 5406603432, тарифы </w:t>
      </w:r>
      <w:r w:rsidRPr="004B03A2">
        <w:rPr>
          <w:bCs/>
        </w:rPr>
        <w:br/>
        <w:t xml:space="preserve">на тепловую энергию, реализуемую на потребительском рынке Новокузнецкого городского округа, для потребителей, присоединенных к тепловым сетям ООО «Независимая служба аварийных комиссаров» на период с 01.01.2022 по 31.12.2026, </w:t>
      </w:r>
      <w:r w:rsidRPr="005C69AA">
        <w:rPr>
          <w:bCs/>
        </w:rPr>
        <w:t xml:space="preserve">согласно приложению № </w:t>
      </w:r>
      <w:r w:rsidR="004A1056">
        <w:rPr>
          <w:bCs/>
        </w:rPr>
        <w:t>5</w:t>
      </w:r>
      <w:r>
        <w:rPr>
          <w:bCs/>
        </w:rPr>
        <w:t>8</w:t>
      </w:r>
      <w:r w:rsidRPr="005C69AA">
        <w:rPr>
          <w:bCs/>
        </w:rPr>
        <w:t xml:space="preserve"> </w:t>
      </w:r>
      <w:r w:rsidR="004A1056">
        <w:rPr>
          <w:bCs/>
        </w:rPr>
        <w:t>к настоящему протоколу</w:t>
      </w:r>
      <w:r>
        <w:rPr>
          <w:bCs/>
        </w:rPr>
        <w:t>.</w:t>
      </w:r>
    </w:p>
    <w:p w14:paraId="3040F5A3" w14:textId="77777777" w:rsidR="00A67D49" w:rsidRPr="004B03A2" w:rsidRDefault="00A67D49" w:rsidP="00A67D49">
      <w:pPr>
        <w:tabs>
          <w:tab w:val="left" w:pos="709"/>
          <w:tab w:val="left" w:pos="1134"/>
        </w:tabs>
        <w:ind w:left="1418"/>
        <w:jc w:val="both"/>
        <w:rPr>
          <w:bCs/>
        </w:rPr>
      </w:pPr>
    </w:p>
    <w:p w14:paraId="471C353F" w14:textId="77777777" w:rsidR="00A67D49" w:rsidRPr="00CB0279" w:rsidRDefault="00A67D49" w:rsidP="00A67D49">
      <w:pPr>
        <w:autoSpaceDE w:val="0"/>
        <w:autoSpaceDN w:val="0"/>
        <w:adjustRightInd w:val="0"/>
        <w:ind w:firstLine="709"/>
        <w:jc w:val="both"/>
        <w:rPr>
          <w:bCs/>
        </w:rPr>
      </w:pPr>
      <w:r>
        <w:rPr>
          <w:bCs/>
        </w:rPr>
        <w:lastRenderedPageBreak/>
        <w:t>Отмечено, что имеется письмо от 17.12.2021 № 3/1-14296-12</w:t>
      </w:r>
      <w:r w:rsidRPr="00C12736">
        <w:rPr>
          <w:bCs/>
        </w:rPr>
        <w:t xml:space="preserve"> ООО «</w:t>
      </w:r>
      <w:proofErr w:type="spellStart"/>
      <w:proofErr w:type="gramStart"/>
      <w:r w:rsidRPr="00C12736">
        <w:rPr>
          <w:bCs/>
        </w:rPr>
        <w:t>ЭнергоТранзит</w:t>
      </w:r>
      <w:proofErr w:type="spellEnd"/>
      <w:r w:rsidRPr="00C12736">
        <w:rPr>
          <w:bCs/>
        </w:rPr>
        <w:t xml:space="preserve">» </w:t>
      </w:r>
      <w:r w:rsidRPr="00613200">
        <w:rPr>
          <w:bCs/>
        </w:rPr>
        <w:t xml:space="preserve"> </w:t>
      </w:r>
      <w:r w:rsidRPr="0080364C">
        <w:rPr>
          <w:bCs/>
        </w:rPr>
        <w:t>с</w:t>
      </w:r>
      <w:proofErr w:type="gramEnd"/>
      <w:r w:rsidRPr="0080364C">
        <w:rPr>
          <w:bCs/>
        </w:rPr>
        <w:t xml:space="preserve"> просьбой провести заседание в отсутствие представителей организации, с уровнем тарифов ознакомлены</w:t>
      </w:r>
      <w:r>
        <w:rPr>
          <w:bCs/>
        </w:rPr>
        <w:t>, согласны.</w:t>
      </w:r>
      <w:r w:rsidRPr="0080364C">
        <w:rPr>
          <w:bCs/>
        </w:rPr>
        <w:t xml:space="preserve"> </w:t>
      </w:r>
    </w:p>
    <w:p w14:paraId="20339339" w14:textId="77777777" w:rsidR="00A67D49" w:rsidRPr="0080364C" w:rsidRDefault="00A67D49" w:rsidP="00A67D49">
      <w:pPr>
        <w:pStyle w:val="21"/>
        <w:tabs>
          <w:tab w:val="left" w:pos="1134"/>
        </w:tabs>
        <w:ind w:firstLine="709"/>
        <w:rPr>
          <w:bCs/>
          <w:szCs w:val="24"/>
        </w:rPr>
      </w:pPr>
    </w:p>
    <w:p w14:paraId="75A3A34E" w14:textId="77777777" w:rsidR="00A67D49" w:rsidRPr="008F2984" w:rsidRDefault="00A67D49" w:rsidP="00A67D49">
      <w:pPr>
        <w:tabs>
          <w:tab w:val="left" w:pos="0"/>
        </w:tabs>
        <w:ind w:firstLine="709"/>
        <w:jc w:val="both"/>
        <w:rPr>
          <w:bCs/>
        </w:rPr>
      </w:pPr>
      <w:r w:rsidRPr="008F2984">
        <w:rPr>
          <w:bCs/>
        </w:rPr>
        <w:t xml:space="preserve">Рассмотрев представленные материалы, Правление Региональной энергетической комиссии Кузбасса </w:t>
      </w:r>
    </w:p>
    <w:p w14:paraId="21BCF0FB" w14:textId="77777777" w:rsidR="00A67D49" w:rsidRPr="00D76927" w:rsidRDefault="00A67D49" w:rsidP="00A67D49">
      <w:pPr>
        <w:jc w:val="both"/>
        <w:rPr>
          <w:bCs/>
          <w:szCs w:val="20"/>
        </w:rPr>
      </w:pPr>
    </w:p>
    <w:p w14:paraId="68759A95" w14:textId="77777777" w:rsidR="00A67D49" w:rsidRPr="00D76927" w:rsidRDefault="00A67D49" w:rsidP="00A67D49">
      <w:pPr>
        <w:ind w:firstLine="709"/>
        <w:jc w:val="both"/>
        <w:rPr>
          <w:b/>
          <w:szCs w:val="20"/>
        </w:rPr>
      </w:pPr>
      <w:r w:rsidRPr="00D76927">
        <w:rPr>
          <w:b/>
          <w:szCs w:val="20"/>
        </w:rPr>
        <w:t>ПОСТАНОВИЛО:</w:t>
      </w:r>
    </w:p>
    <w:p w14:paraId="02B83853" w14:textId="77777777" w:rsidR="00A67D49" w:rsidRPr="00D76927" w:rsidRDefault="00A67D49" w:rsidP="00A67D49">
      <w:pPr>
        <w:ind w:firstLine="709"/>
        <w:jc w:val="both"/>
        <w:rPr>
          <w:bCs/>
          <w:szCs w:val="20"/>
        </w:rPr>
      </w:pPr>
    </w:p>
    <w:p w14:paraId="705574BB" w14:textId="77777777" w:rsidR="00A67D49" w:rsidRPr="00D76927" w:rsidRDefault="00A67D49" w:rsidP="00A67D49">
      <w:pPr>
        <w:autoSpaceDE w:val="0"/>
        <w:autoSpaceDN w:val="0"/>
        <w:adjustRightInd w:val="0"/>
        <w:ind w:firstLine="709"/>
        <w:jc w:val="both"/>
        <w:rPr>
          <w:bCs/>
          <w:szCs w:val="20"/>
        </w:rPr>
      </w:pPr>
      <w:r w:rsidRPr="00D76927">
        <w:rPr>
          <w:bCs/>
          <w:szCs w:val="20"/>
        </w:rPr>
        <w:t>Согласиться с предложением докладчика.</w:t>
      </w:r>
    </w:p>
    <w:p w14:paraId="196C2D10" w14:textId="77777777" w:rsidR="00A67D49" w:rsidRPr="00D76927" w:rsidRDefault="00A67D49" w:rsidP="00A67D49">
      <w:pPr>
        <w:autoSpaceDE w:val="0"/>
        <w:autoSpaceDN w:val="0"/>
        <w:adjustRightInd w:val="0"/>
        <w:jc w:val="both"/>
      </w:pPr>
    </w:p>
    <w:p w14:paraId="6609846B" w14:textId="77777777" w:rsidR="00A67D49" w:rsidRDefault="00A67D49" w:rsidP="00A67D49">
      <w:pPr>
        <w:ind w:firstLine="709"/>
        <w:jc w:val="both"/>
        <w:rPr>
          <w:b/>
        </w:rPr>
      </w:pPr>
      <w:r w:rsidRPr="00D76927">
        <w:rPr>
          <w:b/>
        </w:rPr>
        <w:t>Голосовали «ЗА» – единогласно.</w:t>
      </w:r>
    </w:p>
    <w:p w14:paraId="1629F343" w14:textId="77777777" w:rsidR="00A67D49" w:rsidRDefault="00A67D49" w:rsidP="00A67D49">
      <w:pPr>
        <w:ind w:firstLine="709"/>
        <w:jc w:val="both"/>
        <w:rPr>
          <w:b/>
        </w:rPr>
      </w:pPr>
    </w:p>
    <w:p w14:paraId="62660484" w14:textId="5930D88C" w:rsidR="00A67D49" w:rsidRDefault="00A67D49" w:rsidP="00A67D49">
      <w:pPr>
        <w:tabs>
          <w:tab w:val="left" w:pos="720"/>
        </w:tabs>
        <w:ind w:right="-6"/>
        <w:jc w:val="both"/>
        <w:rPr>
          <w:b/>
          <w:color w:val="000000"/>
          <w:kern w:val="32"/>
        </w:rPr>
      </w:pPr>
      <w:r>
        <w:tab/>
      </w:r>
      <w:r w:rsidRPr="007E6748">
        <w:t xml:space="preserve">Вопрос 36. </w:t>
      </w:r>
      <w:r w:rsidRPr="007E6748">
        <w:rPr>
          <w:b/>
        </w:rPr>
        <w:t>«</w:t>
      </w:r>
      <w:r w:rsidRPr="007E6748">
        <w:rPr>
          <w:b/>
          <w:color w:val="000000"/>
          <w:kern w:val="32"/>
        </w:rPr>
        <w:t>Об установлении долгосрочных тарифов на горячую воду в открытой</w:t>
      </w:r>
      <w:r w:rsidR="00CF2F57">
        <w:rPr>
          <w:b/>
          <w:color w:val="000000"/>
          <w:kern w:val="32"/>
        </w:rPr>
        <w:t xml:space="preserve"> </w:t>
      </w:r>
      <w:r w:rsidRPr="007E6748">
        <w:rPr>
          <w:b/>
          <w:color w:val="000000"/>
          <w:kern w:val="32"/>
        </w:rPr>
        <w:t>системе теплоснабжения (горячего водоснабжения), реализуемую</w:t>
      </w:r>
      <w:r>
        <w:rPr>
          <w:b/>
          <w:color w:val="000000"/>
          <w:kern w:val="32"/>
        </w:rPr>
        <w:t xml:space="preserve"> </w:t>
      </w:r>
      <w:r w:rsidRPr="007E6748">
        <w:rPr>
          <w:b/>
          <w:color w:val="000000"/>
          <w:kern w:val="32"/>
        </w:rPr>
        <w:t>ООО «</w:t>
      </w:r>
      <w:proofErr w:type="spellStart"/>
      <w:r w:rsidRPr="007E6748">
        <w:rPr>
          <w:b/>
          <w:color w:val="000000"/>
          <w:kern w:val="32"/>
        </w:rPr>
        <w:t>ЭнергоТранзит</w:t>
      </w:r>
      <w:proofErr w:type="spellEnd"/>
      <w:r w:rsidRPr="007E6748">
        <w:rPr>
          <w:b/>
          <w:color w:val="000000"/>
          <w:kern w:val="32"/>
        </w:rPr>
        <w:t>» на потребительском рынке Новокузнецкого</w:t>
      </w:r>
      <w:r>
        <w:rPr>
          <w:b/>
          <w:color w:val="000000"/>
          <w:kern w:val="32"/>
        </w:rPr>
        <w:t xml:space="preserve"> </w:t>
      </w:r>
      <w:r w:rsidRPr="007E6748">
        <w:rPr>
          <w:b/>
          <w:color w:val="000000"/>
          <w:kern w:val="32"/>
        </w:rPr>
        <w:t>городского округа, на 2022-2026 годы»</w:t>
      </w:r>
      <w:r>
        <w:rPr>
          <w:b/>
          <w:color w:val="000000"/>
          <w:kern w:val="32"/>
        </w:rPr>
        <w:t>.</w:t>
      </w:r>
    </w:p>
    <w:p w14:paraId="7EC8181D" w14:textId="77777777" w:rsidR="00A67D49" w:rsidRDefault="00A67D49" w:rsidP="00A67D49">
      <w:pPr>
        <w:tabs>
          <w:tab w:val="left" w:pos="720"/>
        </w:tabs>
        <w:ind w:right="-6"/>
        <w:jc w:val="both"/>
        <w:rPr>
          <w:b/>
          <w:color w:val="000000"/>
          <w:kern w:val="32"/>
        </w:rPr>
      </w:pPr>
    </w:p>
    <w:p w14:paraId="5D51FA68" w14:textId="3312D6EB" w:rsidR="00A67D49" w:rsidRDefault="00A67D49" w:rsidP="00A67D49">
      <w:pPr>
        <w:pStyle w:val="afb"/>
        <w:tabs>
          <w:tab w:val="left" w:pos="0"/>
          <w:tab w:val="left" w:pos="1134"/>
          <w:tab w:val="left" w:pos="1418"/>
          <w:tab w:val="left" w:pos="2127"/>
        </w:tabs>
        <w:ind w:left="-142" w:firstLine="851"/>
        <w:jc w:val="both"/>
        <w:rPr>
          <w:bCs/>
        </w:rPr>
      </w:pPr>
      <w:r w:rsidRPr="00D76927">
        <w:rPr>
          <w:bCs/>
        </w:rPr>
        <w:t xml:space="preserve">Докладчик </w:t>
      </w:r>
      <w:r>
        <w:rPr>
          <w:b/>
        </w:rPr>
        <w:t xml:space="preserve">Игонин С.Е.  </w:t>
      </w:r>
      <w:r>
        <w:rPr>
          <w:bCs/>
        </w:rPr>
        <w:t xml:space="preserve">согласно экспертному заключению (приложение № </w:t>
      </w:r>
      <w:r w:rsidR="004A1056">
        <w:rPr>
          <w:bCs/>
        </w:rPr>
        <w:t>55</w:t>
      </w:r>
      <w:r>
        <w:rPr>
          <w:bCs/>
        </w:rPr>
        <w:t xml:space="preserve"> </w:t>
      </w:r>
      <w:r w:rsidR="004A1056">
        <w:rPr>
          <w:bCs/>
        </w:rPr>
        <w:t>к настоящему протоколу</w:t>
      </w:r>
      <w:r>
        <w:rPr>
          <w:bCs/>
        </w:rPr>
        <w:t xml:space="preserve">) </w:t>
      </w:r>
      <w:r w:rsidRPr="00566440">
        <w:rPr>
          <w:bCs/>
        </w:rPr>
        <w:t>предлагает</w:t>
      </w:r>
      <w:r>
        <w:rPr>
          <w:bCs/>
        </w:rPr>
        <w:t xml:space="preserve"> </w:t>
      </w:r>
    </w:p>
    <w:p w14:paraId="2D005AF3" w14:textId="2A2277BA" w:rsidR="00A67D49" w:rsidRDefault="00A67D49" w:rsidP="00A67D49">
      <w:pPr>
        <w:tabs>
          <w:tab w:val="left" w:pos="1134"/>
          <w:tab w:val="left" w:pos="1418"/>
        </w:tabs>
        <w:ind w:firstLine="709"/>
        <w:jc w:val="both"/>
        <w:rPr>
          <w:bCs/>
        </w:rPr>
      </w:pPr>
      <w:r>
        <w:rPr>
          <w:bCs/>
        </w:rPr>
        <w:t xml:space="preserve">1. </w:t>
      </w:r>
      <w:r w:rsidRPr="007E6748">
        <w:rPr>
          <w:bCs/>
        </w:rPr>
        <w:t>Установить ООО «</w:t>
      </w:r>
      <w:proofErr w:type="spellStart"/>
      <w:r w:rsidRPr="007E6748">
        <w:rPr>
          <w:bCs/>
        </w:rPr>
        <w:t>ЭнергоТранзит</w:t>
      </w:r>
      <w:proofErr w:type="spellEnd"/>
      <w:r w:rsidRPr="007E6748">
        <w:rPr>
          <w:bCs/>
        </w:rPr>
        <w:t>», ИНН 5406603432, долгосрочные тарифы на горячую воду в открытой системе теплоснабжения (горячего водоснабжения), реализуемую ООО «</w:t>
      </w:r>
      <w:proofErr w:type="spellStart"/>
      <w:r w:rsidRPr="007E6748">
        <w:rPr>
          <w:bCs/>
        </w:rPr>
        <w:t>ЭнергоТранзит</w:t>
      </w:r>
      <w:proofErr w:type="spellEnd"/>
      <w:r w:rsidRPr="007E6748">
        <w:rPr>
          <w:bCs/>
        </w:rPr>
        <w:t xml:space="preserve">» на потребительском рынке Новокузнецкого городского округа, на период с 01.01.2022 по 31.12.2026, согласно приложению № </w:t>
      </w:r>
      <w:r w:rsidR="004A1056">
        <w:rPr>
          <w:bCs/>
        </w:rPr>
        <w:t>59</w:t>
      </w:r>
      <w:r w:rsidRPr="007E6748">
        <w:rPr>
          <w:bCs/>
        </w:rPr>
        <w:t xml:space="preserve"> </w:t>
      </w:r>
      <w:r w:rsidR="004A1056">
        <w:rPr>
          <w:bCs/>
        </w:rPr>
        <w:t>к настоящему протоколу</w:t>
      </w:r>
      <w:r>
        <w:rPr>
          <w:bCs/>
        </w:rPr>
        <w:t>.</w:t>
      </w:r>
    </w:p>
    <w:p w14:paraId="01ADD6BA" w14:textId="73727466" w:rsidR="00A67D49" w:rsidRDefault="00A67D49" w:rsidP="00A67D49">
      <w:pPr>
        <w:tabs>
          <w:tab w:val="left" w:pos="1134"/>
          <w:tab w:val="left" w:pos="1418"/>
        </w:tabs>
        <w:ind w:firstLine="709"/>
        <w:jc w:val="both"/>
        <w:rPr>
          <w:bCs/>
        </w:rPr>
      </w:pPr>
      <w:r>
        <w:rPr>
          <w:bCs/>
        </w:rPr>
        <w:t xml:space="preserve">2. </w:t>
      </w:r>
      <w:r w:rsidRPr="007E6748">
        <w:rPr>
          <w:bCs/>
        </w:rPr>
        <w:t>Установить ООО «</w:t>
      </w:r>
      <w:proofErr w:type="spellStart"/>
      <w:r w:rsidRPr="007E6748">
        <w:rPr>
          <w:bCs/>
        </w:rPr>
        <w:t>ЭнергоТранзит</w:t>
      </w:r>
      <w:proofErr w:type="spellEnd"/>
      <w:r w:rsidRPr="007E6748">
        <w:rPr>
          <w:bCs/>
        </w:rPr>
        <w:t xml:space="preserve">», ИНН 5406603432, тарифы </w:t>
      </w:r>
      <w:r w:rsidRPr="007E6748">
        <w:rPr>
          <w:bCs/>
        </w:rPr>
        <w:br/>
        <w:t>на горячую воду в открытой системе теплоснабжения (горячего водоснабжения), реализуемую ООО «</w:t>
      </w:r>
      <w:proofErr w:type="spellStart"/>
      <w:r w:rsidRPr="007E6748">
        <w:rPr>
          <w:bCs/>
        </w:rPr>
        <w:t>ЭнергоТранзит</w:t>
      </w:r>
      <w:proofErr w:type="spellEnd"/>
      <w:r w:rsidRPr="007E6748">
        <w:rPr>
          <w:bCs/>
        </w:rPr>
        <w:t xml:space="preserve">» на потребительском рынке Новокузнецкого городского округа, для потребителей, присоединенных </w:t>
      </w:r>
      <w:r>
        <w:rPr>
          <w:bCs/>
        </w:rPr>
        <w:t xml:space="preserve"> </w:t>
      </w:r>
      <w:r w:rsidRPr="007E6748">
        <w:rPr>
          <w:bCs/>
        </w:rPr>
        <w:t xml:space="preserve">к тепловым сетям ООО «Независимая служба аварийных комиссаров», </w:t>
      </w:r>
      <w:r>
        <w:rPr>
          <w:bCs/>
        </w:rPr>
        <w:t xml:space="preserve"> </w:t>
      </w:r>
      <w:r w:rsidRPr="007E6748">
        <w:rPr>
          <w:bCs/>
        </w:rPr>
        <w:t xml:space="preserve">на период с 01.01.2022 по 31.12.2026, согласно приложению № </w:t>
      </w:r>
      <w:r w:rsidR="004A1056">
        <w:rPr>
          <w:bCs/>
        </w:rPr>
        <w:t>60</w:t>
      </w:r>
      <w:r w:rsidRPr="007E6748">
        <w:rPr>
          <w:bCs/>
        </w:rPr>
        <w:t xml:space="preserve"> </w:t>
      </w:r>
      <w:r w:rsidR="004A1056">
        <w:rPr>
          <w:bCs/>
        </w:rPr>
        <w:t>к настоящему протоколу</w:t>
      </w:r>
      <w:r>
        <w:rPr>
          <w:bCs/>
        </w:rPr>
        <w:t>.</w:t>
      </w:r>
    </w:p>
    <w:p w14:paraId="051344C3" w14:textId="77777777" w:rsidR="00A67D49" w:rsidRPr="005C69AA" w:rsidRDefault="00A67D49" w:rsidP="00A67D49">
      <w:pPr>
        <w:tabs>
          <w:tab w:val="left" w:pos="1134"/>
          <w:tab w:val="left" w:pos="1418"/>
        </w:tabs>
        <w:ind w:firstLine="709"/>
        <w:jc w:val="both"/>
        <w:rPr>
          <w:bCs/>
        </w:rPr>
      </w:pPr>
    </w:p>
    <w:p w14:paraId="4F41A03E" w14:textId="77777777" w:rsidR="00A67D49" w:rsidRPr="00CB0279" w:rsidRDefault="00A67D49" w:rsidP="00A67D49">
      <w:pPr>
        <w:tabs>
          <w:tab w:val="left" w:pos="1134"/>
          <w:tab w:val="left" w:pos="1418"/>
        </w:tabs>
        <w:ind w:firstLine="709"/>
        <w:jc w:val="both"/>
        <w:rPr>
          <w:bCs/>
        </w:rPr>
      </w:pPr>
      <w:r>
        <w:rPr>
          <w:bCs/>
        </w:rPr>
        <w:t>Отмечено, что имеется письмо от 17.12.2021 № 3/1-14296-12</w:t>
      </w:r>
      <w:r w:rsidRPr="00C12736">
        <w:rPr>
          <w:bCs/>
        </w:rPr>
        <w:t xml:space="preserve"> ООО «</w:t>
      </w:r>
      <w:proofErr w:type="spellStart"/>
      <w:proofErr w:type="gramStart"/>
      <w:r w:rsidRPr="00C12736">
        <w:rPr>
          <w:bCs/>
        </w:rPr>
        <w:t>ЭнергоТранзит</w:t>
      </w:r>
      <w:proofErr w:type="spellEnd"/>
      <w:r w:rsidRPr="00C12736">
        <w:rPr>
          <w:bCs/>
        </w:rPr>
        <w:t xml:space="preserve">» </w:t>
      </w:r>
      <w:r w:rsidRPr="00613200">
        <w:rPr>
          <w:bCs/>
        </w:rPr>
        <w:t xml:space="preserve"> </w:t>
      </w:r>
      <w:r w:rsidRPr="0080364C">
        <w:rPr>
          <w:bCs/>
        </w:rPr>
        <w:t>с</w:t>
      </w:r>
      <w:proofErr w:type="gramEnd"/>
      <w:r w:rsidRPr="0080364C">
        <w:rPr>
          <w:bCs/>
        </w:rPr>
        <w:t xml:space="preserve"> просьбой провести заседание в отсутствие представителей организации, с уровнем тарифов ознакомлены</w:t>
      </w:r>
      <w:r>
        <w:rPr>
          <w:bCs/>
        </w:rPr>
        <w:t>, согласны.</w:t>
      </w:r>
      <w:r w:rsidRPr="0080364C">
        <w:rPr>
          <w:bCs/>
        </w:rPr>
        <w:t xml:space="preserve"> </w:t>
      </w:r>
    </w:p>
    <w:p w14:paraId="23AD4C39" w14:textId="77777777" w:rsidR="00A67D49" w:rsidRPr="0080364C" w:rsidRDefault="00A67D49" w:rsidP="00A67D49">
      <w:pPr>
        <w:pStyle w:val="21"/>
        <w:tabs>
          <w:tab w:val="left" w:pos="1134"/>
        </w:tabs>
        <w:ind w:firstLine="709"/>
        <w:rPr>
          <w:bCs/>
          <w:szCs w:val="24"/>
        </w:rPr>
      </w:pPr>
    </w:p>
    <w:p w14:paraId="4A51EBDE" w14:textId="77777777" w:rsidR="00A67D49" w:rsidRPr="008F2984" w:rsidRDefault="00A67D49" w:rsidP="00A67D49">
      <w:pPr>
        <w:tabs>
          <w:tab w:val="left" w:pos="0"/>
        </w:tabs>
        <w:ind w:firstLine="709"/>
        <w:jc w:val="both"/>
        <w:rPr>
          <w:bCs/>
        </w:rPr>
      </w:pPr>
      <w:r w:rsidRPr="008F2984">
        <w:rPr>
          <w:bCs/>
        </w:rPr>
        <w:t xml:space="preserve">Рассмотрев представленные материалы, Правление Региональной энергетической комиссии Кузбасса </w:t>
      </w:r>
    </w:p>
    <w:p w14:paraId="43D2703A" w14:textId="77777777" w:rsidR="00A67D49" w:rsidRPr="00D76927" w:rsidRDefault="00A67D49" w:rsidP="00A67D49">
      <w:pPr>
        <w:jc w:val="both"/>
        <w:rPr>
          <w:bCs/>
          <w:szCs w:val="20"/>
        </w:rPr>
      </w:pPr>
    </w:p>
    <w:p w14:paraId="7B282CF8" w14:textId="77777777" w:rsidR="00A67D49" w:rsidRPr="00D76927" w:rsidRDefault="00A67D49" w:rsidP="00A67D49">
      <w:pPr>
        <w:ind w:firstLine="709"/>
        <w:jc w:val="both"/>
        <w:rPr>
          <w:b/>
          <w:szCs w:val="20"/>
        </w:rPr>
      </w:pPr>
      <w:r w:rsidRPr="00D76927">
        <w:rPr>
          <w:b/>
          <w:szCs w:val="20"/>
        </w:rPr>
        <w:t>ПОСТАНОВИЛО:</w:t>
      </w:r>
    </w:p>
    <w:p w14:paraId="4F52265F" w14:textId="77777777" w:rsidR="00A67D49" w:rsidRPr="00D76927" w:rsidRDefault="00A67D49" w:rsidP="00A67D49">
      <w:pPr>
        <w:ind w:firstLine="709"/>
        <w:jc w:val="both"/>
        <w:rPr>
          <w:bCs/>
          <w:szCs w:val="20"/>
        </w:rPr>
      </w:pPr>
    </w:p>
    <w:p w14:paraId="1D96E328" w14:textId="77777777" w:rsidR="00A67D49" w:rsidRPr="00D76927" w:rsidRDefault="00A67D49" w:rsidP="00A67D49">
      <w:pPr>
        <w:autoSpaceDE w:val="0"/>
        <w:autoSpaceDN w:val="0"/>
        <w:adjustRightInd w:val="0"/>
        <w:ind w:firstLine="709"/>
        <w:jc w:val="both"/>
        <w:rPr>
          <w:bCs/>
          <w:szCs w:val="20"/>
        </w:rPr>
      </w:pPr>
      <w:r w:rsidRPr="00D76927">
        <w:rPr>
          <w:bCs/>
          <w:szCs w:val="20"/>
        </w:rPr>
        <w:t>Согласиться с предложением докладчика.</w:t>
      </w:r>
    </w:p>
    <w:p w14:paraId="40952470" w14:textId="77777777" w:rsidR="00A67D49" w:rsidRPr="00D76927" w:rsidRDefault="00A67D49" w:rsidP="00A67D49">
      <w:pPr>
        <w:autoSpaceDE w:val="0"/>
        <w:autoSpaceDN w:val="0"/>
        <w:adjustRightInd w:val="0"/>
        <w:jc w:val="both"/>
      </w:pPr>
    </w:p>
    <w:p w14:paraId="34A3AB4A" w14:textId="77777777" w:rsidR="00A67D49" w:rsidRDefault="00A67D49" w:rsidP="00A67D49">
      <w:pPr>
        <w:ind w:firstLine="709"/>
        <w:jc w:val="both"/>
        <w:rPr>
          <w:b/>
        </w:rPr>
      </w:pPr>
      <w:r w:rsidRPr="00D76927">
        <w:rPr>
          <w:b/>
        </w:rPr>
        <w:t>Голосовали «ЗА» – единогласно.</w:t>
      </w:r>
    </w:p>
    <w:p w14:paraId="05EEFE1E" w14:textId="77777777" w:rsidR="00A67D49" w:rsidRDefault="00A67D49" w:rsidP="00A67D49">
      <w:pPr>
        <w:ind w:firstLine="709"/>
        <w:jc w:val="both"/>
        <w:rPr>
          <w:b/>
        </w:rPr>
      </w:pPr>
    </w:p>
    <w:p w14:paraId="3C977C45" w14:textId="77777777" w:rsidR="00A67D49" w:rsidRDefault="00A67D49" w:rsidP="00A67D49">
      <w:pPr>
        <w:ind w:firstLine="709"/>
        <w:jc w:val="both"/>
        <w:rPr>
          <w:b/>
          <w:color w:val="000000"/>
          <w:kern w:val="32"/>
        </w:rPr>
      </w:pPr>
      <w:r w:rsidRPr="00065203">
        <w:t xml:space="preserve">Вопрос 37. </w:t>
      </w:r>
      <w:r w:rsidRPr="00065203">
        <w:rPr>
          <w:b/>
        </w:rPr>
        <w:t>«</w:t>
      </w:r>
      <w:r w:rsidRPr="00065203">
        <w:rPr>
          <w:b/>
          <w:color w:val="000000"/>
          <w:kern w:val="32"/>
        </w:rPr>
        <w:t>Об установлении ООО «</w:t>
      </w:r>
      <w:proofErr w:type="spellStart"/>
      <w:r w:rsidRPr="00065203">
        <w:rPr>
          <w:b/>
          <w:color w:val="000000"/>
          <w:kern w:val="32"/>
        </w:rPr>
        <w:t>ЭнергоТранзит</w:t>
      </w:r>
      <w:proofErr w:type="spellEnd"/>
      <w:r w:rsidRPr="00065203">
        <w:rPr>
          <w:b/>
          <w:color w:val="000000"/>
          <w:kern w:val="32"/>
        </w:rPr>
        <w:t>» тарифов на тепловую энергию,</w:t>
      </w:r>
      <w:r>
        <w:rPr>
          <w:b/>
          <w:color w:val="000000"/>
          <w:kern w:val="32"/>
        </w:rPr>
        <w:t xml:space="preserve"> </w:t>
      </w:r>
      <w:r w:rsidRPr="00065203">
        <w:rPr>
          <w:b/>
          <w:color w:val="000000"/>
          <w:kern w:val="32"/>
        </w:rPr>
        <w:t>реализуемую на потребительском рынке Новокузнецкого городского округа котельными ООО «</w:t>
      </w:r>
      <w:proofErr w:type="spellStart"/>
      <w:r w:rsidRPr="00065203">
        <w:rPr>
          <w:b/>
          <w:color w:val="000000"/>
          <w:kern w:val="32"/>
        </w:rPr>
        <w:t>ЭнергоТранзит</w:t>
      </w:r>
      <w:proofErr w:type="spellEnd"/>
      <w:r w:rsidRPr="00065203">
        <w:rPr>
          <w:b/>
          <w:color w:val="000000"/>
          <w:kern w:val="32"/>
        </w:rPr>
        <w:t>», на 2022 год»</w:t>
      </w:r>
    </w:p>
    <w:p w14:paraId="1A8745D3" w14:textId="77777777" w:rsidR="00A67D49" w:rsidRDefault="00A67D49" w:rsidP="00A67D49">
      <w:pPr>
        <w:ind w:firstLine="709"/>
        <w:jc w:val="both"/>
        <w:rPr>
          <w:b/>
          <w:color w:val="000000"/>
          <w:kern w:val="32"/>
        </w:rPr>
      </w:pPr>
    </w:p>
    <w:p w14:paraId="528E7290" w14:textId="1FE08E30" w:rsidR="00A67D49" w:rsidRDefault="00A67D49" w:rsidP="00A67D49">
      <w:pPr>
        <w:pStyle w:val="afb"/>
        <w:tabs>
          <w:tab w:val="left" w:pos="0"/>
          <w:tab w:val="left" w:pos="1134"/>
          <w:tab w:val="left" w:pos="1418"/>
          <w:tab w:val="left" w:pos="2127"/>
        </w:tabs>
        <w:ind w:left="-142" w:firstLine="851"/>
        <w:jc w:val="both"/>
        <w:rPr>
          <w:bCs/>
        </w:rPr>
      </w:pPr>
      <w:r w:rsidRPr="00D76927">
        <w:rPr>
          <w:bCs/>
        </w:rPr>
        <w:t xml:space="preserve">Докладчик </w:t>
      </w:r>
      <w:r>
        <w:rPr>
          <w:b/>
        </w:rPr>
        <w:t xml:space="preserve">Игонин С.Е.  </w:t>
      </w:r>
      <w:r>
        <w:rPr>
          <w:bCs/>
        </w:rPr>
        <w:t xml:space="preserve">согласно экспертному заключению (приложение № </w:t>
      </w:r>
      <w:r w:rsidR="004A1056">
        <w:rPr>
          <w:bCs/>
        </w:rPr>
        <w:t>61 к настоящему протоколу</w:t>
      </w:r>
      <w:r>
        <w:rPr>
          <w:bCs/>
        </w:rPr>
        <w:t xml:space="preserve">) </w:t>
      </w:r>
      <w:r w:rsidRPr="00566440">
        <w:rPr>
          <w:bCs/>
        </w:rPr>
        <w:t>предлагает</w:t>
      </w:r>
      <w:r>
        <w:rPr>
          <w:bCs/>
        </w:rPr>
        <w:t xml:space="preserve"> у</w:t>
      </w:r>
      <w:r w:rsidRPr="001F1D39">
        <w:rPr>
          <w:bCs/>
        </w:rPr>
        <w:t>становить ООО «</w:t>
      </w:r>
      <w:proofErr w:type="spellStart"/>
      <w:r w:rsidRPr="001F1D39">
        <w:rPr>
          <w:bCs/>
        </w:rPr>
        <w:t>ЭнергоТранзит</w:t>
      </w:r>
      <w:proofErr w:type="spellEnd"/>
      <w:r w:rsidRPr="001F1D39">
        <w:rPr>
          <w:bCs/>
        </w:rPr>
        <w:t>», ИНН 5406603432, тарифы</w:t>
      </w:r>
      <w:r>
        <w:rPr>
          <w:bCs/>
        </w:rPr>
        <w:t xml:space="preserve"> </w:t>
      </w:r>
      <w:r w:rsidRPr="001F1D39">
        <w:rPr>
          <w:bCs/>
        </w:rPr>
        <w:t xml:space="preserve">на тепловую энергию, реализуемую на потребительском рынке Новокузнецкого </w:t>
      </w:r>
      <w:r w:rsidRPr="001F1D39">
        <w:rPr>
          <w:bCs/>
        </w:rPr>
        <w:lastRenderedPageBreak/>
        <w:t>городского округа котельными ООО «</w:t>
      </w:r>
      <w:proofErr w:type="spellStart"/>
      <w:r w:rsidRPr="001F1D39">
        <w:rPr>
          <w:bCs/>
        </w:rPr>
        <w:t>ЭнергоТранзит</w:t>
      </w:r>
      <w:proofErr w:type="spellEnd"/>
      <w:r w:rsidRPr="001F1D39">
        <w:rPr>
          <w:bCs/>
        </w:rPr>
        <w:t xml:space="preserve">», на период с 01.01.2022 по 31.12.2022, согласно приложению </w:t>
      </w:r>
      <w:r>
        <w:rPr>
          <w:bCs/>
        </w:rPr>
        <w:t xml:space="preserve">№ </w:t>
      </w:r>
      <w:r w:rsidR="004A1056">
        <w:rPr>
          <w:bCs/>
        </w:rPr>
        <w:t>6</w:t>
      </w:r>
      <w:r>
        <w:rPr>
          <w:bCs/>
        </w:rPr>
        <w:t xml:space="preserve">2 </w:t>
      </w:r>
      <w:r w:rsidR="004A1056">
        <w:rPr>
          <w:bCs/>
        </w:rPr>
        <w:t>к настоящему протоколу</w:t>
      </w:r>
      <w:r>
        <w:rPr>
          <w:bCs/>
        </w:rPr>
        <w:t>.</w:t>
      </w:r>
    </w:p>
    <w:p w14:paraId="3DCDE005" w14:textId="77777777" w:rsidR="00A67D49" w:rsidRPr="005C69AA" w:rsidRDefault="00A67D49" w:rsidP="00A67D49">
      <w:pPr>
        <w:tabs>
          <w:tab w:val="left" w:pos="1134"/>
          <w:tab w:val="left" w:pos="1418"/>
        </w:tabs>
        <w:ind w:firstLine="709"/>
        <w:jc w:val="both"/>
        <w:rPr>
          <w:bCs/>
        </w:rPr>
      </w:pPr>
    </w:p>
    <w:p w14:paraId="1E17F443" w14:textId="77777777" w:rsidR="00A67D49" w:rsidRPr="00CB0279" w:rsidRDefault="00A67D49" w:rsidP="00A67D49">
      <w:pPr>
        <w:tabs>
          <w:tab w:val="left" w:pos="1134"/>
          <w:tab w:val="left" w:pos="1418"/>
        </w:tabs>
        <w:ind w:firstLine="709"/>
        <w:jc w:val="both"/>
        <w:rPr>
          <w:bCs/>
        </w:rPr>
      </w:pPr>
      <w:r>
        <w:rPr>
          <w:bCs/>
        </w:rPr>
        <w:t>Отмечено, что имеется письмо от 17.12.2021 № 3/1-14296-12</w:t>
      </w:r>
      <w:r w:rsidRPr="00C12736">
        <w:rPr>
          <w:bCs/>
        </w:rPr>
        <w:t xml:space="preserve"> ООО «</w:t>
      </w:r>
      <w:proofErr w:type="spellStart"/>
      <w:proofErr w:type="gramStart"/>
      <w:r w:rsidRPr="00C12736">
        <w:rPr>
          <w:bCs/>
        </w:rPr>
        <w:t>ЭнергоТранзит</w:t>
      </w:r>
      <w:proofErr w:type="spellEnd"/>
      <w:r w:rsidRPr="00C12736">
        <w:rPr>
          <w:bCs/>
        </w:rPr>
        <w:t xml:space="preserve">» </w:t>
      </w:r>
      <w:r w:rsidRPr="00613200">
        <w:rPr>
          <w:bCs/>
        </w:rPr>
        <w:t xml:space="preserve"> </w:t>
      </w:r>
      <w:r w:rsidRPr="0080364C">
        <w:rPr>
          <w:bCs/>
        </w:rPr>
        <w:t>с</w:t>
      </w:r>
      <w:proofErr w:type="gramEnd"/>
      <w:r w:rsidRPr="0080364C">
        <w:rPr>
          <w:bCs/>
        </w:rPr>
        <w:t xml:space="preserve"> просьбой провести заседание в отсутствие представителей организации, с уровнем тарифов ознакомлены</w:t>
      </w:r>
      <w:r>
        <w:rPr>
          <w:bCs/>
        </w:rPr>
        <w:t>, согласны.</w:t>
      </w:r>
      <w:r w:rsidRPr="0080364C">
        <w:rPr>
          <w:bCs/>
        </w:rPr>
        <w:t xml:space="preserve"> </w:t>
      </w:r>
    </w:p>
    <w:p w14:paraId="18027D04" w14:textId="77777777" w:rsidR="00A67D49" w:rsidRPr="0080364C" w:rsidRDefault="00A67D49" w:rsidP="00A67D49">
      <w:pPr>
        <w:pStyle w:val="21"/>
        <w:tabs>
          <w:tab w:val="left" w:pos="1134"/>
        </w:tabs>
        <w:ind w:firstLine="709"/>
        <w:rPr>
          <w:bCs/>
          <w:szCs w:val="24"/>
        </w:rPr>
      </w:pPr>
    </w:p>
    <w:p w14:paraId="3282D1A7" w14:textId="77777777" w:rsidR="00A67D49" w:rsidRPr="008F2984" w:rsidRDefault="00A67D49" w:rsidP="00A67D49">
      <w:pPr>
        <w:tabs>
          <w:tab w:val="left" w:pos="0"/>
        </w:tabs>
        <w:ind w:firstLine="709"/>
        <w:jc w:val="both"/>
        <w:rPr>
          <w:bCs/>
        </w:rPr>
      </w:pPr>
      <w:r w:rsidRPr="008F2984">
        <w:rPr>
          <w:bCs/>
        </w:rPr>
        <w:t xml:space="preserve">Рассмотрев представленные материалы, Правление Региональной энергетической комиссии Кузбасса </w:t>
      </w:r>
    </w:p>
    <w:p w14:paraId="5FB1CD48" w14:textId="77777777" w:rsidR="00A67D49" w:rsidRPr="00D76927" w:rsidRDefault="00A67D49" w:rsidP="00A67D49">
      <w:pPr>
        <w:jc w:val="both"/>
        <w:rPr>
          <w:bCs/>
          <w:szCs w:val="20"/>
        </w:rPr>
      </w:pPr>
    </w:p>
    <w:p w14:paraId="431D2649" w14:textId="77777777" w:rsidR="00A67D49" w:rsidRPr="00D76927" w:rsidRDefault="00A67D49" w:rsidP="00A67D49">
      <w:pPr>
        <w:ind w:firstLine="709"/>
        <w:jc w:val="both"/>
        <w:rPr>
          <w:b/>
          <w:szCs w:val="20"/>
        </w:rPr>
      </w:pPr>
      <w:r w:rsidRPr="00D76927">
        <w:rPr>
          <w:b/>
          <w:szCs w:val="20"/>
        </w:rPr>
        <w:t>ПОСТАНОВИЛО:</w:t>
      </w:r>
    </w:p>
    <w:p w14:paraId="5052A445" w14:textId="77777777" w:rsidR="00A67D49" w:rsidRPr="00D76927" w:rsidRDefault="00A67D49" w:rsidP="00A67D49">
      <w:pPr>
        <w:ind w:firstLine="709"/>
        <w:jc w:val="both"/>
        <w:rPr>
          <w:bCs/>
          <w:szCs w:val="20"/>
        </w:rPr>
      </w:pPr>
    </w:p>
    <w:p w14:paraId="0D74DE89" w14:textId="77777777" w:rsidR="00A67D49" w:rsidRPr="00D76927" w:rsidRDefault="00A67D49" w:rsidP="00A67D49">
      <w:pPr>
        <w:autoSpaceDE w:val="0"/>
        <w:autoSpaceDN w:val="0"/>
        <w:adjustRightInd w:val="0"/>
        <w:ind w:firstLine="709"/>
        <w:jc w:val="both"/>
        <w:rPr>
          <w:bCs/>
          <w:szCs w:val="20"/>
        </w:rPr>
      </w:pPr>
      <w:r w:rsidRPr="00D76927">
        <w:rPr>
          <w:bCs/>
          <w:szCs w:val="20"/>
        </w:rPr>
        <w:t>Согласиться с предложением докладчика.</w:t>
      </w:r>
    </w:p>
    <w:p w14:paraId="5789DDB9" w14:textId="77777777" w:rsidR="00A67D49" w:rsidRPr="00D76927" w:rsidRDefault="00A67D49" w:rsidP="00A67D49">
      <w:pPr>
        <w:autoSpaceDE w:val="0"/>
        <w:autoSpaceDN w:val="0"/>
        <w:adjustRightInd w:val="0"/>
        <w:jc w:val="both"/>
      </w:pPr>
    </w:p>
    <w:p w14:paraId="5F0BE5A3" w14:textId="77777777" w:rsidR="00A67D49" w:rsidRDefault="00A67D49" w:rsidP="00A67D49">
      <w:pPr>
        <w:ind w:firstLine="709"/>
        <w:jc w:val="both"/>
        <w:rPr>
          <w:b/>
        </w:rPr>
      </w:pPr>
      <w:r w:rsidRPr="00D76927">
        <w:rPr>
          <w:b/>
        </w:rPr>
        <w:t>Голосовали «ЗА» – единогласно.</w:t>
      </w:r>
    </w:p>
    <w:p w14:paraId="6675797A" w14:textId="77777777" w:rsidR="00A67D49" w:rsidRDefault="00A67D49" w:rsidP="00A67D49">
      <w:pPr>
        <w:ind w:firstLine="709"/>
        <w:jc w:val="both"/>
        <w:rPr>
          <w:b/>
        </w:rPr>
      </w:pPr>
    </w:p>
    <w:p w14:paraId="43C2204D" w14:textId="26F9F999" w:rsidR="00A67D49" w:rsidRDefault="00A67D49" w:rsidP="00A67D49">
      <w:pPr>
        <w:ind w:firstLine="709"/>
        <w:jc w:val="both"/>
        <w:rPr>
          <w:b/>
          <w:color w:val="000000"/>
          <w:kern w:val="32"/>
        </w:rPr>
      </w:pPr>
      <w:r w:rsidRPr="001F1D39">
        <w:t>Вопрос 38</w:t>
      </w:r>
      <w:r>
        <w:rPr>
          <w:b/>
        </w:rPr>
        <w:t xml:space="preserve">. </w:t>
      </w:r>
      <w:r w:rsidRPr="000913DB">
        <w:rPr>
          <w:b/>
        </w:rPr>
        <w:t>«</w:t>
      </w:r>
      <w:r w:rsidRPr="000913DB">
        <w:rPr>
          <w:b/>
          <w:color w:val="000000"/>
          <w:kern w:val="32"/>
        </w:rPr>
        <w:t>Об установлении ООО «</w:t>
      </w:r>
      <w:proofErr w:type="spellStart"/>
      <w:r w:rsidRPr="000913DB">
        <w:rPr>
          <w:b/>
          <w:color w:val="000000"/>
          <w:kern w:val="32"/>
        </w:rPr>
        <w:t>ЭнергоТранзит</w:t>
      </w:r>
      <w:proofErr w:type="spellEnd"/>
      <w:r w:rsidRPr="000913DB">
        <w:rPr>
          <w:b/>
          <w:color w:val="000000"/>
          <w:kern w:val="32"/>
        </w:rPr>
        <w:t>» тарифов на теплоноситель,</w:t>
      </w:r>
      <w:r w:rsidR="004A1056">
        <w:rPr>
          <w:b/>
          <w:color w:val="000000"/>
          <w:kern w:val="32"/>
        </w:rPr>
        <w:t xml:space="preserve"> </w:t>
      </w:r>
      <w:r w:rsidRPr="000913DB">
        <w:rPr>
          <w:b/>
          <w:color w:val="000000"/>
          <w:kern w:val="32"/>
        </w:rPr>
        <w:t>реализуемый на потребительском рынке Новокузнецкого городского округа котельными ООО «</w:t>
      </w:r>
      <w:proofErr w:type="spellStart"/>
      <w:r w:rsidRPr="000913DB">
        <w:rPr>
          <w:b/>
          <w:color w:val="000000"/>
          <w:kern w:val="32"/>
        </w:rPr>
        <w:t>ЭнергоТранзит</w:t>
      </w:r>
      <w:proofErr w:type="spellEnd"/>
      <w:r w:rsidRPr="000913DB">
        <w:rPr>
          <w:b/>
          <w:color w:val="000000"/>
          <w:kern w:val="32"/>
        </w:rPr>
        <w:t>», на 2022 год»</w:t>
      </w:r>
      <w:r>
        <w:rPr>
          <w:b/>
          <w:color w:val="000000"/>
          <w:kern w:val="32"/>
        </w:rPr>
        <w:t>.</w:t>
      </w:r>
    </w:p>
    <w:p w14:paraId="095E01CB" w14:textId="77777777" w:rsidR="00A67D49" w:rsidRDefault="00A67D49" w:rsidP="00A67D49">
      <w:pPr>
        <w:tabs>
          <w:tab w:val="left" w:pos="0"/>
          <w:tab w:val="left" w:pos="709"/>
          <w:tab w:val="left" w:pos="1134"/>
          <w:tab w:val="left" w:pos="1418"/>
          <w:tab w:val="left" w:pos="2127"/>
        </w:tabs>
        <w:ind w:left="709"/>
        <w:jc w:val="both"/>
        <w:rPr>
          <w:b/>
        </w:rPr>
      </w:pPr>
    </w:p>
    <w:p w14:paraId="767777B9" w14:textId="0D91EEDF" w:rsidR="00A67D49" w:rsidRPr="000913DB" w:rsidRDefault="00A67D49" w:rsidP="00A67D49">
      <w:pPr>
        <w:tabs>
          <w:tab w:val="left" w:pos="0"/>
          <w:tab w:val="left" w:pos="993"/>
          <w:tab w:val="left" w:pos="1134"/>
          <w:tab w:val="left" w:pos="1418"/>
          <w:tab w:val="left" w:pos="2127"/>
        </w:tabs>
        <w:ind w:firstLine="709"/>
        <w:jc w:val="both"/>
        <w:rPr>
          <w:bCs/>
        </w:rPr>
      </w:pPr>
      <w:r w:rsidRPr="000913DB">
        <w:rPr>
          <w:bCs/>
        </w:rPr>
        <w:t xml:space="preserve">Докладчик </w:t>
      </w:r>
      <w:r w:rsidRPr="000913DB">
        <w:rPr>
          <w:b/>
        </w:rPr>
        <w:t xml:space="preserve">Игонин С.Е.  </w:t>
      </w:r>
      <w:r w:rsidRPr="000913DB">
        <w:rPr>
          <w:bCs/>
        </w:rPr>
        <w:t xml:space="preserve">согласно экспертному заключению (приложение № </w:t>
      </w:r>
      <w:r w:rsidR="004A1056">
        <w:rPr>
          <w:bCs/>
        </w:rPr>
        <w:t>6</w:t>
      </w:r>
      <w:r w:rsidRPr="000913DB">
        <w:rPr>
          <w:bCs/>
        </w:rPr>
        <w:t xml:space="preserve">1 </w:t>
      </w:r>
      <w:r w:rsidR="004A1056">
        <w:rPr>
          <w:bCs/>
        </w:rPr>
        <w:t>к настоящему протоколу</w:t>
      </w:r>
      <w:r w:rsidRPr="000913DB">
        <w:rPr>
          <w:bCs/>
        </w:rPr>
        <w:t>) предлагает установить ООО «</w:t>
      </w:r>
      <w:proofErr w:type="spellStart"/>
      <w:r w:rsidRPr="000913DB">
        <w:rPr>
          <w:bCs/>
        </w:rPr>
        <w:t>ЭнергоТранзит</w:t>
      </w:r>
      <w:proofErr w:type="spellEnd"/>
      <w:r w:rsidRPr="000913DB">
        <w:rPr>
          <w:bCs/>
        </w:rPr>
        <w:t>», ИНН 5406603432, тарифы на теплоноситель, реализуемый на потребительском рынке Новокузнецкого городского округа котельными ООО «</w:t>
      </w:r>
      <w:proofErr w:type="spellStart"/>
      <w:r w:rsidRPr="000913DB">
        <w:rPr>
          <w:bCs/>
        </w:rPr>
        <w:t>ЭнергоТранзит</w:t>
      </w:r>
      <w:proofErr w:type="spellEnd"/>
      <w:r w:rsidRPr="000913DB">
        <w:rPr>
          <w:bCs/>
        </w:rPr>
        <w:t xml:space="preserve">», на период </w:t>
      </w:r>
      <w:r w:rsidRPr="000913DB">
        <w:rPr>
          <w:bCs/>
        </w:rPr>
        <w:br/>
        <w:t xml:space="preserve">с 01.01.2022 по 31.12.2022, согласно приложению № </w:t>
      </w:r>
      <w:r w:rsidR="004A1056">
        <w:rPr>
          <w:bCs/>
        </w:rPr>
        <w:t>6</w:t>
      </w:r>
      <w:r>
        <w:rPr>
          <w:bCs/>
        </w:rPr>
        <w:t>3</w:t>
      </w:r>
      <w:r w:rsidRPr="000913DB">
        <w:rPr>
          <w:bCs/>
        </w:rPr>
        <w:t xml:space="preserve"> </w:t>
      </w:r>
      <w:r w:rsidR="004A1056">
        <w:rPr>
          <w:bCs/>
        </w:rPr>
        <w:t>к настоящему протоколу</w:t>
      </w:r>
      <w:r w:rsidRPr="000913DB">
        <w:rPr>
          <w:bCs/>
        </w:rPr>
        <w:t>.</w:t>
      </w:r>
    </w:p>
    <w:p w14:paraId="6038F023" w14:textId="77777777" w:rsidR="00A67D49" w:rsidRPr="005C69AA" w:rsidRDefault="00A67D49" w:rsidP="00A67D49">
      <w:pPr>
        <w:tabs>
          <w:tab w:val="left" w:pos="1134"/>
          <w:tab w:val="left" w:pos="1418"/>
        </w:tabs>
        <w:ind w:firstLine="709"/>
        <w:jc w:val="both"/>
        <w:rPr>
          <w:bCs/>
        </w:rPr>
      </w:pPr>
    </w:p>
    <w:p w14:paraId="03615958" w14:textId="77777777" w:rsidR="00A67D49" w:rsidRPr="00CB0279" w:rsidRDefault="00A67D49" w:rsidP="00A67D49">
      <w:pPr>
        <w:tabs>
          <w:tab w:val="left" w:pos="1134"/>
          <w:tab w:val="left" w:pos="1418"/>
        </w:tabs>
        <w:ind w:firstLine="709"/>
        <w:jc w:val="both"/>
        <w:rPr>
          <w:bCs/>
        </w:rPr>
      </w:pPr>
      <w:r>
        <w:rPr>
          <w:bCs/>
        </w:rPr>
        <w:t>Отмечено, что имеется письмо от 17.12.2021 № 3/1-14296-12</w:t>
      </w:r>
      <w:r w:rsidRPr="00C12736">
        <w:rPr>
          <w:bCs/>
        </w:rPr>
        <w:t xml:space="preserve"> ООО «</w:t>
      </w:r>
      <w:proofErr w:type="spellStart"/>
      <w:proofErr w:type="gramStart"/>
      <w:r w:rsidRPr="00C12736">
        <w:rPr>
          <w:bCs/>
        </w:rPr>
        <w:t>ЭнергоТранзит</w:t>
      </w:r>
      <w:proofErr w:type="spellEnd"/>
      <w:r w:rsidRPr="00C12736">
        <w:rPr>
          <w:bCs/>
        </w:rPr>
        <w:t xml:space="preserve">» </w:t>
      </w:r>
      <w:r w:rsidRPr="00613200">
        <w:rPr>
          <w:bCs/>
        </w:rPr>
        <w:t xml:space="preserve"> </w:t>
      </w:r>
      <w:r w:rsidRPr="0080364C">
        <w:rPr>
          <w:bCs/>
        </w:rPr>
        <w:t>с</w:t>
      </w:r>
      <w:proofErr w:type="gramEnd"/>
      <w:r w:rsidRPr="0080364C">
        <w:rPr>
          <w:bCs/>
        </w:rPr>
        <w:t xml:space="preserve"> просьбой провести заседание в отсутствие представителей организации, с уровнем тарифов ознакомлены</w:t>
      </w:r>
      <w:r>
        <w:rPr>
          <w:bCs/>
        </w:rPr>
        <w:t>, согласны.</w:t>
      </w:r>
      <w:r w:rsidRPr="0080364C">
        <w:rPr>
          <w:bCs/>
        </w:rPr>
        <w:t xml:space="preserve"> </w:t>
      </w:r>
    </w:p>
    <w:p w14:paraId="48AD244A" w14:textId="77777777" w:rsidR="00A67D49" w:rsidRPr="0080364C" w:rsidRDefault="00A67D49" w:rsidP="00A67D49">
      <w:pPr>
        <w:pStyle w:val="21"/>
        <w:tabs>
          <w:tab w:val="left" w:pos="1134"/>
        </w:tabs>
        <w:ind w:firstLine="709"/>
        <w:rPr>
          <w:bCs/>
          <w:szCs w:val="24"/>
        </w:rPr>
      </w:pPr>
    </w:p>
    <w:p w14:paraId="355601E0" w14:textId="77777777" w:rsidR="00A67D49" w:rsidRPr="008F2984" w:rsidRDefault="00A67D49" w:rsidP="00A67D49">
      <w:pPr>
        <w:tabs>
          <w:tab w:val="left" w:pos="0"/>
        </w:tabs>
        <w:ind w:firstLine="709"/>
        <w:jc w:val="both"/>
        <w:rPr>
          <w:bCs/>
        </w:rPr>
      </w:pPr>
      <w:r w:rsidRPr="008F2984">
        <w:rPr>
          <w:bCs/>
        </w:rPr>
        <w:t xml:space="preserve">Рассмотрев представленные материалы, Правление Региональной энергетической комиссии Кузбасса </w:t>
      </w:r>
    </w:p>
    <w:p w14:paraId="3F92C3CB" w14:textId="77777777" w:rsidR="00A67D49" w:rsidRPr="00D76927" w:rsidRDefault="00A67D49" w:rsidP="00A67D49">
      <w:pPr>
        <w:jc w:val="both"/>
        <w:rPr>
          <w:bCs/>
          <w:szCs w:val="20"/>
        </w:rPr>
      </w:pPr>
    </w:p>
    <w:p w14:paraId="7C6E1F47" w14:textId="77777777" w:rsidR="00A67D49" w:rsidRPr="00D76927" w:rsidRDefault="00A67D49" w:rsidP="00A67D49">
      <w:pPr>
        <w:ind w:firstLine="709"/>
        <w:jc w:val="both"/>
        <w:rPr>
          <w:b/>
          <w:szCs w:val="20"/>
        </w:rPr>
      </w:pPr>
      <w:r w:rsidRPr="00D76927">
        <w:rPr>
          <w:b/>
          <w:szCs w:val="20"/>
        </w:rPr>
        <w:t>ПОСТАНОВИЛО:</w:t>
      </w:r>
    </w:p>
    <w:p w14:paraId="27B2F383" w14:textId="77777777" w:rsidR="00A67D49" w:rsidRPr="00D76927" w:rsidRDefault="00A67D49" w:rsidP="00A67D49">
      <w:pPr>
        <w:ind w:firstLine="709"/>
        <w:jc w:val="both"/>
        <w:rPr>
          <w:bCs/>
          <w:szCs w:val="20"/>
        </w:rPr>
      </w:pPr>
    </w:p>
    <w:p w14:paraId="1734A0DD" w14:textId="77777777" w:rsidR="00A67D49" w:rsidRPr="00D76927" w:rsidRDefault="00A67D49" w:rsidP="00A67D49">
      <w:pPr>
        <w:autoSpaceDE w:val="0"/>
        <w:autoSpaceDN w:val="0"/>
        <w:adjustRightInd w:val="0"/>
        <w:ind w:firstLine="709"/>
        <w:jc w:val="both"/>
        <w:rPr>
          <w:bCs/>
          <w:szCs w:val="20"/>
        </w:rPr>
      </w:pPr>
      <w:r w:rsidRPr="00D76927">
        <w:rPr>
          <w:bCs/>
          <w:szCs w:val="20"/>
        </w:rPr>
        <w:t>Согласиться с предложением докладчика.</w:t>
      </w:r>
    </w:p>
    <w:p w14:paraId="590C0192" w14:textId="77777777" w:rsidR="00A67D49" w:rsidRPr="00D76927" w:rsidRDefault="00A67D49" w:rsidP="00A67D49">
      <w:pPr>
        <w:autoSpaceDE w:val="0"/>
        <w:autoSpaceDN w:val="0"/>
        <w:adjustRightInd w:val="0"/>
        <w:jc w:val="both"/>
      </w:pPr>
    </w:p>
    <w:p w14:paraId="3CA51C39" w14:textId="77777777" w:rsidR="00A67D49" w:rsidRDefault="00A67D49" w:rsidP="00A67D49">
      <w:pPr>
        <w:ind w:firstLine="709"/>
        <w:jc w:val="both"/>
        <w:rPr>
          <w:b/>
        </w:rPr>
      </w:pPr>
      <w:r w:rsidRPr="00D76927">
        <w:rPr>
          <w:b/>
        </w:rPr>
        <w:t>Голосовали «ЗА» – единогласно.</w:t>
      </w:r>
    </w:p>
    <w:p w14:paraId="25389CE9" w14:textId="77777777" w:rsidR="00A67D49" w:rsidRPr="000913DB" w:rsidRDefault="00A67D49" w:rsidP="00A67D49">
      <w:pPr>
        <w:ind w:firstLine="709"/>
        <w:jc w:val="both"/>
        <w:rPr>
          <w:b/>
        </w:rPr>
      </w:pPr>
    </w:p>
    <w:p w14:paraId="07E86732" w14:textId="77777777" w:rsidR="00A67D49" w:rsidRPr="00065203" w:rsidRDefault="00A67D49" w:rsidP="00A67D49">
      <w:pPr>
        <w:ind w:firstLine="709"/>
        <w:jc w:val="both"/>
        <w:rPr>
          <w:b/>
          <w:color w:val="000000"/>
          <w:kern w:val="32"/>
        </w:rPr>
      </w:pPr>
    </w:p>
    <w:p w14:paraId="79CBA6C0" w14:textId="77777777" w:rsidR="00A67D49" w:rsidRPr="00B376B3" w:rsidRDefault="00A67D49" w:rsidP="00A67D49">
      <w:pPr>
        <w:ind w:firstLine="709"/>
        <w:jc w:val="both"/>
        <w:rPr>
          <w:b/>
          <w:color w:val="000000"/>
          <w:kern w:val="32"/>
        </w:rPr>
      </w:pPr>
      <w:r w:rsidRPr="001F1D39">
        <w:t>Вопрос 3</w:t>
      </w:r>
      <w:r>
        <w:t>9</w:t>
      </w:r>
      <w:r>
        <w:rPr>
          <w:b/>
        </w:rPr>
        <w:t xml:space="preserve">. </w:t>
      </w:r>
      <w:r w:rsidRPr="00B376B3">
        <w:rPr>
          <w:b/>
        </w:rPr>
        <w:t>«</w:t>
      </w:r>
      <w:r w:rsidRPr="00B376B3">
        <w:rPr>
          <w:b/>
          <w:color w:val="000000"/>
          <w:kern w:val="32"/>
        </w:rPr>
        <w:t>Об установлении ООО «</w:t>
      </w:r>
      <w:proofErr w:type="spellStart"/>
      <w:r w:rsidRPr="00B376B3">
        <w:rPr>
          <w:b/>
          <w:color w:val="000000"/>
          <w:kern w:val="32"/>
        </w:rPr>
        <w:t>ЭнергоТранзит</w:t>
      </w:r>
      <w:proofErr w:type="spellEnd"/>
      <w:r w:rsidRPr="00B376B3">
        <w:rPr>
          <w:b/>
          <w:color w:val="000000"/>
          <w:kern w:val="32"/>
        </w:rPr>
        <w:t>» тарифов на горячую воду</w:t>
      </w:r>
      <w:r w:rsidRPr="00B376B3">
        <w:rPr>
          <w:b/>
          <w:color w:val="000000"/>
          <w:kern w:val="32"/>
        </w:rPr>
        <w:br/>
        <w:t>в открытой системе теплоснабжения (горячего водоснабжения), реализуемую на потребительском рынке Новокузнецкого городского округа котельными ООО «</w:t>
      </w:r>
      <w:proofErr w:type="spellStart"/>
      <w:r w:rsidRPr="00B376B3">
        <w:rPr>
          <w:b/>
          <w:color w:val="000000"/>
          <w:kern w:val="32"/>
        </w:rPr>
        <w:t>ЭнергоТранзит</w:t>
      </w:r>
      <w:proofErr w:type="spellEnd"/>
      <w:r w:rsidRPr="00B376B3">
        <w:rPr>
          <w:b/>
          <w:color w:val="000000"/>
          <w:kern w:val="32"/>
        </w:rPr>
        <w:t>», на 2022 год»</w:t>
      </w:r>
      <w:r>
        <w:rPr>
          <w:b/>
          <w:color w:val="000000"/>
          <w:kern w:val="32"/>
        </w:rPr>
        <w:t>.</w:t>
      </w:r>
    </w:p>
    <w:p w14:paraId="14C91FCB" w14:textId="77777777" w:rsidR="00A67D49" w:rsidRDefault="00A67D49" w:rsidP="00A67D49">
      <w:pPr>
        <w:ind w:firstLine="709"/>
        <w:jc w:val="both"/>
        <w:rPr>
          <w:b/>
        </w:rPr>
      </w:pPr>
    </w:p>
    <w:p w14:paraId="02D574F5" w14:textId="25DAA22C" w:rsidR="00A67D49" w:rsidRPr="00B376B3" w:rsidRDefault="00A67D49" w:rsidP="00A67D49">
      <w:pPr>
        <w:numPr>
          <w:ilvl w:val="0"/>
          <w:numId w:val="9"/>
        </w:numPr>
        <w:tabs>
          <w:tab w:val="left" w:pos="709"/>
          <w:tab w:val="left" w:pos="1134"/>
        </w:tabs>
        <w:ind w:left="0" w:firstLine="709"/>
        <w:jc w:val="both"/>
        <w:rPr>
          <w:bCs/>
        </w:rPr>
      </w:pPr>
      <w:r w:rsidRPr="00B376B3">
        <w:rPr>
          <w:bCs/>
        </w:rPr>
        <w:t xml:space="preserve">Докладчик </w:t>
      </w:r>
      <w:r w:rsidRPr="00B376B3">
        <w:rPr>
          <w:b/>
        </w:rPr>
        <w:t xml:space="preserve">Игонин С.Е.  </w:t>
      </w:r>
      <w:r w:rsidRPr="00B376B3">
        <w:rPr>
          <w:bCs/>
        </w:rPr>
        <w:t xml:space="preserve">согласно экспертному заключению (приложение № </w:t>
      </w:r>
      <w:r w:rsidR="004A1056">
        <w:rPr>
          <w:bCs/>
        </w:rPr>
        <w:t>6</w:t>
      </w:r>
      <w:r w:rsidRPr="00B376B3">
        <w:rPr>
          <w:bCs/>
        </w:rPr>
        <w:t xml:space="preserve">1 </w:t>
      </w:r>
      <w:r w:rsidR="004A1056">
        <w:rPr>
          <w:bCs/>
        </w:rPr>
        <w:t>к настоящему протоколу</w:t>
      </w:r>
      <w:r w:rsidRPr="00B376B3">
        <w:rPr>
          <w:bCs/>
        </w:rPr>
        <w:t>) предлагает</w:t>
      </w:r>
      <w:r w:rsidRPr="00B376B3">
        <w:rPr>
          <w:bCs/>
          <w:color w:val="000000"/>
          <w:kern w:val="32"/>
          <w:sz w:val="28"/>
          <w:szCs w:val="28"/>
        </w:rPr>
        <w:t xml:space="preserve"> у</w:t>
      </w:r>
      <w:r w:rsidRPr="00B376B3">
        <w:rPr>
          <w:bCs/>
        </w:rPr>
        <w:t>становить ООО «</w:t>
      </w:r>
      <w:proofErr w:type="spellStart"/>
      <w:r w:rsidRPr="00B376B3">
        <w:rPr>
          <w:bCs/>
        </w:rPr>
        <w:t>ЭнергоТранзит</w:t>
      </w:r>
      <w:proofErr w:type="spellEnd"/>
      <w:r w:rsidRPr="00B376B3">
        <w:rPr>
          <w:bCs/>
        </w:rPr>
        <w:t>», ИНН 5406603432, тарифы на горячую воду в открытой системе теплоснабжения (горячего водоснабжения), реализуемую на потребительском рынке Новокузнецкого городского округа котельными ООО «</w:t>
      </w:r>
      <w:proofErr w:type="spellStart"/>
      <w:r w:rsidRPr="00B376B3">
        <w:rPr>
          <w:bCs/>
        </w:rPr>
        <w:t>ЭнергоТранзит</w:t>
      </w:r>
      <w:proofErr w:type="spellEnd"/>
      <w:r w:rsidRPr="00B376B3">
        <w:rPr>
          <w:bCs/>
        </w:rPr>
        <w:t xml:space="preserve">», на период с 01.01.2022 по 31.12.2022, согласно приложению № </w:t>
      </w:r>
      <w:r w:rsidR="004A1056">
        <w:rPr>
          <w:bCs/>
        </w:rPr>
        <w:t>6</w:t>
      </w:r>
      <w:r w:rsidRPr="00B376B3">
        <w:rPr>
          <w:bCs/>
        </w:rPr>
        <w:t xml:space="preserve">4 </w:t>
      </w:r>
      <w:r w:rsidR="004A1056">
        <w:rPr>
          <w:bCs/>
        </w:rPr>
        <w:t>к настоящему протоколу</w:t>
      </w:r>
      <w:r w:rsidRPr="00B376B3">
        <w:rPr>
          <w:bCs/>
        </w:rPr>
        <w:t>.</w:t>
      </w:r>
    </w:p>
    <w:p w14:paraId="51F4960C" w14:textId="77777777" w:rsidR="00A67D49" w:rsidRPr="005C69AA" w:rsidRDefault="00A67D49" w:rsidP="00A67D49">
      <w:pPr>
        <w:tabs>
          <w:tab w:val="left" w:pos="1134"/>
          <w:tab w:val="left" w:pos="1418"/>
        </w:tabs>
        <w:ind w:firstLine="709"/>
        <w:jc w:val="both"/>
        <w:rPr>
          <w:bCs/>
        </w:rPr>
      </w:pPr>
    </w:p>
    <w:p w14:paraId="2F2D294C" w14:textId="77777777" w:rsidR="00A67D49" w:rsidRPr="00CB0279" w:rsidRDefault="00A67D49" w:rsidP="00A67D49">
      <w:pPr>
        <w:tabs>
          <w:tab w:val="left" w:pos="1134"/>
          <w:tab w:val="left" w:pos="1418"/>
        </w:tabs>
        <w:ind w:firstLine="709"/>
        <w:jc w:val="both"/>
        <w:rPr>
          <w:bCs/>
        </w:rPr>
      </w:pPr>
      <w:r>
        <w:rPr>
          <w:bCs/>
        </w:rPr>
        <w:lastRenderedPageBreak/>
        <w:t>Отмечено, что имеется письмо от 17.12.2021 № 3/1-14296-12</w:t>
      </w:r>
      <w:r w:rsidRPr="00C12736">
        <w:rPr>
          <w:bCs/>
        </w:rPr>
        <w:t xml:space="preserve"> ООО «</w:t>
      </w:r>
      <w:proofErr w:type="spellStart"/>
      <w:proofErr w:type="gramStart"/>
      <w:r w:rsidRPr="00C12736">
        <w:rPr>
          <w:bCs/>
        </w:rPr>
        <w:t>ЭнергоТранзит</w:t>
      </w:r>
      <w:proofErr w:type="spellEnd"/>
      <w:r w:rsidRPr="00C12736">
        <w:rPr>
          <w:bCs/>
        </w:rPr>
        <w:t xml:space="preserve">» </w:t>
      </w:r>
      <w:r w:rsidRPr="00613200">
        <w:rPr>
          <w:bCs/>
        </w:rPr>
        <w:t xml:space="preserve"> </w:t>
      </w:r>
      <w:r w:rsidRPr="0080364C">
        <w:rPr>
          <w:bCs/>
        </w:rPr>
        <w:t>с</w:t>
      </w:r>
      <w:proofErr w:type="gramEnd"/>
      <w:r w:rsidRPr="0080364C">
        <w:rPr>
          <w:bCs/>
        </w:rPr>
        <w:t xml:space="preserve"> просьбой провести заседание в отсутствие представителей организации, с уровнем тарифов ознакомлены</w:t>
      </w:r>
      <w:r>
        <w:rPr>
          <w:bCs/>
        </w:rPr>
        <w:t>, согласны.</w:t>
      </w:r>
      <w:r w:rsidRPr="0080364C">
        <w:rPr>
          <w:bCs/>
        </w:rPr>
        <w:t xml:space="preserve"> </w:t>
      </w:r>
    </w:p>
    <w:p w14:paraId="72961868" w14:textId="77777777" w:rsidR="00A67D49" w:rsidRPr="0080364C" w:rsidRDefault="00A67D49" w:rsidP="00A67D49">
      <w:pPr>
        <w:pStyle w:val="21"/>
        <w:tabs>
          <w:tab w:val="left" w:pos="1134"/>
        </w:tabs>
        <w:ind w:firstLine="709"/>
        <w:rPr>
          <w:bCs/>
          <w:szCs w:val="24"/>
        </w:rPr>
      </w:pPr>
    </w:p>
    <w:p w14:paraId="033338C8" w14:textId="77777777" w:rsidR="00A67D49" w:rsidRPr="008F2984" w:rsidRDefault="00A67D49" w:rsidP="00A67D49">
      <w:pPr>
        <w:tabs>
          <w:tab w:val="left" w:pos="0"/>
        </w:tabs>
        <w:ind w:firstLine="709"/>
        <w:jc w:val="both"/>
        <w:rPr>
          <w:bCs/>
        </w:rPr>
      </w:pPr>
      <w:r w:rsidRPr="008F2984">
        <w:rPr>
          <w:bCs/>
        </w:rPr>
        <w:t xml:space="preserve">Рассмотрев представленные материалы, Правление Региональной энергетической комиссии Кузбасса </w:t>
      </w:r>
    </w:p>
    <w:p w14:paraId="5F1612D1" w14:textId="77777777" w:rsidR="00A67D49" w:rsidRPr="00D76927" w:rsidRDefault="00A67D49" w:rsidP="00A67D49">
      <w:pPr>
        <w:jc w:val="both"/>
        <w:rPr>
          <w:bCs/>
          <w:szCs w:val="20"/>
        </w:rPr>
      </w:pPr>
    </w:p>
    <w:p w14:paraId="6CDCC4AD" w14:textId="77777777" w:rsidR="00A67D49" w:rsidRPr="00D76927" w:rsidRDefault="00A67D49" w:rsidP="00A67D49">
      <w:pPr>
        <w:ind w:firstLine="709"/>
        <w:jc w:val="both"/>
        <w:rPr>
          <w:b/>
          <w:szCs w:val="20"/>
        </w:rPr>
      </w:pPr>
      <w:r w:rsidRPr="00D76927">
        <w:rPr>
          <w:b/>
          <w:szCs w:val="20"/>
        </w:rPr>
        <w:t>ПОСТАНОВИЛО:</w:t>
      </w:r>
    </w:p>
    <w:p w14:paraId="6C720F24" w14:textId="77777777" w:rsidR="00A67D49" w:rsidRPr="00D76927" w:rsidRDefault="00A67D49" w:rsidP="00A67D49">
      <w:pPr>
        <w:ind w:firstLine="709"/>
        <w:jc w:val="both"/>
        <w:rPr>
          <w:bCs/>
          <w:szCs w:val="20"/>
        </w:rPr>
      </w:pPr>
    </w:p>
    <w:p w14:paraId="6EBBC04D" w14:textId="77777777" w:rsidR="00A67D49" w:rsidRPr="00D76927" w:rsidRDefault="00A67D49" w:rsidP="00A67D49">
      <w:pPr>
        <w:autoSpaceDE w:val="0"/>
        <w:autoSpaceDN w:val="0"/>
        <w:adjustRightInd w:val="0"/>
        <w:ind w:firstLine="709"/>
        <w:jc w:val="both"/>
        <w:rPr>
          <w:bCs/>
          <w:szCs w:val="20"/>
        </w:rPr>
      </w:pPr>
      <w:r w:rsidRPr="00D76927">
        <w:rPr>
          <w:bCs/>
          <w:szCs w:val="20"/>
        </w:rPr>
        <w:t>Согласиться с предложением докладчика.</w:t>
      </w:r>
    </w:p>
    <w:p w14:paraId="33CD3D4A" w14:textId="77777777" w:rsidR="00A67D49" w:rsidRPr="00D76927" w:rsidRDefault="00A67D49" w:rsidP="00A67D49">
      <w:pPr>
        <w:autoSpaceDE w:val="0"/>
        <w:autoSpaceDN w:val="0"/>
        <w:adjustRightInd w:val="0"/>
        <w:jc w:val="both"/>
      </w:pPr>
    </w:p>
    <w:p w14:paraId="63B50856" w14:textId="77777777" w:rsidR="00A67D49" w:rsidRDefault="00A67D49" w:rsidP="00A67D49">
      <w:pPr>
        <w:ind w:firstLine="709"/>
        <w:jc w:val="both"/>
        <w:rPr>
          <w:b/>
        </w:rPr>
      </w:pPr>
      <w:r w:rsidRPr="00D76927">
        <w:rPr>
          <w:b/>
        </w:rPr>
        <w:t>Голосовали «ЗА» – единогласно.</w:t>
      </w:r>
    </w:p>
    <w:p w14:paraId="0DBEA283" w14:textId="06ACA91C" w:rsidR="00A67D49" w:rsidRDefault="00A67D49" w:rsidP="003949CC">
      <w:pPr>
        <w:ind w:firstLine="709"/>
        <w:jc w:val="both"/>
        <w:rPr>
          <w:b/>
        </w:rPr>
      </w:pPr>
    </w:p>
    <w:p w14:paraId="28E04A80" w14:textId="3F96D43C" w:rsidR="00402233" w:rsidRDefault="00402233" w:rsidP="003949CC">
      <w:pPr>
        <w:ind w:firstLine="709"/>
        <w:jc w:val="both"/>
        <w:rPr>
          <w:b/>
        </w:rPr>
      </w:pPr>
    </w:p>
    <w:p w14:paraId="2519C070" w14:textId="77777777" w:rsidR="00402233" w:rsidRPr="002C76EE" w:rsidRDefault="00402233" w:rsidP="00402233">
      <w:pPr>
        <w:ind w:firstLine="709"/>
        <w:jc w:val="both"/>
        <w:rPr>
          <w:b/>
          <w:bCs/>
        </w:rPr>
      </w:pPr>
      <w:r>
        <w:rPr>
          <w:bCs/>
        </w:rPr>
        <w:t xml:space="preserve">Вопрос 40 </w:t>
      </w:r>
      <w:r w:rsidRPr="002C76EE">
        <w:rPr>
          <w:b/>
          <w:bCs/>
        </w:rPr>
        <w:t>«</w:t>
      </w:r>
      <w:r w:rsidRPr="002C76EE">
        <w:rPr>
          <w:b/>
          <w:color w:val="000000"/>
          <w:kern w:val="32"/>
        </w:rPr>
        <w:t>Об установлении ООО «</w:t>
      </w:r>
      <w:proofErr w:type="spellStart"/>
      <w:r w:rsidRPr="002C76EE">
        <w:rPr>
          <w:b/>
          <w:color w:val="000000"/>
          <w:kern w:val="32"/>
        </w:rPr>
        <w:t>СибЭнерго</w:t>
      </w:r>
      <w:proofErr w:type="spellEnd"/>
      <w:r w:rsidRPr="002C76EE">
        <w:rPr>
          <w:b/>
          <w:color w:val="000000"/>
          <w:kern w:val="32"/>
        </w:rPr>
        <w:t>» долгосрочных параметров</w:t>
      </w:r>
      <w:r w:rsidRPr="002C76EE">
        <w:rPr>
          <w:b/>
          <w:color w:val="000000"/>
          <w:kern w:val="32"/>
        </w:rPr>
        <w:br/>
        <w:t>регулирования и долгосрочных тарифов на тепловую энергию, реализуемую на потребительском рынке Новокузнецкого городского округа, на 2022-2026 годы»</w:t>
      </w:r>
      <w:r>
        <w:rPr>
          <w:b/>
          <w:color w:val="000000"/>
          <w:kern w:val="32"/>
        </w:rPr>
        <w:t>.</w:t>
      </w:r>
    </w:p>
    <w:p w14:paraId="67F85B7B" w14:textId="77777777" w:rsidR="00402233" w:rsidRDefault="00402233" w:rsidP="00402233">
      <w:pPr>
        <w:ind w:firstLine="709"/>
        <w:jc w:val="both"/>
        <w:rPr>
          <w:bCs/>
        </w:rPr>
      </w:pPr>
    </w:p>
    <w:p w14:paraId="3DDA72DF" w14:textId="7447C8DA" w:rsidR="00402233" w:rsidRDefault="00402233" w:rsidP="00402233">
      <w:pPr>
        <w:tabs>
          <w:tab w:val="left" w:pos="709"/>
        </w:tabs>
        <w:jc w:val="both"/>
        <w:rPr>
          <w:bCs/>
        </w:rPr>
      </w:pPr>
      <w:r>
        <w:rPr>
          <w:bCs/>
        </w:rPr>
        <w:tab/>
      </w:r>
      <w:r w:rsidRPr="00D76927">
        <w:rPr>
          <w:bCs/>
        </w:rPr>
        <w:t xml:space="preserve">Докладчик </w:t>
      </w:r>
      <w:r>
        <w:rPr>
          <w:b/>
        </w:rPr>
        <w:t xml:space="preserve">Игонин С.Е. </w:t>
      </w:r>
      <w:r>
        <w:rPr>
          <w:bCs/>
        </w:rPr>
        <w:t xml:space="preserve">согласно экспертному заключению (приложение № 65 к настоящему протоколу) </w:t>
      </w:r>
      <w:r w:rsidRPr="00566440">
        <w:rPr>
          <w:bCs/>
        </w:rPr>
        <w:t>предлагает</w:t>
      </w:r>
      <w:r>
        <w:rPr>
          <w:bCs/>
        </w:rPr>
        <w:t>:</w:t>
      </w:r>
    </w:p>
    <w:p w14:paraId="0075B227" w14:textId="4D9057CC" w:rsidR="00402233" w:rsidRPr="00DF56FF" w:rsidRDefault="00402233" w:rsidP="00402233">
      <w:pPr>
        <w:numPr>
          <w:ilvl w:val="0"/>
          <w:numId w:val="10"/>
        </w:numPr>
        <w:tabs>
          <w:tab w:val="left" w:pos="709"/>
        </w:tabs>
        <w:ind w:left="0" w:firstLine="709"/>
        <w:jc w:val="both"/>
        <w:rPr>
          <w:bCs/>
        </w:rPr>
      </w:pPr>
      <w:r w:rsidRPr="00DF56FF">
        <w:rPr>
          <w:bCs/>
        </w:rPr>
        <w:t>Установить ООО «</w:t>
      </w:r>
      <w:proofErr w:type="spellStart"/>
      <w:r w:rsidRPr="00DF56FF">
        <w:rPr>
          <w:bCs/>
        </w:rPr>
        <w:t>СибЭнерго</w:t>
      </w:r>
      <w:proofErr w:type="spellEnd"/>
      <w:r w:rsidRPr="00DF56FF">
        <w:rPr>
          <w:bCs/>
        </w:rPr>
        <w:t xml:space="preserve">», ИНН 4217085977, долгосрочные параметры регулирования для формирования долгосрочных тарифов </w:t>
      </w:r>
      <w:r w:rsidRPr="00DF56FF">
        <w:rPr>
          <w:bCs/>
        </w:rPr>
        <w:br/>
        <w:t>на тепловую энергию, реализуемую на потребительском рынке Новокузнецкого городского округа, на период с 01.01.2022 по 31.12.2026, согласно приложению № </w:t>
      </w:r>
      <w:r>
        <w:rPr>
          <w:bCs/>
        </w:rPr>
        <w:t>66 к настоящему протоколу</w:t>
      </w:r>
      <w:r w:rsidRPr="00DF56FF">
        <w:rPr>
          <w:bCs/>
        </w:rPr>
        <w:t>.</w:t>
      </w:r>
    </w:p>
    <w:p w14:paraId="3E402D2D" w14:textId="2C54A4A8" w:rsidR="00402233" w:rsidRPr="00DF56FF" w:rsidRDefault="00402233" w:rsidP="00402233">
      <w:pPr>
        <w:numPr>
          <w:ilvl w:val="0"/>
          <w:numId w:val="10"/>
        </w:numPr>
        <w:tabs>
          <w:tab w:val="left" w:pos="709"/>
          <w:tab w:val="left" w:pos="1134"/>
        </w:tabs>
        <w:ind w:left="0" w:firstLine="709"/>
        <w:jc w:val="both"/>
        <w:rPr>
          <w:bCs/>
        </w:rPr>
      </w:pPr>
      <w:r w:rsidRPr="00DF56FF">
        <w:rPr>
          <w:bCs/>
        </w:rPr>
        <w:t>Установить ООО «</w:t>
      </w:r>
      <w:proofErr w:type="spellStart"/>
      <w:r w:rsidRPr="00DF56FF">
        <w:rPr>
          <w:bCs/>
        </w:rPr>
        <w:t>СибЭнерго</w:t>
      </w:r>
      <w:proofErr w:type="spellEnd"/>
      <w:r w:rsidRPr="00DF56FF">
        <w:rPr>
          <w:bCs/>
        </w:rPr>
        <w:t xml:space="preserve">», ИНН 4217085977, долгосрочные тарифы на тепловую энергию, реализуемую на потребительском рынке Новокузнецкого городского округа, на период с 01.01.2022 по 31.12.2026, согласно приложению № </w:t>
      </w:r>
      <w:r>
        <w:rPr>
          <w:bCs/>
        </w:rPr>
        <w:t>67 к настоящему протоколу</w:t>
      </w:r>
      <w:r w:rsidRPr="00DF56FF">
        <w:rPr>
          <w:bCs/>
        </w:rPr>
        <w:t>.</w:t>
      </w:r>
    </w:p>
    <w:p w14:paraId="3F11FB3B" w14:textId="3143E076" w:rsidR="00402233" w:rsidRDefault="00402233" w:rsidP="00402233">
      <w:pPr>
        <w:numPr>
          <w:ilvl w:val="0"/>
          <w:numId w:val="10"/>
        </w:numPr>
        <w:tabs>
          <w:tab w:val="left" w:pos="709"/>
          <w:tab w:val="left" w:pos="1134"/>
        </w:tabs>
        <w:ind w:left="0" w:firstLine="709"/>
        <w:jc w:val="both"/>
        <w:rPr>
          <w:bCs/>
        </w:rPr>
      </w:pPr>
      <w:r w:rsidRPr="00DF56FF">
        <w:rPr>
          <w:bCs/>
        </w:rPr>
        <w:t>Установить ООО «</w:t>
      </w:r>
      <w:proofErr w:type="spellStart"/>
      <w:r w:rsidRPr="00DF56FF">
        <w:rPr>
          <w:bCs/>
        </w:rPr>
        <w:t>СибЭнерго</w:t>
      </w:r>
      <w:proofErr w:type="spellEnd"/>
      <w:r w:rsidRPr="00DF56FF">
        <w:rPr>
          <w:bCs/>
        </w:rPr>
        <w:t xml:space="preserve">», ИНН 4217085977, долгосрочные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с 01.01.2022 по 31.12.2026, согласно приложению № </w:t>
      </w:r>
      <w:r>
        <w:rPr>
          <w:bCs/>
        </w:rPr>
        <w:t>68 к настоящему протоколу</w:t>
      </w:r>
      <w:r w:rsidRPr="00DF56FF">
        <w:rPr>
          <w:bCs/>
        </w:rPr>
        <w:t>.</w:t>
      </w:r>
    </w:p>
    <w:p w14:paraId="2FDFCA3F" w14:textId="77777777" w:rsidR="00402233" w:rsidRDefault="00402233" w:rsidP="00402233">
      <w:pPr>
        <w:tabs>
          <w:tab w:val="left" w:pos="709"/>
          <w:tab w:val="left" w:pos="1134"/>
        </w:tabs>
        <w:jc w:val="both"/>
        <w:rPr>
          <w:bCs/>
        </w:rPr>
      </w:pPr>
    </w:p>
    <w:p w14:paraId="375E9520" w14:textId="77777777" w:rsidR="00402233" w:rsidRDefault="00402233" w:rsidP="00402233">
      <w:pPr>
        <w:autoSpaceDE w:val="0"/>
        <w:autoSpaceDN w:val="0"/>
        <w:adjustRightInd w:val="0"/>
        <w:ind w:firstLine="709"/>
        <w:jc w:val="both"/>
        <w:rPr>
          <w:b/>
          <w:bCs/>
        </w:rPr>
      </w:pPr>
      <w:r>
        <w:rPr>
          <w:bCs/>
        </w:rPr>
        <w:t xml:space="preserve">Отмечено, что имеется письмо от 17.12.2021 4-14297-12 </w:t>
      </w:r>
      <w:r w:rsidRPr="00DF56FF">
        <w:rPr>
          <w:bCs/>
        </w:rPr>
        <w:t>ООО «</w:t>
      </w:r>
      <w:proofErr w:type="spellStart"/>
      <w:proofErr w:type="gramStart"/>
      <w:r w:rsidRPr="00DF56FF">
        <w:rPr>
          <w:bCs/>
        </w:rPr>
        <w:t>СибЭнерго</w:t>
      </w:r>
      <w:proofErr w:type="spellEnd"/>
      <w:r w:rsidRPr="00DF56FF">
        <w:rPr>
          <w:bCs/>
        </w:rPr>
        <w:t>»</w:t>
      </w:r>
      <w:r>
        <w:rPr>
          <w:bCs/>
        </w:rPr>
        <w:t xml:space="preserve"> </w:t>
      </w:r>
      <w:r w:rsidRPr="008F032E">
        <w:t xml:space="preserve"> </w:t>
      </w:r>
      <w:r>
        <w:t>с</w:t>
      </w:r>
      <w:proofErr w:type="gramEnd"/>
      <w:r>
        <w:t xml:space="preserve"> просьбой провести заседание в отсутствие представителей организации, с проектом ознакомлены, согласны.</w:t>
      </w:r>
    </w:p>
    <w:p w14:paraId="428BB5FB" w14:textId="77777777" w:rsidR="00402233" w:rsidRPr="00DF56FF" w:rsidRDefault="00402233" w:rsidP="00402233">
      <w:pPr>
        <w:tabs>
          <w:tab w:val="left" w:pos="709"/>
          <w:tab w:val="left" w:pos="1134"/>
        </w:tabs>
        <w:jc w:val="both"/>
        <w:rPr>
          <w:bCs/>
        </w:rPr>
      </w:pPr>
    </w:p>
    <w:p w14:paraId="04D1315C" w14:textId="77777777" w:rsidR="00402233" w:rsidRPr="00EF6EFC" w:rsidRDefault="00402233" w:rsidP="00402233">
      <w:pPr>
        <w:tabs>
          <w:tab w:val="left" w:pos="709"/>
          <w:tab w:val="left" w:pos="1134"/>
        </w:tabs>
        <w:ind w:left="709"/>
        <w:jc w:val="both"/>
        <w:rPr>
          <w:bCs/>
        </w:rPr>
      </w:pPr>
    </w:p>
    <w:p w14:paraId="685F3B5C" w14:textId="77777777" w:rsidR="00402233" w:rsidRPr="00D76927" w:rsidRDefault="00402233" w:rsidP="0040223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8752751" w14:textId="77777777" w:rsidR="00402233" w:rsidRPr="00D76927" w:rsidRDefault="00402233" w:rsidP="00402233">
      <w:pPr>
        <w:jc w:val="both"/>
        <w:rPr>
          <w:bCs/>
          <w:szCs w:val="20"/>
        </w:rPr>
      </w:pPr>
    </w:p>
    <w:p w14:paraId="317221AC" w14:textId="77777777" w:rsidR="00402233" w:rsidRPr="00D76927" w:rsidRDefault="00402233" w:rsidP="00402233">
      <w:pPr>
        <w:ind w:firstLine="709"/>
        <w:jc w:val="both"/>
        <w:rPr>
          <w:b/>
          <w:szCs w:val="20"/>
        </w:rPr>
      </w:pPr>
      <w:r w:rsidRPr="00D76927">
        <w:rPr>
          <w:b/>
          <w:szCs w:val="20"/>
        </w:rPr>
        <w:t>ПОСТАНОВИЛО:</w:t>
      </w:r>
    </w:p>
    <w:p w14:paraId="028295C2" w14:textId="77777777" w:rsidR="00402233" w:rsidRPr="00D76927" w:rsidRDefault="00402233" w:rsidP="00402233">
      <w:pPr>
        <w:ind w:firstLine="709"/>
        <w:jc w:val="both"/>
        <w:rPr>
          <w:bCs/>
          <w:szCs w:val="20"/>
        </w:rPr>
      </w:pPr>
    </w:p>
    <w:p w14:paraId="66B7F7E2" w14:textId="77777777" w:rsidR="00402233" w:rsidRPr="00D76927" w:rsidRDefault="00402233" w:rsidP="00402233">
      <w:pPr>
        <w:autoSpaceDE w:val="0"/>
        <w:autoSpaceDN w:val="0"/>
        <w:adjustRightInd w:val="0"/>
        <w:ind w:firstLine="709"/>
        <w:jc w:val="both"/>
        <w:rPr>
          <w:bCs/>
          <w:szCs w:val="20"/>
        </w:rPr>
      </w:pPr>
      <w:r w:rsidRPr="00D76927">
        <w:rPr>
          <w:bCs/>
          <w:szCs w:val="20"/>
        </w:rPr>
        <w:t>Согласиться с предложением докладчика.</w:t>
      </w:r>
    </w:p>
    <w:p w14:paraId="3AAD9316" w14:textId="77777777" w:rsidR="00402233" w:rsidRPr="00D76927" w:rsidRDefault="00402233" w:rsidP="00402233">
      <w:pPr>
        <w:autoSpaceDE w:val="0"/>
        <w:autoSpaceDN w:val="0"/>
        <w:adjustRightInd w:val="0"/>
        <w:jc w:val="both"/>
      </w:pPr>
    </w:p>
    <w:p w14:paraId="2FF098BF" w14:textId="77777777" w:rsidR="00402233" w:rsidRDefault="00402233" w:rsidP="00402233">
      <w:pPr>
        <w:ind w:firstLine="709"/>
        <w:jc w:val="both"/>
        <w:rPr>
          <w:b/>
        </w:rPr>
      </w:pPr>
      <w:r w:rsidRPr="00D76927">
        <w:rPr>
          <w:b/>
        </w:rPr>
        <w:t>Голосовали «ЗА» – единогласно.</w:t>
      </w:r>
    </w:p>
    <w:p w14:paraId="3C20A47D" w14:textId="77777777" w:rsidR="00402233" w:rsidRDefault="00402233" w:rsidP="00402233">
      <w:pPr>
        <w:ind w:firstLine="709"/>
        <w:jc w:val="both"/>
        <w:rPr>
          <w:b/>
        </w:rPr>
      </w:pPr>
    </w:p>
    <w:p w14:paraId="4B5325BA" w14:textId="77777777" w:rsidR="00402233" w:rsidRPr="002C76EE" w:rsidRDefault="00402233" w:rsidP="00402233">
      <w:pPr>
        <w:ind w:firstLine="709"/>
        <w:jc w:val="both"/>
        <w:rPr>
          <w:b/>
          <w:bCs/>
        </w:rPr>
      </w:pPr>
      <w:r>
        <w:rPr>
          <w:bCs/>
        </w:rPr>
        <w:t xml:space="preserve">Вопрос 41 </w:t>
      </w:r>
      <w:r w:rsidRPr="002C76EE">
        <w:rPr>
          <w:b/>
          <w:bCs/>
        </w:rPr>
        <w:t>«</w:t>
      </w:r>
      <w:r w:rsidRPr="002C76EE">
        <w:rPr>
          <w:b/>
          <w:color w:val="000000"/>
          <w:kern w:val="32"/>
        </w:rPr>
        <w:t>Об установлении ООО «</w:t>
      </w:r>
      <w:proofErr w:type="spellStart"/>
      <w:r w:rsidRPr="002C76EE">
        <w:rPr>
          <w:b/>
          <w:color w:val="000000"/>
          <w:kern w:val="32"/>
        </w:rPr>
        <w:t>СибЭнерго</w:t>
      </w:r>
      <w:proofErr w:type="spellEnd"/>
      <w:r w:rsidRPr="002C76EE">
        <w:rPr>
          <w:b/>
          <w:color w:val="000000"/>
          <w:kern w:val="32"/>
        </w:rPr>
        <w:t>» тарифов на теплоноситель,</w:t>
      </w:r>
      <w:r w:rsidRPr="002C76EE">
        <w:rPr>
          <w:b/>
          <w:color w:val="000000"/>
          <w:kern w:val="32"/>
        </w:rPr>
        <w:br/>
        <w:t>реализуемый на потребительском рынке Новокузнецкого городского округа, на 2022 год»</w:t>
      </w:r>
    </w:p>
    <w:p w14:paraId="4FDB3400" w14:textId="77777777" w:rsidR="00402233" w:rsidRDefault="00402233" w:rsidP="00402233">
      <w:pPr>
        <w:tabs>
          <w:tab w:val="left" w:pos="709"/>
          <w:tab w:val="left" w:pos="1134"/>
        </w:tabs>
        <w:ind w:left="709"/>
        <w:jc w:val="both"/>
        <w:rPr>
          <w:bCs/>
        </w:rPr>
      </w:pPr>
    </w:p>
    <w:p w14:paraId="2766BF44" w14:textId="70508021" w:rsidR="00402233" w:rsidRDefault="00402233" w:rsidP="00402233">
      <w:pPr>
        <w:tabs>
          <w:tab w:val="left" w:pos="1134"/>
        </w:tabs>
        <w:ind w:firstLine="709"/>
        <w:jc w:val="both"/>
        <w:rPr>
          <w:bCs/>
        </w:rPr>
      </w:pPr>
      <w:r w:rsidRPr="00D76927">
        <w:rPr>
          <w:bCs/>
        </w:rPr>
        <w:lastRenderedPageBreak/>
        <w:t xml:space="preserve">Докладчик </w:t>
      </w:r>
      <w:r>
        <w:rPr>
          <w:b/>
        </w:rPr>
        <w:t xml:space="preserve">Игонин С.Е. </w:t>
      </w:r>
      <w:r>
        <w:rPr>
          <w:bCs/>
        </w:rPr>
        <w:t xml:space="preserve">согласно экспертному заключению (приложение № 65 к настоящему протоколу) </w:t>
      </w:r>
      <w:r w:rsidRPr="00566440">
        <w:rPr>
          <w:bCs/>
        </w:rPr>
        <w:t>предлагает</w:t>
      </w:r>
      <w:r>
        <w:rPr>
          <w:bCs/>
        </w:rPr>
        <w:t xml:space="preserve"> у</w:t>
      </w:r>
      <w:r w:rsidRPr="002C76EE">
        <w:rPr>
          <w:bCs/>
        </w:rPr>
        <w:t>становить ООО «</w:t>
      </w:r>
      <w:proofErr w:type="spellStart"/>
      <w:r w:rsidRPr="002C76EE">
        <w:rPr>
          <w:bCs/>
        </w:rPr>
        <w:t>СибЭнерго</w:t>
      </w:r>
      <w:proofErr w:type="spellEnd"/>
      <w:r w:rsidRPr="002C76EE">
        <w:rPr>
          <w:bCs/>
        </w:rPr>
        <w:t xml:space="preserve">», ИНН 4217085977, тарифы на теплоноситель, реализуемый на потребительском рынке Новокузнецкого городского округа, на период с 01.01.2022 по 31.12.2022, согласно приложению </w:t>
      </w:r>
      <w:r>
        <w:rPr>
          <w:bCs/>
        </w:rPr>
        <w:t xml:space="preserve">№ 69 к настоящему протоколу. </w:t>
      </w:r>
    </w:p>
    <w:p w14:paraId="2BC45052" w14:textId="77777777" w:rsidR="00402233" w:rsidRDefault="00402233" w:rsidP="00402233">
      <w:pPr>
        <w:tabs>
          <w:tab w:val="left" w:pos="1134"/>
        </w:tabs>
        <w:ind w:firstLine="709"/>
        <w:jc w:val="both"/>
        <w:rPr>
          <w:bCs/>
        </w:rPr>
      </w:pPr>
    </w:p>
    <w:p w14:paraId="254A319B" w14:textId="77777777" w:rsidR="00402233" w:rsidRDefault="00402233" w:rsidP="00402233">
      <w:pPr>
        <w:autoSpaceDE w:val="0"/>
        <w:autoSpaceDN w:val="0"/>
        <w:adjustRightInd w:val="0"/>
        <w:ind w:firstLine="709"/>
        <w:jc w:val="both"/>
        <w:rPr>
          <w:b/>
          <w:bCs/>
        </w:rPr>
      </w:pPr>
      <w:r>
        <w:rPr>
          <w:bCs/>
        </w:rPr>
        <w:t xml:space="preserve">Отмечено, что имеется письмо от 17.12.2021 4-14297-12 </w:t>
      </w:r>
      <w:r w:rsidRPr="00DF56FF">
        <w:rPr>
          <w:bCs/>
        </w:rPr>
        <w:t>ООО «</w:t>
      </w:r>
      <w:proofErr w:type="spellStart"/>
      <w:proofErr w:type="gramStart"/>
      <w:r w:rsidRPr="00DF56FF">
        <w:rPr>
          <w:bCs/>
        </w:rPr>
        <w:t>СибЭнерго</w:t>
      </w:r>
      <w:proofErr w:type="spellEnd"/>
      <w:r w:rsidRPr="00DF56FF">
        <w:rPr>
          <w:bCs/>
        </w:rPr>
        <w:t>»</w:t>
      </w:r>
      <w:r>
        <w:rPr>
          <w:bCs/>
        </w:rPr>
        <w:t xml:space="preserve"> </w:t>
      </w:r>
      <w:r w:rsidRPr="008F032E">
        <w:t xml:space="preserve"> </w:t>
      </w:r>
      <w:r>
        <w:t>с</w:t>
      </w:r>
      <w:proofErr w:type="gramEnd"/>
      <w:r>
        <w:t xml:space="preserve"> просьбой провести заседание в отсутствие представителей организации, с проектом ознакомлены, согласны.</w:t>
      </w:r>
    </w:p>
    <w:p w14:paraId="2A5DDCA7" w14:textId="77777777" w:rsidR="00402233" w:rsidRPr="002C76EE" w:rsidRDefault="00402233" w:rsidP="00402233">
      <w:pPr>
        <w:tabs>
          <w:tab w:val="left" w:pos="1134"/>
        </w:tabs>
        <w:ind w:firstLine="709"/>
        <w:jc w:val="both"/>
        <w:rPr>
          <w:bCs/>
        </w:rPr>
      </w:pPr>
    </w:p>
    <w:p w14:paraId="499C9045" w14:textId="77777777" w:rsidR="00402233" w:rsidRPr="00D76927" w:rsidRDefault="00402233" w:rsidP="0040223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6578541" w14:textId="77777777" w:rsidR="00402233" w:rsidRPr="00D76927" w:rsidRDefault="00402233" w:rsidP="00402233">
      <w:pPr>
        <w:jc w:val="both"/>
        <w:rPr>
          <w:bCs/>
          <w:szCs w:val="20"/>
        </w:rPr>
      </w:pPr>
    </w:p>
    <w:p w14:paraId="369FCE74" w14:textId="77777777" w:rsidR="00402233" w:rsidRPr="00D76927" w:rsidRDefault="00402233" w:rsidP="00402233">
      <w:pPr>
        <w:ind w:firstLine="709"/>
        <w:jc w:val="both"/>
        <w:rPr>
          <w:b/>
          <w:szCs w:val="20"/>
        </w:rPr>
      </w:pPr>
      <w:r w:rsidRPr="00D76927">
        <w:rPr>
          <w:b/>
          <w:szCs w:val="20"/>
        </w:rPr>
        <w:t>ПОСТАНОВИЛО:</w:t>
      </w:r>
    </w:p>
    <w:p w14:paraId="2BC008B1" w14:textId="77777777" w:rsidR="00402233" w:rsidRPr="00D76927" w:rsidRDefault="00402233" w:rsidP="00402233">
      <w:pPr>
        <w:ind w:firstLine="709"/>
        <w:jc w:val="both"/>
        <w:rPr>
          <w:bCs/>
          <w:szCs w:val="20"/>
        </w:rPr>
      </w:pPr>
    </w:p>
    <w:p w14:paraId="011A2BE5" w14:textId="77777777" w:rsidR="00402233" w:rsidRPr="00D76927" w:rsidRDefault="00402233" w:rsidP="00402233">
      <w:pPr>
        <w:autoSpaceDE w:val="0"/>
        <w:autoSpaceDN w:val="0"/>
        <w:adjustRightInd w:val="0"/>
        <w:ind w:firstLine="709"/>
        <w:jc w:val="both"/>
        <w:rPr>
          <w:bCs/>
          <w:szCs w:val="20"/>
        </w:rPr>
      </w:pPr>
      <w:r w:rsidRPr="00D76927">
        <w:rPr>
          <w:bCs/>
          <w:szCs w:val="20"/>
        </w:rPr>
        <w:t>Согласиться с предложением докладчика.</w:t>
      </w:r>
    </w:p>
    <w:p w14:paraId="6412AF81" w14:textId="77777777" w:rsidR="00402233" w:rsidRPr="00D76927" w:rsidRDefault="00402233" w:rsidP="00402233">
      <w:pPr>
        <w:autoSpaceDE w:val="0"/>
        <w:autoSpaceDN w:val="0"/>
        <w:adjustRightInd w:val="0"/>
        <w:jc w:val="both"/>
      </w:pPr>
    </w:p>
    <w:p w14:paraId="3BE3D45C" w14:textId="77777777" w:rsidR="00402233" w:rsidRDefault="00402233" w:rsidP="00402233">
      <w:pPr>
        <w:ind w:firstLine="709"/>
        <w:jc w:val="both"/>
        <w:rPr>
          <w:b/>
        </w:rPr>
      </w:pPr>
      <w:r w:rsidRPr="00D76927">
        <w:rPr>
          <w:b/>
        </w:rPr>
        <w:t>Голосовали «ЗА» – единогласно.</w:t>
      </w:r>
    </w:p>
    <w:p w14:paraId="2E56B353" w14:textId="77777777" w:rsidR="00402233" w:rsidRDefault="00402233" w:rsidP="00402233">
      <w:pPr>
        <w:ind w:firstLine="709"/>
        <w:jc w:val="both"/>
        <w:rPr>
          <w:bCs/>
        </w:rPr>
      </w:pPr>
    </w:p>
    <w:p w14:paraId="4F2A5231" w14:textId="77777777" w:rsidR="00402233" w:rsidRDefault="00402233" w:rsidP="00402233">
      <w:pPr>
        <w:ind w:firstLine="709"/>
        <w:jc w:val="both"/>
        <w:rPr>
          <w:bCs/>
        </w:rPr>
      </w:pPr>
    </w:p>
    <w:p w14:paraId="259FEFE1" w14:textId="77777777" w:rsidR="00402233" w:rsidRDefault="00402233" w:rsidP="00402233">
      <w:pPr>
        <w:ind w:firstLine="709"/>
        <w:jc w:val="both"/>
        <w:rPr>
          <w:b/>
          <w:color w:val="000000"/>
          <w:kern w:val="32"/>
        </w:rPr>
      </w:pPr>
      <w:r>
        <w:rPr>
          <w:bCs/>
        </w:rPr>
        <w:t xml:space="preserve">Вопрос 42 </w:t>
      </w:r>
      <w:r w:rsidRPr="002C76EE">
        <w:rPr>
          <w:b/>
          <w:bCs/>
        </w:rPr>
        <w:t>«</w:t>
      </w:r>
      <w:r w:rsidRPr="002C76EE">
        <w:rPr>
          <w:b/>
          <w:color w:val="000000"/>
          <w:kern w:val="32"/>
        </w:rPr>
        <w:t>Об установлении ООО «</w:t>
      </w:r>
      <w:proofErr w:type="spellStart"/>
      <w:r w:rsidRPr="002C76EE">
        <w:rPr>
          <w:b/>
          <w:color w:val="000000"/>
          <w:kern w:val="32"/>
        </w:rPr>
        <w:t>СибЭнерго</w:t>
      </w:r>
      <w:proofErr w:type="spellEnd"/>
      <w:r w:rsidRPr="002C76EE">
        <w:rPr>
          <w:b/>
          <w:color w:val="000000"/>
          <w:kern w:val="32"/>
        </w:rPr>
        <w:t>» долгосрочных тарифов на горячую воду в открытой системе теплоснабжения (горячего водоснабжения),</w:t>
      </w:r>
      <w:r w:rsidRPr="002C76EE">
        <w:rPr>
          <w:b/>
          <w:color w:val="000000"/>
          <w:kern w:val="32"/>
        </w:rPr>
        <w:br/>
        <w:t>реализуемую на потребительском рынке Новокузнецкого городского округа, на 2022 – 2026 годы</w:t>
      </w:r>
      <w:r>
        <w:rPr>
          <w:b/>
          <w:color w:val="000000"/>
          <w:kern w:val="32"/>
        </w:rPr>
        <w:t>»</w:t>
      </w:r>
    </w:p>
    <w:p w14:paraId="03C2488F" w14:textId="77777777" w:rsidR="00402233" w:rsidRDefault="00402233" w:rsidP="00402233">
      <w:pPr>
        <w:ind w:firstLine="709"/>
        <w:jc w:val="both"/>
        <w:rPr>
          <w:b/>
          <w:color w:val="000000"/>
          <w:kern w:val="32"/>
        </w:rPr>
      </w:pPr>
    </w:p>
    <w:p w14:paraId="4F6643CE" w14:textId="349A72C0" w:rsidR="00402233" w:rsidRDefault="00402233" w:rsidP="00402233">
      <w:pPr>
        <w:tabs>
          <w:tab w:val="left" w:pos="1134"/>
        </w:tabs>
        <w:ind w:firstLine="709"/>
        <w:jc w:val="both"/>
        <w:rPr>
          <w:bCs/>
        </w:rPr>
      </w:pPr>
      <w:r w:rsidRPr="00D76927">
        <w:rPr>
          <w:bCs/>
        </w:rPr>
        <w:t xml:space="preserve">Докладчик </w:t>
      </w:r>
      <w:r>
        <w:rPr>
          <w:b/>
        </w:rPr>
        <w:t xml:space="preserve">Игонин С.Е. </w:t>
      </w:r>
      <w:r>
        <w:rPr>
          <w:bCs/>
        </w:rPr>
        <w:t xml:space="preserve">согласно экспертному заключению (приложение № 65 к настоящему протоколу) </w:t>
      </w:r>
      <w:r w:rsidRPr="002C76EE">
        <w:rPr>
          <w:color w:val="000000"/>
          <w:kern w:val="32"/>
        </w:rPr>
        <w:t>предлагает установить ООО «</w:t>
      </w:r>
      <w:proofErr w:type="spellStart"/>
      <w:r w:rsidRPr="002C76EE">
        <w:rPr>
          <w:color w:val="000000"/>
          <w:kern w:val="32"/>
        </w:rPr>
        <w:t>СибЭнерго</w:t>
      </w:r>
      <w:proofErr w:type="spellEnd"/>
      <w:r w:rsidRPr="002C76EE">
        <w:rPr>
          <w:color w:val="000000"/>
          <w:kern w:val="32"/>
        </w:rPr>
        <w:t>», ИНН 4217085977, долгосрочные тарифы на горячую воду в открытой системе теплоснабжения (горячего водоснабжения), реализуемую на потребительском рынке Новокузнецкого городского округа, на период с 01.01.2022 по 31.12.2026</w:t>
      </w:r>
      <w:r w:rsidRPr="002C76EE">
        <w:rPr>
          <w:bCs/>
        </w:rPr>
        <w:t xml:space="preserve">, согласно приложению </w:t>
      </w:r>
      <w:r>
        <w:rPr>
          <w:bCs/>
        </w:rPr>
        <w:t xml:space="preserve">№ </w:t>
      </w:r>
      <w:r w:rsidR="00FA37F3">
        <w:rPr>
          <w:bCs/>
        </w:rPr>
        <w:t>70</w:t>
      </w:r>
      <w:r>
        <w:rPr>
          <w:bCs/>
        </w:rPr>
        <w:t xml:space="preserve"> </w:t>
      </w:r>
      <w:r w:rsidR="00FA37F3">
        <w:rPr>
          <w:bCs/>
        </w:rPr>
        <w:t>к настоящему протоколу</w:t>
      </w:r>
      <w:r>
        <w:rPr>
          <w:bCs/>
        </w:rPr>
        <w:t xml:space="preserve">. </w:t>
      </w:r>
    </w:p>
    <w:p w14:paraId="214415F9" w14:textId="77777777" w:rsidR="00402233" w:rsidRDefault="00402233" w:rsidP="00402233">
      <w:pPr>
        <w:tabs>
          <w:tab w:val="left" w:pos="1134"/>
        </w:tabs>
        <w:ind w:firstLine="709"/>
        <w:jc w:val="both"/>
        <w:rPr>
          <w:bCs/>
        </w:rPr>
      </w:pPr>
    </w:p>
    <w:p w14:paraId="4C0BA6A8" w14:textId="77777777" w:rsidR="00402233" w:rsidRDefault="00402233" w:rsidP="00402233">
      <w:pPr>
        <w:autoSpaceDE w:val="0"/>
        <w:autoSpaceDN w:val="0"/>
        <w:adjustRightInd w:val="0"/>
        <w:ind w:firstLine="709"/>
        <w:jc w:val="both"/>
        <w:rPr>
          <w:b/>
          <w:bCs/>
        </w:rPr>
      </w:pPr>
      <w:r>
        <w:rPr>
          <w:bCs/>
        </w:rPr>
        <w:t xml:space="preserve">Отмечено, что имеется письмо от 17.12.2021 4-14297-12 </w:t>
      </w:r>
      <w:r w:rsidRPr="00DF56FF">
        <w:rPr>
          <w:bCs/>
        </w:rPr>
        <w:t>ООО «</w:t>
      </w:r>
      <w:proofErr w:type="spellStart"/>
      <w:proofErr w:type="gramStart"/>
      <w:r w:rsidRPr="00DF56FF">
        <w:rPr>
          <w:bCs/>
        </w:rPr>
        <w:t>СибЭнерго</w:t>
      </w:r>
      <w:proofErr w:type="spellEnd"/>
      <w:r w:rsidRPr="00DF56FF">
        <w:rPr>
          <w:bCs/>
        </w:rPr>
        <w:t>»</w:t>
      </w:r>
      <w:r>
        <w:rPr>
          <w:bCs/>
        </w:rPr>
        <w:t xml:space="preserve"> </w:t>
      </w:r>
      <w:r w:rsidRPr="008F032E">
        <w:t xml:space="preserve"> </w:t>
      </w:r>
      <w:r>
        <w:t>с</w:t>
      </w:r>
      <w:proofErr w:type="gramEnd"/>
      <w:r>
        <w:t xml:space="preserve"> просьбой провести заседание в отсутствие представителей организации, с проектом ознакомлены, согласны.</w:t>
      </w:r>
    </w:p>
    <w:p w14:paraId="76055385" w14:textId="77777777" w:rsidR="00402233" w:rsidRPr="002C76EE" w:rsidRDefault="00402233" w:rsidP="00402233">
      <w:pPr>
        <w:tabs>
          <w:tab w:val="left" w:pos="1134"/>
        </w:tabs>
        <w:ind w:firstLine="709"/>
        <w:jc w:val="both"/>
        <w:rPr>
          <w:bCs/>
        </w:rPr>
      </w:pPr>
    </w:p>
    <w:p w14:paraId="45620303" w14:textId="77777777" w:rsidR="00402233" w:rsidRDefault="00402233" w:rsidP="00402233">
      <w:pPr>
        <w:tabs>
          <w:tab w:val="left" w:pos="709"/>
        </w:tabs>
        <w:jc w:val="both"/>
        <w:rPr>
          <w:bCs/>
        </w:rPr>
      </w:pPr>
    </w:p>
    <w:p w14:paraId="5C1A60EE" w14:textId="77777777" w:rsidR="00402233" w:rsidRPr="00D76927" w:rsidRDefault="00402233" w:rsidP="0040223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B05784D" w14:textId="77777777" w:rsidR="00402233" w:rsidRPr="00D76927" w:rsidRDefault="00402233" w:rsidP="00402233">
      <w:pPr>
        <w:jc w:val="both"/>
        <w:rPr>
          <w:bCs/>
          <w:szCs w:val="20"/>
        </w:rPr>
      </w:pPr>
    </w:p>
    <w:p w14:paraId="1BE52D1E" w14:textId="77777777" w:rsidR="00402233" w:rsidRPr="00D76927" w:rsidRDefault="00402233" w:rsidP="00402233">
      <w:pPr>
        <w:ind w:firstLine="709"/>
        <w:jc w:val="both"/>
        <w:rPr>
          <w:b/>
          <w:szCs w:val="20"/>
        </w:rPr>
      </w:pPr>
      <w:r w:rsidRPr="00D76927">
        <w:rPr>
          <w:b/>
          <w:szCs w:val="20"/>
        </w:rPr>
        <w:t>ПОСТАНОВИЛО:</w:t>
      </w:r>
    </w:p>
    <w:p w14:paraId="42009737" w14:textId="77777777" w:rsidR="00402233" w:rsidRPr="00D76927" w:rsidRDefault="00402233" w:rsidP="00402233">
      <w:pPr>
        <w:ind w:firstLine="709"/>
        <w:jc w:val="both"/>
        <w:rPr>
          <w:bCs/>
          <w:szCs w:val="20"/>
        </w:rPr>
      </w:pPr>
    </w:p>
    <w:p w14:paraId="2BB5DF1D" w14:textId="77777777" w:rsidR="00402233" w:rsidRPr="00D76927" w:rsidRDefault="00402233" w:rsidP="00402233">
      <w:pPr>
        <w:autoSpaceDE w:val="0"/>
        <w:autoSpaceDN w:val="0"/>
        <w:adjustRightInd w:val="0"/>
        <w:ind w:firstLine="709"/>
        <w:jc w:val="both"/>
        <w:rPr>
          <w:bCs/>
          <w:szCs w:val="20"/>
        </w:rPr>
      </w:pPr>
      <w:r w:rsidRPr="00D76927">
        <w:rPr>
          <w:bCs/>
          <w:szCs w:val="20"/>
        </w:rPr>
        <w:t>Согласиться с предложением докладчика.</w:t>
      </w:r>
    </w:p>
    <w:p w14:paraId="7B3D35F8" w14:textId="77777777" w:rsidR="00402233" w:rsidRPr="00D76927" w:rsidRDefault="00402233" w:rsidP="00402233">
      <w:pPr>
        <w:autoSpaceDE w:val="0"/>
        <w:autoSpaceDN w:val="0"/>
        <w:adjustRightInd w:val="0"/>
        <w:jc w:val="both"/>
      </w:pPr>
    </w:p>
    <w:p w14:paraId="764C7482" w14:textId="77777777" w:rsidR="00402233" w:rsidRDefault="00402233" w:rsidP="00402233">
      <w:pPr>
        <w:ind w:firstLine="709"/>
        <w:jc w:val="both"/>
        <w:rPr>
          <w:b/>
        </w:rPr>
      </w:pPr>
      <w:r w:rsidRPr="00D76927">
        <w:rPr>
          <w:b/>
        </w:rPr>
        <w:t>Голосовали «ЗА» – единогласно.</w:t>
      </w:r>
    </w:p>
    <w:p w14:paraId="1858E36E" w14:textId="77777777" w:rsidR="00402233" w:rsidRDefault="00402233" w:rsidP="003949CC">
      <w:pPr>
        <w:ind w:firstLine="709"/>
        <w:jc w:val="both"/>
        <w:rPr>
          <w:b/>
        </w:rPr>
      </w:pPr>
    </w:p>
    <w:p w14:paraId="6428B9DA" w14:textId="77777777" w:rsidR="003949CC" w:rsidRPr="00AC70C4" w:rsidRDefault="003949CC" w:rsidP="003949CC">
      <w:pPr>
        <w:ind w:firstLine="709"/>
        <w:jc w:val="both"/>
      </w:pPr>
    </w:p>
    <w:p w14:paraId="5969CC7B" w14:textId="77777777" w:rsidR="00D62BA1" w:rsidRPr="009F5090" w:rsidRDefault="00D62BA1" w:rsidP="00D62BA1">
      <w:pPr>
        <w:tabs>
          <w:tab w:val="left" w:pos="720"/>
        </w:tabs>
        <w:ind w:right="-6"/>
        <w:jc w:val="both"/>
        <w:rPr>
          <w:b/>
          <w:color w:val="000000"/>
          <w:kern w:val="32"/>
        </w:rPr>
      </w:pPr>
      <w:r>
        <w:rPr>
          <w:bCs/>
        </w:rPr>
        <w:t xml:space="preserve">Вопрос 43.  </w:t>
      </w:r>
      <w:r w:rsidRPr="009F5090">
        <w:rPr>
          <w:b/>
          <w:bCs/>
        </w:rPr>
        <w:t>«</w:t>
      </w:r>
      <w:r w:rsidRPr="009F5090">
        <w:rPr>
          <w:b/>
          <w:color w:val="000000"/>
          <w:kern w:val="32"/>
        </w:rPr>
        <w:t>О внесении изменений в постановление региональной энергетической</w:t>
      </w:r>
      <w:r>
        <w:rPr>
          <w:b/>
          <w:color w:val="000000"/>
          <w:kern w:val="32"/>
        </w:rPr>
        <w:t xml:space="preserve"> </w:t>
      </w:r>
      <w:r w:rsidRPr="009F5090">
        <w:rPr>
          <w:b/>
          <w:color w:val="000000"/>
          <w:kern w:val="32"/>
        </w:rPr>
        <w:t>комиссии Кемеровской области от 17.12.2018 № 562 «Об установлении</w:t>
      </w:r>
      <w:r w:rsidRPr="009F5090">
        <w:rPr>
          <w:b/>
          <w:color w:val="000000"/>
          <w:kern w:val="32"/>
        </w:rPr>
        <w:br/>
        <w:t>долгосрочных параметров регулирования и долгосрочных тарифов</w:t>
      </w:r>
      <w:r w:rsidRPr="009F5090">
        <w:rPr>
          <w:b/>
          <w:color w:val="000000"/>
          <w:kern w:val="32"/>
        </w:rPr>
        <w:br/>
        <w:t>на тепловую энергию на коллекторах источника ПАО «ЮК ГРЭС»,</w:t>
      </w:r>
      <w:r w:rsidRPr="009F5090">
        <w:rPr>
          <w:b/>
          <w:color w:val="000000"/>
          <w:kern w:val="32"/>
        </w:rPr>
        <w:br/>
      </w:r>
      <w:r w:rsidRPr="009F5090">
        <w:rPr>
          <w:b/>
          <w:color w:val="000000"/>
          <w:kern w:val="32"/>
        </w:rPr>
        <w:lastRenderedPageBreak/>
        <w:t xml:space="preserve">реализуемую на потребительском рынке </w:t>
      </w:r>
      <w:proofErr w:type="spellStart"/>
      <w:r w:rsidRPr="009F5090">
        <w:rPr>
          <w:b/>
          <w:color w:val="000000"/>
          <w:kern w:val="32"/>
        </w:rPr>
        <w:t>Калтанского</w:t>
      </w:r>
      <w:proofErr w:type="spellEnd"/>
      <w:r w:rsidRPr="009F5090">
        <w:rPr>
          <w:b/>
          <w:color w:val="000000"/>
          <w:kern w:val="32"/>
        </w:rPr>
        <w:t xml:space="preserve"> городского округа,</w:t>
      </w:r>
      <w:r w:rsidRPr="009F5090">
        <w:rPr>
          <w:b/>
          <w:color w:val="000000"/>
          <w:kern w:val="32"/>
        </w:rPr>
        <w:br/>
        <w:t>на 2019 - 2023 годы» в части 2022 года»</w:t>
      </w:r>
      <w:r>
        <w:rPr>
          <w:b/>
          <w:color w:val="000000"/>
          <w:kern w:val="32"/>
        </w:rPr>
        <w:t>.</w:t>
      </w:r>
    </w:p>
    <w:p w14:paraId="4AD6645F" w14:textId="77777777" w:rsidR="00D62BA1" w:rsidRDefault="00D62BA1" w:rsidP="00D62BA1">
      <w:pPr>
        <w:pStyle w:val="afb"/>
        <w:tabs>
          <w:tab w:val="left" w:pos="0"/>
        </w:tabs>
        <w:ind w:left="709" w:right="-172"/>
        <w:jc w:val="both"/>
        <w:rPr>
          <w:bCs/>
        </w:rPr>
      </w:pPr>
    </w:p>
    <w:p w14:paraId="1DD57A9D" w14:textId="51A3DC75" w:rsidR="00D62BA1" w:rsidRPr="00C832D4" w:rsidRDefault="00D62BA1" w:rsidP="00D62BA1">
      <w:pPr>
        <w:pStyle w:val="afb"/>
        <w:tabs>
          <w:tab w:val="left" w:pos="0"/>
        </w:tabs>
        <w:ind w:left="0" w:right="-172" w:firstLine="709"/>
        <w:jc w:val="both"/>
        <w:rPr>
          <w:bCs/>
        </w:rPr>
      </w:pPr>
      <w:r w:rsidRPr="002A4D05">
        <w:rPr>
          <w:bCs/>
        </w:rPr>
        <w:t xml:space="preserve">Докладчик </w:t>
      </w:r>
      <w:r w:rsidRPr="002A4D05">
        <w:rPr>
          <w:b/>
        </w:rPr>
        <w:t xml:space="preserve">Игонин С.Е. </w:t>
      </w:r>
      <w:r w:rsidRPr="002A4D05">
        <w:rPr>
          <w:bCs/>
        </w:rPr>
        <w:t xml:space="preserve">согласно экспертному заключению (приложение № </w:t>
      </w:r>
      <w:r>
        <w:rPr>
          <w:bCs/>
        </w:rPr>
        <w:t>7</w:t>
      </w:r>
      <w:r w:rsidRPr="002A4D05">
        <w:rPr>
          <w:bCs/>
        </w:rPr>
        <w:t>1 к настояще</w:t>
      </w:r>
      <w:r>
        <w:rPr>
          <w:bCs/>
        </w:rPr>
        <w:t>му п</w:t>
      </w:r>
      <w:r w:rsidRPr="002A4D05">
        <w:rPr>
          <w:bCs/>
        </w:rPr>
        <w:t>ротокол</w:t>
      </w:r>
      <w:r>
        <w:rPr>
          <w:bCs/>
        </w:rPr>
        <w:t>у</w:t>
      </w:r>
      <w:r w:rsidRPr="002A4D05">
        <w:rPr>
          <w:bCs/>
        </w:rPr>
        <w:t xml:space="preserve">) предлагает </w:t>
      </w:r>
      <w:r>
        <w:rPr>
          <w:bCs/>
        </w:rPr>
        <w:t>в</w:t>
      </w:r>
      <w:r w:rsidRPr="00C832D4">
        <w:rPr>
          <w:bCs/>
        </w:rPr>
        <w:t xml:space="preserve">нести в постановление региональной энергетической комиссии Кемеровской области от 17.12.2018 № 562 «Об установлении долгосрочных параметров регулирования и долгосрочных тарифов на тепловую энергию на коллекторах источника ПАО «ЮК ГРЭС», реализуемую на потребительском рынке </w:t>
      </w:r>
      <w:proofErr w:type="spellStart"/>
      <w:r w:rsidRPr="00C832D4">
        <w:rPr>
          <w:bCs/>
        </w:rPr>
        <w:t>Калтанского</w:t>
      </w:r>
      <w:proofErr w:type="spellEnd"/>
      <w:r w:rsidRPr="00C832D4">
        <w:rPr>
          <w:bCs/>
        </w:rPr>
        <w:t xml:space="preserve"> городского округа, на 2019 - 2023 годы» (в редакции постановлений региональной энергетической комиссии Кемеровской области от 27.12.2018 № 752, от 28.11.2019 № 491, постановлений Региональной энергетической комиссии Кузбасса от 28.05.2020 № 73, от 10.12.2020 № 541) следующие изменения:</w:t>
      </w:r>
    </w:p>
    <w:p w14:paraId="21CD944E" w14:textId="4470CA37" w:rsidR="00D62BA1" w:rsidRPr="002A4D05" w:rsidRDefault="00D62BA1" w:rsidP="00D62BA1">
      <w:pPr>
        <w:ind w:right="-2" w:firstLine="709"/>
        <w:jc w:val="both"/>
        <w:rPr>
          <w:bCs/>
        </w:rPr>
      </w:pPr>
      <w:r w:rsidRPr="00C832D4">
        <w:rPr>
          <w:bCs/>
        </w:rPr>
        <w:t>Приложение № 2 изложить в новой редакции</w:t>
      </w:r>
      <w:r>
        <w:rPr>
          <w:bCs/>
        </w:rPr>
        <w:t xml:space="preserve"> </w:t>
      </w:r>
      <w:r w:rsidRPr="002A4D05">
        <w:rPr>
          <w:bCs/>
        </w:rPr>
        <w:t xml:space="preserve">согласно приложению № </w:t>
      </w:r>
      <w:r>
        <w:rPr>
          <w:bCs/>
        </w:rPr>
        <w:t>7</w:t>
      </w:r>
      <w:r w:rsidRPr="002A4D05">
        <w:rPr>
          <w:bCs/>
        </w:rPr>
        <w:t xml:space="preserve">2 </w:t>
      </w:r>
      <w:proofErr w:type="gramStart"/>
      <w:r w:rsidRPr="002A4D05">
        <w:rPr>
          <w:bCs/>
        </w:rPr>
        <w:t>к  настояще</w:t>
      </w:r>
      <w:r>
        <w:rPr>
          <w:bCs/>
        </w:rPr>
        <w:t>му</w:t>
      </w:r>
      <w:proofErr w:type="gramEnd"/>
      <w:r>
        <w:rPr>
          <w:bCs/>
        </w:rPr>
        <w:t xml:space="preserve"> п</w:t>
      </w:r>
      <w:r w:rsidRPr="002A4D05">
        <w:rPr>
          <w:bCs/>
        </w:rPr>
        <w:t>ротокол</w:t>
      </w:r>
      <w:r>
        <w:rPr>
          <w:bCs/>
        </w:rPr>
        <w:t>у</w:t>
      </w:r>
      <w:r w:rsidRPr="002A4D05">
        <w:rPr>
          <w:bCs/>
        </w:rPr>
        <w:t>.</w:t>
      </w:r>
    </w:p>
    <w:p w14:paraId="66BF41CF" w14:textId="77777777" w:rsidR="00D62BA1" w:rsidRDefault="00D62BA1" w:rsidP="00D62BA1">
      <w:pPr>
        <w:tabs>
          <w:tab w:val="left" w:pos="709"/>
          <w:tab w:val="left" w:pos="1134"/>
        </w:tabs>
        <w:jc w:val="both"/>
        <w:rPr>
          <w:bCs/>
        </w:rPr>
      </w:pPr>
    </w:p>
    <w:p w14:paraId="524C9B5C" w14:textId="77777777" w:rsidR="00D62BA1" w:rsidRPr="009D182D" w:rsidRDefault="00D62BA1" w:rsidP="00D62BA1">
      <w:pPr>
        <w:autoSpaceDE w:val="0"/>
        <w:autoSpaceDN w:val="0"/>
        <w:adjustRightInd w:val="0"/>
        <w:ind w:firstLine="709"/>
        <w:jc w:val="both"/>
        <w:rPr>
          <w:bCs/>
        </w:rPr>
      </w:pPr>
      <w:r>
        <w:rPr>
          <w:bCs/>
        </w:rPr>
        <w:t>Отмечено, что имеется письмо от 17.12.2021 № ЮКГ101/3321 ПАО «ЮК ГРЭС» с</w:t>
      </w:r>
      <w:r w:rsidRPr="009D182D">
        <w:rPr>
          <w:bCs/>
        </w:rPr>
        <w:t xml:space="preserve"> просьбой провести заседание в отсутствие представителей организации, с проектом </w:t>
      </w:r>
      <w:r>
        <w:rPr>
          <w:bCs/>
        </w:rPr>
        <w:t xml:space="preserve">ознакомлены. </w:t>
      </w:r>
    </w:p>
    <w:p w14:paraId="5FF0E73F" w14:textId="77777777" w:rsidR="00D62BA1" w:rsidRPr="00DF56FF" w:rsidRDefault="00D62BA1" w:rsidP="00D62BA1">
      <w:pPr>
        <w:tabs>
          <w:tab w:val="left" w:pos="709"/>
          <w:tab w:val="left" w:pos="1134"/>
        </w:tabs>
        <w:jc w:val="both"/>
        <w:rPr>
          <w:bCs/>
        </w:rPr>
      </w:pPr>
    </w:p>
    <w:p w14:paraId="37E43906" w14:textId="77777777" w:rsidR="00D62BA1" w:rsidRPr="00D76927" w:rsidRDefault="00D62BA1" w:rsidP="00D62BA1">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96C6C8D" w14:textId="77777777" w:rsidR="00D62BA1" w:rsidRPr="00D76927" w:rsidRDefault="00D62BA1" w:rsidP="00D62BA1">
      <w:pPr>
        <w:jc w:val="both"/>
        <w:rPr>
          <w:bCs/>
          <w:szCs w:val="20"/>
        </w:rPr>
      </w:pPr>
    </w:p>
    <w:p w14:paraId="5F8D411A" w14:textId="77777777" w:rsidR="00D62BA1" w:rsidRPr="00D76927" w:rsidRDefault="00D62BA1" w:rsidP="00D62BA1">
      <w:pPr>
        <w:ind w:firstLine="709"/>
        <w:jc w:val="both"/>
        <w:rPr>
          <w:b/>
          <w:szCs w:val="20"/>
        </w:rPr>
      </w:pPr>
      <w:r w:rsidRPr="00D76927">
        <w:rPr>
          <w:b/>
          <w:szCs w:val="20"/>
        </w:rPr>
        <w:t>ПОСТАНОВИЛО:</w:t>
      </w:r>
    </w:p>
    <w:p w14:paraId="49076128" w14:textId="77777777" w:rsidR="00D62BA1" w:rsidRPr="00D76927" w:rsidRDefault="00D62BA1" w:rsidP="00D62BA1">
      <w:pPr>
        <w:ind w:firstLine="709"/>
        <w:jc w:val="both"/>
        <w:rPr>
          <w:bCs/>
          <w:szCs w:val="20"/>
        </w:rPr>
      </w:pPr>
    </w:p>
    <w:p w14:paraId="3B2705C9" w14:textId="77777777" w:rsidR="00D62BA1" w:rsidRPr="00D76927" w:rsidRDefault="00D62BA1" w:rsidP="00D62BA1">
      <w:pPr>
        <w:autoSpaceDE w:val="0"/>
        <w:autoSpaceDN w:val="0"/>
        <w:adjustRightInd w:val="0"/>
        <w:ind w:firstLine="709"/>
        <w:jc w:val="both"/>
        <w:rPr>
          <w:bCs/>
          <w:szCs w:val="20"/>
        </w:rPr>
      </w:pPr>
      <w:r w:rsidRPr="00D76927">
        <w:rPr>
          <w:bCs/>
          <w:szCs w:val="20"/>
        </w:rPr>
        <w:t>Согласиться с предложением докладчика.</w:t>
      </w:r>
    </w:p>
    <w:p w14:paraId="6315CA15" w14:textId="77777777" w:rsidR="00D62BA1" w:rsidRPr="00D76927" w:rsidRDefault="00D62BA1" w:rsidP="00D62BA1">
      <w:pPr>
        <w:autoSpaceDE w:val="0"/>
        <w:autoSpaceDN w:val="0"/>
        <w:adjustRightInd w:val="0"/>
        <w:jc w:val="both"/>
      </w:pPr>
    </w:p>
    <w:p w14:paraId="55F66E34" w14:textId="77777777" w:rsidR="00D62BA1" w:rsidRDefault="00D62BA1" w:rsidP="00D62BA1">
      <w:pPr>
        <w:ind w:firstLine="709"/>
        <w:jc w:val="both"/>
        <w:rPr>
          <w:b/>
        </w:rPr>
      </w:pPr>
      <w:r w:rsidRPr="00D76927">
        <w:rPr>
          <w:b/>
        </w:rPr>
        <w:t>Голосовали «ЗА» – единогласно.</w:t>
      </w:r>
    </w:p>
    <w:p w14:paraId="69EEB447" w14:textId="77777777" w:rsidR="00D62BA1" w:rsidRDefault="00D62BA1" w:rsidP="00D62BA1">
      <w:pPr>
        <w:ind w:firstLine="709"/>
        <w:jc w:val="both"/>
        <w:rPr>
          <w:b/>
        </w:rPr>
      </w:pPr>
    </w:p>
    <w:p w14:paraId="0586FD82" w14:textId="77777777" w:rsidR="00D62BA1" w:rsidRDefault="00D62BA1" w:rsidP="00D62BA1">
      <w:pPr>
        <w:ind w:firstLine="709"/>
        <w:jc w:val="both"/>
        <w:rPr>
          <w:b/>
        </w:rPr>
      </w:pPr>
    </w:p>
    <w:p w14:paraId="26B8256B" w14:textId="77777777" w:rsidR="00D62BA1" w:rsidRDefault="00D62BA1" w:rsidP="00D62BA1">
      <w:pPr>
        <w:ind w:firstLine="709"/>
        <w:jc w:val="both"/>
        <w:rPr>
          <w:b/>
          <w:color w:val="000000"/>
          <w:kern w:val="32"/>
        </w:rPr>
      </w:pPr>
      <w:r w:rsidRPr="00C832D4">
        <w:t>Вопрос 44</w:t>
      </w:r>
      <w:r w:rsidRPr="00C832D4">
        <w:rPr>
          <w:b/>
        </w:rPr>
        <w:t>.</w:t>
      </w:r>
      <w:r w:rsidRPr="00C832D4">
        <w:rPr>
          <w:b/>
          <w:color w:val="000000"/>
          <w:kern w:val="32"/>
        </w:rPr>
        <w:t xml:space="preserve"> «О внесении изменений в постановление региональной энергетической</w:t>
      </w:r>
      <w:r>
        <w:rPr>
          <w:b/>
          <w:color w:val="000000"/>
          <w:kern w:val="32"/>
        </w:rPr>
        <w:t xml:space="preserve"> </w:t>
      </w:r>
      <w:r w:rsidRPr="00C832D4">
        <w:rPr>
          <w:b/>
          <w:color w:val="000000"/>
          <w:kern w:val="32"/>
        </w:rPr>
        <w:t>комиссии Кемеровской области от 17.12.2018 № 563 «Об установлении</w:t>
      </w:r>
      <w:r w:rsidRPr="00C832D4">
        <w:rPr>
          <w:b/>
          <w:color w:val="000000"/>
          <w:kern w:val="32"/>
        </w:rPr>
        <w:br/>
        <w:t>долгосрочных параметров регулирования и долгосрочных тарифов</w:t>
      </w:r>
      <w:r w:rsidRPr="00C832D4">
        <w:rPr>
          <w:b/>
          <w:color w:val="000000"/>
          <w:kern w:val="32"/>
        </w:rPr>
        <w:br/>
        <w:t>на теплоноситель, реализуемый ПАО «ЮК ГРЭС» на потребительском</w:t>
      </w:r>
      <w:r w:rsidRPr="00C832D4">
        <w:rPr>
          <w:b/>
          <w:color w:val="000000"/>
          <w:kern w:val="32"/>
        </w:rPr>
        <w:br/>
        <w:t xml:space="preserve">рынке </w:t>
      </w:r>
      <w:proofErr w:type="spellStart"/>
      <w:r w:rsidRPr="00C832D4">
        <w:rPr>
          <w:b/>
          <w:color w:val="000000"/>
          <w:kern w:val="32"/>
        </w:rPr>
        <w:t>Калтанского</w:t>
      </w:r>
      <w:proofErr w:type="spellEnd"/>
      <w:r w:rsidRPr="00C832D4">
        <w:rPr>
          <w:b/>
          <w:color w:val="000000"/>
          <w:kern w:val="32"/>
        </w:rPr>
        <w:t xml:space="preserve"> городского округа, на 2019 - 2023 годы»</w:t>
      </w:r>
      <w:r w:rsidRPr="00C832D4">
        <w:rPr>
          <w:b/>
          <w:color w:val="000000"/>
          <w:kern w:val="32"/>
        </w:rPr>
        <w:br/>
        <w:t>в части 2022 года»</w:t>
      </w:r>
      <w:r>
        <w:rPr>
          <w:b/>
          <w:color w:val="000000"/>
          <w:kern w:val="32"/>
        </w:rPr>
        <w:t>.</w:t>
      </w:r>
    </w:p>
    <w:p w14:paraId="01802E66" w14:textId="77777777" w:rsidR="00D62BA1" w:rsidRDefault="00D62BA1" w:rsidP="00D62BA1">
      <w:pPr>
        <w:pStyle w:val="afb"/>
        <w:tabs>
          <w:tab w:val="left" w:pos="0"/>
        </w:tabs>
        <w:ind w:left="709" w:right="-172"/>
        <w:jc w:val="both"/>
        <w:rPr>
          <w:b/>
        </w:rPr>
      </w:pPr>
    </w:p>
    <w:p w14:paraId="2D80BF32" w14:textId="4DBECDF9" w:rsidR="00D62BA1" w:rsidRPr="00B656F5" w:rsidRDefault="00D62BA1" w:rsidP="00D62BA1">
      <w:pPr>
        <w:pStyle w:val="afb"/>
        <w:tabs>
          <w:tab w:val="left" w:pos="0"/>
        </w:tabs>
        <w:ind w:left="0" w:right="-172" w:firstLine="709"/>
        <w:jc w:val="both"/>
        <w:rPr>
          <w:bCs/>
        </w:rPr>
      </w:pPr>
      <w:r w:rsidRPr="002A4D05">
        <w:rPr>
          <w:bCs/>
        </w:rPr>
        <w:t xml:space="preserve">Докладчик </w:t>
      </w:r>
      <w:r w:rsidRPr="002A4D05">
        <w:rPr>
          <w:b/>
        </w:rPr>
        <w:t xml:space="preserve">Игонин С.Е. </w:t>
      </w:r>
      <w:r w:rsidRPr="002A4D05">
        <w:rPr>
          <w:bCs/>
        </w:rPr>
        <w:t xml:space="preserve">согласно экспертному заключению (приложение № </w:t>
      </w:r>
      <w:r>
        <w:rPr>
          <w:bCs/>
        </w:rPr>
        <w:t>7</w:t>
      </w:r>
      <w:r w:rsidRPr="002A4D05">
        <w:rPr>
          <w:bCs/>
        </w:rPr>
        <w:t xml:space="preserve">1 к настоящей выписке из протокола) предлагает </w:t>
      </w:r>
      <w:r>
        <w:rPr>
          <w:bCs/>
        </w:rPr>
        <w:t>в</w:t>
      </w:r>
      <w:r w:rsidRPr="00B656F5">
        <w:rPr>
          <w:bCs/>
        </w:rPr>
        <w:t xml:space="preserve">нести в постановление региональной энергетической комиссии Кемеровской от 17.12.2018 № 563 «Об установлении долгосрочных параметров регулирования и долгосрочных тарифов на теплоноситель, реализуемый ПАО «ЮК ГРЭС» на потребительском рынке </w:t>
      </w:r>
      <w:proofErr w:type="spellStart"/>
      <w:r w:rsidRPr="00B656F5">
        <w:rPr>
          <w:bCs/>
        </w:rPr>
        <w:t>Калтанского</w:t>
      </w:r>
      <w:proofErr w:type="spellEnd"/>
      <w:r w:rsidRPr="00B656F5">
        <w:rPr>
          <w:bCs/>
        </w:rPr>
        <w:t xml:space="preserve"> городского округа, на 2019 - 2023 годы» (в редакции постановлений региональной энергетической комиссии Кемеровской области от 27.12.2018 № 752, от 28.11.2019 № 492, от 05.12.2019 № 552, постановления РЭК Кузбасса от 10.12.2020 № 542) следующие изменения:</w:t>
      </w:r>
    </w:p>
    <w:p w14:paraId="3F33A739" w14:textId="072EB114" w:rsidR="00D62BA1" w:rsidRPr="002A4D05" w:rsidRDefault="00D62BA1" w:rsidP="00D62BA1">
      <w:pPr>
        <w:pStyle w:val="afb"/>
        <w:tabs>
          <w:tab w:val="left" w:pos="0"/>
        </w:tabs>
        <w:ind w:left="0" w:right="-172" w:firstLine="709"/>
        <w:jc w:val="both"/>
        <w:rPr>
          <w:bCs/>
        </w:rPr>
      </w:pPr>
      <w:r w:rsidRPr="00B656F5">
        <w:rPr>
          <w:bCs/>
        </w:rPr>
        <w:t>Приложение № 2 изложить в новой редакции</w:t>
      </w:r>
      <w:r>
        <w:rPr>
          <w:bCs/>
        </w:rPr>
        <w:t xml:space="preserve"> </w:t>
      </w:r>
      <w:r w:rsidRPr="002A4D05">
        <w:rPr>
          <w:bCs/>
        </w:rPr>
        <w:t xml:space="preserve">согласно приложению № </w:t>
      </w:r>
      <w:r>
        <w:rPr>
          <w:bCs/>
        </w:rPr>
        <w:t>73</w:t>
      </w:r>
      <w:r w:rsidRPr="002A4D05">
        <w:rPr>
          <w:bCs/>
        </w:rPr>
        <w:t xml:space="preserve"> к настояще</w:t>
      </w:r>
      <w:r>
        <w:rPr>
          <w:bCs/>
        </w:rPr>
        <w:t>му п</w:t>
      </w:r>
      <w:r w:rsidRPr="002A4D05">
        <w:rPr>
          <w:bCs/>
        </w:rPr>
        <w:t>ротокол</w:t>
      </w:r>
      <w:r>
        <w:rPr>
          <w:bCs/>
        </w:rPr>
        <w:t>у</w:t>
      </w:r>
      <w:r w:rsidRPr="002A4D05">
        <w:rPr>
          <w:bCs/>
        </w:rPr>
        <w:t>.</w:t>
      </w:r>
    </w:p>
    <w:p w14:paraId="3BA314AE" w14:textId="77777777" w:rsidR="00D62BA1" w:rsidRDefault="00D62BA1" w:rsidP="00D62BA1">
      <w:pPr>
        <w:tabs>
          <w:tab w:val="left" w:pos="709"/>
          <w:tab w:val="left" w:pos="1134"/>
        </w:tabs>
        <w:jc w:val="both"/>
        <w:rPr>
          <w:bCs/>
        </w:rPr>
      </w:pPr>
    </w:p>
    <w:p w14:paraId="7A5D26A2" w14:textId="77777777" w:rsidR="00D62BA1" w:rsidRPr="009D182D" w:rsidRDefault="00D62BA1" w:rsidP="00D62BA1">
      <w:pPr>
        <w:autoSpaceDE w:val="0"/>
        <w:autoSpaceDN w:val="0"/>
        <w:adjustRightInd w:val="0"/>
        <w:ind w:firstLine="709"/>
        <w:jc w:val="both"/>
        <w:rPr>
          <w:bCs/>
        </w:rPr>
      </w:pPr>
      <w:r>
        <w:rPr>
          <w:bCs/>
        </w:rPr>
        <w:t>Отмечено, что имеется письмо от 17.12.2021 № ЮКГ101/3321 ПАО «ЮК ГРЭС» с</w:t>
      </w:r>
      <w:r w:rsidRPr="009D182D">
        <w:rPr>
          <w:bCs/>
        </w:rPr>
        <w:t xml:space="preserve"> просьбой провести заседание в отсутствие представителей организации, с проектом </w:t>
      </w:r>
      <w:r>
        <w:rPr>
          <w:bCs/>
        </w:rPr>
        <w:t xml:space="preserve">ознакомлены. </w:t>
      </w:r>
    </w:p>
    <w:p w14:paraId="62A0035E" w14:textId="77777777" w:rsidR="00D62BA1" w:rsidRPr="00DF56FF" w:rsidRDefault="00D62BA1" w:rsidP="00D62BA1">
      <w:pPr>
        <w:tabs>
          <w:tab w:val="left" w:pos="709"/>
          <w:tab w:val="left" w:pos="1134"/>
        </w:tabs>
        <w:jc w:val="both"/>
        <w:rPr>
          <w:bCs/>
        </w:rPr>
      </w:pPr>
    </w:p>
    <w:p w14:paraId="2FAE2A5B" w14:textId="77777777" w:rsidR="00D62BA1" w:rsidRPr="00D76927" w:rsidRDefault="00D62BA1" w:rsidP="00D62BA1">
      <w:pPr>
        <w:tabs>
          <w:tab w:val="left" w:pos="0"/>
        </w:tabs>
        <w:ind w:firstLine="709"/>
        <w:jc w:val="both"/>
        <w:rPr>
          <w:bCs/>
          <w:szCs w:val="20"/>
        </w:rPr>
      </w:pPr>
      <w:r w:rsidRPr="00D76927">
        <w:rPr>
          <w:bCs/>
          <w:szCs w:val="20"/>
        </w:rPr>
        <w:lastRenderedPageBreak/>
        <w:t xml:space="preserve">Рассмотрев представленные материалы, Правление Региональной энергетической комиссии Кузбасса </w:t>
      </w:r>
    </w:p>
    <w:p w14:paraId="479BAC8A" w14:textId="77777777" w:rsidR="00D62BA1" w:rsidRPr="00D76927" w:rsidRDefault="00D62BA1" w:rsidP="00D62BA1">
      <w:pPr>
        <w:jc w:val="both"/>
        <w:rPr>
          <w:bCs/>
          <w:szCs w:val="20"/>
        </w:rPr>
      </w:pPr>
    </w:p>
    <w:p w14:paraId="3A370EE9" w14:textId="77777777" w:rsidR="00D62BA1" w:rsidRPr="00D76927" w:rsidRDefault="00D62BA1" w:rsidP="00D62BA1">
      <w:pPr>
        <w:ind w:firstLine="709"/>
        <w:jc w:val="both"/>
        <w:rPr>
          <w:b/>
          <w:szCs w:val="20"/>
        </w:rPr>
      </w:pPr>
      <w:r w:rsidRPr="00D76927">
        <w:rPr>
          <w:b/>
          <w:szCs w:val="20"/>
        </w:rPr>
        <w:t>ПОСТАНОВИЛО:</w:t>
      </w:r>
    </w:p>
    <w:p w14:paraId="6D43E63F" w14:textId="77777777" w:rsidR="00D62BA1" w:rsidRPr="00D76927" w:rsidRDefault="00D62BA1" w:rsidP="00D62BA1">
      <w:pPr>
        <w:ind w:firstLine="709"/>
        <w:jc w:val="both"/>
        <w:rPr>
          <w:bCs/>
          <w:szCs w:val="20"/>
        </w:rPr>
      </w:pPr>
    </w:p>
    <w:p w14:paraId="60E4E46A" w14:textId="77777777" w:rsidR="00D62BA1" w:rsidRPr="00D76927" w:rsidRDefault="00D62BA1" w:rsidP="00D62BA1">
      <w:pPr>
        <w:autoSpaceDE w:val="0"/>
        <w:autoSpaceDN w:val="0"/>
        <w:adjustRightInd w:val="0"/>
        <w:ind w:firstLine="709"/>
        <w:jc w:val="both"/>
        <w:rPr>
          <w:bCs/>
          <w:szCs w:val="20"/>
        </w:rPr>
      </w:pPr>
      <w:r w:rsidRPr="00D76927">
        <w:rPr>
          <w:bCs/>
          <w:szCs w:val="20"/>
        </w:rPr>
        <w:t>Согласиться с предложением докладчика.</w:t>
      </w:r>
    </w:p>
    <w:p w14:paraId="481B9524" w14:textId="77777777" w:rsidR="00D62BA1" w:rsidRPr="00D76927" w:rsidRDefault="00D62BA1" w:rsidP="00D62BA1">
      <w:pPr>
        <w:autoSpaceDE w:val="0"/>
        <w:autoSpaceDN w:val="0"/>
        <w:adjustRightInd w:val="0"/>
        <w:jc w:val="both"/>
      </w:pPr>
    </w:p>
    <w:p w14:paraId="65356FBA" w14:textId="77777777" w:rsidR="00D62BA1" w:rsidRDefault="00D62BA1" w:rsidP="00D62BA1">
      <w:pPr>
        <w:ind w:firstLine="709"/>
        <w:jc w:val="both"/>
        <w:rPr>
          <w:b/>
        </w:rPr>
      </w:pPr>
      <w:r w:rsidRPr="00D76927">
        <w:rPr>
          <w:b/>
        </w:rPr>
        <w:t>Голосовали «ЗА» – единогласно.</w:t>
      </w:r>
    </w:p>
    <w:p w14:paraId="096EBF5C" w14:textId="77777777" w:rsidR="003949CC" w:rsidRDefault="003949CC" w:rsidP="003949CC">
      <w:pPr>
        <w:ind w:firstLine="709"/>
        <w:jc w:val="both"/>
        <w:rPr>
          <w:b/>
        </w:rPr>
      </w:pPr>
    </w:p>
    <w:p w14:paraId="1E1898F5" w14:textId="3D4DD53A" w:rsidR="00272284" w:rsidRPr="00950F2D" w:rsidRDefault="00272284" w:rsidP="00272284">
      <w:pPr>
        <w:tabs>
          <w:tab w:val="left" w:pos="720"/>
        </w:tabs>
        <w:ind w:right="-6"/>
        <w:jc w:val="both"/>
        <w:rPr>
          <w:b/>
          <w:color w:val="000000"/>
          <w:kern w:val="32"/>
        </w:rPr>
      </w:pPr>
      <w:r>
        <w:rPr>
          <w:bCs/>
        </w:rPr>
        <w:tab/>
        <w:t xml:space="preserve">Вопрос 45.  </w:t>
      </w:r>
      <w:r w:rsidRPr="00950F2D">
        <w:rPr>
          <w:b/>
          <w:bCs/>
        </w:rPr>
        <w:t>«</w:t>
      </w:r>
      <w:r w:rsidRPr="00950F2D">
        <w:rPr>
          <w:b/>
          <w:color w:val="000000"/>
          <w:kern w:val="32"/>
        </w:rPr>
        <w:t>О внесении изменений в постановление Региональной энергетической</w:t>
      </w:r>
      <w:r>
        <w:rPr>
          <w:b/>
          <w:color w:val="000000"/>
          <w:kern w:val="32"/>
        </w:rPr>
        <w:t xml:space="preserve"> </w:t>
      </w:r>
      <w:r w:rsidRPr="00950F2D">
        <w:rPr>
          <w:b/>
          <w:color w:val="000000"/>
          <w:kern w:val="32"/>
        </w:rPr>
        <w:t>комиссии Кузбасса от 10.12.2020 № 543 «Об установлении</w:t>
      </w:r>
      <w:r w:rsidRPr="00950F2D">
        <w:rPr>
          <w:b/>
          <w:color w:val="000000"/>
          <w:kern w:val="32"/>
        </w:rPr>
        <w:br/>
        <w:t>ООО «МЕЧЕЛ-ЭНЕРГО» долгосрочных параметров регулирования и долгосрочных тарифов на услуги по передаче тепловой энергии,</w:t>
      </w:r>
      <w:r w:rsidRPr="00950F2D">
        <w:rPr>
          <w:b/>
          <w:color w:val="000000"/>
          <w:kern w:val="32"/>
        </w:rPr>
        <w:br/>
        <w:t xml:space="preserve">теплоносителя от теплоисточника ПАО «ЮК ГРЭС», реализуемые на потребительском рынке </w:t>
      </w:r>
      <w:proofErr w:type="spellStart"/>
      <w:r w:rsidRPr="00950F2D">
        <w:rPr>
          <w:b/>
          <w:color w:val="000000"/>
          <w:kern w:val="32"/>
        </w:rPr>
        <w:t>Калтанского</w:t>
      </w:r>
      <w:proofErr w:type="spellEnd"/>
      <w:r w:rsidRPr="00950F2D">
        <w:rPr>
          <w:b/>
          <w:color w:val="000000"/>
          <w:kern w:val="32"/>
        </w:rPr>
        <w:t xml:space="preserve"> городского округа, на 2021-2023 годы» в части 2022 года</w:t>
      </w:r>
      <w:r>
        <w:rPr>
          <w:b/>
          <w:color w:val="000000"/>
          <w:kern w:val="32"/>
        </w:rPr>
        <w:t>»</w:t>
      </w:r>
    </w:p>
    <w:p w14:paraId="30B0A8B3" w14:textId="77777777" w:rsidR="00272284" w:rsidRDefault="00272284" w:rsidP="00272284">
      <w:pPr>
        <w:tabs>
          <w:tab w:val="left" w:pos="0"/>
        </w:tabs>
        <w:ind w:left="709"/>
        <w:jc w:val="both"/>
        <w:rPr>
          <w:bCs/>
        </w:rPr>
      </w:pPr>
    </w:p>
    <w:p w14:paraId="0444AFA0" w14:textId="4A240860" w:rsidR="00272284" w:rsidRPr="00950F2D" w:rsidRDefault="00272284" w:rsidP="00272284">
      <w:pPr>
        <w:tabs>
          <w:tab w:val="left" w:pos="0"/>
        </w:tabs>
        <w:ind w:firstLine="709"/>
        <w:jc w:val="both"/>
        <w:rPr>
          <w:bCs/>
          <w:color w:val="000000"/>
          <w:kern w:val="32"/>
        </w:rPr>
      </w:pPr>
      <w:r w:rsidRPr="002A4D05">
        <w:rPr>
          <w:bCs/>
        </w:rPr>
        <w:t xml:space="preserve">Докладчик </w:t>
      </w:r>
      <w:r w:rsidRPr="002A4D05">
        <w:rPr>
          <w:b/>
        </w:rPr>
        <w:t xml:space="preserve">Игонин С.Е. </w:t>
      </w:r>
      <w:r w:rsidRPr="002A4D05">
        <w:rPr>
          <w:bCs/>
        </w:rPr>
        <w:t xml:space="preserve">согласно экспертному заключению (приложение № </w:t>
      </w:r>
      <w:r>
        <w:rPr>
          <w:bCs/>
        </w:rPr>
        <w:t>74</w:t>
      </w:r>
      <w:r w:rsidRPr="002A4D05">
        <w:rPr>
          <w:bCs/>
        </w:rPr>
        <w:t xml:space="preserve"> к </w:t>
      </w:r>
      <w:r w:rsidRPr="00950F2D">
        <w:rPr>
          <w:bCs/>
        </w:rPr>
        <w:t>настояще</w:t>
      </w:r>
      <w:r>
        <w:rPr>
          <w:bCs/>
        </w:rPr>
        <w:t>му протоколу</w:t>
      </w:r>
      <w:r w:rsidRPr="00950F2D">
        <w:rPr>
          <w:bCs/>
        </w:rPr>
        <w:t xml:space="preserve">) предлагает </w:t>
      </w:r>
      <w:r>
        <w:rPr>
          <w:bCs/>
        </w:rPr>
        <w:t>в</w:t>
      </w:r>
      <w:r w:rsidRPr="00950F2D">
        <w:rPr>
          <w:bCs/>
          <w:color w:val="000000"/>
          <w:kern w:val="32"/>
        </w:rPr>
        <w:t>нести в постановление Региональной энергетической комиссии Кузбасса от 10.12.2020 № 543 «Об установлении ООО «МЕЧЕЛ-ЭНЕРГО» долгосрочных параметров регулирования и долгосрочных тарифов на услуги по</w:t>
      </w:r>
      <w:r w:rsidRPr="00950F2D">
        <w:t> </w:t>
      </w:r>
      <w:r w:rsidRPr="00950F2D">
        <w:rPr>
          <w:bCs/>
          <w:color w:val="000000"/>
          <w:kern w:val="32"/>
        </w:rPr>
        <w:t>передаче тепловой энергии, теплоносителя от теплоисточника ПАО</w:t>
      </w:r>
      <w:r w:rsidRPr="00950F2D">
        <w:t> </w:t>
      </w:r>
      <w:r w:rsidRPr="00950F2D">
        <w:rPr>
          <w:bCs/>
          <w:color w:val="000000"/>
          <w:kern w:val="32"/>
        </w:rPr>
        <w:t>«ЮК</w:t>
      </w:r>
      <w:r w:rsidRPr="00950F2D">
        <w:t> </w:t>
      </w:r>
      <w:r w:rsidRPr="00950F2D">
        <w:rPr>
          <w:bCs/>
          <w:color w:val="000000"/>
          <w:kern w:val="32"/>
        </w:rPr>
        <w:t xml:space="preserve"> ГРЭС» на 2021 - 2023 годы» следующие изменения:</w:t>
      </w:r>
    </w:p>
    <w:p w14:paraId="5A12435F" w14:textId="7B62A733" w:rsidR="00272284" w:rsidRDefault="00272284" w:rsidP="00272284">
      <w:pPr>
        <w:pStyle w:val="afb"/>
        <w:tabs>
          <w:tab w:val="left" w:pos="0"/>
        </w:tabs>
        <w:ind w:left="0" w:right="-172" w:firstLine="709"/>
        <w:jc w:val="both"/>
        <w:rPr>
          <w:bCs/>
        </w:rPr>
      </w:pPr>
      <w:r w:rsidRPr="00950F2D">
        <w:rPr>
          <w:bCs/>
          <w:color w:val="000000"/>
          <w:kern w:val="32"/>
        </w:rPr>
        <w:t>Приложение № 2 изложить в новой редакции</w:t>
      </w:r>
      <w:r>
        <w:rPr>
          <w:bCs/>
          <w:color w:val="000000"/>
          <w:kern w:val="32"/>
        </w:rPr>
        <w:t xml:space="preserve"> </w:t>
      </w:r>
      <w:r w:rsidRPr="002A4D05">
        <w:rPr>
          <w:bCs/>
        </w:rPr>
        <w:t xml:space="preserve">согласно приложению № </w:t>
      </w:r>
      <w:r>
        <w:rPr>
          <w:bCs/>
        </w:rPr>
        <w:t>75</w:t>
      </w:r>
      <w:r w:rsidRPr="002A4D05">
        <w:rPr>
          <w:bCs/>
        </w:rPr>
        <w:t xml:space="preserve"> к настояще</w:t>
      </w:r>
      <w:r>
        <w:rPr>
          <w:bCs/>
        </w:rPr>
        <w:t xml:space="preserve">му </w:t>
      </w:r>
      <w:r w:rsidRPr="002A4D05">
        <w:rPr>
          <w:bCs/>
        </w:rPr>
        <w:t>протокол</w:t>
      </w:r>
      <w:r>
        <w:rPr>
          <w:bCs/>
        </w:rPr>
        <w:t>у</w:t>
      </w:r>
      <w:r w:rsidRPr="002A4D05">
        <w:rPr>
          <w:bCs/>
        </w:rPr>
        <w:t>.</w:t>
      </w:r>
    </w:p>
    <w:p w14:paraId="12B54013" w14:textId="77777777" w:rsidR="00272284" w:rsidRPr="002A4D05" w:rsidRDefault="00272284" w:rsidP="00272284">
      <w:pPr>
        <w:pStyle w:val="afb"/>
        <w:tabs>
          <w:tab w:val="left" w:pos="0"/>
        </w:tabs>
        <w:ind w:left="0" w:right="-172" w:firstLine="709"/>
        <w:jc w:val="both"/>
        <w:rPr>
          <w:bCs/>
        </w:rPr>
      </w:pPr>
    </w:p>
    <w:p w14:paraId="09AF80D6" w14:textId="4E67C5C9" w:rsidR="00272284" w:rsidRDefault="00272284" w:rsidP="00272284">
      <w:pPr>
        <w:autoSpaceDE w:val="0"/>
        <w:autoSpaceDN w:val="0"/>
        <w:adjustRightInd w:val="0"/>
        <w:ind w:firstLine="709"/>
        <w:jc w:val="both"/>
        <w:rPr>
          <w:bCs/>
        </w:rPr>
      </w:pPr>
      <w:r>
        <w:rPr>
          <w:bCs/>
        </w:rPr>
        <w:t>Отмечено, что имеется письмо от 17.12.2021 № ОПИЭ№48 ООО «МЕЧЕЛ_</w:t>
      </w:r>
      <w:proofErr w:type="gramStart"/>
      <w:r>
        <w:rPr>
          <w:bCs/>
        </w:rPr>
        <w:t>ЭНЕРГО»  с</w:t>
      </w:r>
      <w:proofErr w:type="gramEnd"/>
      <w:r w:rsidRPr="009D182D">
        <w:rPr>
          <w:bCs/>
        </w:rPr>
        <w:t xml:space="preserve"> просьбой провести заседание в отсутствие представителей организации, с проектом </w:t>
      </w:r>
      <w:r>
        <w:rPr>
          <w:bCs/>
        </w:rPr>
        <w:t xml:space="preserve">ознакомлены, согласны. </w:t>
      </w:r>
    </w:p>
    <w:p w14:paraId="7E1B824A" w14:textId="77777777" w:rsidR="00272284" w:rsidRPr="009D182D" w:rsidRDefault="00272284" w:rsidP="00272284">
      <w:pPr>
        <w:autoSpaceDE w:val="0"/>
        <w:autoSpaceDN w:val="0"/>
        <w:adjustRightInd w:val="0"/>
        <w:ind w:firstLine="709"/>
        <w:jc w:val="both"/>
        <w:rPr>
          <w:bCs/>
        </w:rPr>
      </w:pPr>
    </w:p>
    <w:p w14:paraId="2CEE45BE" w14:textId="00623BA9" w:rsidR="00272284" w:rsidRDefault="00272284" w:rsidP="00272284">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3976FBA" w14:textId="77777777" w:rsidR="00272284" w:rsidRPr="00D76927" w:rsidRDefault="00272284" w:rsidP="00272284">
      <w:pPr>
        <w:tabs>
          <w:tab w:val="left" w:pos="0"/>
        </w:tabs>
        <w:ind w:firstLine="709"/>
        <w:jc w:val="both"/>
        <w:rPr>
          <w:bCs/>
          <w:szCs w:val="20"/>
        </w:rPr>
      </w:pPr>
    </w:p>
    <w:p w14:paraId="4BF6661C" w14:textId="73A60849" w:rsidR="00272284" w:rsidRDefault="00272284" w:rsidP="00272284">
      <w:pPr>
        <w:ind w:firstLine="709"/>
        <w:jc w:val="both"/>
        <w:rPr>
          <w:b/>
          <w:szCs w:val="20"/>
        </w:rPr>
      </w:pPr>
      <w:r w:rsidRPr="00D76927">
        <w:rPr>
          <w:b/>
          <w:szCs w:val="20"/>
        </w:rPr>
        <w:t>ПОСТАНОВИЛО:</w:t>
      </w:r>
    </w:p>
    <w:p w14:paraId="4398DF51" w14:textId="77777777" w:rsidR="00272284" w:rsidRPr="00D76927" w:rsidRDefault="00272284" w:rsidP="00272284">
      <w:pPr>
        <w:ind w:firstLine="709"/>
        <w:jc w:val="both"/>
        <w:rPr>
          <w:b/>
          <w:szCs w:val="20"/>
        </w:rPr>
      </w:pPr>
    </w:p>
    <w:p w14:paraId="46B82314" w14:textId="5ABBF792" w:rsidR="00272284" w:rsidRDefault="00272284" w:rsidP="00272284">
      <w:pPr>
        <w:autoSpaceDE w:val="0"/>
        <w:autoSpaceDN w:val="0"/>
        <w:adjustRightInd w:val="0"/>
        <w:ind w:firstLine="709"/>
        <w:jc w:val="both"/>
        <w:rPr>
          <w:bCs/>
          <w:szCs w:val="20"/>
        </w:rPr>
      </w:pPr>
      <w:r w:rsidRPr="00D76927">
        <w:rPr>
          <w:bCs/>
          <w:szCs w:val="20"/>
        </w:rPr>
        <w:t>Согласиться с предложением докладчика.</w:t>
      </w:r>
    </w:p>
    <w:p w14:paraId="78159160" w14:textId="77777777" w:rsidR="00272284" w:rsidRPr="00D76927" w:rsidRDefault="00272284" w:rsidP="00272284">
      <w:pPr>
        <w:autoSpaceDE w:val="0"/>
        <w:autoSpaceDN w:val="0"/>
        <w:adjustRightInd w:val="0"/>
        <w:ind w:firstLine="709"/>
        <w:jc w:val="both"/>
        <w:rPr>
          <w:bCs/>
          <w:szCs w:val="20"/>
        </w:rPr>
      </w:pPr>
    </w:p>
    <w:p w14:paraId="2126871E" w14:textId="77777777" w:rsidR="00272284" w:rsidRDefault="00272284" w:rsidP="00272284">
      <w:pPr>
        <w:ind w:firstLine="709"/>
        <w:jc w:val="both"/>
        <w:rPr>
          <w:b/>
        </w:rPr>
      </w:pPr>
      <w:r w:rsidRPr="00D76927">
        <w:rPr>
          <w:b/>
        </w:rPr>
        <w:t>Голосовали «ЗА» – единогласно.</w:t>
      </w:r>
    </w:p>
    <w:p w14:paraId="4E2DB0F7" w14:textId="77777777" w:rsidR="004D4804" w:rsidRDefault="004D4804" w:rsidP="004D4804">
      <w:pPr>
        <w:pStyle w:val="21"/>
        <w:tabs>
          <w:tab w:val="left" w:pos="1134"/>
        </w:tabs>
        <w:ind w:firstLine="709"/>
        <w:rPr>
          <w:bCs/>
        </w:rPr>
      </w:pPr>
    </w:p>
    <w:p w14:paraId="3AF33F6B" w14:textId="77777777" w:rsidR="0070260F" w:rsidRDefault="0070260F" w:rsidP="0070260F">
      <w:pPr>
        <w:tabs>
          <w:tab w:val="left" w:pos="720"/>
        </w:tabs>
        <w:ind w:right="-6"/>
        <w:jc w:val="both"/>
        <w:rPr>
          <w:color w:val="000000"/>
          <w:kern w:val="32"/>
        </w:rPr>
      </w:pPr>
    </w:p>
    <w:p w14:paraId="6F8E57A5" w14:textId="0F48C8A5" w:rsidR="000A67BC" w:rsidRPr="004C184C" w:rsidRDefault="000A67BC" w:rsidP="000A67BC">
      <w:pPr>
        <w:tabs>
          <w:tab w:val="left" w:pos="720"/>
        </w:tabs>
        <w:ind w:right="-6"/>
        <w:jc w:val="both"/>
        <w:rPr>
          <w:b/>
          <w:color w:val="000000"/>
          <w:kern w:val="32"/>
        </w:rPr>
      </w:pPr>
      <w:r>
        <w:rPr>
          <w:bCs/>
        </w:rPr>
        <w:tab/>
        <w:t xml:space="preserve">Вопрос 46 </w:t>
      </w:r>
      <w:r w:rsidRPr="004C184C">
        <w:rPr>
          <w:b/>
          <w:bCs/>
        </w:rPr>
        <w:t>«</w:t>
      </w:r>
      <w:r w:rsidRPr="004C184C">
        <w:rPr>
          <w:b/>
          <w:color w:val="000000"/>
          <w:kern w:val="32"/>
        </w:rPr>
        <w:t>О внесении изменений в постановление Региональной энергетической</w:t>
      </w:r>
      <w:r>
        <w:rPr>
          <w:b/>
          <w:color w:val="000000"/>
          <w:kern w:val="32"/>
        </w:rPr>
        <w:t xml:space="preserve"> </w:t>
      </w:r>
      <w:r w:rsidRPr="004C184C">
        <w:rPr>
          <w:b/>
          <w:color w:val="000000"/>
          <w:kern w:val="32"/>
        </w:rPr>
        <w:t>комиссии Кузбасса от 15.12.2020 № 577 «Об установлении</w:t>
      </w:r>
      <w:r>
        <w:rPr>
          <w:b/>
          <w:color w:val="000000"/>
          <w:kern w:val="32"/>
        </w:rPr>
        <w:t xml:space="preserve"> </w:t>
      </w:r>
      <w:r w:rsidRPr="004C184C">
        <w:rPr>
          <w:b/>
          <w:color w:val="000000"/>
          <w:kern w:val="32"/>
        </w:rPr>
        <w:t>МКП ОГО «</w:t>
      </w:r>
      <w:proofErr w:type="spellStart"/>
      <w:r w:rsidRPr="004C184C">
        <w:rPr>
          <w:b/>
          <w:color w:val="000000"/>
          <w:kern w:val="32"/>
        </w:rPr>
        <w:t>Теплоэнерго</w:t>
      </w:r>
      <w:proofErr w:type="spellEnd"/>
      <w:r w:rsidRPr="004C184C">
        <w:rPr>
          <w:b/>
          <w:color w:val="000000"/>
          <w:kern w:val="32"/>
        </w:rPr>
        <w:t>» долгосрочных параметров регулирования</w:t>
      </w:r>
      <w:r>
        <w:rPr>
          <w:b/>
          <w:color w:val="000000"/>
          <w:kern w:val="32"/>
        </w:rPr>
        <w:t xml:space="preserve"> </w:t>
      </w:r>
      <w:r w:rsidRPr="004C184C">
        <w:rPr>
          <w:b/>
          <w:color w:val="000000"/>
          <w:kern w:val="32"/>
        </w:rPr>
        <w:t>и долгосрочных тарифов на тепловую энергию, реализуемую</w:t>
      </w:r>
      <w:r>
        <w:rPr>
          <w:b/>
          <w:color w:val="000000"/>
          <w:kern w:val="32"/>
        </w:rPr>
        <w:t xml:space="preserve"> </w:t>
      </w:r>
      <w:r w:rsidRPr="004C184C">
        <w:rPr>
          <w:b/>
          <w:color w:val="000000"/>
          <w:kern w:val="32"/>
        </w:rPr>
        <w:t xml:space="preserve">на потребительском рынке </w:t>
      </w:r>
      <w:proofErr w:type="spellStart"/>
      <w:r w:rsidRPr="004C184C">
        <w:rPr>
          <w:b/>
          <w:color w:val="000000"/>
          <w:kern w:val="32"/>
        </w:rPr>
        <w:t>Осинниковского</w:t>
      </w:r>
      <w:proofErr w:type="spellEnd"/>
      <w:r w:rsidRPr="004C184C">
        <w:rPr>
          <w:b/>
          <w:color w:val="000000"/>
          <w:kern w:val="32"/>
        </w:rPr>
        <w:t xml:space="preserve"> городского округа, на 2021-2023 годы», в части 2022 года»</w:t>
      </w:r>
      <w:r>
        <w:rPr>
          <w:b/>
          <w:color w:val="000000"/>
          <w:kern w:val="32"/>
        </w:rPr>
        <w:t>.</w:t>
      </w:r>
    </w:p>
    <w:p w14:paraId="42C5470F" w14:textId="77777777" w:rsidR="000A67BC" w:rsidRDefault="000A67BC" w:rsidP="000A67BC">
      <w:pPr>
        <w:ind w:firstLine="709"/>
        <w:jc w:val="both"/>
        <w:rPr>
          <w:bCs/>
        </w:rPr>
      </w:pPr>
    </w:p>
    <w:p w14:paraId="2543D681" w14:textId="7473A93B" w:rsidR="000A67BC" w:rsidRDefault="000A67BC" w:rsidP="000A67BC">
      <w:pPr>
        <w:tabs>
          <w:tab w:val="left" w:pos="709"/>
        </w:tabs>
        <w:jc w:val="both"/>
        <w:rPr>
          <w:bCs/>
        </w:rPr>
      </w:pPr>
      <w:r>
        <w:rPr>
          <w:bCs/>
        </w:rPr>
        <w:tab/>
      </w:r>
      <w:r w:rsidRPr="00D76927">
        <w:rPr>
          <w:bCs/>
        </w:rPr>
        <w:t xml:space="preserve">Докладчик </w:t>
      </w:r>
      <w:r>
        <w:rPr>
          <w:b/>
        </w:rPr>
        <w:t xml:space="preserve">Ермак Н.В. </w:t>
      </w:r>
      <w:r>
        <w:rPr>
          <w:bCs/>
        </w:rPr>
        <w:t xml:space="preserve">согласно экспертному заключению (приложение № 76 </w:t>
      </w:r>
      <w:r w:rsidRPr="002A4D05">
        <w:rPr>
          <w:bCs/>
        </w:rPr>
        <w:t>к настояще</w:t>
      </w:r>
      <w:r>
        <w:rPr>
          <w:bCs/>
        </w:rPr>
        <w:t xml:space="preserve">му </w:t>
      </w:r>
      <w:r w:rsidRPr="002A4D05">
        <w:rPr>
          <w:bCs/>
        </w:rPr>
        <w:t>протокол</w:t>
      </w:r>
      <w:r>
        <w:rPr>
          <w:bCs/>
        </w:rPr>
        <w:t xml:space="preserve">у) </w:t>
      </w:r>
      <w:r w:rsidRPr="00566440">
        <w:rPr>
          <w:bCs/>
        </w:rPr>
        <w:t>предлагает</w:t>
      </w:r>
      <w:r>
        <w:rPr>
          <w:bCs/>
        </w:rPr>
        <w:t xml:space="preserve"> в</w:t>
      </w:r>
      <w:r w:rsidRPr="009D182D">
        <w:rPr>
          <w:bCs/>
        </w:rPr>
        <w:t>нести в постановление Региональной энергетической комиссии Кузбасса от 15.12.2020 № 577 «Об установлении МКП ОГО «</w:t>
      </w:r>
      <w:proofErr w:type="spellStart"/>
      <w:r w:rsidRPr="009D182D">
        <w:rPr>
          <w:bCs/>
        </w:rPr>
        <w:t>Теплоэнерго</w:t>
      </w:r>
      <w:proofErr w:type="spellEnd"/>
      <w:r w:rsidRPr="009D182D">
        <w:rPr>
          <w:bCs/>
        </w:rPr>
        <w:t xml:space="preserve">» долгосрочных параметров регулирования и долгосрочных тарифов </w:t>
      </w:r>
      <w:r w:rsidRPr="009D182D">
        <w:rPr>
          <w:bCs/>
        </w:rPr>
        <w:br/>
        <w:t xml:space="preserve">на тепловую энергию, реализуемую на потребительском рынке </w:t>
      </w:r>
      <w:proofErr w:type="spellStart"/>
      <w:r w:rsidRPr="009D182D">
        <w:rPr>
          <w:bCs/>
        </w:rPr>
        <w:t>Осинниковского</w:t>
      </w:r>
      <w:proofErr w:type="spellEnd"/>
      <w:r w:rsidRPr="009D182D">
        <w:rPr>
          <w:bCs/>
        </w:rPr>
        <w:t xml:space="preserve"> городского </w:t>
      </w:r>
      <w:r w:rsidRPr="009D182D">
        <w:rPr>
          <w:bCs/>
        </w:rPr>
        <w:lastRenderedPageBreak/>
        <w:t>округа, на 2021-2023 годы» следующие изменения, изложив приложение № 2 в новой редакции</w:t>
      </w:r>
      <w:r w:rsidRPr="00DF56FF">
        <w:rPr>
          <w:bCs/>
        </w:rPr>
        <w:t xml:space="preserve">, согласно приложению № </w:t>
      </w:r>
      <w:r>
        <w:rPr>
          <w:bCs/>
        </w:rPr>
        <w:t xml:space="preserve">77 </w:t>
      </w:r>
      <w:r w:rsidRPr="002A4D05">
        <w:rPr>
          <w:bCs/>
        </w:rPr>
        <w:t>к настояще</w:t>
      </w:r>
      <w:r>
        <w:rPr>
          <w:bCs/>
        </w:rPr>
        <w:t xml:space="preserve">му </w:t>
      </w:r>
      <w:r w:rsidRPr="002A4D05">
        <w:rPr>
          <w:bCs/>
        </w:rPr>
        <w:t>протокол</w:t>
      </w:r>
      <w:r>
        <w:rPr>
          <w:bCs/>
        </w:rPr>
        <w:t>у</w:t>
      </w:r>
      <w:r w:rsidRPr="00DF56FF">
        <w:rPr>
          <w:bCs/>
        </w:rPr>
        <w:t>.</w:t>
      </w:r>
    </w:p>
    <w:p w14:paraId="3688D45A" w14:textId="77777777" w:rsidR="000A67BC" w:rsidRDefault="000A67BC" w:rsidP="000A67BC">
      <w:pPr>
        <w:tabs>
          <w:tab w:val="left" w:pos="709"/>
          <w:tab w:val="left" w:pos="1134"/>
        </w:tabs>
        <w:jc w:val="both"/>
        <w:rPr>
          <w:bCs/>
        </w:rPr>
      </w:pPr>
    </w:p>
    <w:p w14:paraId="3A475118" w14:textId="77777777" w:rsidR="000A67BC" w:rsidRPr="009D182D" w:rsidRDefault="000A67BC" w:rsidP="000A67BC">
      <w:pPr>
        <w:autoSpaceDE w:val="0"/>
        <w:autoSpaceDN w:val="0"/>
        <w:adjustRightInd w:val="0"/>
        <w:ind w:firstLine="709"/>
        <w:jc w:val="both"/>
        <w:rPr>
          <w:bCs/>
        </w:rPr>
      </w:pPr>
      <w:r>
        <w:rPr>
          <w:bCs/>
        </w:rPr>
        <w:t xml:space="preserve">Отмечено, что имеется письмо от 17.12.2021 № 813 </w:t>
      </w:r>
      <w:r w:rsidRPr="009D182D">
        <w:rPr>
          <w:bCs/>
        </w:rPr>
        <w:t>МКП ОГО «</w:t>
      </w:r>
      <w:proofErr w:type="spellStart"/>
      <w:r w:rsidRPr="009D182D">
        <w:rPr>
          <w:bCs/>
        </w:rPr>
        <w:t>Теплоэнерго</w:t>
      </w:r>
      <w:proofErr w:type="spellEnd"/>
      <w:r w:rsidRPr="009D182D">
        <w:rPr>
          <w:bCs/>
        </w:rPr>
        <w:t>»</w:t>
      </w:r>
      <w:r>
        <w:rPr>
          <w:bCs/>
        </w:rPr>
        <w:t xml:space="preserve"> </w:t>
      </w:r>
      <w:r w:rsidRPr="009D182D">
        <w:rPr>
          <w:bCs/>
        </w:rPr>
        <w:t>с просьбой провести заседание в отсутствие представителей организации, с проектом ознакомлены</w:t>
      </w:r>
      <w:r>
        <w:rPr>
          <w:bCs/>
        </w:rPr>
        <w:t xml:space="preserve">. </w:t>
      </w:r>
    </w:p>
    <w:p w14:paraId="5CFEDBBC" w14:textId="77777777" w:rsidR="000A67BC" w:rsidRPr="00DF56FF" w:rsidRDefault="000A67BC" w:rsidP="000A67BC">
      <w:pPr>
        <w:tabs>
          <w:tab w:val="left" w:pos="709"/>
          <w:tab w:val="left" w:pos="1134"/>
        </w:tabs>
        <w:jc w:val="both"/>
        <w:rPr>
          <w:bCs/>
        </w:rPr>
      </w:pPr>
    </w:p>
    <w:p w14:paraId="3840A938" w14:textId="77777777" w:rsidR="000A67BC" w:rsidRPr="00EF6EFC" w:rsidRDefault="000A67BC" w:rsidP="000A67BC">
      <w:pPr>
        <w:tabs>
          <w:tab w:val="left" w:pos="709"/>
          <w:tab w:val="left" w:pos="1134"/>
        </w:tabs>
        <w:ind w:left="709"/>
        <w:jc w:val="both"/>
        <w:rPr>
          <w:bCs/>
        </w:rPr>
      </w:pPr>
    </w:p>
    <w:p w14:paraId="23A88EBB" w14:textId="77777777" w:rsidR="000A67BC" w:rsidRPr="00D76927" w:rsidRDefault="000A67BC" w:rsidP="000A67B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478570E" w14:textId="77777777" w:rsidR="000A67BC" w:rsidRPr="00D76927" w:rsidRDefault="000A67BC" w:rsidP="000A67BC">
      <w:pPr>
        <w:jc w:val="both"/>
        <w:rPr>
          <w:bCs/>
          <w:szCs w:val="20"/>
        </w:rPr>
      </w:pPr>
    </w:p>
    <w:p w14:paraId="67B0739F" w14:textId="77777777" w:rsidR="000A67BC" w:rsidRPr="00D76927" w:rsidRDefault="000A67BC" w:rsidP="000A67BC">
      <w:pPr>
        <w:ind w:firstLine="709"/>
        <w:jc w:val="both"/>
        <w:rPr>
          <w:b/>
          <w:szCs w:val="20"/>
        </w:rPr>
      </w:pPr>
      <w:r w:rsidRPr="00D76927">
        <w:rPr>
          <w:b/>
          <w:szCs w:val="20"/>
        </w:rPr>
        <w:t>ПОСТАНОВИЛО:</w:t>
      </w:r>
    </w:p>
    <w:p w14:paraId="77509C29" w14:textId="77777777" w:rsidR="000A67BC" w:rsidRPr="00D76927" w:rsidRDefault="000A67BC" w:rsidP="000A67BC">
      <w:pPr>
        <w:ind w:firstLine="709"/>
        <w:jc w:val="both"/>
        <w:rPr>
          <w:bCs/>
          <w:szCs w:val="20"/>
        </w:rPr>
      </w:pPr>
    </w:p>
    <w:p w14:paraId="6A83C555" w14:textId="77777777" w:rsidR="000A67BC" w:rsidRPr="00D76927" w:rsidRDefault="000A67BC" w:rsidP="000A67BC">
      <w:pPr>
        <w:autoSpaceDE w:val="0"/>
        <w:autoSpaceDN w:val="0"/>
        <w:adjustRightInd w:val="0"/>
        <w:ind w:firstLine="709"/>
        <w:jc w:val="both"/>
        <w:rPr>
          <w:bCs/>
          <w:szCs w:val="20"/>
        </w:rPr>
      </w:pPr>
      <w:r w:rsidRPr="00D76927">
        <w:rPr>
          <w:bCs/>
          <w:szCs w:val="20"/>
        </w:rPr>
        <w:t>Согласиться с предложением докладчика.</w:t>
      </w:r>
    </w:p>
    <w:p w14:paraId="5C363235" w14:textId="77777777" w:rsidR="000A67BC" w:rsidRPr="00D76927" w:rsidRDefault="000A67BC" w:rsidP="000A67BC">
      <w:pPr>
        <w:autoSpaceDE w:val="0"/>
        <w:autoSpaceDN w:val="0"/>
        <w:adjustRightInd w:val="0"/>
        <w:jc w:val="both"/>
      </w:pPr>
    </w:p>
    <w:p w14:paraId="2630FD69" w14:textId="77777777" w:rsidR="000A67BC" w:rsidRDefault="000A67BC" w:rsidP="000A67BC">
      <w:pPr>
        <w:ind w:firstLine="709"/>
        <w:jc w:val="both"/>
        <w:rPr>
          <w:b/>
        </w:rPr>
      </w:pPr>
      <w:r w:rsidRPr="00D76927">
        <w:rPr>
          <w:b/>
        </w:rPr>
        <w:t>Голосовали «ЗА» – единогласно.</w:t>
      </w:r>
    </w:p>
    <w:p w14:paraId="40767D09" w14:textId="77777777" w:rsidR="000A67BC" w:rsidRDefault="000A67BC" w:rsidP="000A67BC">
      <w:pPr>
        <w:ind w:firstLine="709"/>
        <w:jc w:val="both"/>
        <w:rPr>
          <w:b/>
        </w:rPr>
      </w:pPr>
    </w:p>
    <w:p w14:paraId="1CA79E95" w14:textId="77777777" w:rsidR="000A67BC" w:rsidRPr="00980C60" w:rsidRDefault="000A67BC" w:rsidP="000A67BC">
      <w:pPr>
        <w:tabs>
          <w:tab w:val="left" w:pos="720"/>
        </w:tabs>
        <w:ind w:right="-6"/>
        <w:jc w:val="both"/>
        <w:rPr>
          <w:b/>
          <w:color w:val="000000"/>
          <w:kern w:val="32"/>
        </w:rPr>
      </w:pPr>
      <w:r>
        <w:rPr>
          <w:bCs/>
        </w:rPr>
        <w:tab/>
        <w:t xml:space="preserve">Вопрос 47 </w:t>
      </w:r>
      <w:r w:rsidRPr="00980C60">
        <w:rPr>
          <w:b/>
          <w:bCs/>
        </w:rPr>
        <w:t>«</w:t>
      </w:r>
      <w:r w:rsidRPr="00980C60">
        <w:rPr>
          <w:b/>
          <w:color w:val="000000"/>
          <w:kern w:val="32"/>
        </w:rPr>
        <w:t>О внесении изменений в постановление Региональной энергетической</w:t>
      </w:r>
      <w:r>
        <w:rPr>
          <w:b/>
          <w:color w:val="000000"/>
          <w:kern w:val="32"/>
        </w:rPr>
        <w:t xml:space="preserve"> </w:t>
      </w:r>
      <w:r w:rsidRPr="00980C60">
        <w:rPr>
          <w:b/>
          <w:color w:val="000000"/>
          <w:kern w:val="32"/>
        </w:rPr>
        <w:t>комиссии Кузбасса от 15.12.2020 № 578 «Об утверждении производственной программы в сфере горячего водоснабжения и об установлении МКП ОГО «</w:t>
      </w:r>
      <w:proofErr w:type="spellStart"/>
      <w:r w:rsidRPr="00980C60">
        <w:rPr>
          <w:b/>
          <w:color w:val="000000"/>
          <w:kern w:val="32"/>
        </w:rPr>
        <w:t>Теплоэнерго</w:t>
      </w:r>
      <w:proofErr w:type="spellEnd"/>
      <w:r w:rsidRPr="00980C60">
        <w:rPr>
          <w:b/>
          <w:color w:val="000000"/>
          <w:kern w:val="32"/>
        </w:rPr>
        <w:t xml:space="preserve">» тарифов на горячую воду в закрытой системе горячего водоснабжения, реализуемую на потребительском рынке </w:t>
      </w:r>
      <w:proofErr w:type="spellStart"/>
      <w:r w:rsidRPr="00980C60">
        <w:rPr>
          <w:b/>
          <w:color w:val="000000"/>
          <w:kern w:val="32"/>
        </w:rPr>
        <w:t>Осинниковского</w:t>
      </w:r>
      <w:proofErr w:type="spellEnd"/>
      <w:r w:rsidRPr="00980C60">
        <w:rPr>
          <w:b/>
          <w:color w:val="000000"/>
          <w:kern w:val="32"/>
        </w:rPr>
        <w:t xml:space="preserve"> городского округа, на 2021 – 2023 годы», в части 2022 года»</w:t>
      </w:r>
      <w:r>
        <w:rPr>
          <w:b/>
          <w:color w:val="000000"/>
          <w:kern w:val="32"/>
        </w:rPr>
        <w:t>.</w:t>
      </w:r>
    </w:p>
    <w:p w14:paraId="657B8B93" w14:textId="77777777" w:rsidR="000A67BC" w:rsidRDefault="000A67BC" w:rsidP="000A67BC">
      <w:pPr>
        <w:ind w:left="709" w:right="-2"/>
        <w:jc w:val="both"/>
        <w:rPr>
          <w:b/>
          <w:bCs/>
        </w:rPr>
      </w:pPr>
    </w:p>
    <w:p w14:paraId="4FA67140" w14:textId="4663F086" w:rsidR="000A67BC" w:rsidRDefault="000A67BC" w:rsidP="000A67BC">
      <w:pPr>
        <w:ind w:right="-2" w:firstLine="709"/>
        <w:jc w:val="both"/>
        <w:rPr>
          <w:bCs/>
        </w:rPr>
      </w:pPr>
      <w:r w:rsidRPr="00D76927">
        <w:rPr>
          <w:bCs/>
        </w:rPr>
        <w:t xml:space="preserve">Докладчик </w:t>
      </w:r>
      <w:r>
        <w:rPr>
          <w:b/>
        </w:rPr>
        <w:t xml:space="preserve">Ермак Н.В. </w:t>
      </w:r>
      <w:r>
        <w:rPr>
          <w:bCs/>
        </w:rPr>
        <w:t xml:space="preserve">согласно экспертному заключению (приложение № 76 </w:t>
      </w:r>
      <w:r w:rsidRPr="002A4D05">
        <w:rPr>
          <w:bCs/>
        </w:rPr>
        <w:t>к настояще</w:t>
      </w:r>
      <w:r>
        <w:rPr>
          <w:bCs/>
        </w:rPr>
        <w:t xml:space="preserve">му </w:t>
      </w:r>
      <w:r w:rsidRPr="002A4D05">
        <w:rPr>
          <w:bCs/>
        </w:rPr>
        <w:t>протокол</w:t>
      </w:r>
      <w:r>
        <w:rPr>
          <w:bCs/>
        </w:rPr>
        <w:t xml:space="preserve">у) </w:t>
      </w:r>
      <w:r w:rsidRPr="00566440">
        <w:rPr>
          <w:bCs/>
        </w:rPr>
        <w:t>предлагает</w:t>
      </w:r>
      <w:r>
        <w:rPr>
          <w:bCs/>
        </w:rPr>
        <w:t xml:space="preserve"> в</w:t>
      </w:r>
      <w:r w:rsidRPr="00980C60">
        <w:rPr>
          <w:bCs/>
        </w:rPr>
        <w:t>нести в постановление Региональной энергетической комиссии Кузбасса от 15.12.2020 № 578 «Об утверждении производственной программы в сфере горячего водоснабжения и об установлении МКП ОГО «</w:t>
      </w:r>
      <w:proofErr w:type="spellStart"/>
      <w:r w:rsidRPr="00980C60">
        <w:rPr>
          <w:bCs/>
        </w:rPr>
        <w:t>Теплоэнерго</w:t>
      </w:r>
      <w:proofErr w:type="spellEnd"/>
      <w:r w:rsidRPr="00980C60">
        <w:rPr>
          <w:bCs/>
        </w:rPr>
        <w:t xml:space="preserve">» тарифов на горячую воду в закрытой системе горячего водоснабжения, реализуемую на потребительском рынке </w:t>
      </w:r>
      <w:proofErr w:type="spellStart"/>
      <w:r w:rsidRPr="00980C60">
        <w:rPr>
          <w:bCs/>
        </w:rPr>
        <w:t>Осинниковского</w:t>
      </w:r>
      <w:proofErr w:type="spellEnd"/>
      <w:r w:rsidRPr="00980C60">
        <w:rPr>
          <w:bCs/>
        </w:rPr>
        <w:t xml:space="preserve"> городского округа, на 2021 – 2023 годы» следующие изменения, изложив приложения № 1, 2</w:t>
      </w:r>
      <w:r>
        <w:rPr>
          <w:bCs/>
        </w:rPr>
        <w:t xml:space="preserve"> </w:t>
      </w:r>
      <w:r w:rsidRPr="00980C60">
        <w:rPr>
          <w:bCs/>
        </w:rPr>
        <w:t xml:space="preserve">в новой редакции </w:t>
      </w:r>
      <w:r w:rsidRPr="00DF56FF">
        <w:rPr>
          <w:bCs/>
        </w:rPr>
        <w:t xml:space="preserve">согласно приложению № </w:t>
      </w:r>
      <w:r>
        <w:rPr>
          <w:bCs/>
        </w:rPr>
        <w:t xml:space="preserve">78 </w:t>
      </w:r>
      <w:r w:rsidRPr="002A4D05">
        <w:rPr>
          <w:bCs/>
        </w:rPr>
        <w:t>к настояще</w:t>
      </w:r>
      <w:r>
        <w:rPr>
          <w:bCs/>
        </w:rPr>
        <w:t xml:space="preserve">му </w:t>
      </w:r>
      <w:r w:rsidRPr="002A4D05">
        <w:rPr>
          <w:bCs/>
        </w:rPr>
        <w:t>протокол</w:t>
      </w:r>
      <w:r>
        <w:rPr>
          <w:bCs/>
        </w:rPr>
        <w:t>у</w:t>
      </w:r>
      <w:r w:rsidRPr="00DF56FF">
        <w:rPr>
          <w:bCs/>
        </w:rPr>
        <w:t>.</w:t>
      </w:r>
    </w:p>
    <w:p w14:paraId="3F537ED7" w14:textId="77777777" w:rsidR="000A67BC" w:rsidRDefault="000A67BC" w:rsidP="000A67BC">
      <w:pPr>
        <w:tabs>
          <w:tab w:val="left" w:pos="709"/>
          <w:tab w:val="left" w:pos="1134"/>
        </w:tabs>
        <w:jc w:val="both"/>
        <w:rPr>
          <w:bCs/>
        </w:rPr>
      </w:pPr>
    </w:p>
    <w:p w14:paraId="0135C8BD" w14:textId="77777777" w:rsidR="000A67BC" w:rsidRPr="009D182D" w:rsidRDefault="000A67BC" w:rsidP="000A67BC">
      <w:pPr>
        <w:autoSpaceDE w:val="0"/>
        <w:autoSpaceDN w:val="0"/>
        <w:adjustRightInd w:val="0"/>
        <w:ind w:firstLine="709"/>
        <w:jc w:val="both"/>
        <w:rPr>
          <w:bCs/>
        </w:rPr>
      </w:pPr>
      <w:r>
        <w:rPr>
          <w:bCs/>
        </w:rPr>
        <w:t xml:space="preserve">Отмечено, что имеется письмо от 17.12.2021 № 813 </w:t>
      </w:r>
      <w:r w:rsidRPr="009D182D">
        <w:rPr>
          <w:bCs/>
        </w:rPr>
        <w:t>МКП ОГО «</w:t>
      </w:r>
      <w:proofErr w:type="spellStart"/>
      <w:r w:rsidRPr="009D182D">
        <w:rPr>
          <w:bCs/>
        </w:rPr>
        <w:t>Теплоэнерго</w:t>
      </w:r>
      <w:proofErr w:type="spellEnd"/>
      <w:r w:rsidRPr="009D182D">
        <w:rPr>
          <w:bCs/>
        </w:rPr>
        <w:t>»</w:t>
      </w:r>
      <w:r>
        <w:rPr>
          <w:bCs/>
        </w:rPr>
        <w:t xml:space="preserve"> </w:t>
      </w:r>
      <w:r w:rsidRPr="009D182D">
        <w:rPr>
          <w:bCs/>
        </w:rPr>
        <w:t>с просьбой провести заседание в отсутствие представителей организации, с проектом ознакомлены</w:t>
      </w:r>
      <w:r>
        <w:rPr>
          <w:bCs/>
        </w:rPr>
        <w:t xml:space="preserve">. </w:t>
      </w:r>
    </w:p>
    <w:p w14:paraId="0762AAD8" w14:textId="77777777" w:rsidR="000A67BC" w:rsidRPr="00EF6EFC" w:rsidRDefault="000A67BC" w:rsidP="000A67BC">
      <w:pPr>
        <w:tabs>
          <w:tab w:val="left" w:pos="709"/>
          <w:tab w:val="left" w:pos="1134"/>
        </w:tabs>
        <w:ind w:left="709"/>
        <w:jc w:val="both"/>
        <w:rPr>
          <w:bCs/>
        </w:rPr>
      </w:pPr>
    </w:p>
    <w:p w14:paraId="6F40CC13" w14:textId="77777777" w:rsidR="000A67BC" w:rsidRPr="00D76927" w:rsidRDefault="000A67BC" w:rsidP="000A67B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3E1F5AB" w14:textId="77777777" w:rsidR="000A67BC" w:rsidRPr="00D76927" w:rsidRDefault="000A67BC" w:rsidP="000A67BC">
      <w:pPr>
        <w:jc w:val="both"/>
        <w:rPr>
          <w:bCs/>
          <w:szCs w:val="20"/>
        </w:rPr>
      </w:pPr>
    </w:p>
    <w:p w14:paraId="2E9A6DA0" w14:textId="77777777" w:rsidR="000A67BC" w:rsidRPr="00D76927" w:rsidRDefault="000A67BC" w:rsidP="000A67BC">
      <w:pPr>
        <w:ind w:firstLine="709"/>
        <w:jc w:val="both"/>
        <w:rPr>
          <w:b/>
          <w:szCs w:val="20"/>
        </w:rPr>
      </w:pPr>
      <w:r w:rsidRPr="00D76927">
        <w:rPr>
          <w:b/>
          <w:szCs w:val="20"/>
        </w:rPr>
        <w:t>ПОСТАНОВИЛО:</w:t>
      </w:r>
    </w:p>
    <w:p w14:paraId="756C580E" w14:textId="77777777" w:rsidR="000A67BC" w:rsidRPr="00D76927" w:rsidRDefault="000A67BC" w:rsidP="000A67BC">
      <w:pPr>
        <w:ind w:firstLine="709"/>
        <w:jc w:val="both"/>
        <w:rPr>
          <w:bCs/>
          <w:szCs w:val="20"/>
        </w:rPr>
      </w:pPr>
    </w:p>
    <w:p w14:paraId="587B157C" w14:textId="77777777" w:rsidR="000A67BC" w:rsidRPr="00D76927" w:rsidRDefault="000A67BC" w:rsidP="000A67BC">
      <w:pPr>
        <w:autoSpaceDE w:val="0"/>
        <w:autoSpaceDN w:val="0"/>
        <w:adjustRightInd w:val="0"/>
        <w:ind w:firstLine="709"/>
        <w:jc w:val="both"/>
        <w:rPr>
          <w:bCs/>
          <w:szCs w:val="20"/>
        </w:rPr>
      </w:pPr>
      <w:r w:rsidRPr="00D76927">
        <w:rPr>
          <w:bCs/>
          <w:szCs w:val="20"/>
        </w:rPr>
        <w:t>Согласиться с предложением докладчика.</w:t>
      </w:r>
    </w:p>
    <w:p w14:paraId="04F40E64" w14:textId="77777777" w:rsidR="000A67BC" w:rsidRPr="00D76927" w:rsidRDefault="000A67BC" w:rsidP="000A67BC">
      <w:pPr>
        <w:autoSpaceDE w:val="0"/>
        <w:autoSpaceDN w:val="0"/>
        <w:adjustRightInd w:val="0"/>
        <w:jc w:val="both"/>
      </w:pPr>
    </w:p>
    <w:p w14:paraId="21D8CBBA" w14:textId="77777777" w:rsidR="000A67BC" w:rsidRDefault="000A67BC" w:rsidP="000A67BC">
      <w:pPr>
        <w:ind w:firstLine="709"/>
        <w:jc w:val="both"/>
        <w:rPr>
          <w:b/>
        </w:rPr>
      </w:pPr>
      <w:r w:rsidRPr="00D76927">
        <w:rPr>
          <w:b/>
        </w:rPr>
        <w:t>Голосовали «ЗА» – единогласно.</w:t>
      </w:r>
    </w:p>
    <w:p w14:paraId="3D216033" w14:textId="447464F6" w:rsidR="000752EB" w:rsidRDefault="000752EB" w:rsidP="00F633BB">
      <w:pPr>
        <w:pStyle w:val="afb"/>
        <w:ind w:left="0" w:firstLine="426"/>
        <w:jc w:val="both"/>
      </w:pPr>
    </w:p>
    <w:p w14:paraId="798EB477" w14:textId="5F95EAEF" w:rsidR="000C576D" w:rsidRPr="00B81848" w:rsidRDefault="00AE5C01" w:rsidP="000C576D">
      <w:pPr>
        <w:tabs>
          <w:tab w:val="left" w:pos="720"/>
        </w:tabs>
        <w:ind w:right="-6"/>
        <w:jc w:val="both"/>
        <w:rPr>
          <w:b/>
          <w:color w:val="000000"/>
          <w:kern w:val="32"/>
        </w:rPr>
      </w:pPr>
      <w:r>
        <w:rPr>
          <w:bCs/>
        </w:rPr>
        <w:tab/>
      </w:r>
      <w:r w:rsidR="000C576D">
        <w:rPr>
          <w:bCs/>
        </w:rPr>
        <w:t xml:space="preserve">Вопрос 48 </w:t>
      </w:r>
      <w:r w:rsidR="000C576D" w:rsidRPr="00B81848">
        <w:rPr>
          <w:b/>
          <w:bCs/>
        </w:rPr>
        <w:t>«</w:t>
      </w:r>
      <w:r w:rsidR="000C576D" w:rsidRPr="00B81848">
        <w:rPr>
          <w:b/>
          <w:color w:val="000000"/>
          <w:kern w:val="32"/>
        </w:rPr>
        <w:t>О внесении изменений в постановление Региональной энергетической</w:t>
      </w:r>
      <w:r w:rsidR="000C576D">
        <w:rPr>
          <w:b/>
          <w:color w:val="000000"/>
          <w:kern w:val="32"/>
        </w:rPr>
        <w:t xml:space="preserve"> </w:t>
      </w:r>
      <w:r w:rsidR="000C576D" w:rsidRPr="00B81848">
        <w:rPr>
          <w:b/>
          <w:color w:val="000000"/>
          <w:kern w:val="32"/>
        </w:rPr>
        <w:t>комиссии Кузбасса от 18.12.2020 № 669 «Об установлении</w:t>
      </w:r>
      <w:r w:rsidR="000C576D" w:rsidRPr="00B81848">
        <w:rPr>
          <w:b/>
          <w:color w:val="000000"/>
          <w:kern w:val="32"/>
        </w:rPr>
        <w:br/>
        <w:t>МКП «Теплосеть» КГО долгосрочных параметров регулирования</w:t>
      </w:r>
      <w:r w:rsidR="000C576D" w:rsidRPr="00B81848">
        <w:rPr>
          <w:b/>
          <w:color w:val="000000"/>
          <w:kern w:val="32"/>
        </w:rPr>
        <w:br/>
        <w:t>и долгосрочных тарифов на тепловую энергию, реализуемую</w:t>
      </w:r>
      <w:r w:rsidR="000C576D" w:rsidRPr="00B81848">
        <w:rPr>
          <w:b/>
          <w:color w:val="000000"/>
          <w:kern w:val="32"/>
        </w:rPr>
        <w:br/>
        <w:t xml:space="preserve">на потребительском рынке </w:t>
      </w:r>
      <w:proofErr w:type="spellStart"/>
      <w:r w:rsidR="000C576D" w:rsidRPr="00B81848">
        <w:rPr>
          <w:b/>
          <w:color w:val="000000"/>
          <w:kern w:val="32"/>
        </w:rPr>
        <w:t>Калтанского</w:t>
      </w:r>
      <w:proofErr w:type="spellEnd"/>
      <w:r w:rsidR="000C576D" w:rsidRPr="00B81848">
        <w:rPr>
          <w:b/>
          <w:color w:val="000000"/>
          <w:kern w:val="32"/>
        </w:rPr>
        <w:t xml:space="preserve"> городского округа,</w:t>
      </w:r>
      <w:r w:rsidR="000C576D" w:rsidRPr="00B81848">
        <w:rPr>
          <w:b/>
          <w:color w:val="000000"/>
          <w:kern w:val="32"/>
        </w:rPr>
        <w:br/>
        <w:t>на 2021-2023 годы», в части 2022 года»</w:t>
      </w:r>
      <w:r w:rsidR="000C576D">
        <w:rPr>
          <w:b/>
          <w:color w:val="000000"/>
          <w:kern w:val="32"/>
        </w:rPr>
        <w:t>.</w:t>
      </w:r>
    </w:p>
    <w:p w14:paraId="72AE213B" w14:textId="77777777" w:rsidR="000C576D" w:rsidRDefault="000C576D" w:rsidP="000C576D">
      <w:pPr>
        <w:tabs>
          <w:tab w:val="left" w:pos="1134"/>
        </w:tabs>
        <w:ind w:left="709" w:right="-2"/>
        <w:jc w:val="both"/>
        <w:rPr>
          <w:bCs/>
        </w:rPr>
      </w:pPr>
    </w:p>
    <w:p w14:paraId="1D3DBE4F" w14:textId="533BA3B8" w:rsidR="000C576D" w:rsidRDefault="000C576D" w:rsidP="000C576D">
      <w:pPr>
        <w:tabs>
          <w:tab w:val="left" w:pos="1134"/>
        </w:tabs>
        <w:ind w:right="-2" w:firstLine="709"/>
        <w:jc w:val="both"/>
        <w:rPr>
          <w:bCs/>
        </w:rPr>
      </w:pPr>
      <w:r w:rsidRPr="00D76927">
        <w:rPr>
          <w:bCs/>
        </w:rPr>
        <w:t xml:space="preserve">Докладчик </w:t>
      </w:r>
      <w:r>
        <w:rPr>
          <w:b/>
        </w:rPr>
        <w:t xml:space="preserve">Ермак Н.В. </w:t>
      </w:r>
      <w:r>
        <w:rPr>
          <w:bCs/>
        </w:rPr>
        <w:t xml:space="preserve">согласно экспертному заключению (приложение № </w:t>
      </w:r>
      <w:r w:rsidR="00AE5C01">
        <w:rPr>
          <w:bCs/>
        </w:rPr>
        <w:t>79</w:t>
      </w:r>
      <w:r>
        <w:rPr>
          <w:bCs/>
        </w:rPr>
        <w:t xml:space="preserve"> к настояще</w:t>
      </w:r>
      <w:r w:rsidR="00AE5C01">
        <w:rPr>
          <w:bCs/>
        </w:rPr>
        <w:t xml:space="preserve">му </w:t>
      </w:r>
      <w:r>
        <w:rPr>
          <w:bCs/>
        </w:rPr>
        <w:t>протокол</w:t>
      </w:r>
      <w:r w:rsidR="00AE5C01">
        <w:rPr>
          <w:bCs/>
        </w:rPr>
        <w:t>у</w:t>
      </w:r>
      <w:r>
        <w:rPr>
          <w:bCs/>
        </w:rPr>
        <w:t xml:space="preserve">) </w:t>
      </w:r>
      <w:r w:rsidRPr="00566440">
        <w:rPr>
          <w:bCs/>
        </w:rPr>
        <w:t>предлагает</w:t>
      </w:r>
      <w:r>
        <w:rPr>
          <w:bCs/>
        </w:rPr>
        <w:t xml:space="preserve"> в</w:t>
      </w:r>
      <w:r w:rsidRPr="009F7461">
        <w:rPr>
          <w:bCs/>
        </w:rPr>
        <w:t xml:space="preserve">нести в постановление Региональной энергетической комиссии Кузбасса от 18.12.2020 № 669 «Об установлении МКП «Теплосеть» КГО долгосрочных параметров регулирования и долгосрочных тарифов </w:t>
      </w:r>
      <w:r w:rsidRPr="009F7461">
        <w:rPr>
          <w:bCs/>
        </w:rPr>
        <w:br/>
        <w:t xml:space="preserve">на тепловую энергию, реализуемую на потребительском рынке </w:t>
      </w:r>
      <w:proofErr w:type="spellStart"/>
      <w:r w:rsidRPr="009F7461">
        <w:rPr>
          <w:bCs/>
        </w:rPr>
        <w:t>Калтанского</w:t>
      </w:r>
      <w:proofErr w:type="spellEnd"/>
      <w:r w:rsidRPr="009F7461">
        <w:rPr>
          <w:bCs/>
        </w:rPr>
        <w:t xml:space="preserve"> городского округа, на 2021-2023 годы» следующие изменения, изложив приложение № 2 в новой редакции согласно</w:t>
      </w:r>
      <w:r>
        <w:rPr>
          <w:bCs/>
        </w:rPr>
        <w:t xml:space="preserve"> </w:t>
      </w:r>
      <w:r w:rsidRPr="00DF56FF">
        <w:rPr>
          <w:bCs/>
        </w:rPr>
        <w:t xml:space="preserve">приложению № </w:t>
      </w:r>
      <w:r w:rsidR="00AE5C01">
        <w:rPr>
          <w:bCs/>
        </w:rPr>
        <w:t>80 к настоящему протоколу</w:t>
      </w:r>
      <w:r w:rsidRPr="00DF56FF">
        <w:rPr>
          <w:bCs/>
        </w:rPr>
        <w:t>.</w:t>
      </w:r>
    </w:p>
    <w:p w14:paraId="64BAA980" w14:textId="77777777" w:rsidR="000C576D" w:rsidRDefault="000C576D" w:rsidP="000C576D">
      <w:pPr>
        <w:tabs>
          <w:tab w:val="left" w:pos="709"/>
          <w:tab w:val="left" w:pos="1134"/>
        </w:tabs>
        <w:jc w:val="both"/>
        <w:rPr>
          <w:bCs/>
        </w:rPr>
      </w:pPr>
    </w:p>
    <w:p w14:paraId="6805744E" w14:textId="77777777" w:rsidR="000C576D" w:rsidRPr="009D182D" w:rsidRDefault="000C576D" w:rsidP="000C576D">
      <w:pPr>
        <w:autoSpaceDE w:val="0"/>
        <w:autoSpaceDN w:val="0"/>
        <w:adjustRightInd w:val="0"/>
        <w:ind w:firstLine="709"/>
        <w:jc w:val="both"/>
        <w:rPr>
          <w:bCs/>
        </w:rPr>
      </w:pPr>
      <w:r>
        <w:rPr>
          <w:bCs/>
        </w:rPr>
        <w:t xml:space="preserve">Отмечено, что имеется письмо от 17.12.2021 № 744 </w:t>
      </w:r>
      <w:r w:rsidRPr="009D182D">
        <w:rPr>
          <w:bCs/>
        </w:rPr>
        <w:t xml:space="preserve">МКП </w:t>
      </w:r>
      <w:r>
        <w:rPr>
          <w:bCs/>
        </w:rPr>
        <w:t xml:space="preserve">«Теплосеть» </w:t>
      </w:r>
      <w:proofErr w:type="gramStart"/>
      <w:r>
        <w:rPr>
          <w:bCs/>
        </w:rPr>
        <w:t xml:space="preserve">КГО  </w:t>
      </w:r>
      <w:r w:rsidRPr="009D182D">
        <w:rPr>
          <w:bCs/>
        </w:rPr>
        <w:t>с</w:t>
      </w:r>
      <w:proofErr w:type="gramEnd"/>
      <w:r w:rsidRPr="009D182D">
        <w:rPr>
          <w:bCs/>
        </w:rPr>
        <w:t xml:space="preserve"> просьбой провести заседание в отсутствие представителей организации, с проектом ознакомлены</w:t>
      </w:r>
      <w:r>
        <w:rPr>
          <w:bCs/>
        </w:rPr>
        <w:t xml:space="preserve">. </w:t>
      </w:r>
    </w:p>
    <w:p w14:paraId="344BC840" w14:textId="77777777" w:rsidR="000C576D" w:rsidRPr="00DF56FF" w:rsidRDefault="000C576D" w:rsidP="000C576D">
      <w:pPr>
        <w:tabs>
          <w:tab w:val="left" w:pos="709"/>
          <w:tab w:val="left" w:pos="1134"/>
        </w:tabs>
        <w:jc w:val="both"/>
        <w:rPr>
          <w:bCs/>
        </w:rPr>
      </w:pPr>
    </w:p>
    <w:p w14:paraId="5A4E1903" w14:textId="77777777" w:rsidR="000C576D" w:rsidRPr="00D76927" w:rsidRDefault="000C576D" w:rsidP="000C576D">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1227929" w14:textId="77777777" w:rsidR="000C576D" w:rsidRPr="00D76927" w:rsidRDefault="000C576D" w:rsidP="000C576D">
      <w:pPr>
        <w:jc w:val="both"/>
        <w:rPr>
          <w:bCs/>
          <w:szCs w:val="20"/>
        </w:rPr>
      </w:pPr>
    </w:p>
    <w:p w14:paraId="228ED10B" w14:textId="77777777" w:rsidR="000C576D" w:rsidRPr="00D76927" w:rsidRDefault="000C576D" w:rsidP="000C576D">
      <w:pPr>
        <w:ind w:firstLine="709"/>
        <w:jc w:val="both"/>
        <w:rPr>
          <w:b/>
          <w:szCs w:val="20"/>
        </w:rPr>
      </w:pPr>
      <w:r w:rsidRPr="00D76927">
        <w:rPr>
          <w:b/>
          <w:szCs w:val="20"/>
        </w:rPr>
        <w:t>ПОСТАНОВИЛО:</w:t>
      </w:r>
    </w:p>
    <w:p w14:paraId="5BF660D9" w14:textId="77777777" w:rsidR="000C576D" w:rsidRPr="00D76927" w:rsidRDefault="000C576D" w:rsidP="000C576D">
      <w:pPr>
        <w:ind w:firstLine="709"/>
        <w:jc w:val="both"/>
        <w:rPr>
          <w:bCs/>
          <w:szCs w:val="20"/>
        </w:rPr>
      </w:pPr>
    </w:p>
    <w:p w14:paraId="15EE3F9C" w14:textId="77777777" w:rsidR="000C576D" w:rsidRPr="00D76927" w:rsidRDefault="000C576D" w:rsidP="000C576D">
      <w:pPr>
        <w:autoSpaceDE w:val="0"/>
        <w:autoSpaceDN w:val="0"/>
        <w:adjustRightInd w:val="0"/>
        <w:ind w:firstLine="709"/>
        <w:jc w:val="both"/>
        <w:rPr>
          <w:bCs/>
          <w:szCs w:val="20"/>
        </w:rPr>
      </w:pPr>
      <w:r w:rsidRPr="00D76927">
        <w:rPr>
          <w:bCs/>
          <w:szCs w:val="20"/>
        </w:rPr>
        <w:t>Согласиться с предложением докладчика.</w:t>
      </w:r>
    </w:p>
    <w:p w14:paraId="700B0C80" w14:textId="77777777" w:rsidR="000C576D" w:rsidRPr="00D76927" w:rsidRDefault="000C576D" w:rsidP="000C576D">
      <w:pPr>
        <w:autoSpaceDE w:val="0"/>
        <w:autoSpaceDN w:val="0"/>
        <w:adjustRightInd w:val="0"/>
        <w:jc w:val="both"/>
      </w:pPr>
    </w:p>
    <w:p w14:paraId="72EB799E" w14:textId="77777777" w:rsidR="000C576D" w:rsidRDefault="000C576D" w:rsidP="000C576D">
      <w:pPr>
        <w:ind w:firstLine="709"/>
        <w:jc w:val="both"/>
        <w:rPr>
          <w:b/>
        </w:rPr>
      </w:pPr>
      <w:r w:rsidRPr="00D76927">
        <w:rPr>
          <w:b/>
        </w:rPr>
        <w:t>Голосовали «ЗА» – единогласно.</w:t>
      </w:r>
    </w:p>
    <w:p w14:paraId="4EA58AA0" w14:textId="77777777" w:rsidR="000C576D" w:rsidRDefault="000C576D" w:rsidP="000C576D">
      <w:pPr>
        <w:ind w:firstLine="709"/>
        <w:jc w:val="both"/>
        <w:rPr>
          <w:b/>
        </w:rPr>
      </w:pPr>
    </w:p>
    <w:p w14:paraId="3FC3E914" w14:textId="77777777" w:rsidR="000C576D" w:rsidRPr="009300B2" w:rsidRDefault="000C576D" w:rsidP="000C576D">
      <w:pPr>
        <w:tabs>
          <w:tab w:val="left" w:pos="1134"/>
        </w:tabs>
        <w:ind w:right="-2" w:firstLine="709"/>
        <w:jc w:val="both"/>
        <w:rPr>
          <w:b/>
          <w:bCs/>
        </w:rPr>
      </w:pPr>
      <w:r>
        <w:rPr>
          <w:bCs/>
        </w:rPr>
        <w:t xml:space="preserve">Вопрос 49 </w:t>
      </w:r>
      <w:r w:rsidRPr="009300B2">
        <w:rPr>
          <w:b/>
          <w:bCs/>
        </w:rPr>
        <w:t>«</w:t>
      </w:r>
      <w:r w:rsidRPr="009300B2">
        <w:rPr>
          <w:b/>
          <w:color w:val="000000"/>
          <w:kern w:val="32"/>
        </w:rPr>
        <w:t>О внесении изменений в постановление Региональной энергетической</w:t>
      </w:r>
      <w:r>
        <w:rPr>
          <w:b/>
          <w:color w:val="000000"/>
          <w:kern w:val="32"/>
        </w:rPr>
        <w:t xml:space="preserve"> </w:t>
      </w:r>
      <w:r w:rsidRPr="009300B2">
        <w:rPr>
          <w:b/>
          <w:color w:val="000000"/>
          <w:kern w:val="32"/>
        </w:rPr>
        <w:t>комиссии Кузбасса от 18.12.2020 № 670 «Об установлении</w:t>
      </w:r>
      <w:r w:rsidRPr="009300B2">
        <w:rPr>
          <w:b/>
          <w:color w:val="000000"/>
          <w:kern w:val="32"/>
        </w:rPr>
        <w:br/>
        <w:t>МКП «Теплосеть» КГО тарифов на горячую воду в открытой системе</w:t>
      </w:r>
      <w:r w:rsidRPr="009300B2">
        <w:rPr>
          <w:b/>
          <w:color w:val="000000"/>
          <w:kern w:val="32"/>
        </w:rPr>
        <w:br/>
        <w:t>горячего водоснабжения (теплоснабжения), реализуемую</w:t>
      </w:r>
      <w:r>
        <w:rPr>
          <w:b/>
          <w:color w:val="000000"/>
          <w:kern w:val="32"/>
        </w:rPr>
        <w:t xml:space="preserve"> </w:t>
      </w:r>
      <w:r w:rsidRPr="009300B2">
        <w:rPr>
          <w:b/>
          <w:color w:val="000000"/>
          <w:kern w:val="32"/>
        </w:rPr>
        <w:t xml:space="preserve">на потребительском рынке </w:t>
      </w:r>
      <w:proofErr w:type="spellStart"/>
      <w:r w:rsidRPr="009300B2">
        <w:rPr>
          <w:b/>
          <w:color w:val="000000"/>
          <w:kern w:val="32"/>
        </w:rPr>
        <w:t>Калтанского</w:t>
      </w:r>
      <w:proofErr w:type="spellEnd"/>
      <w:r w:rsidRPr="009300B2">
        <w:rPr>
          <w:b/>
          <w:color w:val="000000"/>
          <w:kern w:val="32"/>
        </w:rPr>
        <w:t xml:space="preserve"> городского округа,</w:t>
      </w:r>
      <w:r>
        <w:rPr>
          <w:b/>
          <w:color w:val="000000"/>
          <w:kern w:val="32"/>
        </w:rPr>
        <w:t xml:space="preserve"> </w:t>
      </w:r>
      <w:r w:rsidRPr="009300B2">
        <w:rPr>
          <w:b/>
          <w:color w:val="000000"/>
          <w:kern w:val="32"/>
        </w:rPr>
        <w:t>на 2021 – 2023 годы», в части 2022 года</w:t>
      </w:r>
      <w:r>
        <w:rPr>
          <w:b/>
          <w:color w:val="000000"/>
          <w:kern w:val="32"/>
        </w:rPr>
        <w:t>».</w:t>
      </w:r>
    </w:p>
    <w:p w14:paraId="59D16CA5" w14:textId="77777777" w:rsidR="000C576D" w:rsidRDefault="000C576D" w:rsidP="000C576D">
      <w:pPr>
        <w:ind w:left="709" w:right="-2"/>
        <w:jc w:val="both"/>
        <w:rPr>
          <w:b/>
          <w:bCs/>
        </w:rPr>
      </w:pPr>
    </w:p>
    <w:p w14:paraId="5241E19D" w14:textId="62B1FB96" w:rsidR="000C576D" w:rsidRDefault="000C576D" w:rsidP="000C576D">
      <w:pPr>
        <w:tabs>
          <w:tab w:val="left" w:pos="1134"/>
        </w:tabs>
        <w:ind w:right="-2" w:firstLine="709"/>
        <w:jc w:val="both"/>
        <w:rPr>
          <w:bCs/>
        </w:rPr>
      </w:pPr>
      <w:r w:rsidRPr="00D76927">
        <w:rPr>
          <w:bCs/>
        </w:rPr>
        <w:t xml:space="preserve">Докладчик </w:t>
      </w:r>
      <w:r>
        <w:rPr>
          <w:b/>
        </w:rPr>
        <w:t xml:space="preserve">Ермак Н.В. </w:t>
      </w:r>
      <w:r>
        <w:rPr>
          <w:bCs/>
        </w:rPr>
        <w:t xml:space="preserve">согласно экспертному заключению (приложение № </w:t>
      </w:r>
      <w:r w:rsidR="00AE5C01">
        <w:rPr>
          <w:bCs/>
        </w:rPr>
        <w:t>79</w:t>
      </w:r>
      <w:r>
        <w:rPr>
          <w:bCs/>
        </w:rPr>
        <w:t xml:space="preserve"> </w:t>
      </w:r>
      <w:r w:rsidR="00AE5C01">
        <w:rPr>
          <w:bCs/>
        </w:rPr>
        <w:t>к настоящему протоколу</w:t>
      </w:r>
      <w:r>
        <w:rPr>
          <w:bCs/>
        </w:rPr>
        <w:t xml:space="preserve">) </w:t>
      </w:r>
      <w:r w:rsidRPr="00566440">
        <w:rPr>
          <w:bCs/>
        </w:rPr>
        <w:t>предлагает</w:t>
      </w:r>
      <w:r>
        <w:rPr>
          <w:bCs/>
        </w:rPr>
        <w:t xml:space="preserve"> в</w:t>
      </w:r>
      <w:r w:rsidRPr="009300B2">
        <w:rPr>
          <w:bCs/>
        </w:rPr>
        <w:t xml:space="preserve">нести в постановление Региональной энергетической комиссии Кузбасса от 18.12.2020 № 670 «Об установлении МКП «Теплосеть» КГО тарифов на горячую воду в открытой системе горячего водоснабжения (теплоснабжения), реализуемую на потребительском рынке </w:t>
      </w:r>
      <w:proofErr w:type="spellStart"/>
      <w:r w:rsidRPr="009300B2">
        <w:rPr>
          <w:bCs/>
        </w:rPr>
        <w:t>Калтанского</w:t>
      </w:r>
      <w:proofErr w:type="spellEnd"/>
      <w:r w:rsidRPr="009300B2">
        <w:rPr>
          <w:bCs/>
        </w:rPr>
        <w:t xml:space="preserve"> городского округа, на 2021 – 2023 годы» следующие изменения, изложив приложение в новой редакции </w:t>
      </w:r>
      <w:r w:rsidRPr="00DF56FF">
        <w:rPr>
          <w:bCs/>
        </w:rPr>
        <w:t xml:space="preserve">согласно приложению № </w:t>
      </w:r>
      <w:r w:rsidR="00AE5C01">
        <w:rPr>
          <w:bCs/>
        </w:rPr>
        <w:t>81</w:t>
      </w:r>
      <w:r>
        <w:rPr>
          <w:bCs/>
        </w:rPr>
        <w:t xml:space="preserve"> </w:t>
      </w:r>
      <w:r w:rsidR="00AE5C01">
        <w:rPr>
          <w:bCs/>
        </w:rPr>
        <w:t>к настоящему протоколу</w:t>
      </w:r>
      <w:r w:rsidRPr="00DF56FF">
        <w:rPr>
          <w:bCs/>
        </w:rPr>
        <w:t>.</w:t>
      </w:r>
    </w:p>
    <w:p w14:paraId="44791E8C" w14:textId="77777777" w:rsidR="000C576D" w:rsidRDefault="000C576D" w:rsidP="000C576D">
      <w:pPr>
        <w:tabs>
          <w:tab w:val="left" w:pos="709"/>
          <w:tab w:val="left" w:pos="1134"/>
        </w:tabs>
        <w:jc w:val="both"/>
        <w:rPr>
          <w:bCs/>
        </w:rPr>
      </w:pPr>
    </w:p>
    <w:p w14:paraId="7595CAE1" w14:textId="77777777" w:rsidR="000C576D" w:rsidRPr="009D182D" w:rsidRDefault="000C576D" w:rsidP="000C576D">
      <w:pPr>
        <w:autoSpaceDE w:val="0"/>
        <w:autoSpaceDN w:val="0"/>
        <w:adjustRightInd w:val="0"/>
        <w:ind w:firstLine="709"/>
        <w:jc w:val="both"/>
        <w:rPr>
          <w:bCs/>
        </w:rPr>
      </w:pPr>
      <w:r>
        <w:rPr>
          <w:bCs/>
        </w:rPr>
        <w:t xml:space="preserve">Отмечено, что имеется письмо от 17.12.2021 № 744 </w:t>
      </w:r>
      <w:r w:rsidRPr="009D182D">
        <w:rPr>
          <w:bCs/>
        </w:rPr>
        <w:t xml:space="preserve">МКП </w:t>
      </w:r>
      <w:r>
        <w:rPr>
          <w:bCs/>
        </w:rPr>
        <w:t xml:space="preserve">«Теплосеть» </w:t>
      </w:r>
      <w:proofErr w:type="gramStart"/>
      <w:r>
        <w:rPr>
          <w:bCs/>
        </w:rPr>
        <w:t xml:space="preserve">КГО  </w:t>
      </w:r>
      <w:r w:rsidRPr="009D182D">
        <w:rPr>
          <w:bCs/>
        </w:rPr>
        <w:t>с</w:t>
      </w:r>
      <w:proofErr w:type="gramEnd"/>
      <w:r w:rsidRPr="009D182D">
        <w:rPr>
          <w:bCs/>
        </w:rPr>
        <w:t xml:space="preserve"> просьбой провести заседание в отсутствие представителей организации, с проектом ознакомлены</w:t>
      </w:r>
      <w:r>
        <w:rPr>
          <w:bCs/>
        </w:rPr>
        <w:t xml:space="preserve">. </w:t>
      </w:r>
    </w:p>
    <w:p w14:paraId="0E951AC5" w14:textId="77777777" w:rsidR="000C576D" w:rsidRPr="00EF6EFC" w:rsidRDefault="000C576D" w:rsidP="000C576D">
      <w:pPr>
        <w:tabs>
          <w:tab w:val="left" w:pos="709"/>
          <w:tab w:val="left" w:pos="1134"/>
        </w:tabs>
        <w:ind w:left="709"/>
        <w:jc w:val="both"/>
        <w:rPr>
          <w:bCs/>
        </w:rPr>
      </w:pPr>
    </w:p>
    <w:p w14:paraId="0930A2F4" w14:textId="77777777" w:rsidR="000C576D" w:rsidRPr="00D76927" w:rsidRDefault="000C576D" w:rsidP="000C576D">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9E824A3" w14:textId="77777777" w:rsidR="000C576D" w:rsidRPr="00D76927" w:rsidRDefault="000C576D" w:rsidP="000C576D">
      <w:pPr>
        <w:jc w:val="both"/>
        <w:rPr>
          <w:bCs/>
          <w:szCs w:val="20"/>
        </w:rPr>
      </w:pPr>
    </w:p>
    <w:p w14:paraId="49D24B52" w14:textId="77777777" w:rsidR="000C576D" w:rsidRPr="00D76927" w:rsidRDefault="000C576D" w:rsidP="000C576D">
      <w:pPr>
        <w:ind w:firstLine="709"/>
        <w:jc w:val="both"/>
        <w:rPr>
          <w:b/>
          <w:szCs w:val="20"/>
        </w:rPr>
      </w:pPr>
      <w:r w:rsidRPr="00D76927">
        <w:rPr>
          <w:b/>
          <w:szCs w:val="20"/>
        </w:rPr>
        <w:t>ПОСТАНОВИЛО:</w:t>
      </w:r>
    </w:p>
    <w:p w14:paraId="23A054EB" w14:textId="77777777" w:rsidR="000C576D" w:rsidRPr="00D76927" w:rsidRDefault="000C576D" w:rsidP="000C576D">
      <w:pPr>
        <w:ind w:firstLine="709"/>
        <w:jc w:val="both"/>
        <w:rPr>
          <w:bCs/>
          <w:szCs w:val="20"/>
        </w:rPr>
      </w:pPr>
    </w:p>
    <w:p w14:paraId="58E683D3" w14:textId="77777777" w:rsidR="000C576D" w:rsidRPr="00D76927" w:rsidRDefault="000C576D" w:rsidP="000C576D">
      <w:pPr>
        <w:autoSpaceDE w:val="0"/>
        <w:autoSpaceDN w:val="0"/>
        <w:adjustRightInd w:val="0"/>
        <w:ind w:firstLine="709"/>
        <w:jc w:val="both"/>
        <w:rPr>
          <w:bCs/>
          <w:szCs w:val="20"/>
        </w:rPr>
      </w:pPr>
      <w:r w:rsidRPr="00D76927">
        <w:rPr>
          <w:bCs/>
          <w:szCs w:val="20"/>
        </w:rPr>
        <w:t>Согласиться с предложением докладчика.</w:t>
      </w:r>
    </w:p>
    <w:p w14:paraId="1E5C284C" w14:textId="77777777" w:rsidR="000C576D" w:rsidRPr="00D76927" w:rsidRDefault="000C576D" w:rsidP="000C576D">
      <w:pPr>
        <w:autoSpaceDE w:val="0"/>
        <w:autoSpaceDN w:val="0"/>
        <w:adjustRightInd w:val="0"/>
        <w:jc w:val="both"/>
      </w:pPr>
    </w:p>
    <w:p w14:paraId="50829BA3" w14:textId="77777777" w:rsidR="000C576D" w:rsidRDefault="000C576D" w:rsidP="000C576D">
      <w:pPr>
        <w:ind w:firstLine="709"/>
        <w:jc w:val="both"/>
        <w:rPr>
          <w:b/>
        </w:rPr>
      </w:pPr>
      <w:r w:rsidRPr="00D76927">
        <w:rPr>
          <w:b/>
        </w:rPr>
        <w:t>Голосовали «ЗА» – единогласно.</w:t>
      </w:r>
    </w:p>
    <w:p w14:paraId="3D99A69D" w14:textId="77777777" w:rsidR="000C576D" w:rsidRDefault="000C576D" w:rsidP="000C576D">
      <w:pPr>
        <w:ind w:firstLine="709"/>
        <w:jc w:val="both"/>
        <w:rPr>
          <w:b/>
        </w:rPr>
      </w:pPr>
    </w:p>
    <w:p w14:paraId="4A99AC2D" w14:textId="77777777" w:rsidR="000C576D" w:rsidRPr="00FC4FF4" w:rsidRDefault="000C576D" w:rsidP="000C576D">
      <w:pPr>
        <w:tabs>
          <w:tab w:val="left" w:pos="1134"/>
        </w:tabs>
        <w:ind w:right="-2" w:firstLine="709"/>
        <w:jc w:val="both"/>
        <w:rPr>
          <w:b/>
          <w:color w:val="000000"/>
          <w:kern w:val="32"/>
        </w:rPr>
      </w:pPr>
      <w:r w:rsidRPr="00FC4FF4">
        <w:rPr>
          <w:color w:val="000000"/>
          <w:kern w:val="32"/>
        </w:rPr>
        <w:t>Вопрос 50.</w:t>
      </w:r>
      <w:r>
        <w:rPr>
          <w:b/>
          <w:color w:val="000000"/>
          <w:kern w:val="32"/>
        </w:rPr>
        <w:t xml:space="preserve"> </w:t>
      </w:r>
      <w:r w:rsidRPr="00FC4FF4">
        <w:rPr>
          <w:b/>
          <w:color w:val="000000"/>
          <w:kern w:val="32"/>
        </w:rPr>
        <w:t>«О внесении изменений в постановление Региональной энергетической</w:t>
      </w:r>
      <w:r>
        <w:rPr>
          <w:b/>
          <w:color w:val="000000"/>
          <w:kern w:val="32"/>
        </w:rPr>
        <w:t xml:space="preserve"> </w:t>
      </w:r>
      <w:r w:rsidRPr="00FC4FF4">
        <w:rPr>
          <w:b/>
          <w:color w:val="000000"/>
          <w:kern w:val="32"/>
        </w:rPr>
        <w:t>комиссии Кузбасса от 18.12.2020 № 671 «Об утверждении производственной программы в сфере горячего водоснабжения и об установлении</w:t>
      </w:r>
      <w:r w:rsidRPr="00FC4FF4">
        <w:rPr>
          <w:b/>
          <w:color w:val="000000"/>
          <w:kern w:val="32"/>
        </w:rPr>
        <w:br/>
      </w:r>
      <w:r w:rsidRPr="00FC4FF4">
        <w:rPr>
          <w:b/>
          <w:color w:val="000000"/>
          <w:kern w:val="32"/>
        </w:rPr>
        <w:lastRenderedPageBreak/>
        <w:t>МКП «Теплосеть» КГО тарифов на горячую воду в закрытой системе</w:t>
      </w:r>
      <w:r w:rsidRPr="00FC4FF4">
        <w:rPr>
          <w:b/>
          <w:color w:val="000000"/>
          <w:kern w:val="32"/>
        </w:rPr>
        <w:br/>
        <w:t>горячего водоснабжения, реализуемую на потребительском рынке</w:t>
      </w:r>
      <w:r w:rsidRPr="00FC4FF4">
        <w:rPr>
          <w:b/>
          <w:color w:val="000000"/>
          <w:kern w:val="32"/>
        </w:rPr>
        <w:br/>
      </w:r>
      <w:proofErr w:type="spellStart"/>
      <w:r w:rsidRPr="00FC4FF4">
        <w:rPr>
          <w:b/>
          <w:color w:val="000000"/>
          <w:kern w:val="32"/>
        </w:rPr>
        <w:t>Калтанского</w:t>
      </w:r>
      <w:proofErr w:type="spellEnd"/>
      <w:r w:rsidRPr="00FC4FF4">
        <w:rPr>
          <w:b/>
          <w:color w:val="000000"/>
          <w:kern w:val="32"/>
        </w:rPr>
        <w:t xml:space="preserve"> городского округа, на 2021 – 2023 годы», в части 2022 года»</w:t>
      </w:r>
      <w:r>
        <w:rPr>
          <w:b/>
          <w:color w:val="000000"/>
          <w:kern w:val="32"/>
        </w:rPr>
        <w:t>.</w:t>
      </w:r>
    </w:p>
    <w:p w14:paraId="046F1DB5" w14:textId="77777777" w:rsidR="000C576D" w:rsidRDefault="000C576D" w:rsidP="000C576D">
      <w:pPr>
        <w:tabs>
          <w:tab w:val="left" w:pos="1134"/>
        </w:tabs>
        <w:ind w:right="-2" w:firstLine="709"/>
        <w:jc w:val="both"/>
        <w:rPr>
          <w:b/>
          <w:bCs/>
        </w:rPr>
      </w:pPr>
    </w:p>
    <w:p w14:paraId="35D356B0" w14:textId="39B92A12" w:rsidR="000C576D" w:rsidRDefault="000C576D" w:rsidP="000C576D">
      <w:pPr>
        <w:tabs>
          <w:tab w:val="left" w:pos="1134"/>
        </w:tabs>
        <w:ind w:right="-2" w:firstLine="709"/>
        <w:jc w:val="both"/>
        <w:rPr>
          <w:bCs/>
        </w:rPr>
      </w:pPr>
      <w:r w:rsidRPr="00D76927">
        <w:rPr>
          <w:bCs/>
        </w:rPr>
        <w:t xml:space="preserve">Докладчик </w:t>
      </w:r>
      <w:r>
        <w:rPr>
          <w:b/>
        </w:rPr>
        <w:t xml:space="preserve">Ермак Н.В. </w:t>
      </w:r>
      <w:r>
        <w:rPr>
          <w:bCs/>
        </w:rPr>
        <w:t xml:space="preserve">согласно экспертному заключению (приложение </w:t>
      </w:r>
      <w:r w:rsidR="00AE5C01">
        <w:rPr>
          <w:bCs/>
        </w:rPr>
        <w:t>79 к настоящему протоколу</w:t>
      </w:r>
      <w:r>
        <w:rPr>
          <w:bCs/>
        </w:rPr>
        <w:t xml:space="preserve">) </w:t>
      </w:r>
      <w:r w:rsidRPr="00566440">
        <w:rPr>
          <w:bCs/>
        </w:rPr>
        <w:t>предлагает</w:t>
      </w:r>
      <w:r>
        <w:rPr>
          <w:bCs/>
        </w:rPr>
        <w:t xml:space="preserve"> в</w:t>
      </w:r>
      <w:r w:rsidRPr="00A61113">
        <w:rPr>
          <w:bCs/>
        </w:rPr>
        <w:t xml:space="preserve">нести в постановление Региональной энергетической комиссии Кузбасса от 18.12.2020 № 671 «Об утверждении производственной программы в сфере горячего водоснабжения и об установлении МКП «Теплосеть» КГО тарифов на горячую воду в закрытой системе горячего водоснабжения, реализуемую на потребительском рынке </w:t>
      </w:r>
      <w:proofErr w:type="spellStart"/>
      <w:r w:rsidRPr="00A61113">
        <w:rPr>
          <w:bCs/>
        </w:rPr>
        <w:t>Калтанского</w:t>
      </w:r>
      <w:proofErr w:type="spellEnd"/>
      <w:r w:rsidRPr="00A61113">
        <w:rPr>
          <w:bCs/>
        </w:rPr>
        <w:t xml:space="preserve"> городского округа, на 2021 – 2023 годы» следующие изменения, изложив приложения № 1, 2 в новой редакции</w:t>
      </w:r>
      <w:r>
        <w:rPr>
          <w:bCs/>
        </w:rPr>
        <w:t xml:space="preserve"> </w:t>
      </w:r>
      <w:r w:rsidRPr="00DF56FF">
        <w:rPr>
          <w:bCs/>
        </w:rPr>
        <w:t xml:space="preserve">согласно приложению № </w:t>
      </w:r>
      <w:r w:rsidR="00AE5C01">
        <w:rPr>
          <w:bCs/>
        </w:rPr>
        <w:t>82</w:t>
      </w:r>
      <w:r>
        <w:rPr>
          <w:bCs/>
        </w:rPr>
        <w:t xml:space="preserve"> </w:t>
      </w:r>
      <w:r w:rsidR="00AE5C01">
        <w:rPr>
          <w:bCs/>
        </w:rPr>
        <w:t xml:space="preserve">к настоящему протоколу </w:t>
      </w:r>
      <w:r>
        <w:rPr>
          <w:bCs/>
        </w:rPr>
        <w:t>а</w:t>
      </w:r>
      <w:r w:rsidRPr="00DF56FF">
        <w:rPr>
          <w:bCs/>
        </w:rPr>
        <w:t>.</w:t>
      </w:r>
    </w:p>
    <w:p w14:paraId="07B15EAE" w14:textId="77777777" w:rsidR="000C576D" w:rsidRDefault="000C576D" w:rsidP="000C576D">
      <w:pPr>
        <w:tabs>
          <w:tab w:val="left" w:pos="709"/>
          <w:tab w:val="left" w:pos="1134"/>
        </w:tabs>
        <w:jc w:val="both"/>
        <w:rPr>
          <w:bCs/>
        </w:rPr>
      </w:pPr>
    </w:p>
    <w:p w14:paraId="3A89EA4A" w14:textId="77777777" w:rsidR="000C576D" w:rsidRPr="009D182D" w:rsidRDefault="000C576D" w:rsidP="000C576D">
      <w:pPr>
        <w:autoSpaceDE w:val="0"/>
        <w:autoSpaceDN w:val="0"/>
        <w:adjustRightInd w:val="0"/>
        <w:ind w:firstLine="709"/>
        <w:jc w:val="both"/>
        <w:rPr>
          <w:bCs/>
        </w:rPr>
      </w:pPr>
      <w:r>
        <w:rPr>
          <w:bCs/>
        </w:rPr>
        <w:t xml:space="preserve">Отмечено, что имеется письмо от 17.12.2021 № 744 </w:t>
      </w:r>
      <w:r w:rsidRPr="009D182D">
        <w:rPr>
          <w:bCs/>
        </w:rPr>
        <w:t xml:space="preserve">МКП </w:t>
      </w:r>
      <w:r>
        <w:rPr>
          <w:bCs/>
        </w:rPr>
        <w:t xml:space="preserve">«Теплосеть» КГО </w:t>
      </w:r>
      <w:r w:rsidRPr="009D182D">
        <w:rPr>
          <w:bCs/>
        </w:rPr>
        <w:t>с просьбой провести заседание в отсутствие представителей организации, с проектом ознакомлены</w:t>
      </w:r>
      <w:r>
        <w:rPr>
          <w:bCs/>
        </w:rPr>
        <w:t xml:space="preserve">. </w:t>
      </w:r>
    </w:p>
    <w:p w14:paraId="57EDF1BF" w14:textId="77777777" w:rsidR="000C576D" w:rsidRDefault="000C576D" w:rsidP="000C576D">
      <w:pPr>
        <w:tabs>
          <w:tab w:val="left" w:pos="709"/>
          <w:tab w:val="left" w:pos="1134"/>
        </w:tabs>
        <w:ind w:left="709"/>
        <w:jc w:val="both"/>
        <w:rPr>
          <w:bCs/>
        </w:rPr>
      </w:pPr>
    </w:p>
    <w:p w14:paraId="5E60168F" w14:textId="77777777" w:rsidR="000C576D" w:rsidRPr="00EF6EFC" w:rsidRDefault="000C576D" w:rsidP="000C576D">
      <w:pPr>
        <w:tabs>
          <w:tab w:val="left" w:pos="709"/>
          <w:tab w:val="left" w:pos="1134"/>
        </w:tabs>
        <w:ind w:left="709"/>
        <w:jc w:val="both"/>
        <w:rPr>
          <w:bCs/>
        </w:rPr>
      </w:pPr>
    </w:p>
    <w:p w14:paraId="274E548D" w14:textId="77777777" w:rsidR="000C576D" w:rsidRPr="00D76927" w:rsidRDefault="000C576D" w:rsidP="000C576D">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30E6E95" w14:textId="77777777" w:rsidR="000C576D" w:rsidRPr="00D76927" w:rsidRDefault="000C576D" w:rsidP="000C576D">
      <w:pPr>
        <w:jc w:val="both"/>
        <w:rPr>
          <w:bCs/>
          <w:szCs w:val="20"/>
        </w:rPr>
      </w:pPr>
    </w:p>
    <w:p w14:paraId="5BB4F6EF" w14:textId="77777777" w:rsidR="000C576D" w:rsidRPr="00D76927" w:rsidRDefault="000C576D" w:rsidP="000C576D">
      <w:pPr>
        <w:ind w:firstLine="709"/>
        <w:jc w:val="both"/>
        <w:rPr>
          <w:b/>
          <w:szCs w:val="20"/>
        </w:rPr>
      </w:pPr>
      <w:r w:rsidRPr="00D76927">
        <w:rPr>
          <w:b/>
          <w:szCs w:val="20"/>
        </w:rPr>
        <w:t>ПОСТАНОВИЛО:</w:t>
      </w:r>
    </w:p>
    <w:p w14:paraId="4872207E" w14:textId="77777777" w:rsidR="000C576D" w:rsidRPr="00D76927" w:rsidRDefault="000C576D" w:rsidP="000C576D">
      <w:pPr>
        <w:ind w:firstLine="709"/>
        <w:jc w:val="both"/>
        <w:rPr>
          <w:bCs/>
          <w:szCs w:val="20"/>
        </w:rPr>
      </w:pPr>
    </w:p>
    <w:p w14:paraId="5D55614E" w14:textId="77777777" w:rsidR="000C576D" w:rsidRPr="00D76927" w:rsidRDefault="000C576D" w:rsidP="000C576D">
      <w:pPr>
        <w:autoSpaceDE w:val="0"/>
        <w:autoSpaceDN w:val="0"/>
        <w:adjustRightInd w:val="0"/>
        <w:ind w:firstLine="709"/>
        <w:jc w:val="both"/>
        <w:rPr>
          <w:bCs/>
          <w:szCs w:val="20"/>
        </w:rPr>
      </w:pPr>
      <w:r w:rsidRPr="00D76927">
        <w:rPr>
          <w:bCs/>
          <w:szCs w:val="20"/>
        </w:rPr>
        <w:t>Согласиться с предложением докладчика.</w:t>
      </w:r>
    </w:p>
    <w:p w14:paraId="2F82DDE1" w14:textId="77777777" w:rsidR="000C576D" w:rsidRPr="00D76927" w:rsidRDefault="000C576D" w:rsidP="000C576D">
      <w:pPr>
        <w:autoSpaceDE w:val="0"/>
        <w:autoSpaceDN w:val="0"/>
        <w:adjustRightInd w:val="0"/>
        <w:jc w:val="both"/>
      </w:pPr>
    </w:p>
    <w:p w14:paraId="4A86D3D5" w14:textId="77777777" w:rsidR="000C576D" w:rsidRDefault="000C576D" w:rsidP="000C576D">
      <w:pPr>
        <w:ind w:firstLine="709"/>
        <w:jc w:val="both"/>
        <w:rPr>
          <w:b/>
        </w:rPr>
      </w:pPr>
      <w:r w:rsidRPr="00D76927">
        <w:rPr>
          <w:b/>
        </w:rPr>
        <w:t>Голосовали «ЗА» – единогласно.</w:t>
      </w:r>
    </w:p>
    <w:p w14:paraId="31797D14" w14:textId="77777777" w:rsidR="000C576D" w:rsidRDefault="000C576D" w:rsidP="000C576D">
      <w:pPr>
        <w:ind w:firstLine="709"/>
        <w:jc w:val="both"/>
        <w:rPr>
          <w:b/>
        </w:rPr>
      </w:pPr>
    </w:p>
    <w:p w14:paraId="176F59CC" w14:textId="25D4AD05" w:rsidR="000752EB" w:rsidRDefault="000752EB" w:rsidP="00F633BB">
      <w:pPr>
        <w:pStyle w:val="afb"/>
        <w:ind w:left="0" w:firstLine="426"/>
        <w:jc w:val="both"/>
      </w:pPr>
    </w:p>
    <w:p w14:paraId="2DA2E878" w14:textId="69EAEDF9" w:rsidR="00CD67A7" w:rsidRPr="002F1366" w:rsidRDefault="00CD67A7" w:rsidP="00CD67A7">
      <w:pPr>
        <w:tabs>
          <w:tab w:val="left" w:pos="720"/>
        </w:tabs>
        <w:ind w:right="-6"/>
        <w:jc w:val="both"/>
        <w:rPr>
          <w:b/>
          <w:color w:val="000000"/>
          <w:kern w:val="32"/>
        </w:rPr>
      </w:pPr>
      <w:r>
        <w:rPr>
          <w:bCs/>
        </w:rPr>
        <w:tab/>
        <w:t xml:space="preserve">Вопрос 51. </w:t>
      </w:r>
      <w:r w:rsidRPr="002F1366">
        <w:rPr>
          <w:b/>
          <w:bCs/>
        </w:rPr>
        <w:t>«</w:t>
      </w:r>
      <w:r w:rsidRPr="002F1366">
        <w:rPr>
          <w:b/>
          <w:color w:val="000000"/>
          <w:kern w:val="32"/>
        </w:rPr>
        <w:t>Об установлении долгосрочных параметров регулирования и долгосрочных тарифов ООО «Интеграл» на тепловую энергию, реализуемую с коллекторов источника тепловой энергии, на 2022-2024 годы»</w:t>
      </w:r>
    </w:p>
    <w:p w14:paraId="5DBD1078" w14:textId="77777777" w:rsidR="00CD67A7" w:rsidRPr="002F1366" w:rsidRDefault="00CD67A7" w:rsidP="00CD67A7">
      <w:pPr>
        <w:tabs>
          <w:tab w:val="left" w:pos="720"/>
        </w:tabs>
        <w:ind w:right="-6"/>
        <w:jc w:val="both"/>
        <w:rPr>
          <w:b/>
          <w:bCs/>
        </w:rPr>
      </w:pPr>
    </w:p>
    <w:p w14:paraId="392DB35F" w14:textId="2D0E5181" w:rsidR="00CD67A7" w:rsidRDefault="00CD67A7" w:rsidP="00CD67A7">
      <w:pPr>
        <w:tabs>
          <w:tab w:val="left" w:pos="0"/>
        </w:tabs>
        <w:ind w:firstLine="709"/>
        <w:jc w:val="both"/>
        <w:rPr>
          <w:bCs/>
          <w:color w:val="000000"/>
          <w:kern w:val="32"/>
          <w:lang w:eastAsia="en-US"/>
        </w:rPr>
      </w:pPr>
      <w:r w:rsidRPr="002A4D05">
        <w:rPr>
          <w:bCs/>
        </w:rPr>
        <w:t xml:space="preserve">Докладчик </w:t>
      </w:r>
      <w:r w:rsidRPr="002A4D05">
        <w:rPr>
          <w:b/>
        </w:rPr>
        <w:t xml:space="preserve">Игонин С.Е. </w:t>
      </w:r>
      <w:r w:rsidRPr="002A4D05">
        <w:rPr>
          <w:bCs/>
        </w:rPr>
        <w:t xml:space="preserve">согласно экспертному заключению (приложение № </w:t>
      </w:r>
      <w:r>
        <w:rPr>
          <w:bCs/>
        </w:rPr>
        <w:t xml:space="preserve">83 </w:t>
      </w:r>
      <w:r w:rsidRPr="002A4D05">
        <w:rPr>
          <w:bCs/>
        </w:rPr>
        <w:t xml:space="preserve">к </w:t>
      </w:r>
      <w:r w:rsidRPr="007C2B9E">
        <w:rPr>
          <w:bCs/>
        </w:rPr>
        <w:t>настояще</w:t>
      </w:r>
      <w:r>
        <w:rPr>
          <w:bCs/>
        </w:rPr>
        <w:t xml:space="preserve">му </w:t>
      </w:r>
      <w:r w:rsidRPr="007C2B9E">
        <w:rPr>
          <w:bCs/>
        </w:rPr>
        <w:t>протокол</w:t>
      </w:r>
      <w:r>
        <w:rPr>
          <w:bCs/>
        </w:rPr>
        <w:t>у</w:t>
      </w:r>
      <w:r w:rsidRPr="007C2B9E">
        <w:rPr>
          <w:bCs/>
        </w:rPr>
        <w:t>) предлагает</w:t>
      </w:r>
      <w:r>
        <w:rPr>
          <w:bCs/>
        </w:rPr>
        <w:t>:</w:t>
      </w:r>
      <w:r w:rsidRPr="007C2B9E">
        <w:rPr>
          <w:bCs/>
        </w:rPr>
        <w:t xml:space="preserve"> </w:t>
      </w:r>
    </w:p>
    <w:p w14:paraId="29470CF1" w14:textId="27FD2D74" w:rsidR="00CD67A7" w:rsidRDefault="00CD67A7" w:rsidP="00CD67A7">
      <w:pPr>
        <w:tabs>
          <w:tab w:val="left" w:pos="0"/>
        </w:tabs>
        <w:ind w:firstLine="709"/>
        <w:jc w:val="both"/>
        <w:rPr>
          <w:bCs/>
        </w:rPr>
      </w:pPr>
      <w:r>
        <w:rPr>
          <w:bCs/>
          <w:color w:val="000000"/>
          <w:kern w:val="32"/>
        </w:rPr>
        <w:t xml:space="preserve">1. </w:t>
      </w:r>
      <w:r w:rsidRPr="002F1366">
        <w:rPr>
          <w:bCs/>
          <w:color w:val="000000"/>
          <w:kern w:val="32"/>
        </w:rPr>
        <w:t xml:space="preserve">Установить </w:t>
      </w:r>
      <w:r w:rsidRPr="002F1366">
        <w:rPr>
          <w:bCs/>
          <w:kern w:val="32"/>
        </w:rPr>
        <w:t xml:space="preserve">ООО «Интеграл», ИНН </w:t>
      </w:r>
      <w:bookmarkStart w:id="25" w:name="_Hlk87964196"/>
      <w:r w:rsidRPr="002F1366">
        <w:rPr>
          <w:bCs/>
          <w:kern w:val="32"/>
        </w:rPr>
        <w:t>7707422881</w:t>
      </w:r>
      <w:bookmarkEnd w:id="25"/>
      <w:r w:rsidRPr="002F1366">
        <w:rPr>
          <w:bCs/>
          <w:kern w:val="32"/>
        </w:rPr>
        <w:t xml:space="preserve">, </w:t>
      </w:r>
      <w:r w:rsidRPr="002F1366">
        <w:rPr>
          <w:bCs/>
          <w:kern w:val="32"/>
          <w:lang w:val="x-none"/>
        </w:rPr>
        <w:t>долгосрочные параметры регулирования для формирования долгосрочных тарифов на</w:t>
      </w:r>
      <w:r w:rsidRPr="002F1366">
        <w:rPr>
          <w:bCs/>
          <w:kern w:val="32"/>
        </w:rPr>
        <w:t xml:space="preserve"> тепловую энергию, реализуемую с коллекторов источника тепловой энергии, на период с 01.01.2022 по 31.12.2024 </w:t>
      </w:r>
      <w:r w:rsidRPr="002A4D05">
        <w:rPr>
          <w:bCs/>
        </w:rPr>
        <w:t xml:space="preserve">согласно приложению № </w:t>
      </w:r>
      <w:r>
        <w:rPr>
          <w:bCs/>
        </w:rPr>
        <w:t>84</w:t>
      </w:r>
      <w:r w:rsidRPr="002A4D05">
        <w:rPr>
          <w:bCs/>
        </w:rPr>
        <w:t xml:space="preserve"> к </w:t>
      </w:r>
      <w:r w:rsidRPr="007C2B9E">
        <w:rPr>
          <w:bCs/>
        </w:rPr>
        <w:t>настояще</w:t>
      </w:r>
      <w:r>
        <w:rPr>
          <w:bCs/>
        </w:rPr>
        <w:t xml:space="preserve">му </w:t>
      </w:r>
      <w:r w:rsidRPr="007C2B9E">
        <w:rPr>
          <w:bCs/>
        </w:rPr>
        <w:t>протокол</w:t>
      </w:r>
      <w:r>
        <w:rPr>
          <w:bCs/>
        </w:rPr>
        <w:t>у</w:t>
      </w:r>
      <w:r w:rsidRPr="002A4D05">
        <w:rPr>
          <w:bCs/>
        </w:rPr>
        <w:t>.</w:t>
      </w:r>
    </w:p>
    <w:p w14:paraId="25C853B1" w14:textId="18F0CFD4" w:rsidR="00CD67A7" w:rsidRDefault="00CD67A7" w:rsidP="00CD67A7">
      <w:pPr>
        <w:tabs>
          <w:tab w:val="left" w:pos="0"/>
        </w:tabs>
        <w:ind w:firstLine="709"/>
        <w:jc w:val="both"/>
        <w:rPr>
          <w:bCs/>
        </w:rPr>
      </w:pPr>
      <w:r>
        <w:rPr>
          <w:bCs/>
          <w:kern w:val="32"/>
        </w:rPr>
        <w:t xml:space="preserve">2. </w:t>
      </w:r>
      <w:r w:rsidRPr="002F1366">
        <w:rPr>
          <w:bCs/>
          <w:kern w:val="32"/>
          <w:lang w:val="x-none"/>
        </w:rPr>
        <w:t>Установить ООО «Интеграл», ИНН</w:t>
      </w:r>
      <w:r w:rsidRPr="002F1366">
        <w:rPr>
          <w:bCs/>
          <w:kern w:val="32"/>
        </w:rPr>
        <w:t xml:space="preserve"> </w:t>
      </w:r>
      <w:r w:rsidRPr="002F1366">
        <w:rPr>
          <w:bCs/>
          <w:kern w:val="32"/>
          <w:lang w:val="x-none"/>
        </w:rPr>
        <w:t>7707422881,</w:t>
      </w:r>
      <w:r w:rsidRPr="002F1366">
        <w:rPr>
          <w:bCs/>
          <w:kern w:val="32"/>
        </w:rPr>
        <w:t xml:space="preserve"> </w:t>
      </w:r>
      <w:r w:rsidRPr="002F1366">
        <w:rPr>
          <w:bCs/>
          <w:kern w:val="32"/>
          <w:lang w:val="x-none"/>
        </w:rPr>
        <w:t xml:space="preserve">долгосрочные тарифы на тепловую энергию, </w:t>
      </w:r>
      <w:r w:rsidRPr="002F1366">
        <w:rPr>
          <w:bCs/>
          <w:kern w:val="32"/>
        </w:rPr>
        <w:t>реализуемую с коллекторов источника тепловой энергии</w:t>
      </w:r>
      <w:r w:rsidRPr="002F1366">
        <w:rPr>
          <w:bCs/>
          <w:kern w:val="32"/>
          <w:lang w:val="x-none"/>
        </w:rPr>
        <w:t xml:space="preserve">, на период с </w:t>
      </w:r>
      <w:r w:rsidRPr="002F1366">
        <w:rPr>
          <w:bCs/>
          <w:kern w:val="32"/>
        </w:rPr>
        <w:t>01</w:t>
      </w:r>
      <w:r w:rsidRPr="002F1366">
        <w:rPr>
          <w:bCs/>
          <w:kern w:val="32"/>
          <w:lang w:val="x-none"/>
        </w:rPr>
        <w:t>.</w:t>
      </w:r>
      <w:r w:rsidRPr="002F1366">
        <w:rPr>
          <w:bCs/>
          <w:kern w:val="32"/>
        </w:rPr>
        <w:t>01</w:t>
      </w:r>
      <w:r w:rsidRPr="002F1366">
        <w:rPr>
          <w:bCs/>
          <w:kern w:val="32"/>
          <w:lang w:val="x-none"/>
        </w:rPr>
        <w:t>.202</w:t>
      </w:r>
      <w:r w:rsidRPr="002F1366">
        <w:rPr>
          <w:bCs/>
          <w:kern w:val="32"/>
        </w:rPr>
        <w:t>2</w:t>
      </w:r>
      <w:r w:rsidRPr="002F1366">
        <w:rPr>
          <w:bCs/>
          <w:kern w:val="32"/>
          <w:lang w:val="x-none"/>
        </w:rPr>
        <w:t xml:space="preserve"> по 31.12.20</w:t>
      </w:r>
      <w:r w:rsidRPr="002F1366">
        <w:rPr>
          <w:bCs/>
          <w:kern w:val="32"/>
        </w:rPr>
        <w:t>24</w:t>
      </w:r>
      <w:r w:rsidRPr="002F1366">
        <w:rPr>
          <w:bCs/>
          <w:kern w:val="32"/>
          <w:lang w:val="x-none"/>
        </w:rPr>
        <w:t xml:space="preserve"> </w:t>
      </w:r>
      <w:r w:rsidRPr="002A4D05">
        <w:rPr>
          <w:bCs/>
        </w:rPr>
        <w:t xml:space="preserve">согласно приложению № </w:t>
      </w:r>
      <w:r>
        <w:rPr>
          <w:bCs/>
        </w:rPr>
        <w:t>85</w:t>
      </w:r>
      <w:r w:rsidRPr="002A4D05">
        <w:rPr>
          <w:bCs/>
        </w:rPr>
        <w:t xml:space="preserve"> к </w:t>
      </w:r>
      <w:r w:rsidRPr="007C2B9E">
        <w:rPr>
          <w:bCs/>
        </w:rPr>
        <w:t>настояще</w:t>
      </w:r>
      <w:r>
        <w:rPr>
          <w:bCs/>
        </w:rPr>
        <w:t xml:space="preserve">му </w:t>
      </w:r>
      <w:r w:rsidRPr="007C2B9E">
        <w:rPr>
          <w:bCs/>
        </w:rPr>
        <w:t>протокол</w:t>
      </w:r>
      <w:r>
        <w:rPr>
          <w:bCs/>
        </w:rPr>
        <w:t>у</w:t>
      </w:r>
      <w:r w:rsidRPr="002A4D05">
        <w:rPr>
          <w:bCs/>
        </w:rPr>
        <w:t>.</w:t>
      </w:r>
    </w:p>
    <w:p w14:paraId="113F747C" w14:textId="77777777" w:rsidR="00CD67A7" w:rsidRDefault="00CD67A7" w:rsidP="00CD67A7">
      <w:pPr>
        <w:tabs>
          <w:tab w:val="left" w:pos="0"/>
        </w:tabs>
        <w:ind w:firstLine="709"/>
        <w:jc w:val="both"/>
        <w:rPr>
          <w:bCs/>
          <w:szCs w:val="20"/>
        </w:rPr>
      </w:pPr>
    </w:p>
    <w:p w14:paraId="4A6481F4" w14:textId="77777777" w:rsidR="00CD67A7" w:rsidRDefault="00CD67A7" w:rsidP="00CD67A7">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CDA3D5E" w14:textId="77777777" w:rsidR="00CD67A7" w:rsidRPr="00D76927" w:rsidRDefault="00CD67A7" w:rsidP="00CD67A7">
      <w:pPr>
        <w:tabs>
          <w:tab w:val="left" w:pos="0"/>
        </w:tabs>
        <w:ind w:firstLine="709"/>
        <w:jc w:val="both"/>
        <w:rPr>
          <w:bCs/>
          <w:szCs w:val="20"/>
        </w:rPr>
      </w:pPr>
    </w:p>
    <w:p w14:paraId="2B70FCD1" w14:textId="77777777" w:rsidR="00CD67A7" w:rsidRDefault="00CD67A7" w:rsidP="00CD67A7">
      <w:pPr>
        <w:ind w:firstLine="709"/>
        <w:jc w:val="both"/>
        <w:rPr>
          <w:b/>
          <w:szCs w:val="20"/>
        </w:rPr>
      </w:pPr>
      <w:r w:rsidRPr="00D76927">
        <w:rPr>
          <w:b/>
          <w:szCs w:val="20"/>
        </w:rPr>
        <w:t>ПОСТАНОВИЛО:</w:t>
      </w:r>
    </w:p>
    <w:p w14:paraId="289FA436" w14:textId="77777777" w:rsidR="00CD67A7" w:rsidRDefault="00CD67A7" w:rsidP="00CD67A7">
      <w:pPr>
        <w:ind w:firstLine="709"/>
        <w:jc w:val="both"/>
        <w:rPr>
          <w:b/>
          <w:szCs w:val="20"/>
        </w:rPr>
      </w:pPr>
    </w:p>
    <w:p w14:paraId="0F6B6DA2" w14:textId="77777777" w:rsidR="00CD67A7" w:rsidRDefault="00CD67A7" w:rsidP="00CD67A7">
      <w:pPr>
        <w:autoSpaceDE w:val="0"/>
        <w:autoSpaceDN w:val="0"/>
        <w:adjustRightInd w:val="0"/>
        <w:ind w:firstLine="709"/>
        <w:jc w:val="both"/>
        <w:rPr>
          <w:bCs/>
          <w:szCs w:val="20"/>
        </w:rPr>
      </w:pPr>
      <w:r w:rsidRPr="00D76927">
        <w:rPr>
          <w:bCs/>
          <w:szCs w:val="20"/>
        </w:rPr>
        <w:t>Согласиться с предложением докладчика.</w:t>
      </w:r>
    </w:p>
    <w:p w14:paraId="2759944E" w14:textId="77777777" w:rsidR="00CD67A7" w:rsidRDefault="00CD67A7" w:rsidP="00CD67A7">
      <w:pPr>
        <w:autoSpaceDE w:val="0"/>
        <w:autoSpaceDN w:val="0"/>
        <w:adjustRightInd w:val="0"/>
        <w:ind w:firstLine="709"/>
        <w:jc w:val="both"/>
        <w:rPr>
          <w:bCs/>
          <w:szCs w:val="20"/>
        </w:rPr>
      </w:pPr>
    </w:p>
    <w:p w14:paraId="329B2D82" w14:textId="77777777" w:rsidR="00CD67A7" w:rsidRDefault="00CD67A7" w:rsidP="00CD67A7">
      <w:pPr>
        <w:ind w:firstLine="709"/>
        <w:jc w:val="both"/>
        <w:rPr>
          <w:b/>
        </w:rPr>
      </w:pPr>
      <w:r w:rsidRPr="00D76927">
        <w:rPr>
          <w:b/>
        </w:rPr>
        <w:t>Голосовали «ЗА» – единогласно.</w:t>
      </w:r>
    </w:p>
    <w:p w14:paraId="062D9E69" w14:textId="77777777" w:rsidR="00CD67A7" w:rsidRDefault="00CD67A7" w:rsidP="00CD67A7">
      <w:pPr>
        <w:ind w:firstLine="709"/>
        <w:jc w:val="both"/>
        <w:rPr>
          <w:b/>
        </w:rPr>
      </w:pPr>
    </w:p>
    <w:p w14:paraId="1F22CEE1" w14:textId="77777777" w:rsidR="00CD67A7" w:rsidRPr="0084025F" w:rsidRDefault="00CD67A7" w:rsidP="00CD67A7">
      <w:pPr>
        <w:tabs>
          <w:tab w:val="left" w:pos="720"/>
        </w:tabs>
        <w:ind w:right="-6"/>
        <w:jc w:val="both"/>
        <w:rPr>
          <w:b/>
          <w:color w:val="000000"/>
          <w:kern w:val="32"/>
        </w:rPr>
      </w:pPr>
      <w:r>
        <w:rPr>
          <w:bCs/>
        </w:rPr>
        <w:lastRenderedPageBreak/>
        <w:tab/>
        <w:t xml:space="preserve">Вопрос 52. </w:t>
      </w:r>
      <w:r w:rsidRPr="0084025F">
        <w:rPr>
          <w:b/>
          <w:bCs/>
        </w:rPr>
        <w:t>«</w:t>
      </w:r>
      <w:r w:rsidRPr="0084025F">
        <w:rPr>
          <w:b/>
          <w:color w:val="000000"/>
          <w:kern w:val="32"/>
        </w:rPr>
        <w:t>Об установлении ООО «Интеграл» тарифов на тепловую энергию,</w:t>
      </w:r>
      <w:r w:rsidRPr="0084025F">
        <w:rPr>
          <w:b/>
          <w:color w:val="000000"/>
          <w:kern w:val="32"/>
        </w:rPr>
        <w:br/>
        <w:t>реализуемую на потребительском рынке Юргинского городского округа,</w:t>
      </w:r>
      <w:r w:rsidRPr="0084025F">
        <w:rPr>
          <w:b/>
          <w:color w:val="000000"/>
          <w:kern w:val="32"/>
        </w:rPr>
        <w:br/>
        <w:t>на 2022 – 2024 годы»</w:t>
      </w:r>
    </w:p>
    <w:p w14:paraId="15675213" w14:textId="77777777" w:rsidR="00CD67A7" w:rsidRPr="002F1366" w:rsidRDefault="00CD67A7" w:rsidP="00CD67A7">
      <w:pPr>
        <w:tabs>
          <w:tab w:val="left" w:pos="720"/>
        </w:tabs>
        <w:ind w:right="-6"/>
        <w:jc w:val="both"/>
        <w:rPr>
          <w:b/>
          <w:bCs/>
        </w:rPr>
      </w:pPr>
    </w:p>
    <w:p w14:paraId="37C46F8E" w14:textId="4ADD892A" w:rsidR="00CD67A7" w:rsidRDefault="00CD67A7" w:rsidP="00CD67A7">
      <w:pPr>
        <w:tabs>
          <w:tab w:val="left" w:pos="0"/>
        </w:tabs>
        <w:ind w:firstLine="709"/>
        <w:jc w:val="both"/>
        <w:rPr>
          <w:bCs/>
        </w:rPr>
      </w:pPr>
      <w:r w:rsidRPr="002A4D05">
        <w:rPr>
          <w:bCs/>
        </w:rPr>
        <w:t xml:space="preserve">Докладчик </w:t>
      </w:r>
      <w:r w:rsidRPr="002A4D05">
        <w:rPr>
          <w:b/>
        </w:rPr>
        <w:t xml:space="preserve">Игонин С.Е. </w:t>
      </w:r>
      <w:r w:rsidRPr="002A4D05">
        <w:rPr>
          <w:bCs/>
        </w:rPr>
        <w:t xml:space="preserve">согласно экспертному заключению (приложение № </w:t>
      </w:r>
      <w:r>
        <w:rPr>
          <w:bCs/>
        </w:rPr>
        <w:t>83</w:t>
      </w:r>
      <w:r w:rsidRPr="002A4D05">
        <w:rPr>
          <w:bCs/>
        </w:rPr>
        <w:t xml:space="preserve"> к </w:t>
      </w:r>
      <w:r w:rsidRPr="007C2B9E">
        <w:rPr>
          <w:bCs/>
        </w:rPr>
        <w:t>настояще</w:t>
      </w:r>
      <w:r>
        <w:rPr>
          <w:bCs/>
        </w:rPr>
        <w:t xml:space="preserve">му </w:t>
      </w:r>
      <w:r w:rsidRPr="007C2B9E">
        <w:rPr>
          <w:bCs/>
        </w:rPr>
        <w:t>протокол</w:t>
      </w:r>
      <w:r>
        <w:rPr>
          <w:bCs/>
        </w:rPr>
        <w:t>у</w:t>
      </w:r>
      <w:r w:rsidRPr="007C2B9E">
        <w:rPr>
          <w:bCs/>
        </w:rPr>
        <w:t>) предлагает</w:t>
      </w:r>
      <w:r>
        <w:rPr>
          <w:bCs/>
        </w:rPr>
        <w:t>:</w:t>
      </w:r>
      <w:r w:rsidRPr="007C2B9E">
        <w:rPr>
          <w:bCs/>
        </w:rPr>
        <w:t xml:space="preserve"> </w:t>
      </w:r>
    </w:p>
    <w:p w14:paraId="05F86D76" w14:textId="3D4DEA87" w:rsidR="00CD67A7" w:rsidRDefault="00CD67A7" w:rsidP="00CD67A7">
      <w:pPr>
        <w:tabs>
          <w:tab w:val="left" w:pos="0"/>
        </w:tabs>
        <w:ind w:firstLine="709"/>
        <w:jc w:val="both"/>
        <w:rPr>
          <w:bCs/>
        </w:rPr>
      </w:pPr>
      <w:r>
        <w:rPr>
          <w:bCs/>
        </w:rPr>
        <w:t xml:space="preserve">1. </w:t>
      </w:r>
      <w:r w:rsidRPr="0084025F">
        <w:rPr>
          <w:bCs/>
        </w:rPr>
        <w:t xml:space="preserve">Установить ООО «Интеграл», ИНН 7707422881, тарифы на тепловую энергию, реализуемую на потребительском рынке Юргинского городского округа, с применением метода экономически обоснованных расходов, на период с 01.01.2022 по 31.12.2024 </w:t>
      </w:r>
      <w:r w:rsidRPr="002A4D05">
        <w:rPr>
          <w:bCs/>
        </w:rPr>
        <w:t xml:space="preserve">согласно приложению № </w:t>
      </w:r>
      <w:r>
        <w:rPr>
          <w:bCs/>
        </w:rPr>
        <w:t>86</w:t>
      </w:r>
      <w:r w:rsidRPr="002A4D05">
        <w:rPr>
          <w:bCs/>
        </w:rPr>
        <w:t xml:space="preserve"> к </w:t>
      </w:r>
      <w:r w:rsidRPr="007C2B9E">
        <w:rPr>
          <w:bCs/>
        </w:rPr>
        <w:t>настояще</w:t>
      </w:r>
      <w:r>
        <w:rPr>
          <w:bCs/>
        </w:rPr>
        <w:t xml:space="preserve">му </w:t>
      </w:r>
      <w:r w:rsidRPr="007C2B9E">
        <w:rPr>
          <w:bCs/>
        </w:rPr>
        <w:t>протокол</w:t>
      </w:r>
      <w:r>
        <w:rPr>
          <w:bCs/>
        </w:rPr>
        <w:t>у</w:t>
      </w:r>
      <w:r w:rsidRPr="002A4D05">
        <w:rPr>
          <w:bCs/>
        </w:rPr>
        <w:t>.</w:t>
      </w:r>
    </w:p>
    <w:p w14:paraId="268BF74C" w14:textId="3B0BAA59" w:rsidR="00CD67A7" w:rsidRDefault="00CD67A7" w:rsidP="00CD67A7">
      <w:pPr>
        <w:tabs>
          <w:tab w:val="left" w:pos="0"/>
        </w:tabs>
        <w:ind w:firstLine="709"/>
        <w:jc w:val="both"/>
        <w:rPr>
          <w:bCs/>
        </w:rPr>
      </w:pPr>
      <w:r>
        <w:rPr>
          <w:bCs/>
        </w:rPr>
        <w:t xml:space="preserve">2. </w:t>
      </w:r>
      <w:r w:rsidRPr="0084025F">
        <w:rPr>
          <w:bCs/>
        </w:rPr>
        <w:t xml:space="preserve">Установить ООО «Интеграл», ИНН 7707422881,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с применением метода экономически обоснованных расходов, на период с 01.01.2022 по 31.12.2024 </w:t>
      </w:r>
      <w:r w:rsidRPr="002A4D05">
        <w:rPr>
          <w:bCs/>
        </w:rPr>
        <w:t xml:space="preserve">согласно приложению № </w:t>
      </w:r>
      <w:r>
        <w:rPr>
          <w:bCs/>
        </w:rPr>
        <w:t>87</w:t>
      </w:r>
      <w:r w:rsidRPr="002A4D05">
        <w:rPr>
          <w:bCs/>
        </w:rPr>
        <w:t xml:space="preserve"> к </w:t>
      </w:r>
      <w:r w:rsidRPr="007C2B9E">
        <w:rPr>
          <w:bCs/>
        </w:rPr>
        <w:t>настояще</w:t>
      </w:r>
      <w:r>
        <w:rPr>
          <w:bCs/>
        </w:rPr>
        <w:t xml:space="preserve">му </w:t>
      </w:r>
      <w:r w:rsidRPr="007C2B9E">
        <w:rPr>
          <w:bCs/>
        </w:rPr>
        <w:t>протокол</w:t>
      </w:r>
      <w:r>
        <w:rPr>
          <w:bCs/>
        </w:rPr>
        <w:t>у</w:t>
      </w:r>
      <w:r w:rsidRPr="002A4D05">
        <w:rPr>
          <w:bCs/>
        </w:rPr>
        <w:t>.</w:t>
      </w:r>
    </w:p>
    <w:p w14:paraId="629AF79F" w14:textId="77777777" w:rsidR="00CD67A7" w:rsidRDefault="00CD67A7" w:rsidP="00CD67A7">
      <w:pPr>
        <w:ind w:left="709" w:right="-6"/>
        <w:jc w:val="both"/>
        <w:rPr>
          <w:bCs/>
          <w:szCs w:val="20"/>
        </w:rPr>
      </w:pPr>
    </w:p>
    <w:p w14:paraId="6E1A86DF" w14:textId="77777777" w:rsidR="00CD67A7" w:rsidRDefault="00CD67A7" w:rsidP="00CD67A7">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AB4F960" w14:textId="77777777" w:rsidR="00CD67A7" w:rsidRPr="00D76927" w:rsidRDefault="00CD67A7" w:rsidP="00CD67A7">
      <w:pPr>
        <w:tabs>
          <w:tab w:val="left" w:pos="0"/>
        </w:tabs>
        <w:ind w:firstLine="709"/>
        <w:jc w:val="both"/>
        <w:rPr>
          <w:bCs/>
          <w:szCs w:val="20"/>
        </w:rPr>
      </w:pPr>
    </w:p>
    <w:p w14:paraId="5BCF7BC4" w14:textId="77777777" w:rsidR="00CD67A7" w:rsidRDefault="00CD67A7" w:rsidP="00CD67A7">
      <w:pPr>
        <w:ind w:firstLine="709"/>
        <w:jc w:val="both"/>
        <w:rPr>
          <w:b/>
          <w:szCs w:val="20"/>
        </w:rPr>
      </w:pPr>
      <w:r w:rsidRPr="00D76927">
        <w:rPr>
          <w:b/>
          <w:szCs w:val="20"/>
        </w:rPr>
        <w:t>ПОСТАНОВИЛО:</w:t>
      </w:r>
    </w:p>
    <w:p w14:paraId="41CBE844" w14:textId="77777777" w:rsidR="00CD67A7" w:rsidRDefault="00CD67A7" w:rsidP="00CD67A7">
      <w:pPr>
        <w:ind w:firstLine="709"/>
        <w:jc w:val="both"/>
        <w:rPr>
          <w:b/>
          <w:szCs w:val="20"/>
        </w:rPr>
      </w:pPr>
    </w:p>
    <w:p w14:paraId="469A5F48" w14:textId="77777777" w:rsidR="00CD67A7" w:rsidRDefault="00CD67A7" w:rsidP="00CD67A7">
      <w:pPr>
        <w:autoSpaceDE w:val="0"/>
        <w:autoSpaceDN w:val="0"/>
        <w:adjustRightInd w:val="0"/>
        <w:ind w:firstLine="709"/>
        <w:jc w:val="both"/>
        <w:rPr>
          <w:bCs/>
          <w:szCs w:val="20"/>
        </w:rPr>
      </w:pPr>
      <w:r w:rsidRPr="00D76927">
        <w:rPr>
          <w:bCs/>
          <w:szCs w:val="20"/>
        </w:rPr>
        <w:t>Согласиться с предложением докладчика.</w:t>
      </w:r>
    </w:p>
    <w:p w14:paraId="2B461A2F" w14:textId="77777777" w:rsidR="00CD67A7" w:rsidRDefault="00CD67A7" w:rsidP="00CD67A7">
      <w:pPr>
        <w:autoSpaceDE w:val="0"/>
        <w:autoSpaceDN w:val="0"/>
        <w:adjustRightInd w:val="0"/>
        <w:ind w:firstLine="709"/>
        <w:jc w:val="both"/>
        <w:rPr>
          <w:bCs/>
          <w:szCs w:val="20"/>
        </w:rPr>
      </w:pPr>
    </w:p>
    <w:p w14:paraId="3B674C6D" w14:textId="77777777" w:rsidR="00CD67A7" w:rsidRDefault="00CD67A7" w:rsidP="00CD67A7">
      <w:pPr>
        <w:ind w:firstLine="709"/>
        <w:jc w:val="both"/>
        <w:rPr>
          <w:b/>
        </w:rPr>
      </w:pPr>
      <w:r w:rsidRPr="00D76927">
        <w:rPr>
          <w:b/>
        </w:rPr>
        <w:t>Голосовали «ЗА» – единогласно.</w:t>
      </w:r>
    </w:p>
    <w:p w14:paraId="04EBB2CA" w14:textId="77777777" w:rsidR="00CD67A7" w:rsidRDefault="00CD67A7" w:rsidP="00CD67A7">
      <w:pPr>
        <w:ind w:firstLine="709"/>
        <w:jc w:val="both"/>
        <w:rPr>
          <w:b/>
        </w:rPr>
      </w:pPr>
    </w:p>
    <w:p w14:paraId="6136A3E8" w14:textId="77777777" w:rsidR="00CD67A7" w:rsidRPr="0084025F" w:rsidRDefault="00CD67A7" w:rsidP="00CD67A7">
      <w:pPr>
        <w:tabs>
          <w:tab w:val="left" w:pos="720"/>
        </w:tabs>
        <w:ind w:right="-6"/>
        <w:jc w:val="both"/>
        <w:rPr>
          <w:b/>
          <w:bCs/>
        </w:rPr>
      </w:pPr>
      <w:r>
        <w:rPr>
          <w:bCs/>
        </w:rPr>
        <w:tab/>
        <w:t>Вопрос 53. «</w:t>
      </w:r>
      <w:r w:rsidRPr="0084025F">
        <w:rPr>
          <w:b/>
          <w:color w:val="000000"/>
          <w:kern w:val="32"/>
        </w:rPr>
        <w:t>Об установлении ООО «Интеграл» тарифов на теплоноситель,</w:t>
      </w:r>
      <w:r w:rsidRPr="0084025F">
        <w:rPr>
          <w:b/>
          <w:color w:val="000000"/>
          <w:kern w:val="32"/>
        </w:rPr>
        <w:br/>
        <w:t>реализуемый на потребительском рынке Юргинского городского округа,</w:t>
      </w:r>
      <w:r w:rsidRPr="0084025F">
        <w:rPr>
          <w:b/>
          <w:color w:val="000000"/>
          <w:kern w:val="32"/>
        </w:rPr>
        <w:br/>
        <w:t>на 2022 – 2024 годы</w:t>
      </w:r>
      <w:r>
        <w:rPr>
          <w:b/>
          <w:color w:val="000000"/>
          <w:kern w:val="32"/>
        </w:rPr>
        <w:t>»</w:t>
      </w:r>
      <w:r w:rsidRPr="0084025F">
        <w:rPr>
          <w:b/>
          <w:bCs/>
        </w:rPr>
        <w:t xml:space="preserve"> </w:t>
      </w:r>
    </w:p>
    <w:p w14:paraId="083AE1C9" w14:textId="77777777" w:rsidR="00CD67A7" w:rsidRDefault="00CD67A7" w:rsidP="00CD67A7">
      <w:pPr>
        <w:tabs>
          <w:tab w:val="left" w:pos="720"/>
        </w:tabs>
        <w:ind w:right="-6"/>
        <w:jc w:val="both"/>
        <w:rPr>
          <w:bCs/>
        </w:rPr>
      </w:pPr>
    </w:p>
    <w:p w14:paraId="55F4A214" w14:textId="48B564BD" w:rsidR="00CD67A7" w:rsidRDefault="00CD67A7" w:rsidP="00CD67A7">
      <w:pPr>
        <w:ind w:right="-6" w:firstLine="709"/>
        <w:jc w:val="both"/>
        <w:rPr>
          <w:bCs/>
        </w:rPr>
      </w:pPr>
      <w:r w:rsidRPr="002A4D05">
        <w:rPr>
          <w:bCs/>
        </w:rPr>
        <w:t xml:space="preserve">Докладчик </w:t>
      </w:r>
      <w:r w:rsidRPr="002A4D05">
        <w:rPr>
          <w:b/>
        </w:rPr>
        <w:t xml:space="preserve">Игонин С.Е. </w:t>
      </w:r>
      <w:r w:rsidRPr="002A4D05">
        <w:rPr>
          <w:bCs/>
        </w:rPr>
        <w:t xml:space="preserve">согласно экспертному заключению (приложение № </w:t>
      </w:r>
      <w:r>
        <w:rPr>
          <w:bCs/>
        </w:rPr>
        <w:t>83</w:t>
      </w:r>
      <w:r w:rsidRPr="002A4D05">
        <w:rPr>
          <w:bCs/>
        </w:rPr>
        <w:t xml:space="preserve"> к </w:t>
      </w:r>
      <w:r w:rsidRPr="007C2B9E">
        <w:rPr>
          <w:bCs/>
        </w:rPr>
        <w:t>настояще</w:t>
      </w:r>
      <w:r>
        <w:rPr>
          <w:bCs/>
        </w:rPr>
        <w:t xml:space="preserve">му </w:t>
      </w:r>
      <w:r w:rsidRPr="007C2B9E">
        <w:rPr>
          <w:bCs/>
        </w:rPr>
        <w:t>протокол</w:t>
      </w:r>
      <w:r>
        <w:rPr>
          <w:bCs/>
        </w:rPr>
        <w:t>у</w:t>
      </w:r>
      <w:r w:rsidRPr="0084025F">
        <w:rPr>
          <w:bCs/>
        </w:rPr>
        <w:t xml:space="preserve">) предлагает </w:t>
      </w:r>
      <w:r>
        <w:rPr>
          <w:bCs/>
        </w:rPr>
        <w:t>у</w:t>
      </w:r>
      <w:r w:rsidRPr="0084025F">
        <w:rPr>
          <w:bCs/>
          <w:color w:val="000000"/>
          <w:kern w:val="32"/>
        </w:rPr>
        <w:t xml:space="preserve">становить </w:t>
      </w:r>
      <w:r w:rsidRPr="0084025F">
        <w:rPr>
          <w:bCs/>
          <w:kern w:val="32"/>
        </w:rPr>
        <w:t xml:space="preserve">ООО «Интеграл», ИНН 7707422881, </w:t>
      </w:r>
      <w:r w:rsidRPr="0084025F">
        <w:rPr>
          <w:bCs/>
          <w:kern w:val="32"/>
          <w:lang w:val="x-none"/>
        </w:rPr>
        <w:t>тарифы</w:t>
      </w:r>
      <w:r w:rsidRPr="0084025F">
        <w:rPr>
          <w:bCs/>
          <w:kern w:val="32"/>
        </w:rPr>
        <w:t xml:space="preserve"> </w:t>
      </w:r>
      <w:r w:rsidRPr="0084025F">
        <w:rPr>
          <w:bCs/>
          <w:kern w:val="32"/>
          <w:lang w:val="x-none"/>
        </w:rPr>
        <w:t>на</w:t>
      </w:r>
      <w:r w:rsidRPr="0084025F">
        <w:rPr>
          <w:bCs/>
          <w:kern w:val="32"/>
        </w:rPr>
        <w:t xml:space="preserve"> теплоноситель, реализуемый на потребительском рынке Юргинского городского округа, на период с 01.01.2022 по 31.12.2024 </w:t>
      </w:r>
      <w:r w:rsidRPr="002A4D05">
        <w:rPr>
          <w:bCs/>
        </w:rPr>
        <w:t xml:space="preserve">согласно приложению № </w:t>
      </w:r>
      <w:r>
        <w:rPr>
          <w:bCs/>
        </w:rPr>
        <w:t>88</w:t>
      </w:r>
      <w:r w:rsidRPr="002A4D05">
        <w:rPr>
          <w:bCs/>
        </w:rPr>
        <w:t xml:space="preserve"> к </w:t>
      </w:r>
      <w:r w:rsidRPr="007C2B9E">
        <w:rPr>
          <w:bCs/>
        </w:rPr>
        <w:t>настояще</w:t>
      </w:r>
      <w:r>
        <w:rPr>
          <w:bCs/>
        </w:rPr>
        <w:t xml:space="preserve">му </w:t>
      </w:r>
      <w:r w:rsidRPr="007C2B9E">
        <w:rPr>
          <w:bCs/>
        </w:rPr>
        <w:t>протокол</w:t>
      </w:r>
      <w:r>
        <w:rPr>
          <w:bCs/>
        </w:rPr>
        <w:t>у</w:t>
      </w:r>
      <w:r w:rsidRPr="002A4D05">
        <w:rPr>
          <w:bCs/>
        </w:rPr>
        <w:t>.</w:t>
      </w:r>
    </w:p>
    <w:p w14:paraId="24FAACBD" w14:textId="77777777" w:rsidR="00CD67A7" w:rsidRDefault="00CD67A7" w:rsidP="00CD67A7">
      <w:pPr>
        <w:ind w:left="709" w:right="-6"/>
        <w:jc w:val="both"/>
        <w:rPr>
          <w:bCs/>
          <w:szCs w:val="20"/>
        </w:rPr>
      </w:pPr>
    </w:p>
    <w:p w14:paraId="3FC18F79" w14:textId="77777777" w:rsidR="00CD67A7" w:rsidRDefault="00CD67A7" w:rsidP="00CD67A7">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FA9F35D" w14:textId="77777777" w:rsidR="00CD67A7" w:rsidRPr="00D76927" w:rsidRDefault="00CD67A7" w:rsidP="00CD67A7">
      <w:pPr>
        <w:tabs>
          <w:tab w:val="left" w:pos="0"/>
        </w:tabs>
        <w:ind w:firstLine="709"/>
        <w:jc w:val="both"/>
        <w:rPr>
          <w:bCs/>
          <w:szCs w:val="20"/>
        </w:rPr>
      </w:pPr>
    </w:p>
    <w:p w14:paraId="35EA31E5" w14:textId="77777777" w:rsidR="00CD67A7" w:rsidRDefault="00CD67A7" w:rsidP="00CD67A7">
      <w:pPr>
        <w:ind w:firstLine="709"/>
        <w:jc w:val="both"/>
        <w:rPr>
          <w:b/>
          <w:szCs w:val="20"/>
        </w:rPr>
      </w:pPr>
      <w:r w:rsidRPr="00D76927">
        <w:rPr>
          <w:b/>
          <w:szCs w:val="20"/>
        </w:rPr>
        <w:t>ПОСТАНОВИЛО:</w:t>
      </w:r>
    </w:p>
    <w:p w14:paraId="7488E273" w14:textId="77777777" w:rsidR="00CD67A7" w:rsidRDefault="00CD67A7" w:rsidP="00CD67A7">
      <w:pPr>
        <w:ind w:firstLine="709"/>
        <w:jc w:val="both"/>
        <w:rPr>
          <w:b/>
          <w:szCs w:val="20"/>
        </w:rPr>
      </w:pPr>
    </w:p>
    <w:p w14:paraId="426441D3" w14:textId="77777777" w:rsidR="00CD67A7" w:rsidRDefault="00CD67A7" w:rsidP="00CD67A7">
      <w:pPr>
        <w:autoSpaceDE w:val="0"/>
        <w:autoSpaceDN w:val="0"/>
        <w:adjustRightInd w:val="0"/>
        <w:ind w:firstLine="709"/>
        <w:jc w:val="both"/>
        <w:rPr>
          <w:bCs/>
          <w:szCs w:val="20"/>
        </w:rPr>
      </w:pPr>
      <w:r w:rsidRPr="00D76927">
        <w:rPr>
          <w:bCs/>
          <w:szCs w:val="20"/>
        </w:rPr>
        <w:t>Согласиться с предложением докладчика.</w:t>
      </w:r>
    </w:p>
    <w:p w14:paraId="1B3E12CC" w14:textId="77777777" w:rsidR="00CD67A7" w:rsidRDefault="00CD67A7" w:rsidP="00CD67A7">
      <w:pPr>
        <w:autoSpaceDE w:val="0"/>
        <w:autoSpaceDN w:val="0"/>
        <w:adjustRightInd w:val="0"/>
        <w:ind w:firstLine="709"/>
        <w:jc w:val="both"/>
        <w:rPr>
          <w:bCs/>
          <w:szCs w:val="20"/>
        </w:rPr>
      </w:pPr>
    </w:p>
    <w:p w14:paraId="3763D91A" w14:textId="77777777" w:rsidR="00CD67A7" w:rsidRDefault="00CD67A7" w:rsidP="00CD67A7">
      <w:pPr>
        <w:ind w:firstLine="709"/>
        <w:jc w:val="both"/>
        <w:rPr>
          <w:b/>
        </w:rPr>
      </w:pPr>
      <w:r w:rsidRPr="00D76927">
        <w:rPr>
          <w:b/>
        </w:rPr>
        <w:t>Голосовали «ЗА» – единогласно.</w:t>
      </w:r>
    </w:p>
    <w:p w14:paraId="0C8C8EBE" w14:textId="77777777" w:rsidR="00CD67A7" w:rsidRDefault="00CD67A7" w:rsidP="00CD67A7">
      <w:pPr>
        <w:ind w:firstLine="709"/>
        <w:jc w:val="both"/>
        <w:rPr>
          <w:b/>
        </w:rPr>
      </w:pPr>
    </w:p>
    <w:p w14:paraId="074CCFC4" w14:textId="77777777" w:rsidR="00CD67A7" w:rsidRDefault="00CD67A7" w:rsidP="00CD67A7">
      <w:pPr>
        <w:ind w:firstLine="709"/>
        <w:jc w:val="both"/>
        <w:rPr>
          <w:b/>
        </w:rPr>
      </w:pPr>
    </w:p>
    <w:p w14:paraId="28CB4348" w14:textId="77777777" w:rsidR="00CD67A7" w:rsidRPr="001069DC" w:rsidRDefault="00CD67A7" w:rsidP="00CD67A7">
      <w:pPr>
        <w:tabs>
          <w:tab w:val="left" w:pos="720"/>
        </w:tabs>
        <w:ind w:right="-6"/>
        <w:jc w:val="both"/>
        <w:rPr>
          <w:b/>
          <w:color w:val="000000"/>
          <w:kern w:val="32"/>
        </w:rPr>
      </w:pPr>
      <w:r>
        <w:rPr>
          <w:bCs/>
        </w:rPr>
        <w:tab/>
        <w:t xml:space="preserve">Вопрос 54. </w:t>
      </w:r>
      <w:r w:rsidRPr="001069DC">
        <w:rPr>
          <w:b/>
          <w:bCs/>
        </w:rPr>
        <w:t>«</w:t>
      </w:r>
      <w:r w:rsidRPr="001069DC">
        <w:rPr>
          <w:b/>
          <w:color w:val="000000"/>
          <w:kern w:val="32"/>
        </w:rPr>
        <w:t>Об установлении ООО «Интеграл» тарифов на горячую воду в открытой</w:t>
      </w:r>
      <w:r>
        <w:rPr>
          <w:b/>
          <w:color w:val="000000"/>
          <w:kern w:val="32"/>
        </w:rPr>
        <w:t xml:space="preserve"> </w:t>
      </w:r>
      <w:r w:rsidRPr="001069DC">
        <w:rPr>
          <w:b/>
          <w:color w:val="000000"/>
          <w:kern w:val="32"/>
        </w:rPr>
        <w:t>системе горячего водоснабжения (теплоснабжения), реализуемую ООО «Интеграл» на потребительском рынке Юргинского городского округа, на 2022 – 2024 годы»</w:t>
      </w:r>
    </w:p>
    <w:p w14:paraId="18E0FA06" w14:textId="77777777" w:rsidR="00CD67A7" w:rsidRPr="001069DC" w:rsidRDefault="00CD67A7" w:rsidP="00CD67A7">
      <w:pPr>
        <w:tabs>
          <w:tab w:val="left" w:pos="720"/>
        </w:tabs>
        <w:ind w:right="-6"/>
        <w:jc w:val="both"/>
        <w:rPr>
          <w:b/>
          <w:bCs/>
        </w:rPr>
      </w:pPr>
    </w:p>
    <w:p w14:paraId="09E47BFE" w14:textId="1189E7AB" w:rsidR="00CD67A7" w:rsidRDefault="00CD67A7" w:rsidP="00CD67A7">
      <w:pPr>
        <w:tabs>
          <w:tab w:val="left" w:pos="720"/>
        </w:tabs>
        <w:ind w:right="-6"/>
        <w:jc w:val="both"/>
        <w:rPr>
          <w:bCs/>
        </w:rPr>
      </w:pPr>
      <w:r>
        <w:rPr>
          <w:bCs/>
        </w:rPr>
        <w:tab/>
      </w:r>
      <w:r w:rsidRPr="002A4D05">
        <w:rPr>
          <w:bCs/>
        </w:rPr>
        <w:t xml:space="preserve">Докладчик </w:t>
      </w:r>
      <w:r w:rsidRPr="002A4D05">
        <w:rPr>
          <w:b/>
        </w:rPr>
        <w:t xml:space="preserve">Игонин С.Е. </w:t>
      </w:r>
      <w:r w:rsidRPr="002A4D05">
        <w:rPr>
          <w:bCs/>
        </w:rPr>
        <w:t xml:space="preserve">согласно экспертному заключению (приложение № </w:t>
      </w:r>
      <w:r>
        <w:rPr>
          <w:bCs/>
        </w:rPr>
        <w:t>83</w:t>
      </w:r>
      <w:r w:rsidRPr="002A4D05">
        <w:rPr>
          <w:bCs/>
        </w:rPr>
        <w:t xml:space="preserve"> к </w:t>
      </w:r>
      <w:r w:rsidRPr="007C2B9E">
        <w:rPr>
          <w:bCs/>
        </w:rPr>
        <w:t>настояще</w:t>
      </w:r>
      <w:r>
        <w:rPr>
          <w:bCs/>
        </w:rPr>
        <w:t xml:space="preserve">му </w:t>
      </w:r>
      <w:r w:rsidRPr="007C2B9E">
        <w:rPr>
          <w:bCs/>
        </w:rPr>
        <w:t>протокол</w:t>
      </w:r>
      <w:r>
        <w:rPr>
          <w:bCs/>
        </w:rPr>
        <w:t>у</w:t>
      </w:r>
      <w:r w:rsidRPr="0084025F">
        <w:rPr>
          <w:bCs/>
        </w:rPr>
        <w:t>) предлагает</w:t>
      </w:r>
      <w:r>
        <w:rPr>
          <w:bCs/>
        </w:rPr>
        <w:t>:</w:t>
      </w:r>
    </w:p>
    <w:p w14:paraId="1D758183" w14:textId="33A5E9A8" w:rsidR="00CD67A7" w:rsidRPr="001069DC" w:rsidRDefault="00CD67A7" w:rsidP="00CD67A7">
      <w:pPr>
        <w:numPr>
          <w:ilvl w:val="0"/>
          <w:numId w:val="11"/>
        </w:numPr>
        <w:ind w:left="0" w:right="-1" w:firstLine="709"/>
        <w:jc w:val="both"/>
        <w:rPr>
          <w:bCs/>
        </w:rPr>
      </w:pPr>
      <w:bookmarkStart w:id="26" w:name="_Hlk56686319"/>
      <w:r w:rsidRPr="001069DC">
        <w:rPr>
          <w:bCs/>
        </w:rPr>
        <w:lastRenderedPageBreak/>
        <w:t xml:space="preserve">Установить ООО «Интеграл», ИНН 7707422881, тарифы на горячую воду в открытой системе горячего водоснабжения (теплоснабжения), реализуемую на потребительском рынке Юргинского городского округа, на период с 01.01.2022 по 31.12.2024 </w:t>
      </w:r>
      <w:r w:rsidRPr="002A4D05">
        <w:rPr>
          <w:bCs/>
        </w:rPr>
        <w:t xml:space="preserve">согласно приложению № </w:t>
      </w:r>
      <w:r>
        <w:rPr>
          <w:bCs/>
        </w:rPr>
        <w:t>89</w:t>
      </w:r>
      <w:r w:rsidRPr="002A4D05">
        <w:rPr>
          <w:bCs/>
        </w:rPr>
        <w:t xml:space="preserve"> к </w:t>
      </w:r>
      <w:r w:rsidRPr="007C2B9E">
        <w:rPr>
          <w:bCs/>
        </w:rPr>
        <w:t>настояще</w:t>
      </w:r>
      <w:r>
        <w:rPr>
          <w:bCs/>
        </w:rPr>
        <w:t xml:space="preserve">му </w:t>
      </w:r>
      <w:r w:rsidRPr="007C2B9E">
        <w:rPr>
          <w:bCs/>
        </w:rPr>
        <w:t>протокол</w:t>
      </w:r>
      <w:r>
        <w:rPr>
          <w:bCs/>
        </w:rPr>
        <w:t>у</w:t>
      </w:r>
      <w:r w:rsidRPr="001069DC">
        <w:rPr>
          <w:bCs/>
        </w:rPr>
        <w:t>.</w:t>
      </w:r>
    </w:p>
    <w:bookmarkEnd w:id="26"/>
    <w:p w14:paraId="3FF647F2" w14:textId="2319989C" w:rsidR="00CD67A7" w:rsidRPr="001069DC" w:rsidRDefault="00CD67A7" w:rsidP="00CD67A7">
      <w:pPr>
        <w:numPr>
          <w:ilvl w:val="0"/>
          <w:numId w:val="11"/>
        </w:numPr>
        <w:ind w:left="0" w:right="-1" w:firstLine="709"/>
        <w:jc w:val="both"/>
        <w:rPr>
          <w:bCs/>
        </w:rPr>
      </w:pPr>
      <w:r w:rsidRPr="001069DC">
        <w:rPr>
          <w:bCs/>
        </w:rPr>
        <w:t xml:space="preserve">Установить ООО «Интеграл», ИНН 7707422881, тарифы на горячую воду в открытой системе горячего водоснабжения (теплоснабжения), реализуемую на потребительском рынке Юргинского городского округа через сети ООО «Теплосети», на период с 01.01.2022 по 31.12.2024 </w:t>
      </w:r>
      <w:r w:rsidRPr="002A4D05">
        <w:rPr>
          <w:bCs/>
        </w:rPr>
        <w:t xml:space="preserve">согласно приложению № </w:t>
      </w:r>
      <w:r>
        <w:rPr>
          <w:bCs/>
        </w:rPr>
        <w:t>90</w:t>
      </w:r>
      <w:r w:rsidRPr="002A4D05">
        <w:rPr>
          <w:bCs/>
        </w:rPr>
        <w:t xml:space="preserve"> к </w:t>
      </w:r>
      <w:r w:rsidRPr="007C2B9E">
        <w:rPr>
          <w:bCs/>
        </w:rPr>
        <w:t>настояще</w:t>
      </w:r>
      <w:r>
        <w:rPr>
          <w:bCs/>
        </w:rPr>
        <w:t xml:space="preserve">му </w:t>
      </w:r>
      <w:r w:rsidRPr="007C2B9E">
        <w:rPr>
          <w:bCs/>
        </w:rPr>
        <w:t>протокол</w:t>
      </w:r>
      <w:r>
        <w:rPr>
          <w:bCs/>
        </w:rPr>
        <w:t>у</w:t>
      </w:r>
      <w:r w:rsidRPr="001069DC">
        <w:rPr>
          <w:bCs/>
        </w:rPr>
        <w:t>.</w:t>
      </w:r>
    </w:p>
    <w:p w14:paraId="6632E215" w14:textId="77777777" w:rsidR="00CD67A7" w:rsidRDefault="00CD67A7" w:rsidP="00CD67A7">
      <w:pPr>
        <w:tabs>
          <w:tab w:val="left" w:pos="720"/>
        </w:tabs>
        <w:ind w:right="-6"/>
        <w:jc w:val="both"/>
        <w:rPr>
          <w:bCs/>
        </w:rPr>
      </w:pPr>
    </w:p>
    <w:p w14:paraId="4918314B" w14:textId="77777777" w:rsidR="00CD67A7" w:rsidRDefault="00CD67A7" w:rsidP="00CD67A7">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027F924" w14:textId="77777777" w:rsidR="00CD67A7" w:rsidRPr="00D76927" w:rsidRDefault="00CD67A7" w:rsidP="00CD67A7">
      <w:pPr>
        <w:tabs>
          <w:tab w:val="left" w:pos="0"/>
        </w:tabs>
        <w:ind w:firstLine="709"/>
        <w:jc w:val="both"/>
        <w:rPr>
          <w:bCs/>
          <w:szCs w:val="20"/>
        </w:rPr>
      </w:pPr>
    </w:p>
    <w:p w14:paraId="588DAD53" w14:textId="77777777" w:rsidR="00CD67A7" w:rsidRDefault="00CD67A7" w:rsidP="00CD67A7">
      <w:pPr>
        <w:ind w:firstLine="709"/>
        <w:jc w:val="both"/>
        <w:rPr>
          <w:b/>
          <w:szCs w:val="20"/>
        </w:rPr>
      </w:pPr>
      <w:r w:rsidRPr="00D76927">
        <w:rPr>
          <w:b/>
          <w:szCs w:val="20"/>
        </w:rPr>
        <w:t>ПОСТАНОВИЛО:</w:t>
      </w:r>
    </w:p>
    <w:p w14:paraId="4E3F1B6C" w14:textId="77777777" w:rsidR="00CD67A7" w:rsidRDefault="00CD67A7" w:rsidP="00CD67A7">
      <w:pPr>
        <w:ind w:firstLine="709"/>
        <w:jc w:val="both"/>
        <w:rPr>
          <w:b/>
          <w:szCs w:val="20"/>
        </w:rPr>
      </w:pPr>
    </w:p>
    <w:p w14:paraId="660BE901" w14:textId="77777777" w:rsidR="00CD67A7" w:rsidRDefault="00CD67A7" w:rsidP="00CD67A7">
      <w:pPr>
        <w:autoSpaceDE w:val="0"/>
        <w:autoSpaceDN w:val="0"/>
        <w:adjustRightInd w:val="0"/>
        <w:ind w:firstLine="709"/>
        <w:jc w:val="both"/>
        <w:rPr>
          <w:bCs/>
          <w:szCs w:val="20"/>
        </w:rPr>
      </w:pPr>
      <w:r w:rsidRPr="00D76927">
        <w:rPr>
          <w:bCs/>
          <w:szCs w:val="20"/>
        </w:rPr>
        <w:t>Согласиться с предложением докладчика.</w:t>
      </w:r>
    </w:p>
    <w:p w14:paraId="71F6C558" w14:textId="77777777" w:rsidR="00CD67A7" w:rsidRDefault="00CD67A7" w:rsidP="00CD67A7">
      <w:pPr>
        <w:autoSpaceDE w:val="0"/>
        <w:autoSpaceDN w:val="0"/>
        <w:adjustRightInd w:val="0"/>
        <w:ind w:firstLine="709"/>
        <w:jc w:val="both"/>
        <w:rPr>
          <w:bCs/>
          <w:szCs w:val="20"/>
        </w:rPr>
      </w:pPr>
    </w:p>
    <w:p w14:paraId="22FDB615" w14:textId="5ED999D6" w:rsidR="00CD67A7" w:rsidRDefault="00CD67A7" w:rsidP="00CD67A7">
      <w:pPr>
        <w:ind w:firstLine="709"/>
        <w:jc w:val="both"/>
        <w:rPr>
          <w:b/>
        </w:rPr>
      </w:pPr>
      <w:r w:rsidRPr="00D76927">
        <w:rPr>
          <w:b/>
        </w:rPr>
        <w:t>Голосовали «ЗА» – единогласно.</w:t>
      </w:r>
    </w:p>
    <w:p w14:paraId="5CEF914A" w14:textId="6DA5A8F5" w:rsidR="009B7F8C" w:rsidRDefault="009B7F8C" w:rsidP="00CD67A7">
      <w:pPr>
        <w:ind w:firstLine="709"/>
        <w:jc w:val="both"/>
        <w:rPr>
          <w:b/>
        </w:rPr>
      </w:pPr>
    </w:p>
    <w:p w14:paraId="074FC07C" w14:textId="199803BB" w:rsidR="009B7F8C" w:rsidRDefault="009B7F8C" w:rsidP="00CD67A7">
      <w:pPr>
        <w:ind w:firstLine="709"/>
        <w:jc w:val="both"/>
        <w:rPr>
          <w:b/>
        </w:rPr>
      </w:pPr>
    </w:p>
    <w:p w14:paraId="14DDB316" w14:textId="21E399FB" w:rsidR="009B7F8C" w:rsidRPr="002A4D05" w:rsidRDefault="009B7F8C" w:rsidP="009B7F8C">
      <w:pPr>
        <w:tabs>
          <w:tab w:val="left" w:pos="720"/>
        </w:tabs>
        <w:ind w:right="-6"/>
        <w:jc w:val="both"/>
        <w:rPr>
          <w:b/>
          <w:color w:val="000000"/>
          <w:kern w:val="32"/>
        </w:rPr>
      </w:pPr>
      <w:r>
        <w:rPr>
          <w:bCs/>
        </w:rPr>
        <w:tab/>
        <w:t xml:space="preserve">Вопрос 55 </w:t>
      </w:r>
      <w:r w:rsidRPr="002A4D05">
        <w:rPr>
          <w:b/>
          <w:bCs/>
        </w:rPr>
        <w:t>«</w:t>
      </w:r>
      <w:r w:rsidRPr="002A4D05">
        <w:rPr>
          <w:b/>
          <w:color w:val="000000"/>
          <w:kern w:val="32"/>
        </w:rPr>
        <w:t>Об установлении тарифов на услуги по передаче тепловой энергии</w:t>
      </w:r>
      <w:r w:rsidRPr="002A4D05">
        <w:rPr>
          <w:b/>
          <w:color w:val="000000"/>
          <w:kern w:val="32"/>
        </w:rPr>
        <w:br/>
        <w:t>ООО «Тепловые сети», реализуемой на потребительском рынке Юргинского городского округа, на 2022 год»</w:t>
      </w:r>
    </w:p>
    <w:p w14:paraId="182C0951" w14:textId="77777777" w:rsidR="009B7F8C" w:rsidRDefault="009B7F8C" w:rsidP="009B7F8C">
      <w:pPr>
        <w:ind w:left="709" w:right="-2"/>
        <w:jc w:val="both"/>
        <w:rPr>
          <w:bCs/>
        </w:rPr>
      </w:pPr>
    </w:p>
    <w:p w14:paraId="6C6E3659" w14:textId="73078024" w:rsidR="009B7F8C" w:rsidRPr="002A4D05" w:rsidRDefault="009B7F8C" w:rsidP="009B7F8C">
      <w:pPr>
        <w:ind w:right="-2" w:firstLine="709"/>
        <w:jc w:val="both"/>
        <w:rPr>
          <w:bCs/>
        </w:rPr>
      </w:pPr>
      <w:r w:rsidRPr="002A4D05">
        <w:rPr>
          <w:bCs/>
        </w:rPr>
        <w:t xml:space="preserve">Докладчик </w:t>
      </w:r>
      <w:r w:rsidRPr="002A4D05">
        <w:rPr>
          <w:b/>
        </w:rPr>
        <w:t xml:space="preserve">Игонин С.Е. </w:t>
      </w:r>
      <w:r w:rsidRPr="002A4D05">
        <w:rPr>
          <w:bCs/>
        </w:rPr>
        <w:t xml:space="preserve">согласно экспертному заключению (приложение № </w:t>
      </w:r>
      <w:r>
        <w:rPr>
          <w:bCs/>
        </w:rPr>
        <w:t>9</w:t>
      </w:r>
      <w:r w:rsidRPr="002A4D05">
        <w:rPr>
          <w:bCs/>
        </w:rPr>
        <w:t>1 к настояще</w:t>
      </w:r>
      <w:r>
        <w:rPr>
          <w:bCs/>
        </w:rPr>
        <w:t>му протоколу</w:t>
      </w:r>
      <w:r w:rsidRPr="002A4D05">
        <w:rPr>
          <w:bCs/>
        </w:rPr>
        <w:t xml:space="preserve">) предлагает установить </w:t>
      </w:r>
      <w:bookmarkStart w:id="27" w:name="_Hlk91516737"/>
      <w:r w:rsidRPr="002A4D05">
        <w:rPr>
          <w:bCs/>
        </w:rPr>
        <w:t xml:space="preserve">ООО «Тепловые сети», </w:t>
      </w:r>
      <w:bookmarkEnd w:id="27"/>
      <w:r w:rsidRPr="002A4D05">
        <w:rPr>
          <w:bCs/>
        </w:rPr>
        <w:t xml:space="preserve">ИНН 4243023140, тарифы на услуги по передаче тепловой энергии, реализуемой на потребительском рынке Юргинского городского округа, на период с 01.01.2022 по 31.12.2022 согласно приложению № </w:t>
      </w:r>
      <w:r>
        <w:rPr>
          <w:bCs/>
        </w:rPr>
        <w:t>9</w:t>
      </w:r>
      <w:r w:rsidRPr="002A4D05">
        <w:rPr>
          <w:bCs/>
        </w:rPr>
        <w:t>2 к настояще</w:t>
      </w:r>
      <w:r>
        <w:rPr>
          <w:bCs/>
        </w:rPr>
        <w:t>му протоколу</w:t>
      </w:r>
      <w:r w:rsidRPr="002A4D05">
        <w:rPr>
          <w:bCs/>
        </w:rPr>
        <w:t>.</w:t>
      </w:r>
    </w:p>
    <w:p w14:paraId="5B27F0F0" w14:textId="77777777" w:rsidR="009B7F8C" w:rsidRDefault="009B7F8C" w:rsidP="009B7F8C">
      <w:pPr>
        <w:tabs>
          <w:tab w:val="left" w:pos="709"/>
          <w:tab w:val="left" w:pos="1134"/>
        </w:tabs>
        <w:jc w:val="both"/>
        <w:rPr>
          <w:bCs/>
        </w:rPr>
      </w:pPr>
    </w:p>
    <w:p w14:paraId="265303BA" w14:textId="77777777" w:rsidR="009B7F8C" w:rsidRPr="009D182D" w:rsidRDefault="009B7F8C" w:rsidP="009B7F8C">
      <w:pPr>
        <w:autoSpaceDE w:val="0"/>
        <w:autoSpaceDN w:val="0"/>
        <w:adjustRightInd w:val="0"/>
        <w:ind w:firstLine="709"/>
        <w:jc w:val="both"/>
        <w:rPr>
          <w:bCs/>
        </w:rPr>
      </w:pPr>
      <w:r>
        <w:rPr>
          <w:bCs/>
        </w:rPr>
        <w:t xml:space="preserve">Отмечено, что имеется письмо от 17.12.2021 № 28 </w:t>
      </w:r>
      <w:r w:rsidRPr="002A4D05">
        <w:rPr>
          <w:bCs/>
        </w:rPr>
        <w:t xml:space="preserve">ООО «Тепловые </w:t>
      </w:r>
      <w:proofErr w:type="gramStart"/>
      <w:r w:rsidRPr="002A4D05">
        <w:rPr>
          <w:bCs/>
        </w:rPr>
        <w:t>сети»</w:t>
      </w:r>
      <w:r>
        <w:rPr>
          <w:bCs/>
        </w:rPr>
        <w:t xml:space="preserve">  </w:t>
      </w:r>
      <w:r w:rsidRPr="009D182D">
        <w:rPr>
          <w:bCs/>
        </w:rPr>
        <w:t>с</w:t>
      </w:r>
      <w:proofErr w:type="gramEnd"/>
      <w:r w:rsidRPr="009D182D">
        <w:rPr>
          <w:bCs/>
        </w:rPr>
        <w:t xml:space="preserve"> просьбой провести заседание в отсутствие представителей организации, с проектом </w:t>
      </w:r>
      <w:r>
        <w:rPr>
          <w:bCs/>
        </w:rPr>
        <w:t xml:space="preserve">согласны. </w:t>
      </w:r>
    </w:p>
    <w:p w14:paraId="59C2B68F" w14:textId="77777777" w:rsidR="009B7F8C" w:rsidRPr="00DF56FF" w:rsidRDefault="009B7F8C" w:rsidP="009B7F8C">
      <w:pPr>
        <w:tabs>
          <w:tab w:val="left" w:pos="709"/>
          <w:tab w:val="left" w:pos="1134"/>
        </w:tabs>
        <w:jc w:val="both"/>
        <w:rPr>
          <w:bCs/>
        </w:rPr>
      </w:pPr>
    </w:p>
    <w:p w14:paraId="1DE26A70" w14:textId="77777777" w:rsidR="009B7F8C" w:rsidRPr="00D76927" w:rsidRDefault="009B7F8C" w:rsidP="009B7F8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21A000A" w14:textId="77777777" w:rsidR="009B7F8C" w:rsidRPr="00D76927" w:rsidRDefault="009B7F8C" w:rsidP="009B7F8C">
      <w:pPr>
        <w:jc w:val="both"/>
        <w:rPr>
          <w:bCs/>
          <w:szCs w:val="20"/>
        </w:rPr>
      </w:pPr>
    </w:p>
    <w:p w14:paraId="0A803FB3" w14:textId="77777777" w:rsidR="009B7F8C" w:rsidRPr="00D76927" w:rsidRDefault="009B7F8C" w:rsidP="009B7F8C">
      <w:pPr>
        <w:ind w:firstLine="709"/>
        <w:jc w:val="both"/>
        <w:rPr>
          <w:b/>
          <w:szCs w:val="20"/>
        </w:rPr>
      </w:pPr>
      <w:r w:rsidRPr="00D76927">
        <w:rPr>
          <w:b/>
          <w:szCs w:val="20"/>
        </w:rPr>
        <w:t>ПОСТАНОВИЛО:</w:t>
      </w:r>
    </w:p>
    <w:p w14:paraId="7518751D" w14:textId="77777777" w:rsidR="009B7F8C" w:rsidRPr="00D76927" w:rsidRDefault="009B7F8C" w:rsidP="009B7F8C">
      <w:pPr>
        <w:ind w:firstLine="709"/>
        <w:jc w:val="both"/>
        <w:rPr>
          <w:bCs/>
          <w:szCs w:val="20"/>
        </w:rPr>
      </w:pPr>
    </w:p>
    <w:p w14:paraId="4651D77D" w14:textId="77777777" w:rsidR="009B7F8C" w:rsidRPr="00D76927" w:rsidRDefault="009B7F8C" w:rsidP="009B7F8C">
      <w:pPr>
        <w:autoSpaceDE w:val="0"/>
        <w:autoSpaceDN w:val="0"/>
        <w:adjustRightInd w:val="0"/>
        <w:ind w:firstLine="709"/>
        <w:jc w:val="both"/>
        <w:rPr>
          <w:bCs/>
          <w:szCs w:val="20"/>
        </w:rPr>
      </w:pPr>
      <w:r w:rsidRPr="00D76927">
        <w:rPr>
          <w:bCs/>
          <w:szCs w:val="20"/>
        </w:rPr>
        <w:t>Согласиться с предложением докладчика.</w:t>
      </w:r>
    </w:p>
    <w:p w14:paraId="4CC4BD49" w14:textId="77777777" w:rsidR="009B7F8C" w:rsidRPr="00D76927" w:rsidRDefault="009B7F8C" w:rsidP="009B7F8C">
      <w:pPr>
        <w:autoSpaceDE w:val="0"/>
        <w:autoSpaceDN w:val="0"/>
        <w:adjustRightInd w:val="0"/>
        <w:jc w:val="both"/>
      </w:pPr>
    </w:p>
    <w:p w14:paraId="329E826C" w14:textId="77777777" w:rsidR="009B7F8C" w:rsidRDefault="009B7F8C" w:rsidP="009B7F8C">
      <w:pPr>
        <w:ind w:firstLine="709"/>
        <w:jc w:val="both"/>
        <w:rPr>
          <w:b/>
        </w:rPr>
      </w:pPr>
      <w:r w:rsidRPr="00D76927">
        <w:rPr>
          <w:b/>
        </w:rPr>
        <w:t>Голосовали «ЗА» – единогласно.</w:t>
      </w:r>
    </w:p>
    <w:p w14:paraId="05FE281A" w14:textId="77777777" w:rsidR="009B7F8C" w:rsidRDefault="009B7F8C" w:rsidP="009B7F8C">
      <w:pPr>
        <w:ind w:firstLine="709"/>
        <w:jc w:val="both"/>
        <w:rPr>
          <w:b/>
          <w:bCs/>
        </w:rPr>
      </w:pPr>
    </w:p>
    <w:p w14:paraId="77D3D6A0" w14:textId="77777777" w:rsidR="009B7F8C" w:rsidRDefault="009B7F8C" w:rsidP="00CD67A7">
      <w:pPr>
        <w:ind w:firstLine="709"/>
        <w:jc w:val="both"/>
        <w:rPr>
          <w:b/>
        </w:rPr>
      </w:pPr>
    </w:p>
    <w:p w14:paraId="7A3F19DE" w14:textId="77777777" w:rsidR="00CD67A7" w:rsidRDefault="00CD67A7" w:rsidP="00CD67A7">
      <w:pPr>
        <w:ind w:firstLine="709"/>
        <w:jc w:val="both"/>
        <w:rPr>
          <w:b/>
        </w:rPr>
      </w:pPr>
    </w:p>
    <w:p w14:paraId="0BABBC6A" w14:textId="3850778E" w:rsidR="00532B98" w:rsidRPr="007C2B9E" w:rsidRDefault="00532B98" w:rsidP="00532B98">
      <w:pPr>
        <w:tabs>
          <w:tab w:val="left" w:pos="720"/>
        </w:tabs>
        <w:ind w:right="-6"/>
        <w:jc w:val="both"/>
        <w:rPr>
          <w:b/>
          <w:color w:val="000000"/>
          <w:kern w:val="32"/>
        </w:rPr>
      </w:pPr>
      <w:r>
        <w:rPr>
          <w:bCs/>
        </w:rPr>
        <w:tab/>
        <w:t xml:space="preserve">Вопрос 56. </w:t>
      </w:r>
      <w:r w:rsidRPr="007C2B9E">
        <w:rPr>
          <w:b/>
          <w:bCs/>
        </w:rPr>
        <w:t>«</w:t>
      </w:r>
      <w:r w:rsidRPr="007C2B9E">
        <w:rPr>
          <w:b/>
          <w:color w:val="000000"/>
          <w:kern w:val="32"/>
        </w:rPr>
        <w:t>О внесении изменений в постановление региональной энергетической</w:t>
      </w:r>
      <w:r>
        <w:rPr>
          <w:b/>
          <w:color w:val="000000"/>
          <w:kern w:val="32"/>
        </w:rPr>
        <w:t xml:space="preserve"> </w:t>
      </w:r>
      <w:r w:rsidRPr="007C2B9E">
        <w:rPr>
          <w:b/>
          <w:color w:val="000000"/>
          <w:kern w:val="32"/>
        </w:rPr>
        <w:t>комиссии Кемеровской области от 18.12.2018 № 589 «Об установлении</w:t>
      </w:r>
      <w:r w:rsidRPr="007C2B9E">
        <w:rPr>
          <w:b/>
          <w:color w:val="000000"/>
          <w:kern w:val="32"/>
        </w:rPr>
        <w:br/>
        <w:t>долгосрочных параметров регулирования и долгосрочных тарифов</w:t>
      </w:r>
      <w:r w:rsidRPr="007C2B9E">
        <w:rPr>
          <w:b/>
          <w:color w:val="000000"/>
          <w:kern w:val="32"/>
        </w:rPr>
        <w:br/>
        <w:t>на тепловую энергию, реализуемую АО «Кузнецкая ТЭЦ»</w:t>
      </w:r>
      <w:r>
        <w:rPr>
          <w:b/>
          <w:color w:val="000000"/>
          <w:kern w:val="32"/>
        </w:rPr>
        <w:t xml:space="preserve"> </w:t>
      </w:r>
      <w:r w:rsidRPr="007C2B9E">
        <w:rPr>
          <w:b/>
          <w:color w:val="000000"/>
          <w:kern w:val="32"/>
        </w:rPr>
        <w:t>на потребительском рынке Новокузнецкого городского округа,</w:t>
      </w:r>
      <w:r>
        <w:rPr>
          <w:b/>
          <w:color w:val="000000"/>
          <w:kern w:val="32"/>
        </w:rPr>
        <w:t xml:space="preserve"> </w:t>
      </w:r>
      <w:r w:rsidRPr="007C2B9E">
        <w:rPr>
          <w:b/>
          <w:color w:val="000000"/>
          <w:kern w:val="32"/>
        </w:rPr>
        <w:t>на 2019-2023 годы» в части 2022 года»</w:t>
      </w:r>
    </w:p>
    <w:p w14:paraId="5667E37B" w14:textId="77777777" w:rsidR="00532B98" w:rsidRDefault="00532B98" w:rsidP="00532B98">
      <w:pPr>
        <w:tabs>
          <w:tab w:val="left" w:pos="720"/>
        </w:tabs>
        <w:ind w:right="-6"/>
        <w:jc w:val="both"/>
        <w:rPr>
          <w:bCs/>
        </w:rPr>
      </w:pPr>
    </w:p>
    <w:p w14:paraId="6A8ECFA1" w14:textId="7847425B" w:rsidR="00532B98" w:rsidRPr="007C2B9E" w:rsidRDefault="00532B98" w:rsidP="00532B98">
      <w:pPr>
        <w:tabs>
          <w:tab w:val="left" w:pos="0"/>
        </w:tabs>
        <w:ind w:firstLine="709"/>
        <w:jc w:val="both"/>
        <w:rPr>
          <w:bCs/>
          <w:color w:val="000000"/>
          <w:kern w:val="32"/>
          <w:lang w:eastAsia="en-US"/>
        </w:rPr>
      </w:pPr>
      <w:r w:rsidRPr="002A4D05">
        <w:rPr>
          <w:bCs/>
        </w:rPr>
        <w:t xml:space="preserve">Докладчик </w:t>
      </w:r>
      <w:r w:rsidRPr="002A4D05">
        <w:rPr>
          <w:b/>
        </w:rPr>
        <w:t xml:space="preserve">Игонин С.Е. </w:t>
      </w:r>
      <w:r w:rsidRPr="002A4D05">
        <w:rPr>
          <w:bCs/>
        </w:rPr>
        <w:t xml:space="preserve">согласно экспертному заключению (приложение № </w:t>
      </w:r>
      <w:r w:rsidR="00F33097">
        <w:rPr>
          <w:bCs/>
        </w:rPr>
        <w:t>93</w:t>
      </w:r>
      <w:r w:rsidRPr="002A4D05">
        <w:rPr>
          <w:bCs/>
        </w:rPr>
        <w:t xml:space="preserve"> к </w:t>
      </w:r>
      <w:r w:rsidRPr="007C2B9E">
        <w:rPr>
          <w:bCs/>
        </w:rPr>
        <w:t>настояще</w:t>
      </w:r>
      <w:r w:rsidR="00F33097">
        <w:rPr>
          <w:bCs/>
        </w:rPr>
        <w:t>му протоколу</w:t>
      </w:r>
      <w:r w:rsidRPr="007C2B9E">
        <w:rPr>
          <w:bCs/>
        </w:rPr>
        <w:t xml:space="preserve">) предлагает </w:t>
      </w:r>
      <w:r w:rsidRPr="007C2B9E">
        <w:rPr>
          <w:bCs/>
          <w:color w:val="000000"/>
          <w:kern w:val="32"/>
          <w:lang w:eastAsia="en-US"/>
        </w:rPr>
        <w:t xml:space="preserve">Внести в постановление региональной энергетической комиссии Кемеровской области </w:t>
      </w:r>
      <w:r w:rsidRPr="007C2B9E">
        <w:rPr>
          <w:lang w:eastAsia="en-US"/>
        </w:rPr>
        <w:t xml:space="preserve">от 18.12.2018 № 589 «Об установлении долгосрочных </w:t>
      </w:r>
      <w:r w:rsidRPr="007C2B9E">
        <w:rPr>
          <w:lang w:eastAsia="en-US"/>
        </w:rPr>
        <w:lastRenderedPageBreak/>
        <w:t>параметров регулирования и долгосрочных тарифов на тепловую энергию, реализуемую АО «Кузнецкая ТЭЦ» на потребительском рынке Новокузнецкого городского округа, на 2019-2023 годы»</w:t>
      </w:r>
      <w:r w:rsidRPr="007C2B9E">
        <w:rPr>
          <w:bCs/>
          <w:color w:val="000000"/>
          <w:kern w:val="32"/>
          <w:lang w:eastAsia="en-US"/>
        </w:rPr>
        <w:t>, (в редакции постановления региональной энергетической комиссии Кемеровской области от 19.12.2019 № 658, постановления Региональной энергетической комиссии Кузбасса от 18.12.2020 № 702) следующие изменения:</w:t>
      </w:r>
    </w:p>
    <w:p w14:paraId="03C04D8D" w14:textId="7CB5C8E2" w:rsidR="00532B98" w:rsidRDefault="00532B98" w:rsidP="00532B98">
      <w:pPr>
        <w:ind w:firstLine="709"/>
        <w:jc w:val="both"/>
        <w:rPr>
          <w:bCs/>
        </w:rPr>
      </w:pPr>
      <w:r w:rsidRPr="007C2B9E">
        <w:rPr>
          <w:bCs/>
          <w:color w:val="000000"/>
          <w:kern w:val="32"/>
          <w:lang w:eastAsia="en-US"/>
        </w:rPr>
        <w:t>Приложения № 2 – 4 изложить в новой редакции</w:t>
      </w:r>
      <w:r>
        <w:rPr>
          <w:bCs/>
          <w:color w:val="000000"/>
          <w:kern w:val="32"/>
          <w:lang w:eastAsia="en-US"/>
        </w:rPr>
        <w:t xml:space="preserve"> </w:t>
      </w:r>
      <w:r w:rsidRPr="002A4D05">
        <w:rPr>
          <w:bCs/>
        </w:rPr>
        <w:t xml:space="preserve">согласно приложению № </w:t>
      </w:r>
      <w:r w:rsidR="00F33097">
        <w:rPr>
          <w:bCs/>
        </w:rPr>
        <w:t>94</w:t>
      </w:r>
      <w:r w:rsidRPr="002A4D05">
        <w:rPr>
          <w:bCs/>
        </w:rPr>
        <w:t xml:space="preserve"> </w:t>
      </w:r>
      <w:r w:rsidR="00F33097" w:rsidRPr="002A4D05">
        <w:rPr>
          <w:bCs/>
        </w:rPr>
        <w:t xml:space="preserve">к </w:t>
      </w:r>
      <w:r w:rsidR="00F33097" w:rsidRPr="007C2B9E">
        <w:rPr>
          <w:bCs/>
        </w:rPr>
        <w:t>настояще</w:t>
      </w:r>
      <w:r w:rsidR="00F33097">
        <w:rPr>
          <w:bCs/>
        </w:rPr>
        <w:t>му протоколу</w:t>
      </w:r>
      <w:r w:rsidRPr="002A4D05">
        <w:rPr>
          <w:bCs/>
        </w:rPr>
        <w:t>.</w:t>
      </w:r>
    </w:p>
    <w:p w14:paraId="036BC995" w14:textId="77777777" w:rsidR="00532B98" w:rsidRPr="002A4D05" w:rsidRDefault="00532B98" w:rsidP="00532B98">
      <w:pPr>
        <w:tabs>
          <w:tab w:val="left" w:pos="0"/>
          <w:tab w:val="left" w:pos="993"/>
        </w:tabs>
        <w:ind w:firstLine="709"/>
        <w:jc w:val="both"/>
        <w:rPr>
          <w:bCs/>
        </w:rPr>
      </w:pPr>
    </w:p>
    <w:p w14:paraId="592104D0" w14:textId="77777777" w:rsidR="00532B98" w:rsidRDefault="00532B98" w:rsidP="00532B98">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2C2756E" w14:textId="77777777" w:rsidR="00532B98" w:rsidRPr="00D76927" w:rsidRDefault="00532B98" w:rsidP="00532B98">
      <w:pPr>
        <w:tabs>
          <w:tab w:val="left" w:pos="0"/>
        </w:tabs>
        <w:ind w:firstLine="709"/>
        <w:jc w:val="both"/>
        <w:rPr>
          <w:bCs/>
          <w:szCs w:val="20"/>
        </w:rPr>
      </w:pPr>
    </w:p>
    <w:p w14:paraId="591FDCF1" w14:textId="64E87751" w:rsidR="00532B98" w:rsidRDefault="00532B98" w:rsidP="00532B98">
      <w:pPr>
        <w:ind w:firstLine="709"/>
        <w:jc w:val="both"/>
        <w:rPr>
          <w:b/>
          <w:szCs w:val="20"/>
        </w:rPr>
      </w:pPr>
      <w:r w:rsidRPr="00D76927">
        <w:rPr>
          <w:b/>
          <w:szCs w:val="20"/>
        </w:rPr>
        <w:t>ПОСТАНОВИЛО:</w:t>
      </w:r>
    </w:p>
    <w:p w14:paraId="453649F3" w14:textId="77777777" w:rsidR="00F33097" w:rsidRDefault="00F33097" w:rsidP="00532B98">
      <w:pPr>
        <w:ind w:firstLine="709"/>
        <w:jc w:val="both"/>
        <w:rPr>
          <w:b/>
          <w:szCs w:val="20"/>
        </w:rPr>
      </w:pPr>
    </w:p>
    <w:p w14:paraId="366BFD8A" w14:textId="4EBFBBDA" w:rsidR="00532B98" w:rsidRDefault="00532B98" w:rsidP="00532B98">
      <w:pPr>
        <w:autoSpaceDE w:val="0"/>
        <w:autoSpaceDN w:val="0"/>
        <w:adjustRightInd w:val="0"/>
        <w:ind w:firstLine="709"/>
        <w:jc w:val="both"/>
        <w:rPr>
          <w:bCs/>
          <w:szCs w:val="20"/>
        </w:rPr>
      </w:pPr>
      <w:r w:rsidRPr="00D76927">
        <w:rPr>
          <w:bCs/>
          <w:szCs w:val="20"/>
        </w:rPr>
        <w:t>Согласиться с предложением докладчика.</w:t>
      </w:r>
    </w:p>
    <w:p w14:paraId="2C968C76" w14:textId="77777777" w:rsidR="00F33097" w:rsidRDefault="00F33097" w:rsidP="00532B98">
      <w:pPr>
        <w:autoSpaceDE w:val="0"/>
        <w:autoSpaceDN w:val="0"/>
        <w:adjustRightInd w:val="0"/>
        <w:ind w:firstLine="709"/>
        <w:jc w:val="both"/>
        <w:rPr>
          <w:bCs/>
          <w:szCs w:val="20"/>
        </w:rPr>
      </w:pPr>
    </w:p>
    <w:p w14:paraId="67EA77DD" w14:textId="77777777" w:rsidR="00532B98" w:rsidRDefault="00532B98" w:rsidP="00532B98">
      <w:pPr>
        <w:ind w:firstLine="709"/>
        <w:jc w:val="both"/>
        <w:rPr>
          <w:b/>
        </w:rPr>
      </w:pPr>
      <w:r w:rsidRPr="00D76927">
        <w:rPr>
          <w:b/>
        </w:rPr>
        <w:t>Голосовали «ЗА» – единогласно.</w:t>
      </w:r>
    </w:p>
    <w:p w14:paraId="2905463C" w14:textId="77777777" w:rsidR="00532B98" w:rsidRDefault="00532B98" w:rsidP="00532B98">
      <w:pPr>
        <w:ind w:firstLine="709"/>
        <w:jc w:val="both"/>
        <w:rPr>
          <w:b/>
        </w:rPr>
      </w:pPr>
    </w:p>
    <w:p w14:paraId="4A642352" w14:textId="1902254D" w:rsidR="00532B98" w:rsidRPr="007C2B9E" w:rsidRDefault="00532B98" w:rsidP="00532B98">
      <w:pPr>
        <w:tabs>
          <w:tab w:val="left" w:pos="720"/>
        </w:tabs>
        <w:ind w:right="-6"/>
        <w:jc w:val="both"/>
        <w:rPr>
          <w:b/>
          <w:color w:val="000000"/>
          <w:kern w:val="32"/>
        </w:rPr>
      </w:pPr>
      <w:r>
        <w:rPr>
          <w:bCs/>
        </w:rPr>
        <w:tab/>
        <w:t xml:space="preserve">Вопрос 57. </w:t>
      </w:r>
      <w:r w:rsidRPr="007C2B9E">
        <w:rPr>
          <w:b/>
          <w:bCs/>
        </w:rPr>
        <w:t>«</w:t>
      </w:r>
      <w:r w:rsidRPr="007C2B9E">
        <w:rPr>
          <w:b/>
          <w:color w:val="000000"/>
          <w:kern w:val="32"/>
        </w:rPr>
        <w:t>О внесении изменений в постановление региональной энергетической</w:t>
      </w:r>
      <w:r w:rsidR="00F33097">
        <w:rPr>
          <w:b/>
          <w:color w:val="000000"/>
          <w:kern w:val="32"/>
        </w:rPr>
        <w:t xml:space="preserve"> </w:t>
      </w:r>
      <w:r w:rsidRPr="007C2B9E">
        <w:rPr>
          <w:b/>
          <w:color w:val="000000"/>
          <w:kern w:val="32"/>
        </w:rPr>
        <w:t>комиссии Кемеровской области от 18.12.2018 № 590 «Об установлении</w:t>
      </w:r>
      <w:r w:rsidRPr="007C2B9E">
        <w:rPr>
          <w:b/>
          <w:color w:val="000000"/>
          <w:kern w:val="32"/>
        </w:rPr>
        <w:br/>
        <w:t>долгосрочных параметров регулирования и долгосрочных тарифов</w:t>
      </w:r>
      <w:r w:rsidRPr="007C2B9E">
        <w:rPr>
          <w:b/>
          <w:color w:val="000000"/>
          <w:kern w:val="32"/>
        </w:rPr>
        <w:br/>
        <w:t>на теплоноситель, реализуемый АО «Кузнецкая ТЭЦ» на потребительском рынке Новокузнецкого городского округа, на 2019-2023 годы»</w:t>
      </w:r>
      <w:r w:rsidRPr="007C2B9E">
        <w:rPr>
          <w:b/>
          <w:color w:val="000000"/>
          <w:kern w:val="32"/>
        </w:rPr>
        <w:br/>
        <w:t>в части 2022 года»</w:t>
      </w:r>
    </w:p>
    <w:p w14:paraId="7EABCB1D" w14:textId="77777777" w:rsidR="00532B98" w:rsidRDefault="00532B98" w:rsidP="00532B98">
      <w:pPr>
        <w:tabs>
          <w:tab w:val="left" w:pos="0"/>
        </w:tabs>
        <w:ind w:left="709"/>
        <w:jc w:val="both"/>
        <w:rPr>
          <w:b/>
          <w:bCs/>
        </w:rPr>
      </w:pPr>
    </w:p>
    <w:p w14:paraId="1F9C1EEF" w14:textId="7EFF2685" w:rsidR="00532B98" w:rsidRPr="007C2B9E" w:rsidRDefault="00532B98" w:rsidP="00532B98">
      <w:pPr>
        <w:tabs>
          <w:tab w:val="left" w:pos="0"/>
        </w:tabs>
        <w:ind w:left="-142" w:firstLine="851"/>
        <w:jc w:val="both"/>
        <w:rPr>
          <w:bCs/>
        </w:rPr>
      </w:pPr>
      <w:r w:rsidRPr="002A4D05">
        <w:rPr>
          <w:bCs/>
        </w:rPr>
        <w:t xml:space="preserve">Докладчик </w:t>
      </w:r>
      <w:r w:rsidRPr="002A4D05">
        <w:rPr>
          <w:b/>
        </w:rPr>
        <w:t xml:space="preserve">Игонин С.Е. </w:t>
      </w:r>
      <w:r w:rsidRPr="002A4D05">
        <w:rPr>
          <w:bCs/>
        </w:rPr>
        <w:t xml:space="preserve">согласно экспертному заключению (приложение № </w:t>
      </w:r>
      <w:r w:rsidR="00F33097">
        <w:rPr>
          <w:bCs/>
        </w:rPr>
        <w:t>93</w:t>
      </w:r>
      <w:r w:rsidRPr="002A4D05">
        <w:rPr>
          <w:bCs/>
        </w:rPr>
        <w:t xml:space="preserve"> </w:t>
      </w:r>
      <w:r w:rsidR="00F33097" w:rsidRPr="002A4D05">
        <w:rPr>
          <w:bCs/>
        </w:rPr>
        <w:t xml:space="preserve">к </w:t>
      </w:r>
      <w:r w:rsidR="00F33097" w:rsidRPr="007C2B9E">
        <w:rPr>
          <w:bCs/>
        </w:rPr>
        <w:t>настояще</w:t>
      </w:r>
      <w:r w:rsidR="00F33097">
        <w:rPr>
          <w:bCs/>
        </w:rPr>
        <w:t>му протоколу</w:t>
      </w:r>
      <w:r w:rsidRPr="00950F2D">
        <w:rPr>
          <w:bCs/>
        </w:rPr>
        <w:t>) предлагает</w:t>
      </w:r>
      <w:r>
        <w:rPr>
          <w:bCs/>
        </w:rPr>
        <w:t xml:space="preserve"> в</w:t>
      </w:r>
      <w:r w:rsidRPr="007C2B9E">
        <w:rPr>
          <w:bCs/>
        </w:rPr>
        <w:t>нести в постановление региональной энергетической комиссии Кемеровской области от 18.12.2018 № 590 «Об установлении долгосрочных параметров регулирования и долгосрочных тарифов на теплоноситель, реализуемый АО «Кузнецкая ТЭЦ» на потребительском рынке Новокузнецкого городского округа, на 2019-2023 годы», (в редакции постановления региональной энергетической комиссии Кемеровской области от 19.12.2019 № 659, постановления Региональной энергетической комиссии Кузбасса от 18.12.2020 № 703) следующие изменения:</w:t>
      </w:r>
    </w:p>
    <w:p w14:paraId="435B72FE" w14:textId="0EDE2EA2" w:rsidR="00532B98" w:rsidRDefault="00532B98" w:rsidP="00532B98">
      <w:pPr>
        <w:ind w:left="-142" w:firstLine="851"/>
        <w:jc w:val="both"/>
        <w:rPr>
          <w:bCs/>
        </w:rPr>
      </w:pPr>
      <w:r w:rsidRPr="007C2B9E">
        <w:rPr>
          <w:bCs/>
        </w:rPr>
        <w:t>Приложение № 2 изложить в новой редакции</w:t>
      </w:r>
      <w:r>
        <w:rPr>
          <w:bCs/>
        </w:rPr>
        <w:t xml:space="preserve"> </w:t>
      </w:r>
      <w:r w:rsidRPr="002A4D05">
        <w:rPr>
          <w:bCs/>
        </w:rPr>
        <w:t xml:space="preserve">согласно приложению № </w:t>
      </w:r>
      <w:r w:rsidR="00F33097">
        <w:rPr>
          <w:bCs/>
        </w:rPr>
        <w:t>95</w:t>
      </w:r>
      <w:r w:rsidRPr="002A4D05">
        <w:rPr>
          <w:bCs/>
        </w:rPr>
        <w:t xml:space="preserve"> </w:t>
      </w:r>
      <w:r w:rsidR="00F33097" w:rsidRPr="002A4D05">
        <w:rPr>
          <w:bCs/>
        </w:rPr>
        <w:t xml:space="preserve">к </w:t>
      </w:r>
      <w:r w:rsidR="00F33097" w:rsidRPr="007C2B9E">
        <w:rPr>
          <w:bCs/>
        </w:rPr>
        <w:t>настояще</w:t>
      </w:r>
      <w:r w:rsidR="00F33097">
        <w:rPr>
          <w:bCs/>
        </w:rPr>
        <w:t>му протоколу</w:t>
      </w:r>
      <w:r w:rsidRPr="002A4D05">
        <w:rPr>
          <w:bCs/>
        </w:rPr>
        <w:t>.</w:t>
      </w:r>
    </w:p>
    <w:p w14:paraId="26574EA5" w14:textId="77777777" w:rsidR="00532B98" w:rsidRPr="002A4D05" w:rsidRDefault="00532B98" w:rsidP="00532B98">
      <w:pPr>
        <w:tabs>
          <w:tab w:val="left" w:pos="0"/>
          <w:tab w:val="left" w:pos="993"/>
        </w:tabs>
        <w:ind w:firstLine="709"/>
        <w:jc w:val="both"/>
        <w:rPr>
          <w:bCs/>
        </w:rPr>
      </w:pPr>
    </w:p>
    <w:p w14:paraId="7E70D7A5" w14:textId="77777777" w:rsidR="00532B98" w:rsidRDefault="00532B98" w:rsidP="00532B98">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A0DCEA0" w14:textId="77777777" w:rsidR="00532B98" w:rsidRPr="00D76927" w:rsidRDefault="00532B98" w:rsidP="00532B98">
      <w:pPr>
        <w:tabs>
          <w:tab w:val="left" w:pos="0"/>
        </w:tabs>
        <w:ind w:firstLine="709"/>
        <w:jc w:val="both"/>
        <w:rPr>
          <w:bCs/>
          <w:szCs w:val="20"/>
        </w:rPr>
      </w:pPr>
    </w:p>
    <w:p w14:paraId="0EBCA95E" w14:textId="7CAFC59B" w:rsidR="00532B98" w:rsidRDefault="00532B98" w:rsidP="00532B98">
      <w:pPr>
        <w:ind w:firstLine="709"/>
        <w:jc w:val="both"/>
        <w:rPr>
          <w:b/>
          <w:szCs w:val="20"/>
        </w:rPr>
      </w:pPr>
      <w:r w:rsidRPr="00D76927">
        <w:rPr>
          <w:b/>
          <w:szCs w:val="20"/>
        </w:rPr>
        <w:t>ПОСТАНОВИЛО:</w:t>
      </w:r>
    </w:p>
    <w:p w14:paraId="7E3CB375" w14:textId="77777777" w:rsidR="00F33097" w:rsidRDefault="00F33097" w:rsidP="00532B98">
      <w:pPr>
        <w:ind w:firstLine="709"/>
        <w:jc w:val="both"/>
        <w:rPr>
          <w:b/>
          <w:szCs w:val="20"/>
        </w:rPr>
      </w:pPr>
    </w:p>
    <w:p w14:paraId="76BA3B6F" w14:textId="79BD7BEC" w:rsidR="00532B98" w:rsidRDefault="00532B98" w:rsidP="00532B98">
      <w:pPr>
        <w:autoSpaceDE w:val="0"/>
        <w:autoSpaceDN w:val="0"/>
        <w:adjustRightInd w:val="0"/>
        <w:ind w:firstLine="709"/>
        <w:jc w:val="both"/>
        <w:rPr>
          <w:bCs/>
          <w:szCs w:val="20"/>
        </w:rPr>
      </w:pPr>
      <w:r w:rsidRPr="00D76927">
        <w:rPr>
          <w:bCs/>
          <w:szCs w:val="20"/>
        </w:rPr>
        <w:t>Согласиться с предложением докладчика.</w:t>
      </w:r>
    </w:p>
    <w:p w14:paraId="754806A4" w14:textId="77777777" w:rsidR="00F33097" w:rsidRDefault="00F33097" w:rsidP="00532B98">
      <w:pPr>
        <w:autoSpaceDE w:val="0"/>
        <w:autoSpaceDN w:val="0"/>
        <w:adjustRightInd w:val="0"/>
        <w:ind w:firstLine="709"/>
        <w:jc w:val="both"/>
        <w:rPr>
          <w:bCs/>
          <w:szCs w:val="20"/>
        </w:rPr>
      </w:pPr>
    </w:p>
    <w:p w14:paraId="61870BAE" w14:textId="77777777" w:rsidR="00532B98" w:rsidRDefault="00532B98" w:rsidP="00532B98">
      <w:pPr>
        <w:ind w:firstLine="709"/>
        <w:jc w:val="both"/>
        <w:rPr>
          <w:b/>
        </w:rPr>
      </w:pPr>
      <w:r w:rsidRPr="00D76927">
        <w:rPr>
          <w:b/>
        </w:rPr>
        <w:t>Голосовали «ЗА» – единогласно.</w:t>
      </w:r>
    </w:p>
    <w:p w14:paraId="14D803E1" w14:textId="77777777" w:rsidR="00532B98" w:rsidRDefault="00532B98" w:rsidP="00532B98">
      <w:pPr>
        <w:ind w:firstLine="709"/>
        <w:jc w:val="both"/>
        <w:rPr>
          <w:b/>
        </w:rPr>
      </w:pPr>
    </w:p>
    <w:p w14:paraId="3E199745" w14:textId="44EC0671" w:rsidR="00532B98" w:rsidRDefault="00532B98" w:rsidP="00532B98">
      <w:pPr>
        <w:tabs>
          <w:tab w:val="left" w:pos="720"/>
        </w:tabs>
        <w:ind w:right="-6"/>
        <w:jc w:val="both"/>
        <w:rPr>
          <w:b/>
          <w:color w:val="000000"/>
          <w:kern w:val="32"/>
        </w:rPr>
      </w:pPr>
      <w:r>
        <w:rPr>
          <w:bCs/>
        </w:rPr>
        <w:tab/>
        <w:t>Вопрос 58. «</w:t>
      </w:r>
      <w:r w:rsidRPr="007C2B9E">
        <w:rPr>
          <w:b/>
          <w:color w:val="000000"/>
          <w:kern w:val="32"/>
        </w:rPr>
        <w:t>О внесении изменений в постановление региональной энергетической</w:t>
      </w:r>
      <w:r w:rsidR="00F33097">
        <w:rPr>
          <w:b/>
          <w:color w:val="000000"/>
          <w:kern w:val="32"/>
        </w:rPr>
        <w:t xml:space="preserve"> </w:t>
      </w:r>
      <w:r w:rsidRPr="007C2B9E">
        <w:rPr>
          <w:b/>
          <w:color w:val="000000"/>
          <w:kern w:val="32"/>
        </w:rPr>
        <w:t>комиссии Кемеровской области от 18.12.2018 № 591 «Об установлении</w:t>
      </w:r>
      <w:r w:rsidRPr="007C2B9E">
        <w:rPr>
          <w:b/>
          <w:color w:val="000000"/>
          <w:kern w:val="32"/>
        </w:rPr>
        <w:br/>
        <w:t>долгосрочных тарифов на горячую воду в открытой системе горячего</w:t>
      </w:r>
      <w:r w:rsidRPr="007C2B9E">
        <w:rPr>
          <w:b/>
          <w:color w:val="000000"/>
          <w:kern w:val="32"/>
        </w:rPr>
        <w:br/>
        <w:t>водоснабжения (теплоснабжения), реализуемую АО «Кузнецкая ТЭЦ»</w:t>
      </w:r>
      <w:r w:rsidRPr="007C2B9E">
        <w:rPr>
          <w:b/>
          <w:color w:val="000000"/>
          <w:kern w:val="32"/>
        </w:rPr>
        <w:br/>
        <w:t>на потребительском рынке Новокузнецкого городского округа,</w:t>
      </w:r>
      <w:r w:rsidRPr="007C2B9E">
        <w:rPr>
          <w:b/>
          <w:color w:val="000000"/>
          <w:kern w:val="32"/>
        </w:rPr>
        <w:br/>
        <w:t>на 2019-2023 годы» в части 2022 года</w:t>
      </w:r>
      <w:r>
        <w:rPr>
          <w:b/>
          <w:color w:val="000000"/>
          <w:kern w:val="32"/>
        </w:rPr>
        <w:t>».</w:t>
      </w:r>
    </w:p>
    <w:p w14:paraId="76CD054F" w14:textId="77777777" w:rsidR="00532B98" w:rsidRDefault="00532B98" w:rsidP="00532B98">
      <w:pPr>
        <w:tabs>
          <w:tab w:val="left" w:pos="0"/>
        </w:tabs>
        <w:ind w:left="709"/>
        <w:jc w:val="both"/>
        <w:rPr>
          <w:b/>
          <w:bCs/>
        </w:rPr>
      </w:pPr>
    </w:p>
    <w:p w14:paraId="3251A056" w14:textId="0B98A0A7" w:rsidR="00532B98" w:rsidRPr="007C2B9E" w:rsidRDefault="00532B98" w:rsidP="00532B98">
      <w:pPr>
        <w:tabs>
          <w:tab w:val="left" w:pos="0"/>
        </w:tabs>
        <w:ind w:firstLine="851"/>
        <w:jc w:val="both"/>
        <w:rPr>
          <w:bCs/>
        </w:rPr>
      </w:pPr>
      <w:r w:rsidRPr="002A4D05">
        <w:rPr>
          <w:bCs/>
        </w:rPr>
        <w:lastRenderedPageBreak/>
        <w:t xml:space="preserve">Докладчик </w:t>
      </w:r>
      <w:r w:rsidRPr="002A4D05">
        <w:rPr>
          <w:b/>
        </w:rPr>
        <w:t xml:space="preserve">Игонин С.Е. </w:t>
      </w:r>
      <w:r w:rsidRPr="002A4D05">
        <w:rPr>
          <w:bCs/>
        </w:rPr>
        <w:t xml:space="preserve">согласно экспертному заключению (приложение № </w:t>
      </w:r>
      <w:r w:rsidR="00F33097">
        <w:rPr>
          <w:bCs/>
        </w:rPr>
        <w:t>93</w:t>
      </w:r>
      <w:r w:rsidRPr="002A4D05">
        <w:rPr>
          <w:bCs/>
        </w:rPr>
        <w:t xml:space="preserve"> </w:t>
      </w:r>
      <w:r w:rsidR="00F33097" w:rsidRPr="002A4D05">
        <w:rPr>
          <w:bCs/>
        </w:rPr>
        <w:t xml:space="preserve">к </w:t>
      </w:r>
      <w:r w:rsidR="00F33097" w:rsidRPr="007C2B9E">
        <w:rPr>
          <w:bCs/>
        </w:rPr>
        <w:t>настояще</w:t>
      </w:r>
      <w:r w:rsidR="00F33097">
        <w:rPr>
          <w:bCs/>
        </w:rPr>
        <w:t>му протоколу</w:t>
      </w:r>
      <w:r w:rsidRPr="00950F2D">
        <w:rPr>
          <w:bCs/>
        </w:rPr>
        <w:t>) предлагает</w:t>
      </w:r>
      <w:r>
        <w:rPr>
          <w:bCs/>
        </w:rPr>
        <w:t xml:space="preserve"> </w:t>
      </w:r>
      <w:r w:rsidR="00F33097">
        <w:rPr>
          <w:bCs/>
        </w:rPr>
        <w:t>в</w:t>
      </w:r>
      <w:r w:rsidRPr="007C2B9E">
        <w:rPr>
          <w:bCs/>
        </w:rPr>
        <w:t>нести в постановление региональной энергетической комиссии Кемеровской области от 18.12.2018 № 591 «Об установлении долгосрочных тарифов на горячую воду в открытой системе горячего водоснабжения (теплоснабжения), реализуемую АО «Кузнецкая ТЭЦ» на потребительском рынке Новокузнецкого городского округа, на 2019-2023 годы», (в редакции постановления региональной энергетической комиссии Кемеровской области от 19.12.2019 № 660, постановления Региональной энергетической комиссии Кузбасса от 18.12.2020 № 704) следующие изменения:</w:t>
      </w:r>
    </w:p>
    <w:p w14:paraId="0080C7CE" w14:textId="694B3207" w:rsidR="00532B98" w:rsidRDefault="00532B98" w:rsidP="00532B98">
      <w:pPr>
        <w:pStyle w:val="afb"/>
        <w:tabs>
          <w:tab w:val="left" w:pos="0"/>
        </w:tabs>
        <w:ind w:left="0" w:firstLine="851"/>
        <w:jc w:val="both"/>
        <w:rPr>
          <w:bCs/>
        </w:rPr>
      </w:pPr>
      <w:r w:rsidRPr="007C2B9E">
        <w:rPr>
          <w:bCs/>
        </w:rPr>
        <w:t>Приложения № 1, 2 изложить в новой редакции</w:t>
      </w:r>
      <w:r>
        <w:rPr>
          <w:bCs/>
        </w:rPr>
        <w:t xml:space="preserve"> </w:t>
      </w:r>
      <w:r w:rsidRPr="002A4D05">
        <w:rPr>
          <w:bCs/>
        </w:rPr>
        <w:t xml:space="preserve">согласно приложению № </w:t>
      </w:r>
      <w:r w:rsidR="00F33097">
        <w:rPr>
          <w:bCs/>
        </w:rPr>
        <w:t>96</w:t>
      </w:r>
      <w:r w:rsidRPr="002A4D05">
        <w:rPr>
          <w:bCs/>
        </w:rPr>
        <w:t xml:space="preserve"> </w:t>
      </w:r>
      <w:r w:rsidR="00F33097" w:rsidRPr="002A4D05">
        <w:rPr>
          <w:bCs/>
        </w:rPr>
        <w:t xml:space="preserve">к </w:t>
      </w:r>
      <w:r w:rsidR="00F33097" w:rsidRPr="007C2B9E">
        <w:rPr>
          <w:bCs/>
        </w:rPr>
        <w:t>настояще</w:t>
      </w:r>
      <w:r w:rsidR="00F33097">
        <w:rPr>
          <w:bCs/>
        </w:rPr>
        <w:t>му протоколу</w:t>
      </w:r>
      <w:r w:rsidRPr="002A4D05">
        <w:rPr>
          <w:bCs/>
        </w:rPr>
        <w:t>.</w:t>
      </w:r>
    </w:p>
    <w:p w14:paraId="677DE507" w14:textId="77777777" w:rsidR="00532B98" w:rsidRPr="002A4D05" w:rsidRDefault="00532B98" w:rsidP="00532B98">
      <w:pPr>
        <w:tabs>
          <w:tab w:val="left" w:pos="0"/>
          <w:tab w:val="left" w:pos="993"/>
        </w:tabs>
        <w:ind w:firstLine="709"/>
        <w:jc w:val="both"/>
        <w:rPr>
          <w:bCs/>
        </w:rPr>
      </w:pPr>
    </w:p>
    <w:p w14:paraId="63C82A6A" w14:textId="77777777" w:rsidR="00532B98" w:rsidRDefault="00532B98" w:rsidP="00532B98">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11006E4" w14:textId="77777777" w:rsidR="00532B98" w:rsidRPr="00D76927" w:rsidRDefault="00532B98" w:rsidP="00532B98">
      <w:pPr>
        <w:tabs>
          <w:tab w:val="left" w:pos="0"/>
        </w:tabs>
        <w:ind w:firstLine="709"/>
        <w:jc w:val="both"/>
        <w:rPr>
          <w:bCs/>
          <w:szCs w:val="20"/>
        </w:rPr>
      </w:pPr>
    </w:p>
    <w:p w14:paraId="2EE51F43" w14:textId="04CB1362" w:rsidR="00532B98" w:rsidRDefault="00532B98" w:rsidP="00532B98">
      <w:pPr>
        <w:ind w:firstLine="709"/>
        <w:jc w:val="both"/>
        <w:rPr>
          <w:b/>
          <w:szCs w:val="20"/>
        </w:rPr>
      </w:pPr>
      <w:r w:rsidRPr="00D76927">
        <w:rPr>
          <w:b/>
          <w:szCs w:val="20"/>
        </w:rPr>
        <w:t>ПОСТАНОВИЛО:</w:t>
      </w:r>
    </w:p>
    <w:p w14:paraId="7DB34C19" w14:textId="77777777" w:rsidR="00F33097" w:rsidRDefault="00F33097" w:rsidP="00532B98">
      <w:pPr>
        <w:ind w:firstLine="709"/>
        <w:jc w:val="both"/>
        <w:rPr>
          <w:b/>
          <w:szCs w:val="20"/>
        </w:rPr>
      </w:pPr>
    </w:p>
    <w:p w14:paraId="26ED1D4A" w14:textId="627B4F72" w:rsidR="00532B98" w:rsidRDefault="00532B98" w:rsidP="00532B98">
      <w:pPr>
        <w:autoSpaceDE w:val="0"/>
        <w:autoSpaceDN w:val="0"/>
        <w:adjustRightInd w:val="0"/>
        <w:ind w:firstLine="709"/>
        <w:jc w:val="both"/>
        <w:rPr>
          <w:bCs/>
          <w:szCs w:val="20"/>
        </w:rPr>
      </w:pPr>
      <w:r w:rsidRPr="00D76927">
        <w:rPr>
          <w:bCs/>
          <w:szCs w:val="20"/>
        </w:rPr>
        <w:t>Согласиться с предложением докладчика.</w:t>
      </w:r>
    </w:p>
    <w:p w14:paraId="2FA3A5B3" w14:textId="77777777" w:rsidR="00F33097" w:rsidRDefault="00F33097" w:rsidP="00532B98">
      <w:pPr>
        <w:autoSpaceDE w:val="0"/>
        <w:autoSpaceDN w:val="0"/>
        <w:adjustRightInd w:val="0"/>
        <w:ind w:firstLine="709"/>
        <w:jc w:val="both"/>
        <w:rPr>
          <w:bCs/>
          <w:szCs w:val="20"/>
        </w:rPr>
      </w:pPr>
    </w:p>
    <w:p w14:paraId="71897273" w14:textId="77777777" w:rsidR="00532B98" w:rsidRDefault="00532B98" w:rsidP="00532B98">
      <w:pPr>
        <w:ind w:firstLine="709"/>
        <w:jc w:val="both"/>
        <w:rPr>
          <w:b/>
        </w:rPr>
      </w:pPr>
      <w:r w:rsidRPr="00D76927">
        <w:rPr>
          <w:b/>
        </w:rPr>
        <w:t>Голосовали «ЗА» – единогласно.</w:t>
      </w:r>
    </w:p>
    <w:p w14:paraId="6AFE5E59" w14:textId="3B766BC0" w:rsidR="000752EB" w:rsidRDefault="000752EB" w:rsidP="00F633BB">
      <w:pPr>
        <w:pStyle w:val="afb"/>
        <w:ind w:left="0" w:firstLine="426"/>
        <w:jc w:val="both"/>
      </w:pPr>
    </w:p>
    <w:p w14:paraId="5F82B208" w14:textId="386F014A" w:rsidR="00240465" w:rsidRPr="008C6AE1" w:rsidRDefault="002356D7" w:rsidP="00240465">
      <w:pPr>
        <w:tabs>
          <w:tab w:val="left" w:pos="720"/>
        </w:tabs>
        <w:ind w:right="-6"/>
        <w:jc w:val="both"/>
        <w:rPr>
          <w:b/>
          <w:color w:val="000000"/>
          <w:kern w:val="32"/>
        </w:rPr>
      </w:pPr>
      <w:r>
        <w:rPr>
          <w:bCs/>
        </w:rPr>
        <w:tab/>
      </w:r>
      <w:r w:rsidR="00240465">
        <w:rPr>
          <w:bCs/>
        </w:rPr>
        <w:t xml:space="preserve">Вопрос 59. </w:t>
      </w:r>
      <w:r w:rsidR="00240465" w:rsidRPr="008C6AE1">
        <w:rPr>
          <w:b/>
          <w:bCs/>
        </w:rPr>
        <w:t>«</w:t>
      </w:r>
      <w:r w:rsidR="00240465" w:rsidRPr="008C6AE1">
        <w:rPr>
          <w:b/>
          <w:color w:val="000000"/>
          <w:kern w:val="32"/>
        </w:rPr>
        <w:t>О внесении изменений в постановление региональной энергетической</w:t>
      </w:r>
      <w:r w:rsidR="00240465">
        <w:rPr>
          <w:b/>
          <w:color w:val="000000"/>
          <w:kern w:val="32"/>
        </w:rPr>
        <w:t xml:space="preserve"> </w:t>
      </w:r>
      <w:r w:rsidR="00240465" w:rsidRPr="008C6AE1">
        <w:rPr>
          <w:b/>
          <w:color w:val="000000"/>
          <w:kern w:val="32"/>
        </w:rPr>
        <w:t>комиссии Кемеровской области от 19.12.2019 № 661 «Об установлении АО «Кузбассэнерго» долгосрочных параметров регулирования и долгосрочных тарифов на услуги по передаче тепловой энергии, реализуемой АО «Кузнецкая ТЭЦ» на потребительском рынке Новокузнецкого городского округа, на 2020-2024 годы» в части 2022 года»</w:t>
      </w:r>
    </w:p>
    <w:p w14:paraId="33F4C7FB" w14:textId="77777777" w:rsidR="00240465" w:rsidRDefault="00240465" w:rsidP="00240465">
      <w:pPr>
        <w:ind w:left="709"/>
        <w:jc w:val="both"/>
        <w:rPr>
          <w:bCs/>
        </w:rPr>
      </w:pPr>
    </w:p>
    <w:p w14:paraId="50A8B150" w14:textId="5C58FFF8" w:rsidR="00240465" w:rsidRPr="008C6AE1" w:rsidRDefault="00240465" w:rsidP="00240465">
      <w:pPr>
        <w:ind w:firstLine="709"/>
        <w:jc w:val="both"/>
        <w:rPr>
          <w:bCs/>
        </w:rPr>
      </w:pPr>
      <w:r w:rsidRPr="002A4D05">
        <w:rPr>
          <w:bCs/>
        </w:rPr>
        <w:t xml:space="preserve">Докладчик </w:t>
      </w:r>
      <w:r w:rsidRPr="002A4D05">
        <w:rPr>
          <w:b/>
        </w:rPr>
        <w:t xml:space="preserve">Игонин С.Е. </w:t>
      </w:r>
      <w:r w:rsidRPr="002A4D05">
        <w:rPr>
          <w:bCs/>
        </w:rPr>
        <w:t xml:space="preserve">согласно экспертному заключению (приложение № </w:t>
      </w:r>
      <w:r w:rsidR="002356D7">
        <w:rPr>
          <w:bCs/>
        </w:rPr>
        <w:t>97</w:t>
      </w:r>
      <w:r w:rsidRPr="002A4D05">
        <w:rPr>
          <w:bCs/>
        </w:rPr>
        <w:t xml:space="preserve"> к </w:t>
      </w:r>
      <w:r w:rsidRPr="00950F2D">
        <w:rPr>
          <w:bCs/>
        </w:rPr>
        <w:t>настояще</w:t>
      </w:r>
      <w:r w:rsidR="002356D7">
        <w:rPr>
          <w:bCs/>
        </w:rPr>
        <w:t>му протоколу</w:t>
      </w:r>
      <w:r w:rsidRPr="00950F2D">
        <w:rPr>
          <w:bCs/>
        </w:rPr>
        <w:t xml:space="preserve">) предлагает </w:t>
      </w:r>
      <w:r w:rsidRPr="008C6AE1">
        <w:rPr>
          <w:bCs/>
        </w:rPr>
        <w:t>нести в постановление региональной энергетической комиссии Кемеровской области от 19.12.2019 № 661 «Об установлении АО «Кузбассэнерго» долгосрочных параметров регулирования и долгосрочных тарифов на услуги по передаче тепловой энергии, реализуемой АО «Кузнецкая ТЭЦ» на потребительском рынке Новокузнецкого городского округа, на 2020-2024 годы», (в редакции постановления региональной энергетической комиссии Кемеровской области от 29.01.2020 № 9, постановления Региональной энергетической комиссии Кузбасса от 18.12.2020 № 701) следующие изменения:</w:t>
      </w:r>
    </w:p>
    <w:p w14:paraId="72A72EB0" w14:textId="277172FD" w:rsidR="00240465" w:rsidRDefault="00240465" w:rsidP="00240465">
      <w:pPr>
        <w:pStyle w:val="afb"/>
        <w:tabs>
          <w:tab w:val="left" w:pos="0"/>
          <w:tab w:val="left" w:pos="993"/>
          <w:tab w:val="left" w:pos="1418"/>
          <w:tab w:val="left" w:pos="2127"/>
        </w:tabs>
        <w:ind w:left="0" w:firstLine="709"/>
        <w:jc w:val="both"/>
        <w:rPr>
          <w:bCs/>
        </w:rPr>
      </w:pPr>
      <w:r w:rsidRPr="008C6AE1">
        <w:rPr>
          <w:bCs/>
        </w:rPr>
        <w:t>Приложение № 2 изложить в новой редакции</w:t>
      </w:r>
      <w:r>
        <w:rPr>
          <w:bCs/>
        </w:rPr>
        <w:t xml:space="preserve"> </w:t>
      </w:r>
      <w:r w:rsidRPr="002A4D05">
        <w:rPr>
          <w:bCs/>
        </w:rPr>
        <w:t xml:space="preserve">согласно приложению № </w:t>
      </w:r>
      <w:r w:rsidR="002356D7">
        <w:rPr>
          <w:bCs/>
        </w:rPr>
        <w:t>98</w:t>
      </w:r>
      <w:r w:rsidRPr="002A4D05">
        <w:rPr>
          <w:bCs/>
        </w:rPr>
        <w:t xml:space="preserve"> </w:t>
      </w:r>
      <w:r w:rsidR="002356D7" w:rsidRPr="002A4D05">
        <w:rPr>
          <w:bCs/>
        </w:rPr>
        <w:t xml:space="preserve">к </w:t>
      </w:r>
      <w:r w:rsidR="002356D7" w:rsidRPr="00950F2D">
        <w:rPr>
          <w:bCs/>
        </w:rPr>
        <w:t>настояще</w:t>
      </w:r>
      <w:r w:rsidR="002356D7">
        <w:rPr>
          <w:bCs/>
        </w:rPr>
        <w:t>му протоколу</w:t>
      </w:r>
      <w:r w:rsidRPr="002A4D05">
        <w:rPr>
          <w:bCs/>
        </w:rPr>
        <w:t>.</w:t>
      </w:r>
    </w:p>
    <w:p w14:paraId="12B713F8" w14:textId="77777777" w:rsidR="00240465" w:rsidRPr="002A4D05" w:rsidRDefault="00240465" w:rsidP="00240465">
      <w:pPr>
        <w:tabs>
          <w:tab w:val="left" w:pos="0"/>
          <w:tab w:val="left" w:pos="993"/>
        </w:tabs>
        <w:ind w:firstLine="709"/>
        <w:jc w:val="both"/>
        <w:rPr>
          <w:bCs/>
        </w:rPr>
      </w:pPr>
    </w:p>
    <w:p w14:paraId="1485D8A7" w14:textId="77777777" w:rsidR="00240465" w:rsidRDefault="00240465" w:rsidP="00240465">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DD5440D" w14:textId="77777777" w:rsidR="00240465" w:rsidRPr="00D76927" w:rsidRDefault="00240465" w:rsidP="00240465">
      <w:pPr>
        <w:tabs>
          <w:tab w:val="left" w:pos="0"/>
        </w:tabs>
        <w:ind w:firstLine="709"/>
        <w:jc w:val="both"/>
        <w:rPr>
          <w:bCs/>
          <w:szCs w:val="20"/>
        </w:rPr>
      </w:pPr>
    </w:p>
    <w:p w14:paraId="29A08835" w14:textId="77777777" w:rsidR="00240465" w:rsidRDefault="00240465" w:rsidP="00240465">
      <w:pPr>
        <w:ind w:firstLine="709"/>
        <w:jc w:val="both"/>
        <w:rPr>
          <w:b/>
          <w:szCs w:val="20"/>
        </w:rPr>
      </w:pPr>
      <w:r w:rsidRPr="00D76927">
        <w:rPr>
          <w:b/>
          <w:szCs w:val="20"/>
        </w:rPr>
        <w:t>ПОСТАНОВИЛО:</w:t>
      </w:r>
    </w:p>
    <w:p w14:paraId="0E9618DF" w14:textId="77777777" w:rsidR="00240465" w:rsidRPr="00D76927" w:rsidRDefault="00240465" w:rsidP="00240465">
      <w:pPr>
        <w:ind w:firstLine="709"/>
        <w:jc w:val="both"/>
        <w:rPr>
          <w:b/>
          <w:szCs w:val="20"/>
        </w:rPr>
      </w:pPr>
    </w:p>
    <w:p w14:paraId="2F44DEA8" w14:textId="77777777" w:rsidR="00240465" w:rsidRDefault="00240465" w:rsidP="00240465">
      <w:pPr>
        <w:autoSpaceDE w:val="0"/>
        <w:autoSpaceDN w:val="0"/>
        <w:adjustRightInd w:val="0"/>
        <w:ind w:firstLine="709"/>
        <w:jc w:val="both"/>
        <w:rPr>
          <w:bCs/>
          <w:szCs w:val="20"/>
        </w:rPr>
      </w:pPr>
      <w:r w:rsidRPr="00D76927">
        <w:rPr>
          <w:bCs/>
          <w:szCs w:val="20"/>
        </w:rPr>
        <w:t>Согласиться с предложением докладчика.</w:t>
      </w:r>
    </w:p>
    <w:p w14:paraId="001E9CFD" w14:textId="77777777" w:rsidR="00240465" w:rsidRPr="00D76927" w:rsidRDefault="00240465" w:rsidP="00240465">
      <w:pPr>
        <w:autoSpaceDE w:val="0"/>
        <w:autoSpaceDN w:val="0"/>
        <w:adjustRightInd w:val="0"/>
        <w:ind w:firstLine="709"/>
        <w:jc w:val="both"/>
        <w:rPr>
          <w:bCs/>
          <w:szCs w:val="20"/>
        </w:rPr>
      </w:pPr>
    </w:p>
    <w:p w14:paraId="3179541A" w14:textId="77777777" w:rsidR="00240465" w:rsidRDefault="00240465" w:rsidP="00240465">
      <w:pPr>
        <w:ind w:firstLine="709"/>
        <w:jc w:val="both"/>
        <w:rPr>
          <w:b/>
        </w:rPr>
      </w:pPr>
      <w:r w:rsidRPr="00D76927">
        <w:rPr>
          <w:b/>
        </w:rPr>
        <w:t>Голосовали «ЗА» – единогласно.</w:t>
      </w:r>
    </w:p>
    <w:p w14:paraId="169C3A26" w14:textId="77777777" w:rsidR="00240465" w:rsidRDefault="00240465" w:rsidP="00240465">
      <w:pPr>
        <w:ind w:firstLine="709"/>
        <w:jc w:val="both"/>
        <w:rPr>
          <w:b/>
        </w:rPr>
      </w:pPr>
    </w:p>
    <w:p w14:paraId="026F775C" w14:textId="7B96AA8C" w:rsidR="00240465" w:rsidRPr="008C6AE1" w:rsidRDefault="00240465" w:rsidP="00240465">
      <w:pPr>
        <w:tabs>
          <w:tab w:val="left" w:pos="720"/>
        </w:tabs>
        <w:ind w:right="-6"/>
        <w:jc w:val="both"/>
        <w:rPr>
          <w:b/>
          <w:color w:val="000000"/>
          <w:kern w:val="32"/>
        </w:rPr>
      </w:pPr>
      <w:r>
        <w:rPr>
          <w:bCs/>
        </w:rPr>
        <w:tab/>
        <w:t>Вопрос 6</w:t>
      </w:r>
      <w:r w:rsidR="006B449E">
        <w:rPr>
          <w:bCs/>
        </w:rPr>
        <w:t>0</w:t>
      </w:r>
      <w:r>
        <w:rPr>
          <w:bCs/>
        </w:rPr>
        <w:t xml:space="preserve">. </w:t>
      </w:r>
      <w:r w:rsidRPr="008C6AE1">
        <w:rPr>
          <w:b/>
          <w:bCs/>
        </w:rPr>
        <w:t>«</w:t>
      </w:r>
      <w:r w:rsidRPr="008C6AE1">
        <w:rPr>
          <w:b/>
          <w:color w:val="000000"/>
          <w:kern w:val="32"/>
        </w:rPr>
        <w:t>О внесении изменений в постановление региональной энергетической</w:t>
      </w:r>
      <w:r>
        <w:rPr>
          <w:b/>
          <w:color w:val="000000"/>
          <w:kern w:val="32"/>
        </w:rPr>
        <w:t xml:space="preserve"> </w:t>
      </w:r>
      <w:r w:rsidRPr="008C6AE1">
        <w:rPr>
          <w:b/>
          <w:color w:val="000000"/>
          <w:kern w:val="32"/>
        </w:rPr>
        <w:t xml:space="preserve">комиссии Кемеровской области от 18.12.2018 № 588 «Об установлении АО «Кузбассэнерго» долгосрочных параметров регулирования и долгосрочных тарифов на услуги по передаче тепловой энергии, реализуемой </w:t>
      </w:r>
      <w:r w:rsidRPr="008C6AE1">
        <w:rPr>
          <w:b/>
          <w:color w:val="000000"/>
          <w:kern w:val="32"/>
        </w:rPr>
        <w:lastRenderedPageBreak/>
        <w:t>ООО «</w:t>
      </w:r>
      <w:proofErr w:type="spellStart"/>
      <w:r w:rsidRPr="008C6AE1">
        <w:rPr>
          <w:b/>
          <w:color w:val="000000"/>
          <w:kern w:val="32"/>
        </w:rPr>
        <w:t>КузнецкТеплоСбыт</w:t>
      </w:r>
      <w:proofErr w:type="spellEnd"/>
      <w:r w:rsidRPr="008C6AE1">
        <w:rPr>
          <w:b/>
          <w:color w:val="000000"/>
          <w:kern w:val="32"/>
        </w:rPr>
        <w:t>» на потребительском рынке Новокузнецкого городского округа, на 2019-2023 годы» в части 2022 года</w:t>
      </w:r>
    </w:p>
    <w:p w14:paraId="0942B6B4" w14:textId="77777777" w:rsidR="00240465" w:rsidRDefault="00240465" w:rsidP="00240465">
      <w:pPr>
        <w:ind w:left="709"/>
        <w:jc w:val="both"/>
        <w:rPr>
          <w:b/>
          <w:bCs/>
        </w:rPr>
      </w:pPr>
    </w:p>
    <w:p w14:paraId="5F67C64C" w14:textId="07558D7C" w:rsidR="00240465" w:rsidRPr="008C6AE1" w:rsidRDefault="00240465" w:rsidP="00240465">
      <w:pPr>
        <w:ind w:firstLine="709"/>
        <w:jc w:val="both"/>
        <w:rPr>
          <w:bCs/>
        </w:rPr>
      </w:pPr>
      <w:r w:rsidRPr="002A4D05">
        <w:rPr>
          <w:bCs/>
        </w:rPr>
        <w:t xml:space="preserve">Докладчик </w:t>
      </w:r>
      <w:r w:rsidRPr="002A4D05">
        <w:rPr>
          <w:b/>
        </w:rPr>
        <w:t xml:space="preserve">Игонин С.Е. </w:t>
      </w:r>
      <w:r w:rsidRPr="002A4D05">
        <w:rPr>
          <w:bCs/>
        </w:rPr>
        <w:t xml:space="preserve">согласно экспертному заключению (приложение № </w:t>
      </w:r>
      <w:r w:rsidR="002356D7">
        <w:rPr>
          <w:bCs/>
        </w:rPr>
        <w:t>99</w:t>
      </w:r>
      <w:r w:rsidRPr="002A4D05">
        <w:rPr>
          <w:bCs/>
        </w:rPr>
        <w:t xml:space="preserve"> </w:t>
      </w:r>
      <w:r w:rsidR="002356D7" w:rsidRPr="002A4D05">
        <w:rPr>
          <w:bCs/>
        </w:rPr>
        <w:t xml:space="preserve">к </w:t>
      </w:r>
      <w:r w:rsidR="002356D7" w:rsidRPr="00950F2D">
        <w:rPr>
          <w:bCs/>
        </w:rPr>
        <w:t>настояще</w:t>
      </w:r>
      <w:r w:rsidR="002356D7">
        <w:rPr>
          <w:bCs/>
        </w:rPr>
        <w:t>му протоколу</w:t>
      </w:r>
      <w:r w:rsidRPr="00950F2D">
        <w:rPr>
          <w:bCs/>
        </w:rPr>
        <w:t xml:space="preserve">) предлагает </w:t>
      </w:r>
      <w:r>
        <w:rPr>
          <w:bCs/>
        </w:rPr>
        <w:t>в</w:t>
      </w:r>
      <w:r w:rsidRPr="008C6AE1">
        <w:rPr>
          <w:bCs/>
        </w:rPr>
        <w:t>нести в постановление региональной энергетической комиссии Кемеровской области от 18.12.2018. № 588 «Об установлении АО «Кузбассэнерго» долгосрочных параметров регулирования и долгосрочных тарифов на услуги по передаче тепловой энергии, реализуемой ООО «</w:t>
      </w:r>
      <w:proofErr w:type="spellStart"/>
      <w:r w:rsidRPr="008C6AE1">
        <w:rPr>
          <w:bCs/>
        </w:rPr>
        <w:t>КузнецкТеплоСбыт</w:t>
      </w:r>
      <w:proofErr w:type="spellEnd"/>
      <w:r w:rsidRPr="008C6AE1">
        <w:rPr>
          <w:bCs/>
        </w:rPr>
        <w:t>» на потребительском рынке Новокузнецкого городского округа, на 2019-2023 годы», (в редакции постановления региональной энергетической комиссии Кемеровской области от 19.12.2019 № 662, постановления Региональной энергетической комиссии Кузбасса от 18.12.2020 № 700) следующие изменения:</w:t>
      </w:r>
    </w:p>
    <w:p w14:paraId="2B2F3734" w14:textId="1297A2DE" w:rsidR="00240465" w:rsidRDefault="00240465" w:rsidP="00240465">
      <w:pPr>
        <w:pStyle w:val="afb"/>
        <w:tabs>
          <w:tab w:val="left" w:pos="0"/>
          <w:tab w:val="left" w:pos="993"/>
          <w:tab w:val="left" w:pos="1418"/>
          <w:tab w:val="left" w:pos="2127"/>
        </w:tabs>
        <w:ind w:left="0" w:firstLine="709"/>
        <w:jc w:val="both"/>
        <w:rPr>
          <w:bCs/>
        </w:rPr>
      </w:pPr>
      <w:r w:rsidRPr="008C6AE1">
        <w:rPr>
          <w:bCs/>
        </w:rPr>
        <w:t>Приложение № 2 изложить в новой редакции,</w:t>
      </w:r>
      <w:r>
        <w:rPr>
          <w:bCs/>
        </w:rPr>
        <w:t xml:space="preserve"> </w:t>
      </w:r>
      <w:r w:rsidRPr="002A4D05">
        <w:rPr>
          <w:bCs/>
        </w:rPr>
        <w:t xml:space="preserve">согласно приложению № </w:t>
      </w:r>
      <w:r w:rsidR="002356D7">
        <w:rPr>
          <w:bCs/>
        </w:rPr>
        <w:t>100</w:t>
      </w:r>
      <w:r w:rsidRPr="002A4D05">
        <w:rPr>
          <w:bCs/>
        </w:rPr>
        <w:t xml:space="preserve"> </w:t>
      </w:r>
      <w:r w:rsidR="002356D7" w:rsidRPr="002A4D05">
        <w:rPr>
          <w:bCs/>
        </w:rPr>
        <w:t xml:space="preserve">к </w:t>
      </w:r>
      <w:r w:rsidR="002356D7" w:rsidRPr="00950F2D">
        <w:rPr>
          <w:bCs/>
        </w:rPr>
        <w:t>настояще</w:t>
      </w:r>
      <w:r w:rsidR="002356D7">
        <w:rPr>
          <w:bCs/>
        </w:rPr>
        <w:t>му протоколу</w:t>
      </w:r>
      <w:r w:rsidRPr="002A4D05">
        <w:rPr>
          <w:bCs/>
        </w:rPr>
        <w:t>.</w:t>
      </w:r>
    </w:p>
    <w:p w14:paraId="4D659C22" w14:textId="77777777" w:rsidR="00240465" w:rsidRPr="002A4D05" w:rsidRDefault="00240465" w:rsidP="00240465">
      <w:pPr>
        <w:tabs>
          <w:tab w:val="left" w:pos="0"/>
          <w:tab w:val="left" w:pos="993"/>
        </w:tabs>
        <w:ind w:firstLine="709"/>
        <w:jc w:val="both"/>
        <w:rPr>
          <w:bCs/>
        </w:rPr>
      </w:pPr>
    </w:p>
    <w:p w14:paraId="4E23A0D0" w14:textId="77777777" w:rsidR="00240465" w:rsidRDefault="00240465" w:rsidP="00240465">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7DD2AF2" w14:textId="77777777" w:rsidR="00240465" w:rsidRPr="00D76927" w:rsidRDefault="00240465" w:rsidP="00240465">
      <w:pPr>
        <w:tabs>
          <w:tab w:val="left" w:pos="0"/>
        </w:tabs>
        <w:ind w:firstLine="709"/>
        <w:jc w:val="both"/>
        <w:rPr>
          <w:bCs/>
          <w:szCs w:val="20"/>
        </w:rPr>
      </w:pPr>
    </w:p>
    <w:p w14:paraId="0AC56886" w14:textId="77777777" w:rsidR="00240465" w:rsidRDefault="00240465" w:rsidP="00240465">
      <w:pPr>
        <w:ind w:firstLine="709"/>
        <w:jc w:val="both"/>
        <w:rPr>
          <w:b/>
          <w:szCs w:val="20"/>
        </w:rPr>
      </w:pPr>
      <w:r w:rsidRPr="00D76927">
        <w:rPr>
          <w:b/>
          <w:szCs w:val="20"/>
        </w:rPr>
        <w:t>ПОСТАНОВИЛО:</w:t>
      </w:r>
    </w:p>
    <w:p w14:paraId="524791A7" w14:textId="77777777" w:rsidR="00240465" w:rsidRPr="00D76927" w:rsidRDefault="00240465" w:rsidP="00240465">
      <w:pPr>
        <w:ind w:firstLine="709"/>
        <w:jc w:val="both"/>
        <w:rPr>
          <w:b/>
          <w:szCs w:val="20"/>
        </w:rPr>
      </w:pPr>
    </w:p>
    <w:p w14:paraId="1EAB9D9E" w14:textId="77777777" w:rsidR="00240465" w:rsidRDefault="00240465" w:rsidP="00240465">
      <w:pPr>
        <w:autoSpaceDE w:val="0"/>
        <w:autoSpaceDN w:val="0"/>
        <w:adjustRightInd w:val="0"/>
        <w:ind w:firstLine="709"/>
        <w:jc w:val="both"/>
        <w:rPr>
          <w:bCs/>
          <w:szCs w:val="20"/>
        </w:rPr>
      </w:pPr>
      <w:r w:rsidRPr="00D76927">
        <w:rPr>
          <w:bCs/>
          <w:szCs w:val="20"/>
        </w:rPr>
        <w:t>Согласиться с предложением докладчика.</w:t>
      </w:r>
    </w:p>
    <w:p w14:paraId="38CA8A18" w14:textId="77777777" w:rsidR="00240465" w:rsidRPr="00D76927" w:rsidRDefault="00240465" w:rsidP="00240465">
      <w:pPr>
        <w:autoSpaceDE w:val="0"/>
        <w:autoSpaceDN w:val="0"/>
        <w:adjustRightInd w:val="0"/>
        <w:ind w:firstLine="709"/>
        <w:jc w:val="both"/>
        <w:rPr>
          <w:bCs/>
          <w:szCs w:val="20"/>
        </w:rPr>
      </w:pPr>
    </w:p>
    <w:p w14:paraId="4D209070" w14:textId="77777777" w:rsidR="00240465" w:rsidRDefault="00240465" w:rsidP="00240465">
      <w:pPr>
        <w:ind w:firstLine="709"/>
        <w:jc w:val="both"/>
        <w:rPr>
          <w:b/>
        </w:rPr>
      </w:pPr>
      <w:r w:rsidRPr="00D76927">
        <w:rPr>
          <w:b/>
        </w:rPr>
        <w:t>Голосовали «ЗА» – единогласно.</w:t>
      </w:r>
    </w:p>
    <w:p w14:paraId="7551EABB" w14:textId="77777777" w:rsidR="00240465" w:rsidRDefault="00240465" w:rsidP="00240465">
      <w:pPr>
        <w:ind w:firstLine="709"/>
        <w:jc w:val="both"/>
        <w:rPr>
          <w:b/>
        </w:rPr>
      </w:pPr>
    </w:p>
    <w:p w14:paraId="4910827C" w14:textId="196AB1CE" w:rsidR="000752EB" w:rsidRDefault="000752EB" w:rsidP="00F633BB">
      <w:pPr>
        <w:pStyle w:val="afb"/>
        <w:ind w:left="0" w:firstLine="426"/>
        <w:jc w:val="both"/>
      </w:pPr>
    </w:p>
    <w:p w14:paraId="56D961C1" w14:textId="5D315B96" w:rsidR="004E5C21" w:rsidRPr="007D7F07" w:rsidRDefault="004E5C21" w:rsidP="004E5C21">
      <w:pPr>
        <w:tabs>
          <w:tab w:val="left" w:pos="720"/>
        </w:tabs>
        <w:ind w:right="-6"/>
        <w:jc w:val="both"/>
        <w:rPr>
          <w:b/>
          <w:color w:val="000000"/>
          <w:kern w:val="32"/>
        </w:rPr>
      </w:pPr>
      <w:r>
        <w:rPr>
          <w:bCs/>
        </w:rPr>
        <w:tab/>
      </w:r>
      <w:r>
        <w:rPr>
          <w:bCs/>
        </w:rPr>
        <w:t xml:space="preserve">Вопрос 61. </w:t>
      </w:r>
      <w:r w:rsidRPr="007D7F07">
        <w:rPr>
          <w:b/>
          <w:bCs/>
        </w:rPr>
        <w:t>«</w:t>
      </w:r>
      <w:r w:rsidRPr="007D7F07">
        <w:rPr>
          <w:b/>
          <w:color w:val="000000"/>
          <w:kern w:val="32"/>
        </w:rPr>
        <w:t>О внесении изменений в постановление региональной энергетической</w:t>
      </w:r>
      <w:r>
        <w:rPr>
          <w:b/>
          <w:color w:val="000000"/>
          <w:kern w:val="32"/>
        </w:rPr>
        <w:t xml:space="preserve"> </w:t>
      </w:r>
      <w:r w:rsidRPr="007D7F07">
        <w:rPr>
          <w:b/>
          <w:color w:val="000000"/>
          <w:kern w:val="32"/>
        </w:rPr>
        <w:t>комиссии Кемеровской области от 19.12.2018 № 609 «Об установлении</w:t>
      </w:r>
      <w:r w:rsidRPr="007D7F07">
        <w:rPr>
          <w:b/>
          <w:color w:val="000000"/>
          <w:kern w:val="32"/>
        </w:rPr>
        <w:br/>
        <w:t>долгосрочных параметров регулирования и долгосрочных тарифов</w:t>
      </w:r>
      <w:r w:rsidRPr="007D7F07">
        <w:rPr>
          <w:b/>
          <w:color w:val="000000"/>
          <w:kern w:val="32"/>
        </w:rPr>
        <w:br/>
        <w:t>на тепловую энергию, реализуемую ООО «</w:t>
      </w:r>
      <w:proofErr w:type="spellStart"/>
      <w:r w:rsidRPr="007D7F07">
        <w:rPr>
          <w:b/>
          <w:color w:val="000000"/>
          <w:kern w:val="32"/>
        </w:rPr>
        <w:t>КузнецкТеплоСбыт</w:t>
      </w:r>
      <w:proofErr w:type="spellEnd"/>
      <w:r w:rsidRPr="007D7F07">
        <w:rPr>
          <w:b/>
          <w:color w:val="000000"/>
          <w:kern w:val="32"/>
        </w:rPr>
        <w:t>»</w:t>
      </w:r>
      <w:r w:rsidRPr="007D7F07">
        <w:rPr>
          <w:b/>
          <w:color w:val="000000"/>
          <w:kern w:val="32"/>
        </w:rPr>
        <w:br/>
        <w:t>на потребительском рынке Новокузнецкого городского округа,</w:t>
      </w:r>
      <w:r w:rsidRPr="007D7F07">
        <w:rPr>
          <w:b/>
          <w:color w:val="000000"/>
          <w:kern w:val="32"/>
        </w:rPr>
        <w:br/>
        <w:t>на 2019-2023 годы» в части 2022 года»</w:t>
      </w:r>
      <w:r>
        <w:rPr>
          <w:b/>
          <w:color w:val="000000"/>
          <w:kern w:val="32"/>
        </w:rPr>
        <w:t>.</w:t>
      </w:r>
    </w:p>
    <w:p w14:paraId="6C8802F3" w14:textId="77777777" w:rsidR="004E5C21" w:rsidRDefault="004E5C21" w:rsidP="004E5C21">
      <w:pPr>
        <w:pStyle w:val="afb"/>
        <w:tabs>
          <w:tab w:val="left" w:pos="0"/>
          <w:tab w:val="left" w:pos="709"/>
          <w:tab w:val="left" w:pos="1418"/>
          <w:tab w:val="left" w:pos="2127"/>
        </w:tabs>
        <w:ind w:left="709"/>
        <w:jc w:val="both"/>
        <w:rPr>
          <w:bCs/>
        </w:rPr>
      </w:pPr>
    </w:p>
    <w:p w14:paraId="38E61C50" w14:textId="2D9C0F41" w:rsidR="004E5C21" w:rsidRPr="007D7F07" w:rsidRDefault="004E5C21" w:rsidP="004E5C21">
      <w:pPr>
        <w:pStyle w:val="afb"/>
        <w:tabs>
          <w:tab w:val="left" w:pos="0"/>
          <w:tab w:val="left" w:pos="993"/>
          <w:tab w:val="left" w:pos="1418"/>
          <w:tab w:val="left" w:pos="2127"/>
        </w:tabs>
        <w:ind w:left="0" w:firstLine="709"/>
        <w:jc w:val="both"/>
        <w:rPr>
          <w:bCs/>
        </w:rPr>
      </w:pPr>
      <w:r w:rsidRPr="002A4D05">
        <w:rPr>
          <w:bCs/>
        </w:rPr>
        <w:t xml:space="preserve">Докладчик </w:t>
      </w:r>
      <w:r w:rsidRPr="002A4D05">
        <w:rPr>
          <w:b/>
        </w:rPr>
        <w:t xml:space="preserve">Игонин С.Е. </w:t>
      </w:r>
      <w:r w:rsidRPr="002A4D05">
        <w:rPr>
          <w:bCs/>
        </w:rPr>
        <w:t>согласно экспертному заключению (приложение № 1</w:t>
      </w:r>
      <w:r w:rsidR="006B469F">
        <w:rPr>
          <w:bCs/>
        </w:rPr>
        <w:t>01</w:t>
      </w:r>
      <w:r w:rsidRPr="002A4D05">
        <w:rPr>
          <w:bCs/>
        </w:rPr>
        <w:t xml:space="preserve"> к </w:t>
      </w:r>
      <w:r w:rsidRPr="00950F2D">
        <w:rPr>
          <w:bCs/>
        </w:rPr>
        <w:t>настояще</w:t>
      </w:r>
      <w:r w:rsidR="006B469F">
        <w:rPr>
          <w:bCs/>
        </w:rPr>
        <w:t xml:space="preserve">му </w:t>
      </w:r>
      <w:r w:rsidRPr="00950F2D">
        <w:rPr>
          <w:bCs/>
        </w:rPr>
        <w:t>протокол</w:t>
      </w:r>
      <w:r w:rsidR="006B469F">
        <w:rPr>
          <w:bCs/>
        </w:rPr>
        <w:t>у</w:t>
      </w:r>
      <w:r w:rsidRPr="00950F2D">
        <w:rPr>
          <w:bCs/>
        </w:rPr>
        <w:t xml:space="preserve">) предлагает </w:t>
      </w:r>
      <w:r>
        <w:rPr>
          <w:bCs/>
        </w:rPr>
        <w:t>в</w:t>
      </w:r>
      <w:r w:rsidRPr="007D7F07">
        <w:rPr>
          <w:bCs/>
        </w:rPr>
        <w:t>нести в постановление региональной энергетической комиссии Кемеровской области от 19.12.2018 № 609 «Об установлении долгосрочных параметров регулирования и долгосрочных тарифов на тепловую энергию, реализуемую ООО «</w:t>
      </w:r>
      <w:proofErr w:type="spellStart"/>
      <w:r w:rsidRPr="007D7F07">
        <w:rPr>
          <w:bCs/>
        </w:rPr>
        <w:t>КузнецкТеплоСбыт</w:t>
      </w:r>
      <w:proofErr w:type="spellEnd"/>
      <w:r w:rsidRPr="007D7F07">
        <w:rPr>
          <w:bCs/>
        </w:rPr>
        <w:t>» на потребительском рынке Новокузнецкого городского округа, на 2019-2023 годы» (в редакции постановления региональной энергетической комиссии Кемеровской области от 19.12.2019 № 669, постановления РЭК Кузбасса от 15.12.2020 № 575) следующие изменения:</w:t>
      </w:r>
    </w:p>
    <w:p w14:paraId="6ED90299" w14:textId="79C9410F" w:rsidR="004E5C21" w:rsidRDefault="004E5C21" w:rsidP="004E5C21">
      <w:pPr>
        <w:tabs>
          <w:tab w:val="left" w:pos="0"/>
          <w:tab w:val="left" w:pos="993"/>
        </w:tabs>
        <w:ind w:firstLine="709"/>
        <w:jc w:val="both"/>
        <w:rPr>
          <w:bCs/>
        </w:rPr>
      </w:pPr>
      <w:r w:rsidRPr="007D7F07">
        <w:rPr>
          <w:bCs/>
        </w:rPr>
        <w:t>Приложения № 2, 3 изложить в новой редакции</w:t>
      </w:r>
      <w:r>
        <w:rPr>
          <w:bCs/>
        </w:rPr>
        <w:t xml:space="preserve"> </w:t>
      </w:r>
      <w:r w:rsidRPr="002A4D05">
        <w:rPr>
          <w:bCs/>
        </w:rPr>
        <w:t xml:space="preserve">согласно приложению № </w:t>
      </w:r>
      <w:r w:rsidR="006B469F">
        <w:rPr>
          <w:bCs/>
        </w:rPr>
        <w:t>10</w:t>
      </w:r>
      <w:r w:rsidRPr="002A4D05">
        <w:rPr>
          <w:bCs/>
        </w:rPr>
        <w:t xml:space="preserve">2 </w:t>
      </w:r>
      <w:r w:rsidR="006B469F" w:rsidRPr="002A4D05">
        <w:rPr>
          <w:bCs/>
        </w:rPr>
        <w:t xml:space="preserve">к </w:t>
      </w:r>
      <w:r w:rsidR="006B469F" w:rsidRPr="00950F2D">
        <w:rPr>
          <w:bCs/>
        </w:rPr>
        <w:t>настояще</w:t>
      </w:r>
      <w:r w:rsidR="006B469F">
        <w:rPr>
          <w:bCs/>
        </w:rPr>
        <w:t xml:space="preserve">му </w:t>
      </w:r>
      <w:r w:rsidR="006B469F" w:rsidRPr="00950F2D">
        <w:rPr>
          <w:bCs/>
        </w:rPr>
        <w:t>протокол</w:t>
      </w:r>
      <w:r w:rsidR="006B469F">
        <w:rPr>
          <w:bCs/>
        </w:rPr>
        <w:t>у</w:t>
      </w:r>
      <w:r w:rsidRPr="002A4D05">
        <w:rPr>
          <w:bCs/>
        </w:rPr>
        <w:t>.</w:t>
      </w:r>
    </w:p>
    <w:p w14:paraId="1645AA1C" w14:textId="77777777" w:rsidR="004E5C21" w:rsidRPr="002A4D05" w:rsidRDefault="004E5C21" w:rsidP="004E5C21">
      <w:pPr>
        <w:tabs>
          <w:tab w:val="left" w:pos="0"/>
          <w:tab w:val="left" w:pos="993"/>
        </w:tabs>
        <w:ind w:firstLine="709"/>
        <w:jc w:val="both"/>
        <w:rPr>
          <w:bCs/>
        </w:rPr>
      </w:pPr>
    </w:p>
    <w:p w14:paraId="099BB7D6" w14:textId="77777777" w:rsidR="004E5C21" w:rsidRDefault="004E5C21" w:rsidP="004E5C21">
      <w:pPr>
        <w:autoSpaceDE w:val="0"/>
        <w:autoSpaceDN w:val="0"/>
        <w:adjustRightInd w:val="0"/>
        <w:ind w:firstLine="709"/>
        <w:jc w:val="both"/>
        <w:rPr>
          <w:bCs/>
        </w:rPr>
      </w:pPr>
      <w:r>
        <w:rPr>
          <w:bCs/>
        </w:rPr>
        <w:t xml:space="preserve">Отмечено, что имеется письмо от 16.12.2021 № 1409   </w:t>
      </w:r>
      <w:r w:rsidRPr="007D7F07">
        <w:rPr>
          <w:bCs/>
        </w:rPr>
        <w:t>ООО «</w:t>
      </w:r>
      <w:proofErr w:type="spellStart"/>
      <w:proofErr w:type="gramStart"/>
      <w:r w:rsidRPr="007D7F07">
        <w:rPr>
          <w:bCs/>
        </w:rPr>
        <w:t>КузнецкТеплоСбыт</w:t>
      </w:r>
      <w:proofErr w:type="spellEnd"/>
      <w:r w:rsidRPr="007D7F07">
        <w:rPr>
          <w:bCs/>
        </w:rPr>
        <w:t xml:space="preserve">» </w:t>
      </w:r>
      <w:r>
        <w:rPr>
          <w:bCs/>
        </w:rPr>
        <w:t xml:space="preserve"> с</w:t>
      </w:r>
      <w:proofErr w:type="gramEnd"/>
      <w:r w:rsidRPr="009D182D">
        <w:rPr>
          <w:bCs/>
        </w:rPr>
        <w:t xml:space="preserve"> просьбой провести заседание в отсутствие представителей организации, с проектом </w:t>
      </w:r>
      <w:r>
        <w:rPr>
          <w:bCs/>
        </w:rPr>
        <w:t xml:space="preserve">ознакомлены, согласны. </w:t>
      </w:r>
    </w:p>
    <w:p w14:paraId="35E8410B" w14:textId="77777777" w:rsidR="004E5C21" w:rsidRPr="009D182D" w:rsidRDefault="004E5C21" w:rsidP="004E5C21">
      <w:pPr>
        <w:autoSpaceDE w:val="0"/>
        <w:autoSpaceDN w:val="0"/>
        <w:adjustRightInd w:val="0"/>
        <w:ind w:firstLine="709"/>
        <w:jc w:val="both"/>
        <w:rPr>
          <w:bCs/>
        </w:rPr>
      </w:pPr>
    </w:p>
    <w:p w14:paraId="2A141498" w14:textId="77777777" w:rsidR="004E5C21" w:rsidRDefault="004E5C21" w:rsidP="004E5C21">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F66DDA3" w14:textId="77777777" w:rsidR="004E5C21" w:rsidRPr="00D76927" w:rsidRDefault="004E5C21" w:rsidP="004E5C21">
      <w:pPr>
        <w:tabs>
          <w:tab w:val="left" w:pos="0"/>
        </w:tabs>
        <w:ind w:firstLine="709"/>
        <w:jc w:val="both"/>
        <w:rPr>
          <w:bCs/>
          <w:szCs w:val="20"/>
        </w:rPr>
      </w:pPr>
    </w:p>
    <w:p w14:paraId="0851AEEE" w14:textId="77777777" w:rsidR="004E5C21" w:rsidRDefault="004E5C21" w:rsidP="004E5C21">
      <w:pPr>
        <w:ind w:firstLine="709"/>
        <w:jc w:val="both"/>
        <w:rPr>
          <w:b/>
          <w:szCs w:val="20"/>
        </w:rPr>
      </w:pPr>
      <w:r w:rsidRPr="00D76927">
        <w:rPr>
          <w:b/>
          <w:szCs w:val="20"/>
        </w:rPr>
        <w:t>ПОСТАНОВИЛО:</w:t>
      </w:r>
    </w:p>
    <w:p w14:paraId="40B0857A" w14:textId="77777777" w:rsidR="004E5C21" w:rsidRPr="00D76927" w:rsidRDefault="004E5C21" w:rsidP="004E5C21">
      <w:pPr>
        <w:ind w:firstLine="709"/>
        <w:jc w:val="both"/>
        <w:rPr>
          <w:b/>
          <w:szCs w:val="20"/>
        </w:rPr>
      </w:pPr>
    </w:p>
    <w:p w14:paraId="4EFD68D2" w14:textId="77777777" w:rsidR="004E5C21" w:rsidRDefault="004E5C21" w:rsidP="004E5C21">
      <w:pPr>
        <w:autoSpaceDE w:val="0"/>
        <w:autoSpaceDN w:val="0"/>
        <w:adjustRightInd w:val="0"/>
        <w:ind w:firstLine="709"/>
        <w:jc w:val="both"/>
        <w:rPr>
          <w:bCs/>
          <w:szCs w:val="20"/>
        </w:rPr>
      </w:pPr>
      <w:r w:rsidRPr="00D76927">
        <w:rPr>
          <w:bCs/>
          <w:szCs w:val="20"/>
        </w:rPr>
        <w:lastRenderedPageBreak/>
        <w:t>Согласиться с предложением докладчика.</w:t>
      </w:r>
    </w:p>
    <w:p w14:paraId="6AAB0F69" w14:textId="77777777" w:rsidR="004E5C21" w:rsidRPr="00D76927" w:rsidRDefault="004E5C21" w:rsidP="004E5C21">
      <w:pPr>
        <w:autoSpaceDE w:val="0"/>
        <w:autoSpaceDN w:val="0"/>
        <w:adjustRightInd w:val="0"/>
        <w:ind w:firstLine="709"/>
        <w:jc w:val="both"/>
        <w:rPr>
          <w:bCs/>
          <w:szCs w:val="20"/>
        </w:rPr>
      </w:pPr>
    </w:p>
    <w:p w14:paraId="3F7B2827" w14:textId="77777777" w:rsidR="004E5C21" w:rsidRDefault="004E5C21" w:rsidP="004E5C21">
      <w:pPr>
        <w:ind w:firstLine="709"/>
        <w:jc w:val="both"/>
        <w:rPr>
          <w:b/>
        </w:rPr>
      </w:pPr>
      <w:r w:rsidRPr="00D76927">
        <w:rPr>
          <w:b/>
        </w:rPr>
        <w:t>Голосовали «ЗА» – единогласно.</w:t>
      </w:r>
    </w:p>
    <w:p w14:paraId="72C0476B" w14:textId="77777777" w:rsidR="004E5C21" w:rsidRDefault="004E5C21" w:rsidP="004E5C21">
      <w:pPr>
        <w:ind w:firstLine="709"/>
        <w:jc w:val="both"/>
        <w:rPr>
          <w:b/>
        </w:rPr>
      </w:pPr>
    </w:p>
    <w:p w14:paraId="5580B940" w14:textId="77777777" w:rsidR="004E5C21" w:rsidRPr="007D7F07" w:rsidRDefault="004E5C21" w:rsidP="004E5C21">
      <w:pPr>
        <w:tabs>
          <w:tab w:val="left" w:pos="720"/>
        </w:tabs>
        <w:ind w:right="-6"/>
        <w:jc w:val="both"/>
        <w:rPr>
          <w:b/>
          <w:color w:val="000000"/>
          <w:kern w:val="32"/>
        </w:rPr>
      </w:pPr>
      <w:r>
        <w:rPr>
          <w:bCs/>
        </w:rPr>
        <w:tab/>
        <w:t xml:space="preserve">Вопрос 62. </w:t>
      </w:r>
      <w:r w:rsidRPr="007D7F07">
        <w:rPr>
          <w:b/>
          <w:bCs/>
        </w:rPr>
        <w:t>«</w:t>
      </w:r>
      <w:r w:rsidRPr="007D7F07">
        <w:rPr>
          <w:b/>
          <w:color w:val="000000"/>
          <w:kern w:val="32"/>
        </w:rPr>
        <w:t>О внесении изменений в постановление региональной энергетической</w:t>
      </w:r>
      <w:r>
        <w:rPr>
          <w:b/>
          <w:color w:val="000000"/>
          <w:kern w:val="32"/>
        </w:rPr>
        <w:t xml:space="preserve"> </w:t>
      </w:r>
      <w:r w:rsidRPr="007D7F07">
        <w:rPr>
          <w:b/>
          <w:color w:val="000000"/>
          <w:kern w:val="32"/>
        </w:rPr>
        <w:t>комиссии Кемеровской области от 19.12.2018 № 610 «Об установлении</w:t>
      </w:r>
      <w:r w:rsidRPr="007D7F07">
        <w:rPr>
          <w:b/>
          <w:color w:val="000000"/>
          <w:kern w:val="32"/>
        </w:rPr>
        <w:br/>
        <w:t>долгосрочных тарифов на горячую воду в открытой системе горячего</w:t>
      </w:r>
      <w:r w:rsidRPr="007D7F07">
        <w:rPr>
          <w:b/>
          <w:color w:val="000000"/>
          <w:kern w:val="32"/>
        </w:rPr>
        <w:br/>
        <w:t>водоснабжения (теплоснабжения), реализуемую ООО «</w:t>
      </w:r>
      <w:proofErr w:type="spellStart"/>
      <w:r w:rsidRPr="007D7F07">
        <w:rPr>
          <w:b/>
          <w:color w:val="000000"/>
          <w:kern w:val="32"/>
        </w:rPr>
        <w:t>КузнецкТеплоСбыт</w:t>
      </w:r>
      <w:proofErr w:type="spellEnd"/>
      <w:r w:rsidRPr="007D7F07">
        <w:rPr>
          <w:b/>
          <w:color w:val="000000"/>
          <w:kern w:val="32"/>
        </w:rPr>
        <w:t>» на потребительском рынке Новокузнецкого городского округа,</w:t>
      </w:r>
      <w:r>
        <w:rPr>
          <w:b/>
          <w:color w:val="000000"/>
          <w:kern w:val="32"/>
        </w:rPr>
        <w:t xml:space="preserve"> </w:t>
      </w:r>
      <w:r w:rsidRPr="007D7F07">
        <w:rPr>
          <w:b/>
          <w:color w:val="000000"/>
          <w:kern w:val="32"/>
        </w:rPr>
        <w:t>на 2019-2023 годы» в части 2022 года</w:t>
      </w:r>
      <w:r>
        <w:rPr>
          <w:b/>
          <w:color w:val="000000"/>
          <w:kern w:val="32"/>
        </w:rPr>
        <w:t>»</w:t>
      </w:r>
    </w:p>
    <w:p w14:paraId="464F9CF3" w14:textId="77777777" w:rsidR="004E5C21" w:rsidRDefault="004E5C21" w:rsidP="004E5C21">
      <w:pPr>
        <w:pStyle w:val="afb"/>
        <w:tabs>
          <w:tab w:val="left" w:pos="0"/>
          <w:tab w:val="left" w:pos="709"/>
          <w:tab w:val="left" w:pos="1418"/>
          <w:tab w:val="left" w:pos="2127"/>
        </w:tabs>
        <w:ind w:left="709"/>
        <w:jc w:val="both"/>
        <w:rPr>
          <w:b/>
          <w:bCs/>
        </w:rPr>
      </w:pPr>
    </w:p>
    <w:p w14:paraId="7744E1CD" w14:textId="740AFB59" w:rsidR="004E5C21" w:rsidRPr="007D7F07" w:rsidRDefault="004E5C21" w:rsidP="004E5C21">
      <w:pPr>
        <w:pStyle w:val="afb"/>
        <w:tabs>
          <w:tab w:val="left" w:pos="0"/>
          <w:tab w:val="left" w:pos="993"/>
          <w:tab w:val="left" w:pos="1418"/>
          <w:tab w:val="left" w:pos="2127"/>
        </w:tabs>
        <w:ind w:left="0" w:firstLine="851"/>
        <w:jc w:val="both"/>
        <w:rPr>
          <w:bCs/>
        </w:rPr>
      </w:pPr>
      <w:r w:rsidRPr="002A4D05">
        <w:rPr>
          <w:bCs/>
        </w:rPr>
        <w:t xml:space="preserve">Докладчик </w:t>
      </w:r>
      <w:r w:rsidRPr="002A4D05">
        <w:rPr>
          <w:b/>
        </w:rPr>
        <w:t xml:space="preserve">Игонин С.Е. </w:t>
      </w:r>
      <w:r w:rsidRPr="002A4D05">
        <w:rPr>
          <w:bCs/>
        </w:rPr>
        <w:t>согласно экспертному заключению (приложение № 1</w:t>
      </w:r>
      <w:r w:rsidR="006B469F">
        <w:rPr>
          <w:bCs/>
        </w:rPr>
        <w:t>01</w:t>
      </w:r>
      <w:r w:rsidRPr="002A4D05">
        <w:rPr>
          <w:bCs/>
        </w:rPr>
        <w:t xml:space="preserve"> </w:t>
      </w:r>
      <w:r w:rsidR="006B469F" w:rsidRPr="002A4D05">
        <w:rPr>
          <w:bCs/>
        </w:rPr>
        <w:t xml:space="preserve">к </w:t>
      </w:r>
      <w:r w:rsidR="006B469F" w:rsidRPr="00950F2D">
        <w:rPr>
          <w:bCs/>
        </w:rPr>
        <w:t>настояще</w:t>
      </w:r>
      <w:r w:rsidR="006B469F">
        <w:rPr>
          <w:bCs/>
        </w:rPr>
        <w:t xml:space="preserve">му </w:t>
      </w:r>
      <w:r w:rsidR="006B469F" w:rsidRPr="00950F2D">
        <w:rPr>
          <w:bCs/>
        </w:rPr>
        <w:t>протокол</w:t>
      </w:r>
      <w:r w:rsidR="006B469F">
        <w:rPr>
          <w:bCs/>
        </w:rPr>
        <w:t>у</w:t>
      </w:r>
      <w:r w:rsidRPr="00950F2D">
        <w:rPr>
          <w:bCs/>
        </w:rPr>
        <w:t xml:space="preserve">) предлагает </w:t>
      </w:r>
      <w:r>
        <w:rPr>
          <w:bCs/>
        </w:rPr>
        <w:t>в</w:t>
      </w:r>
      <w:r w:rsidRPr="007D7F07">
        <w:rPr>
          <w:bCs/>
        </w:rPr>
        <w:t>нести в постановление региональной энергетической комиссии Кемеровской области от 19.12.2018 № 610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7D7F07">
        <w:rPr>
          <w:bCs/>
        </w:rPr>
        <w:t>КузнецкТеплоСбыт</w:t>
      </w:r>
      <w:proofErr w:type="spellEnd"/>
      <w:r w:rsidRPr="007D7F07">
        <w:rPr>
          <w:bCs/>
        </w:rPr>
        <w:t>» на потребительском рынке Новокузнецкого городского округа, на 2019-2023 годы» (в редакции постановления региональной энергетической комиссии Кемеровской области от 19.12.2019 № 670, постановления РЭК Кузбасса от 15.12.2020 № 576) следующие изменения:</w:t>
      </w:r>
    </w:p>
    <w:p w14:paraId="28977946" w14:textId="5D35A23F" w:rsidR="004E5C21" w:rsidRDefault="004E5C21" w:rsidP="004E5C21">
      <w:pPr>
        <w:pStyle w:val="afb"/>
        <w:tabs>
          <w:tab w:val="left" w:pos="0"/>
          <w:tab w:val="left" w:pos="851"/>
          <w:tab w:val="left" w:pos="993"/>
          <w:tab w:val="left" w:pos="1418"/>
          <w:tab w:val="left" w:pos="2127"/>
        </w:tabs>
        <w:ind w:left="0" w:firstLine="851"/>
        <w:jc w:val="both"/>
        <w:rPr>
          <w:bCs/>
        </w:rPr>
      </w:pPr>
      <w:r w:rsidRPr="007D7F07">
        <w:rPr>
          <w:bCs/>
        </w:rPr>
        <w:t>Приложение к постановлению изложить в новой редакции</w:t>
      </w:r>
      <w:r>
        <w:rPr>
          <w:bCs/>
        </w:rPr>
        <w:t xml:space="preserve"> </w:t>
      </w:r>
      <w:r w:rsidRPr="002A4D05">
        <w:rPr>
          <w:bCs/>
        </w:rPr>
        <w:t xml:space="preserve">согласно приложению № </w:t>
      </w:r>
      <w:r w:rsidR="006B469F">
        <w:rPr>
          <w:bCs/>
        </w:rPr>
        <w:t>10</w:t>
      </w:r>
      <w:r>
        <w:rPr>
          <w:bCs/>
        </w:rPr>
        <w:t>3</w:t>
      </w:r>
      <w:r w:rsidRPr="002A4D05">
        <w:rPr>
          <w:bCs/>
        </w:rPr>
        <w:t xml:space="preserve"> к </w:t>
      </w:r>
      <w:r w:rsidR="006B469F" w:rsidRPr="00950F2D">
        <w:rPr>
          <w:bCs/>
        </w:rPr>
        <w:t>настояще</w:t>
      </w:r>
      <w:r w:rsidR="006B469F">
        <w:rPr>
          <w:bCs/>
        </w:rPr>
        <w:t xml:space="preserve">му </w:t>
      </w:r>
      <w:r w:rsidR="006B469F" w:rsidRPr="00950F2D">
        <w:rPr>
          <w:bCs/>
        </w:rPr>
        <w:t>протокол</w:t>
      </w:r>
      <w:r w:rsidR="006B469F">
        <w:rPr>
          <w:bCs/>
        </w:rPr>
        <w:t>у</w:t>
      </w:r>
      <w:r w:rsidRPr="002A4D05">
        <w:rPr>
          <w:bCs/>
        </w:rPr>
        <w:t>.</w:t>
      </w:r>
    </w:p>
    <w:p w14:paraId="56143963" w14:textId="77777777" w:rsidR="004E5C21" w:rsidRPr="002A4D05" w:rsidRDefault="004E5C21" w:rsidP="004E5C21">
      <w:pPr>
        <w:tabs>
          <w:tab w:val="left" w:pos="0"/>
          <w:tab w:val="left" w:pos="993"/>
        </w:tabs>
        <w:ind w:firstLine="709"/>
        <w:jc w:val="both"/>
        <w:rPr>
          <w:bCs/>
        </w:rPr>
      </w:pPr>
    </w:p>
    <w:p w14:paraId="60EA6554" w14:textId="77777777" w:rsidR="004E5C21" w:rsidRDefault="004E5C21" w:rsidP="004E5C21">
      <w:pPr>
        <w:autoSpaceDE w:val="0"/>
        <w:autoSpaceDN w:val="0"/>
        <w:adjustRightInd w:val="0"/>
        <w:ind w:firstLine="709"/>
        <w:jc w:val="both"/>
        <w:rPr>
          <w:bCs/>
        </w:rPr>
      </w:pPr>
      <w:r>
        <w:rPr>
          <w:bCs/>
        </w:rPr>
        <w:t xml:space="preserve">Отмечено, что имеется письмо от 16.12.2021 № 1409   </w:t>
      </w:r>
      <w:r w:rsidRPr="007D7F07">
        <w:rPr>
          <w:bCs/>
        </w:rPr>
        <w:t>ООО «</w:t>
      </w:r>
      <w:proofErr w:type="spellStart"/>
      <w:proofErr w:type="gramStart"/>
      <w:r w:rsidRPr="007D7F07">
        <w:rPr>
          <w:bCs/>
        </w:rPr>
        <w:t>КузнецкТеплоСбыт</w:t>
      </w:r>
      <w:proofErr w:type="spellEnd"/>
      <w:r w:rsidRPr="007D7F07">
        <w:rPr>
          <w:bCs/>
        </w:rPr>
        <w:t xml:space="preserve">» </w:t>
      </w:r>
      <w:r>
        <w:rPr>
          <w:bCs/>
        </w:rPr>
        <w:t xml:space="preserve"> с</w:t>
      </w:r>
      <w:proofErr w:type="gramEnd"/>
      <w:r w:rsidRPr="009D182D">
        <w:rPr>
          <w:bCs/>
        </w:rPr>
        <w:t xml:space="preserve"> просьбой провести заседание в отсутствие представителей организации, с проектом </w:t>
      </w:r>
      <w:r>
        <w:rPr>
          <w:bCs/>
        </w:rPr>
        <w:t xml:space="preserve">ознакомлены, согласны. </w:t>
      </w:r>
    </w:p>
    <w:p w14:paraId="1B3E239B" w14:textId="77777777" w:rsidR="004E5C21" w:rsidRPr="009D182D" w:rsidRDefault="004E5C21" w:rsidP="004E5C21">
      <w:pPr>
        <w:autoSpaceDE w:val="0"/>
        <w:autoSpaceDN w:val="0"/>
        <w:adjustRightInd w:val="0"/>
        <w:ind w:firstLine="709"/>
        <w:jc w:val="both"/>
        <w:rPr>
          <w:bCs/>
        </w:rPr>
      </w:pPr>
    </w:p>
    <w:p w14:paraId="39E8ADDA" w14:textId="77777777" w:rsidR="004E5C21" w:rsidRDefault="004E5C21" w:rsidP="004E5C21">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E62550B" w14:textId="77777777" w:rsidR="004E5C21" w:rsidRPr="00D76927" w:rsidRDefault="004E5C21" w:rsidP="004E5C21">
      <w:pPr>
        <w:tabs>
          <w:tab w:val="left" w:pos="0"/>
        </w:tabs>
        <w:ind w:firstLine="709"/>
        <w:jc w:val="both"/>
        <w:rPr>
          <w:bCs/>
          <w:szCs w:val="20"/>
        </w:rPr>
      </w:pPr>
    </w:p>
    <w:p w14:paraId="0D656077" w14:textId="77777777" w:rsidR="004E5C21" w:rsidRDefault="004E5C21" w:rsidP="004E5C21">
      <w:pPr>
        <w:ind w:firstLine="709"/>
        <w:jc w:val="both"/>
        <w:rPr>
          <w:b/>
          <w:szCs w:val="20"/>
        </w:rPr>
      </w:pPr>
      <w:r w:rsidRPr="00D76927">
        <w:rPr>
          <w:b/>
          <w:szCs w:val="20"/>
        </w:rPr>
        <w:t>ПОСТАНОВИЛО:</w:t>
      </w:r>
    </w:p>
    <w:p w14:paraId="05326411" w14:textId="77777777" w:rsidR="004E5C21" w:rsidRPr="00D76927" w:rsidRDefault="004E5C21" w:rsidP="004E5C21">
      <w:pPr>
        <w:ind w:firstLine="709"/>
        <w:jc w:val="both"/>
        <w:rPr>
          <w:b/>
          <w:szCs w:val="20"/>
        </w:rPr>
      </w:pPr>
    </w:p>
    <w:p w14:paraId="79358171" w14:textId="77777777" w:rsidR="004E5C21" w:rsidRDefault="004E5C21" w:rsidP="004E5C21">
      <w:pPr>
        <w:autoSpaceDE w:val="0"/>
        <w:autoSpaceDN w:val="0"/>
        <w:adjustRightInd w:val="0"/>
        <w:ind w:firstLine="709"/>
        <w:jc w:val="both"/>
        <w:rPr>
          <w:bCs/>
          <w:szCs w:val="20"/>
        </w:rPr>
      </w:pPr>
      <w:r w:rsidRPr="00D76927">
        <w:rPr>
          <w:bCs/>
          <w:szCs w:val="20"/>
        </w:rPr>
        <w:t>Согласиться с предложением докладчика.</w:t>
      </w:r>
    </w:p>
    <w:p w14:paraId="14B3BEC5" w14:textId="77777777" w:rsidR="004E5C21" w:rsidRPr="00D76927" w:rsidRDefault="004E5C21" w:rsidP="004E5C21">
      <w:pPr>
        <w:autoSpaceDE w:val="0"/>
        <w:autoSpaceDN w:val="0"/>
        <w:adjustRightInd w:val="0"/>
        <w:ind w:firstLine="709"/>
        <w:jc w:val="both"/>
        <w:rPr>
          <w:bCs/>
          <w:szCs w:val="20"/>
        </w:rPr>
      </w:pPr>
    </w:p>
    <w:p w14:paraId="4EAA42A3" w14:textId="77777777" w:rsidR="004E5C21" w:rsidRDefault="004E5C21" w:rsidP="004E5C21">
      <w:pPr>
        <w:ind w:firstLine="709"/>
        <w:jc w:val="both"/>
        <w:rPr>
          <w:b/>
        </w:rPr>
      </w:pPr>
      <w:r w:rsidRPr="00D76927">
        <w:rPr>
          <w:b/>
        </w:rPr>
        <w:t>Голосовали «ЗА» – единогласно.</w:t>
      </w:r>
    </w:p>
    <w:p w14:paraId="74CB5475" w14:textId="77777777" w:rsidR="004E5C21" w:rsidRDefault="004E5C21" w:rsidP="004E5C21">
      <w:pPr>
        <w:ind w:firstLine="709"/>
        <w:jc w:val="both"/>
        <w:rPr>
          <w:b/>
        </w:rPr>
      </w:pPr>
    </w:p>
    <w:p w14:paraId="37740643" w14:textId="77777777" w:rsidR="004E5C21" w:rsidRDefault="004E5C21" w:rsidP="004E5C21">
      <w:pPr>
        <w:ind w:firstLine="709"/>
        <w:jc w:val="both"/>
        <w:rPr>
          <w:b/>
        </w:rPr>
      </w:pPr>
    </w:p>
    <w:p w14:paraId="2D33EEC0" w14:textId="3C5AF718" w:rsidR="000752EB" w:rsidRDefault="000752EB" w:rsidP="00F633BB">
      <w:pPr>
        <w:pStyle w:val="afb"/>
        <w:ind w:left="0" w:firstLine="426"/>
        <w:jc w:val="both"/>
      </w:pPr>
    </w:p>
    <w:p w14:paraId="08C6282B" w14:textId="34FFA1EF" w:rsidR="000752EB" w:rsidRDefault="000752EB" w:rsidP="00F633BB">
      <w:pPr>
        <w:pStyle w:val="afb"/>
        <w:ind w:left="0" w:firstLine="426"/>
        <w:jc w:val="both"/>
      </w:pPr>
    </w:p>
    <w:p w14:paraId="4DF41D06" w14:textId="290A48CC" w:rsidR="000752EB" w:rsidRDefault="000752EB" w:rsidP="00F633BB">
      <w:pPr>
        <w:pStyle w:val="afb"/>
        <w:ind w:left="0" w:firstLine="426"/>
        <w:jc w:val="both"/>
      </w:pPr>
    </w:p>
    <w:p w14:paraId="0A9776E1" w14:textId="6FB85520" w:rsidR="000752EB" w:rsidRDefault="000752EB" w:rsidP="00F633BB">
      <w:pPr>
        <w:pStyle w:val="afb"/>
        <w:ind w:left="0" w:firstLine="426"/>
        <w:jc w:val="both"/>
      </w:pPr>
    </w:p>
    <w:p w14:paraId="0DA6A018" w14:textId="4C5868BF" w:rsidR="000752EB" w:rsidRDefault="000752EB" w:rsidP="00F633BB">
      <w:pPr>
        <w:pStyle w:val="afb"/>
        <w:ind w:left="0" w:firstLine="426"/>
        <w:jc w:val="both"/>
      </w:pPr>
    </w:p>
    <w:p w14:paraId="76B751C8" w14:textId="71C96329" w:rsidR="000752EB" w:rsidRDefault="000752EB" w:rsidP="00F633BB">
      <w:pPr>
        <w:pStyle w:val="afb"/>
        <w:ind w:left="0" w:firstLine="426"/>
        <w:jc w:val="both"/>
      </w:pPr>
    </w:p>
    <w:p w14:paraId="55EDFF53" w14:textId="2668EE7E" w:rsidR="000752EB" w:rsidRDefault="000752EB" w:rsidP="00F633BB">
      <w:pPr>
        <w:pStyle w:val="afb"/>
        <w:ind w:left="0" w:firstLine="426"/>
        <w:jc w:val="both"/>
      </w:pPr>
    </w:p>
    <w:p w14:paraId="22921B5C" w14:textId="5A306C1E" w:rsidR="000752EB" w:rsidRDefault="000752EB" w:rsidP="00F633BB">
      <w:pPr>
        <w:pStyle w:val="afb"/>
        <w:ind w:left="0" w:firstLine="426"/>
        <w:jc w:val="both"/>
      </w:pPr>
    </w:p>
    <w:p w14:paraId="0EB0909F" w14:textId="26A8CF72" w:rsidR="000752EB" w:rsidRDefault="000752EB" w:rsidP="00F633BB">
      <w:pPr>
        <w:pStyle w:val="afb"/>
        <w:ind w:left="0" w:firstLine="426"/>
        <w:jc w:val="both"/>
      </w:pPr>
    </w:p>
    <w:p w14:paraId="352B1E48" w14:textId="52359023" w:rsidR="000752EB" w:rsidRDefault="000752EB" w:rsidP="00F633BB">
      <w:pPr>
        <w:pStyle w:val="afb"/>
        <w:ind w:left="0" w:firstLine="426"/>
        <w:jc w:val="both"/>
      </w:pPr>
    </w:p>
    <w:p w14:paraId="6BE782B4" w14:textId="77777777" w:rsidR="000752EB" w:rsidRPr="00F633BB" w:rsidRDefault="000752EB" w:rsidP="00F633BB">
      <w:pPr>
        <w:pStyle w:val="afb"/>
        <w:ind w:left="0" w:firstLine="426"/>
        <w:jc w:val="both"/>
      </w:pPr>
    </w:p>
    <w:p w14:paraId="19C54C39" w14:textId="6B0937B2" w:rsidR="00AA23EE" w:rsidRPr="00F633BB" w:rsidRDefault="00AA23EE" w:rsidP="00F633BB">
      <w:pPr>
        <w:tabs>
          <w:tab w:val="left" w:pos="993"/>
          <w:tab w:val="left" w:pos="1276"/>
        </w:tabs>
        <w:ind w:firstLine="426"/>
        <w:jc w:val="both"/>
        <w:outlineLvl w:val="1"/>
        <w:rPr>
          <w:b/>
        </w:rPr>
      </w:pPr>
    </w:p>
    <w:p w14:paraId="7098F7AB" w14:textId="77777777" w:rsidR="001C75C3" w:rsidRPr="00F633BB" w:rsidRDefault="001C75C3" w:rsidP="00B0162D">
      <w:pPr>
        <w:tabs>
          <w:tab w:val="left" w:pos="993"/>
          <w:tab w:val="left" w:pos="1276"/>
        </w:tabs>
        <w:ind w:firstLine="709"/>
        <w:jc w:val="both"/>
        <w:outlineLvl w:val="1"/>
        <w:rPr>
          <w:b/>
        </w:rPr>
      </w:pPr>
    </w:p>
    <w:p w14:paraId="71CE82BD" w14:textId="77777777" w:rsidR="00911A78" w:rsidRPr="00911A78" w:rsidRDefault="00911A78" w:rsidP="00911A78">
      <w:pPr>
        <w:tabs>
          <w:tab w:val="left" w:pos="993"/>
          <w:tab w:val="left" w:pos="1276"/>
        </w:tabs>
        <w:ind w:firstLine="709"/>
        <w:jc w:val="both"/>
        <w:outlineLvl w:val="1"/>
        <w:rPr>
          <w:b/>
        </w:rPr>
      </w:pPr>
    </w:p>
    <w:p w14:paraId="1B8A56A8" w14:textId="252B306B" w:rsidR="005E5640" w:rsidRDefault="005E5640" w:rsidP="005E5640">
      <w:pPr>
        <w:tabs>
          <w:tab w:val="left" w:pos="720"/>
        </w:tabs>
        <w:ind w:right="-1" w:firstLine="422"/>
        <w:jc w:val="both"/>
        <w:rPr>
          <w:b/>
        </w:rPr>
      </w:pPr>
    </w:p>
    <w:p w14:paraId="04ED33FE" w14:textId="77777777" w:rsidR="005E5640" w:rsidRPr="005E5640" w:rsidRDefault="005E5640" w:rsidP="005E5640">
      <w:pPr>
        <w:tabs>
          <w:tab w:val="left" w:pos="720"/>
        </w:tabs>
        <w:ind w:right="-1" w:firstLine="422"/>
        <w:jc w:val="both"/>
        <w:rPr>
          <w:b/>
        </w:rPr>
      </w:pPr>
    </w:p>
    <w:p w14:paraId="75F1DDEC" w14:textId="7A370CDE" w:rsidR="00133D6F" w:rsidRPr="00A937A0" w:rsidRDefault="00133D6F" w:rsidP="005E5640">
      <w:pPr>
        <w:tabs>
          <w:tab w:val="left" w:pos="993"/>
          <w:tab w:val="left" w:pos="1276"/>
        </w:tabs>
        <w:ind w:right="-1" w:firstLine="422"/>
        <w:jc w:val="both"/>
        <w:outlineLvl w:val="1"/>
        <w:rPr>
          <w:b/>
        </w:rPr>
      </w:pPr>
    </w:p>
    <w:p w14:paraId="364166B7" w14:textId="060E3886" w:rsidR="00133D6F" w:rsidRDefault="00133D6F" w:rsidP="00210269">
      <w:pPr>
        <w:tabs>
          <w:tab w:val="left" w:pos="993"/>
          <w:tab w:val="left" w:pos="1276"/>
        </w:tabs>
        <w:ind w:firstLine="709"/>
        <w:jc w:val="both"/>
        <w:outlineLvl w:val="1"/>
        <w:rPr>
          <w:b/>
        </w:rPr>
      </w:pPr>
    </w:p>
    <w:p w14:paraId="6A9B2F70" w14:textId="77777777" w:rsidR="00133D6F" w:rsidRPr="00133D6F" w:rsidRDefault="00133D6F" w:rsidP="00210269">
      <w:pPr>
        <w:tabs>
          <w:tab w:val="left" w:pos="993"/>
          <w:tab w:val="left" w:pos="1276"/>
        </w:tabs>
        <w:ind w:firstLine="709"/>
        <w:jc w:val="both"/>
        <w:outlineLvl w:val="1"/>
        <w:rPr>
          <w:b/>
        </w:rPr>
      </w:pPr>
    </w:p>
    <w:p w14:paraId="3D25E5C7" w14:textId="77777777" w:rsidR="00ED2FE3" w:rsidRPr="00133D6F" w:rsidRDefault="00ED2FE3" w:rsidP="00210269">
      <w:pPr>
        <w:tabs>
          <w:tab w:val="left" w:pos="993"/>
          <w:tab w:val="left" w:pos="1276"/>
        </w:tabs>
        <w:ind w:firstLine="709"/>
        <w:jc w:val="both"/>
        <w:outlineLvl w:val="1"/>
        <w:rPr>
          <w:b/>
        </w:rPr>
      </w:pPr>
    </w:p>
    <w:p w14:paraId="05392C7C" w14:textId="77777777" w:rsidR="00210269" w:rsidRDefault="00210269" w:rsidP="00210269">
      <w:pPr>
        <w:tabs>
          <w:tab w:val="left" w:pos="993"/>
          <w:tab w:val="left" w:pos="1276"/>
        </w:tabs>
        <w:ind w:firstLine="709"/>
        <w:jc w:val="both"/>
        <w:outlineLvl w:val="1"/>
        <w:rPr>
          <w:b/>
        </w:rPr>
      </w:pPr>
    </w:p>
    <w:p w14:paraId="0524B1CF" w14:textId="77777777" w:rsidR="00536FFB" w:rsidRPr="00536FFB" w:rsidRDefault="00536FFB" w:rsidP="001C52AB">
      <w:pPr>
        <w:tabs>
          <w:tab w:val="left" w:pos="993"/>
          <w:tab w:val="left" w:pos="1276"/>
        </w:tabs>
        <w:ind w:firstLine="709"/>
        <w:jc w:val="both"/>
        <w:outlineLvl w:val="1"/>
        <w:rPr>
          <w:b/>
        </w:rPr>
      </w:pPr>
    </w:p>
    <w:p w14:paraId="256FC795" w14:textId="77777777" w:rsidR="001C52AB" w:rsidRPr="005B112A" w:rsidRDefault="001C52AB" w:rsidP="001C52AB">
      <w:pPr>
        <w:tabs>
          <w:tab w:val="left" w:pos="993"/>
          <w:tab w:val="left" w:pos="1276"/>
        </w:tabs>
        <w:ind w:firstLine="709"/>
        <w:jc w:val="both"/>
        <w:outlineLvl w:val="1"/>
      </w:pPr>
    </w:p>
    <w:p w14:paraId="47530B74" w14:textId="57EB3F8D" w:rsidR="001C52AB" w:rsidRDefault="001C52AB" w:rsidP="001C52AB">
      <w:pPr>
        <w:jc w:val="both"/>
        <w:rPr>
          <w:bCs/>
        </w:rPr>
      </w:pPr>
    </w:p>
    <w:p w14:paraId="76F1D8F7" w14:textId="77777777" w:rsidR="001C52AB" w:rsidRPr="001C52AB" w:rsidRDefault="001C52AB" w:rsidP="001C52AB">
      <w:pPr>
        <w:jc w:val="both"/>
        <w:rPr>
          <w:bCs/>
        </w:rPr>
      </w:pPr>
    </w:p>
    <w:p w14:paraId="00A24169" w14:textId="77777777" w:rsidR="000A71E9" w:rsidRPr="000A71E9" w:rsidRDefault="000A71E9" w:rsidP="000A71E9">
      <w:pPr>
        <w:tabs>
          <w:tab w:val="left" w:pos="993"/>
          <w:tab w:val="left" w:pos="1276"/>
        </w:tabs>
        <w:ind w:firstLine="708"/>
        <w:jc w:val="both"/>
        <w:outlineLvl w:val="1"/>
        <w:rPr>
          <w:bCs/>
        </w:rPr>
      </w:pPr>
    </w:p>
    <w:p w14:paraId="69F6A7C6" w14:textId="77777777" w:rsidR="005825FA" w:rsidRPr="000A71E9" w:rsidRDefault="005825FA" w:rsidP="00D54FBF">
      <w:pPr>
        <w:tabs>
          <w:tab w:val="left" w:pos="993"/>
          <w:tab w:val="left" w:pos="1276"/>
        </w:tabs>
        <w:ind w:firstLine="709"/>
        <w:jc w:val="both"/>
        <w:outlineLvl w:val="1"/>
        <w:rPr>
          <w:bCs/>
        </w:rPr>
      </w:pPr>
    </w:p>
    <w:p w14:paraId="18D22199" w14:textId="77777777" w:rsidR="00D54FBF" w:rsidRPr="005825FA" w:rsidRDefault="00D54FBF" w:rsidP="00D54FBF">
      <w:pPr>
        <w:tabs>
          <w:tab w:val="left" w:pos="993"/>
          <w:tab w:val="left" w:pos="1276"/>
        </w:tabs>
        <w:ind w:firstLine="709"/>
        <w:jc w:val="both"/>
        <w:outlineLvl w:val="1"/>
        <w:rPr>
          <w:b/>
        </w:rPr>
      </w:pPr>
    </w:p>
    <w:p w14:paraId="2EF14194" w14:textId="786D9025" w:rsidR="00D54FBF" w:rsidRDefault="00D54FBF" w:rsidP="00533CD7">
      <w:pPr>
        <w:ind w:firstLine="709"/>
        <w:jc w:val="both"/>
        <w:rPr>
          <w:bCs/>
        </w:rPr>
      </w:pPr>
    </w:p>
    <w:p w14:paraId="1E3FE34A" w14:textId="77777777" w:rsidR="00D54FBF" w:rsidRPr="00533CD7" w:rsidRDefault="00D54FBF" w:rsidP="00533CD7">
      <w:pPr>
        <w:ind w:firstLine="709"/>
        <w:jc w:val="both"/>
        <w:rPr>
          <w:bCs/>
        </w:rPr>
      </w:pPr>
    </w:p>
    <w:p w14:paraId="08563CCB" w14:textId="29A6BEB8" w:rsidR="00E62137" w:rsidRDefault="00E62137" w:rsidP="00E62137">
      <w:pPr>
        <w:tabs>
          <w:tab w:val="left" w:pos="993"/>
          <w:tab w:val="left" w:pos="1276"/>
        </w:tabs>
        <w:ind w:firstLine="709"/>
        <w:jc w:val="both"/>
        <w:outlineLvl w:val="1"/>
        <w:rPr>
          <w:b/>
        </w:rPr>
      </w:pPr>
    </w:p>
    <w:p w14:paraId="5AB3A81F" w14:textId="77777777" w:rsidR="00E62137" w:rsidRDefault="00E62137" w:rsidP="00E62137">
      <w:pPr>
        <w:tabs>
          <w:tab w:val="left" w:pos="709"/>
        </w:tabs>
        <w:jc w:val="both"/>
        <w:rPr>
          <w:bCs/>
        </w:rPr>
      </w:pPr>
    </w:p>
    <w:p w14:paraId="6A22275C" w14:textId="77777777" w:rsidR="00E62137" w:rsidRPr="00E62137" w:rsidRDefault="00E62137" w:rsidP="00E62137">
      <w:pPr>
        <w:tabs>
          <w:tab w:val="left" w:pos="709"/>
        </w:tabs>
        <w:jc w:val="both"/>
        <w:rPr>
          <w:bCs/>
        </w:rPr>
      </w:pPr>
    </w:p>
    <w:p w14:paraId="5C00B4F1" w14:textId="538C20D7" w:rsidR="00E62137" w:rsidRPr="00E62137" w:rsidRDefault="00E62137" w:rsidP="00FE606F">
      <w:pPr>
        <w:ind w:firstLine="709"/>
        <w:jc w:val="both"/>
        <w:rPr>
          <w:bCs/>
        </w:rPr>
      </w:pPr>
    </w:p>
    <w:p w14:paraId="6959339C" w14:textId="1E1DC483" w:rsidR="00E62137" w:rsidRDefault="00E62137" w:rsidP="00FE606F">
      <w:pPr>
        <w:ind w:firstLine="709"/>
        <w:jc w:val="both"/>
        <w:rPr>
          <w:b/>
        </w:rPr>
      </w:pPr>
    </w:p>
    <w:p w14:paraId="77088B16" w14:textId="1DCCBF5C" w:rsidR="00E62137" w:rsidRDefault="00E62137" w:rsidP="00FE606F">
      <w:pPr>
        <w:ind w:firstLine="709"/>
        <w:jc w:val="both"/>
        <w:rPr>
          <w:b/>
        </w:rPr>
      </w:pPr>
    </w:p>
    <w:p w14:paraId="52D5E358" w14:textId="727F8646" w:rsidR="00E62137" w:rsidRDefault="00E62137" w:rsidP="00FE606F">
      <w:pPr>
        <w:ind w:firstLine="709"/>
        <w:jc w:val="both"/>
        <w:rPr>
          <w:b/>
        </w:rPr>
      </w:pPr>
    </w:p>
    <w:p w14:paraId="214F2D6F" w14:textId="77777777" w:rsidR="00E62137" w:rsidRDefault="00E62137" w:rsidP="00FE606F">
      <w:pPr>
        <w:ind w:firstLine="709"/>
        <w:jc w:val="both"/>
        <w:rPr>
          <w:b/>
        </w:rPr>
      </w:pPr>
    </w:p>
    <w:p w14:paraId="0B7310FC" w14:textId="77777777" w:rsidR="008C2FCF" w:rsidRPr="008C2FCF" w:rsidRDefault="008C2FCF" w:rsidP="00FE606F">
      <w:pPr>
        <w:ind w:firstLine="709"/>
        <w:jc w:val="both"/>
        <w:rPr>
          <w:b/>
        </w:rPr>
      </w:pPr>
    </w:p>
    <w:p w14:paraId="58893A70" w14:textId="2393BC8C" w:rsidR="008C2FCF" w:rsidRDefault="008C2FCF" w:rsidP="00FE606F">
      <w:pPr>
        <w:ind w:firstLine="709"/>
        <w:jc w:val="both"/>
        <w:rPr>
          <w:b/>
        </w:rPr>
      </w:pPr>
    </w:p>
    <w:p w14:paraId="75B502E0" w14:textId="77777777" w:rsidR="008C2FCF" w:rsidRDefault="008C2FCF" w:rsidP="00FE606F">
      <w:pPr>
        <w:ind w:firstLine="709"/>
        <w:jc w:val="both"/>
        <w:rPr>
          <w:b/>
        </w:rPr>
      </w:pPr>
    </w:p>
    <w:p w14:paraId="7AEFA076" w14:textId="77777777" w:rsidR="00FE606F" w:rsidRPr="00DF630B" w:rsidRDefault="00FE606F" w:rsidP="00DF630B">
      <w:pPr>
        <w:tabs>
          <w:tab w:val="left" w:pos="1134"/>
        </w:tabs>
        <w:ind w:firstLine="709"/>
        <w:jc w:val="both"/>
        <w:rPr>
          <w:bCs/>
          <w:color w:val="000000"/>
          <w:kern w:val="32"/>
        </w:rPr>
      </w:pPr>
    </w:p>
    <w:p w14:paraId="2E9A7D0A" w14:textId="569CFF83" w:rsidR="007522BB" w:rsidRPr="00DF630B" w:rsidRDefault="007522BB" w:rsidP="00662B61">
      <w:pPr>
        <w:ind w:firstLine="709"/>
        <w:jc w:val="both"/>
        <w:rPr>
          <w:bCs/>
        </w:rPr>
      </w:pPr>
    </w:p>
    <w:p w14:paraId="520E2469" w14:textId="0397BF44" w:rsidR="00662B61" w:rsidRDefault="00662B61" w:rsidP="00662B61">
      <w:pPr>
        <w:ind w:firstLine="709"/>
        <w:jc w:val="both"/>
        <w:rPr>
          <w:bCs/>
        </w:rPr>
      </w:pPr>
    </w:p>
    <w:p w14:paraId="6F91557D" w14:textId="77777777" w:rsidR="00662B61" w:rsidRPr="00662B61" w:rsidRDefault="00662B61" w:rsidP="00662B61">
      <w:pPr>
        <w:ind w:firstLine="709"/>
        <w:jc w:val="both"/>
        <w:rPr>
          <w:bCs/>
        </w:rPr>
      </w:pPr>
    </w:p>
    <w:p w14:paraId="1D12734F" w14:textId="77777777" w:rsidR="009F0BD2" w:rsidRPr="009F0BD2" w:rsidRDefault="009F0BD2" w:rsidP="009F0BD2">
      <w:pPr>
        <w:tabs>
          <w:tab w:val="left" w:pos="709"/>
        </w:tabs>
        <w:jc w:val="both"/>
        <w:rPr>
          <w:bCs/>
        </w:rPr>
      </w:pPr>
    </w:p>
    <w:p w14:paraId="4F31C65B" w14:textId="0A6D203D" w:rsidR="009F0BD2" w:rsidRPr="009F0BD2" w:rsidRDefault="009F0BD2" w:rsidP="00CB3570">
      <w:pPr>
        <w:ind w:firstLine="709"/>
        <w:jc w:val="both"/>
        <w:rPr>
          <w:bCs/>
        </w:rPr>
      </w:pPr>
    </w:p>
    <w:p w14:paraId="371F8686" w14:textId="77777777" w:rsidR="009E3130" w:rsidRPr="009F0BD2" w:rsidRDefault="009E3130" w:rsidP="00CB3570">
      <w:pPr>
        <w:ind w:firstLine="709"/>
        <w:jc w:val="both"/>
        <w:rPr>
          <w:bCs/>
        </w:rPr>
      </w:pPr>
    </w:p>
    <w:p w14:paraId="74488735" w14:textId="4288DD74" w:rsidR="009E3130" w:rsidRDefault="009E3130" w:rsidP="00CB3570">
      <w:pPr>
        <w:ind w:firstLine="709"/>
        <w:jc w:val="both"/>
        <w:rPr>
          <w:b/>
        </w:rPr>
      </w:pPr>
    </w:p>
    <w:p w14:paraId="17A473AD" w14:textId="1AF660BB" w:rsidR="009E3130" w:rsidRDefault="009E3130" w:rsidP="00CB3570">
      <w:pPr>
        <w:ind w:firstLine="709"/>
        <w:jc w:val="both"/>
        <w:rPr>
          <w:b/>
        </w:rPr>
      </w:pPr>
    </w:p>
    <w:p w14:paraId="78E9B834" w14:textId="394C8DAA" w:rsidR="009E3130" w:rsidRDefault="009E3130" w:rsidP="00CB3570">
      <w:pPr>
        <w:ind w:firstLine="709"/>
        <w:jc w:val="both"/>
        <w:rPr>
          <w:b/>
        </w:rPr>
      </w:pPr>
    </w:p>
    <w:p w14:paraId="48E38674" w14:textId="77777777" w:rsidR="009E3130" w:rsidRDefault="009E3130" w:rsidP="00CB3570">
      <w:pPr>
        <w:ind w:firstLine="709"/>
        <w:jc w:val="both"/>
        <w:rPr>
          <w:b/>
        </w:rPr>
      </w:pPr>
    </w:p>
    <w:p w14:paraId="1E427015" w14:textId="77777777" w:rsidR="009E3130" w:rsidRDefault="009E3130" w:rsidP="00CB3570">
      <w:pPr>
        <w:ind w:firstLine="709"/>
        <w:jc w:val="both"/>
        <w:rPr>
          <w:b/>
        </w:rPr>
      </w:pPr>
    </w:p>
    <w:p w14:paraId="49871C37" w14:textId="77777777" w:rsidR="00CB3570" w:rsidRPr="00CB3570" w:rsidRDefault="00CB3570" w:rsidP="00CB3570">
      <w:pPr>
        <w:tabs>
          <w:tab w:val="left" w:pos="709"/>
        </w:tabs>
        <w:jc w:val="both"/>
        <w:rPr>
          <w:bCs/>
        </w:rPr>
      </w:pPr>
    </w:p>
    <w:p w14:paraId="46DD1044" w14:textId="6B0E03AC" w:rsidR="00CB3570" w:rsidRPr="00CB3570" w:rsidRDefault="00CB3570" w:rsidP="00CB3570">
      <w:pPr>
        <w:ind w:firstLine="709"/>
        <w:jc w:val="both"/>
        <w:rPr>
          <w:bCs/>
        </w:rPr>
      </w:pPr>
    </w:p>
    <w:p w14:paraId="32CDB2EC" w14:textId="77777777" w:rsidR="00CB3570" w:rsidRDefault="00CB3570" w:rsidP="00BD6273">
      <w:pPr>
        <w:pStyle w:val="afb"/>
        <w:tabs>
          <w:tab w:val="left" w:pos="567"/>
        </w:tabs>
        <w:ind w:left="0" w:right="-2" w:firstLine="851"/>
        <w:jc w:val="both"/>
        <w:rPr>
          <w:bCs/>
        </w:rPr>
      </w:pPr>
    </w:p>
    <w:p w14:paraId="6206DAE6" w14:textId="3C0885A4" w:rsidR="006041DD" w:rsidRDefault="006041DD" w:rsidP="00BD6273">
      <w:pPr>
        <w:pStyle w:val="afb"/>
        <w:tabs>
          <w:tab w:val="left" w:pos="567"/>
        </w:tabs>
        <w:ind w:left="0" w:right="-2" w:firstLine="851"/>
        <w:jc w:val="both"/>
        <w:rPr>
          <w:bCs/>
        </w:rPr>
      </w:pPr>
    </w:p>
    <w:p w14:paraId="2DFBC77C" w14:textId="77777777" w:rsidR="006041DD" w:rsidRDefault="006041DD" w:rsidP="00BD6273">
      <w:pPr>
        <w:pStyle w:val="afb"/>
        <w:tabs>
          <w:tab w:val="left" w:pos="567"/>
        </w:tabs>
        <w:ind w:left="0" w:right="-2" w:firstLine="851"/>
        <w:jc w:val="both"/>
        <w:rPr>
          <w:bCs/>
        </w:rPr>
      </w:pPr>
    </w:p>
    <w:p w14:paraId="19358143" w14:textId="77777777" w:rsidR="00BD6273" w:rsidRPr="00474AD7" w:rsidRDefault="00BD6273" w:rsidP="00BD6273">
      <w:pPr>
        <w:pStyle w:val="afb"/>
        <w:tabs>
          <w:tab w:val="left" w:pos="567"/>
        </w:tabs>
        <w:ind w:left="0" w:right="-2" w:firstLine="851"/>
        <w:jc w:val="both"/>
        <w:rPr>
          <w:bCs/>
          <w:color w:val="000000"/>
          <w:kern w:val="32"/>
          <w:sz w:val="28"/>
          <w:szCs w:val="28"/>
        </w:rPr>
      </w:pPr>
    </w:p>
    <w:p w14:paraId="2308C792" w14:textId="22DCE609" w:rsidR="00912577" w:rsidRDefault="00912577" w:rsidP="00912577">
      <w:pPr>
        <w:tabs>
          <w:tab w:val="left" w:pos="720"/>
        </w:tabs>
        <w:ind w:right="-6" w:firstLine="709"/>
        <w:jc w:val="both"/>
        <w:rPr>
          <w:b/>
        </w:rPr>
      </w:pPr>
    </w:p>
    <w:p w14:paraId="0F71B160" w14:textId="77777777" w:rsidR="00912577" w:rsidRPr="00912577" w:rsidRDefault="00912577" w:rsidP="00912577">
      <w:pPr>
        <w:tabs>
          <w:tab w:val="left" w:pos="720"/>
        </w:tabs>
        <w:ind w:right="-6" w:firstLine="709"/>
        <w:jc w:val="both"/>
        <w:rPr>
          <w:b/>
        </w:rPr>
      </w:pPr>
    </w:p>
    <w:p w14:paraId="71E0A184" w14:textId="51A1314C" w:rsidR="00912577" w:rsidRDefault="00912577" w:rsidP="00912577">
      <w:pPr>
        <w:tabs>
          <w:tab w:val="left" w:pos="720"/>
        </w:tabs>
        <w:ind w:right="-6" w:firstLine="709"/>
        <w:jc w:val="both"/>
        <w:rPr>
          <w:bCs/>
        </w:rPr>
      </w:pPr>
    </w:p>
    <w:p w14:paraId="2FED23A0" w14:textId="77777777" w:rsidR="00912577" w:rsidRPr="00474AD7" w:rsidRDefault="00912577" w:rsidP="00912577">
      <w:pPr>
        <w:tabs>
          <w:tab w:val="left" w:pos="720"/>
        </w:tabs>
        <w:ind w:right="-6" w:firstLine="709"/>
        <w:jc w:val="both"/>
        <w:rPr>
          <w:bCs/>
        </w:rPr>
      </w:pPr>
    </w:p>
    <w:p w14:paraId="10E3E61D" w14:textId="77777777" w:rsidR="001C32AD" w:rsidRPr="00474AD7" w:rsidRDefault="001C32AD" w:rsidP="001C32AD">
      <w:pPr>
        <w:tabs>
          <w:tab w:val="left" w:pos="720"/>
        </w:tabs>
        <w:ind w:right="-6"/>
        <w:jc w:val="both"/>
        <w:rPr>
          <w:bCs/>
        </w:rPr>
      </w:pPr>
    </w:p>
    <w:p w14:paraId="156786FA" w14:textId="1D0B1725" w:rsidR="00CE065F" w:rsidRPr="001C32AD" w:rsidRDefault="00CE065F" w:rsidP="00CE065F">
      <w:pPr>
        <w:tabs>
          <w:tab w:val="left" w:pos="0"/>
          <w:tab w:val="left" w:pos="851"/>
          <w:tab w:val="left" w:pos="1418"/>
          <w:tab w:val="left" w:pos="2127"/>
        </w:tabs>
        <w:ind w:firstLine="709"/>
        <w:contextualSpacing/>
        <w:jc w:val="both"/>
        <w:rPr>
          <w:bCs/>
        </w:rPr>
      </w:pPr>
    </w:p>
    <w:p w14:paraId="276FCE81" w14:textId="77777777" w:rsidR="00CE065F" w:rsidRPr="00940E93" w:rsidRDefault="00CE065F" w:rsidP="00CE065F">
      <w:pPr>
        <w:tabs>
          <w:tab w:val="left" w:pos="0"/>
          <w:tab w:val="left" w:pos="851"/>
          <w:tab w:val="left" w:pos="1418"/>
          <w:tab w:val="left" w:pos="2127"/>
        </w:tabs>
        <w:ind w:firstLine="709"/>
        <w:contextualSpacing/>
        <w:jc w:val="both"/>
        <w:rPr>
          <w:bCs/>
        </w:rPr>
      </w:pPr>
    </w:p>
    <w:p w14:paraId="3AF99F78" w14:textId="77777777" w:rsidR="00CE065F" w:rsidRPr="00CE065F" w:rsidRDefault="00CE065F" w:rsidP="00CE065F">
      <w:pPr>
        <w:tabs>
          <w:tab w:val="left" w:pos="720"/>
        </w:tabs>
        <w:ind w:right="-6"/>
        <w:jc w:val="both"/>
        <w:rPr>
          <w:b/>
        </w:rPr>
      </w:pPr>
    </w:p>
    <w:p w14:paraId="68B8385D" w14:textId="205B3C0D" w:rsidR="00D21190" w:rsidRPr="00D21190" w:rsidRDefault="00D21190" w:rsidP="00A2599C">
      <w:pPr>
        <w:ind w:firstLine="709"/>
        <w:jc w:val="both"/>
      </w:pPr>
    </w:p>
    <w:p w14:paraId="70CEF6C3" w14:textId="4EDD965E" w:rsidR="00A2599C" w:rsidRDefault="00A2599C" w:rsidP="00A2599C">
      <w:pPr>
        <w:ind w:firstLine="709"/>
        <w:jc w:val="both"/>
        <w:rPr>
          <w:b/>
        </w:rPr>
      </w:pPr>
    </w:p>
    <w:p w14:paraId="25DE73FC" w14:textId="77777777" w:rsidR="00A2599C" w:rsidRDefault="00A2599C" w:rsidP="00A2599C">
      <w:pPr>
        <w:ind w:firstLine="709"/>
        <w:jc w:val="both"/>
        <w:rPr>
          <w:b/>
        </w:rPr>
      </w:pPr>
    </w:p>
    <w:p w14:paraId="0B18EA75" w14:textId="087DB07D" w:rsidR="00A2599C" w:rsidRPr="00A2599C" w:rsidRDefault="00A2599C" w:rsidP="00A2599C">
      <w:pPr>
        <w:ind w:firstLine="709"/>
        <w:jc w:val="both"/>
        <w:rPr>
          <w:b/>
        </w:rPr>
      </w:pPr>
    </w:p>
    <w:p w14:paraId="79732C15" w14:textId="77777777" w:rsidR="00A2599C" w:rsidRPr="00A2599C" w:rsidRDefault="00A2599C" w:rsidP="00A2599C">
      <w:pPr>
        <w:pStyle w:val="afb"/>
        <w:tabs>
          <w:tab w:val="left" w:pos="567"/>
        </w:tabs>
        <w:ind w:left="709" w:right="-2"/>
        <w:jc w:val="both"/>
        <w:rPr>
          <w:b/>
          <w:bCs/>
        </w:rPr>
      </w:pPr>
    </w:p>
    <w:p w14:paraId="2184C449" w14:textId="41E17193" w:rsidR="00A2599C" w:rsidRDefault="00A2599C" w:rsidP="00A2599C">
      <w:pPr>
        <w:tabs>
          <w:tab w:val="left" w:pos="567"/>
        </w:tabs>
        <w:ind w:right="-2"/>
        <w:jc w:val="both"/>
        <w:rPr>
          <w:bCs/>
        </w:rPr>
      </w:pPr>
    </w:p>
    <w:p w14:paraId="00CEF0F1" w14:textId="77777777" w:rsidR="00A2599C" w:rsidRPr="00A2599C" w:rsidRDefault="00A2599C" w:rsidP="00A2599C">
      <w:pPr>
        <w:tabs>
          <w:tab w:val="left" w:pos="567"/>
        </w:tabs>
        <w:ind w:right="-2"/>
        <w:jc w:val="both"/>
        <w:rPr>
          <w:bCs/>
        </w:rPr>
      </w:pPr>
    </w:p>
    <w:p w14:paraId="26479B4C" w14:textId="77777777" w:rsidR="004E30A1" w:rsidRPr="00A2599C" w:rsidRDefault="004E30A1" w:rsidP="00415D90">
      <w:pPr>
        <w:tabs>
          <w:tab w:val="left" w:pos="0"/>
          <w:tab w:val="left" w:pos="851"/>
          <w:tab w:val="left" w:pos="1418"/>
          <w:tab w:val="left" w:pos="2127"/>
        </w:tabs>
        <w:ind w:firstLine="709"/>
        <w:contextualSpacing/>
        <w:jc w:val="both"/>
        <w:rPr>
          <w:bCs/>
        </w:rPr>
      </w:pPr>
    </w:p>
    <w:p w14:paraId="5B863A73" w14:textId="477D3ACC" w:rsidR="004C19FF" w:rsidRDefault="004C19FF" w:rsidP="00415D90">
      <w:pPr>
        <w:tabs>
          <w:tab w:val="left" w:pos="0"/>
          <w:tab w:val="left" w:pos="851"/>
          <w:tab w:val="left" w:pos="1418"/>
          <w:tab w:val="left" w:pos="2127"/>
        </w:tabs>
        <w:ind w:firstLine="709"/>
        <w:contextualSpacing/>
        <w:jc w:val="both"/>
        <w:rPr>
          <w:b/>
          <w:bCs/>
        </w:rPr>
      </w:pPr>
    </w:p>
    <w:p w14:paraId="2A4588F7" w14:textId="77777777" w:rsidR="004C19FF" w:rsidRPr="004C19FF" w:rsidRDefault="004C19FF" w:rsidP="00415D90">
      <w:pPr>
        <w:tabs>
          <w:tab w:val="left" w:pos="0"/>
          <w:tab w:val="left" w:pos="851"/>
          <w:tab w:val="left" w:pos="1418"/>
          <w:tab w:val="left" w:pos="2127"/>
        </w:tabs>
        <w:ind w:firstLine="709"/>
        <w:contextualSpacing/>
        <w:jc w:val="both"/>
        <w:rPr>
          <w:b/>
          <w:bCs/>
        </w:rPr>
      </w:pPr>
    </w:p>
    <w:p w14:paraId="5A534421" w14:textId="6EBE99F7" w:rsidR="00415D90" w:rsidRPr="00415D90" w:rsidRDefault="00415D90" w:rsidP="00F5561D">
      <w:pPr>
        <w:ind w:firstLine="709"/>
        <w:jc w:val="both"/>
        <w:rPr>
          <w:bCs/>
        </w:rPr>
      </w:pPr>
    </w:p>
    <w:p w14:paraId="569568CD" w14:textId="77777777" w:rsidR="00F5561D" w:rsidRDefault="00F5561D" w:rsidP="00F5561D">
      <w:pPr>
        <w:tabs>
          <w:tab w:val="left" w:pos="0"/>
          <w:tab w:val="left" w:pos="851"/>
          <w:tab w:val="left" w:pos="1418"/>
          <w:tab w:val="left" w:pos="2127"/>
        </w:tabs>
        <w:ind w:firstLine="709"/>
        <w:contextualSpacing/>
        <w:jc w:val="both"/>
        <w:rPr>
          <w:bCs/>
        </w:rPr>
      </w:pPr>
    </w:p>
    <w:p w14:paraId="0BF4E5C0" w14:textId="4D1EBA2F" w:rsidR="00F5561D" w:rsidRDefault="00F5561D" w:rsidP="00F5561D">
      <w:pPr>
        <w:tabs>
          <w:tab w:val="left" w:pos="0"/>
          <w:tab w:val="left" w:pos="851"/>
          <w:tab w:val="left" w:pos="1418"/>
          <w:tab w:val="left" w:pos="2127"/>
        </w:tabs>
        <w:ind w:firstLine="709"/>
        <w:contextualSpacing/>
        <w:jc w:val="both"/>
        <w:rPr>
          <w:bCs/>
        </w:rPr>
      </w:pPr>
    </w:p>
    <w:p w14:paraId="2ED98932" w14:textId="77777777" w:rsidR="00F5561D" w:rsidRPr="00F5561D" w:rsidRDefault="00F5561D" w:rsidP="00F5561D">
      <w:pPr>
        <w:tabs>
          <w:tab w:val="left" w:pos="0"/>
          <w:tab w:val="left" w:pos="851"/>
          <w:tab w:val="left" w:pos="1418"/>
          <w:tab w:val="left" w:pos="2127"/>
        </w:tabs>
        <w:ind w:firstLine="709"/>
        <w:contextualSpacing/>
        <w:jc w:val="both"/>
        <w:rPr>
          <w:bCs/>
        </w:rPr>
      </w:pPr>
    </w:p>
    <w:p w14:paraId="5E04BAF5" w14:textId="40410AF1" w:rsidR="00434452" w:rsidRPr="00F5561D" w:rsidRDefault="00434452" w:rsidP="00F5561D">
      <w:pPr>
        <w:tabs>
          <w:tab w:val="left" w:pos="0"/>
          <w:tab w:val="left" w:pos="851"/>
          <w:tab w:val="left" w:pos="993"/>
          <w:tab w:val="left" w:pos="1134"/>
          <w:tab w:val="left" w:pos="1418"/>
          <w:tab w:val="left" w:pos="2127"/>
        </w:tabs>
        <w:ind w:firstLine="709"/>
        <w:jc w:val="both"/>
        <w:rPr>
          <w:bCs/>
        </w:rPr>
      </w:pPr>
    </w:p>
    <w:p w14:paraId="0B148F62" w14:textId="2ECD5794" w:rsidR="00434452" w:rsidRDefault="00434452" w:rsidP="00F5561D">
      <w:pPr>
        <w:tabs>
          <w:tab w:val="left" w:pos="0"/>
          <w:tab w:val="left" w:pos="851"/>
          <w:tab w:val="left" w:pos="993"/>
          <w:tab w:val="left" w:pos="1134"/>
          <w:tab w:val="left" w:pos="1418"/>
          <w:tab w:val="left" w:pos="2127"/>
        </w:tabs>
        <w:ind w:firstLine="709"/>
        <w:jc w:val="both"/>
        <w:rPr>
          <w:bCs/>
        </w:rPr>
      </w:pPr>
    </w:p>
    <w:p w14:paraId="16A58C5B" w14:textId="77777777" w:rsidR="00434452" w:rsidRPr="001B096A" w:rsidRDefault="00434452" w:rsidP="001B096A">
      <w:pPr>
        <w:tabs>
          <w:tab w:val="left" w:pos="0"/>
          <w:tab w:val="left" w:pos="993"/>
          <w:tab w:val="left" w:pos="1134"/>
          <w:tab w:val="left" w:pos="1418"/>
          <w:tab w:val="left" w:pos="2127"/>
        </w:tabs>
        <w:ind w:firstLine="709"/>
        <w:jc w:val="both"/>
        <w:rPr>
          <w:bCs/>
        </w:rPr>
      </w:pPr>
    </w:p>
    <w:p w14:paraId="02FCBCDD" w14:textId="1D350482" w:rsidR="006A6E08" w:rsidRPr="001B096A" w:rsidRDefault="006A6E08" w:rsidP="001B096A">
      <w:pPr>
        <w:tabs>
          <w:tab w:val="left" w:pos="0"/>
          <w:tab w:val="left" w:pos="993"/>
          <w:tab w:val="left" w:pos="1134"/>
          <w:tab w:val="left" w:pos="1418"/>
          <w:tab w:val="left" w:pos="2127"/>
        </w:tabs>
        <w:ind w:firstLine="709"/>
        <w:contextualSpacing/>
        <w:jc w:val="both"/>
        <w:rPr>
          <w:bCs/>
        </w:rPr>
      </w:pPr>
    </w:p>
    <w:p w14:paraId="0BAB64CF" w14:textId="49470868" w:rsidR="00C52441" w:rsidRDefault="00C52441" w:rsidP="00183C9B">
      <w:pPr>
        <w:tabs>
          <w:tab w:val="left" w:pos="0"/>
          <w:tab w:val="left" w:pos="709"/>
          <w:tab w:val="left" w:pos="1418"/>
          <w:tab w:val="left" w:pos="2127"/>
        </w:tabs>
        <w:ind w:firstLine="709"/>
        <w:contextualSpacing/>
        <w:jc w:val="both"/>
        <w:rPr>
          <w:b/>
          <w:bCs/>
        </w:rPr>
      </w:pPr>
    </w:p>
    <w:p w14:paraId="451A58E2" w14:textId="1ED0C23A" w:rsidR="00C52441" w:rsidRDefault="00C52441" w:rsidP="00183C9B">
      <w:pPr>
        <w:tabs>
          <w:tab w:val="left" w:pos="0"/>
          <w:tab w:val="left" w:pos="709"/>
          <w:tab w:val="left" w:pos="1418"/>
          <w:tab w:val="left" w:pos="2127"/>
        </w:tabs>
        <w:ind w:firstLine="709"/>
        <w:contextualSpacing/>
        <w:jc w:val="both"/>
        <w:rPr>
          <w:b/>
          <w:bCs/>
        </w:rPr>
      </w:pPr>
    </w:p>
    <w:p w14:paraId="49B7E2AB" w14:textId="77777777" w:rsidR="00C52441" w:rsidRPr="00C52441" w:rsidRDefault="00C52441" w:rsidP="00183C9B">
      <w:pPr>
        <w:tabs>
          <w:tab w:val="left" w:pos="0"/>
          <w:tab w:val="left" w:pos="709"/>
          <w:tab w:val="left" w:pos="1418"/>
          <w:tab w:val="left" w:pos="2127"/>
        </w:tabs>
        <w:ind w:firstLine="709"/>
        <w:contextualSpacing/>
        <w:jc w:val="both"/>
        <w:rPr>
          <w:b/>
          <w:bCs/>
        </w:rPr>
      </w:pPr>
    </w:p>
    <w:p w14:paraId="22BF63B8" w14:textId="4448CE10" w:rsidR="0024645A" w:rsidRDefault="0024645A" w:rsidP="00904FD5">
      <w:pPr>
        <w:ind w:firstLine="709"/>
        <w:jc w:val="both"/>
        <w:rPr>
          <w:b/>
          <w:bCs/>
        </w:rPr>
      </w:pPr>
    </w:p>
    <w:p w14:paraId="6623B152" w14:textId="77777777" w:rsidR="0024645A" w:rsidRPr="0024645A" w:rsidRDefault="0024645A" w:rsidP="00904FD5">
      <w:pPr>
        <w:ind w:firstLine="709"/>
        <w:jc w:val="both"/>
        <w:rPr>
          <w:b/>
          <w:bCs/>
        </w:rPr>
      </w:pPr>
    </w:p>
    <w:p w14:paraId="5D9A5CB5" w14:textId="05E37B53" w:rsidR="00ED259A" w:rsidRDefault="00ED259A" w:rsidP="00904FD5">
      <w:pPr>
        <w:ind w:firstLine="709"/>
        <w:jc w:val="both"/>
        <w:rPr>
          <w:b/>
        </w:rPr>
      </w:pPr>
    </w:p>
    <w:p w14:paraId="02FEE464" w14:textId="77777777" w:rsidR="00ED259A" w:rsidRDefault="00ED259A" w:rsidP="00904FD5">
      <w:pPr>
        <w:ind w:firstLine="709"/>
        <w:jc w:val="both"/>
        <w:rPr>
          <w:b/>
        </w:rPr>
      </w:pPr>
    </w:p>
    <w:p w14:paraId="35367068" w14:textId="04830C98" w:rsidR="00ED259A" w:rsidRDefault="00ED259A" w:rsidP="00904FD5">
      <w:pPr>
        <w:ind w:firstLine="709"/>
        <w:jc w:val="both"/>
        <w:rPr>
          <w:b/>
        </w:rPr>
      </w:pPr>
    </w:p>
    <w:p w14:paraId="3286C949" w14:textId="77777777" w:rsidR="00ED259A" w:rsidRPr="00ED259A" w:rsidRDefault="00ED259A" w:rsidP="00904FD5">
      <w:pPr>
        <w:ind w:firstLine="709"/>
        <w:jc w:val="both"/>
        <w:rPr>
          <w:b/>
        </w:rPr>
      </w:pPr>
    </w:p>
    <w:p w14:paraId="7768D05F" w14:textId="77777777" w:rsidR="00522570" w:rsidRDefault="00522570" w:rsidP="00522570">
      <w:pPr>
        <w:pStyle w:val="afb"/>
        <w:ind w:left="0" w:firstLine="709"/>
        <w:jc w:val="both"/>
        <w:rPr>
          <w:bCs/>
        </w:rPr>
      </w:pPr>
    </w:p>
    <w:p w14:paraId="6E1122F7" w14:textId="22775A7D" w:rsidR="00522570" w:rsidRDefault="00522570" w:rsidP="00522570">
      <w:pPr>
        <w:pStyle w:val="afb"/>
        <w:ind w:left="0" w:firstLine="709"/>
        <w:jc w:val="both"/>
        <w:rPr>
          <w:bCs/>
        </w:rPr>
      </w:pPr>
    </w:p>
    <w:p w14:paraId="57D73185" w14:textId="77777777" w:rsidR="00522570" w:rsidRPr="00522570" w:rsidRDefault="00522570" w:rsidP="00522570">
      <w:pPr>
        <w:pStyle w:val="afb"/>
        <w:ind w:left="0" w:firstLine="709"/>
        <w:jc w:val="both"/>
        <w:rPr>
          <w:bCs/>
        </w:rPr>
      </w:pPr>
    </w:p>
    <w:p w14:paraId="27356197" w14:textId="5E9D705C" w:rsidR="00003751" w:rsidRPr="00522570" w:rsidRDefault="00003751" w:rsidP="00BD73F2">
      <w:pPr>
        <w:tabs>
          <w:tab w:val="left" w:pos="720"/>
        </w:tabs>
        <w:ind w:right="-6"/>
        <w:jc w:val="both"/>
        <w:rPr>
          <w:bCs/>
        </w:rPr>
      </w:pPr>
    </w:p>
    <w:p w14:paraId="02DCF0CA" w14:textId="710E3166" w:rsidR="00BD73F2" w:rsidRPr="00522570" w:rsidRDefault="00BD73F2" w:rsidP="00BD73F2">
      <w:pPr>
        <w:tabs>
          <w:tab w:val="left" w:pos="720"/>
        </w:tabs>
        <w:ind w:right="-6"/>
        <w:jc w:val="both"/>
        <w:rPr>
          <w:bCs/>
        </w:rPr>
      </w:pPr>
    </w:p>
    <w:p w14:paraId="488A02DA" w14:textId="719C4C38" w:rsidR="00BD73F2" w:rsidRDefault="00BD73F2" w:rsidP="00BD73F2">
      <w:pPr>
        <w:tabs>
          <w:tab w:val="left" w:pos="720"/>
        </w:tabs>
        <w:ind w:right="-6"/>
        <w:jc w:val="both"/>
        <w:rPr>
          <w:b/>
        </w:rPr>
      </w:pPr>
    </w:p>
    <w:p w14:paraId="1424F72F" w14:textId="77777777" w:rsidR="00BD73F2" w:rsidRPr="00BD73F2" w:rsidRDefault="00BD73F2" w:rsidP="00BD73F2">
      <w:pPr>
        <w:tabs>
          <w:tab w:val="left" w:pos="720"/>
        </w:tabs>
        <w:ind w:right="-6"/>
        <w:jc w:val="both"/>
        <w:rPr>
          <w:b/>
        </w:rPr>
      </w:pPr>
    </w:p>
    <w:p w14:paraId="55FBE30C" w14:textId="5208CD56" w:rsidR="00BD73F2" w:rsidRPr="00BD73F2" w:rsidRDefault="00BD73F2" w:rsidP="00284E39">
      <w:pPr>
        <w:ind w:firstLine="709"/>
        <w:jc w:val="both"/>
        <w:rPr>
          <w:b/>
        </w:rPr>
      </w:pPr>
      <w:r w:rsidRPr="00BD73F2">
        <w:rPr>
          <w:b/>
        </w:rPr>
        <w:t xml:space="preserve"> </w:t>
      </w:r>
    </w:p>
    <w:p w14:paraId="73DAE8AC" w14:textId="2303BFB0" w:rsidR="00EA03FB" w:rsidRPr="00BD73F2" w:rsidRDefault="00EA03FB" w:rsidP="004F18A1">
      <w:pPr>
        <w:tabs>
          <w:tab w:val="left" w:pos="720"/>
        </w:tabs>
        <w:ind w:right="-6"/>
        <w:jc w:val="both"/>
        <w:rPr>
          <w:b/>
        </w:rPr>
      </w:pPr>
    </w:p>
    <w:p w14:paraId="73F575AB" w14:textId="2AB01DE1" w:rsidR="004F18A1" w:rsidRDefault="004F18A1" w:rsidP="004F18A1">
      <w:pPr>
        <w:tabs>
          <w:tab w:val="left" w:pos="720"/>
        </w:tabs>
        <w:ind w:right="-6"/>
        <w:jc w:val="both"/>
        <w:rPr>
          <w:b/>
        </w:rPr>
      </w:pPr>
    </w:p>
    <w:p w14:paraId="417704D9" w14:textId="77777777" w:rsidR="004F18A1" w:rsidRPr="004F18A1" w:rsidRDefault="004F18A1" w:rsidP="004F18A1">
      <w:pPr>
        <w:tabs>
          <w:tab w:val="left" w:pos="720"/>
        </w:tabs>
        <w:ind w:right="-6"/>
        <w:jc w:val="both"/>
        <w:rPr>
          <w:b/>
        </w:rPr>
      </w:pPr>
    </w:p>
    <w:p w14:paraId="1625FEAB" w14:textId="100E0E2E" w:rsidR="00AD0EDC" w:rsidRDefault="00AD0EDC" w:rsidP="005477DE">
      <w:pPr>
        <w:tabs>
          <w:tab w:val="left" w:pos="1134"/>
        </w:tabs>
        <w:ind w:right="-2" w:firstLine="709"/>
        <w:jc w:val="both"/>
        <w:rPr>
          <w:bCs/>
        </w:rPr>
      </w:pPr>
    </w:p>
    <w:p w14:paraId="1C600160" w14:textId="77777777" w:rsidR="00AD0EDC" w:rsidRPr="005477DE" w:rsidRDefault="00AD0EDC" w:rsidP="005477DE">
      <w:pPr>
        <w:tabs>
          <w:tab w:val="left" w:pos="1134"/>
        </w:tabs>
        <w:ind w:right="-2" w:firstLine="709"/>
        <w:jc w:val="both"/>
        <w:rPr>
          <w:bCs/>
        </w:rPr>
      </w:pPr>
    </w:p>
    <w:p w14:paraId="6FBC2511" w14:textId="4A5D1558" w:rsidR="00744B8B" w:rsidRPr="00B256FF" w:rsidRDefault="00744B8B" w:rsidP="00F362C3">
      <w:pPr>
        <w:jc w:val="both"/>
        <w:rPr>
          <w:bCs/>
        </w:rPr>
      </w:pPr>
      <w:r w:rsidRPr="00B256FF">
        <w:rPr>
          <w:bCs/>
        </w:rPr>
        <w:br w:type="page"/>
      </w:r>
      <w:bookmarkEnd w:id="0"/>
    </w:p>
    <w:sectPr w:rsidR="00744B8B" w:rsidRPr="00B256FF" w:rsidSect="00D0327D">
      <w:headerReference w:type="default" r:id="rId10"/>
      <w:headerReference w:type="first" r:id="rId11"/>
      <w:pgSz w:w="11906" w:h="16838"/>
      <w:pgMar w:top="709" w:right="850" w:bottom="993" w:left="170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D3950" w14:textId="77777777" w:rsidR="00240465" w:rsidRDefault="00240465" w:rsidP="00EC619F">
      <w:r>
        <w:separator/>
      </w:r>
    </w:p>
  </w:endnote>
  <w:endnote w:type="continuationSeparator" w:id="0">
    <w:p w14:paraId="101D617E" w14:textId="77777777" w:rsidR="00240465" w:rsidRDefault="0024046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0A0BE" w14:textId="77777777" w:rsidR="00240465" w:rsidRDefault="00240465" w:rsidP="00EC619F">
      <w:r>
        <w:separator/>
      </w:r>
    </w:p>
  </w:footnote>
  <w:footnote w:type="continuationSeparator" w:id="0">
    <w:p w14:paraId="74023278" w14:textId="77777777" w:rsidR="00240465" w:rsidRDefault="00240465"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4531712"/>
      <w:docPartObj>
        <w:docPartGallery w:val="Page Numbers (Top of Page)"/>
        <w:docPartUnique/>
      </w:docPartObj>
    </w:sdtPr>
    <w:sdtContent>
      <w:p w14:paraId="03624EFE" w14:textId="77777777" w:rsidR="00240465" w:rsidRDefault="00240465">
        <w:pPr>
          <w:pStyle w:val="a7"/>
          <w:jc w:val="center"/>
        </w:pPr>
        <w:r>
          <w:fldChar w:fldCharType="begin"/>
        </w:r>
        <w:r>
          <w:instrText xml:space="preserve"> PAGE   \* MERGEFORMAT </w:instrText>
        </w:r>
        <w:r>
          <w:fldChar w:fldCharType="separate"/>
        </w:r>
        <w:r>
          <w:rPr>
            <w:noProof/>
          </w:rPr>
          <w:t>18</w:t>
        </w:r>
        <w:r>
          <w:rPr>
            <w:noProof/>
          </w:rPr>
          <w:fldChar w:fldCharType="end"/>
        </w:r>
      </w:p>
    </w:sdtContent>
  </w:sdt>
  <w:p w14:paraId="6D7D0FEE" w14:textId="77777777" w:rsidR="00240465" w:rsidRDefault="0024046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722069"/>
      <w:docPartObj>
        <w:docPartGallery w:val="Page Numbers (Top of Page)"/>
        <w:docPartUnique/>
      </w:docPartObj>
    </w:sdtPr>
    <w:sdtContent>
      <w:p w14:paraId="31485506" w14:textId="77777777" w:rsidR="00240465" w:rsidRDefault="00240465">
        <w:pPr>
          <w:pStyle w:val="a7"/>
          <w:jc w:val="center"/>
        </w:pPr>
        <w:r>
          <w:fldChar w:fldCharType="begin"/>
        </w:r>
        <w:r>
          <w:instrText>PAGE   \* MERGEFORMAT</w:instrText>
        </w:r>
        <w:r>
          <w:fldChar w:fldCharType="separate"/>
        </w:r>
        <w:r>
          <w:rPr>
            <w:noProof/>
          </w:rPr>
          <w:t>14</w:t>
        </w:r>
        <w:r>
          <w:fldChar w:fldCharType="end"/>
        </w:r>
      </w:p>
    </w:sdtContent>
  </w:sdt>
  <w:p w14:paraId="3EF291BC" w14:textId="77777777" w:rsidR="00240465" w:rsidRDefault="0024046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2855CA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4C9F2340"/>
    <w:multiLevelType w:val="hybridMultilevel"/>
    <w:tmpl w:val="E3EA11BC"/>
    <w:lvl w:ilvl="0" w:tplc="73DC4BF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A34D1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5A716A1D"/>
    <w:multiLevelType w:val="hybridMultilevel"/>
    <w:tmpl w:val="3258D842"/>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5B27FE2"/>
    <w:multiLevelType w:val="hybridMultilevel"/>
    <w:tmpl w:val="FAD679D2"/>
    <w:lvl w:ilvl="0" w:tplc="B0A4322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0"/>
  </w:num>
  <w:num w:numId="3">
    <w:abstractNumId w:val="16"/>
  </w:num>
  <w:num w:numId="4">
    <w:abstractNumId w:val="21"/>
  </w:num>
  <w:num w:numId="5">
    <w:abstractNumId w:val="2"/>
  </w:num>
  <w:num w:numId="6">
    <w:abstractNumId w:val="19"/>
  </w:num>
  <w:num w:numId="7">
    <w:abstractNumId w:val="17"/>
  </w:num>
  <w:num w:numId="8">
    <w:abstractNumId w:val="22"/>
  </w:num>
  <w:num w:numId="9">
    <w:abstractNumId w:val="20"/>
  </w:num>
  <w:num w:numId="10">
    <w:abstractNumId w:val="15"/>
  </w:num>
  <w:num w:numId="1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0158"/>
    <w:rsid w:val="000016C4"/>
    <w:rsid w:val="00001E2D"/>
    <w:rsid w:val="00002C95"/>
    <w:rsid w:val="00003751"/>
    <w:rsid w:val="00003960"/>
    <w:rsid w:val="00003AB8"/>
    <w:rsid w:val="00004E89"/>
    <w:rsid w:val="00005FC0"/>
    <w:rsid w:val="000063C4"/>
    <w:rsid w:val="00006433"/>
    <w:rsid w:val="00006697"/>
    <w:rsid w:val="000069AB"/>
    <w:rsid w:val="00007E94"/>
    <w:rsid w:val="00011041"/>
    <w:rsid w:val="0001399F"/>
    <w:rsid w:val="000140A5"/>
    <w:rsid w:val="00014671"/>
    <w:rsid w:val="000146A4"/>
    <w:rsid w:val="000146E4"/>
    <w:rsid w:val="00014A7A"/>
    <w:rsid w:val="0001528A"/>
    <w:rsid w:val="0001529C"/>
    <w:rsid w:val="00016DF0"/>
    <w:rsid w:val="00017FE5"/>
    <w:rsid w:val="00021653"/>
    <w:rsid w:val="00021ED1"/>
    <w:rsid w:val="00022091"/>
    <w:rsid w:val="0002294C"/>
    <w:rsid w:val="00022ACB"/>
    <w:rsid w:val="00025845"/>
    <w:rsid w:val="00025A87"/>
    <w:rsid w:val="00026476"/>
    <w:rsid w:val="00027A33"/>
    <w:rsid w:val="00027E48"/>
    <w:rsid w:val="00030878"/>
    <w:rsid w:val="0003101C"/>
    <w:rsid w:val="000320CC"/>
    <w:rsid w:val="00033709"/>
    <w:rsid w:val="000338E7"/>
    <w:rsid w:val="00033B03"/>
    <w:rsid w:val="00033E20"/>
    <w:rsid w:val="0003519E"/>
    <w:rsid w:val="00035AB3"/>
    <w:rsid w:val="00035F1C"/>
    <w:rsid w:val="00036490"/>
    <w:rsid w:val="000368AC"/>
    <w:rsid w:val="000373B3"/>
    <w:rsid w:val="0003753D"/>
    <w:rsid w:val="0003781D"/>
    <w:rsid w:val="000401AD"/>
    <w:rsid w:val="00042EC9"/>
    <w:rsid w:val="00043232"/>
    <w:rsid w:val="0004373C"/>
    <w:rsid w:val="00044110"/>
    <w:rsid w:val="000459D8"/>
    <w:rsid w:val="00045AB9"/>
    <w:rsid w:val="00045B40"/>
    <w:rsid w:val="00047538"/>
    <w:rsid w:val="00047C31"/>
    <w:rsid w:val="00047D10"/>
    <w:rsid w:val="00051DC9"/>
    <w:rsid w:val="000520EA"/>
    <w:rsid w:val="000520F8"/>
    <w:rsid w:val="00053640"/>
    <w:rsid w:val="0005567C"/>
    <w:rsid w:val="00057087"/>
    <w:rsid w:val="00060A48"/>
    <w:rsid w:val="00060C91"/>
    <w:rsid w:val="00061337"/>
    <w:rsid w:val="0006141F"/>
    <w:rsid w:val="0006179F"/>
    <w:rsid w:val="00061895"/>
    <w:rsid w:val="00061F52"/>
    <w:rsid w:val="00063B8B"/>
    <w:rsid w:val="000640EE"/>
    <w:rsid w:val="00067B37"/>
    <w:rsid w:val="0007031A"/>
    <w:rsid w:val="000705EC"/>
    <w:rsid w:val="00070FB9"/>
    <w:rsid w:val="0007290C"/>
    <w:rsid w:val="00073764"/>
    <w:rsid w:val="000752EB"/>
    <w:rsid w:val="00076097"/>
    <w:rsid w:val="0007694B"/>
    <w:rsid w:val="00076B2C"/>
    <w:rsid w:val="00076DFD"/>
    <w:rsid w:val="00080AF7"/>
    <w:rsid w:val="00082886"/>
    <w:rsid w:val="00082B84"/>
    <w:rsid w:val="0008335E"/>
    <w:rsid w:val="0008369B"/>
    <w:rsid w:val="000839BC"/>
    <w:rsid w:val="00084D37"/>
    <w:rsid w:val="00086632"/>
    <w:rsid w:val="00086A8E"/>
    <w:rsid w:val="00086DF3"/>
    <w:rsid w:val="000879D0"/>
    <w:rsid w:val="00091409"/>
    <w:rsid w:val="00091620"/>
    <w:rsid w:val="000926B0"/>
    <w:rsid w:val="0009283C"/>
    <w:rsid w:val="00095775"/>
    <w:rsid w:val="000958AB"/>
    <w:rsid w:val="00095E7F"/>
    <w:rsid w:val="00096074"/>
    <w:rsid w:val="00096BAD"/>
    <w:rsid w:val="00097D19"/>
    <w:rsid w:val="00097D2F"/>
    <w:rsid w:val="00097EC0"/>
    <w:rsid w:val="000A042A"/>
    <w:rsid w:val="000A0993"/>
    <w:rsid w:val="000A0D8E"/>
    <w:rsid w:val="000A2FBC"/>
    <w:rsid w:val="000A4A7A"/>
    <w:rsid w:val="000A4F46"/>
    <w:rsid w:val="000A5628"/>
    <w:rsid w:val="000A67BC"/>
    <w:rsid w:val="000A6A98"/>
    <w:rsid w:val="000A6AA8"/>
    <w:rsid w:val="000A71E9"/>
    <w:rsid w:val="000A784C"/>
    <w:rsid w:val="000B0B41"/>
    <w:rsid w:val="000B22F3"/>
    <w:rsid w:val="000B243D"/>
    <w:rsid w:val="000B2D71"/>
    <w:rsid w:val="000B2F7C"/>
    <w:rsid w:val="000B31B7"/>
    <w:rsid w:val="000B3F92"/>
    <w:rsid w:val="000B4BB1"/>
    <w:rsid w:val="000B60B5"/>
    <w:rsid w:val="000B764B"/>
    <w:rsid w:val="000C039E"/>
    <w:rsid w:val="000C08A7"/>
    <w:rsid w:val="000C1D3A"/>
    <w:rsid w:val="000C1EB9"/>
    <w:rsid w:val="000C2B41"/>
    <w:rsid w:val="000C310A"/>
    <w:rsid w:val="000C3749"/>
    <w:rsid w:val="000C39EC"/>
    <w:rsid w:val="000C40A3"/>
    <w:rsid w:val="000C47AB"/>
    <w:rsid w:val="000C576D"/>
    <w:rsid w:val="000C5C74"/>
    <w:rsid w:val="000C6731"/>
    <w:rsid w:val="000C7006"/>
    <w:rsid w:val="000C7358"/>
    <w:rsid w:val="000D129E"/>
    <w:rsid w:val="000D2BE2"/>
    <w:rsid w:val="000D2E0B"/>
    <w:rsid w:val="000D303C"/>
    <w:rsid w:val="000D3EF3"/>
    <w:rsid w:val="000D4DDC"/>
    <w:rsid w:val="000D539C"/>
    <w:rsid w:val="000D58AC"/>
    <w:rsid w:val="000D7369"/>
    <w:rsid w:val="000D7570"/>
    <w:rsid w:val="000D7654"/>
    <w:rsid w:val="000D7EA9"/>
    <w:rsid w:val="000E0922"/>
    <w:rsid w:val="000E0B4E"/>
    <w:rsid w:val="000E1D7B"/>
    <w:rsid w:val="000E2C90"/>
    <w:rsid w:val="000E7C15"/>
    <w:rsid w:val="000F1972"/>
    <w:rsid w:val="000F2576"/>
    <w:rsid w:val="000F278E"/>
    <w:rsid w:val="000F4190"/>
    <w:rsid w:val="000F4EB6"/>
    <w:rsid w:val="000F70E6"/>
    <w:rsid w:val="0010176F"/>
    <w:rsid w:val="00101F2D"/>
    <w:rsid w:val="00102496"/>
    <w:rsid w:val="001032ED"/>
    <w:rsid w:val="00103490"/>
    <w:rsid w:val="001036EB"/>
    <w:rsid w:val="00104F8E"/>
    <w:rsid w:val="001070A9"/>
    <w:rsid w:val="0010712E"/>
    <w:rsid w:val="00107138"/>
    <w:rsid w:val="001072FC"/>
    <w:rsid w:val="001079C1"/>
    <w:rsid w:val="00110457"/>
    <w:rsid w:val="00110502"/>
    <w:rsid w:val="00111241"/>
    <w:rsid w:val="00111D8E"/>
    <w:rsid w:val="00112A62"/>
    <w:rsid w:val="00113ACF"/>
    <w:rsid w:val="00113D6B"/>
    <w:rsid w:val="00114184"/>
    <w:rsid w:val="00114AF3"/>
    <w:rsid w:val="00114C14"/>
    <w:rsid w:val="00115211"/>
    <w:rsid w:val="00115EFC"/>
    <w:rsid w:val="00117295"/>
    <w:rsid w:val="00117CD2"/>
    <w:rsid w:val="00117D13"/>
    <w:rsid w:val="001206AB"/>
    <w:rsid w:val="00120E71"/>
    <w:rsid w:val="0012235A"/>
    <w:rsid w:val="00123276"/>
    <w:rsid w:val="001263B8"/>
    <w:rsid w:val="0012691E"/>
    <w:rsid w:val="001271E1"/>
    <w:rsid w:val="00127CDB"/>
    <w:rsid w:val="0013079E"/>
    <w:rsid w:val="00130962"/>
    <w:rsid w:val="00130CBE"/>
    <w:rsid w:val="00132E3B"/>
    <w:rsid w:val="00132E90"/>
    <w:rsid w:val="001332C6"/>
    <w:rsid w:val="001336B0"/>
    <w:rsid w:val="00133740"/>
    <w:rsid w:val="00133D6F"/>
    <w:rsid w:val="00134916"/>
    <w:rsid w:val="00137354"/>
    <w:rsid w:val="00140310"/>
    <w:rsid w:val="001403B0"/>
    <w:rsid w:val="00140D7D"/>
    <w:rsid w:val="00141A70"/>
    <w:rsid w:val="001420D8"/>
    <w:rsid w:val="0014235B"/>
    <w:rsid w:val="00142611"/>
    <w:rsid w:val="00142B1E"/>
    <w:rsid w:val="00143749"/>
    <w:rsid w:val="00143C78"/>
    <w:rsid w:val="001450EF"/>
    <w:rsid w:val="0015036B"/>
    <w:rsid w:val="00150EE7"/>
    <w:rsid w:val="001519E8"/>
    <w:rsid w:val="00155061"/>
    <w:rsid w:val="0015588E"/>
    <w:rsid w:val="00155C26"/>
    <w:rsid w:val="00156338"/>
    <w:rsid w:val="001568CE"/>
    <w:rsid w:val="00156BC5"/>
    <w:rsid w:val="00161228"/>
    <w:rsid w:val="00161EB1"/>
    <w:rsid w:val="00162E11"/>
    <w:rsid w:val="00163E29"/>
    <w:rsid w:val="00164FF4"/>
    <w:rsid w:val="0016670A"/>
    <w:rsid w:val="001673C1"/>
    <w:rsid w:val="001724A8"/>
    <w:rsid w:val="00172924"/>
    <w:rsid w:val="00173033"/>
    <w:rsid w:val="00174967"/>
    <w:rsid w:val="00175C16"/>
    <w:rsid w:val="00175EF8"/>
    <w:rsid w:val="00175F94"/>
    <w:rsid w:val="00176D97"/>
    <w:rsid w:val="001773B9"/>
    <w:rsid w:val="001775BC"/>
    <w:rsid w:val="0018048A"/>
    <w:rsid w:val="0018075F"/>
    <w:rsid w:val="00182E90"/>
    <w:rsid w:val="00183C9B"/>
    <w:rsid w:val="00184E77"/>
    <w:rsid w:val="001852EE"/>
    <w:rsid w:val="001855A4"/>
    <w:rsid w:val="001856EB"/>
    <w:rsid w:val="00185974"/>
    <w:rsid w:val="00186C5F"/>
    <w:rsid w:val="001871BE"/>
    <w:rsid w:val="0018768E"/>
    <w:rsid w:val="00190CAF"/>
    <w:rsid w:val="00191C06"/>
    <w:rsid w:val="00192C40"/>
    <w:rsid w:val="00194848"/>
    <w:rsid w:val="001948C6"/>
    <w:rsid w:val="00195299"/>
    <w:rsid w:val="00196A95"/>
    <w:rsid w:val="001A334C"/>
    <w:rsid w:val="001A405D"/>
    <w:rsid w:val="001A4441"/>
    <w:rsid w:val="001A577F"/>
    <w:rsid w:val="001B019D"/>
    <w:rsid w:val="001B0875"/>
    <w:rsid w:val="001B096A"/>
    <w:rsid w:val="001B11DE"/>
    <w:rsid w:val="001B144B"/>
    <w:rsid w:val="001B15E1"/>
    <w:rsid w:val="001B1F5F"/>
    <w:rsid w:val="001B2947"/>
    <w:rsid w:val="001B2DCE"/>
    <w:rsid w:val="001B3414"/>
    <w:rsid w:val="001B4046"/>
    <w:rsid w:val="001B564F"/>
    <w:rsid w:val="001B5D3F"/>
    <w:rsid w:val="001B60A8"/>
    <w:rsid w:val="001C0468"/>
    <w:rsid w:val="001C04D2"/>
    <w:rsid w:val="001C09D1"/>
    <w:rsid w:val="001C1AF3"/>
    <w:rsid w:val="001C2092"/>
    <w:rsid w:val="001C2897"/>
    <w:rsid w:val="001C32AD"/>
    <w:rsid w:val="001C32F6"/>
    <w:rsid w:val="001C3385"/>
    <w:rsid w:val="001C52AB"/>
    <w:rsid w:val="001C57A9"/>
    <w:rsid w:val="001C5BCA"/>
    <w:rsid w:val="001C6145"/>
    <w:rsid w:val="001C67A1"/>
    <w:rsid w:val="001C706C"/>
    <w:rsid w:val="001C75C3"/>
    <w:rsid w:val="001D0122"/>
    <w:rsid w:val="001D0C9E"/>
    <w:rsid w:val="001D155C"/>
    <w:rsid w:val="001D1A59"/>
    <w:rsid w:val="001D215D"/>
    <w:rsid w:val="001D2370"/>
    <w:rsid w:val="001D33E7"/>
    <w:rsid w:val="001D347A"/>
    <w:rsid w:val="001D3757"/>
    <w:rsid w:val="001D39FE"/>
    <w:rsid w:val="001D5265"/>
    <w:rsid w:val="001D7921"/>
    <w:rsid w:val="001E0EAA"/>
    <w:rsid w:val="001E0F2B"/>
    <w:rsid w:val="001E13C6"/>
    <w:rsid w:val="001E2186"/>
    <w:rsid w:val="001E2948"/>
    <w:rsid w:val="001E351B"/>
    <w:rsid w:val="001E3588"/>
    <w:rsid w:val="001E37C1"/>
    <w:rsid w:val="001E3ABF"/>
    <w:rsid w:val="001E3F55"/>
    <w:rsid w:val="001E5091"/>
    <w:rsid w:val="001E5627"/>
    <w:rsid w:val="001E6418"/>
    <w:rsid w:val="001E702E"/>
    <w:rsid w:val="001E70EA"/>
    <w:rsid w:val="001F0659"/>
    <w:rsid w:val="001F1EA7"/>
    <w:rsid w:val="001F1EFA"/>
    <w:rsid w:val="001F253D"/>
    <w:rsid w:val="001F2AB8"/>
    <w:rsid w:val="001F4AB4"/>
    <w:rsid w:val="001F55E0"/>
    <w:rsid w:val="001F62DD"/>
    <w:rsid w:val="001F72B7"/>
    <w:rsid w:val="001F7659"/>
    <w:rsid w:val="001F7702"/>
    <w:rsid w:val="001F7AE4"/>
    <w:rsid w:val="001F7C1C"/>
    <w:rsid w:val="00200EC6"/>
    <w:rsid w:val="002013C2"/>
    <w:rsid w:val="00201A71"/>
    <w:rsid w:val="00202463"/>
    <w:rsid w:val="002029DA"/>
    <w:rsid w:val="00203435"/>
    <w:rsid w:val="00203DB3"/>
    <w:rsid w:val="00204E37"/>
    <w:rsid w:val="00207010"/>
    <w:rsid w:val="00207026"/>
    <w:rsid w:val="00210134"/>
    <w:rsid w:val="00210269"/>
    <w:rsid w:val="00210857"/>
    <w:rsid w:val="0021088B"/>
    <w:rsid w:val="002109AB"/>
    <w:rsid w:val="00211A66"/>
    <w:rsid w:val="0021268B"/>
    <w:rsid w:val="00213094"/>
    <w:rsid w:val="00213712"/>
    <w:rsid w:val="00214773"/>
    <w:rsid w:val="0021491F"/>
    <w:rsid w:val="002154F5"/>
    <w:rsid w:val="002166A0"/>
    <w:rsid w:val="00217BD1"/>
    <w:rsid w:val="002208BC"/>
    <w:rsid w:val="00222700"/>
    <w:rsid w:val="00222ADD"/>
    <w:rsid w:val="00222EE3"/>
    <w:rsid w:val="00224C68"/>
    <w:rsid w:val="00224E24"/>
    <w:rsid w:val="002251D2"/>
    <w:rsid w:val="00225D96"/>
    <w:rsid w:val="00226C65"/>
    <w:rsid w:val="00227A02"/>
    <w:rsid w:val="002311D7"/>
    <w:rsid w:val="00232902"/>
    <w:rsid w:val="0023331B"/>
    <w:rsid w:val="00233C78"/>
    <w:rsid w:val="0023419D"/>
    <w:rsid w:val="0023495B"/>
    <w:rsid w:val="002350F6"/>
    <w:rsid w:val="002351D4"/>
    <w:rsid w:val="002356D7"/>
    <w:rsid w:val="00235CF9"/>
    <w:rsid w:val="002363AD"/>
    <w:rsid w:val="002372B6"/>
    <w:rsid w:val="00237972"/>
    <w:rsid w:val="00237BBA"/>
    <w:rsid w:val="00240465"/>
    <w:rsid w:val="002419E6"/>
    <w:rsid w:val="00241AF2"/>
    <w:rsid w:val="00241D96"/>
    <w:rsid w:val="00244037"/>
    <w:rsid w:val="00245753"/>
    <w:rsid w:val="0024645A"/>
    <w:rsid w:val="00246973"/>
    <w:rsid w:val="0025084E"/>
    <w:rsid w:val="00251DD9"/>
    <w:rsid w:val="00252351"/>
    <w:rsid w:val="002530E1"/>
    <w:rsid w:val="00253B52"/>
    <w:rsid w:val="00253D86"/>
    <w:rsid w:val="0025446A"/>
    <w:rsid w:val="00254901"/>
    <w:rsid w:val="0025717B"/>
    <w:rsid w:val="002605EF"/>
    <w:rsid w:val="00262953"/>
    <w:rsid w:val="00263582"/>
    <w:rsid w:val="002645A6"/>
    <w:rsid w:val="00264EBD"/>
    <w:rsid w:val="00265802"/>
    <w:rsid w:val="0026719E"/>
    <w:rsid w:val="002671EF"/>
    <w:rsid w:val="00272284"/>
    <w:rsid w:val="0027404B"/>
    <w:rsid w:val="002740FC"/>
    <w:rsid w:val="0027494A"/>
    <w:rsid w:val="00274F0D"/>
    <w:rsid w:val="002762F4"/>
    <w:rsid w:val="0027730F"/>
    <w:rsid w:val="00280842"/>
    <w:rsid w:val="00281827"/>
    <w:rsid w:val="00281D0A"/>
    <w:rsid w:val="00282A5D"/>
    <w:rsid w:val="00283A63"/>
    <w:rsid w:val="00284E39"/>
    <w:rsid w:val="002857F7"/>
    <w:rsid w:val="00285F4C"/>
    <w:rsid w:val="002879D3"/>
    <w:rsid w:val="002905AA"/>
    <w:rsid w:val="0029103A"/>
    <w:rsid w:val="0029112F"/>
    <w:rsid w:val="002915F8"/>
    <w:rsid w:val="002919F4"/>
    <w:rsid w:val="002956C4"/>
    <w:rsid w:val="00295D30"/>
    <w:rsid w:val="002965A4"/>
    <w:rsid w:val="002970D9"/>
    <w:rsid w:val="00297DB5"/>
    <w:rsid w:val="002A1107"/>
    <w:rsid w:val="002A178C"/>
    <w:rsid w:val="002A5E62"/>
    <w:rsid w:val="002A676B"/>
    <w:rsid w:val="002A6806"/>
    <w:rsid w:val="002A73DA"/>
    <w:rsid w:val="002A787B"/>
    <w:rsid w:val="002A7BFC"/>
    <w:rsid w:val="002B006C"/>
    <w:rsid w:val="002B072A"/>
    <w:rsid w:val="002B16C5"/>
    <w:rsid w:val="002B1AA1"/>
    <w:rsid w:val="002B1B6E"/>
    <w:rsid w:val="002B1D54"/>
    <w:rsid w:val="002B29A1"/>
    <w:rsid w:val="002B308B"/>
    <w:rsid w:val="002B381E"/>
    <w:rsid w:val="002B3AD9"/>
    <w:rsid w:val="002B466B"/>
    <w:rsid w:val="002B6197"/>
    <w:rsid w:val="002C0C3E"/>
    <w:rsid w:val="002C109D"/>
    <w:rsid w:val="002C23A8"/>
    <w:rsid w:val="002C496E"/>
    <w:rsid w:val="002C4EED"/>
    <w:rsid w:val="002C643C"/>
    <w:rsid w:val="002D0085"/>
    <w:rsid w:val="002D0E70"/>
    <w:rsid w:val="002D2F20"/>
    <w:rsid w:val="002D52CE"/>
    <w:rsid w:val="002D6547"/>
    <w:rsid w:val="002D6F16"/>
    <w:rsid w:val="002D6FA0"/>
    <w:rsid w:val="002D7390"/>
    <w:rsid w:val="002E0498"/>
    <w:rsid w:val="002E07C5"/>
    <w:rsid w:val="002E08A9"/>
    <w:rsid w:val="002E0ABF"/>
    <w:rsid w:val="002E1842"/>
    <w:rsid w:val="002E25DA"/>
    <w:rsid w:val="002E308C"/>
    <w:rsid w:val="002E3665"/>
    <w:rsid w:val="002E3EF0"/>
    <w:rsid w:val="002E4B86"/>
    <w:rsid w:val="002E4F7B"/>
    <w:rsid w:val="002E6A71"/>
    <w:rsid w:val="002E6BF9"/>
    <w:rsid w:val="002E716D"/>
    <w:rsid w:val="002E7BAA"/>
    <w:rsid w:val="002E7BB4"/>
    <w:rsid w:val="002E7E82"/>
    <w:rsid w:val="002F07F6"/>
    <w:rsid w:val="002F22FC"/>
    <w:rsid w:val="002F34FD"/>
    <w:rsid w:val="002F3675"/>
    <w:rsid w:val="002F3B91"/>
    <w:rsid w:val="002F3E98"/>
    <w:rsid w:val="002F68D3"/>
    <w:rsid w:val="002F6EA4"/>
    <w:rsid w:val="002F71F3"/>
    <w:rsid w:val="002F7360"/>
    <w:rsid w:val="002F7D90"/>
    <w:rsid w:val="00300AE2"/>
    <w:rsid w:val="00300DEA"/>
    <w:rsid w:val="00301931"/>
    <w:rsid w:val="00301DC8"/>
    <w:rsid w:val="00302298"/>
    <w:rsid w:val="00302950"/>
    <w:rsid w:val="003030F7"/>
    <w:rsid w:val="0030596F"/>
    <w:rsid w:val="00306857"/>
    <w:rsid w:val="00306E5E"/>
    <w:rsid w:val="00307532"/>
    <w:rsid w:val="00307623"/>
    <w:rsid w:val="0031027D"/>
    <w:rsid w:val="003105D2"/>
    <w:rsid w:val="00310F82"/>
    <w:rsid w:val="00311DB0"/>
    <w:rsid w:val="0031206D"/>
    <w:rsid w:val="003123A2"/>
    <w:rsid w:val="003140CA"/>
    <w:rsid w:val="003149E7"/>
    <w:rsid w:val="00314A4A"/>
    <w:rsid w:val="003152F6"/>
    <w:rsid w:val="00315C60"/>
    <w:rsid w:val="0031610D"/>
    <w:rsid w:val="0031679E"/>
    <w:rsid w:val="00316975"/>
    <w:rsid w:val="00316EA9"/>
    <w:rsid w:val="00316F82"/>
    <w:rsid w:val="00317530"/>
    <w:rsid w:val="00320694"/>
    <w:rsid w:val="00321070"/>
    <w:rsid w:val="00322EDD"/>
    <w:rsid w:val="0032482C"/>
    <w:rsid w:val="00324BE8"/>
    <w:rsid w:val="003272BB"/>
    <w:rsid w:val="003272D9"/>
    <w:rsid w:val="00330D95"/>
    <w:rsid w:val="0033117F"/>
    <w:rsid w:val="00332F71"/>
    <w:rsid w:val="003333BC"/>
    <w:rsid w:val="00333C57"/>
    <w:rsid w:val="00333D3E"/>
    <w:rsid w:val="00334B93"/>
    <w:rsid w:val="0033669A"/>
    <w:rsid w:val="0033795B"/>
    <w:rsid w:val="00337BB8"/>
    <w:rsid w:val="0034059D"/>
    <w:rsid w:val="00340634"/>
    <w:rsid w:val="00342C6E"/>
    <w:rsid w:val="00343D12"/>
    <w:rsid w:val="00343F6E"/>
    <w:rsid w:val="003448AE"/>
    <w:rsid w:val="00345886"/>
    <w:rsid w:val="003465C9"/>
    <w:rsid w:val="00346FCB"/>
    <w:rsid w:val="00347119"/>
    <w:rsid w:val="00350E29"/>
    <w:rsid w:val="003516E9"/>
    <w:rsid w:val="003517AE"/>
    <w:rsid w:val="00352219"/>
    <w:rsid w:val="0035363E"/>
    <w:rsid w:val="003552E5"/>
    <w:rsid w:val="00356315"/>
    <w:rsid w:val="00356523"/>
    <w:rsid w:val="00357CCA"/>
    <w:rsid w:val="00361D91"/>
    <w:rsid w:val="00361F4F"/>
    <w:rsid w:val="00363242"/>
    <w:rsid w:val="00363687"/>
    <w:rsid w:val="00363A6C"/>
    <w:rsid w:val="003641A2"/>
    <w:rsid w:val="00364474"/>
    <w:rsid w:val="00365819"/>
    <w:rsid w:val="00365DC3"/>
    <w:rsid w:val="00365E81"/>
    <w:rsid w:val="0036673F"/>
    <w:rsid w:val="0036719C"/>
    <w:rsid w:val="003701BC"/>
    <w:rsid w:val="00371166"/>
    <w:rsid w:val="00371337"/>
    <w:rsid w:val="0037183A"/>
    <w:rsid w:val="00372896"/>
    <w:rsid w:val="00374047"/>
    <w:rsid w:val="0037414F"/>
    <w:rsid w:val="003743FC"/>
    <w:rsid w:val="00374682"/>
    <w:rsid w:val="0037533A"/>
    <w:rsid w:val="003755FC"/>
    <w:rsid w:val="0037638D"/>
    <w:rsid w:val="00376C6F"/>
    <w:rsid w:val="00376D64"/>
    <w:rsid w:val="00377191"/>
    <w:rsid w:val="003779BC"/>
    <w:rsid w:val="00380438"/>
    <w:rsid w:val="00381247"/>
    <w:rsid w:val="00381E84"/>
    <w:rsid w:val="003827CD"/>
    <w:rsid w:val="0038368A"/>
    <w:rsid w:val="00383E4F"/>
    <w:rsid w:val="00384E41"/>
    <w:rsid w:val="00385B2E"/>
    <w:rsid w:val="00387859"/>
    <w:rsid w:val="00387CAE"/>
    <w:rsid w:val="003903B2"/>
    <w:rsid w:val="00393DB9"/>
    <w:rsid w:val="003948A2"/>
    <w:rsid w:val="003949CC"/>
    <w:rsid w:val="00394EF8"/>
    <w:rsid w:val="003A03EF"/>
    <w:rsid w:val="003A237B"/>
    <w:rsid w:val="003A2FA3"/>
    <w:rsid w:val="003A4F39"/>
    <w:rsid w:val="003A537B"/>
    <w:rsid w:val="003A6C4F"/>
    <w:rsid w:val="003A7491"/>
    <w:rsid w:val="003A7EF0"/>
    <w:rsid w:val="003B02FA"/>
    <w:rsid w:val="003B12C2"/>
    <w:rsid w:val="003B4024"/>
    <w:rsid w:val="003B4F91"/>
    <w:rsid w:val="003B5EDC"/>
    <w:rsid w:val="003B6337"/>
    <w:rsid w:val="003B66DD"/>
    <w:rsid w:val="003C01E8"/>
    <w:rsid w:val="003C0A1C"/>
    <w:rsid w:val="003C1694"/>
    <w:rsid w:val="003C1C0C"/>
    <w:rsid w:val="003C287A"/>
    <w:rsid w:val="003C4172"/>
    <w:rsid w:val="003C4231"/>
    <w:rsid w:val="003C4DDE"/>
    <w:rsid w:val="003C6450"/>
    <w:rsid w:val="003C6E31"/>
    <w:rsid w:val="003C70AD"/>
    <w:rsid w:val="003C754B"/>
    <w:rsid w:val="003D123A"/>
    <w:rsid w:val="003D2732"/>
    <w:rsid w:val="003D3E3F"/>
    <w:rsid w:val="003D4D6D"/>
    <w:rsid w:val="003D7B2C"/>
    <w:rsid w:val="003D7BDB"/>
    <w:rsid w:val="003E0535"/>
    <w:rsid w:val="003E2040"/>
    <w:rsid w:val="003E2141"/>
    <w:rsid w:val="003E2142"/>
    <w:rsid w:val="003E2986"/>
    <w:rsid w:val="003E2C8B"/>
    <w:rsid w:val="003E3D61"/>
    <w:rsid w:val="003E3F63"/>
    <w:rsid w:val="003E43DB"/>
    <w:rsid w:val="003E477D"/>
    <w:rsid w:val="003E4D93"/>
    <w:rsid w:val="003E59C8"/>
    <w:rsid w:val="003E693B"/>
    <w:rsid w:val="003F0354"/>
    <w:rsid w:val="003F0579"/>
    <w:rsid w:val="003F0CC5"/>
    <w:rsid w:val="003F1398"/>
    <w:rsid w:val="003F4907"/>
    <w:rsid w:val="003F49D5"/>
    <w:rsid w:val="003F5276"/>
    <w:rsid w:val="003F5C99"/>
    <w:rsid w:val="003F6AFA"/>
    <w:rsid w:val="003F6F66"/>
    <w:rsid w:val="00400618"/>
    <w:rsid w:val="00400AA6"/>
    <w:rsid w:val="0040137F"/>
    <w:rsid w:val="0040154D"/>
    <w:rsid w:val="00401EAC"/>
    <w:rsid w:val="00401EB0"/>
    <w:rsid w:val="00402233"/>
    <w:rsid w:val="004022ED"/>
    <w:rsid w:val="00402AF5"/>
    <w:rsid w:val="0040480E"/>
    <w:rsid w:val="004052E3"/>
    <w:rsid w:val="00405394"/>
    <w:rsid w:val="00405689"/>
    <w:rsid w:val="004071D1"/>
    <w:rsid w:val="004102A5"/>
    <w:rsid w:val="004107B7"/>
    <w:rsid w:val="00411742"/>
    <w:rsid w:val="00412535"/>
    <w:rsid w:val="00412CAF"/>
    <w:rsid w:val="004156C4"/>
    <w:rsid w:val="00415A31"/>
    <w:rsid w:val="00415D90"/>
    <w:rsid w:val="0041786B"/>
    <w:rsid w:val="00420553"/>
    <w:rsid w:val="00420766"/>
    <w:rsid w:val="00421845"/>
    <w:rsid w:val="00423D5A"/>
    <w:rsid w:val="00424857"/>
    <w:rsid w:val="00424DED"/>
    <w:rsid w:val="00425F1B"/>
    <w:rsid w:val="00426E22"/>
    <w:rsid w:val="00427122"/>
    <w:rsid w:val="0042748C"/>
    <w:rsid w:val="004277D4"/>
    <w:rsid w:val="00430911"/>
    <w:rsid w:val="0043093F"/>
    <w:rsid w:val="0043196B"/>
    <w:rsid w:val="0043325A"/>
    <w:rsid w:val="00434452"/>
    <w:rsid w:val="00435876"/>
    <w:rsid w:val="004361A7"/>
    <w:rsid w:val="00436F47"/>
    <w:rsid w:val="004377AF"/>
    <w:rsid w:val="00437999"/>
    <w:rsid w:val="004379BB"/>
    <w:rsid w:val="00437A3F"/>
    <w:rsid w:val="00440FCE"/>
    <w:rsid w:val="0044217A"/>
    <w:rsid w:val="0044217B"/>
    <w:rsid w:val="00442798"/>
    <w:rsid w:val="00442B64"/>
    <w:rsid w:val="004447D3"/>
    <w:rsid w:val="00444BA5"/>
    <w:rsid w:val="00445104"/>
    <w:rsid w:val="004470CB"/>
    <w:rsid w:val="0045029F"/>
    <w:rsid w:val="00450BF6"/>
    <w:rsid w:val="00452218"/>
    <w:rsid w:val="00452838"/>
    <w:rsid w:val="00452B98"/>
    <w:rsid w:val="00453924"/>
    <w:rsid w:val="00454286"/>
    <w:rsid w:val="00455004"/>
    <w:rsid w:val="00455427"/>
    <w:rsid w:val="00455BA7"/>
    <w:rsid w:val="00456899"/>
    <w:rsid w:val="00457D55"/>
    <w:rsid w:val="00460B0B"/>
    <w:rsid w:val="00460EE4"/>
    <w:rsid w:val="0046152A"/>
    <w:rsid w:val="00462306"/>
    <w:rsid w:val="00462317"/>
    <w:rsid w:val="00462525"/>
    <w:rsid w:val="00462BD3"/>
    <w:rsid w:val="00463E05"/>
    <w:rsid w:val="00464493"/>
    <w:rsid w:val="00464B23"/>
    <w:rsid w:val="0046507E"/>
    <w:rsid w:val="0047171B"/>
    <w:rsid w:val="00471F9A"/>
    <w:rsid w:val="00472F6C"/>
    <w:rsid w:val="0047365E"/>
    <w:rsid w:val="00474AD7"/>
    <w:rsid w:val="004753B5"/>
    <w:rsid w:val="00475F5A"/>
    <w:rsid w:val="00476BA3"/>
    <w:rsid w:val="00477820"/>
    <w:rsid w:val="004778D2"/>
    <w:rsid w:val="00477E6A"/>
    <w:rsid w:val="00480490"/>
    <w:rsid w:val="004806B1"/>
    <w:rsid w:val="004806BA"/>
    <w:rsid w:val="00480866"/>
    <w:rsid w:val="00480CFE"/>
    <w:rsid w:val="00480DC2"/>
    <w:rsid w:val="00482796"/>
    <w:rsid w:val="00487FF7"/>
    <w:rsid w:val="00490938"/>
    <w:rsid w:val="00490E3F"/>
    <w:rsid w:val="00492429"/>
    <w:rsid w:val="00492EF7"/>
    <w:rsid w:val="0049415B"/>
    <w:rsid w:val="00495270"/>
    <w:rsid w:val="004953DD"/>
    <w:rsid w:val="00495821"/>
    <w:rsid w:val="004964A6"/>
    <w:rsid w:val="0049744B"/>
    <w:rsid w:val="004977E0"/>
    <w:rsid w:val="004A0D54"/>
    <w:rsid w:val="004A1056"/>
    <w:rsid w:val="004A1268"/>
    <w:rsid w:val="004A2A1D"/>
    <w:rsid w:val="004A34BF"/>
    <w:rsid w:val="004A4A8A"/>
    <w:rsid w:val="004A56A5"/>
    <w:rsid w:val="004A5E94"/>
    <w:rsid w:val="004A6D12"/>
    <w:rsid w:val="004A7803"/>
    <w:rsid w:val="004A7A4D"/>
    <w:rsid w:val="004B02A8"/>
    <w:rsid w:val="004B1114"/>
    <w:rsid w:val="004B36B5"/>
    <w:rsid w:val="004B3F1A"/>
    <w:rsid w:val="004B4CB1"/>
    <w:rsid w:val="004B53CF"/>
    <w:rsid w:val="004B6F6F"/>
    <w:rsid w:val="004B7FB3"/>
    <w:rsid w:val="004C07AF"/>
    <w:rsid w:val="004C109F"/>
    <w:rsid w:val="004C19FF"/>
    <w:rsid w:val="004C1CC6"/>
    <w:rsid w:val="004C496F"/>
    <w:rsid w:val="004C61AB"/>
    <w:rsid w:val="004C6E9A"/>
    <w:rsid w:val="004C7062"/>
    <w:rsid w:val="004C7AC7"/>
    <w:rsid w:val="004C7FF7"/>
    <w:rsid w:val="004D1150"/>
    <w:rsid w:val="004D150A"/>
    <w:rsid w:val="004D1B54"/>
    <w:rsid w:val="004D2FFF"/>
    <w:rsid w:val="004D3523"/>
    <w:rsid w:val="004D3EBE"/>
    <w:rsid w:val="004D41E1"/>
    <w:rsid w:val="004D455E"/>
    <w:rsid w:val="004D4804"/>
    <w:rsid w:val="004D5785"/>
    <w:rsid w:val="004D59C1"/>
    <w:rsid w:val="004D5B9B"/>
    <w:rsid w:val="004D5C5A"/>
    <w:rsid w:val="004D64C7"/>
    <w:rsid w:val="004D6A35"/>
    <w:rsid w:val="004D76F3"/>
    <w:rsid w:val="004E0091"/>
    <w:rsid w:val="004E0752"/>
    <w:rsid w:val="004E2AE2"/>
    <w:rsid w:val="004E2FBE"/>
    <w:rsid w:val="004E30A1"/>
    <w:rsid w:val="004E3790"/>
    <w:rsid w:val="004E3FF6"/>
    <w:rsid w:val="004E5B03"/>
    <w:rsid w:val="004E5C21"/>
    <w:rsid w:val="004E758A"/>
    <w:rsid w:val="004E7709"/>
    <w:rsid w:val="004E7A39"/>
    <w:rsid w:val="004E7DF1"/>
    <w:rsid w:val="004E7E52"/>
    <w:rsid w:val="004F02B8"/>
    <w:rsid w:val="004F0328"/>
    <w:rsid w:val="004F0CAE"/>
    <w:rsid w:val="004F1235"/>
    <w:rsid w:val="004F18A1"/>
    <w:rsid w:val="004F35FF"/>
    <w:rsid w:val="004F3DFB"/>
    <w:rsid w:val="004F5310"/>
    <w:rsid w:val="004F6FFA"/>
    <w:rsid w:val="004F7BA5"/>
    <w:rsid w:val="004F7E9A"/>
    <w:rsid w:val="00500276"/>
    <w:rsid w:val="00500992"/>
    <w:rsid w:val="00500AF3"/>
    <w:rsid w:val="005012B8"/>
    <w:rsid w:val="00501685"/>
    <w:rsid w:val="00502468"/>
    <w:rsid w:val="00504648"/>
    <w:rsid w:val="00507346"/>
    <w:rsid w:val="005074AB"/>
    <w:rsid w:val="00507618"/>
    <w:rsid w:val="0051030F"/>
    <w:rsid w:val="00510AD0"/>
    <w:rsid w:val="005111AF"/>
    <w:rsid w:val="00511632"/>
    <w:rsid w:val="00511D07"/>
    <w:rsid w:val="00512250"/>
    <w:rsid w:val="005123D0"/>
    <w:rsid w:val="005129F7"/>
    <w:rsid w:val="00512F21"/>
    <w:rsid w:val="00513231"/>
    <w:rsid w:val="00513560"/>
    <w:rsid w:val="005135E2"/>
    <w:rsid w:val="00513A19"/>
    <w:rsid w:val="00514C64"/>
    <w:rsid w:val="005164A4"/>
    <w:rsid w:val="005201AD"/>
    <w:rsid w:val="00520B78"/>
    <w:rsid w:val="00522570"/>
    <w:rsid w:val="0052259C"/>
    <w:rsid w:val="00522674"/>
    <w:rsid w:val="00523CD5"/>
    <w:rsid w:val="00524271"/>
    <w:rsid w:val="00524404"/>
    <w:rsid w:val="00524DCD"/>
    <w:rsid w:val="00525CA2"/>
    <w:rsid w:val="005267E6"/>
    <w:rsid w:val="00526924"/>
    <w:rsid w:val="00526DB3"/>
    <w:rsid w:val="00526E6D"/>
    <w:rsid w:val="0052710B"/>
    <w:rsid w:val="00527E70"/>
    <w:rsid w:val="005316D5"/>
    <w:rsid w:val="00531827"/>
    <w:rsid w:val="00532B98"/>
    <w:rsid w:val="00533CD7"/>
    <w:rsid w:val="005358C0"/>
    <w:rsid w:val="00535EA0"/>
    <w:rsid w:val="005365E4"/>
    <w:rsid w:val="00536FFB"/>
    <w:rsid w:val="0053722A"/>
    <w:rsid w:val="0053738E"/>
    <w:rsid w:val="005379E8"/>
    <w:rsid w:val="00537A56"/>
    <w:rsid w:val="005404FA"/>
    <w:rsid w:val="005406F7"/>
    <w:rsid w:val="00541ED6"/>
    <w:rsid w:val="005436B1"/>
    <w:rsid w:val="00543E14"/>
    <w:rsid w:val="0054411B"/>
    <w:rsid w:val="00546C9B"/>
    <w:rsid w:val="00546CA2"/>
    <w:rsid w:val="00546CE9"/>
    <w:rsid w:val="005477DE"/>
    <w:rsid w:val="00547A75"/>
    <w:rsid w:val="00550031"/>
    <w:rsid w:val="005509C8"/>
    <w:rsid w:val="0055140C"/>
    <w:rsid w:val="005528B2"/>
    <w:rsid w:val="005537B7"/>
    <w:rsid w:val="00553B02"/>
    <w:rsid w:val="00555130"/>
    <w:rsid w:val="0055570E"/>
    <w:rsid w:val="00555A39"/>
    <w:rsid w:val="00555ABA"/>
    <w:rsid w:val="00560899"/>
    <w:rsid w:val="00561166"/>
    <w:rsid w:val="00561D25"/>
    <w:rsid w:val="00563073"/>
    <w:rsid w:val="0056316A"/>
    <w:rsid w:val="0056327E"/>
    <w:rsid w:val="00564837"/>
    <w:rsid w:val="00564927"/>
    <w:rsid w:val="0056566D"/>
    <w:rsid w:val="00565723"/>
    <w:rsid w:val="005661E2"/>
    <w:rsid w:val="00566440"/>
    <w:rsid w:val="00570660"/>
    <w:rsid w:val="00572128"/>
    <w:rsid w:val="00572513"/>
    <w:rsid w:val="00572DDE"/>
    <w:rsid w:val="005736EB"/>
    <w:rsid w:val="00573771"/>
    <w:rsid w:val="00576053"/>
    <w:rsid w:val="00576324"/>
    <w:rsid w:val="00576421"/>
    <w:rsid w:val="00577178"/>
    <w:rsid w:val="0057786C"/>
    <w:rsid w:val="00577BE0"/>
    <w:rsid w:val="00581E79"/>
    <w:rsid w:val="005825FA"/>
    <w:rsid w:val="005830B8"/>
    <w:rsid w:val="0058333C"/>
    <w:rsid w:val="00583570"/>
    <w:rsid w:val="00583E9F"/>
    <w:rsid w:val="00584157"/>
    <w:rsid w:val="0058469A"/>
    <w:rsid w:val="00584CC9"/>
    <w:rsid w:val="00585993"/>
    <w:rsid w:val="005868D5"/>
    <w:rsid w:val="00586FBC"/>
    <w:rsid w:val="0058780F"/>
    <w:rsid w:val="00587D0B"/>
    <w:rsid w:val="00587EFB"/>
    <w:rsid w:val="00590356"/>
    <w:rsid w:val="005921B4"/>
    <w:rsid w:val="00593DEE"/>
    <w:rsid w:val="00593E46"/>
    <w:rsid w:val="00594687"/>
    <w:rsid w:val="0059540D"/>
    <w:rsid w:val="00595F49"/>
    <w:rsid w:val="00595F9E"/>
    <w:rsid w:val="005972AB"/>
    <w:rsid w:val="005A0084"/>
    <w:rsid w:val="005A042C"/>
    <w:rsid w:val="005A100C"/>
    <w:rsid w:val="005A1EEB"/>
    <w:rsid w:val="005A279C"/>
    <w:rsid w:val="005A27B7"/>
    <w:rsid w:val="005A2909"/>
    <w:rsid w:val="005A3156"/>
    <w:rsid w:val="005A4B0F"/>
    <w:rsid w:val="005A52C1"/>
    <w:rsid w:val="005A5947"/>
    <w:rsid w:val="005A5D8C"/>
    <w:rsid w:val="005A6082"/>
    <w:rsid w:val="005A6EAA"/>
    <w:rsid w:val="005A7E97"/>
    <w:rsid w:val="005B00BD"/>
    <w:rsid w:val="005B0CEA"/>
    <w:rsid w:val="005B112A"/>
    <w:rsid w:val="005B1144"/>
    <w:rsid w:val="005B1864"/>
    <w:rsid w:val="005B38E5"/>
    <w:rsid w:val="005B3B99"/>
    <w:rsid w:val="005B5430"/>
    <w:rsid w:val="005B68F7"/>
    <w:rsid w:val="005B77D2"/>
    <w:rsid w:val="005C0604"/>
    <w:rsid w:val="005C0FF0"/>
    <w:rsid w:val="005C37E5"/>
    <w:rsid w:val="005C63E7"/>
    <w:rsid w:val="005C68D9"/>
    <w:rsid w:val="005C6AF0"/>
    <w:rsid w:val="005D0143"/>
    <w:rsid w:val="005D2A40"/>
    <w:rsid w:val="005D2BE3"/>
    <w:rsid w:val="005D47BD"/>
    <w:rsid w:val="005D54F3"/>
    <w:rsid w:val="005D5C0B"/>
    <w:rsid w:val="005D6E76"/>
    <w:rsid w:val="005D7664"/>
    <w:rsid w:val="005D7E5A"/>
    <w:rsid w:val="005D7FAC"/>
    <w:rsid w:val="005E0002"/>
    <w:rsid w:val="005E17F5"/>
    <w:rsid w:val="005E1BF9"/>
    <w:rsid w:val="005E275B"/>
    <w:rsid w:val="005E2B89"/>
    <w:rsid w:val="005E4E24"/>
    <w:rsid w:val="005E4ECB"/>
    <w:rsid w:val="005E5640"/>
    <w:rsid w:val="005E600D"/>
    <w:rsid w:val="005E6C4C"/>
    <w:rsid w:val="005E79ED"/>
    <w:rsid w:val="005F01EA"/>
    <w:rsid w:val="005F02A4"/>
    <w:rsid w:val="005F09A5"/>
    <w:rsid w:val="005F403B"/>
    <w:rsid w:val="005F7025"/>
    <w:rsid w:val="005F73D2"/>
    <w:rsid w:val="006022DF"/>
    <w:rsid w:val="006041DD"/>
    <w:rsid w:val="00605437"/>
    <w:rsid w:val="0060579A"/>
    <w:rsid w:val="00605FB7"/>
    <w:rsid w:val="00606F0F"/>
    <w:rsid w:val="00607859"/>
    <w:rsid w:val="00610AC1"/>
    <w:rsid w:val="00610D06"/>
    <w:rsid w:val="00611C0C"/>
    <w:rsid w:val="00614B0D"/>
    <w:rsid w:val="00615445"/>
    <w:rsid w:val="00615DC7"/>
    <w:rsid w:val="006177A4"/>
    <w:rsid w:val="00617F5D"/>
    <w:rsid w:val="0062002A"/>
    <w:rsid w:val="006209D4"/>
    <w:rsid w:val="00621658"/>
    <w:rsid w:val="00621747"/>
    <w:rsid w:val="00622EC4"/>
    <w:rsid w:val="00623AD1"/>
    <w:rsid w:val="00624B19"/>
    <w:rsid w:val="00625C8B"/>
    <w:rsid w:val="00626270"/>
    <w:rsid w:val="00626690"/>
    <w:rsid w:val="00626B9F"/>
    <w:rsid w:val="0062715B"/>
    <w:rsid w:val="00630111"/>
    <w:rsid w:val="00631667"/>
    <w:rsid w:val="006317C8"/>
    <w:rsid w:val="00631B66"/>
    <w:rsid w:val="00631C37"/>
    <w:rsid w:val="0063249F"/>
    <w:rsid w:val="00632C83"/>
    <w:rsid w:val="006331CB"/>
    <w:rsid w:val="006351FC"/>
    <w:rsid w:val="00636D01"/>
    <w:rsid w:val="006373BB"/>
    <w:rsid w:val="00637B4A"/>
    <w:rsid w:val="00637F0E"/>
    <w:rsid w:val="00642C17"/>
    <w:rsid w:val="00642E67"/>
    <w:rsid w:val="00643FC5"/>
    <w:rsid w:val="00644360"/>
    <w:rsid w:val="00644EB0"/>
    <w:rsid w:val="006451A6"/>
    <w:rsid w:val="006506E3"/>
    <w:rsid w:val="00650837"/>
    <w:rsid w:val="00650883"/>
    <w:rsid w:val="00650F4D"/>
    <w:rsid w:val="00651108"/>
    <w:rsid w:val="006534E7"/>
    <w:rsid w:val="00655057"/>
    <w:rsid w:val="00657D7C"/>
    <w:rsid w:val="00661DA7"/>
    <w:rsid w:val="00662AB3"/>
    <w:rsid w:val="00662B61"/>
    <w:rsid w:val="006635A0"/>
    <w:rsid w:val="00663B30"/>
    <w:rsid w:val="00664901"/>
    <w:rsid w:val="00665494"/>
    <w:rsid w:val="00665A0D"/>
    <w:rsid w:val="00665D1B"/>
    <w:rsid w:val="0066663F"/>
    <w:rsid w:val="00667886"/>
    <w:rsid w:val="00671484"/>
    <w:rsid w:val="00671FC2"/>
    <w:rsid w:val="00672460"/>
    <w:rsid w:val="00673B24"/>
    <w:rsid w:val="0067451D"/>
    <w:rsid w:val="00674B5E"/>
    <w:rsid w:val="00676C91"/>
    <w:rsid w:val="006771BB"/>
    <w:rsid w:val="00677F47"/>
    <w:rsid w:val="00680828"/>
    <w:rsid w:val="00680872"/>
    <w:rsid w:val="00680FD6"/>
    <w:rsid w:val="00682BFE"/>
    <w:rsid w:val="006836B8"/>
    <w:rsid w:val="006839EC"/>
    <w:rsid w:val="0068481F"/>
    <w:rsid w:val="00684E8B"/>
    <w:rsid w:val="00685F34"/>
    <w:rsid w:val="00686C59"/>
    <w:rsid w:val="00687ACA"/>
    <w:rsid w:val="006901B2"/>
    <w:rsid w:val="00691FD3"/>
    <w:rsid w:val="00692791"/>
    <w:rsid w:val="00692ED6"/>
    <w:rsid w:val="0069503E"/>
    <w:rsid w:val="006963C3"/>
    <w:rsid w:val="00696E44"/>
    <w:rsid w:val="00697BB4"/>
    <w:rsid w:val="006A0205"/>
    <w:rsid w:val="006A3DD8"/>
    <w:rsid w:val="006A56B6"/>
    <w:rsid w:val="006A5863"/>
    <w:rsid w:val="006A6E08"/>
    <w:rsid w:val="006B08E4"/>
    <w:rsid w:val="006B09B5"/>
    <w:rsid w:val="006B1096"/>
    <w:rsid w:val="006B12DF"/>
    <w:rsid w:val="006B268D"/>
    <w:rsid w:val="006B410E"/>
    <w:rsid w:val="006B441B"/>
    <w:rsid w:val="006B449E"/>
    <w:rsid w:val="006B469F"/>
    <w:rsid w:val="006B5689"/>
    <w:rsid w:val="006B5DBA"/>
    <w:rsid w:val="006B6313"/>
    <w:rsid w:val="006B6386"/>
    <w:rsid w:val="006B75EF"/>
    <w:rsid w:val="006C03D7"/>
    <w:rsid w:val="006C042B"/>
    <w:rsid w:val="006C15DA"/>
    <w:rsid w:val="006C235F"/>
    <w:rsid w:val="006C38A8"/>
    <w:rsid w:val="006C3F7B"/>
    <w:rsid w:val="006C4A12"/>
    <w:rsid w:val="006C5F90"/>
    <w:rsid w:val="006C7A08"/>
    <w:rsid w:val="006C7A78"/>
    <w:rsid w:val="006D0CB1"/>
    <w:rsid w:val="006D2017"/>
    <w:rsid w:val="006D3C4C"/>
    <w:rsid w:val="006D414D"/>
    <w:rsid w:val="006D4876"/>
    <w:rsid w:val="006D4F13"/>
    <w:rsid w:val="006D58A1"/>
    <w:rsid w:val="006D700C"/>
    <w:rsid w:val="006E0F49"/>
    <w:rsid w:val="006E2027"/>
    <w:rsid w:val="006E2460"/>
    <w:rsid w:val="006E290B"/>
    <w:rsid w:val="006E2B94"/>
    <w:rsid w:val="006E35E2"/>
    <w:rsid w:val="006E416C"/>
    <w:rsid w:val="006E6E6D"/>
    <w:rsid w:val="006F5836"/>
    <w:rsid w:val="006F5B77"/>
    <w:rsid w:val="006F67F8"/>
    <w:rsid w:val="006F68A4"/>
    <w:rsid w:val="006F6B4A"/>
    <w:rsid w:val="006F722D"/>
    <w:rsid w:val="006F7725"/>
    <w:rsid w:val="006F7B63"/>
    <w:rsid w:val="0070077D"/>
    <w:rsid w:val="00701AE2"/>
    <w:rsid w:val="00701BDB"/>
    <w:rsid w:val="00701C15"/>
    <w:rsid w:val="0070260F"/>
    <w:rsid w:val="00703EEB"/>
    <w:rsid w:val="00704804"/>
    <w:rsid w:val="007051FC"/>
    <w:rsid w:val="00705F6B"/>
    <w:rsid w:val="00706715"/>
    <w:rsid w:val="00706CDE"/>
    <w:rsid w:val="00707127"/>
    <w:rsid w:val="0070765B"/>
    <w:rsid w:val="00710303"/>
    <w:rsid w:val="00710D46"/>
    <w:rsid w:val="00710D59"/>
    <w:rsid w:val="00710D97"/>
    <w:rsid w:val="0071107A"/>
    <w:rsid w:val="00712EA1"/>
    <w:rsid w:val="007131BE"/>
    <w:rsid w:val="0071381C"/>
    <w:rsid w:val="0071428E"/>
    <w:rsid w:val="007145AA"/>
    <w:rsid w:val="007147D0"/>
    <w:rsid w:val="00714D07"/>
    <w:rsid w:val="00716B47"/>
    <w:rsid w:val="00716E0B"/>
    <w:rsid w:val="007212E7"/>
    <w:rsid w:val="0072185B"/>
    <w:rsid w:val="00722472"/>
    <w:rsid w:val="00723044"/>
    <w:rsid w:val="007243CE"/>
    <w:rsid w:val="007255BD"/>
    <w:rsid w:val="00726963"/>
    <w:rsid w:val="00727C90"/>
    <w:rsid w:val="00732255"/>
    <w:rsid w:val="007339E3"/>
    <w:rsid w:val="00733EEE"/>
    <w:rsid w:val="00736027"/>
    <w:rsid w:val="0074160F"/>
    <w:rsid w:val="007421FF"/>
    <w:rsid w:val="007422A1"/>
    <w:rsid w:val="00742EC5"/>
    <w:rsid w:val="00742FF7"/>
    <w:rsid w:val="00744B8B"/>
    <w:rsid w:val="00744FED"/>
    <w:rsid w:val="0074546E"/>
    <w:rsid w:val="00745A08"/>
    <w:rsid w:val="0074633B"/>
    <w:rsid w:val="0074674D"/>
    <w:rsid w:val="00746D22"/>
    <w:rsid w:val="00747408"/>
    <w:rsid w:val="00747AE7"/>
    <w:rsid w:val="00750AAA"/>
    <w:rsid w:val="00751EBC"/>
    <w:rsid w:val="007522BB"/>
    <w:rsid w:val="00752416"/>
    <w:rsid w:val="00752510"/>
    <w:rsid w:val="007530A3"/>
    <w:rsid w:val="007533E5"/>
    <w:rsid w:val="0075349F"/>
    <w:rsid w:val="00754618"/>
    <w:rsid w:val="007556E7"/>
    <w:rsid w:val="007557D4"/>
    <w:rsid w:val="00755CBA"/>
    <w:rsid w:val="00755DFF"/>
    <w:rsid w:val="00760330"/>
    <w:rsid w:val="0076168E"/>
    <w:rsid w:val="007618DD"/>
    <w:rsid w:val="00761AA6"/>
    <w:rsid w:val="007627F2"/>
    <w:rsid w:val="007628AB"/>
    <w:rsid w:val="00762970"/>
    <w:rsid w:val="00762BB9"/>
    <w:rsid w:val="00763448"/>
    <w:rsid w:val="007651E8"/>
    <w:rsid w:val="00765286"/>
    <w:rsid w:val="007653D0"/>
    <w:rsid w:val="00765876"/>
    <w:rsid w:val="00765BFC"/>
    <w:rsid w:val="00766591"/>
    <w:rsid w:val="0076791D"/>
    <w:rsid w:val="0077074C"/>
    <w:rsid w:val="007716CB"/>
    <w:rsid w:val="00771BA7"/>
    <w:rsid w:val="00771E8A"/>
    <w:rsid w:val="00771F83"/>
    <w:rsid w:val="0077278F"/>
    <w:rsid w:val="00773BBF"/>
    <w:rsid w:val="00774885"/>
    <w:rsid w:val="00774A10"/>
    <w:rsid w:val="00774B43"/>
    <w:rsid w:val="00777CDA"/>
    <w:rsid w:val="007802AB"/>
    <w:rsid w:val="00780C2E"/>
    <w:rsid w:val="0078104D"/>
    <w:rsid w:val="007821CF"/>
    <w:rsid w:val="0078259B"/>
    <w:rsid w:val="00782A9E"/>
    <w:rsid w:val="00782DC6"/>
    <w:rsid w:val="00783A8C"/>
    <w:rsid w:val="00785B88"/>
    <w:rsid w:val="00785CED"/>
    <w:rsid w:val="00786201"/>
    <w:rsid w:val="00791290"/>
    <w:rsid w:val="00792467"/>
    <w:rsid w:val="007926D2"/>
    <w:rsid w:val="00792E8E"/>
    <w:rsid w:val="00793852"/>
    <w:rsid w:val="00794280"/>
    <w:rsid w:val="007968DC"/>
    <w:rsid w:val="00796FA6"/>
    <w:rsid w:val="007A02B6"/>
    <w:rsid w:val="007A0CB9"/>
    <w:rsid w:val="007A1EB3"/>
    <w:rsid w:val="007A1FCA"/>
    <w:rsid w:val="007A20D9"/>
    <w:rsid w:val="007A300D"/>
    <w:rsid w:val="007A3070"/>
    <w:rsid w:val="007A4128"/>
    <w:rsid w:val="007A474B"/>
    <w:rsid w:val="007A4AF2"/>
    <w:rsid w:val="007A5238"/>
    <w:rsid w:val="007A6B1D"/>
    <w:rsid w:val="007A7DBD"/>
    <w:rsid w:val="007B0155"/>
    <w:rsid w:val="007B10B0"/>
    <w:rsid w:val="007B14D9"/>
    <w:rsid w:val="007B2096"/>
    <w:rsid w:val="007B2120"/>
    <w:rsid w:val="007B3B7F"/>
    <w:rsid w:val="007B3BB5"/>
    <w:rsid w:val="007B4D53"/>
    <w:rsid w:val="007B5140"/>
    <w:rsid w:val="007B5699"/>
    <w:rsid w:val="007B58F8"/>
    <w:rsid w:val="007B5974"/>
    <w:rsid w:val="007B5BD9"/>
    <w:rsid w:val="007B63A3"/>
    <w:rsid w:val="007C3895"/>
    <w:rsid w:val="007C64E3"/>
    <w:rsid w:val="007C68D4"/>
    <w:rsid w:val="007C6DD5"/>
    <w:rsid w:val="007C6E4F"/>
    <w:rsid w:val="007D174E"/>
    <w:rsid w:val="007D28D6"/>
    <w:rsid w:val="007D2B38"/>
    <w:rsid w:val="007D2EBC"/>
    <w:rsid w:val="007D3F35"/>
    <w:rsid w:val="007D4E43"/>
    <w:rsid w:val="007D51B2"/>
    <w:rsid w:val="007D593D"/>
    <w:rsid w:val="007D60D6"/>
    <w:rsid w:val="007D6A5A"/>
    <w:rsid w:val="007D6D90"/>
    <w:rsid w:val="007D747A"/>
    <w:rsid w:val="007D7875"/>
    <w:rsid w:val="007E0F5F"/>
    <w:rsid w:val="007E1217"/>
    <w:rsid w:val="007E1504"/>
    <w:rsid w:val="007E65CE"/>
    <w:rsid w:val="007F2090"/>
    <w:rsid w:val="007F462D"/>
    <w:rsid w:val="007F4ED4"/>
    <w:rsid w:val="007F630C"/>
    <w:rsid w:val="007F65C1"/>
    <w:rsid w:val="007F6F14"/>
    <w:rsid w:val="007F7314"/>
    <w:rsid w:val="007F7915"/>
    <w:rsid w:val="00800C79"/>
    <w:rsid w:val="00800F89"/>
    <w:rsid w:val="00801F63"/>
    <w:rsid w:val="00802CF9"/>
    <w:rsid w:val="00803563"/>
    <w:rsid w:val="00803D9B"/>
    <w:rsid w:val="008041E1"/>
    <w:rsid w:val="00806581"/>
    <w:rsid w:val="00810327"/>
    <w:rsid w:val="00812EE1"/>
    <w:rsid w:val="00814D4E"/>
    <w:rsid w:val="008164E5"/>
    <w:rsid w:val="0081663E"/>
    <w:rsid w:val="00816862"/>
    <w:rsid w:val="00820FD2"/>
    <w:rsid w:val="008228A1"/>
    <w:rsid w:val="00822F73"/>
    <w:rsid w:val="00823521"/>
    <w:rsid w:val="00823ABF"/>
    <w:rsid w:val="008254E8"/>
    <w:rsid w:val="00825B72"/>
    <w:rsid w:val="00826102"/>
    <w:rsid w:val="00826CA4"/>
    <w:rsid w:val="00827B10"/>
    <w:rsid w:val="00830D05"/>
    <w:rsid w:val="008314BD"/>
    <w:rsid w:val="0083186A"/>
    <w:rsid w:val="008328E5"/>
    <w:rsid w:val="00832AA7"/>
    <w:rsid w:val="00832C51"/>
    <w:rsid w:val="00832D52"/>
    <w:rsid w:val="00834A4E"/>
    <w:rsid w:val="008350DE"/>
    <w:rsid w:val="008358C3"/>
    <w:rsid w:val="00836E39"/>
    <w:rsid w:val="00837CE9"/>
    <w:rsid w:val="00840F08"/>
    <w:rsid w:val="00841EF5"/>
    <w:rsid w:val="00842DB8"/>
    <w:rsid w:val="00843086"/>
    <w:rsid w:val="00843C1E"/>
    <w:rsid w:val="00844040"/>
    <w:rsid w:val="008447B7"/>
    <w:rsid w:val="00845662"/>
    <w:rsid w:val="00845B58"/>
    <w:rsid w:val="00845DDD"/>
    <w:rsid w:val="00846F7D"/>
    <w:rsid w:val="00847C6F"/>
    <w:rsid w:val="00851B87"/>
    <w:rsid w:val="00851C35"/>
    <w:rsid w:val="00852B40"/>
    <w:rsid w:val="00852EA4"/>
    <w:rsid w:val="0085354A"/>
    <w:rsid w:val="008539B2"/>
    <w:rsid w:val="0085404B"/>
    <w:rsid w:val="00855F95"/>
    <w:rsid w:val="008567AB"/>
    <w:rsid w:val="00856D4C"/>
    <w:rsid w:val="00856F54"/>
    <w:rsid w:val="008574A3"/>
    <w:rsid w:val="0086449C"/>
    <w:rsid w:val="008646E3"/>
    <w:rsid w:val="008653E0"/>
    <w:rsid w:val="008657A8"/>
    <w:rsid w:val="008659F9"/>
    <w:rsid w:val="00866C77"/>
    <w:rsid w:val="008712D3"/>
    <w:rsid w:val="00871EF4"/>
    <w:rsid w:val="00872A9A"/>
    <w:rsid w:val="00872E88"/>
    <w:rsid w:val="00874A0C"/>
    <w:rsid w:val="00875609"/>
    <w:rsid w:val="00877089"/>
    <w:rsid w:val="00877706"/>
    <w:rsid w:val="00877A1F"/>
    <w:rsid w:val="00877D83"/>
    <w:rsid w:val="00877FD4"/>
    <w:rsid w:val="008806A9"/>
    <w:rsid w:val="00881419"/>
    <w:rsid w:val="00881E52"/>
    <w:rsid w:val="00883452"/>
    <w:rsid w:val="00884503"/>
    <w:rsid w:val="00884DF2"/>
    <w:rsid w:val="0088712C"/>
    <w:rsid w:val="00887277"/>
    <w:rsid w:val="00887F09"/>
    <w:rsid w:val="00890C3D"/>
    <w:rsid w:val="00892B4A"/>
    <w:rsid w:val="00894163"/>
    <w:rsid w:val="00895FB7"/>
    <w:rsid w:val="008A1978"/>
    <w:rsid w:val="008A22CA"/>
    <w:rsid w:val="008A4FBE"/>
    <w:rsid w:val="008A5B64"/>
    <w:rsid w:val="008A7DFC"/>
    <w:rsid w:val="008B07EF"/>
    <w:rsid w:val="008B1EEE"/>
    <w:rsid w:val="008B2266"/>
    <w:rsid w:val="008B2B9E"/>
    <w:rsid w:val="008B3C36"/>
    <w:rsid w:val="008B45B8"/>
    <w:rsid w:val="008B5165"/>
    <w:rsid w:val="008B55A5"/>
    <w:rsid w:val="008B6EEF"/>
    <w:rsid w:val="008B7884"/>
    <w:rsid w:val="008C051B"/>
    <w:rsid w:val="008C08CF"/>
    <w:rsid w:val="008C0B7A"/>
    <w:rsid w:val="008C1813"/>
    <w:rsid w:val="008C2811"/>
    <w:rsid w:val="008C2950"/>
    <w:rsid w:val="008C2FCF"/>
    <w:rsid w:val="008C68F6"/>
    <w:rsid w:val="008C6E7C"/>
    <w:rsid w:val="008C712F"/>
    <w:rsid w:val="008C7235"/>
    <w:rsid w:val="008C78D9"/>
    <w:rsid w:val="008C7AF5"/>
    <w:rsid w:val="008C7FC4"/>
    <w:rsid w:val="008D1301"/>
    <w:rsid w:val="008D34F1"/>
    <w:rsid w:val="008D3684"/>
    <w:rsid w:val="008D39F2"/>
    <w:rsid w:val="008D4728"/>
    <w:rsid w:val="008D4786"/>
    <w:rsid w:val="008D495E"/>
    <w:rsid w:val="008D4988"/>
    <w:rsid w:val="008D4C58"/>
    <w:rsid w:val="008D5163"/>
    <w:rsid w:val="008D53F8"/>
    <w:rsid w:val="008D5FE3"/>
    <w:rsid w:val="008E07F9"/>
    <w:rsid w:val="008E0911"/>
    <w:rsid w:val="008E108B"/>
    <w:rsid w:val="008E1903"/>
    <w:rsid w:val="008E3552"/>
    <w:rsid w:val="008E3839"/>
    <w:rsid w:val="008E3ACB"/>
    <w:rsid w:val="008E6A5B"/>
    <w:rsid w:val="008E79D9"/>
    <w:rsid w:val="008F0300"/>
    <w:rsid w:val="008F0857"/>
    <w:rsid w:val="008F383F"/>
    <w:rsid w:val="008F38EF"/>
    <w:rsid w:val="008F4160"/>
    <w:rsid w:val="008F4688"/>
    <w:rsid w:val="008F48B1"/>
    <w:rsid w:val="008F4B01"/>
    <w:rsid w:val="008F516B"/>
    <w:rsid w:val="008F5E94"/>
    <w:rsid w:val="008F6D27"/>
    <w:rsid w:val="008F7002"/>
    <w:rsid w:val="008F74A2"/>
    <w:rsid w:val="008F7554"/>
    <w:rsid w:val="00900471"/>
    <w:rsid w:val="00901457"/>
    <w:rsid w:val="00901C13"/>
    <w:rsid w:val="00902436"/>
    <w:rsid w:val="00904954"/>
    <w:rsid w:val="00904AA0"/>
    <w:rsid w:val="00904FD5"/>
    <w:rsid w:val="00905257"/>
    <w:rsid w:val="00906DEF"/>
    <w:rsid w:val="0091019E"/>
    <w:rsid w:val="00910784"/>
    <w:rsid w:val="009111E2"/>
    <w:rsid w:val="009113B1"/>
    <w:rsid w:val="009114E4"/>
    <w:rsid w:val="00911763"/>
    <w:rsid w:val="00911A78"/>
    <w:rsid w:val="00912577"/>
    <w:rsid w:val="00912894"/>
    <w:rsid w:val="00913182"/>
    <w:rsid w:val="00913207"/>
    <w:rsid w:val="0091413C"/>
    <w:rsid w:val="0091443A"/>
    <w:rsid w:val="00915BA2"/>
    <w:rsid w:val="00916901"/>
    <w:rsid w:val="00916938"/>
    <w:rsid w:val="00916A65"/>
    <w:rsid w:val="00917D17"/>
    <w:rsid w:val="0092006D"/>
    <w:rsid w:val="00920D9D"/>
    <w:rsid w:val="00922255"/>
    <w:rsid w:val="009230B7"/>
    <w:rsid w:val="0092483B"/>
    <w:rsid w:val="009253EE"/>
    <w:rsid w:val="0092623D"/>
    <w:rsid w:val="0092658E"/>
    <w:rsid w:val="00926E39"/>
    <w:rsid w:val="009276F1"/>
    <w:rsid w:val="0092777B"/>
    <w:rsid w:val="00927B77"/>
    <w:rsid w:val="00930031"/>
    <w:rsid w:val="00930CBF"/>
    <w:rsid w:val="009320F4"/>
    <w:rsid w:val="00932A35"/>
    <w:rsid w:val="009334BF"/>
    <w:rsid w:val="009349C8"/>
    <w:rsid w:val="00935417"/>
    <w:rsid w:val="00936858"/>
    <w:rsid w:val="00936E36"/>
    <w:rsid w:val="0093705E"/>
    <w:rsid w:val="00937D37"/>
    <w:rsid w:val="00940909"/>
    <w:rsid w:val="00940B43"/>
    <w:rsid w:val="00940E93"/>
    <w:rsid w:val="0094182E"/>
    <w:rsid w:val="00942082"/>
    <w:rsid w:val="0094209E"/>
    <w:rsid w:val="00942D8D"/>
    <w:rsid w:val="009439C1"/>
    <w:rsid w:val="00943BEA"/>
    <w:rsid w:val="009440F1"/>
    <w:rsid w:val="00944C97"/>
    <w:rsid w:val="009455D4"/>
    <w:rsid w:val="00950465"/>
    <w:rsid w:val="00950998"/>
    <w:rsid w:val="00951E93"/>
    <w:rsid w:val="00952564"/>
    <w:rsid w:val="009531E2"/>
    <w:rsid w:val="00955475"/>
    <w:rsid w:val="00955912"/>
    <w:rsid w:val="00957126"/>
    <w:rsid w:val="009573A4"/>
    <w:rsid w:val="0096027F"/>
    <w:rsid w:val="00960492"/>
    <w:rsid w:val="009606DE"/>
    <w:rsid w:val="00960D3A"/>
    <w:rsid w:val="0096186C"/>
    <w:rsid w:val="00962766"/>
    <w:rsid w:val="00965747"/>
    <w:rsid w:val="00967AC5"/>
    <w:rsid w:val="0097102E"/>
    <w:rsid w:val="0097375B"/>
    <w:rsid w:val="009748D7"/>
    <w:rsid w:val="00976618"/>
    <w:rsid w:val="00976BCC"/>
    <w:rsid w:val="00982854"/>
    <w:rsid w:val="009829CF"/>
    <w:rsid w:val="00982CB3"/>
    <w:rsid w:val="00982D0F"/>
    <w:rsid w:val="009839D1"/>
    <w:rsid w:val="00983E26"/>
    <w:rsid w:val="009840D9"/>
    <w:rsid w:val="00984559"/>
    <w:rsid w:val="009862B8"/>
    <w:rsid w:val="00987F3F"/>
    <w:rsid w:val="0099025F"/>
    <w:rsid w:val="00990CF1"/>
    <w:rsid w:val="00993801"/>
    <w:rsid w:val="00994740"/>
    <w:rsid w:val="00994F3F"/>
    <w:rsid w:val="009970F7"/>
    <w:rsid w:val="009A1A97"/>
    <w:rsid w:val="009A2F5A"/>
    <w:rsid w:val="009A3358"/>
    <w:rsid w:val="009A3E30"/>
    <w:rsid w:val="009A598D"/>
    <w:rsid w:val="009A66CB"/>
    <w:rsid w:val="009A6797"/>
    <w:rsid w:val="009A6B27"/>
    <w:rsid w:val="009B015F"/>
    <w:rsid w:val="009B06FB"/>
    <w:rsid w:val="009B0B54"/>
    <w:rsid w:val="009B17F7"/>
    <w:rsid w:val="009B26DF"/>
    <w:rsid w:val="009B28FB"/>
    <w:rsid w:val="009B3375"/>
    <w:rsid w:val="009B3857"/>
    <w:rsid w:val="009B469E"/>
    <w:rsid w:val="009B49A5"/>
    <w:rsid w:val="009B588E"/>
    <w:rsid w:val="009B6EB8"/>
    <w:rsid w:val="009B7F8C"/>
    <w:rsid w:val="009B7F96"/>
    <w:rsid w:val="009C0AED"/>
    <w:rsid w:val="009C1B0B"/>
    <w:rsid w:val="009C1EF3"/>
    <w:rsid w:val="009C4EFF"/>
    <w:rsid w:val="009D07D6"/>
    <w:rsid w:val="009D1020"/>
    <w:rsid w:val="009D187F"/>
    <w:rsid w:val="009D4C46"/>
    <w:rsid w:val="009D5D7B"/>
    <w:rsid w:val="009D70BF"/>
    <w:rsid w:val="009D732A"/>
    <w:rsid w:val="009D7516"/>
    <w:rsid w:val="009E03F1"/>
    <w:rsid w:val="009E0D65"/>
    <w:rsid w:val="009E1565"/>
    <w:rsid w:val="009E1C2B"/>
    <w:rsid w:val="009E1ECF"/>
    <w:rsid w:val="009E22F2"/>
    <w:rsid w:val="009E3130"/>
    <w:rsid w:val="009E36BB"/>
    <w:rsid w:val="009E3760"/>
    <w:rsid w:val="009E3883"/>
    <w:rsid w:val="009E425D"/>
    <w:rsid w:val="009E46BD"/>
    <w:rsid w:val="009E4A12"/>
    <w:rsid w:val="009E4E2E"/>
    <w:rsid w:val="009E6243"/>
    <w:rsid w:val="009F044D"/>
    <w:rsid w:val="009F0BD2"/>
    <w:rsid w:val="009F11F7"/>
    <w:rsid w:val="009F174F"/>
    <w:rsid w:val="009F2824"/>
    <w:rsid w:val="009F396D"/>
    <w:rsid w:val="009F4A01"/>
    <w:rsid w:val="009F6859"/>
    <w:rsid w:val="009F6A56"/>
    <w:rsid w:val="009F7174"/>
    <w:rsid w:val="009F7425"/>
    <w:rsid w:val="00A00E34"/>
    <w:rsid w:val="00A01BCB"/>
    <w:rsid w:val="00A02832"/>
    <w:rsid w:val="00A0293B"/>
    <w:rsid w:val="00A02BDE"/>
    <w:rsid w:val="00A0481A"/>
    <w:rsid w:val="00A058ED"/>
    <w:rsid w:val="00A05B34"/>
    <w:rsid w:val="00A0683C"/>
    <w:rsid w:val="00A07FE8"/>
    <w:rsid w:val="00A12B1B"/>
    <w:rsid w:val="00A12E97"/>
    <w:rsid w:val="00A12FBF"/>
    <w:rsid w:val="00A13828"/>
    <w:rsid w:val="00A140E8"/>
    <w:rsid w:val="00A14585"/>
    <w:rsid w:val="00A14CE3"/>
    <w:rsid w:val="00A14FA0"/>
    <w:rsid w:val="00A1512F"/>
    <w:rsid w:val="00A15920"/>
    <w:rsid w:val="00A159A8"/>
    <w:rsid w:val="00A15F36"/>
    <w:rsid w:val="00A16867"/>
    <w:rsid w:val="00A20C4C"/>
    <w:rsid w:val="00A217AE"/>
    <w:rsid w:val="00A23BB1"/>
    <w:rsid w:val="00A23BFF"/>
    <w:rsid w:val="00A244DD"/>
    <w:rsid w:val="00A24BDC"/>
    <w:rsid w:val="00A2599C"/>
    <w:rsid w:val="00A26BF7"/>
    <w:rsid w:val="00A277DC"/>
    <w:rsid w:val="00A27D9F"/>
    <w:rsid w:val="00A30461"/>
    <w:rsid w:val="00A30ADD"/>
    <w:rsid w:val="00A31794"/>
    <w:rsid w:val="00A3235D"/>
    <w:rsid w:val="00A32BA3"/>
    <w:rsid w:val="00A32EE6"/>
    <w:rsid w:val="00A337FB"/>
    <w:rsid w:val="00A33E9A"/>
    <w:rsid w:val="00A35095"/>
    <w:rsid w:val="00A35A50"/>
    <w:rsid w:val="00A35C9E"/>
    <w:rsid w:val="00A35E3E"/>
    <w:rsid w:val="00A3652E"/>
    <w:rsid w:val="00A36811"/>
    <w:rsid w:val="00A36FAF"/>
    <w:rsid w:val="00A37AF3"/>
    <w:rsid w:val="00A37E98"/>
    <w:rsid w:val="00A4065E"/>
    <w:rsid w:val="00A41422"/>
    <w:rsid w:val="00A41CCC"/>
    <w:rsid w:val="00A43168"/>
    <w:rsid w:val="00A43350"/>
    <w:rsid w:val="00A4557F"/>
    <w:rsid w:val="00A45665"/>
    <w:rsid w:val="00A45C51"/>
    <w:rsid w:val="00A50649"/>
    <w:rsid w:val="00A5098D"/>
    <w:rsid w:val="00A51975"/>
    <w:rsid w:val="00A51A4A"/>
    <w:rsid w:val="00A521E9"/>
    <w:rsid w:val="00A52562"/>
    <w:rsid w:val="00A5283E"/>
    <w:rsid w:val="00A53BC1"/>
    <w:rsid w:val="00A54AEA"/>
    <w:rsid w:val="00A55BD7"/>
    <w:rsid w:val="00A57679"/>
    <w:rsid w:val="00A57EC3"/>
    <w:rsid w:val="00A60713"/>
    <w:rsid w:val="00A608F6"/>
    <w:rsid w:val="00A60B86"/>
    <w:rsid w:val="00A61BF0"/>
    <w:rsid w:val="00A62A4A"/>
    <w:rsid w:val="00A62B72"/>
    <w:rsid w:val="00A652D6"/>
    <w:rsid w:val="00A659CF"/>
    <w:rsid w:val="00A668B3"/>
    <w:rsid w:val="00A66A7E"/>
    <w:rsid w:val="00A66AFD"/>
    <w:rsid w:val="00A67B4F"/>
    <w:rsid w:val="00A67D49"/>
    <w:rsid w:val="00A70A1B"/>
    <w:rsid w:val="00A70CD7"/>
    <w:rsid w:val="00A71310"/>
    <w:rsid w:val="00A73816"/>
    <w:rsid w:val="00A75527"/>
    <w:rsid w:val="00A75596"/>
    <w:rsid w:val="00A75771"/>
    <w:rsid w:val="00A75B27"/>
    <w:rsid w:val="00A7663F"/>
    <w:rsid w:val="00A80C87"/>
    <w:rsid w:val="00A81418"/>
    <w:rsid w:val="00A8250A"/>
    <w:rsid w:val="00A827D5"/>
    <w:rsid w:val="00A831CF"/>
    <w:rsid w:val="00A84169"/>
    <w:rsid w:val="00A849F7"/>
    <w:rsid w:val="00A85A42"/>
    <w:rsid w:val="00A865B9"/>
    <w:rsid w:val="00A865E5"/>
    <w:rsid w:val="00A90133"/>
    <w:rsid w:val="00A908AE"/>
    <w:rsid w:val="00A91CC7"/>
    <w:rsid w:val="00A91E1D"/>
    <w:rsid w:val="00A92EE9"/>
    <w:rsid w:val="00A937A0"/>
    <w:rsid w:val="00A93B02"/>
    <w:rsid w:val="00A94FE2"/>
    <w:rsid w:val="00A95CF6"/>
    <w:rsid w:val="00A960DB"/>
    <w:rsid w:val="00A97B7F"/>
    <w:rsid w:val="00A97E81"/>
    <w:rsid w:val="00AA0B0E"/>
    <w:rsid w:val="00AA0E49"/>
    <w:rsid w:val="00AA1D88"/>
    <w:rsid w:val="00AA20A5"/>
    <w:rsid w:val="00AA23EE"/>
    <w:rsid w:val="00AA2A89"/>
    <w:rsid w:val="00AA2C55"/>
    <w:rsid w:val="00AA3F89"/>
    <w:rsid w:val="00AA4730"/>
    <w:rsid w:val="00AA4F5C"/>
    <w:rsid w:val="00AA5D33"/>
    <w:rsid w:val="00AA6A63"/>
    <w:rsid w:val="00AA7E86"/>
    <w:rsid w:val="00AB04CF"/>
    <w:rsid w:val="00AB0D82"/>
    <w:rsid w:val="00AB0FC8"/>
    <w:rsid w:val="00AB17A7"/>
    <w:rsid w:val="00AB211F"/>
    <w:rsid w:val="00AB319F"/>
    <w:rsid w:val="00AB435B"/>
    <w:rsid w:val="00AB4EB4"/>
    <w:rsid w:val="00AB543C"/>
    <w:rsid w:val="00AC1915"/>
    <w:rsid w:val="00AC2324"/>
    <w:rsid w:val="00AC2393"/>
    <w:rsid w:val="00AC2463"/>
    <w:rsid w:val="00AC2695"/>
    <w:rsid w:val="00AC2854"/>
    <w:rsid w:val="00AC2C53"/>
    <w:rsid w:val="00AC38AE"/>
    <w:rsid w:val="00AC3E66"/>
    <w:rsid w:val="00AC3FC2"/>
    <w:rsid w:val="00AC4C2E"/>
    <w:rsid w:val="00AC5986"/>
    <w:rsid w:val="00AC5B32"/>
    <w:rsid w:val="00AC63DD"/>
    <w:rsid w:val="00AC648D"/>
    <w:rsid w:val="00AC7AA4"/>
    <w:rsid w:val="00AC7B99"/>
    <w:rsid w:val="00AD0351"/>
    <w:rsid w:val="00AD0EDC"/>
    <w:rsid w:val="00AD1525"/>
    <w:rsid w:val="00AD1548"/>
    <w:rsid w:val="00AD23EF"/>
    <w:rsid w:val="00AD3124"/>
    <w:rsid w:val="00AD3C8F"/>
    <w:rsid w:val="00AD469C"/>
    <w:rsid w:val="00AD6D25"/>
    <w:rsid w:val="00AD6DF7"/>
    <w:rsid w:val="00AD75B9"/>
    <w:rsid w:val="00AE1B45"/>
    <w:rsid w:val="00AE1DB3"/>
    <w:rsid w:val="00AE2A77"/>
    <w:rsid w:val="00AE312B"/>
    <w:rsid w:val="00AE36DF"/>
    <w:rsid w:val="00AE3EC1"/>
    <w:rsid w:val="00AE4303"/>
    <w:rsid w:val="00AE5C01"/>
    <w:rsid w:val="00AE6345"/>
    <w:rsid w:val="00AF0EC8"/>
    <w:rsid w:val="00AF146B"/>
    <w:rsid w:val="00AF1C5E"/>
    <w:rsid w:val="00AF40A2"/>
    <w:rsid w:val="00AF40CA"/>
    <w:rsid w:val="00AF571B"/>
    <w:rsid w:val="00AF5C0F"/>
    <w:rsid w:val="00AF5F39"/>
    <w:rsid w:val="00AF6A75"/>
    <w:rsid w:val="00AF6AEC"/>
    <w:rsid w:val="00AF75DB"/>
    <w:rsid w:val="00B005A9"/>
    <w:rsid w:val="00B00DFA"/>
    <w:rsid w:val="00B0162D"/>
    <w:rsid w:val="00B0165D"/>
    <w:rsid w:val="00B016B5"/>
    <w:rsid w:val="00B01AE8"/>
    <w:rsid w:val="00B021BD"/>
    <w:rsid w:val="00B04B81"/>
    <w:rsid w:val="00B0565C"/>
    <w:rsid w:val="00B07866"/>
    <w:rsid w:val="00B114C3"/>
    <w:rsid w:val="00B118B5"/>
    <w:rsid w:val="00B143F9"/>
    <w:rsid w:val="00B15222"/>
    <w:rsid w:val="00B16500"/>
    <w:rsid w:val="00B17645"/>
    <w:rsid w:val="00B17EC3"/>
    <w:rsid w:val="00B17EF4"/>
    <w:rsid w:val="00B21700"/>
    <w:rsid w:val="00B2171B"/>
    <w:rsid w:val="00B21A41"/>
    <w:rsid w:val="00B21EBE"/>
    <w:rsid w:val="00B2324C"/>
    <w:rsid w:val="00B23A10"/>
    <w:rsid w:val="00B23A6A"/>
    <w:rsid w:val="00B24FD9"/>
    <w:rsid w:val="00B256FF"/>
    <w:rsid w:val="00B268A1"/>
    <w:rsid w:val="00B26D97"/>
    <w:rsid w:val="00B30FF0"/>
    <w:rsid w:val="00B32844"/>
    <w:rsid w:val="00B33379"/>
    <w:rsid w:val="00B34D2B"/>
    <w:rsid w:val="00B35E76"/>
    <w:rsid w:val="00B35FAA"/>
    <w:rsid w:val="00B363F2"/>
    <w:rsid w:val="00B36999"/>
    <w:rsid w:val="00B37603"/>
    <w:rsid w:val="00B37D38"/>
    <w:rsid w:val="00B40BEB"/>
    <w:rsid w:val="00B40C3A"/>
    <w:rsid w:val="00B410A6"/>
    <w:rsid w:val="00B416EC"/>
    <w:rsid w:val="00B41A15"/>
    <w:rsid w:val="00B42246"/>
    <w:rsid w:val="00B429B7"/>
    <w:rsid w:val="00B42AA6"/>
    <w:rsid w:val="00B44FA3"/>
    <w:rsid w:val="00B45035"/>
    <w:rsid w:val="00B4525C"/>
    <w:rsid w:val="00B4570C"/>
    <w:rsid w:val="00B46286"/>
    <w:rsid w:val="00B47488"/>
    <w:rsid w:val="00B5011F"/>
    <w:rsid w:val="00B5203F"/>
    <w:rsid w:val="00B522E1"/>
    <w:rsid w:val="00B52F26"/>
    <w:rsid w:val="00B54030"/>
    <w:rsid w:val="00B54179"/>
    <w:rsid w:val="00B54CA9"/>
    <w:rsid w:val="00B54D42"/>
    <w:rsid w:val="00B558E1"/>
    <w:rsid w:val="00B56DB9"/>
    <w:rsid w:val="00B60B08"/>
    <w:rsid w:val="00B63680"/>
    <w:rsid w:val="00B63F48"/>
    <w:rsid w:val="00B65157"/>
    <w:rsid w:val="00B666CD"/>
    <w:rsid w:val="00B66847"/>
    <w:rsid w:val="00B7057A"/>
    <w:rsid w:val="00B70D38"/>
    <w:rsid w:val="00B71DCD"/>
    <w:rsid w:val="00B71F7C"/>
    <w:rsid w:val="00B72676"/>
    <w:rsid w:val="00B73CB1"/>
    <w:rsid w:val="00B7443A"/>
    <w:rsid w:val="00B74816"/>
    <w:rsid w:val="00B74BCD"/>
    <w:rsid w:val="00B76381"/>
    <w:rsid w:val="00B765CE"/>
    <w:rsid w:val="00B766D7"/>
    <w:rsid w:val="00B80460"/>
    <w:rsid w:val="00B83181"/>
    <w:rsid w:val="00B8381C"/>
    <w:rsid w:val="00B84A10"/>
    <w:rsid w:val="00B86200"/>
    <w:rsid w:val="00B868A2"/>
    <w:rsid w:val="00B86BA4"/>
    <w:rsid w:val="00B86DC4"/>
    <w:rsid w:val="00B8709B"/>
    <w:rsid w:val="00B8796D"/>
    <w:rsid w:val="00B9212E"/>
    <w:rsid w:val="00B92507"/>
    <w:rsid w:val="00B92D52"/>
    <w:rsid w:val="00B93B2B"/>
    <w:rsid w:val="00B94D37"/>
    <w:rsid w:val="00B95A79"/>
    <w:rsid w:val="00B965E0"/>
    <w:rsid w:val="00B97546"/>
    <w:rsid w:val="00B9760F"/>
    <w:rsid w:val="00B97CD3"/>
    <w:rsid w:val="00BA00AF"/>
    <w:rsid w:val="00BA15B5"/>
    <w:rsid w:val="00BA15E6"/>
    <w:rsid w:val="00BA18B7"/>
    <w:rsid w:val="00BA2573"/>
    <w:rsid w:val="00BA3336"/>
    <w:rsid w:val="00BA4B72"/>
    <w:rsid w:val="00BA4D9E"/>
    <w:rsid w:val="00BA6382"/>
    <w:rsid w:val="00BA6FC5"/>
    <w:rsid w:val="00BB01FD"/>
    <w:rsid w:val="00BB0828"/>
    <w:rsid w:val="00BB1A35"/>
    <w:rsid w:val="00BB2C88"/>
    <w:rsid w:val="00BB3104"/>
    <w:rsid w:val="00BB447E"/>
    <w:rsid w:val="00BB52E5"/>
    <w:rsid w:val="00BB5562"/>
    <w:rsid w:val="00BB5BCE"/>
    <w:rsid w:val="00BB6F59"/>
    <w:rsid w:val="00BB7559"/>
    <w:rsid w:val="00BC10D8"/>
    <w:rsid w:val="00BC1648"/>
    <w:rsid w:val="00BC20E7"/>
    <w:rsid w:val="00BC2232"/>
    <w:rsid w:val="00BC25A1"/>
    <w:rsid w:val="00BC5372"/>
    <w:rsid w:val="00BD00D7"/>
    <w:rsid w:val="00BD13F2"/>
    <w:rsid w:val="00BD174E"/>
    <w:rsid w:val="00BD235A"/>
    <w:rsid w:val="00BD44D8"/>
    <w:rsid w:val="00BD4655"/>
    <w:rsid w:val="00BD4ADA"/>
    <w:rsid w:val="00BD4BBE"/>
    <w:rsid w:val="00BD519E"/>
    <w:rsid w:val="00BD583A"/>
    <w:rsid w:val="00BD6273"/>
    <w:rsid w:val="00BD73F2"/>
    <w:rsid w:val="00BD78CB"/>
    <w:rsid w:val="00BD7B73"/>
    <w:rsid w:val="00BE009C"/>
    <w:rsid w:val="00BE1C50"/>
    <w:rsid w:val="00BE1E5F"/>
    <w:rsid w:val="00BE327E"/>
    <w:rsid w:val="00BE3AEE"/>
    <w:rsid w:val="00BE3E04"/>
    <w:rsid w:val="00BE5038"/>
    <w:rsid w:val="00BE58B1"/>
    <w:rsid w:val="00BE5AFA"/>
    <w:rsid w:val="00BF20A4"/>
    <w:rsid w:val="00BF3209"/>
    <w:rsid w:val="00BF3D43"/>
    <w:rsid w:val="00BF582F"/>
    <w:rsid w:val="00BF7238"/>
    <w:rsid w:val="00C00CBE"/>
    <w:rsid w:val="00C0116E"/>
    <w:rsid w:val="00C02796"/>
    <w:rsid w:val="00C037CA"/>
    <w:rsid w:val="00C0566A"/>
    <w:rsid w:val="00C0583A"/>
    <w:rsid w:val="00C05900"/>
    <w:rsid w:val="00C06E07"/>
    <w:rsid w:val="00C07804"/>
    <w:rsid w:val="00C10912"/>
    <w:rsid w:val="00C10CC9"/>
    <w:rsid w:val="00C10D7A"/>
    <w:rsid w:val="00C11096"/>
    <w:rsid w:val="00C111B5"/>
    <w:rsid w:val="00C15315"/>
    <w:rsid w:val="00C15634"/>
    <w:rsid w:val="00C15E94"/>
    <w:rsid w:val="00C16302"/>
    <w:rsid w:val="00C165A1"/>
    <w:rsid w:val="00C177EC"/>
    <w:rsid w:val="00C17C84"/>
    <w:rsid w:val="00C2003B"/>
    <w:rsid w:val="00C21551"/>
    <w:rsid w:val="00C21CBE"/>
    <w:rsid w:val="00C22F61"/>
    <w:rsid w:val="00C2327D"/>
    <w:rsid w:val="00C2386B"/>
    <w:rsid w:val="00C23BA3"/>
    <w:rsid w:val="00C23F99"/>
    <w:rsid w:val="00C24445"/>
    <w:rsid w:val="00C25DFE"/>
    <w:rsid w:val="00C31D93"/>
    <w:rsid w:val="00C31F11"/>
    <w:rsid w:val="00C31F8E"/>
    <w:rsid w:val="00C329A1"/>
    <w:rsid w:val="00C32B30"/>
    <w:rsid w:val="00C33852"/>
    <w:rsid w:val="00C347FD"/>
    <w:rsid w:val="00C348EB"/>
    <w:rsid w:val="00C34DBE"/>
    <w:rsid w:val="00C356D4"/>
    <w:rsid w:val="00C37681"/>
    <w:rsid w:val="00C37B4C"/>
    <w:rsid w:val="00C4022E"/>
    <w:rsid w:val="00C405CE"/>
    <w:rsid w:val="00C406B2"/>
    <w:rsid w:val="00C40880"/>
    <w:rsid w:val="00C40F7C"/>
    <w:rsid w:val="00C41CE2"/>
    <w:rsid w:val="00C42045"/>
    <w:rsid w:val="00C45322"/>
    <w:rsid w:val="00C4541E"/>
    <w:rsid w:val="00C4566F"/>
    <w:rsid w:val="00C46078"/>
    <w:rsid w:val="00C4736C"/>
    <w:rsid w:val="00C477FE"/>
    <w:rsid w:val="00C50E3D"/>
    <w:rsid w:val="00C51037"/>
    <w:rsid w:val="00C5138E"/>
    <w:rsid w:val="00C51E12"/>
    <w:rsid w:val="00C52441"/>
    <w:rsid w:val="00C5502B"/>
    <w:rsid w:val="00C569BA"/>
    <w:rsid w:val="00C5776C"/>
    <w:rsid w:val="00C603BF"/>
    <w:rsid w:val="00C616EF"/>
    <w:rsid w:val="00C622B0"/>
    <w:rsid w:val="00C638F9"/>
    <w:rsid w:val="00C63FBF"/>
    <w:rsid w:val="00C646D5"/>
    <w:rsid w:val="00C660C1"/>
    <w:rsid w:val="00C67572"/>
    <w:rsid w:val="00C70392"/>
    <w:rsid w:val="00C70854"/>
    <w:rsid w:val="00C7262D"/>
    <w:rsid w:val="00C737A7"/>
    <w:rsid w:val="00C73ECC"/>
    <w:rsid w:val="00C76105"/>
    <w:rsid w:val="00C7634E"/>
    <w:rsid w:val="00C77052"/>
    <w:rsid w:val="00C80D44"/>
    <w:rsid w:val="00C83816"/>
    <w:rsid w:val="00C841DB"/>
    <w:rsid w:val="00C8769D"/>
    <w:rsid w:val="00C87CF1"/>
    <w:rsid w:val="00C90803"/>
    <w:rsid w:val="00C90911"/>
    <w:rsid w:val="00C91A5F"/>
    <w:rsid w:val="00C91B0B"/>
    <w:rsid w:val="00C91E5E"/>
    <w:rsid w:val="00C93FDD"/>
    <w:rsid w:val="00C947D2"/>
    <w:rsid w:val="00C951D9"/>
    <w:rsid w:val="00C959CE"/>
    <w:rsid w:val="00C95D74"/>
    <w:rsid w:val="00C96EA9"/>
    <w:rsid w:val="00CA0435"/>
    <w:rsid w:val="00CA2466"/>
    <w:rsid w:val="00CA2B25"/>
    <w:rsid w:val="00CA30DF"/>
    <w:rsid w:val="00CA4139"/>
    <w:rsid w:val="00CA552C"/>
    <w:rsid w:val="00CA57F3"/>
    <w:rsid w:val="00CA5B7C"/>
    <w:rsid w:val="00CA632C"/>
    <w:rsid w:val="00CA644E"/>
    <w:rsid w:val="00CA6729"/>
    <w:rsid w:val="00CA6A27"/>
    <w:rsid w:val="00CA72A3"/>
    <w:rsid w:val="00CA75F3"/>
    <w:rsid w:val="00CA7FE6"/>
    <w:rsid w:val="00CB083A"/>
    <w:rsid w:val="00CB09FB"/>
    <w:rsid w:val="00CB0A81"/>
    <w:rsid w:val="00CB16C6"/>
    <w:rsid w:val="00CB3564"/>
    <w:rsid w:val="00CB3570"/>
    <w:rsid w:val="00CB383E"/>
    <w:rsid w:val="00CB5323"/>
    <w:rsid w:val="00CB647F"/>
    <w:rsid w:val="00CB6F71"/>
    <w:rsid w:val="00CB7687"/>
    <w:rsid w:val="00CC0E3F"/>
    <w:rsid w:val="00CC1207"/>
    <w:rsid w:val="00CC22B1"/>
    <w:rsid w:val="00CC2518"/>
    <w:rsid w:val="00CC2BD2"/>
    <w:rsid w:val="00CC2DEE"/>
    <w:rsid w:val="00CC3182"/>
    <w:rsid w:val="00CC36E2"/>
    <w:rsid w:val="00CC40D4"/>
    <w:rsid w:val="00CC48E3"/>
    <w:rsid w:val="00CC52C1"/>
    <w:rsid w:val="00CC5BAC"/>
    <w:rsid w:val="00CC6402"/>
    <w:rsid w:val="00CC6548"/>
    <w:rsid w:val="00CC673C"/>
    <w:rsid w:val="00CC699B"/>
    <w:rsid w:val="00CC6B26"/>
    <w:rsid w:val="00CC788D"/>
    <w:rsid w:val="00CD067D"/>
    <w:rsid w:val="00CD068F"/>
    <w:rsid w:val="00CD1157"/>
    <w:rsid w:val="00CD162A"/>
    <w:rsid w:val="00CD2F05"/>
    <w:rsid w:val="00CD445C"/>
    <w:rsid w:val="00CD4888"/>
    <w:rsid w:val="00CD48F8"/>
    <w:rsid w:val="00CD6538"/>
    <w:rsid w:val="00CD667F"/>
    <w:rsid w:val="00CD67A7"/>
    <w:rsid w:val="00CD6C1E"/>
    <w:rsid w:val="00CD6D3E"/>
    <w:rsid w:val="00CE00E2"/>
    <w:rsid w:val="00CE0230"/>
    <w:rsid w:val="00CE065F"/>
    <w:rsid w:val="00CE0DCD"/>
    <w:rsid w:val="00CE0E02"/>
    <w:rsid w:val="00CE1A7E"/>
    <w:rsid w:val="00CE20B1"/>
    <w:rsid w:val="00CE2EEA"/>
    <w:rsid w:val="00CE47D3"/>
    <w:rsid w:val="00CE47E0"/>
    <w:rsid w:val="00CE4A06"/>
    <w:rsid w:val="00CE4CC3"/>
    <w:rsid w:val="00CE5395"/>
    <w:rsid w:val="00CE5AD9"/>
    <w:rsid w:val="00CE5CEF"/>
    <w:rsid w:val="00CE6195"/>
    <w:rsid w:val="00CE61FB"/>
    <w:rsid w:val="00CE62A5"/>
    <w:rsid w:val="00CE77BE"/>
    <w:rsid w:val="00CF07B0"/>
    <w:rsid w:val="00CF1B49"/>
    <w:rsid w:val="00CF1B5C"/>
    <w:rsid w:val="00CF2B46"/>
    <w:rsid w:val="00CF2F57"/>
    <w:rsid w:val="00CF33E0"/>
    <w:rsid w:val="00CF3AAE"/>
    <w:rsid w:val="00CF4C31"/>
    <w:rsid w:val="00CF583A"/>
    <w:rsid w:val="00CF5E41"/>
    <w:rsid w:val="00CF5E8F"/>
    <w:rsid w:val="00CF61CD"/>
    <w:rsid w:val="00CF6EBF"/>
    <w:rsid w:val="00CF6FFA"/>
    <w:rsid w:val="00CF7939"/>
    <w:rsid w:val="00D01771"/>
    <w:rsid w:val="00D0186F"/>
    <w:rsid w:val="00D0209B"/>
    <w:rsid w:val="00D0327D"/>
    <w:rsid w:val="00D03FB3"/>
    <w:rsid w:val="00D04464"/>
    <w:rsid w:val="00D0562F"/>
    <w:rsid w:val="00D05F87"/>
    <w:rsid w:val="00D067FC"/>
    <w:rsid w:val="00D06EBE"/>
    <w:rsid w:val="00D071EC"/>
    <w:rsid w:val="00D07FD4"/>
    <w:rsid w:val="00D10E38"/>
    <w:rsid w:val="00D118DC"/>
    <w:rsid w:val="00D11BC3"/>
    <w:rsid w:val="00D13066"/>
    <w:rsid w:val="00D13A4E"/>
    <w:rsid w:val="00D14FA4"/>
    <w:rsid w:val="00D1529D"/>
    <w:rsid w:val="00D15599"/>
    <w:rsid w:val="00D15A07"/>
    <w:rsid w:val="00D17CE2"/>
    <w:rsid w:val="00D21190"/>
    <w:rsid w:val="00D2183A"/>
    <w:rsid w:val="00D22767"/>
    <w:rsid w:val="00D22915"/>
    <w:rsid w:val="00D22FE9"/>
    <w:rsid w:val="00D23553"/>
    <w:rsid w:val="00D2445C"/>
    <w:rsid w:val="00D250A0"/>
    <w:rsid w:val="00D25416"/>
    <w:rsid w:val="00D32C0F"/>
    <w:rsid w:val="00D33A96"/>
    <w:rsid w:val="00D36417"/>
    <w:rsid w:val="00D37BE4"/>
    <w:rsid w:val="00D4007B"/>
    <w:rsid w:val="00D412D8"/>
    <w:rsid w:val="00D4135C"/>
    <w:rsid w:val="00D413C4"/>
    <w:rsid w:val="00D426C0"/>
    <w:rsid w:val="00D45587"/>
    <w:rsid w:val="00D45632"/>
    <w:rsid w:val="00D45EB6"/>
    <w:rsid w:val="00D45F9B"/>
    <w:rsid w:val="00D46837"/>
    <w:rsid w:val="00D476E8"/>
    <w:rsid w:val="00D53B22"/>
    <w:rsid w:val="00D53DD6"/>
    <w:rsid w:val="00D54FBF"/>
    <w:rsid w:val="00D5530A"/>
    <w:rsid w:val="00D5641F"/>
    <w:rsid w:val="00D56463"/>
    <w:rsid w:val="00D565FE"/>
    <w:rsid w:val="00D603C6"/>
    <w:rsid w:val="00D607A1"/>
    <w:rsid w:val="00D61E22"/>
    <w:rsid w:val="00D62BA1"/>
    <w:rsid w:val="00D64B3C"/>
    <w:rsid w:val="00D7091D"/>
    <w:rsid w:val="00D72FE1"/>
    <w:rsid w:val="00D747A3"/>
    <w:rsid w:val="00D7605B"/>
    <w:rsid w:val="00D76668"/>
    <w:rsid w:val="00D76927"/>
    <w:rsid w:val="00D76B6C"/>
    <w:rsid w:val="00D80A8B"/>
    <w:rsid w:val="00D8116C"/>
    <w:rsid w:val="00D824BF"/>
    <w:rsid w:val="00D82D4C"/>
    <w:rsid w:val="00D831D5"/>
    <w:rsid w:val="00D8369E"/>
    <w:rsid w:val="00D836F1"/>
    <w:rsid w:val="00D83C0F"/>
    <w:rsid w:val="00D852FA"/>
    <w:rsid w:val="00D859BF"/>
    <w:rsid w:val="00D85F37"/>
    <w:rsid w:val="00D863B8"/>
    <w:rsid w:val="00D86B25"/>
    <w:rsid w:val="00D872ED"/>
    <w:rsid w:val="00D907EA"/>
    <w:rsid w:val="00D90D41"/>
    <w:rsid w:val="00D90E31"/>
    <w:rsid w:val="00D91472"/>
    <w:rsid w:val="00D91996"/>
    <w:rsid w:val="00D928FA"/>
    <w:rsid w:val="00D945AD"/>
    <w:rsid w:val="00D94652"/>
    <w:rsid w:val="00D95615"/>
    <w:rsid w:val="00D97CF5"/>
    <w:rsid w:val="00DA18C5"/>
    <w:rsid w:val="00DA1A4F"/>
    <w:rsid w:val="00DA4CF2"/>
    <w:rsid w:val="00DA7505"/>
    <w:rsid w:val="00DA781B"/>
    <w:rsid w:val="00DA7825"/>
    <w:rsid w:val="00DA7F82"/>
    <w:rsid w:val="00DB06C4"/>
    <w:rsid w:val="00DB16AF"/>
    <w:rsid w:val="00DB1955"/>
    <w:rsid w:val="00DB1C15"/>
    <w:rsid w:val="00DB42D0"/>
    <w:rsid w:val="00DB4AB0"/>
    <w:rsid w:val="00DB4F5D"/>
    <w:rsid w:val="00DB5038"/>
    <w:rsid w:val="00DB5D9A"/>
    <w:rsid w:val="00DB7305"/>
    <w:rsid w:val="00DB770E"/>
    <w:rsid w:val="00DC0744"/>
    <w:rsid w:val="00DC1AE4"/>
    <w:rsid w:val="00DC27A1"/>
    <w:rsid w:val="00DC37C1"/>
    <w:rsid w:val="00DC4BE2"/>
    <w:rsid w:val="00DC5BCC"/>
    <w:rsid w:val="00DC6D2F"/>
    <w:rsid w:val="00DC7550"/>
    <w:rsid w:val="00DC778B"/>
    <w:rsid w:val="00DD02C9"/>
    <w:rsid w:val="00DD181E"/>
    <w:rsid w:val="00DD1F11"/>
    <w:rsid w:val="00DD261C"/>
    <w:rsid w:val="00DD418B"/>
    <w:rsid w:val="00DD5B10"/>
    <w:rsid w:val="00DD64ED"/>
    <w:rsid w:val="00DD6914"/>
    <w:rsid w:val="00DD70DE"/>
    <w:rsid w:val="00DD7349"/>
    <w:rsid w:val="00DD7B40"/>
    <w:rsid w:val="00DE0E13"/>
    <w:rsid w:val="00DE15E7"/>
    <w:rsid w:val="00DE18ED"/>
    <w:rsid w:val="00DE28FE"/>
    <w:rsid w:val="00DE3485"/>
    <w:rsid w:val="00DE3AB8"/>
    <w:rsid w:val="00DE47B8"/>
    <w:rsid w:val="00DE6165"/>
    <w:rsid w:val="00DF036E"/>
    <w:rsid w:val="00DF11E1"/>
    <w:rsid w:val="00DF2411"/>
    <w:rsid w:val="00DF3B53"/>
    <w:rsid w:val="00DF54D8"/>
    <w:rsid w:val="00DF630B"/>
    <w:rsid w:val="00E00C7E"/>
    <w:rsid w:val="00E01B36"/>
    <w:rsid w:val="00E01E70"/>
    <w:rsid w:val="00E036CB"/>
    <w:rsid w:val="00E05232"/>
    <w:rsid w:val="00E073E2"/>
    <w:rsid w:val="00E07A3C"/>
    <w:rsid w:val="00E1187F"/>
    <w:rsid w:val="00E11A19"/>
    <w:rsid w:val="00E11A70"/>
    <w:rsid w:val="00E122AA"/>
    <w:rsid w:val="00E128F6"/>
    <w:rsid w:val="00E132F6"/>
    <w:rsid w:val="00E136FD"/>
    <w:rsid w:val="00E14629"/>
    <w:rsid w:val="00E14CA3"/>
    <w:rsid w:val="00E15B15"/>
    <w:rsid w:val="00E15E0F"/>
    <w:rsid w:val="00E16722"/>
    <w:rsid w:val="00E200DA"/>
    <w:rsid w:val="00E200E3"/>
    <w:rsid w:val="00E20C09"/>
    <w:rsid w:val="00E21BB0"/>
    <w:rsid w:val="00E22934"/>
    <w:rsid w:val="00E23477"/>
    <w:rsid w:val="00E23753"/>
    <w:rsid w:val="00E26221"/>
    <w:rsid w:val="00E265D1"/>
    <w:rsid w:val="00E26FCD"/>
    <w:rsid w:val="00E272B2"/>
    <w:rsid w:val="00E277CC"/>
    <w:rsid w:val="00E27EA0"/>
    <w:rsid w:val="00E27EB0"/>
    <w:rsid w:val="00E30446"/>
    <w:rsid w:val="00E3062E"/>
    <w:rsid w:val="00E30A05"/>
    <w:rsid w:val="00E30B49"/>
    <w:rsid w:val="00E3119C"/>
    <w:rsid w:val="00E347CB"/>
    <w:rsid w:val="00E347D7"/>
    <w:rsid w:val="00E35CC5"/>
    <w:rsid w:val="00E3636A"/>
    <w:rsid w:val="00E367C1"/>
    <w:rsid w:val="00E3680B"/>
    <w:rsid w:val="00E37504"/>
    <w:rsid w:val="00E40AA3"/>
    <w:rsid w:val="00E412FE"/>
    <w:rsid w:val="00E41D30"/>
    <w:rsid w:val="00E42400"/>
    <w:rsid w:val="00E440BB"/>
    <w:rsid w:val="00E44369"/>
    <w:rsid w:val="00E468E3"/>
    <w:rsid w:val="00E4712F"/>
    <w:rsid w:val="00E47850"/>
    <w:rsid w:val="00E5006C"/>
    <w:rsid w:val="00E52178"/>
    <w:rsid w:val="00E521EF"/>
    <w:rsid w:val="00E53104"/>
    <w:rsid w:val="00E535F9"/>
    <w:rsid w:val="00E55FCD"/>
    <w:rsid w:val="00E5603A"/>
    <w:rsid w:val="00E56764"/>
    <w:rsid w:val="00E5744D"/>
    <w:rsid w:val="00E57644"/>
    <w:rsid w:val="00E600CD"/>
    <w:rsid w:val="00E608BB"/>
    <w:rsid w:val="00E615D3"/>
    <w:rsid w:val="00E61E28"/>
    <w:rsid w:val="00E62028"/>
    <w:rsid w:val="00E62137"/>
    <w:rsid w:val="00E630D3"/>
    <w:rsid w:val="00E631FF"/>
    <w:rsid w:val="00E637BD"/>
    <w:rsid w:val="00E63AED"/>
    <w:rsid w:val="00E63C54"/>
    <w:rsid w:val="00E6444F"/>
    <w:rsid w:val="00E648E1"/>
    <w:rsid w:val="00E64EE6"/>
    <w:rsid w:val="00E656F8"/>
    <w:rsid w:val="00E65BB3"/>
    <w:rsid w:val="00E66088"/>
    <w:rsid w:val="00E66E45"/>
    <w:rsid w:val="00E7487A"/>
    <w:rsid w:val="00E7509E"/>
    <w:rsid w:val="00E75F50"/>
    <w:rsid w:val="00E762A0"/>
    <w:rsid w:val="00E77122"/>
    <w:rsid w:val="00E80929"/>
    <w:rsid w:val="00E80FDF"/>
    <w:rsid w:val="00E82295"/>
    <w:rsid w:val="00E82EB2"/>
    <w:rsid w:val="00E84023"/>
    <w:rsid w:val="00E86C95"/>
    <w:rsid w:val="00E8789F"/>
    <w:rsid w:val="00E87B79"/>
    <w:rsid w:val="00E91A36"/>
    <w:rsid w:val="00E91BAB"/>
    <w:rsid w:val="00E9278F"/>
    <w:rsid w:val="00E934E3"/>
    <w:rsid w:val="00E937B0"/>
    <w:rsid w:val="00E95C8D"/>
    <w:rsid w:val="00E979E3"/>
    <w:rsid w:val="00E97E6F"/>
    <w:rsid w:val="00EA0208"/>
    <w:rsid w:val="00EA0289"/>
    <w:rsid w:val="00EA03FB"/>
    <w:rsid w:val="00EA326D"/>
    <w:rsid w:val="00EA32D3"/>
    <w:rsid w:val="00EA4186"/>
    <w:rsid w:val="00EA4BAC"/>
    <w:rsid w:val="00EA4CCA"/>
    <w:rsid w:val="00EA607E"/>
    <w:rsid w:val="00EA62BF"/>
    <w:rsid w:val="00EA6ED2"/>
    <w:rsid w:val="00EA72FF"/>
    <w:rsid w:val="00EA7613"/>
    <w:rsid w:val="00EB0067"/>
    <w:rsid w:val="00EB0401"/>
    <w:rsid w:val="00EB05AD"/>
    <w:rsid w:val="00EB0751"/>
    <w:rsid w:val="00EB07B7"/>
    <w:rsid w:val="00EB18BE"/>
    <w:rsid w:val="00EB2900"/>
    <w:rsid w:val="00EB2D5E"/>
    <w:rsid w:val="00EB4D7E"/>
    <w:rsid w:val="00EB7632"/>
    <w:rsid w:val="00EB77C5"/>
    <w:rsid w:val="00EB7E86"/>
    <w:rsid w:val="00EB7EFD"/>
    <w:rsid w:val="00EC09A7"/>
    <w:rsid w:val="00EC1F47"/>
    <w:rsid w:val="00EC5B12"/>
    <w:rsid w:val="00EC619F"/>
    <w:rsid w:val="00EC71FA"/>
    <w:rsid w:val="00EC793A"/>
    <w:rsid w:val="00EC7ABB"/>
    <w:rsid w:val="00ED080A"/>
    <w:rsid w:val="00ED0FA9"/>
    <w:rsid w:val="00ED19F9"/>
    <w:rsid w:val="00ED2104"/>
    <w:rsid w:val="00ED259A"/>
    <w:rsid w:val="00ED26BE"/>
    <w:rsid w:val="00ED28AF"/>
    <w:rsid w:val="00ED2FE3"/>
    <w:rsid w:val="00ED507B"/>
    <w:rsid w:val="00ED5144"/>
    <w:rsid w:val="00ED52E1"/>
    <w:rsid w:val="00ED535E"/>
    <w:rsid w:val="00ED6A83"/>
    <w:rsid w:val="00ED78C6"/>
    <w:rsid w:val="00EE01C6"/>
    <w:rsid w:val="00EE175E"/>
    <w:rsid w:val="00EE48CB"/>
    <w:rsid w:val="00EE4C18"/>
    <w:rsid w:val="00EE5E42"/>
    <w:rsid w:val="00EF132D"/>
    <w:rsid w:val="00EF16D4"/>
    <w:rsid w:val="00EF181C"/>
    <w:rsid w:val="00EF2247"/>
    <w:rsid w:val="00F0164D"/>
    <w:rsid w:val="00F036CE"/>
    <w:rsid w:val="00F03AEC"/>
    <w:rsid w:val="00F03B57"/>
    <w:rsid w:val="00F03C64"/>
    <w:rsid w:val="00F04116"/>
    <w:rsid w:val="00F04875"/>
    <w:rsid w:val="00F05EA6"/>
    <w:rsid w:val="00F06557"/>
    <w:rsid w:val="00F06767"/>
    <w:rsid w:val="00F06BC3"/>
    <w:rsid w:val="00F074A6"/>
    <w:rsid w:val="00F10205"/>
    <w:rsid w:val="00F108E3"/>
    <w:rsid w:val="00F10E16"/>
    <w:rsid w:val="00F112C5"/>
    <w:rsid w:val="00F128D7"/>
    <w:rsid w:val="00F13142"/>
    <w:rsid w:val="00F13635"/>
    <w:rsid w:val="00F13733"/>
    <w:rsid w:val="00F14B8E"/>
    <w:rsid w:val="00F150BB"/>
    <w:rsid w:val="00F15BB7"/>
    <w:rsid w:val="00F15E22"/>
    <w:rsid w:val="00F2250D"/>
    <w:rsid w:val="00F231DB"/>
    <w:rsid w:val="00F2450C"/>
    <w:rsid w:val="00F2486D"/>
    <w:rsid w:val="00F253E6"/>
    <w:rsid w:val="00F2629B"/>
    <w:rsid w:val="00F26A21"/>
    <w:rsid w:val="00F26D4A"/>
    <w:rsid w:val="00F27C9F"/>
    <w:rsid w:val="00F27EEB"/>
    <w:rsid w:val="00F31B57"/>
    <w:rsid w:val="00F31D0C"/>
    <w:rsid w:val="00F33097"/>
    <w:rsid w:val="00F33326"/>
    <w:rsid w:val="00F345CF"/>
    <w:rsid w:val="00F362C3"/>
    <w:rsid w:val="00F379C2"/>
    <w:rsid w:val="00F4130A"/>
    <w:rsid w:val="00F4151B"/>
    <w:rsid w:val="00F41544"/>
    <w:rsid w:val="00F42A87"/>
    <w:rsid w:val="00F42C78"/>
    <w:rsid w:val="00F45252"/>
    <w:rsid w:val="00F45ECD"/>
    <w:rsid w:val="00F45FE1"/>
    <w:rsid w:val="00F50132"/>
    <w:rsid w:val="00F52B74"/>
    <w:rsid w:val="00F53251"/>
    <w:rsid w:val="00F54AE0"/>
    <w:rsid w:val="00F55277"/>
    <w:rsid w:val="00F553F4"/>
    <w:rsid w:val="00F5561D"/>
    <w:rsid w:val="00F55DCB"/>
    <w:rsid w:val="00F564D3"/>
    <w:rsid w:val="00F60ABB"/>
    <w:rsid w:val="00F60B7C"/>
    <w:rsid w:val="00F61AE4"/>
    <w:rsid w:val="00F621F9"/>
    <w:rsid w:val="00F62750"/>
    <w:rsid w:val="00F63035"/>
    <w:rsid w:val="00F633BB"/>
    <w:rsid w:val="00F64FAF"/>
    <w:rsid w:val="00F66CB9"/>
    <w:rsid w:val="00F67E5B"/>
    <w:rsid w:val="00F7132A"/>
    <w:rsid w:val="00F71446"/>
    <w:rsid w:val="00F72EEA"/>
    <w:rsid w:val="00F73CCF"/>
    <w:rsid w:val="00F75264"/>
    <w:rsid w:val="00F7547C"/>
    <w:rsid w:val="00F75834"/>
    <w:rsid w:val="00F82B8B"/>
    <w:rsid w:val="00F83801"/>
    <w:rsid w:val="00F83BEB"/>
    <w:rsid w:val="00F8475F"/>
    <w:rsid w:val="00F84907"/>
    <w:rsid w:val="00F8621A"/>
    <w:rsid w:val="00F873C9"/>
    <w:rsid w:val="00F90E01"/>
    <w:rsid w:val="00F932E0"/>
    <w:rsid w:val="00F9434E"/>
    <w:rsid w:val="00F95545"/>
    <w:rsid w:val="00F95D0A"/>
    <w:rsid w:val="00F97150"/>
    <w:rsid w:val="00FA259F"/>
    <w:rsid w:val="00FA37F3"/>
    <w:rsid w:val="00FA50B3"/>
    <w:rsid w:val="00FA639C"/>
    <w:rsid w:val="00FA7ED2"/>
    <w:rsid w:val="00FB0249"/>
    <w:rsid w:val="00FB03C3"/>
    <w:rsid w:val="00FB124C"/>
    <w:rsid w:val="00FB17A6"/>
    <w:rsid w:val="00FB1ABB"/>
    <w:rsid w:val="00FB1EFE"/>
    <w:rsid w:val="00FB3105"/>
    <w:rsid w:val="00FB4C3E"/>
    <w:rsid w:val="00FB4F68"/>
    <w:rsid w:val="00FB6BD6"/>
    <w:rsid w:val="00FC0D5A"/>
    <w:rsid w:val="00FC1EA1"/>
    <w:rsid w:val="00FC231F"/>
    <w:rsid w:val="00FC456E"/>
    <w:rsid w:val="00FC47AB"/>
    <w:rsid w:val="00FC49F8"/>
    <w:rsid w:val="00FC633A"/>
    <w:rsid w:val="00FC7F82"/>
    <w:rsid w:val="00FD07AB"/>
    <w:rsid w:val="00FD0CD0"/>
    <w:rsid w:val="00FD38DA"/>
    <w:rsid w:val="00FD3CF1"/>
    <w:rsid w:val="00FD5643"/>
    <w:rsid w:val="00FD5D08"/>
    <w:rsid w:val="00FD6E4E"/>
    <w:rsid w:val="00FE11CA"/>
    <w:rsid w:val="00FE11F4"/>
    <w:rsid w:val="00FE1EA8"/>
    <w:rsid w:val="00FE23D4"/>
    <w:rsid w:val="00FE24D4"/>
    <w:rsid w:val="00FE332B"/>
    <w:rsid w:val="00FE59EA"/>
    <w:rsid w:val="00FE606F"/>
    <w:rsid w:val="00FE6B89"/>
    <w:rsid w:val="00FE6F60"/>
    <w:rsid w:val="00FE7624"/>
    <w:rsid w:val="00FF315E"/>
    <w:rsid w:val="00FF3D40"/>
    <w:rsid w:val="00FF4418"/>
    <w:rsid w:val="00FF4798"/>
    <w:rsid w:val="00FF5765"/>
    <w:rsid w:val="00FF5D41"/>
    <w:rsid w:val="00FF6527"/>
    <w:rsid w:val="00FF6EC1"/>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1B60A8"/>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uiPriority w:val="99"/>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uiPriority w:val="99"/>
    <w:rsid w:val="002F6EA4"/>
    <w:pPr>
      <w:ind w:firstLine="720"/>
    </w:pPr>
    <w:rPr>
      <w:szCs w:val="20"/>
    </w:rPr>
  </w:style>
  <w:style w:type="character" w:customStyle="1" w:styleId="34">
    <w:name w:val="Основной текст с отступом 3 Знак"/>
    <w:basedOn w:val="a3"/>
    <w:link w:val="33"/>
    <w:uiPriority w:val="99"/>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basedOn w:val="a2"/>
    <w:uiPriority w:val="99"/>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3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5"/>
    <w:semiHidden/>
    <w:rsid w:val="003F6F66"/>
  </w:style>
  <w:style w:type="table" w:customStyle="1" w:styleId="99">
    <w:name w:val="Сетка таблицы99"/>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
    <w:name w:val="Сетка таблицы142"/>
    <w:basedOn w:val="a4"/>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Знак Знак Знак Знак Знак Знак Знак Знак Знак Знак Знак Знак"/>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
    <w:name w:val="Сетка таблицы103"/>
    <w:basedOn w:val="a4"/>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Знак"/>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
    <w:name w:val="Сетка таблицы143"/>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5"/>
    <w:uiPriority w:val="99"/>
    <w:semiHidden/>
    <w:rsid w:val="00033B03"/>
  </w:style>
  <w:style w:type="table" w:customStyle="1" w:styleId="105">
    <w:name w:val="Сетка таблицы105"/>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5"/>
    <w:uiPriority w:val="99"/>
    <w:semiHidden/>
    <w:rsid w:val="00033B03"/>
  </w:style>
  <w:style w:type="table" w:customStyle="1" w:styleId="106">
    <w:name w:val="Сетка таблицы106"/>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033B03"/>
  </w:style>
  <w:style w:type="table" w:customStyle="1" w:styleId="147">
    <w:name w:val="Сетка таблицы147"/>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Знак Знак1 Знак Знак"/>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0">
    <w:name w:val="Нет списка89"/>
    <w:next w:val="a5"/>
    <w:uiPriority w:val="99"/>
    <w:semiHidden/>
    <w:unhideWhenUsed/>
    <w:rsid w:val="0058469A"/>
  </w:style>
  <w:style w:type="table" w:customStyle="1" w:styleId="109">
    <w:name w:val="Сетка таблицы109"/>
    <w:basedOn w:val="a4"/>
    <w:next w:val="afc"/>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afffffffffa">
    <w:name w:val="Знак Знак Знак Знак Знак Знак Знак Знак Знак Знак Знак Знак"/>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c"/>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2">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c"/>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c"/>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c"/>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
    <w:name w:val="Сетка таблицы153"/>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
    <w:name w:val="Сетка таблицы154"/>
    <w:basedOn w:val="a4"/>
    <w:next w:val="afc"/>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5"/>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b">
    <w:name w:val="Знак Знак Знак Знак Знак Знак Знак Знак Знак Знак Знак Знак"/>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2">
    <w:name w:val="Абзац списка16"/>
    <w:basedOn w:val="a2"/>
    <w:autoRedefine/>
    <w:rsid w:val="00321070"/>
    <w:pPr>
      <w:jc w:val="center"/>
    </w:pPr>
    <w:rPr>
      <w:snapToGrid w:val="0"/>
      <w:sz w:val="28"/>
      <w:szCs w:val="28"/>
    </w:rPr>
  </w:style>
  <w:style w:type="table" w:customStyle="1" w:styleId="156">
    <w:name w:val="Сетка таблицы156"/>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w:basedOn w:val="a2"/>
    <w:rsid w:val="00321070"/>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21070"/>
  </w:style>
  <w:style w:type="table" w:customStyle="1" w:styleId="157">
    <w:name w:val="Сетка таблицы157"/>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
    <w:name w:val="Сетка таблицы232"/>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fffff">
    <w:name w:val="Знак Знак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e">
    <w:name w:val="Знак Знак1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1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1">
    <w:name w:val="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
    <w:name w:val="Сетка таблицы158"/>
    <w:basedOn w:val="a4"/>
    <w:next w:val="afc"/>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4"/>
    <w:next w:val="afc"/>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5"/>
    <w:semiHidden/>
    <w:rsid w:val="00665D1B"/>
  </w:style>
  <w:style w:type="table" w:customStyle="1" w:styleId="1600">
    <w:name w:val="Сетка таблицы160"/>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c"/>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3"/>
    <w:basedOn w:val="a4"/>
    <w:next w:val="afc"/>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2">
    <w:name w:val="Знак Знак Знак Знак Знак Знак Знак Знак Знак Знак Знак Знак"/>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5"/>
    <w:uiPriority w:val="99"/>
    <w:semiHidden/>
    <w:unhideWhenUsed/>
    <w:rsid w:val="009D732A"/>
  </w:style>
  <w:style w:type="table" w:customStyle="1" w:styleId="164">
    <w:name w:val="Сетка таблицы164"/>
    <w:basedOn w:val="a4"/>
    <w:next w:val="afc"/>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0">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
    <w:name w:val="Сетка таблицы165"/>
    <w:basedOn w:val="a4"/>
    <w:next w:val="afc"/>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
    <w:name w:val="Сетка таблицы166"/>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3">
    <w:name w:val="Знак Знак Знак Знак Знак Знак Знак Знак Знак Знак Знак Знак"/>
    <w:basedOn w:val="a2"/>
    <w:rsid w:val="008328E5"/>
    <w:pPr>
      <w:tabs>
        <w:tab w:val="num" w:pos="360"/>
      </w:tabs>
      <w:spacing w:after="160" w:line="240" w:lineRule="exact"/>
    </w:pPr>
    <w:rPr>
      <w:rFonts w:ascii="Verdana" w:hAnsi="Verdana" w:cs="Verdana"/>
      <w:sz w:val="20"/>
      <w:szCs w:val="20"/>
      <w:lang w:val="en-US" w:eastAsia="en-US"/>
    </w:rPr>
  </w:style>
  <w:style w:type="numbering" w:customStyle="1" w:styleId="990">
    <w:name w:val="Нет списка99"/>
    <w:next w:val="a5"/>
    <w:uiPriority w:val="99"/>
    <w:semiHidden/>
    <w:rsid w:val="00B8381C"/>
  </w:style>
  <w:style w:type="paragraph" w:customStyle="1" w:styleId="172">
    <w:name w:val="Абзац списка17"/>
    <w:basedOn w:val="a2"/>
    <w:autoRedefine/>
    <w:rsid w:val="00B8381C"/>
    <w:pPr>
      <w:jc w:val="center"/>
    </w:pPr>
    <w:rPr>
      <w:snapToGrid w:val="0"/>
      <w:sz w:val="28"/>
      <w:szCs w:val="28"/>
    </w:rPr>
  </w:style>
  <w:style w:type="table" w:customStyle="1" w:styleId="168">
    <w:name w:val="Сетка таблицы168"/>
    <w:basedOn w:val="a4"/>
    <w:next w:val="afc"/>
    <w:uiPriority w:val="39"/>
    <w:rsid w:val="00B83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4">
    <w:name w:val="Знак"/>
    <w:basedOn w:val="a2"/>
    <w:rsid w:val="00B8381C"/>
    <w:pPr>
      <w:spacing w:after="160" w:line="240" w:lineRule="exact"/>
    </w:pPr>
    <w:rPr>
      <w:rFonts w:ascii="Verdana" w:hAnsi="Verdana" w:cs="Verdana"/>
      <w:sz w:val="20"/>
      <w:szCs w:val="20"/>
      <w:lang w:val="en-US" w:eastAsia="en-US"/>
    </w:rPr>
  </w:style>
  <w:style w:type="numbering" w:customStyle="1" w:styleId="1360">
    <w:name w:val="Нет списка136"/>
    <w:next w:val="a5"/>
    <w:uiPriority w:val="99"/>
    <w:semiHidden/>
    <w:unhideWhenUsed/>
    <w:rsid w:val="00B8381C"/>
  </w:style>
  <w:style w:type="table" w:customStyle="1" w:styleId="169">
    <w:name w:val="Сетка таблицы169"/>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B8381C"/>
  </w:style>
  <w:style w:type="table" w:customStyle="1" w:styleId="235">
    <w:name w:val="Сетка таблицы235"/>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rsid w:val="006F67F8"/>
  </w:style>
  <w:style w:type="table" w:customStyle="1" w:styleId="1700">
    <w:name w:val="Сетка таблицы170"/>
    <w:basedOn w:val="a4"/>
    <w:next w:val="afc"/>
    <w:rsid w:val="006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semiHidden/>
    <w:rsid w:val="0021088B"/>
  </w:style>
  <w:style w:type="table" w:customStyle="1" w:styleId="1710">
    <w:name w:val="Сетка таблицы171"/>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1088B"/>
  </w:style>
  <w:style w:type="table" w:customStyle="1" w:styleId="3200">
    <w:name w:val="Сетка таблицы320"/>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4"/>
    <w:next w:val="afc"/>
    <w:uiPriority w:val="59"/>
    <w:rsid w:val="00EB77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
    <w:name w:val="Сетка таблицы174"/>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semiHidden/>
    <w:rsid w:val="0074546E"/>
  </w:style>
  <w:style w:type="table" w:customStyle="1" w:styleId="175">
    <w:name w:val="Сетка таблицы175"/>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74546E"/>
  </w:style>
  <w:style w:type="table" w:customStyle="1" w:styleId="3210">
    <w:name w:val="Сетка таблицы321"/>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4"/>
    <w:next w:val="afc"/>
    <w:uiPriority w:val="59"/>
    <w:rsid w:val="00C91B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
    <w:name w:val="Сетка таблицы178"/>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5"/>
    <w:uiPriority w:val="99"/>
    <w:semiHidden/>
    <w:rsid w:val="000069AB"/>
  </w:style>
  <w:style w:type="table" w:customStyle="1" w:styleId="179">
    <w:name w:val="Сетка таблицы179"/>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4"/>
    <w:next w:val="afc"/>
    <w:uiPriority w:val="59"/>
    <w:rsid w:val="000069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semiHidden/>
    <w:rsid w:val="00C23BA3"/>
  </w:style>
  <w:style w:type="table" w:customStyle="1" w:styleId="182">
    <w:name w:val="Сетка таблицы18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semiHidden/>
    <w:rsid w:val="00CB09FB"/>
  </w:style>
  <w:style w:type="table" w:customStyle="1" w:styleId="184">
    <w:name w:val="Сетка таблицы184"/>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5"/>
    <w:uiPriority w:val="99"/>
    <w:semiHidden/>
    <w:unhideWhenUsed/>
    <w:rsid w:val="00CB09FB"/>
  </w:style>
  <w:style w:type="table" w:customStyle="1" w:styleId="185">
    <w:name w:val="Сетка таблицы185"/>
    <w:basedOn w:val="a4"/>
    <w:next w:val="afc"/>
    <w:uiPriority w:val="59"/>
    <w:rsid w:val="00CB0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
    <w:name w:val="Сетка таблицы186"/>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semiHidden/>
    <w:rsid w:val="00346FCB"/>
  </w:style>
  <w:style w:type="table" w:customStyle="1" w:styleId="187">
    <w:name w:val="Сетка таблицы187"/>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5">
    <w:name w:val="Знак Знак Знак Знак Знак Знак Знак Знак Знак Знак Знак Знак"/>
    <w:basedOn w:val="a2"/>
    <w:rsid w:val="00875609"/>
    <w:pPr>
      <w:tabs>
        <w:tab w:val="num" w:pos="360"/>
      </w:tabs>
      <w:spacing w:after="160" w:line="240" w:lineRule="exact"/>
    </w:pPr>
    <w:rPr>
      <w:rFonts w:ascii="Verdana" w:hAnsi="Verdana" w:cs="Verdana"/>
      <w:sz w:val="20"/>
      <w:szCs w:val="20"/>
      <w:lang w:val="en-US" w:eastAsia="en-US"/>
    </w:rPr>
  </w:style>
  <w:style w:type="numbering" w:customStyle="1" w:styleId="1080">
    <w:name w:val="Нет списка108"/>
    <w:next w:val="a5"/>
    <w:uiPriority w:val="99"/>
    <w:semiHidden/>
    <w:rsid w:val="00881419"/>
  </w:style>
  <w:style w:type="paragraph" w:customStyle="1" w:styleId="1fffff6">
    <w:name w:val="Знак Знак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6">
    <w:name w:val="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7">
    <w:name w:val="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8">
    <w:name w:val="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9">
    <w:name w:val="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1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a">
    <w:name w:val="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numbering" w:customStyle="1" w:styleId="1090">
    <w:name w:val="Нет списка109"/>
    <w:next w:val="a5"/>
    <w:semiHidden/>
    <w:rsid w:val="000373B3"/>
  </w:style>
  <w:style w:type="numbering" w:customStyle="1" w:styleId="1390">
    <w:name w:val="Нет списка139"/>
    <w:next w:val="a5"/>
    <w:semiHidden/>
    <w:rsid w:val="00CA632C"/>
  </w:style>
  <w:style w:type="numbering" w:customStyle="1" w:styleId="1401">
    <w:name w:val="Нет списка140"/>
    <w:next w:val="a5"/>
    <w:uiPriority w:val="99"/>
    <w:semiHidden/>
    <w:rsid w:val="00CA632C"/>
  </w:style>
  <w:style w:type="paragraph" w:customStyle="1" w:styleId="Standard">
    <w:name w:val="Standard"/>
    <w:rsid w:val="00CA632C"/>
    <w:pPr>
      <w:suppressAutoHyphens/>
      <w:autoSpaceDN w:val="0"/>
      <w:spacing w:after="200" w:line="276" w:lineRule="auto"/>
      <w:textAlignment w:val="baseline"/>
    </w:pPr>
    <w:rPr>
      <w:rFonts w:ascii="Calibri" w:eastAsia="SimSun" w:hAnsi="Calibri" w:cs="Times New Roman"/>
      <w:kern w:val="3"/>
      <w:lang w:eastAsia="zh-CN"/>
    </w:rPr>
  </w:style>
  <w:style w:type="table" w:customStyle="1" w:styleId="188">
    <w:name w:val="Сетка таблицы188"/>
    <w:basedOn w:val="a4"/>
    <w:next w:val="afc"/>
    <w:rsid w:val="00CA6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rsid w:val="00036490"/>
  </w:style>
  <w:style w:type="numbering" w:customStyle="1" w:styleId="1420">
    <w:name w:val="Нет списка142"/>
    <w:next w:val="a5"/>
    <w:uiPriority w:val="99"/>
    <w:semiHidden/>
    <w:unhideWhenUsed/>
    <w:rsid w:val="004277D4"/>
  </w:style>
  <w:style w:type="character" w:styleId="affffffffffb">
    <w:name w:val="Intense Reference"/>
    <w:basedOn w:val="a3"/>
    <w:uiPriority w:val="32"/>
    <w:qFormat/>
    <w:rsid w:val="004277D4"/>
    <w:rPr>
      <w:b/>
      <w:bCs/>
      <w:smallCaps/>
      <w:color w:val="4472C4" w:themeColor="accent1"/>
      <w:spacing w:val="5"/>
    </w:rPr>
  </w:style>
  <w:style w:type="character" w:styleId="affffffffffc">
    <w:name w:val="Subtle Reference"/>
    <w:basedOn w:val="a3"/>
    <w:uiPriority w:val="31"/>
    <w:qFormat/>
    <w:rsid w:val="004277D4"/>
    <w:rPr>
      <w:smallCaps/>
      <w:color w:val="5A5A5A" w:themeColor="text1" w:themeTint="A5"/>
    </w:rPr>
  </w:style>
  <w:style w:type="paragraph" w:styleId="affffffffffd">
    <w:name w:val="Intense Quote"/>
    <w:basedOn w:val="a2"/>
    <w:next w:val="a2"/>
    <w:link w:val="affffffffffe"/>
    <w:uiPriority w:val="30"/>
    <w:qFormat/>
    <w:rsid w:val="004277D4"/>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fffffe">
    <w:name w:val="Выделенная цитата Знак"/>
    <w:basedOn w:val="a3"/>
    <w:link w:val="affffffffffd"/>
    <w:uiPriority w:val="30"/>
    <w:rsid w:val="004277D4"/>
    <w:rPr>
      <w:rFonts w:ascii="Times New Roman" w:eastAsia="Times New Roman" w:hAnsi="Times New Roman" w:cs="Times New Roman"/>
      <w:i/>
      <w:iCs/>
      <w:snapToGrid w:val="0"/>
      <w:color w:val="4472C4" w:themeColor="accent1"/>
      <w:sz w:val="28"/>
      <w:szCs w:val="28"/>
      <w:lang w:eastAsia="ru-RU"/>
    </w:rPr>
  </w:style>
  <w:style w:type="paragraph" w:styleId="2f1">
    <w:name w:val="Quote"/>
    <w:basedOn w:val="a2"/>
    <w:next w:val="a2"/>
    <w:link w:val="2f2"/>
    <w:uiPriority w:val="29"/>
    <w:qFormat/>
    <w:rsid w:val="004277D4"/>
    <w:pPr>
      <w:spacing w:before="200" w:after="160"/>
      <w:ind w:left="864" w:right="864"/>
      <w:jc w:val="center"/>
    </w:pPr>
    <w:rPr>
      <w:i/>
      <w:iCs/>
      <w:snapToGrid w:val="0"/>
      <w:color w:val="404040" w:themeColor="text1" w:themeTint="BF"/>
      <w:sz w:val="28"/>
      <w:szCs w:val="28"/>
    </w:rPr>
  </w:style>
  <w:style w:type="character" w:customStyle="1" w:styleId="2f2">
    <w:name w:val="Цитата 2 Знак"/>
    <w:basedOn w:val="a3"/>
    <w:link w:val="2f1"/>
    <w:uiPriority w:val="29"/>
    <w:rsid w:val="004277D4"/>
    <w:rPr>
      <w:rFonts w:ascii="Times New Roman" w:eastAsia="Times New Roman" w:hAnsi="Times New Roman" w:cs="Times New Roman"/>
      <w:i/>
      <w:iCs/>
      <w:snapToGrid w:val="0"/>
      <w:color w:val="404040" w:themeColor="text1" w:themeTint="BF"/>
      <w:sz w:val="28"/>
      <w:szCs w:val="28"/>
      <w:lang w:eastAsia="ru-RU"/>
    </w:rPr>
  </w:style>
  <w:style w:type="table" w:customStyle="1" w:styleId="189">
    <w:name w:val="Сетка таблицы189"/>
    <w:basedOn w:val="a4"/>
    <w:next w:val="afc"/>
    <w:rsid w:val="00D80A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5"/>
    <w:uiPriority w:val="99"/>
    <w:semiHidden/>
    <w:unhideWhenUsed/>
    <w:rsid w:val="00FE332B"/>
  </w:style>
  <w:style w:type="table" w:customStyle="1" w:styleId="1900">
    <w:name w:val="Сетка таблицы190"/>
    <w:basedOn w:val="a4"/>
    <w:next w:val="afc"/>
    <w:uiPriority w:val="39"/>
    <w:rsid w:val="00FE3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d">
    <w:name w:val="Знак Знак1 Знак Знак"/>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42">
    <w:name w:val="Нет списка144"/>
    <w:next w:val="a5"/>
    <w:uiPriority w:val="99"/>
    <w:semiHidden/>
    <w:rsid w:val="00FE332B"/>
  </w:style>
  <w:style w:type="numbering" w:customStyle="1" w:styleId="1117">
    <w:name w:val="Нет списка1117"/>
    <w:next w:val="a5"/>
    <w:uiPriority w:val="99"/>
    <w:semiHidden/>
    <w:unhideWhenUsed/>
    <w:rsid w:val="00FE332B"/>
  </w:style>
  <w:style w:type="table" w:customStyle="1" w:styleId="1910">
    <w:name w:val="Сетка таблицы191"/>
    <w:basedOn w:val="a4"/>
    <w:next w:val="afc"/>
    <w:uiPriority w:val="39"/>
    <w:rsid w:val="00FE3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5"/>
    <w:uiPriority w:val="99"/>
    <w:semiHidden/>
    <w:unhideWhenUsed/>
    <w:rsid w:val="00FE332B"/>
  </w:style>
  <w:style w:type="numbering" w:customStyle="1" w:styleId="3131">
    <w:name w:val="Нет списка313"/>
    <w:next w:val="a5"/>
    <w:uiPriority w:val="99"/>
    <w:semiHidden/>
    <w:rsid w:val="00FE332B"/>
  </w:style>
  <w:style w:type="numbering" w:customStyle="1" w:styleId="1213">
    <w:name w:val="Нет списка1213"/>
    <w:next w:val="a5"/>
    <w:uiPriority w:val="99"/>
    <w:semiHidden/>
    <w:unhideWhenUsed/>
    <w:rsid w:val="00FE332B"/>
  </w:style>
  <w:style w:type="numbering" w:customStyle="1" w:styleId="2112">
    <w:name w:val="Нет списка2112"/>
    <w:next w:val="a5"/>
    <w:uiPriority w:val="99"/>
    <w:semiHidden/>
    <w:unhideWhenUsed/>
    <w:rsid w:val="00FE332B"/>
  </w:style>
  <w:style w:type="paragraph" w:styleId="afffffffffff">
    <w:name w:val="Revision"/>
    <w:hidden/>
    <w:uiPriority w:val="99"/>
    <w:semiHidden/>
    <w:rsid w:val="00FE332B"/>
    <w:pPr>
      <w:spacing w:after="0" w:line="240" w:lineRule="auto"/>
    </w:pPr>
    <w:rPr>
      <w:rFonts w:ascii="Times New Roman" w:eastAsia="Times New Roman" w:hAnsi="Times New Roman" w:cs="Times New Roman"/>
      <w:sz w:val="24"/>
      <w:szCs w:val="20"/>
      <w:lang w:eastAsia="ru-RU"/>
    </w:rPr>
  </w:style>
  <w:style w:type="paragraph" w:customStyle="1" w:styleId="8b">
    <w:name w:val="Знак Знак8"/>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5"/>
    <w:semiHidden/>
    <w:rsid w:val="006E2460"/>
  </w:style>
  <w:style w:type="paragraph" w:customStyle="1" w:styleId="1fffffe">
    <w:name w:val="Знак Знак Знак Знак1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1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numbering" w:customStyle="1" w:styleId="1460">
    <w:name w:val="Нет списка146"/>
    <w:next w:val="a5"/>
    <w:uiPriority w:val="99"/>
    <w:semiHidden/>
    <w:rsid w:val="00D05F87"/>
  </w:style>
  <w:style w:type="paragraph" w:customStyle="1" w:styleId="18a">
    <w:name w:val="Абзац списка18"/>
    <w:basedOn w:val="a2"/>
    <w:autoRedefine/>
    <w:rsid w:val="00D05F87"/>
    <w:pPr>
      <w:jc w:val="center"/>
    </w:pPr>
    <w:rPr>
      <w:snapToGrid w:val="0"/>
      <w:sz w:val="28"/>
      <w:szCs w:val="28"/>
    </w:rPr>
  </w:style>
  <w:style w:type="table" w:customStyle="1" w:styleId="192">
    <w:name w:val="Сетка таблицы19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0">
    <w:name w:val="Знак"/>
    <w:basedOn w:val="a2"/>
    <w:rsid w:val="00D05F87"/>
    <w:pPr>
      <w:spacing w:after="160" w:line="240" w:lineRule="exact"/>
    </w:pPr>
    <w:rPr>
      <w:rFonts w:ascii="Verdana" w:hAnsi="Verdana" w:cs="Verdana"/>
      <w:sz w:val="20"/>
      <w:szCs w:val="20"/>
      <w:lang w:val="en-US" w:eastAsia="en-US"/>
    </w:rPr>
  </w:style>
  <w:style w:type="numbering" w:customStyle="1" w:styleId="1470">
    <w:name w:val="Нет списка147"/>
    <w:next w:val="a5"/>
    <w:uiPriority w:val="99"/>
    <w:semiHidden/>
    <w:unhideWhenUsed/>
    <w:rsid w:val="00D05F87"/>
  </w:style>
  <w:style w:type="numbering" w:customStyle="1" w:styleId="1118">
    <w:name w:val="Нет списка1118"/>
    <w:next w:val="a5"/>
    <w:uiPriority w:val="99"/>
    <w:semiHidden/>
    <w:unhideWhenUsed/>
    <w:rsid w:val="00D05F87"/>
  </w:style>
  <w:style w:type="numbering" w:customStyle="1" w:styleId="1119">
    <w:name w:val="Нет списка1119"/>
    <w:next w:val="a5"/>
    <w:uiPriority w:val="99"/>
    <w:semiHidden/>
    <w:unhideWhenUsed/>
    <w:rsid w:val="00D05F87"/>
  </w:style>
  <w:style w:type="table" w:customStyle="1" w:styleId="193">
    <w:name w:val="Сетка таблицы19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D05F87"/>
  </w:style>
  <w:style w:type="table" w:customStyle="1" w:styleId="243">
    <w:name w:val="Сетка таблицы24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D05F87"/>
  </w:style>
  <w:style w:type="table" w:customStyle="1" w:styleId="323">
    <w:name w:val="Сетка таблицы32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D05F87"/>
  </w:style>
  <w:style w:type="table" w:customStyle="1" w:styleId="4200">
    <w:name w:val="Сетка таблицы42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5"/>
    <w:uiPriority w:val="99"/>
    <w:semiHidden/>
    <w:unhideWhenUsed/>
    <w:rsid w:val="00D05F87"/>
  </w:style>
  <w:style w:type="table" w:customStyle="1" w:styleId="519">
    <w:name w:val="Сетка таблицы519"/>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D05F87"/>
  </w:style>
  <w:style w:type="table" w:customStyle="1" w:styleId="616">
    <w:name w:val="Сетка таблицы616"/>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5"/>
    <w:uiPriority w:val="99"/>
    <w:semiHidden/>
    <w:unhideWhenUsed/>
    <w:rsid w:val="00D05F87"/>
  </w:style>
  <w:style w:type="numbering" w:customStyle="1" w:styleId="1214">
    <w:name w:val="Нет списка1214"/>
    <w:next w:val="a5"/>
    <w:uiPriority w:val="99"/>
    <w:semiHidden/>
    <w:unhideWhenUsed/>
    <w:rsid w:val="00D05F87"/>
  </w:style>
  <w:style w:type="table" w:customStyle="1" w:styleId="7111">
    <w:name w:val="Сетка таблицы711"/>
    <w:basedOn w:val="a4"/>
    <w:next w:val="afc"/>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5"/>
    <w:uiPriority w:val="99"/>
    <w:semiHidden/>
    <w:unhideWhenUsed/>
    <w:rsid w:val="00D05F87"/>
  </w:style>
  <w:style w:type="table" w:customStyle="1" w:styleId="11120">
    <w:name w:val="Сетка таблицы1112"/>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5"/>
    <w:uiPriority w:val="99"/>
    <w:semiHidden/>
    <w:unhideWhenUsed/>
    <w:rsid w:val="00D05F87"/>
  </w:style>
  <w:style w:type="table" w:customStyle="1" w:styleId="21101">
    <w:name w:val="Сетка таблицы2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5"/>
    <w:uiPriority w:val="99"/>
    <w:semiHidden/>
    <w:unhideWhenUsed/>
    <w:rsid w:val="00D05F87"/>
  </w:style>
  <w:style w:type="table" w:customStyle="1" w:styleId="31100">
    <w:name w:val="Сетка таблицы3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D05F87"/>
  </w:style>
  <w:style w:type="table" w:customStyle="1" w:styleId="41100">
    <w:name w:val="Сетка таблицы4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5"/>
    <w:uiPriority w:val="99"/>
    <w:semiHidden/>
    <w:unhideWhenUsed/>
    <w:rsid w:val="00D05F87"/>
  </w:style>
  <w:style w:type="table" w:customStyle="1" w:styleId="51100">
    <w:name w:val="Сетка таблицы5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D05F87"/>
  </w:style>
  <w:style w:type="table" w:customStyle="1" w:styleId="617">
    <w:name w:val="Сетка таблицы617"/>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D05F87"/>
  </w:style>
  <w:style w:type="numbering" w:customStyle="1" w:styleId="1215">
    <w:name w:val="Нет списка1215"/>
    <w:next w:val="a5"/>
    <w:uiPriority w:val="99"/>
    <w:semiHidden/>
    <w:unhideWhenUsed/>
    <w:rsid w:val="00D05F87"/>
  </w:style>
  <w:style w:type="numbering" w:customStyle="1" w:styleId="1122">
    <w:name w:val="Нет списка1122"/>
    <w:next w:val="a5"/>
    <w:uiPriority w:val="99"/>
    <w:semiHidden/>
    <w:unhideWhenUsed/>
    <w:rsid w:val="00D05F87"/>
  </w:style>
  <w:style w:type="numbering" w:customStyle="1" w:styleId="2114">
    <w:name w:val="Нет списка2114"/>
    <w:next w:val="a5"/>
    <w:uiPriority w:val="99"/>
    <w:semiHidden/>
    <w:unhideWhenUsed/>
    <w:rsid w:val="00D05F87"/>
  </w:style>
  <w:style w:type="numbering" w:customStyle="1" w:styleId="3112">
    <w:name w:val="Нет списка3112"/>
    <w:next w:val="a5"/>
    <w:uiPriority w:val="99"/>
    <w:semiHidden/>
    <w:unhideWhenUsed/>
    <w:rsid w:val="00D05F87"/>
  </w:style>
  <w:style w:type="numbering" w:customStyle="1" w:styleId="4112">
    <w:name w:val="Нет списка4112"/>
    <w:next w:val="a5"/>
    <w:uiPriority w:val="99"/>
    <w:semiHidden/>
    <w:unhideWhenUsed/>
    <w:rsid w:val="00D05F87"/>
  </w:style>
  <w:style w:type="numbering" w:customStyle="1" w:styleId="5112">
    <w:name w:val="Нет списка5112"/>
    <w:next w:val="a5"/>
    <w:uiPriority w:val="99"/>
    <w:semiHidden/>
    <w:unhideWhenUsed/>
    <w:rsid w:val="00D05F87"/>
  </w:style>
  <w:style w:type="numbering" w:customStyle="1" w:styleId="6112">
    <w:name w:val="Нет списка6112"/>
    <w:next w:val="a5"/>
    <w:uiPriority w:val="99"/>
    <w:semiHidden/>
    <w:unhideWhenUsed/>
    <w:rsid w:val="00D05F87"/>
  </w:style>
  <w:style w:type="numbering" w:customStyle="1" w:styleId="8100">
    <w:name w:val="Нет списка810"/>
    <w:next w:val="a5"/>
    <w:uiPriority w:val="99"/>
    <w:semiHidden/>
    <w:unhideWhenUsed/>
    <w:rsid w:val="00D05F87"/>
  </w:style>
  <w:style w:type="numbering" w:customStyle="1" w:styleId="13100">
    <w:name w:val="Нет списка1310"/>
    <w:next w:val="a5"/>
    <w:uiPriority w:val="99"/>
    <w:semiHidden/>
    <w:unhideWhenUsed/>
    <w:rsid w:val="00D05F87"/>
  </w:style>
  <w:style w:type="table" w:customStyle="1" w:styleId="8101">
    <w:name w:val="Сетка таблицы810"/>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uiPriority w:val="99"/>
    <w:semiHidden/>
    <w:unhideWhenUsed/>
    <w:rsid w:val="00D05F87"/>
  </w:style>
  <w:style w:type="numbering" w:customStyle="1" w:styleId="11121">
    <w:name w:val="Нет списка11121"/>
    <w:next w:val="a5"/>
    <w:uiPriority w:val="99"/>
    <w:semiHidden/>
    <w:unhideWhenUsed/>
    <w:rsid w:val="00D05F87"/>
  </w:style>
  <w:style w:type="table" w:customStyle="1" w:styleId="12101">
    <w:name w:val="Сетка таблицы1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D05F87"/>
  </w:style>
  <w:style w:type="table" w:customStyle="1" w:styleId="22100">
    <w:name w:val="Сетка таблицы2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D05F87"/>
  </w:style>
  <w:style w:type="table" w:customStyle="1" w:styleId="324">
    <w:name w:val="Сетка таблицы324"/>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D05F87"/>
  </w:style>
  <w:style w:type="table" w:customStyle="1" w:styleId="4211">
    <w:name w:val="Сетка таблицы4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D05F87"/>
  </w:style>
  <w:style w:type="table" w:customStyle="1" w:styleId="5211">
    <w:name w:val="Сетка таблицы5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5"/>
    <w:uiPriority w:val="99"/>
    <w:semiHidden/>
    <w:unhideWhenUsed/>
    <w:rsid w:val="00D05F87"/>
  </w:style>
  <w:style w:type="table" w:customStyle="1" w:styleId="6211">
    <w:name w:val="Сетка таблицы6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D05F87"/>
  </w:style>
  <w:style w:type="numbering" w:customStyle="1" w:styleId="12210">
    <w:name w:val="Нет списка1221"/>
    <w:next w:val="a5"/>
    <w:uiPriority w:val="99"/>
    <w:semiHidden/>
    <w:unhideWhenUsed/>
    <w:rsid w:val="00D05F87"/>
  </w:style>
  <w:style w:type="table" w:customStyle="1" w:styleId="7120">
    <w:name w:val="Сетка таблицы71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uiPriority w:val="99"/>
    <w:semiHidden/>
    <w:unhideWhenUsed/>
    <w:rsid w:val="00D05F87"/>
  </w:style>
  <w:style w:type="table" w:customStyle="1" w:styleId="11130">
    <w:name w:val="Сетка таблицы111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5"/>
    <w:uiPriority w:val="99"/>
    <w:semiHidden/>
    <w:unhideWhenUsed/>
    <w:rsid w:val="00D05F87"/>
  </w:style>
  <w:style w:type="table" w:customStyle="1" w:styleId="21111">
    <w:name w:val="Сетка таблицы2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D05F87"/>
  </w:style>
  <w:style w:type="table" w:customStyle="1" w:styleId="31111">
    <w:name w:val="Сетка таблицы3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5"/>
    <w:uiPriority w:val="99"/>
    <w:semiHidden/>
    <w:unhideWhenUsed/>
    <w:rsid w:val="00D05F87"/>
  </w:style>
  <w:style w:type="table" w:customStyle="1" w:styleId="41111">
    <w:name w:val="Сетка таблицы4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5"/>
    <w:uiPriority w:val="99"/>
    <w:semiHidden/>
    <w:unhideWhenUsed/>
    <w:rsid w:val="00D05F87"/>
  </w:style>
  <w:style w:type="table" w:customStyle="1" w:styleId="51111">
    <w:name w:val="Сетка таблицы5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5"/>
    <w:uiPriority w:val="99"/>
    <w:semiHidden/>
    <w:unhideWhenUsed/>
    <w:rsid w:val="00D05F87"/>
  </w:style>
  <w:style w:type="table" w:customStyle="1" w:styleId="61111">
    <w:name w:val="Сетка таблицы6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5"/>
    <w:uiPriority w:val="99"/>
    <w:semiHidden/>
    <w:unhideWhenUsed/>
    <w:rsid w:val="00D05F87"/>
  </w:style>
  <w:style w:type="numbering" w:customStyle="1" w:styleId="12111">
    <w:name w:val="Нет списка12111"/>
    <w:next w:val="a5"/>
    <w:uiPriority w:val="99"/>
    <w:semiHidden/>
    <w:unhideWhenUsed/>
    <w:rsid w:val="00D05F87"/>
  </w:style>
  <w:style w:type="numbering" w:customStyle="1" w:styleId="11211">
    <w:name w:val="Нет списка11211"/>
    <w:next w:val="a5"/>
    <w:uiPriority w:val="99"/>
    <w:semiHidden/>
    <w:unhideWhenUsed/>
    <w:rsid w:val="00D05F87"/>
  </w:style>
  <w:style w:type="numbering" w:customStyle="1" w:styleId="211110">
    <w:name w:val="Нет списка21111"/>
    <w:next w:val="a5"/>
    <w:uiPriority w:val="99"/>
    <w:semiHidden/>
    <w:unhideWhenUsed/>
    <w:rsid w:val="00D05F87"/>
  </w:style>
  <w:style w:type="numbering" w:customStyle="1" w:styleId="311110">
    <w:name w:val="Нет списка31111"/>
    <w:next w:val="a5"/>
    <w:uiPriority w:val="99"/>
    <w:semiHidden/>
    <w:unhideWhenUsed/>
    <w:rsid w:val="00D05F87"/>
  </w:style>
  <w:style w:type="numbering" w:customStyle="1" w:styleId="411110">
    <w:name w:val="Нет списка41111"/>
    <w:next w:val="a5"/>
    <w:uiPriority w:val="99"/>
    <w:semiHidden/>
    <w:unhideWhenUsed/>
    <w:rsid w:val="00D05F87"/>
  </w:style>
  <w:style w:type="numbering" w:customStyle="1" w:styleId="511110">
    <w:name w:val="Нет списка51111"/>
    <w:next w:val="a5"/>
    <w:uiPriority w:val="99"/>
    <w:semiHidden/>
    <w:unhideWhenUsed/>
    <w:rsid w:val="00D05F87"/>
  </w:style>
  <w:style w:type="numbering" w:customStyle="1" w:styleId="611110">
    <w:name w:val="Нет списка61111"/>
    <w:next w:val="a5"/>
    <w:uiPriority w:val="99"/>
    <w:semiHidden/>
    <w:unhideWhenUsed/>
    <w:rsid w:val="00D05F87"/>
  </w:style>
  <w:style w:type="numbering" w:customStyle="1" w:styleId="1480">
    <w:name w:val="Нет списка148"/>
    <w:next w:val="a5"/>
    <w:uiPriority w:val="99"/>
    <w:semiHidden/>
    <w:rsid w:val="00E11A19"/>
  </w:style>
  <w:style w:type="table" w:customStyle="1" w:styleId="194">
    <w:name w:val="Сетка таблицы194"/>
    <w:basedOn w:val="a4"/>
    <w:next w:val="afc"/>
    <w:uiPriority w:val="39"/>
    <w:rsid w:val="00E11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5"/>
    <w:uiPriority w:val="99"/>
    <w:semiHidden/>
    <w:unhideWhenUsed/>
    <w:rsid w:val="00E11A19"/>
  </w:style>
  <w:style w:type="table" w:customStyle="1" w:styleId="195">
    <w:name w:val="Сетка таблицы195"/>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E11A19"/>
  </w:style>
  <w:style w:type="table" w:customStyle="1" w:styleId="244">
    <w:name w:val="Сетка таблицы244"/>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A75527"/>
  </w:style>
  <w:style w:type="table" w:customStyle="1" w:styleId="196">
    <w:name w:val="Сетка таблицы196"/>
    <w:basedOn w:val="a4"/>
    <w:next w:val="afc"/>
    <w:uiPriority w:val="39"/>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5"/>
    <w:uiPriority w:val="99"/>
    <w:semiHidden/>
    <w:rsid w:val="00A75527"/>
  </w:style>
  <w:style w:type="numbering" w:customStyle="1" w:styleId="11200">
    <w:name w:val="Нет списка1120"/>
    <w:next w:val="a5"/>
    <w:semiHidden/>
    <w:unhideWhenUsed/>
    <w:rsid w:val="00A75527"/>
  </w:style>
  <w:style w:type="table" w:customStyle="1" w:styleId="197">
    <w:name w:val="Сетка таблицы197"/>
    <w:basedOn w:val="a4"/>
    <w:next w:val="afc"/>
    <w:uiPriority w:val="39"/>
    <w:rsid w:val="00A75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5"/>
    <w:uiPriority w:val="99"/>
    <w:semiHidden/>
    <w:unhideWhenUsed/>
    <w:rsid w:val="00A75527"/>
  </w:style>
  <w:style w:type="numbering" w:customStyle="1" w:styleId="3160">
    <w:name w:val="Нет списка316"/>
    <w:next w:val="a5"/>
    <w:uiPriority w:val="99"/>
    <w:semiHidden/>
    <w:rsid w:val="00A75527"/>
  </w:style>
  <w:style w:type="numbering" w:customStyle="1" w:styleId="1216">
    <w:name w:val="Нет списка1216"/>
    <w:next w:val="a5"/>
    <w:uiPriority w:val="99"/>
    <w:semiHidden/>
    <w:unhideWhenUsed/>
    <w:rsid w:val="00A75527"/>
  </w:style>
  <w:style w:type="numbering" w:customStyle="1" w:styleId="2115">
    <w:name w:val="Нет списка2115"/>
    <w:next w:val="a5"/>
    <w:uiPriority w:val="99"/>
    <w:semiHidden/>
    <w:unhideWhenUsed/>
    <w:rsid w:val="00A75527"/>
  </w:style>
  <w:style w:type="table" w:customStyle="1" w:styleId="198">
    <w:name w:val="Сетка таблицы198"/>
    <w:basedOn w:val="a4"/>
    <w:next w:val="afc"/>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rsid w:val="007B3BB5"/>
  </w:style>
  <w:style w:type="table" w:customStyle="1" w:styleId="199">
    <w:name w:val="Сетка таблицы199"/>
    <w:basedOn w:val="a4"/>
    <w:next w:val="afc"/>
    <w:uiPriority w:val="39"/>
    <w:rsid w:val="007B3B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5"/>
    <w:uiPriority w:val="99"/>
    <w:semiHidden/>
    <w:unhideWhenUsed/>
    <w:rsid w:val="007B3BB5"/>
  </w:style>
  <w:style w:type="table" w:customStyle="1" w:styleId="11000">
    <w:name w:val="Сетка таблицы1100"/>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7B3BB5"/>
  </w:style>
  <w:style w:type="table" w:customStyle="1" w:styleId="245">
    <w:name w:val="Сетка таблицы245"/>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1">
    <w:name w:val="Знак Знак Знак Знак Знак Знак Знак Знак Знак Знак Знак Знак"/>
    <w:basedOn w:val="a2"/>
    <w:rsid w:val="00777CDA"/>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5"/>
    <w:uiPriority w:val="99"/>
    <w:semiHidden/>
    <w:rsid w:val="00E600CD"/>
  </w:style>
  <w:style w:type="paragraph" w:customStyle="1" w:styleId="19a">
    <w:name w:val="Абзац списка19"/>
    <w:basedOn w:val="a2"/>
    <w:autoRedefine/>
    <w:rsid w:val="00E600CD"/>
    <w:pPr>
      <w:jc w:val="center"/>
    </w:pPr>
    <w:rPr>
      <w:snapToGrid w:val="0"/>
      <w:sz w:val="28"/>
      <w:szCs w:val="28"/>
    </w:rPr>
  </w:style>
  <w:style w:type="table" w:customStyle="1" w:styleId="2000">
    <w:name w:val="Сетка таблицы200"/>
    <w:basedOn w:val="a4"/>
    <w:next w:val="afc"/>
    <w:uiPriority w:val="39"/>
    <w:rsid w:val="00E600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Знак"/>
    <w:basedOn w:val="a2"/>
    <w:rsid w:val="00E600CD"/>
    <w:pPr>
      <w:spacing w:after="160" w:line="240" w:lineRule="exact"/>
    </w:pPr>
    <w:rPr>
      <w:rFonts w:ascii="Verdana" w:hAnsi="Verdana" w:cs="Verdana"/>
      <w:sz w:val="20"/>
      <w:szCs w:val="20"/>
      <w:lang w:val="en-US" w:eastAsia="en-US"/>
    </w:rPr>
  </w:style>
  <w:style w:type="numbering" w:customStyle="1" w:styleId="1550">
    <w:name w:val="Нет списка155"/>
    <w:next w:val="a5"/>
    <w:uiPriority w:val="99"/>
    <w:semiHidden/>
    <w:unhideWhenUsed/>
    <w:rsid w:val="00E600CD"/>
  </w:style>
  <w:style w:type="table" w:customStyle="1" w:styleId="11010">
    <w:name w:val="Сетка таблицы1101"/>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5"/>
    <w:uiPriority w:val="99"/>
    <w:semiHidden/>
    <w:unhideWhenUsed/>
    <w:rsid w:val="00E600CD"/>
  </w:style>
  <w:style w:type="table" w:customStyle="1" w:styleId="246">
    <w:name w:val="Сетка таблицы246"/>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7">
    <w:name w:val="xl947"/>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48">
    <w:name w:val="xl948"/>
    <w:basedOn w:val="a2"/>
    <w:rsid w:val="00BD174E"/>
    <w:pPr>
      <w:pBdr>
        <w:right w:val="single" w:sz="4" w:space="0" w:color="auto"/>
      </w:pBdr>
      <w:shd w:val="clear" w:color="000000" w:fill="FFFFFF"/>
      <w:spacing w:before="100" w:beforeAutospacing="1" w:after="100" w:afterAutospacing="1"/>
      <w:jc w:val="center"/>
    </w:pPr>
    <w:rPr>
      <w:b/>
      <w:bCs/>
      <w:sz w:val="28"/>
      <w:szCs w:val="28"/>
    </w:rPr>
  </w:style>
  <w:style w:type="paragraph" w:customStyle="1" w:styleId="xl949">
    <w:name w:val="xl949"/>
    <w:basedOn w:val="a2"/>
    <w:rsid w:val="00BD174E"/>
    <w:pPr>
      <w:pBdr>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0">
    <w:name w:val="xl950"/>
    <w:basedOn w:val="a2"/>
    <w:rsid w:val="00BD174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1">
    <w:name w:val="xl951"/>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2">
    <w:name w:val="xl95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3">
    <w:name w:val="xl953"/>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4">
    <w:name w:val="xl95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5">
    <w:name w:val="xl955"/>
    <w:basedOn w:val="a2"/>
    <w:rsid w:val="00BD174E"/>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6">
    <w:name w:val="xl956"/>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7">
    <w:name w:val="xl957"/>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958">
    <w:name w:val="xl958"/>
    <w:basedOn w:val="a2"/>
    <w:rsid w:val="00BD174E"/>
    <w:pPr>
      <w:shd w:val="clear" w:color="000000" w:fill="FFFFFF"/>
      <w:spacing w:before="100" w:beforeAutospacing="1" w:after="100" w:afterAutospacing="1"/>
      <w:jc w:val="center"/>
    </w:pPr>
    <w:rPr>
      <w:color w:val="000000"/>
      <w:sz w:val="28"/>
      <w:szCs w:val="28"/>
    </w:rPr>
  </w:style>
  <w:style w:type="paragraph" w:customStyle="1" w:styleId="xl959">
    <w:name w:val="xl959"/>
    <w:basedOn w:val="a2"/>
    <w:rsid w:val="00BD174E"/>
    <w:pPr>
      <w:pBdr>
        <w:top w:val="single" w:sz="4" w:space="0" w:color="auto"/>
        <w:left w:val="single" w:sz="8" w:space="0" w:color="auto"/>
        <w:bottom w:val="single" w:sz="4" w:space="0" w:color="auto"/>
      </w:pBdr>
      <w:spacing w:before="100" w:beforeAutospacing="1" w:after="100" w:afterAutospacing="1"/>
      <w:jc w:val="center"/>
    </w:pPr>
    <w:rPr>
      <w:i/>
      <w:iCs/>
      <w:color w:val="000000"/>
    </w:rPr>
  </w:style>
  <w:style w:type="paragraph" w:customStyle="1" w:styleId="xl960">
    <w:name w:val="xl960"/>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961">
    <w:name w:val="xl961"/>
    <w:basedOn w:val="a2"/>
    <w:rsid w:val="00BD174E"/>
    <w:pPr>
      <w:spacing w:before="100" w:beforeAutospacing="1" w:after="100" w:afterAutospacing="1"/>
    </w:pPr>
    <w:rPr>
      <w:i/>
      <w:iCs/>
      <w:color w:val="000000"/>
      <w:sz w:val="28"/>
      <w:szCs w:val="28"/>
    </w:rPr>
  </w:style>
  <w:style w:type="paragraph" w:customStyle="1" w:styleId="xl962">
    <w:name w:val="xl962"/>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63">
    <w:name w:val="xl963"/>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64">
    <w:name w:val="xl964"/>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965">
    <w:name w:val="xl965"/>
    <w:basedOn w:val="a2"/>
    <w:rsid w:val="00BD174E"/>
    <w:pPr>
      <w:shd w:val="clear" w:color="000000" w:fill="FFFFFF"/>
      <w:spacing w:before="100" w:beforeAutospacing="1" w:after="100" w:afterAutospacing="1"/>
      <w:jc w:val="center"/>
    </w:pPr>
    <w:rPr>
      <w:b/>
      <w:bCs/>
      <w:i/>
      <w:iCs/>
      <w:color w:val="000000"/>
      <w:sz w:val="28"/>
      <w:szCs w:val="28"/>
    </w:rPr>
  </w:style>
  <w:style w:type="paragraph" w:customStyle="1" w:styleId="xl966">
    <w:name w:val="xl966"/>
    <w:basedOn w:val="a2"/>
    <w:rsid w:val="00BD174E"/>
    <w:pPr>
      <w:shd w:val="clear" w:color="000000" w:fill="FFFFFF"/>
      <w:spacing w:before="100" w:beforeAutospacing="1" w:after="100" w:afterAutospacing="1"/>
      <w:jc w:val="center"/>
    </w:pPr>
    <w:rPr>
      <w:i/>
      <w:iCs/>
      <w:sz w:val="28"/>
      <w:szCs w:val="28"/>
    </w:rPr>
  </w:style>
  <w:style w:type="paragraph" w:customStyle="1" w:styleId="xl967">
    <w:name w:val="xl96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968">
    <w:name w:val="xl96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969">
    <w:name w:val="xl96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color w:val="000000"/>
      <w:sz w:val="28"/>
      <w:szCs w:val="28"/>
    </w:rPr>
  </w:style>
  <w:style w:type="paragraph" w:customStyle="1" w:styleId="xl970">
    <w:name w:val="xl97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color w:val="000000"/>
      <w:sz w:val="28"/>
      <w:szCs w:val="28"/>
    </w:rPr>
  </w:style>
  <w:style w:type="paragraph" w:customStyle="1" w:styleId="xl971">
    <w:name w:val="xl97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72">
    <w:name w:val="xl97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000000"/>
      <w:sz w:val="28"/>
      <w:szCs w:val="28"/>
    </w:rPr>
  </w:style>
  <w:style w:type="paragraph" w:customStyle="1" w:styleId="xl973">
    <w:name w:val="xl97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974">
    <w:name w:val="xl97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75">
    <w:name w:val="xl975"/>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76">
    <w:name w:val="xl976"/>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i/>
      <w:iCs/>
      <w:sz w:val="28"/>
      <w:szCs w:val="28"/>
    </w:rPr>
  </w:style>
  <w:style w:type="paragraph" w:customStyle="1" w:styleId="xl977">
    <w:name w:val="xl97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78">
    <w:name w:val="xl978"/>
    <w:basedOn w:val="a2"/>
    <w:rsid w:val="00BD174E"/>
    <w:pPr>
      <w:pBdr>
        <w:top w:val="single" w:sz="8" w:space="0" w:color="auto"/>
      </w:pBdr>
      <w:shd w:val="clear" w:color="000000" w:fill="FFFFFF"/>
      <w:spacing w:before="100" w:beforeAutospacing="1" w:after="100" w:afterAutospacing="1"/>
      <w:jc w:val="center"/>
    </w:pPr>
    <w:rPr>
      <w:sz w:val="28"/>
      <w:szCs w:val="28"/>
    </w:rPr>
  </w:style>
  <w:style w:type="paragraph" w:customStyle="1" w:styleId="xl979">
    <w:name w:val="xl979"/>
    <w:basedOn w:val="a2"/>
    <w:rsid w:val="00BD174E"/>
    <w:pPr>
      <w:pBdr>
        <w:bottom w:val="single" w:sz="8" w:space="0" w:color="auto"/>
      </w:pBdr>
      <w:shd w:val="clear" w:color="000000" w:fill="FFFFFF"/>
      <w:spacing w:before="100" w:beforeAutospacing="1" w:after="100" w:afterAutospacing="1"/>
      <w:jc w:val="center"/>
    </w:pPr>
    <w:rPr>
      <w:sz w:val="28"/>
      <w:szCs w:val="28"/>
    </w:rPr>
  </w:style>
  <w:style w:type="paragraph" w:customStyle="1" w:styleId="xl980">
    <w:name w:val="xl98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81">
    <w:name w:val="xl98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2">
    <w:name w:val="xl98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3">
    <w:name w:val="xl98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4">
    <w:name w:val="xl98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5">
    <w:name w:val="xl98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style>
  <w:style w:type="paragraph" w:customStyle="1" w:styleId="xl986">
    <w:name w:val="xl98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987">
    <w:name w:val="xl987"/>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8">
    <w:name w:val="xl98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9">
    <w:name w:val="xl989"/>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90">
    <w:name w:val="xl990"/>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91">
    <w:name w:val="xl991"/>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8"/>
      <w:szCs w:val="28"/>
    </w:rPr>
  </w:style>
  <w:style w:type="paragraph" w:customStyle="1" w:styleId="xl992">
    <w:name w:val="xl992"/>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8"/>
      <w:szCs w:val="28"/>
    </w:rPr>
  </w:style>
  <w:style w:type="paragraph" w:customStyle="1" w:styleId="xl993">
    <w:name w:val="xl993"/>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i/>
      <w:iCs/>
    </w:rPr>
  </w:style>
  <w:style w:type="paragraph" w:customStyle="1" w:styleId="xl994">
    <w:name w:val="xl994"/>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i/>
      <w:iCs/>
    </w:rPr>
  </w:style>
  <w:style w:type="paragraph" w:customStyle="1" w:styleId="xl995">
    <w:name w:val="xl995"/>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pPr>
    <w:rPr>
      <w:i/>
      <w:iCs/>
    </w:rPr>
  </w:style>
  <w:style w:type="paragraph" w:customStyle="1" w:styleId="xl996">
    <w:name w:val="xl996"/>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pPr>
    <w:rPr>
      <w:i/>
      <w:iCs/>
    </w:rPr>
  </w:style>
  <w:style w:type="paragraph" w:customStyle="1" w:styleId="xl997">
    <w:name w:val="xl997"/>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98">
    <w:name w:val="xl998"/>
    <w:basedOn w:val="a2"/>
    <w:rsid w:val="00BD174E"/>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99">
    <w:name w:val="xl999"/>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0">
    <w:name w:val="xl1000"/>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1">
    <w:name w:val="xl100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02">
    <w:name w:val="xl1002"/>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03">
    <w:name w:val="xl1003"/>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4">
    <w:name w:val="xl1004"/>
    <w:basedOn w:val="a2"/>
    <w:rsid w:val="00BD174E"/>
    <w:pPr>
      <w:pBdr>
        <w:right w:val="single" w:sz="8" w:space="0" w:color="auto"/>
      </w:pBdr>
      <w:shd w:val="clear" w:color="000000" w:fill="E6EFE5"/>
      <w:spacing w:before="100" w:beforeAutospacing="1" w:after="100" w:afterAutospacing="1"/>
      <w:jc w:val="center"/>
    </w:pPr>
    <w:rPr>
      <w:sz w:val="28"/>
      <w:szCs w:val="28"/>
    </w:rPr>
  </w:style>
  <w:style w:type="paragraph" w:customStyle="1" w:styleId="xl1005">
    <w:name w:val="xl1005"/>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6">
    <w:name w:val="xl100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7">
    <w:name w:val="xl1007"/>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8">
    <w:name w:val="xl100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9">
    <w:name w:val="xl100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10">
    <w:name w:val="xl101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11">
    <w:name w:val="xl1011"/>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2">
    <w:name w:val="xl101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pPr>
    <w:rPr>
      <w:b/>
      <w:bCs/>
      <w:sz w:val="28"/>
      <w:szCs w:val="28"/>
    </w:rPr>
  </w:style>
  <w:style w:type="paragraph" w:customStyle="1" w:styleId="xl1013">
    <w:name w:val="xl101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4">
    <w:name w:val="xl101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color w:val="000000"/>
      <w:sz w:val="28"/>
      <w:szCs w:val="28"/>
    </w:rPr>
  </w:style>
  <w:style w:type="paragraph" w:customStyle="1" w:styleId="xl1015">
    <w:name w:val="xl1015"/>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016">
    <w:name w:val="xl101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017">
    <w:name w:val="xl1017"/>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18">
    <w:name w:val="xl1018"/>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19">
    <w:name w:val="xl1019"/>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20">
    <w:name w:val="xl1020"/>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21">
    <w:name w:val="xl1021"/>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2">
    <w:name w:val="xl1022"/>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23">
    <w:name w:val="xl1023"/>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4">
    <w:name w:val="xl102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5">
    <w:name w:val="xl1025"/>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26">
    <w:name w:val="xl1026"/>
    <w:basedOn w:val="a2"/>
    <w:rsid w:val="00BD174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7">
    <w:name w:val="xl102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8">
    <w:name w:val="xl1028"/>
    <w:basedOn w:val="a2"/>
    <w:rsid w:val="00BD174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029">
    <w:name w:val="xl1029"/>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0">
    <w:name w:val="xl103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1">
    <w:name w:val="xl103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032">
    <w:name w:val="xl103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033">
    <w:name w:val="xl1033"/>
    <w:basedOn w:val="a2"/>
    <w:rsid w:val="00BD174E"/>
    <w:pPr>
      <w:pBdr>
        <w:top w:val="single" w:sz="4" w:space="0" w:color="auto"/>
        <w:left w:val="single" w:sz="8" w:space="0" w:color="auto"/>
        <w:bottom w:val="single" w:sz="4" w:space="0" w:color="auto"/>
        <w:right w:val="single" w:sz="4" w:space="0" w:color="auto"/>
      </w:pBdr>
      <w:shd w:val="clear" w:color="000000" w:fill="FF99FF"/>
      <w:spacing w:before="100" w:beforeAutospacing="1" w:after="100" w:afterAutospacing="1"/>
      <w:jc w:val="center"/>
      <w:textAlignment w:val="center"/>
    </w:pPr>
    <w:rPr>
      <w:b/>
      <w:bCs/>
      <w:sz w:val="28"/>
      <w:szCs w:val="28"/>
    </w:rPr>
  </w:style>
  <w:style w:type="paragraph" w:customStyle="1" w:styleId="xl1034">
    <w:name w:val="xl1034"/>
    <w:basedOn w:val="a2"/>
    <w:rsid w:val="00BD174E"/>
    <w:pPr>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jc w:val="center"/>
      <w:textAlignment w:val="center"/>
    </w:pPr>
    <w:rPr>
      <w:b/>
      <w:bCs/>
      <w:sz w:val="28"/>
      <w:szCs w:val="28"/>
    </w:rPr>
  </w:style>
  <w:style w:type="paragraph" w:customStyle="1" w:styleId="xl1035">
    <w:name w:val="xl103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6">
    <w:name w:val="xl103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7">
    <w:name w:val="xl103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038">
    <w:name w:val="xl103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039">
    <w:name w:val="xl103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textAlignment w:val="center"/>
    </w:pPr>
  </w:style>
  <w:style w:type="paragraph" w:customStyle="1" w:styleId="xl1040">
    <w:name w:val="xl104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textAlignment w:val="center"/>
    </w:pPr>
  </w:style>
  <w:style w:type="paragraph" w:customStyle="1" w:styleId="xl1041">
    <w:name w:val="xl104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right"/>
      <w:textAlignment w:val="center"/>
    </w:pPr>
  </w:style>
  <w:style w:type="paragraph" w:customStyle="1" w:styleId="xl1042">
    <w:name w:val="xl104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right"/>
      <w:textAlignment w:val="center"/>
    </w:pPr>
  </w:style>
  <w:style w:type="paragraph" w:customStyle="1" w:styleId="xl1043">
    <w:name w:val="xl104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8"/>
      <w:szCs w:val="28"/>
    </w:rPr>
  </w:style>
  <w:style w:type="paragraph" w:customStyle="1" w:styleId="xl1044">
    <w:name w:val="xl104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8"/>
      <w:szCs w:val="28"/>
    </w:rPr>
  </w:style>
  <w:style w:type="paragraph" w:customStyle="1" w:styleId="xl1045">
    <w:name w:val="xl1045"/>
    <w:basedOn w:val="a2"/>
    <w:rsid w:val="00BD174E"/>
    <w:pPr>
      <w:pBdr>
        <w:top w:val="single" w:sz="4" w:space="0" w:color="auto"/>
        <w:left w:val="single" w:sz="8" w:space="0" w:color="auto"/>
        <w:bottom w:val="single" w:sz="4" w:space="0" w:color="auto"/>
      </w:pBdr>
      <w:shd w:val="clear" w:color="000000" w:fill="E6EFE5"/>
      <w:spacing w:before="100" w:beforeAutospacing="1" w:after="100" w:afterAutospacing="1"/>
      <w:jc w:val="center"/>
    </w:pPr>
  </w:style>
  <w:style w:type="paragraph" w:customStyle="1" w:styleId="xl1046">
    <w:name w:val="xl104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1047">
    <w:name w:val="xl1047"/>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48">
    <w:name w:val="xl104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49">
    <w:name w:val="xl1049"/>
    <w:basedOn w:val="a2"/>
    <w:rsid w:val="00BD174E"/>
    <w:pPr>
      <w:pBdr>
        <w:left w:val="single" w:sz="8" w:space="0" w:color="auto"/>
        <w:bottom w:val="single" w:sz="4" w:space="0" w:color="auto"/>
      </w:pBdr>
      <w:shd w:val="clear" w:color="000000" w:fill="E6EFE5"/>
      <w:spacing w:before="100" w:beforeAutospacing="1" w:after="100" w:afterAutospacing="1"/>
      <w:jc w:val="center"/>
    </w:pPr>
    <w:rPr>
      <w:sz w:val="28"/>
      <w:szCs w:val="28"/>
    </w:rPr>
  </w:style>
  <w:style w:type="paragraph" w:customStyle="1" w:styleId="xl1050">
    <w:name w:val="xl105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1">
    <w:name w:val="xl1051"/>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52">
    <w:name w:val="xl1052"/>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53">
    <w:name w:val="xl1053"/>
    <w:basedOn w:val="a2"/>
    <w:rsid w:val="00BD174E"/>
    <w:pPr>
      <w:pBdr>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54">
    <w:name w:val="xl1054"/>
    <w:basedOn w:val="a2"/>
    <w:rsid w:val="00BD174E"/>
    <w:pPr>
      <w:pBdr>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55">
    <w:name w:val="xl1055"/>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6">
    <w:name w:val="xl1056"/>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i/>
      <w:iCs/>
    </w:rPr>
  </w:style>
  <w:style w:type="paragraph" w:customStyle="1" w:styleId="xl1057">
    <w:name w:val="xl1057"/>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i/>
      <w:iCs/>
    </w:rPr>
  </w:style>
  <w:style w:type="paragraph" w:customStyle="1" w:styleId="xl1058">
    <w:name w:val="xl1058"/>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59">
    <w:name w:val="xl1059"/>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60">
    <w:name w:val="xl1060"/>
    <w:basedOn w:val="a2"/>
    <w:rsid w:val="00BD174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061">
    <w:name w:val="xl1061"/>
    <w:basedOn w:val="a2"/>
    <w:rsid w:val="00BD174E"/>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062">
    <w:name w:val="xl106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63">
    <w:name w:val="xl106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64">
    <w:name w:val="xl1064"/>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065">
    <w:name w:val="xl1065"/>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066">
    <w:name w:val="xl106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7">
    <w:name w:val="xl106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68">
    <w:name w:val="xl106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9">
    <w:name w:val="xl106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70">
    <w:name w:val="xl1070"/>
    <w:basedOn w:val="a2"/>
    <w:rsid w:val="00BD174E"/>
    <w:pPr>
      <w:pBdr>
        <w:left w:val="single" w:sz="8" w:space="0" w:color="auto"/>
      </w:pBdr>
      <w:shd w:val="clear" w:color="000000" w:fill="E6EFE5"/>
      <w:spacing w:before="100" w:beforeAutospacing="1" w:after="100" w:afterAutospacing="1"/>
      <w:jc w:val="center"/>
    </w:pPr>
    <w:rPr>
      <w:b/>
      <w:bCs/>
      <w:sz w:val="28"/>
      <w:szCs w:val="28"/>
    </w:rPr>
  </w:style>
  <w:style w:type="paragraph" w:customStyle="1" w:styleId="xl1071">
    <w:name w:val="xl1071"/>
    <w:basedOn w:val="a2"/>
    <w:rsid w:val="00BD174E"/>
    <w:pPr>
      <w:pBdr>
        <w:right w:val="single" w:sz="8" w:space="0" w:color="auto"/>
      </w:pBdr>
      <w:shd w:val="clear" w:color="000000" w:fill="E6EFE5"/>
      <w:spacing w:before="100" w:beforeAutospacing="1" w:after="100" w:afterAutospacing="1"/>
      <w:jc w:val="center"/>
    </w:pPr>
    <w:rPr>
      <w:b/>
      <w:bCs/>
      <w:sz w:val="28"/>
      <w:szCs w:val="28"/>
    </w:rPr>
  </w:style>
  <w:style w:type="paragraph" w:customStyle="1" w:styleId="xl1072">
    <w:name w:val="xl1072"/>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73">
    <w:name w:val="xl107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sz w:val="28"/>
      <w:szCs w:val="28"/>
    </w:rPr>
  </w:style>
  <w:style w:type="paragraph" w:customStyle="1" w:styleId="xl1074">
    <w:name w:val="xl107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sz w:val="28"/>
      <w:szCs w:val="28"/>
    </w:rPr>
  </w:style>
  <w:style w:type="paragraph" w:customStyle="1" w:styleId="xl1075">
    <w:name w:val="xl1075"/>
    <w:basedOn w:val="a2"/>
    <w:rsid w:val="00BD174E"/>
    <w:pPr>
      <w:pBdr>
        <w:top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6">
    <w:name w:val="xl1076"/>
    <w:basedOn w:val="a2"/>
    <w:rsid w:val="00BD174E"/>
    <w:pPr>
      <w:pBdr>
        <w:top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7">
    <w:name w:val="xl1077"/>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8">
    <w:name w:val="xl1078"/>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9">
    <w:name w:val="xl1079"/>
    <w:basedOn w:val="a2"/>
    <w:rsid w:val="00BD174E"/>
    <w:pPr>
      <w:pBdr>
        <w:top w:val="single" w:sz="4" w:space="0" w:color="auto"/>
        <w:lef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80">
    <w:name w:val="xl1080"/>
    <w:basedOn w:val="a2"/>
    <w:rsid w:val="00BD174E"/>
    <w:pPr>
      <w:pBdr>
        <w:top w:val="single" w:sz="4" w:space="0" w:color="auto"/>
        <w:lef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81">
    <w:name w:val="xl1081"/>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082">
    <w:name w:val="xl1082"/>
    <w:basedOn w:val="a2"/>
    <w:rsid w:val="00BD174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8"/>
      <w:szCs w:val="28"/>
    </w:rPr>
  </w:style>
  <w:style w:type="paragraph" w:customStyle="1" w:styleId="xl1083">
    <w:name w:val="xl1083"/>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i/>
      <w:iCs/>
    </w:rPr>
  </w:style>
  <w:style w:type="paragraph" w:customStyle="1" w:styleId="xl1084">
    <w:name w:val="xl1084"/>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i/>
      <w:iCs/>
    </w:rPr>
  </w:style>
  <w:style w:type="paragraph" w:customStyle="1" w:styleId="xl1085">
    <w:name w:val="xl1085"/>
    <w:basedOn w:val="a2"/>
    <w:rsid w:val="00BD174E"/>
    <w:pPr>
      <w:pBdr>
        <w:top w:val="single" w:sz="4" w:space="0" w:color="auto"/>
        <w:left w:val="single" w:sz="4" w:space="0" w:color="auto"/>
      </w:pBdr>
      <w:shd w:val="clear" w:color="000000" w:fill="FDE9D9"/>
      <w:spacing w:before="100" w:beforeAutospacing="1" w:after="100" w:afterAutospacing="1"/>
      <w:jc w:val="center"/>
    </w:pPr>
    <w:rPr>
      <w:i/>
      <w:iCs/>
    </w:rPr>
  </w:style>
  <w:style w:type="paragraph" w:customStyle="1" w:styleId="xl1086">
    <w:name w:val="xl1086"/>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087">
    <w:name w:val="xl1087"/>
    <w:basedOn w:val="a2"/>
    <w:rsid w:val="00BD174E"/>
    <w:pPr>
      <w:pBdr>
        <w:top w:val="single" w:sz="4" w:space="0" w:color="auto"/>
      </w:pBdr>
      <w:shd w:val="clear" w:color="000000" w:fill="FFFFFF"/>
      <w:spacing w:before="100" w:beforeAutospacing="1" w:after="100" w:afterAutospacing="1"/>
      <w:jc w:val="center"/>
    </w:pPr>
    <w:rPr>
      <w:i/>
      <w:iCs/>
    </w:rPr>
  </w:style>
  <w:style w:type="paragraph" w:customStyle="1" w:styleId="xl1088">
    <w:name w:val="xl10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089">
    <w:name w:val="xl1089"/>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rPr>
  </w:style>
  <w:style w:type="paragraph" w:customStyle="1" w:styleId="xl1090">
    <w:name w:val="xl1090"/>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i/>
      <w:iCs/>
      <w:color w:val="000000"/>
    </w:rPr>
  </w:style>
  <w:style w:type="paragraph" w:customStyle="1" w:styleId="xl1091">
    <w:name w:val="xl1091"/>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i/>
      <w:iCs/>
      <w:color w:val="000000"/>
    </w:rPr>
  </w:style>
  <w:style w:type="paragraph" w:customStyle="1" w:styleId="xl1092">
    <w:name w:val="xl109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rPr>
  </w:style>
  <w:style w:type="paragraph" w:customStyle="1" w:styleId="xl1093">
    <w:name w:val="xl1093"/>
    <w:basedOn w:val="a2"/>
    <w:rsid w:val="00BD174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094">
    <w:name w:val="xl109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095">
    <w:name w:val="xl1095"/>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6">
    <w:name w:val="xl1096"/>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7">
    <w:name w:val="xl1097"/>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098">
    <w:name w:val="xl1098"/>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099">
    <w:name w:val="xl1099"/>
    <w:basedOn w:val="a2"/>
    <w:rsid w:val="00BD174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100">
    <w:name w:val="xl1100"/>
    <w:basedOn w:val="a2"/>
    <w:rsid w:val="00BD174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1101">
    <w:name w:val="xl1101"/>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8"/>
      <w:szCs w:val="28"/>
    </w:rPr>
  </w:style>
  <w:style w:type="paragraph" w:customStyle="1" w:styleId="xl1102">
    <w:name w:val="xl1102"/>
    <w:basedOn w:val="a2"/>
    <w:rsid w:val="00BD174E"/>
    <w:pPr>
      <w:pBdr>
        <w:top w:val="single" w:sz="4" w:space="0" w:color="auto"/>
        <w:left w:val="single" w:sz="8"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3">
    <w:name w:val="xl1103"/>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4">
    <w:name w:val="xl1104"/>
    <w:basedOn w:val="a2"/>
    <w:rsid w:val="00BD174E"/>
    <w:pPr>
      <w:pBdr>
        <w:top w:val="single" w:sz="4" w:space="0" w:color="auto"/>
        <w:left w:val="single" w:sz="4" w:space="0" w:color="auto"/>
        <w:bottom w:val="single" w:sz="8" w:space="0" w:color="auto"/>
        <w:right w:val="single" w:sz="8" w:space="0" w:color="auto"/>
      </w:pBdr>
      <w:shd w:val="clear" w:color="000000" w:fill="E6EFE5"/>
      <w:spacing w:before="100" w:beforeAutospacing="1" w:after="100" w:afterAutospacing="1"/>
    </w:pPr>
    <w:rPr>
      <w:sz w:val="28"/>
      <w:szCs w:val="28"/>
    </w:rPr>
  </w:style>
  <w:style w:type="paragraph" w:customStyle="1" w:styleId="xl1105">
    <w:name w:val="xl1105"/>
    <w:basedOn w:val="a2"/>
    <w:rsid w:val="00BD174E"/>
    <w:pPr>
      <w:pBdr>
        <w:left w:val="single" w:sz="4" w:space="0" w:color="auto"/>
      </w:pBdr>
      <w:spacing w:before="100" w:beforeAutospacing="1" w:after="100" w:afterAutospacing="1"/>
    </w:pPr>
    <w:rPr>
      <w:sz w:val="22"/>
      <w:szCs w:val="22"/>
    </w:rPr>
  </w:style>
  <w:style w:type="paragraph" w:customStyle="1" w:styleId="xl1106">
    <w:name w:val="xl1106"/>
    <w:basedOn w:val="a2"/>
    <w:rsid w:val="00BD174E"/>
    <w:pPr>
      <w:pBdr>
        <w:left w:val="single" w:sz="4" w:space="0" w:color="auto"/>
        <w:bottom w:val="single" w:sz="4" w:space="0" w:color="auto"/>
      </w:pBdr>
      <w:spacing w:before="100" w:beforeAutospacing="1" w:after="100" w:afterAutospacing="1"/>
    </w:pPr>
    <w:rPr>
      <w:sz w:val="22"/>
      <w:szCs w:val="22"/>
    </w:rPr>
  </w:style>
  <w:style w:type="paragraph" w:customStyle="1" w:styleId="xl1107">
    <w:name w:val="xl1107"/>
    <w:basedOn w:val="a2"/>
    <w:rsid w:val="00BD174E"/>
    <w:pPr>
      <w:pBdr>
        <w:bottom w:val="single" w:sz="4" w:space="0" w:color="auto"/>
      </w:pBdr>
      <w:spacing w:before="100" w:beforeAutospacing="1" w:after="100" w:afterAutospacing="1"/>
      <w:jc w:val="center"/>
    </w:pPr>
    <w:rPr>
      <w:i/>
      <w:iCs/>
      <w:color w:val="FF0000"/>
      <w:sz w:val="22"/>
      <w:szCs w:val="22"/>
    </w:rPr>
  </w:style>
  <w:style w:type="paragraph" w:customStyle="1" w:styleId="xl1108">
    <w:name w:val="xl1108"/>
    <w:basedOn w:val="a2"/>
    <w:rsid w:val="00BD174E"/>
    <w:pPr>
      <w:pBdr>
        <w:left w:val="single" w:sz="4" w:space="0" w:color="auto"/>
      </w:pBdr>
      <w:spacing w:before="100" w:beforeAutospacing="1" w:after="100" w:afterAutospacing="1"/>
      <w:jc w:val="center"/>
    </w:pPr>
    <w:rPr>
      <w:sz w:val="22"/>
      <w:szCs w:val="22"/>
    </w:rPr>
  </w:style>
  <w:style w:type="paragraph" w:customStyle="1" w:styleId="xl1109">
    <w:name w:val="xl1109"/>
    <w:basedOn w:val="a2"/>
    <w:rsid w:val="00BD174E"/>
    <w:pPr>
      <w:pBdr>
        <w:left w:val="single" w:sz="4" w:space="0" w:color="auto"/>
        <w:bottom w:val="single" w:sz="4" w:space="0" w:color="auto"/>
      </w:pBdr>
      <w:spacing w:before="100" w:beforeAutospacing="1" w:after="100" w:afterAutospacing="1"/>
      <w:jc w:val="center"/>
    </w:pPr>
    <w:rPr>
      <w:sz w:val="22"/>
      <w:szCs w:val="22"/>
    </w:rPr>
  </w:style>
  <w:style w:type="paragraph" w:customStyle="1" w:styleId="xl1110">
    <w:name w:val="xl1110"/>
    <w:basedOn w:val="a2"/>
    <w:rsid w:val="00BD174E"/>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11">
    <w:name w:val="xl1111"/>
    <w:basedOn w:val="a2"/>
    <w:rsid w:val="00BD174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12">
    <w:name w:val="xl1112"/>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3">
    <w:name w:val="xl1113"/>
    <w:basedOn w:val="a2"/>
    <w:rsid w:val="00BD174E"/>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4">
    <w:name w:val="xl1114"/>
    <w:basedOn w:val="a2"/>
    <w:rsid w:val="00BD174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 w:val="22"/>
      <w:szCs w:val="22"/>
    </w:rPr>
  </w:style>
  <w:style w:type="paragraph" w:customStyle="1" w:styleId="xl1115">
    <w:name w:val="xl1115"/>
    <w:basedOn w:val="a2"/>
    <w:rsid w:val="00BD174E"/>
    <w:pPr>
      <w:pBdr>
        <w:top w:val="single" w:sz="8" w:space="0" w:color="auto"/>
      </w:pBdr>
      <w:spacing w:before="100" w:beforeAutospacing="1" w:after="100" w:afterAutospacing="1"/>
      <w:jc w:val="center"/>
    </w:pPr>
    <w:rPr>
      <w:b/>
      <w:bCs/>
      <w:sz w:val="28"/>
      <w:szCs w:val="28"/>
    </w:rPr>
  </w:style>
  <w:style w:type="paragraph" w:customStyle="1" w:styleId="xl1116">
    <w:name w:val="xl1116"/>
    <w:basedOn w:val="a2"/>
    <w:rsid w:val="00BD174E"/>
    <w:pPr>
      <w:pBdr>
        <w:bottom w:val="single" w:sz="4" w:space="0" w:color="auto"/>
      </w:pBdr>
      <w:spacing w:before="100" w:beforeAutospacing="1" w:after="100" w:afterAutospacing="1"/>
      <w:jc w:val="center"/>
    </w:pPr>
    <w:rPr>
      <w:b/>
      <w:bCs/>
      <w:i/>
      <w:iCs/>
      <w:color w:val="FF0000"/>
      <w:sz w:val="28"/>
      <w:szCs w:val="28"/>
    </w:rPr>
  </w:style>
  <w:style w:type="paragraph" w:customStyle="1" w:styleId="xl1117">
    <w:name w:val="xl1117"/>
    <w:basedOn w:val="a2"/>
    <w:rsid w:val="00BD174E"/>
    <w:pPr>
      <w:spacing w:before="100" w:beforeAutospacing="1" w:after="100" w:afterAutospacing="1"/>
      <w:jc w:val="center"/>
    </w:pPr>
    <w:rPr>
      <w:b/>
      <w:bCs/>
      <w:sz w:val="28"/>
      <w:szCs w:val="28"/>
    </w:rPr>
  </w:style>
  <w:style w:type="paragraph" w:customStyle="1" w:styleId="xl1118">
    <w:name w:val="xl1118"/>
    <w:basedOn w:val="a2"/>
    <w:rsid w:val="00BD174E"/>
    <w:pPr>
      <w:pBdr>
        <w:left w:val="single" w:sz="4" w:space="0" w:color="auto"/>
      </w:pBdr>
      <w:spacing w:before="100" w:beforeAutospacing="1" w:after="100" w:afterAutospacing="1"/>
      <w:jc w:val="center"/>
    </w:pPr>
    <w:rPr>
      <w:b/>
      <w:bCs/>
      <w:sz w:val="28"/>
      <w:szCs w:val="28"/>
    </w:rPr>
  </w:style>
  <w:style w:type="paragraph" w:customStyle="1" w:styleId="xl1119">
    <w:name w:val="xl1119"/>
    <w:basedOn w:val="a2"/>
    <w:rsid w:val="00BD174E"/>
    <w:pPr>
      <w:pBdr>
        <w:left w:val="single" w:sz="4" w:space="0" w:color="auto"/>
        <w:bottom w:val="single" w:sz="4" w:space="0" w:color="auto"/>
      </w:pBdr>
      <w:spacing w:before="100" w:beforeAutospacing="1" w:after="100" w:afterAutospacing="1"/>
      <w:jc w:val="center"/>
    </w:pPr>
    <w:rPr>
      <w:b/>
      <w:bCs/>
      <w:sz w:val="28"/>
      <w:szCs w:val="28"/>
    </w:rPr>
  </w:style>
  <w:style w:type="paragraph" w:customStyle="1" w:styleId="xl1120">
    <w:name w:val="xl1120"/>
    <w:basedOn w:val="a2"/>
    <w:rsid w:val="00BD174E"/>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121">
    <w:name w:val="xl1121"/>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122">
    <w:name w:val="xl1122"/>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3">
    <w:name w:val="xl1123"/>
    <w:basedOn w:val="a2"/>
    <w:rsid w:val="00BD174E"/>
    <w:pPr>
      <w:pBdr>
        <w:top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4">
    <w:name w:val="xl1124"/>
    <w:basedOn w:val="a2"/>
    <w:rsid w:val="00BD174E"/>
    <w:pPr>
      <w:pBdr>
        <w:top w:val="single" w:sz="4" w:space="0" w:color="auto"/>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5">
    <w:name w:val="xl1125"/>
    <w:basedOn w:val="a2"/>
    <w:rsid w:val="00BD174E"/>
    <w:pPr>
      <w:pBdr>
        <w:top w:val="single" w:sz="8" w:space="0" w:color="auto"/>
        <w:left w:val="single" w:sz="4" w:space="0" w:color="auto"/>
        <w:right w:val="single" w:sz="4" w:space="0" w:color="auto"/>
      </w:pBdr>
      <w:shd w:val="clear" w:color="000000" w:fill="FFC000"/>
      <w:spacing w:before="100" w:beforeAutospacing="1" w:after="100" w:afterAutospacing="1"/>
      <w:jc w:val="center"/>
    </w:pPr>
    <w:rPr>
      <w:b/>
      <w:bCs/>
      <w:sz w:val="28"/>
      <w:szCs w:val="28"/>
    </w:rPr>
  </w:style>
  <w:style w:type="paragraph" w:customStyle="1" w:styleId="xl1126">
    <w:name w:val="xl1126"/>
    <w:basedOn w:val="a2"/>
    <w:rsid w:val="00BD174E"/>
    <w:pPr>
      <w:pBdr>
        <w:top w:val="single" w:sz="8" w:space="0" w:color="auto"/>
      </w:pBdr>
      <w:shd w:val="clear" w:color="000000" w:fill="FDF2DB"/>
      <w:spacing w:before="100" w:beforeAutospacing="1" w:after="100" w:afterAutospacing="1"/>
      <w:jc w:val="center"/>
      <w:textAlignment w:val="center"/>
    </w:pPr>
  </w:style>
  <w:style w:type="paragraph" w:customStyle="1" w:styleId="xl1127">
    <w:name w:val="xl1127"/>
    <w:basedOn w:val="a2"/>
    <w:rsid w:val="00BD174E"/>
    <w:pPr>
      <w:pBdr>
        <w:left w:val="single" w:sz="4" w:space="0" w:color="auto"/>
      </w:pBdr>
      <w:shd w:val="clear" w:color="000000" w:fill="FDF2DB"/>
      <w:spacing w:before="100" w:beforeAutospacing="1" w:after="100" w:afterAutospacing="1"/>
      <w:jc w:val="center"/>
      <w:textAlignment w:val="center"/>
    </w:pPr>
  </w:style>
  <w:style w:type="paragraph" w:customStyle="1" w:styleId="xl1128">
    <w:name w:val="xl1128"/>
    <w:basedOn w:val="a2"/>
    <w:rsid w:val="00BD174E"/>
    <w:pPr>
      <w:shd w:val="clear" w:color="000000" w:fill="FDF2DB"/>
      <w:spacing w:before="100" w:beforeAutospacing="1" w:after="100" w:afterAutospacing="1"/>
      <w:jc w:val="center"/>
      <w:textAlignment w:val="center"/>
    </w:pPr>
  </w:style>
  <w:style w:type="paragraph" w:customStyle="1" w:styleId="xl1129">
    <w:name w:val="xl1129"/>
    <w:basedOn w:val="a2"/>
    <w:rsid w:val="00BD174E"/>
    <w:pPr>
      <w:pBdr>
        <w:left w:val="single" w:sz="4" w:space="0" w:color="auto"/>
        <w:right w:val="single" w:sz="4" w:space="0" w:color="auto"/>
      </w:pBdr>
      <w:shd w:val="clear" w:color="000000" w:fill="E6EFE5"/>
      <w:spacing w:before="100" w:beforeAutospacing="1" w:after="100" w:afterAutospacing="1"/>
      <w:jc w:val="right"/>
    </w:pPr>
  </w:style>
  <w:style w:type="paragraph" w:customStyle="1" w:styleId="xl1130">
    <w:name w:val="xl1130"/>
    <w:basedOn w:val="a2"/>
    <w:rsid w:val="00BD174E"/>
    <w:pPr>
      <w:pBdr>
        <w:left w:val="single" w:sz="4" w:space="0" w:color="auto"/>
      </w:pBdr>
      <w:shd w:val="clear" w:color="000000" w:fill="FFFFFF"/>
      <w:spacing w:before="100" w:beforeAutospacing="1" w:after="100" w:afterAutospacing="1"/>
      <w:jc w:val="right"/>
    </w:pPr>
  </w:style>
  <w:style w:type="paragraph" w:customStyle="1" w:styleId="xl1131">
    <w:name w:val="xl1131"/>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132">
    <w:name w:val="xl1132"/>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133">
    <w:name w:val="xl1133"/>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34">
    <w:name w:val="xl1134"/>
    <w:basedOn w:val="a2"/>
    <w:rsid w:val="00BD174E"/>
    <w:pPr>
      <w:pBdr>
        <w:top w:val="single" w:sz="4" w:space="0" w:color="auto"/>
        <w:left w:val="single" w:sz="4" w:space="0" w:color="auto"/>
      </w:pBdr>
      <w:shd w:val="clear" w:color="000000" w:fill="EBF1DE"/>
      <w:spacing w:before="100" w:beforeAutospacing="1" w:after="100" w:afterAutospacing="1"/>
      <w:jc w:val="center"/>
      <w:textAlignment w:val="center"/>
    </w:pPr>
    <w:rPr>
      <w:b/>
      <w:bCs/>
      <w:sz w:val="28"/>
      <w:szCs w:val="28"/>
    </w:rPr>
  </w:style>
  <w:style w:type="paragraph" w:customStyle="1" w:styleId="xl1135">
    <w:name w:val="xl1135"/>
    <w:basedOn w:val="a2"/>
    <w:rsid w:val="00BD174E"/>
    <w:pPr>
      <w:pBdr>
        <w:left w:val="single" w:sz="4" w:space="0" w:color="auto"/>
      </w:pBdr>
      <w:shd w:val="clear" w:color="000000" w:fill="EBF1DE"/>
      <w:spacing w:before="100" w:beforeAutospacing="1" w:after="100" w:afterAutospacing="1"/>
      <w:jc w:val="center"/>
      <w:textAlignment w:val="center"/>
    </w:pPr>
    <w:rPr>
      <w:i/>
      <w:iCs/>
      <w:sz w:val="28"/>
      <w:szCs w:val="28"/>
    </w:rPr>
  </w:style>
  <w:style w:type="paragraph" w:customStyle="1" w:styleId="xl1136">
    <w:name w:val="xl1136"/>
    <w:basedOn w:val="a2"/>
    <w:rsid w:val="00BD174E"/>
    <w:pPr>
      <w:pBdr>
        <w:left w:val="single" w:sz="4" w:space="0" w:color="auto"/>
        <w:bottom w:val="single" w:sz="8" w:space="0" w:color="auto"/>
      </w:pBdr>
      <w:shd w:val="clear" w:color="000000" w:fill="EBF1DE"/>
      <w:spacing w:before="100" w:beforeAutospacing="1" w:after="100" w:afterAutospacing="1"/>
      <w:jc w:val="center"/>
    </w:pPr>
    <w:rPr>
      <w:sz w:val="28"/>
      <w:szCs w:val="28"/>
    </w:rPr>
  </w:style>
  <w:style w:type="paragraph" w:customStyle="1" w:styleId="xl1137">
    <w:name w:val="xl1137"/>
    <w:basedOn w:val="a2"/>
    <w:rsid w:val="00BD174E"/>
    <w:pPr>
      <w:pBdr>
        <w:top w:val="single" w:sz="4" w:space="0" w:color="auto"/>
        <w:left w:val="single" w:sz="4" w:space="0" w:color="auto"/>
      </w:pBdr>
      <w:shd w:val="clear" w:color="000000" w:fill="EBF1DE"/>
      <w:spacing w:before="100" w:beforeAutospacing="1" w:after="100" w:afterAutospacing="1"/>
      <w:jc w:val="center"/>
    </w:pPr>
    <w:rPr>
      <w:i/>
      <w:iCs/>
    </w:rPr>
  </w:style>
  <w:style w:type="paragraph" w:customStyle="1" w:styleId="xl1138">
    <w:name w:val="xl1138"/>
    <w:basedOn w:val="a2"/>
    <w:rsid w:val="00BD174E"/>
    <w:pPr>
      <w:pBdr>
        <w:left w:val="single" w:sz="4" w:space="0" w:color="auto"/>
        <w:bottom w:val="single" w:sz="4" w:space="0" w:color="auto"/>
      </w:pBdr>
      <w:shd w:val="clear" w:color="000000" w:fill="FDE9D9"/>
      <w:spacing w:before="100" w:beforeAutospacing="1" w:after="100" w:afterAutospacing="1"/>
      <w:jc w:val="center"/>
      <w:textAlignment w:val="center"/>
    </w:pPr>
  </w:style>
  <w:style w:type="paragraph" w:customStyle="1" w:styleId="xl1139">
    <w:name w:val="xl1139"/>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0">
    <w:name w:val="xl1140"/>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1">
    <w:name w:val="xl1141"/>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2">
    <w:name w:val="xl1142"/>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3">
    <w:name w:val="xl1143"/>
    <w:basedOn w:val="a2"/>
    <w:rsid w:val="00BD174E"/>
    <w:pPr>
      <w:pBdr>
        <w:right w:val="single" w:sz="4" w:space="0" w:color="auto"/>
      </w:pBdr>
      <w:shd w:val="clear" w:color="000000" w:fill="FDE9D9"/>
      <w:spacing w:before="100" w:beforeAutospacing="1" w:after="100" w:afterAutospacing="1"/>
      <w:jc w:val="center"/>
    </w:pPr>
    <w:rPr>
      <w:b/>
      <w:bCs/>
      <w:sz w:val="28"/>
      <w:szCs w:val="28"/>
    </w:rPr>
  </w:style>
  <w:style w:type="paragraph" w:customStyle="1" w:styleId="xl1144">
    <w:name w:val="xl1144"/>
    <w:basedOn w:val="a2"/>
    <w:rsid w:val="00BD174E"/>
    <w:pPr>
      <w:pBdr>
        <w:right w:val="single" w:sz="4" w:space="0" w:color="auto"/>
      </w:pBdr>
      <w:shd w:val="clear" w:color="000000" w:fill="EBF1DE"/>
      <w:spacing w:before="100" w:beforeAutospacing="1" w:after="100" w:afterAutospacing="1"/>
      <w:jc w:val="center"/>
    </w:pPr>
    <w:rPr>
      <w:b/>
      <w:bCs/>
      <w:sz w:val="28"/>
      <w:szCs w:val="28"/>
    </w:rPr>
  </w:style>
  <w:style w:type="paragraph" w:customStyle="1" w:styleId="xl1145">
    <w:name w:val="xl1145"/>
    <w:basedOn w:val="a2"/>
    <w:rsid w:val="00BD174E"/>
    <w:pPr>
      <w:pBdr>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6">
    <w:name w:val="xl1146"/>
    <w:basedOn w:val="a2"/>
    <w:rsid w:val="00BD174E"/>
    <w:pPr>
      <w:pBdr>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7">
    <w:name w:val="xl1147"/>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8">
    <w:name w:val="xl1148"/>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9">
    <w:name w:val="xl1149"/>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0">
    <w:name w:val="xl1150"/>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1">
    <w:name w:val="xl1151"/>
    <w:basedOn w:val="a2"/>
    <w:rsid w:val="00BD174E"/>
    <w:pPr>
      <w:pBdr>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2">
    <w:name w:val="xl1152"/>
    <w:basedOn w:val="a2"/>
    <w:rsid w:val="00BD174E"/>
    <w:pPr>
      <w:pBdr>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3">
    <w:name w:val="xl1153"/>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4">
    <w:name w:val="xl1154"/>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5">
    <w:name w:val="xl1155"/>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6">
    <w:name w:val="xl1156"/>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pPr>
    <w:rPr>
      <w:b/>
      <w:bCs/>
      <w:sz w:val="28"/>
      <w:szCs w:val="28"/>
    </w:rPr>
  </w:style>
  <w:style w:type="paragraph" w:customStyle="1" w:styleId="xl1157">
    <w:name w:val="xl1157"/>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pPr>
    <w:rPr>
      <w:b/>
      <w:bCs/>
      <w:sz w:val="28"/>
      <w:szCs w:val="28"/>
    </w:rPr>
  </w:style>
  <w:style w:type="paragraph" w:customStyle="1" w:styleId="xl1158">
    <w:name w:val="xl1158"/>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159">
    <w:name w:val="xl1159"/>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160">
    <w:name w:val="xl1160"/>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1">
    <w:name w:val="xl1161"/>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2">
    <w:name w:val="xl1162"/>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3">
    <w:name w:val="xl116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4">
    <w:name w:val="xl116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165">
    <w:name w:val="xl1165"/>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6">
    <w:name w:val="xl11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7">
    <w:name w:val="xl1167"/>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68">
    <w:name w:val="xl1168"/>
    <w:basedOn w:val="a2"/>
    <w:rsid w:val="00BD174E"/>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169">
    <w:name w:val="xl1169"/>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0">
    <w:name w:val="xl1170"/>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1">
    <w:name w:val="xl117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2">
    <w:name w:val="xl1172"/>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3">
    <w:name w:val="xl1173"/>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174">
    <w:name w:val="xl117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5">
    <w:name w:val="xl1175"/>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6">
    <w:name w:val="xl1176"/>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177">
    <w:name w:val="xl1177"/>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78">
    <w:name w:val="xl1178"/>
    <w:basedOn w:val="a2"/>
    <w:rsid w:val="00BD174E"/>
    <w:pPr>
      <w:pBdr>
        <w:top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179">
    <w:name w:val="xl1179"/>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0">
    <w:name w:val="xl1180"/>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1">
    <w:name w:val="xl1181"/>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pPr>
    <w:rPr>
      <w:b/>
      <w:bCs/>
      <w:sz w:val="28"/>
      <w:szCs w:val="28"/>
    </w:rPr>
  </w:style>
  <w:style w:type="paragraph" w:customStyle="1" w:styleId="xl1182">
    <w:name w:val="xl1182"/>
    <w:basedOn w:val="a2"/>
    <w:rsid w:val="00BD174E"/>
    <w:pPr>
      <w:pBdr>
        <w:top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3">
    <w:name w:val="xl1183"/>
    <w:basedOn w:val="a2"/>
    <w:rsid w:val="00BD174E"/>
    <w:pPr>
      <w:pBdr>
        <w:top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4">
    <w:name w:val="xl1184"/>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185">
    <w:name w:val="xl1185"/>
    <w:basedOn w:val="a2"/>
    <w:rsid w:val="00BD174E"/>
    <w:pPr>
      <w:pBdr>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186">
    <w:name w:val="xl1186"/>
    <w:basedOn w:val="a2"/>
    <w:rsid w:val="00BD17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7">
    <w:name w:val="xl1187"/>
    <w:basedOn w:val="a2"/>
    <w:rsid w:val="00BD174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8">
    <w:name w:val="xl11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89">
    <w:name w:val="xl1189"/>
    <w:basedOn w:val="a2"/>
    <w:rsid w:val="00BD174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190">
    <w:name w:val="xl1190"/>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191">
    <w:name w:val="xl1191"/>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2">
    <w:name w:val="xl1192"/>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3">
    <w:name w:val="xl1193"/>
    <w:basedOn w:val="a2"/>
    <w:rsid w:val="00BD174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194">
    <w:name w:val="xl1194"/>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195">
    <w:name w:val="xl1195"/>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196">
    <w:name w:val="xl1196"/>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197">
    <w:name w:val="xl1197"/>
    <w:basedOn w:val="a2"/>
    <w:rsid w:val="00BD17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198">
    <w:name w:val="xl1198"/>
    <w:basedOn w:val="a2"/>
    <w:rsid w:val="00BD174E"/>
    <w:pPr>
      <w:pBdr>
        <w:top w:val="single" w:sz="8" w:space="0" w:color="auto"/>
        <w:left w:val="single" w:sz="4" w:space="0" w:color="auto"/>
        <w:bottom w:val="single" w:sz="8" w:space="0" w:color="auto"/>
      </w:pBdr>
      <w:spacing w:before="100" w:beforeAutospacing="1" w:after="100" w:afterAutospacing="1"/>
      <w:jc w:val="center"/>
      <w:textAlignment w:val="center"/>
    </w:pPr>
    <w:rPr>
      <w:sz w:val="22"/>
      <w:szCs w:val="22"/>
    </w:rPr>
  </w:style>
  <w:style w:type="paragraph" w:customStyle="1" w:styleId="xl1199">
    <w:name w:val="xl1199"/>
    <w:basedOn w:val="a2"/>
    <w:rsid w:val="00BD174E"/>
    <w:pPr>
      <w:pBdr>
        <w:top w:val="single" w:sz="8" w:space="0" w:color="auto"/>
        <w:left w:val="single" w:sz="4" w:space="0" w:color="auto"/>
        <w:bottom w:val="single" w:sz="8" w:space="0" w:color="auto"/>
      </w:pBdr>
      <w:shd w:val="clear" w:color="000000" w:fill="EBF1DE"/>
      <w:spacing w:before="100" w:beforeAutospacing="1" w:after="100" w:afterAutospacing="1"/>
      <w:jc w:val="center"/>
    </w:pPr>
    <w:rPr>
      <w:b/>
      <w:bCs/>
      <w:sz w:val="28"/>
      <w:szCs w:val="28"/>
    </w:rPr>
  </w:style>
  <w:style w:type="paragraph" w:customStyle="1" w:styleId="xl1200">
    <w:name w:val="xl1200"/>
    <w:basedOn w:val="a2"/>
    <w:rsid w:val="00BD174E"/>
    <w:pPr>
      <w:pBdr>
        <w:top w:val="single" w:sz="8" w:space="0" w:color="auto"/>
        <w:left w:val="single" w:sz="4" w:space="0" w:color="auto"/>
        <w:bottom w:val="single" w:sz="8" w:space="0" w:color="auto"/>
      </w:pBdr>
      <w:shd w:val="clear" w:color="000000" w:fill="FDE9D9"/>
      <w:spacing w:before="100" w:beforeAutospacing="1" w:after="100" w:afterAutospacing="1"/>
      <w:jc w:val="center"/>
    </w:pPr>
    <w:rPr>
      <w:b/>
      <w:bCs/>
      <w:sz w:val="28"/>
      <w:szCs w:val="28"/>
    </w:rPr>
  </w:style>
  <w:style w:type="paragraph" w:customStyle="1" w:styleId="xl1201">
    <w:name w:val="xl1201"/>
    <w:basedOn w:val="a2"/>
    <w:rsid w:val="00BD174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02">
    <w:name w:val="xl1202"/>
    <w:basedOn w:val="a2"/>
    <w:rsid w:val="00BD17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03">
    <w:name w:val="xl1203"/>
    <w:basedOn w:val="a2"/>
    <w:rsid w:val="00BD174E"/>
    <w:pPr>
      <w:pBdr>
        <w:top w:val="single" w:sz="8" w:space="0" w:color="auto"/>
        <w:left w:val="single" w:sz="4"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4">
    <w:name w:val="xl1204"/>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05">
    <w:name w:val="xl1205"/>
    <w:basedOn w:val="a2"/>
    <w:rsid w:val="00BD174E"/>
    <w:pPr>
      <w:pBdr>
        <w:top w:val="single" w:sz="8" w:space="0" w:color="auto"/>
        <w:left w:val="single" w:sz="8"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6">
    <w:name w:val="xl1206"/>
    <w:basedOn w:val="a2"/>
    <w:rsid w:val="00BD174E"/>
    <w:pPr>
      <w:pBdr>
        <w:top w:val="single" w:sz="8" w:space="0" w:color="auto"/>
        <w:left w:val="single" w:sz="4" w:space="0" w:color="auto"/>
        <w:bottom w:val="single" w:sz="8"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07">
    <w:name w:val="xl1207"/>
    <w:basedOn w:val="a2"/>
    <w:rsid w:val="00BD174E"/>
    <w:pPr>
      <w:pBdr>
        <w:bottom w:val="single" w:sz="8" w:space="0" w:color="auto"/>
        <w:right w:val="single" w:sz="4" w:space="0" w:color="auto"/>
      </w:pBdr>
      <w:spacing w:before="100" w:beforeAutospacing="1" w:after="100" w:afterAutospacing="1"/>
      <w:jc w:val="center"/>
    </w:pPr>
    <w:rPr>
      <w:i/>
      <w:iCs/>
      <w:color w:val="FF0000"/>
      <w:sz w:val="22"/>
      <w:szCs w:val="22"/>
    </w:rPr>
  </w:style>
  <w:style w:type="paragraph" w:customStyle="1" w:styleId="xl1208">
    <w:name w:val="xl1208"/>
    <w:basedOn w:val="a2"/>
    <w:rsid w:val="00BD174E"/>
    <w:pPr>
      <w:pBdr>
        <w:bottom w:val="single" w:sz="8" w:space="0" w:color="auto"/>
      </w:pBdr>
      <w:spacing w:before="100" w:beforeAutospacing="1" w:after="100" w:afterAutospacing="1"/>
      <w:jc w:val="center"/>
    </w:pPr>
    <w:rPr>
      <w:i/>
      <w:iCs/>
      <w:color w:val="FF0000"/>
      <w:sz w:val="22"/>
      <w:szCs w:val="22"/>
    </w:rPr>
  </w:style>
  <w:style w:type="paragraph" w:customStyle="1" w:styleId="xl1209">
    <w:name w:val="xl1209"/>
    <w:basedOn w:val="a2"/>
    <w:rsid w:val="00BD174E"/>
    <w:pPr>
      <w:pBdr>
        <w:left w:val="single" w:sz="4" w:space="0" w:color="auto"/>
        <w:bottom w:val="single" w:sz="8" w:space="0" w:color="auto"/>
      </w:pBdr>
      <w:shd w:val="clear" w:color="000000" w:fill="EBF1DE"/>
      <w:spacing w:before="100" w:beforeAutospacing="1" w:after="100" w:afterAutospacing="1"/>
      <w:jc w:val="center"/>
    </w:pPr>
    <w:rPr>
      <w:b/>
      <w:bCs/>
      <w:color w:val="FF0000"/>
      <w:sz w:val="28"/>
      <w:szCs w:val="28"/>
    </w:rPr>
  </w:style>
  <w:style w:type="paragraph" w:customStyle="1" w:styleId="xl1210">
    <w:name w:val="xl1210"/>
    <w:basedOn w:val="a2"/>
    <w:rsid w:val="00BD174E"/>
    <w:pPr>
      <w:pBdr>
        <w:left w:val="single" w:sz="4" w:space="0" w:color="auto"/>
        <w:bottom w:val="single" w:sz="8" w:space="0" w:color="auto"/>
      </w:pBdr>
      <w:shd w:val="clear" w:color="000000" w:fill="FDE9D9"/>
      <w:spacing w:before="100" w:beforeAutospacing="1" w:after="100" w:afterAutospacing="1"/>
      <w:jc w:val="center"/>
    </w:pPr>
    <w:rPr>
      <w:b/>
      <w:bCs/>
      <w:color w:val="FF0000"/>
      <w:sz w:val="28"/>
      <w:szCs w:val="28"/>
    </w:rPr>
  </w:style>
  <w:style w:type="paragraph" w:customStyle="1" w:styleId="xl1211">
    <w:name w:val="xl1211"/>
    <w:basedOn w:val="a2"/>
    <w:rsid w:val="00BD174E"/>
    <w:pPr>
      <w:pBdr>
        <w:left w:val="single" w:sz="4" w:space="0" w:color="auto"/>
        <w:bottom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212">
    <w:name w:val="xl1212"/>
    <w:basedOn w:val="a2"/>
    <w:rsid w:val="00BD174E"/>
    <w:pPr>
      <w:pBdr>
        <w:left w:val="single" w:sz="4"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213">
    <w:name w:val="xl1213"/>
    <w:basedOn w:val="a2"/>
    <w:rsid w:val="00BD174E"/>
    <w:pPr>
      <w:pBdr>
        <w:left w:val="single" w:sz="4" w:space="0" w:color="auto"/>
        <w:bottom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4">
    <w:name w:val="xl1214"/>
    <w:basedOn w:val="a2"/>
    <w:rsid w:val="00BD174E"/>
    <w:pPr>
      <w:pBdr>
        <w:left w:val="single" w:sz="4"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5">
    <w:name w:val="xl1215"/>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6">
    <w:name w:val="xl1216"/>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7">
    <w:name w:val="xl121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18">
    <w:name w:val="xl121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219">
    <w:name w:val="xl121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220">
    <w:name w:val="xl1220"/>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1">
    <w:name w:val="xl1221"/>
    <w:basedOn w:val="a2"/>
    <w:rsid w:val="00BD174E"/>
    <w:pPr>
      <w:pBdr>
        <w:left w:val="single" w:sz="4"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2">
    <w:name w:val="xl1222"/>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3">
    <w:name w:val="xl1223"/>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224">
    <w:name w:val="xl1224"/>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225">
    <w:name w:val="xl1225"/>
    <w:basedOn w:val="a2"/>
    <w:rsid w:val="00BD174E"/>
    <w:pPr>
      <w:pBdr>
        <w:top w:val="single" w:sz="8" w:space="0" w:color="auto"/>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226">
    <w:name w:val="xl1226"/>
    <w:basedOn w:val="a2"/>
    <w:rsid w:val="00BD174E"/>
    <w:pPr>
      <w:pBdr>
        <w:top w:val="single" w:sz="4" w:space="0" w:color="auto"/>
        <w:left w:val="single" w:sz="4" w:space="0" w:color="auto"/>
      </w:pBdr>
      <w:spacing w:before="100" w:beforeAutospacing="1" w:after="100" w:afterAutospacing="1"/>
    </w:pPr>
  </w:style>
  <w:style w:type="paragraph" w:customStyle="1" w:styleId="xl1227">
    <w:name w:val="xl122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28">
    <w:name w:val="xl1228"/>
    <w:basedOn w:val="a2"/>
    <w:rsid w:val="00BD174E"/>
    <w:pPr>
      <w:pBdr>
        <w:top w:val="single" w:sz="4" w:space="0" w:color="auto"/>
        <w:bottom w:val="single" w:sz="4" w:space="0" w:color="auto"/>
      </w:pBdr>
      <w:spacing w:before="100" w:beforeAutospacing="1" w:after="100" w:afterAutospacing="1"/>
    </w:pPr>
  </w:style>
  <w:style w:type="paragraph" w:customStyle="1" w:styleId="xl1229">
    <w:name w:val="xl122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230">
    <w:name w:val="xl1230"/>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31">
    <w:name w:val="xl1231"/>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2">
    <w:name w:val="xl1232"/>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3">
    <w:name w:val="xl1233"/>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234">
    <w:name w:val="xl1234"/>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35">
    <w:name w:val="xl1235"/>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36">
    <w:name w:val="xl123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37">
    <w:name w:val="xl123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238">
    <w:name w:val="xl1238"/>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39">
    <w:name w:val="xl1239"/>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0">
    <w:name w:val="xl1240"/>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1">
    <w:name w:val="xl1241"/>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2">
    <w:name w:val="xl124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43">
    <w:name w:val="xl1243"/>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4">
    <w:name w:val="xl1244"/>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45">
    <w:name w:val="xl124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246">
    <w:name w:val="xl124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247">
    <w:name w:val="xl124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248">
    <w:name w:val="xl1248"/>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49">
    <w:name w:val="xl124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50">
    <w:name w:val="xl125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1">
    <w:name w:val="xl1251"/>
    <w:basedOn w:val="a2"/>
    <w:rsid w:val="00BD174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2">
    <w:name w:val="xl1252"/>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53">
    <w:name w:val="xl1253"/>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4">
    <w:name w:val="xl1254"/>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5">
    <w:name w:val="xl125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6">
    <w:name w:val="xl125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7">
    <w:name w:val="xl1257"/>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58">
    <w:name w:val="xl1258"/>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9">
    <w:name w:val="xl1259"/>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260">
    <w:name w:val="xl1260"/>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61">
    <w:name w:val="xl1261"/>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62">
    <w:name w:val="xl1262"/>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63">
    <w:name w:val="xl1263"/>
    <w:basedOn w:val="a2"/>
    <w:rsid w:val="00BD174E"/>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264">
    <w:name w:val="xl1264"/>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65">
    <w:name w:val="xl1265"/>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6">
    <w:name w:val="xl1266"/>
    <w:basedOn w:val="a2"/>
    <w:rsid w:val="00BD174E"/>
    <w:pPr>
      <w:pBdr>
        <w:top w:val="single" w:sz="8" w:space="0" w:color="auto"/>
        <w:lef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67">
    <w:name w:val="xl1267"/>
    <w:basedOn w:val="a2"/>
    <w:rsid w:val="00BD174E"/>
    <w:pPr>
      <w:pBdr>
        <w:top w:val="single" w:sz="8" w:space="0" w:color="auto"/>
        <w:lef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68">
    <w:name w:val="xl1268"/>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9">
    <w:name w:val="xl1269"/>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0">
    <w:name w:val="xl1270"/>
    <w:basedOn w:val="a2"/>
    <w:rsid w:val="00BD174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1">
    <w:name w:val="xl1271"/>
    <w:basedOn w:val="a2"/>
    <w:rsid w:val="00BD174E"/>
    <w:pPr>
      <w:pBdr>
        <w:top w:val="single" w:sz="8" w:space="0" w:color="auto"/>
        <w:left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2">
    <w:name w:val="xl127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3">
    <w:name w:val="xl127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4">
    <w:name w:val="xl1274"/>
    <w:basedOn w:val="a2"/>
    <w:rsid w:val="00BD174E"/>
    <w:pPr>
      <w:pBdr>
        <w:left w:val="single" w:sz="8" w:space="0" w:color="auto"/>
        <w:bottom w:val="single" w:sz="4" w:space="0" w:color="auto"/>
      </w:pBdr>
      <w:spacing w:before="100" w:beforeAutospacing="1" w:after="100" w:afterAutospacing="1"/>
      <w:jc w:val="center"/>
    </w:pPr>
    <w:rPr>
      <w:b/>
      <w:bCs/>
      <w:color w:val="000000"/>
    </w:rPr>
  </w:style>
  <w:style w:type="paragraph" w:customStyle="1" w:styleId="xl1275">
    <w:name w:val="xl1275"/>
    <w:basedOn w:val="a2"/>
    <w:rsid w:val="00BD174E"/>
    <w:pPr>
      <w:pBdr>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276">
    <w:name w:val="xl1276"/>
    <w:basedOn w:val="a2"/>
    <w:rsid w:val="00BD174E"/>
    <w:pPr>
      <w:pBdr>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277">
    <w:name w:val="xl1277"/>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78">
    <w:name w:val="xl1278"/>
    <w:basedOn w:val="a2"/>
    <w:rsid w:val="00BD174E"/>
    <w:pPr>
      <w:pBdr>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79">
    <w:name w:val="xl1279"/>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0">
    <w:name w:val="xl1280"/>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81">
    <w:name w:val="xl1281"/>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82">
    <w:name w:val="xl128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3">
    <w:name w:val="xl128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84">
    <w:name w:val="xl128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5">
    <w:name w:val="xl1285"/>
    <w:basedOn w:val="a2"/>
    <w:rsid w:val="00BD174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6">
    <w:name w:val="xl1286"/>
    <w:basedOn w:val="a2"/>
    <w:rsid w:val="00BD174E"/>
    <w:pPr>
      <w:pBdr>
        <w:left w:val="single" w:sz="4" w:space="0" w:color="auto"/>
      </w:pBdr>
      <w:shd w:val="clear" w:color="000000" w:fill="FFFFFF"/>
      <w:spacing w:before="100" w:beforeAutospacing="1" w:after="100" w:afterAutospacing="1"/>
      <w:jc w:val="center"/>
    </w:pPr>
    <w:rPr>
      <w:color w:val="000000"/>
      <w:sz w:val="28"/>
      <w:szCs w:val="28"/>
    </w:rPr>
  </w:style>
  <w:style w:type="paragraph" w:customStyle="1" w:styleId="xl1287">
    <w:name w:val="xl1287"/>
    <w:basedOn w:val="a2"/>
    <w:rsid w:val="00BD174E"/>
    <w:pPr>
      <w:pBdr>
        <w:lef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288">
    <w:name w:val="xl1288"/>
    <w:basedOn w:val="a2"/>
    <w:rsid w:val="00BD174E"/>
    <w:pPr>
      <w:pBdr>
        <w:left w:val="single" w:sz="4" w:space="0" w:color="auto"/>
      </w:pBdr>
      <w:shd w:val="clear" w:color="000000" w:fill="FFFFFF"/>
      <w:spacing w:before="100" w:beforeAutospacing="1" w:after="100" w:afterAutospacing="1"/>
      <w:jc w:val="center"/>
    </w:pPr>
    <w:rPr>
      <w:i/>
      <w:iCs/>
      <w:sz w:val="28"/>
      <w:szCs w:val="28"/>
    </w:rPr>
  </w:style>
  <w:style w:type="paragraph" w:customStyle="1" w:styleId="xl1289">
    <w:name w:val="xl128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90">
    <w:name w:val="xl1290"/>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91">
    <w:name w:val="xl1291"/>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2">
    <w:name w:val="xl1292"/>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3">
    <w:name w:val="xl1293"/>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4">
    <w:name w:val="xl129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95">
    <w:name w:val="xl1295"/>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296">
    <w:name w:val="xl1296"/>
    <w:basedOn w:val="a2"/>
    <w:rsid w:val="00BD174E"/>
    <w:pPr>
      <w:pBdr>
        <w:top w:val="single" w:sz="8" w:space="0" w:color="auto"/>
        <w:left w:val="single" w:sz="8" w:space="0" w:color="auto"/>
        <w:bottom w:val="single" w:sz="4" w:space="0" w:color="auto"/>
      </w:pBdr>
      <w:spacing w:before="100" w:beforeAutospacing="1" w:after="100" w:afterAutospacing="1"/>
      <w:jc w:val="center"/>
    </w:pPr>
    <w:rPr>
      <w:color w:val="000000"/>
    </w:rPr>
  </w:style>
  <w:style w:type="paragraph" w:customStyle="1" w:styleId="xl1297">
    <w:name w:val="xl1297"/>
    <w:basedOn w:val="a2"/>
    <w:rsid w:val="00BD174E"/>
    <w:pPr>
      <w:pBdr>
        <w:top w:val="single" w:sz="8" w:space="0" w:color="auto"/>
        <w:left w:val="single" w:sz="4" w:space="0" w:color="auto"/>
        <w:bottom w:val="single" w:sz="4" w:space="0" w:color="auto"/>
      </w:pBdr>
      <w:spacing w:before="100" w:beforeAutospacing="1" w:after="100" w:afterAutospacing="1"/>
    </w:pPr>
    <w:rPr>
      <w:b/>
      <w:bCs/>
      <w:color w:val="000000"/>
    </w:rPr>
  </w:style>
  <w:style w:type="paragraph" w:customStyle="1" w:styleId="xl1298">
    <w:name w:val="xl1298"/>
    <w:basedOn w:val="a2"/>
    <w:rsid w:val="00BD174E"/>
    <w:pPr>
      <w:pBdr>
        <w:top w:val="single" w:sz="8" w:space="0" w:color="auto"/>
        <w:bottom w:val="single" w:sz="4" w:space="0" w:color="auto"/>
      </w:pBdr>
      <w:spacing w:before="100" w:beforeAutospacing="1" w:after="100" w:afterAutospacing="1"/>
    </w:pPr>
    <w:rPr>
      <w:b/>
      <w:bCs/>
      <w:color w:val="000000"/>
    </w:rPr>
  </w:style>
  <w:style w:type="paragraph" w:customStyle="1" w:styleId="xl1299">
    <w:name w:val="xl1299"/>
    <w:basedOn w:val="a2"/>
    <w:rsid w:val="00BD174E"/>
    <w:pPr>
      <w:pBdr>
        <w:top w:val="single" w:sz="8" w:space="0" w:color="auto"/>
        <w:bottom w:val="single" w:sz="4" w:space="0" w:color="auto"/>
        <w:right w:val="single" w:sz="4" w:space="0" w:color="auto"/>
      </w:pBdr>
      <w:spacing w:before="100" w:beforeAutospacing="1" w:after="100" w:afterAutospacing="1"/>
    </w:pPr>
    <w:rPr>
      <w:b/>
      <w:bCs/>
      <w:color w:val="000000"/>
    </w:rPr>
  </w:style>
  <w:style w:type="paragraph" w:customStyle="1" w:styleId="xl1300">
    <w:name w:val="xl1300"/>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01">
    <w:name w:val="xl1301"/>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302">
    <w:name w:val="xl1302"/>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303">
    <w:name w:val="xl1303"/>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4">
    <w:name w:val="xl1304"/>
    <w:basedOn w:val="a2"/>
    <w:rsid w:val="00BD174E"/>
    <w:pPr>
      <w:pBdr>
        <w:top w:val="single" w:sz="8"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5">
    <w:name w:val="xl1305"/>
    <w:basedOn w:val="a2"/>
    <w:rsid w:val="00BD174E"/>
    <w:pPr>
      <w:pBdr>
        <w:top w:val="single" w:sz="8"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306">
    <w:name w:val="xl1306"/>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07">
    <w:name w:val="xl1307"/>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308">
    <w:name w:val="xl1308"/>
    <w:basedOn w:val="a2"/>
    <w:rsid w:val="00BD174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09">
    <w:name w:val="xl1309"/>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310">
    <w:name w:val="xl1310"/>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311">
    <w:name w:val="xl1311"/>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2">
    <w:name w:val="xl1312"/>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3">
    <w:name w:val="xl1313"/>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4">
    <w:name w:val="xl1314"/>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5">
    <w:name w:val="xl1315"/>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6">
    <w:name w:val="xl1316"/>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pPr>
    <w:rPr>
      <w:sz w:val="28"/>
      <w:szCs w:val="28"/>
    </w:rPr>
  </w:style>
  <w:style w:type="paragraph" w:customStyle="1" w:styleId="xl1317">
    <w:name w:val="xl1317"/>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318">
    <w:name w:val="xl1318"/>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319">
    <w:name w:val="xl1319"/>
    <w:basedOn w:val="a2"/>
    <w:rsid w:val="00BD17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0">
    <w:name w:val="xl1320"/>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3">
    <w:name w:val="xl132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4">
    <w:name w:val="xl132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325">
    <w:name w:val="xl1325"/>
    <w:basedOn w:val="a2"/>
    <w:rsid w:val="00BD174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6">
    <w:name w:val="xl1326"/>
    <w:basedOn w:val="a2"/>
    <w:rsid w:val="00BD174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7">
    <w:name w:val="xl1327"/>
    <w:basedOn w:val="a2"/>
    <w:rsid w:val="00BD174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8">
    <w:name w:val="xl1328"/>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29">
    <w:name w:val="xl1329"/>
    <w:basedOn w:val="a2"/>
    <w:rsid w:val="00BD174E"/>
    <w:pPr>
      <w:pBdr>
        <w:top w:val="single" w:sz="8"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0">
    <w:name w:val="xl1330"/>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1">
    <w:name w:val="xl1331"/>
    <w:basedOn w:val="a2"/>
    <w:rsid w:val="00BD174E"/>
    <w:pPr>
      <w:pBdr>
        <w:top w:val="single" w:sz="4" w:space="0" w:color="auto"/>
        <w:left w:val="single" w:sz="4" w:space="0" w:color="auto"/>
      </w:pBdr>
      <w:shd w:val="clear" w:color="000000" w:fill="FFFFFF"/>
      <w:spacing w:before="100" w:beforeAutospacing="1" w:after="100" w:afterAutospacing="1"/>
    </w:pPr>
  </w:style>
  <w:style w:type="paragraph" w:customStyle="1" w:styleId="xl1332">
    <w:name w:val="xl1332"/>
    <w:basedOn w:val="a2"/>
    <w:rsid w:val="00BD174E"/>
    <w:pPr>
      <w:pBdr>
        <w:top w:val="single" w:sz="4" w:space="0" w:color="auto"/>
      </w:pBdr>
      <w:shd w:val="clear" w:color="000000" w:fill="FFFFFF"/>
      <w:spacing w:before="100" w:beforeAutospacing="1" w:after="100" w:afterAutospacing="1"/>
    </w:pPr>
  </w:style>
  <w:style w:type="paragraph" w:customStyle="1" w:styleId="xl1333">
    <w:name w:val="xl1333"/>
    <w:basedOn w:val="a2"/>
    <w:rsid w:val="00BD174E"/>
    <w:pPr>
      <w:pBdr>
        <w:top w:val="single" w:sz="4" w:space="0" w:color="auto"/>
        <w:right w:val="single" w:sz="4" w:space="0" w:color="auto"/>
      </w:pBdr>
      <w:shd w:val="clear" w:color="000000" w:fill="FFFFFF"/>
      <w:spacing w:before="100" w:beforeAutospacing="1" w:after="100" w:afterAutospacing="1"/>
    </w:pPr>
  </w:style>
  <w:style w:type="paragraph" w:customStyle="1" w:styleId="xl1334">
    <w:name w:val="xl1334"/>
    <w:basedOn w:val="a2"/>
    <w:rsid w:val="00BD174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1335">
    <w:name w:val="xl1335"/>
    <w:basedOn w:val="a2"/>
    <w:rsid w:val="00BD174E"/>
    <w:pPr>
      <w:shd w:val="clear" w:color="000000" w:fill="FFFFFF"/>
      <w:spacing w:before="100" w:beforeAutospacing="1" w:after="100" w:afterAutospacing="1"/>
      <w:textAlignment w:val="center"/>
    </w:pPr>
    <w:rPr>
      <w:b/>
      <w:bCs/>
      <w:color w:val="000000"/>
    </w:rPr>
  </w:style>
  <w:style w:type="paragraph" w:customStyle="1" w:styleId="xl1336">
    <w:name w:val="xl1336"/>
    <w:basedOn w:val="a2"/>
    <w:rsid w:val="00BD174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37">
    <w:name w:val="xl1337"/>
    <w:basedOn w:val="a2"/>
    <w:rsid w:val="00BD174E"/>
    <w:pPr>
      <w:pBdr>
        <w:left w:val="single" w:sz="4" w:space="0" w:color="auto"/>
      </w:pBdr>
      <w:spacing w:before="100" w:beforeAutospacing="1" w:after="100" w:afterAutospacing="1"/>
      <w:textAlignment w:val="center"/>
    </w:pPr>
  </w:style>
  <w:style w:type="paragraph" w:customStyle="1" w:styleId="xl1338">
    <w:name w:val="xl1338"/>
    <w:basedOn w:val="a2"/>
    <w:rsid w:val="00BD174E"/>
    <w:pPr>
      <w:spacing w:before="100" w:beforeAutospacing="1" w:after="100" w:afterAutospacing="1"/>
      <w:textAlignment w:val="center"/>
    </w:pPr>
  </w:style>
  <w:style w:type="paragraph" w:customStyle="1" w:styleId="xl1339">
    <w:name w:val="xl1339"/>
    <w:basedOn w:val="a2"/>
    <w:rsid w:val="00BD174E"/>
    <w:pPr>
      <w:pBdr>
        <w:right w:val="single" w:sz="4" w:space="0" w:color="auto"/>
      </w:pBdr>
      <w:spacing w:before="100" w:beforeAutospacing="1" w:after="100" w:afterAutospacing="1"/>
      <w:textAlignment w:val="center"/>
    </w:pPr>
  </w:style>
  <w:style w:type="paragraph" w:customStyle="1" w:styleId="xl1340">
    <w:name w:val="xl1340"/>
    <w:basedOn w:val="a2"/>
    <w:rsid w:val="00BD174E"/>
    <w:pPr>
      <w:pBdr>
        <w:left w:val="single" w:sz="4" w:space="0" w:color="auto"/>
        <w:bottom w:val="single" w:sz="4" w:space="0" w:color="auto"/>
      </w:pBdr>
      <w:spacing w:before="100" w:beforeAutospacing="1" w:after="100" w:afterAutospacing="1"/>
      <w:textAlignment w:val="center"/>
    </w:pPr>
  </w:style>
  <w:style w:type="paragraph" w:customStyle="1" w:styleId="xl1341">
    <w:name w:val="xl1341"/>
    <w:basedOn w:val="a2"/>
    <w:rsid w:val="00BD174E"/>
    <w:pPr>
      <w:pBdr>
        <w:bottom w:val="single" w:sz="4" w:space="0" w:color="auto"/>
      </w:pBdr>
      <w:spacing w:before="100" w:beforeAutospacing="1" w:after="100" w:afterAutospacing="1"/>
      <w:textAlignment w:val="center"/>
    </w:pPr>
  </w:style>
  <w:style w:type="paragraph" w:customStyle="1" w:styleId="xl1342">
    <w:name w:val="xl1342"/>
    <w:basedOn w:val="a2"/>
    <w:rsid w:val="00BD174E"/>
    <w:pPr>
      <w:pBdr>
        <w:bottom w:val="single" w:sz="4" w:space="0" w:color="auto"/>
        <w:right w:val="single" w:sz="4" w:space="0" w:color="auto"/>
      </w:pBdr>
      <w:spacing w:before="100" w:beforeAutospacing="1" w:after="100" w:afterAutospacing="1"/>
      <w:textAlignment w:val="center"/>
    </w:pPr>
  </w:style>
  <w:style w:type="paragraph" w:customStyle="1" w:styleId="xl1343">
    <w:name w:val="xl1343"/>
    <w:basedOn w:val="a2"/>
    <w:rsid w:val="00BD174E"/>
    <w:pPr>
      <w:pBdr>
        <w:left w:val="single" w:sz="4" w:space="0" w:color="auto"/>
        <w:bottom w:val="single" w:sz="8" w:space="0" w:color="auto"/>
      </w:pBdr>
      <w:spacing w:before="100" w:beforeAutospacing="1" w:after="100" w:afterAutospacing="1"/>
    </w:pPr>
  </w:style>
  <w:style w:type="paragraph" w:customStyle="1" w:styleId="xl1344">
    <w:name w:val="xl1344"/>
    <w:basedOn w:val="a2"/>
    <w:rsid w:val="00BD174E"/>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1345">
    <w:name w:val="xl1345"/>
    <w:basedOn w:val="a2"/>
    <w:rsid w:val="00BD174E"/>
    <w:pPr>
      <w:pBdr>
        <w:top w:val="single" w:sz="8" w:space="0" w:color="auto"/>
        <w:bottom w:val="single" w:sz="4" w:space="0" w:color="auto"/>
      </w:pBdr>
      <w:spacing w:before="100" w:beforeAutospacing="1" w:after="100" w:afterAutospacing="1"/>
    </w:pPr>
    <w:rPr>
      <w:b/>
      <w:bCs/>
    </w:rPr>
  </w:style>
  <w:style w:type="paragraph" w:customStyle="1" w:styleId="xl1346">
    <w:name w:val="xl1346"/>
    <w:basedOn w:val="a2"/>
    <w:rsid w:val="00BD174E"/>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1347">
    <w:name w:val="xl1347"/>
    <w:basedOn w:val="a2"/>
    <w:rsid w:val="00BD174E"/>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348">
    <w:name w:val="xl1348"/>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349">
    <w:name w:val="xl1349"/>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style>
  <w:style w:type="paragraph" w:customStyle="1" w:styleId="xl1350">
    <w:name w:val="xl1350"/>
    <w:basedOn w:val="a2"/>
    <w:rsid w:val="00BD174E"/>
    <w:pPr>
      <w:pBdr>
        <w:left w:val="single" w:sz="8" w:space="0" w:color="auto"/>
      </w:pBdr>
      <w:shd w:val="clear" w:color="000000" w:fill="D9D9D9"/>
      <w:spacing w:before="100" w:beforeAutospacing="1" w:after="100" w:afterAutospacing="1"/>
      <w:jc w:val="center"/>
      <w:textAlignment w:val="center"/>
    </w:pPr>
  </w:style>
  <w:style w:type="paragraph" w:customStyle="1" w:styleId="xl1351">
    <w:name w:val="xl1351"/>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352">
    <w:name w:val="xl1352"/>
    <w:basedOn w:val="a2"/>
    <w:rsid w:val="00BD174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3">
    <w:name w:val="xl1353"/>
    <w:basedOn w:val="a2"/>
    <w:rsid w:val="00BD174E"/>
    <w:pPr>
      <w:pBdr>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4">
    <w:name w:val="xl1354"/>
    <w:basedOn w:val="a2"/>
    <w:rsid w:val="00BD174E"/>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5">
    <w:name w:val="xl1355"/>
    <w:basedOn w:val="a2"/>
    <w:rsid w:val="00BD174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356">
    <w:name w:val="xl1356"/>
    <w:basedOn w:val="a2"/>
    <w:rsid w:val="00BD174E"/>
    <w:pPr>
      <w:pBdr>
        <w:top w:val="single" w:sz="8" w:space="0" w:color="auto"/>
      </w:pBdr>
      <w:shd w:val="clear" w:color="000000" w:fill="FFFFFF"/>
      <w:spacing w:before="100" w:beforeAutospacing="1" w:after="100" w:afterAutospacing="1"/>
      <w:jc w:val="center"/>
      <w:textAlignment w:val="center"/>
    </w:pPr>
  </w:style>
  <w:style w:type="paragraph" w:customStyle="1" w:styleId="xl1357">
    <w:name w:val="xl1357"/>
    <w:basedOn w:val="a2"/>
    <w:rsid w:val="00BD174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58">
    <w:name w:val="xl1358"/>
    <w:basedOn w:val="a2"/>
    <w:rsid w:val="00BD174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9">
    <w:name w:val="xl1359"/>
    <w:basedOn w:val="a2"/>
    <w:rsid w:val="00BD174E"/>
    <w:pPr>
      <w:pBdr>
        <w:bottom w:val="single" w:sz="4" w:space="0" w:color="auto"/>
      </w:pBdr>
      <w:shd w:val="clear" w:color="000000" w:fill="FFFFFF"/>
      <w:spacing w:before="100" w:beforeAutospacing="1" w:after="100" w:afterAutospacing="1"/>
      <w:jc w:val="center"/>
      <w:textAlignment w:val="center"/>
    </w:pPr>
  </w:style>
  <w:style w:type="paragraph" w:customStyle="1" w:styleId="xl1360">
    <w:name w:val="xl136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1">
    <w:name w:val="xl1361"/>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362">
    <w:name w:val="xl1362"/>
    <w:basedOn w:val="a2"/>
    <w:rsid w:val="00BD174E"/>
    <w:pPr>
      <w:pBdr>
        <w:left w:val="single" w:sz="4" w:space="0" w:color="auto"/>
      </w:pBdr>
      <w:spacing w:before="100" w:beforeAutospacing="1" w:after="100" w:afterAutospacing="1"/>
      <w:jc w:val="center"/>
      <w:textAlignment w:val="center"/>
    </w:pPr>
  </w:style>
  <w:style w:type="paragraph" w:customStyle="1" w:styleId="xl1363">
    <w:name w:val="xl1363"/>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364">
    <w:name w:val="xl1364"/>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5">
    <w:name w:val="xl1365"/>
    <w:basedOn w:val="a2"/>
    <w:rsid w:val="00BD174E"/>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68">
    <w:name w:val="xl1368"/>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1369">
    <w:name w:val="xl1369"/>
    <w:basedOn w:val="a2"/>
    <w:rsid w:val="00BD174E"/>
    <w:pPr>
      <w:pBdr>
        <w:top w:val="single" w:sz="4" w:space="0" w:color="auto"/>
        <w:bottom w:val="single" w:sz="4" w:space="0" w:color="auto"/>
      </w:pBdr>
      <w:spacing w:before="100" w:beforeAutospacing="1" w:after="100" w:afterAutospacing="1"/>
      <w:textAlignment w:val="center"/>
    </w:pPr>
    <w:rPr>
      <w:i/>
      <w:iCs/>
    </w:rPr>
  </w:style>
  <w:style w:type="paragraph" w:customStyle="1" w:styleId="xl1370">
    <w:name w:val="xl137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371">
    <w:name w:val="xl1371"/>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2">
    <w:name w:val="xl1372"/>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3">
    <w:name w:val="xl1373"/>
    <w:basedOn w:val="a2"/>
    <w:rsid w:val="00BD174E"/>
    <w:pPr>
      <w:pBdr>
        <w:left w:val="single" w:sz="4" w:space="0" w:color="auto"/>
        <w:bottom w:val="single" w:sz="8" w:space="0" w:color="auto"/>
      </w:pBdr>
      <w:spacing w:before="100" w:beforeAutospacing="1" w:after="100" w:afterAutospacing="1"/>
    </w:pPr>
    <w:rPr>
      <w:i/>
      <w:iCs/>
      <w:color w:val="FF0000"/>
    </w:rPr>
  </w:style>
  <w:style w:type="paragraph" w:customStyle="1" w:styleId="xl1374">
    <w:name w:val="xl1374"/>
    <w:basedOn w:val="a2"/>
    <w:rsid w:val="00BD174E"/>
    <w:pPr>
      <w:pBdr>
        <w:bottom w:val="single" w:sz="8" w:space="0" w:color="auto"/>
      </w:pBdr>
      <w:spacing w:before="100" w:beforeAutospacing="1" w:after="100" w:afterAutospacing="1"/>
    </w:pPr>
    <w:rPr>
      <w:i/>
      <w:iCs/>
      <w:color w:val="FF0000"/>
    </w:rPr>
  </w:style>
  <w:style w:type="paragraph" w:customStyle="1" w:styleId="xl1375">
    <w:name w:val="xl1375"/>
    <w:basedOn w:val="a2"/>
    <w:rsid w:val="00BD174E"/>
    <w:pPr>
      <w:pBdr>
        <w:bottom w:val="single" w:sz="8" w:space="0" w:color="auto"/>
        <w:right w:val="single" w:sz="4" w:space="0" w:color="auto"/>
      </w:pBdr>
      <w:spacing w:before="100" w:beforeAutospacing="1" w:after="100" w:afterAutospacing="1"/>
    </w:pPr>
    <w:rPr>
      <w:i/>
      <w:iCs/>
      <w:color w:val="FF0000"/>
    </w:rPr>
  </w:style>
  <w:style w:type="paragraph" w:customStyle="1" w:styleId="xl1376">
    <w:name w:val="xl1376"/>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77">
    <w:name w:val="xl1377"/>
    <w:basedOn w:val="a2"/>
    <w:rsid w:val="00BD174E"/>
    <w:pPr>
      <w:pBdr>
        <w:left w:val="single" w:sz="4" w:space="0" w:color="auto"/>
        <w:bottom w:val="single" w:sz="4" w:space="0" w:color="auto"/>
      </w:pBdr>
      <w:spacing w:before="100" w:beforeAutospacing="1" w:after="100" w:afterAutospacing="1"/>
    </w:pPr>
    <w:rPr>
      <w:i/>
      <w:iCs/>
      <w:color w:val="FF0000"/>
    </w:rPr>
  </w:style>
  <w:style w:type="paragraph" w:customStyle="1" w:styleId="xl1378">
    <w:name w:val="xl1378"/>
    <w:basedOn w:val="a2"/>
    <w:rsid w:val="00BD174E"/>
    <w:pPr>
      <w:pBdr>
        <w:bottom w:val="single" w:sz="4" w:space="0" w:color="auto"/>
      </w:pBdr>
      <w:spacing w:before="100" w:beforeAutospacing="1" w:after="100" w:afterAutospacing="1"/>
    </w:pPr>
    <w:rPr>
      <w:i/>
      <w:iCs/>
      <w:color w:val="FF0000"/>
    </w:rPr>
  </w:style>
  <w:style w:type="paragraph" w:customStyle="1" w:styleId="xl1379">
    <w:name w:val="xl1379"/>
    <w:basedOn w:val="a2"/>
    <w:rsid w:val="00BD174E"/>
    <w:pPr>
      <w:pBdr>
        <w:bottom w:val="single" w:sz="4" w:space="0" w:color="auto"/>
        <w:right w:val="single" w:sz="4" w:space="0" w:color="auto"/>
      </w:pBdr>
      <w:spacing w:before="100" w:beforeAutospacing="1" w:after="100" w:afterAutospacing="1"/>
    </w:pPr>
    <w:rPr>
      <w:i/>
      <w:iCs/>
      <w:color w:val="FF0000"/>
    </w:rPr>
  </w:style>
  <w:style w:type="paragraph" w:customStyle="1" w:styleId="xl1380">
    <w:name w:val="xl1380"/>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81">
    <w:name w:val="xl1381"/>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2">
    <w:name w:val="xl1382"/>
    <w:basedOn w:val="a2"/>
    <w:rsid w:val="00BD174E"/>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3">
    <w:name w:val="xl1383"/>
    <w:basedOn w:val="a2"/>
    <w:rsid w:val="00BD174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4">
    <w:name w:val="xl1384"/>
    <w:basedOn w:val="a2"/>
    <w:rsid w:val="00BD174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5">
    <w:name w:val="xl138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86">
    <w:name w:val="xl138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387">
    <w:name w:val="xl138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8">
    <w:name w:val="xl1388"/>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89">
    <w:name w:val="xl1389"/>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90">
    <w:name w:val="xl139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91">
    <w:name w:val="xl1391"/>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392">
    <w:name w:val="xl1392"/>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393">
    <w:name w:val="xl1393"/>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394">
    <w:name w:val="xl1394"/>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5">
    <w:name w:val="xl1395"/>
    <w:basedOn w:val="a2"/>
    <w:rsid w:val="00BD174E"/>
    <w:pPr>
      <w:pBdr>
        <w:top w:val="single" w:sz="4" w:space="0" w:color="auto"/>
        <w:bottom w:val="single" w:sz="4" w:space="0" w:color="auto"/>
      </w:pBdr>
      <w:spacing w:before="100" w:beforeAutospacing="1" w:after="100" w:afterAutospacing="1"/>
    </w:pPr>
  </w:style>
  <w:style w:type="paragraph" w:customStyle="1" w:styleId="xl1396">
    <w:name w:val="xl1396"/>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397">
    <w:name w:val="xl139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8">
    <w:name w:val="xl1398"/>
    <w:basedOn w:val="a2"/>
    <w:rsid w:val="00BD174E"/>
    <w:pPr>
      <w:pBdr>
        <w:top w:val="single" w:sz="4" w:space="0" w:color="auto"/>
        <w:bottom w:val="single" w:sz="4" w:space="0" w:color="auto"/>
      </w:pBdr>
      <w:spacing w:before="100" w:beforeAutospacing="1" w:after="100" w:afterAutospacing="1"/>
    </w:pPr>
  </w:style>
  <w:style w:type="paragraph" w:customStyle="1" w:styleId="xl1399">
    <w:name w:val="xl139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0">
    <w:name w:val="xl1400"/>
    <w:basedOn w:val="a2"/>
    <w:rsid w:val="00BD174E"/>
    <w:pPr>
      <w:pBdr>
        <w:top w:val="single" w:sz="4" w:space="0" w:color="auto"/>
      </w:pBdr>
      <w:spacing w:before="100" w:beforeAutospacing="1" w:after="100" w:afterAutospacing="1"/>
    </w:pPr>
  </w:style>
  <w:style w:type="paragraph" w:customStyle="1" w:styleId="xl1401">
    <w:name w:val="xl1401"/>
    <w:basedOn w:val="a2"/>
    <w:rsid w:val="00BD174E"/>
    <w:pPr>
      <w:pBdr>
        <w:top w:val="single" w:sz="4" w:space="0" w:color="auto"/>
        <w:right w:val="single" w:sz="4" w:space="0" w:color="auto"/>
      </w:pBdr>
      <w:spacing w:before="100" w:beforeAutospacing="1" w:after="100" w:afterAutospacing="1"/>
    </w:pPr>
  </w:style>
  <w:style w:type="paragraph" w:customStyle="1" w:styleId="xl1402">
    <w:name w:val="xl1402"/>
    <w:basedOn w:val="a2"/>
    <w:rsid w:val="00BD174E"/>
    <w:pPr>
      <w:pBdr>
        <w:top w:val="single" w:sz="4" w:space="0" w:color="auto"/>
        <w:bottom w:val="single" w:sz="4" w:space="0" w:color="auto"/>
      </w:pBdr>
      <w:spacing w:before="100" w:beforeAutospacing="1" w:after="100" w:afterAutospacing="1"/>
    </w:pPr>
  </w:style>
  <w:style w:type="paragraph" w:customStyle="1" w:styleId="xl1403">
    <w:name w:val="xl1403"/>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4">
    <w:name w:val="xl1404"/>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05">
    <w:name w:val="xl1405"/>
    <w:basedOn w:val="a2"/>
    <w:rsid w:val="00BD174E"/>
    <w:pPr>
      <w:pBdr>
        <w:left w:val="single" w:sz="4" w:space="0" w:color="auto"/>
      </w:pBdr>
      <w:shd w:val="clear" w:color="000000" w:fill="FFFFFF"/>
      <w:spacing w:before="100" w:beforeAutospacing="1" w:after="100" w:afterAutospacing="1"/>
      <w:jc w:val="center"/>
      <w:textAlignment w:val="center"/>
    </w:pPr>
  </w:style>
  <w:style w:type="paragraph" w:customStyle="1" w:styleId="xl1406">
    <w:name w:val="xl1406"/>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07">
    <w:name w:val="xl1407"/>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08">
    <w:name w:val="xl1408"/>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409">
    <w:name w:val="xl1409"/>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10">
    <w:name w:val="xl1410"/>
    <w:basedOn w:val="a2"/>
    <w:rsid w:val="00BD174E"/>
    <w:pPr>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1">
    <w:name w:val="xl1411"/>
    <w:basedOn w:val="a2"/>
    <w:rsid w:val="00BD174E"/>
    <w:pPr>
      <w:pBdr>
        <w:top w:val="single" w:sz="8"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2">
    <w:name w:val="xl1412"/>
    <w:basedOn w:val="a2"/>
    <w:rsid w:val="00BD174E"/>
    <w:pPr>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sz w:val="28"/>
      <w:szCs w:val="28"/>
    </w:rPr>
  </w:style>
  <w:style w:type="paragraph" w:customStyle="1" w:styleId="xl1413">
    <w:name w:val="xl1413"/>
    <w:basedOn w:val="a2"/>
    <w:rsid w:val="00BD174E"/>
    <w:pPr>
      <w:pBdr>
        <w:top w:val="single" w:sz="4" w:space="0" w:color="auto"/>
        <w:left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14">
    <w:name w:val="xl1414"/>
    <w:basedOn w:val="a2"/>
    <w:rsid w:val="00BD174E"/>
    <w:pPr>
      <w:pBdr>
        <w:left w:val="single" w:sz="4" w:space="0" w:color="auto"/>
      </w:pBdr>
      <w:spacing w:before="100" w:beforeAutospacing="1" w:after="100" w:afterAutospacing="1"/>
    </w:pPr>
    <w:rPr>
      <w:i/>
      <w:iCs/>
    </w:rPr>
  </w:style>
  <w:style w:type="paragraph" w:customStyle="1" w:styleId="xl1415">
    <w:name w:val="xl1415"/>
    <w:basedOn w:val="a2"/>
    <w:rsid w:val="00BD174E"/>
    <w:pPr>
      <w:spacing w:before="100" w:beforeAutospacing="1" w:after="100" w:afterAutospacing="1"/>
    </w:pPr>
    <w:rPr>
      <w:i/>
      <w:iCs/>
    </w:rPr>
  </w:style>
  <w:style w:type="paragraph" w:customStyle="1" w:styleId="xl1416">
    <w:name w:val="xl1416"/>
    <w:basedOn w:val="a2"/>
    <w:rsid w:val="00BD174E"/>
    <w:pPr>
      <w:pBdr>
        <w:right w:val="single" w:sz="4" w:space="0" w:color="auto"/>
      </w:pBdr>
      <w:spacing w:before="100" w:beforeAutospacing="1" w:after="100" w:afterAutospacing="1"/>
    </w:pPr>
    <w:rPr>
      <w:i/>
      <w:iCs/>
    </w:rPr>
  </w:style>
  <w:style w:type="paragraph" w:customStyle="1" w:styleId="xl1417">
    <w:name w:val="xl1417"/>
    <w:basedOn w:val="a2"/>
    <w:rsid w:val="00BD174E"/>
    <w:pPr>
      <w:pBdr>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8">
    <w:name w:val="xl1418"/>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9">
    <w:name w:val="xl1419"/>
    <w:basedOn w:val="a2"/>
    <w:rsid w:val="00BD174E"/>
    <w:pPr>
      <w:pBdr>
        <w:left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0">
    <w:name w:val="xl1420"/>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1">
    <w:name w:val="xl1421"/>
    <w:basedOn w:val="a2"/>
    <w:rsid w:val="00BD174E"/>
    <w:pPr>
      <w:pBdr>
        <w:top w:val="single" w:sz="4" w:space="0" w:color="auto"/>
        <w:left w:val="single" w:sz="4" w:space="0" w:color="auto"/>
        <w:bottom w:val="single" w:sz="4" w:space="0" w:color="auto"/>
      </w:pBdr>
      <w:shd w:val="clear" w:color="000000" w:fill="FDF2DB"/>
      <w:spacing w:before="100" w:beforeAutospacing="1" w:after="100" w:afterAutospacing="1"/>
      <w:jc w:val="center"/>
      <w:textAlignment w:val="center"/>
    </w:pPr>
  </w:style>
  <w:style w:type="paragraph" w:customStyle="1" w:styleId="xl1422">
    <w:name w:val="xl1422"/>
    <w:basedOn w:val="a2"/>
    <w:rsid w:val="00BD174E"/>
    <w:pPr>
      <w:pBdr>
        <w:top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23">
    <w:name w:val="xl1423"/>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24">
    <w:name w:val="xl1424"/>
    <w:basedOn w:val="a2"/>
    <w:rsid w:val="00BD174E"/>
    <w:pPr>
      <w:pBdr>
        <w:top w:val="single" w:sz="4" w:space="0" w:color="auto"/>
        <w:bottom w:val="single" w:sz="4" w:space="0" w:color="auto"/>
      </w:pBdr>
      <w:spacing w:before="100" w:beforeAutospacing="1" w:after="100" w:afterAutospacing="1"/>
      <w:jc w:val="center"/>
    </w:pPr>
  </w:style>
  <w:style w:type="paragraph" w:customStyle="1" w:styleId="xl1425">
    <w:name w:val="xl1425"/>
    <w:basedOn w:val="a2"/>
    <w:rsid w:val="00BD174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26">
    <w:name w:val="xl142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7">
    <w:name w:val="xl142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28">
    <w:name w:val="xl142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9">
    <w:name w:val="xl1429"/>
    <w:basedOn w:val="a2"/>
    <w:rsid w:val="00BD174E"/>
    <w:pPr>
      <w:pBdr>
        <w:top w:val="single" w:sz="8" w:space="0" w:color="auto"/>
        <w:left w:val="single" w:sz="4" w:space="0" w:color="auto"/>
      </w:pBdr>
      <w:shd w:val="clear" w:color="000000" w:fill="E6EFE5"/>
      <w:spacing w:before="100" w:beforeAutospacing="1" w:after="100" w:afterAutospacing="1"/>
      <w:jc w:val="center"/>
      <w:textAlignment w:val="center"/>
    </w:pPr>
  </w:style>
  <w:style w:type="paragraph" w:customStyle="1" w:styleId="xl1430">
    <w:name w:val="xl1430"/>
    <w:basedOn w:val="a2"/>
    <w:rsid w:val="00BD174E"/>
    <w:pPr>
      <w:pBdr>
        <w:top w:val="single" w:sz="8" w:space="0" w:color="auto"/>
      </w:pBdr>
      <w:shd w:val="clear" w:color="000000" w:fill="E6EFE5"/>
      <w:spacing w:before="100" w:beforeAutospacing="1" w:after="100" w:afterAutospacing="1"/>
      <w:jc w:val="center"/>
      <w:textAlignment w:val="center"/>
    </w:pPr>
  </w:style>
  <w:style w:type="paragraph" w:customStyle="1" w:styleId="xl1431">
    <w:name w:val="xl1431"/>
    <w:basedOn w:val="a2"/>
    <w:rsid w:val="00BD174E"/>
    <w:pPr>
      <w:pBdr>
        <w:left w:val="single" w:sz="4" w:space="0" w:color="auto"/>
      </w:pBdr>
      <w:shd w:val="clear" w:color="000000" w:fill="E6EFE5"/>
      <w:spacing w:before="100" w:beforeAutospacing="1" w:after="100" w:afterAutospacing="1"/>
      <w:jc w:val="center"/>
      <w:textAlignment w:val="center"/>
    </w:pPr>
  </w:style>
  <w:style w:type="paragraph" w:customStyle="1" w:styleId="xl1432">
    <w:name w:val="xl1432"/>
    <w:basedOn w:val="a2"/>
    <w:rsid w:val="00BD174E"/>
    <w:pPr>
      <w:shd w:val="clear" w:color="000000" w:fill="E6EFE5"/>
      <w:spacing w:before="100" w:beforeAutospacing="1" w:after="100" w:afterAutospacing="1"/>
      <w:jc w:val="center"/>
      <w:textAlignment w:val="center"/>
    </w:pPr>
  </w:style>
  <w:style w:type="paragraph" w:customStyle="1" w:styleId="xl1433">
    <w:name w:val="xl143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434">
    <w:name w:val="xl1434"/>
    <w:basedOn w:val="a2"/>
    <w:rsid w:val="00BD174E"/>
    <w:pPr>
      <w:pBdr>
        <w:top w:val="single" w:sz="8" w:space="0" w:color="auto"/>
        <w:left w:val="single" w:sz="4" w:space="0" w:color="auto"/>
      </w:pBdr>
      <w:shd w:val="clear" w:color="000000" w:fill="FDF2DB"/>
      <w:spacing w:before="100" w:beforeAutospacing="1" w:after="100" w:afterAutospacing="1"/>
      <w:jc w:val="center"/>
      <w:textAlignment w:val="center"/>
    </w:pPr>
  </w:style>
  <w:style w:type="paragraph" w:customStyle="1" w:styleId="xl1435">
    <w:name w:val="xl1435"/>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rPr>
  </w:style>
  <w:style w:type="paragraph" w:customStyle="1" w:styleId="xl1436">
    <w:name w:val="xl1436"/>
    <w:basedOn w:val="a2"/>
    <w:rsid w:val="00BD174E"/>
    <w:pPr>
      <w:pBdr>
        <w:top w:val="single" w:sz="8" w:space="0" w:color="auto"/>
        <w:left w:val="single" w:sz="4" w:space="0" w:color="auto"/>
      </w:pBdr>
      <w:spacing w:before="100" w:beforeAutospacing="1" w:after="100" w:afterAutospacing="1"/>
    </w:pPr>
    <w:rPr>
      <w:color w:val="000000"/>
    </w:rPr>
  </w:style>
  <w:style w:type="paragraph" w:customStyle="1" w:styleId="xl1437">
    <w:name w:val="xl1437"/>
    <w:basedOn w:val="a2"/>
    <w:rsid w:val="00BD174E"/>
    <w:pPr>
      <w:pBdr>
        <w:top w:val="single" w:sz="8" w:space="0" w:color="auto"/>
      </w:pBdr>
      <w:spacing w:before="100" w:beforeAutospacing="1" w:after="100" w:afterAutospacing="1"/>
    </w:pPr>
    <w:rPr>
      <w:color w:val="000000"/>
    </w:rPr>
  </w:style>
  <w:style w:type="paragraph" w:customStyle="1" w:styleId="xl1438">
    <w:name w:val="xl1438"/>
    <w:basedOn w:val="a2"/>
    <w:rsid w:val="00BD174E"/>
    <w:pPr>
      <w:pBdr>
        <w:top w:val="single" w:sz="8" w:space="0" w:color="auto"/>
        <w:right w:val="single" w:sz="4" w:space="0" w:color="auto"/>
      </w:pBdr>
      <w:spacing w:before="100" w:beforeAutospacing="1" w:after="100" w:afterAutospacing="1"/>
    </w:pPr>
    <w:rPr>
      <w:color w:val="000000"/>
    </w:rPr>
  </w:style>
  <w:style w:type="paragraph" w:customStyle="1" w:styleId="xl1439">
    <w:name w:val="xl1439"/>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40">
    <w:name w:val="xl1440"/>
    <w:basedOn w:val="a2"/>
    <w:rsid w:val="00BD174E"/>
    <w:pPr>
      <w:pBdr>
        <w:top w:val="single" w:sz="4" w:space="0" w:color="auto"/>
        <w:left w:val="single" w:sz="4" w:space="0" w:color="auto"/>
      </w:pBdr>
      <w:spacing w:before="100" w:beforeAutospacing="1" w:after="100" w:afterAutospacing="1"/>
    </w:pPr>
  </w:style>
  <w:style w:type="paragraph" w:customStyle="1" w:styleId="xl1441">
    <w:name w:val="xl1441"/>
    <w:basedOn w:val="a2"/>
    <w:rsid w:val="00BD174E"/>
    <w:pPr>
      <w:pBdr>
        <w:top w:val="single" w:sz="4" w:space="0" w:color="auto"/>
      </w:pBdr>
      <w:spacing w:before="100" w:beforeAutospacing="1" w:after="100" w:afterAutospacing="1"/>
    </w:pPr>
  </w:style>
  <w:style w:type="paragraph" w:customStyle="1" w:styleId="xl1442">
    <w:name w:val="xl1442"/>
    <w:basedOn w:val="a2"/>
    <w:rsid w:val="00BD174E"/>
    <w:pPr>
      <w:pBdr>
        <w:top w:val="single" w:sz="4" w:space="0" w:color="auto"/>
        <w:right w:val="single" w:sz="4" w:space="0" w:color="auto"/>
      </w:pBdr>
      <w:spacing w:before="100" w:beforeAutospacing="1" w:after="100" w:afterAutospacing="1"/>
    </w:pPr>
  </w:style>
  <w:style w:type="paragraph" w:customStyle="1" w:styleId="xl1443">
    <w:name w:val="xl1443"/>
    <w:basedOn w:val="a2"/>
    <w:rsid w:val="00BD174E"/>
    <w:pPr>
      <w:pBdr>
        <w:left w:val="single" w:sz="4" w:space="0" w:color="auto"/>
      </w:pBdr>
      <w:spacing w:before="100" w:beforeAutospacing="1" w:after="100" w:afterAutospacing="1"/>
    </w:pPr>
  </w:style>
  <w:style w:type="paragraph" w:customStyle="1" w:styleId="xl1444">
    <w:name w:val="xl1444"/>
    <w:basedOn w:val="a2"/>
    <w:rsid w:val="00BD174E"/>
    <w:pPr>
      <w:spacing w:before="100" w:beforeAutospacing="1" w:after="100" w:afterAutospacing="1"/>
    </w:pPr>
  </w:style>
  <w:style w:type="paragraph" w:customStyle="1" w:styleId="xl1445">
    <w:name w:val="xl1445"/>
    <w:basedOn w:val="a2"/>
    <w:rsid w:val="00BD174E"/>
    <w:pPr>
      <w:pBdr>
        <w:right w:val="single" w:sz="4" w:space="0" w:color="auto"/>
      </w:pBdr>
      <w:spacing w:before="100" w:beforeAutospacing="1" w:after="100" w:afterAutospacing="1"/>
    </w:pPr>
  </w:style>
  <w:style w:type="paragraph" w:customStyle="1" w:styleId="xl1446">
    <w:name w:val="xl144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47">
    <w:name w:val="xl144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48">
    <w:name w:val="xl144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9">
    <w:name w:val="xl1449"/>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450">
    <w:name w:val="xl1450"/>
    <w:basedOn w:val="a2"/>
    <w:rsid w:val="00BD174E"/>
    <w:pPr>
      <w:pBdr>
        <w:top w:val="single" w:sz="8" w:space="0" w:color="auto"/>
      </w:pBdr>
      <w:spacing w:before="100" w:beforeAutospacing="1" w:after="100" w:afterAutospacing="1"/>
      <w:jc w:val="center"/>
      <w:textAlignment w:val="center"/>
    </w:pPr>
  </w:style>
  <w:style w:type="paragraph" w:customStyle="1" w:styleId="xl1451">
    <w:name w:val="xl1451"/>
    <w:basedOn w:val="a2"/>
    <w:rsid w:val="00BD174E"/>
    <w:pPr>
      <w:pBdr>
        <w:top w:val="single" w:sz="8" w:space="0" w:color="auto"/>
        <w:right w:val="single" w:sz="4" w:space="0" w:color="auto"/>
      </w:pBdr>
      <w:spacing w:before="100" w:beforeAutospacing="1" w:after="100" w:afterAutospacing="1"/>
      <w:jc w:val="center"/>
      <w:textAlignment w:val="center"/>
    </w:pPr>
  </w:style>
  <w:style w:type="paragraph" w:customStyle="1" w:styleId="xl1452">
    <w:name w:val="xl1452"/>
    <w:basedOn w:val="a2"/>
    <w:rsid w:val="00BD174E"/>
    <w:pPr>
      <w:pBdr>
        <w:left w:val="single" w:sz="4" w:space="0" w:color="auto"/>
      </w:pBdr>
      <w:spacing w:before="100" w:beforeAutospacing="1" w:after="100" w:afterAutospacing="1"/>
      <w:jc w:val="center"/>
      <w:textAlignment w:val="center"/>
    </w:pPr>
  </w:style>
  <w:style w:type="paragraph" w:customStyle="1" w:styleId="xl1453">
    <w:name w:val="xl1453"/>
    <w:basedOn w:val="a2"/>
    <w:rsid w:val="00BD174E"/>
    <w:pPr>
      <w:spacing w:before="100" w:beforeAutospacing="1" w:after="100" w:afterAutospacing="1"/>
      <w:jc w:val="center"/>
      <w:textAlignment w:val="center"/>
    </w:pPr>
  </w:style>
  <w:style w:type="paragraph" w:customStyle="1" w:styleId="xl1454">
    <w:name w:val="xl1454"/>
    <w:basedOn w:val="a2"/>
    <w:rsid w:val="00BD174E"/>
    <w:pPr>
      <w:pBdr>
        <w:right w:val="single" w:sz="4" w:space="0" w:color="auto"/>
      </w:pBdr>
      <w:spacing w:before="100" w:beforeAutospacing="1" w:after="100" w:afterAutospacing="1"/>
      <w:jc w:val="center"/>
      <w:textAlignment w:val="center"/>
    </w:pPr>
  </w:style>
  <w:style w:type="paragraph" w:customStyle="1" w:styleId="xl1455">
    <w:name w:val="xl1455"/>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456">
    <w:name w:val="xl1456"/>
    <w:basedOn w:val="a2"/>
    <w:rsid w:val="00BD174E"/>
    <w:pPr>
      <w:pBdr>
        <w:bottom w:val="single" w:sz="4" w:space="0" w:color="auto"/>
      </w:pBdr>
      <w:spacing w:before="100" w:beforeAutospacing="1" w:after="100" w:afterAutospacing="1"/>
      <w:jc w:val="center"/>
      <w:textAlignment w:val="center"/>
    </w:pPr>
  </w:style>
  <w:style w:type="paragraph" w:customStyle="1" w:styleId="xl1457">
    <w:name w:val="xl1457"/>
    <w:basedOn w:val="a2"/>
    <w:rsid w:val="00BD174E"/>
    <w:pPr>
      <w:pBdr>
        <w:bottom w:val="single" w:sz="4" w:space="0" w:color="auto"/>
        <w:right w:val="single" w:sz="4" w:space="0" w:color="auto"/>
      </w:pBdr>
      <w:spacing w:before="100" w:beforeAutospacing="1" w:after="100" w:afterAutospacing="1"/>
      <w:jc w:val="center"/>
      <w:textAlignment w:val="center"/>
    </w:pPr>
  </w:style>
  <w:style w:type="paragraph" w:customStyle="1" w:styleId="xl1458">
    <w:name w:val="xl1458"/>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9">
    <w:name w:val="xl1459"/>
    <w:basedOn w:val="a2"/>
    <w:rsid w:val="00BD174E"/>
    <w:pPr>
      <w:pBdr>
        <w:left w:val="single" w:sz="4" w:space="0" w:color="auto"/>
        <w:right w:val="single" w:sz="4" w:space="0" w:color="auto"/>
      </w:pBdr>
      <w:spacing w:before="100" w:beforeAutospacing="1" w:after="100" w:afterAutospacing="1"/>
      <w:jc w:val="center"/>
      <w:textAlignment w:val="center"/>
    </w:pPr>
  </w:style>
  <w:style w:type="paragraph" w:customStyle="1" w:styleId="xl1460">
    <w:name w:val="xl1460"/>
    <w:basedOn w:val="a2"/>
    <w:rsid w:val="00BD174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1">
    <w:name w:val="xl1461"/>
    <w:basedOn w:val="a2"/>
    <w:rsid w:val="00BD174E"/>
    <w:pPr>
      <w:pBdr>
        <w:top w:val="single" w:sz="4" w:space="0" w:color="auto"/>
        <w:left w:val="single" w:sz="4" w:space="0" w:color="auto"/>
        <w:right w:val="single" w:sz="4" w:space="0" w:color="auto"/>
      </w:pBdr>
      <w:spacing w:before="100" w:beforeAutospacing="1" w:after="100" w:afterAutospacing="1"/>
    </w:pPr>
  </w:style>
  <w:style w:type="paragraph" w:customStyle="1" w:styleId="xl1462">
    <w:name w:val="xl1462"/>
    <w:basedOn w:val="a2"/>
    <w:rsid w:val="00BD174E"/>
    <w:pPr>
      <w:pBdr>
        <w:left w:val="single" w:sz="8" w:space="0" w:color="auto"/>
      </w:pBdr>
      <w:shd w:val="clear" w:color="000000" w:fill="FFFF00"/>
      <w:spacing w:before="100" w:beforeAutospacing="1" w:after="100" w:afterAutospacing="1"/>
      <w:jc w:val="center"/>
    </w:pPr>
    <w:rPr>
      <w:b/>
      <w:bCs/>
      <w:sz w:val="28"/>
      <w:szCs w:val="28"/>
    </w:rPr>
  </w:style>
  <w:style w:type="paragraph" w:customStyle="1" w:styleId="xl1463">
    <w:name w:val="xl1463"/>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64">
    <w:name w:val="xl1464"/>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5">
    <w:name w:val="xl1465"/>
    <w:basedOn w:val="a2"/>
    <w:rsid w:val="00BD174E"/>
    <w:pPr>
      <w:pBdr>
        <w:top w:val="single" w:sz="4" w:space="0" w:color="auto"/>
        <w:left w:val="single" w:sz="4" w:space="0" w:color="auto"/>
      </w:pBdr>
      <w:spacing w:before="100" w:beforeAutospacing="1" w:after="100" w:afterAutospacing="1"/>
    </w:pPr>
    <w:rPr>
      <w:b/>
      <w:bCs/>
    </w:rPr>
  </w:style>
  <w:style w:type="paragraph" w:customStyle="1" w:styleId="xl1466">
    <w:name w:val="xl1466"/>
    <w:basedOn w:val="a2"/>
    <w:rsid w:val="00BD174E"/>
    <w:pPr>
      <w:pBdr>
        <w:top w:val="single" w:sz="4" w:space="0" w:color="auto"/>
      </w:pBdr>
      <w:spacing w:before="100" w:beforeAutospacing="1" w:after="100" w:afterAutospacing="1"/>
    </w:pPr>
    <w:rPr>
      <w:b/>
      <w:bCs/>
    </w:rPr>
  </w:style>
  <w:style w:type="paragraph" w:customStyle="1" w:styleId="xl1467">
    <w:name w:val="xl1467"/>
    <w:basedOn w:val="a2"/>
    <w:rsid w:val="00BD174E"/>
    <w:pPr>
      <w:pBdr>
        <w:top w:val="single" w:sz="4" w:space="0" w:color="auto"/>
        <w:right w:val="single" w:sz="4" w:space="0" w:color="auto"/>
      </w:pBdr>
      <w:spacing w:before="100" w:beforeAutospacing="1" w:after="100" w:afterAutospacing="1"/>
    </w:pPr>
    <w:rPr>
      <w:b/>
      <w:bCs/>
    </w:rPr>
  </w:style>
  <w:style w:type="paragraph" w:customStyle="1" w:styleId="xl1468">
    <w:name w:val="xl1468"/>
    <w:basedOn w:val="a2"/>
    <w:rsid w:val="00BD174E"/>
    <w:pPr>
      <w:pBdr>
        <w:left w:val="single" w:sz="4" w:space="0" w:color="auto"/>
        <w:bottom w:val="single" w:sz="4" w:space="0" w:color="auto"/>
      </w:pBdr>
      <w:spacing w:before="100" w:beforeAutospacing="1" w:after="100" w:afterAutospacing="1"/>
    </w:pPr>
  </w:style>
  <w:style w:type="paragraph" w:customStyle="1" w:styleId="xl1469">
    <w:name w:val="xl1469"/>
    <w:basedOn w:val="a2"/>
    <w:rsid w:val="00BD174E"/>
    <w:pPr>
      <w:pBdr>
        <w:bottom w:val="single" w:sz="4" w:space="0" w:color="auto"/>
      </w:pBdr>
      <w:spacing w:before="100" w:beforeAutospacing="1" w:after="100" w:afterAutospacing="1"/>
    </w:pPr>
  </w:style>
  <w:style w:type="paragraph" w:customStyle="1" w:styleId="xl1470">
    <w:name w:val="xl1470"/>
    <w:basedOn w:val="a2"/>
    <w:rsid w:val="00BD174E"/>
    <w:pPr>
      <w:pBdr>
        <w:bottom w:val="single" w:sz="4" w:space="0" w:color="auto"/>
        <w:right w:val="single" w:sz="4" w:space="0" w:color="auto"/>
      </w:pBdr>
      <w:spacing w:before="100" w:beforeAutospacing="1" w:after="100" w:afterAutospacing="1"/>
    </w:pPr>
  </w:style>
  <w:style w:type="paragraph" w:customStyle="1" w:styleId="xl1471">
    <w:name w:val="xl1471"/>
    <w:basedOn w:val="a2"/>
    <w:rsid w:val="00BD174E"/>
    <w:pPr>
      <w:spacing w:before="100" w:beforeAutospacing="1" w:after="100" w:afterAutospacing="1"/>
      <w:jc w:val="center"/>
    </w:pPr>
    <w:rPr>
      <w:b/>
      <w:bCs/>
      <w:i/>
      <w:iCs/>
    </w:rPr>
  </w:style>
  <w:style w:type="paragraph" w:customStyle="1" w:styleId="xl1472">
    <w:name w:val="xl1472"/>
    <w:basedOn w:val="a2"/>
    <w:rsid w:val="00BD174E"/>
    <w:pPr>
      <w:pBdr>
        <w:right w:val="single" w:sz="4" w:space="0" w:color="auto"/>
      </w:pBdr>
      <w:spacing w:before="100" w:beforeAutospacing="1" w:after="100" w:afterAutospacing="1"/>
      <w:jc w:val="center"/>
    </w:pPr>
    <w:rPr>
      <w:b/>
      <w:bCs/>
      <w:i/>
      <w:iCs/>
    </w:rPr>
  </w:style>
  <w:style w:type="paragraph" w:customStyle="1" w:styleId="xl1473">
    <w:name w:val="xl1473"/>
    <w:basedOn w:val="a2"/>
    <w:rsid w:val="00BD174E"/>
    <w:pPr>
      <w:spacing w:before="100" w:beforeAutospacing="1" w:after="100" w:afterAutospacing="1"/>
      <w:jc w:val="center"/>
    </w:pPr>
  </w:style>
  <w:style w:type="paragraph" w:customStyle="1" w:styleId="xl1474">
    <w:name w:val="xl1474"/>
    <w:basedOn w:val="a2"/>
    <w:rsid w:val="00BD174E"/>
    <w:pPr>
      <w:pBdr>
        <w:right w:val="single" w:sz="4" w:space="0" w:color="auto"/>
      </w:pBdr>
      <w:spacing w:before="100" w:beforeAutospacing="1" w:after="100" w:afterAutospacing="1"/>
      <w:jc w:val="center"/>
    </w:pPr>
  </w:style>
  <w:style w:type="paragraph" w:customStyle="1" w:styleId="xl1475">
    <w:name w:val="xl147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476">
    <w:name w:val="xl147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477">
    <w:name w:val="xl147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8">
    <w:name w:val="xl1478"/>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479">
    <w:name w:val="xl1479"/>
    <w:basedOn w:val="a2"/>
    <w:rsid w:val="00BD17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80">
    <w:name w:val="xl1480"/>
    <w:basedOn w:val="a2"/>
    <w:rsid w:val="00BD174E"/>
    <w:pPr>
      <w:pBdr>
        <w:top w:val="single" w:sz="4" w:space="0" w:color="auto"/>
        <w:bottom w:val="single" w:sz="4" w:space="0" w:color="auto"/>
      </w:pBdr>
      <w:spacing w:before="100" w:beforeAutospacing="1" w:after="100" w:afterAutospacing="1"/>
    </w:pPr>
    <w:rPr>
      <w:b/>
      <w:bCs/>
    </w:rPr>
  </w:style>
  <w:style w:type="paragraph" w:customStyle="1" w:styleId="xl1481">
    <w:name w:val="xl1481"/>
    <w:basedOn w:val="a2"/>
    <w:rsid w:val="00BD17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82">
    <w:name w:val="xl1482"/>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83">
    <w:name w:val="xl1483"/>
    <w:basedOn w:val="a2"/>
    <w:rsid w:val="00BD174E"/>
    <w:pPr>
      <w:pBdr>
        <w:top w:val="single" w:sz="4" w:space="0" w:color="auto"/>
      </w:pBdr>
      <w:spacing w:before="100" w:beforeAutospacing="1" w:after="100" w:afterAutospacing="1"/>
      <w:textAlignment w:val="center"/>
    </w:pPr>
  </w:style>
  <w:style w:type="paragraph" w:customStyle="1" w:styleId="xl1484">
    <w:name w:val="xl1484"/>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85">
    <w:name w:val="xl1485"/>
    <w:basedOn w:val="a2"/>
    <w:rsid w:val="00BD174E"/>
    <w:pPr>
      <w:spacing w:before="100" w:beforeAutospacing="1" w:after="100" w:afterAutospacing="1"/>
      <w:textAlignment w:val="center"/>
    </w:pPr>
  </w:style>
  <w:style w:type="paragraph" w:customStyle="1" w:styleId="xl1486">
    <w:name w:val="xl1486"/>
    <w:basedOn w:val="a2"/>
    <w:rsid w:val="00BD174E"/>
    <w:pPr>
      <w:pBdr>
        <w:right w:val="single" w:sz="4" w:space="0" w:color="auto"/>
      </w:pBdr>
      <w:spacing w:before="100" w:beforeAutospacing="1" w:after="100" w:afterAutospacing="1"/>
      <w:textAlignment w:val="center"/>
    </w:pPr>
  </w:style>
  <w:style w:type="paragraph" w:customStyle="1" w:styleId="xl1487">
    <w:name w:val="xl1487"/>
    <w:basedOn w:val="a2"/>
    <w:rsid w:val="00BD174E"/>
    <w:pPr>
      <w:pBdr>
        <w:top w:val="single" w:sz="4" w:space="0" w:color="auto"/>
        <w:left w:val="single" w:sz="4" w:space="0" w:color="auto"/>
      </w:pBdr>
      <w:spacing w:before="100" w:beforeAutospacing="1" w:after="100" w:afterAutospacing="1"/>
    </w:pPr>
  </w:style>
  <w:style w:type="paragraph" w:customStyle="1" w:styleId="xl1488">
    <w:name w:val="xl1488"/>
    <w:basedOn w:val="a2"/>
    <w:rsid w:val="00BD174E"/>
    <w:pPr>
      <w:pBdr>
        <w:top w:val="single" w:sz="4" w:space="0" w:color="auto"/>
        <w:right w:val="single" w:sz="4" w:space="0" w:color="auto"/>
      </w:pBdr>
      <w:spacing w:before="100" w:beforeAutospacing="1" w:after="100" w:afterAutospacing="1"/>
    </w:pPr>
  </w:style>
  <w:style w:type="paragraph" w:customStyle="1" w:styleId="xl1489">
    <w:name w:val="xl1489"/>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1490">
    <w:name w:val="xl1490"/>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491">
    <w:name w:val="xl1491"/>
    <w:basedOn w:val="a2"/>
    <w:rsid w:val="00BD174E"/>
    <w:pPr>
      <w:pBdr>
        <w:top w:val="single" w:sz="4" w:space="0" w:color="auto"/>
        <w:bottom w:val="single" w:sz="4" w:space="0" w:color="auto"/>
      </w:pBdr>
      <w:shd w:val="clear" w:color="000000" w:fill="FFFFFF"/>
      <w:spacing w:before="100" w:beforeAutospacing="1" w:after="100" w:afterAutospacing="1"/>
    </w:pPr>
  </w:style>
  <w:style w:type="paragraph" w:customStyle="1" w:styleId="xl1492">
    <w:name w:val="xl1492"/>
    <w:basedOn w:val="a2"/>
    <w:rsid w:val="00BD174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93">
    <w:name w:val="xl1493"/>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pPr>
    <w:rPr>
      <w:b/>
      <w:bCs/>
    </w:rPr>
  </w:style>
  <w:style w:type="paragraph" w:customStyle="1" w:styleId="xl1494">
    <w:name w:val="xl1494"/>
    <w:basedOn w:val="a2"/>
    <w:rsid w:val="00BD174E"/>
    <w:pPr>
      <w:pBdr>
        <w:top w:val="single" w:sz="8" w:space="0" w:color="auto"/>
        <w:bottom w:val="single" w:sz="4" w:space="0" w:color="auto"/>
      </w:pBdr>
      <w:shd w:val="clear" w:color="000000" w:fill="D9D9D9"/>
      <w:spacing w:before="100" w:beforeAutospacing="1" w:after="100" w:afterAutospacing="1"/>
    </w:pPr>
    <w:rPr>
      <w:b/>
      <w:bCs/>
    </w:rPr>
  </w:style>
  <w:style w:type="paragraph" w:customStyle="1" w:styleId="xl1495">
    <w:name w:val="xl1495"/>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96">
    <w:name w:val="xl1496"/>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97">
    <w:name w:val="xl1497"/>
    <w:basedOn w:val="a2"/>
    <w:rsid w:val="00BD174E"/>
    <w:pPr>
      <w:pBdr>
        <w:top w:val="single" w:sz="4" w:space="0" w:color="auto"/>
      </w:pBdr>
      <w:spacing w:before="100" w:beforeAutospacing="1" w:after="100" w:afterAutospacing="1"/>
      <w:textAlignment w:val="center"/>
    </w:pPr>
  </w:style>
  <w:style w:type="paragraph" w:customStyle="1" w:styleId="xl1498">
    <w:name w:val="xl1498"/>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99">
    <w:name w:val="xl1499"/>
    <w:basedOn w:val="a2"/>
    <w:rsid w:val="00BD174E"/>
    <w:pPr>
      <w:spacing w:before="100" w:beforeAutospacing="1" w:after="100" w:afterAutospacing="1"/>
      <w:jc w:val="center"/>
      <w:textAlignment w:val="center"/>
    </w:pPr>
    <w:rPr>
      <w:b/>
      <w:bCs/>
      <w:sz w:val="28"/>
      <w:szCs w:val="28"/>
    </w:rPr>
  </w:style>
  <w:style w:type="paragraph" w:customStyle="1" w:styleId="xl1500">
    <w:name w:val="xl1500"/>
    <w:basedOn w:val="a2"/>
    <w:rsid w:val="00BD174E"/>
    <w:pPr>
      <w:pBdr>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1">
    <w:name w:val="xl1501"/>
    <w:basedOn w:val="a2"/>
    <w:rsid w:val="00BD174E"/>
    <w:pPr>
      <w:pBdr>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2">
    <w:name w:val="xl1502"/>
    <w:basedOn w:val="a2"/>
    <w:rsid w:val="00BD174E"/>
    <w:pPr>
      <w:pBdr>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3">
    <w:name w:val="xl1503"/>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4">
    <w:name w:val="xl1504"/>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5">
    <w:name w:val="xl1505"/>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6">
    <w:name w:val="xl1506"/>
    <w:basedOn w:val="a2"/>
    <w:rsid w:val="00BD174E"/>
    <w:pPr>
      <w:pBdr>
        <w:top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7">
    <w:name w:val="xl1507"/>
    <w:basedOn w:val="a2"/>
    <w:rsid w:val="00BD174E"/>
    <w:pPr>
      <w:pBdr>
        <w:top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8">
    <w:name w:val="xl1508"/>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09">
    <w:name w:val="xl1509"/>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0">
    <w:name w:val="xl1510"/>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1">
    <w:name w:val="xl1511"/>
    <w:basedOn w:val="a2"/>
    <w:rsid w:val="00BD174E"/>
    <w:pPr>
      <w:pBdr>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12">
    <w:name w:val="xl1512"/>
    <w:basedOn w:val="a2"/>
    <w:rsid w:val="00BD174E"/>
    <w:pPr>
      <w:shd w:val="clear" w:color="000000" w:fill="F2F2F2"/>
      <w:spacing w:before="100" w:beforeAutospacing="1" w:after="100" w:afterAutospacing="1"/>
      <w:jc w:val="center"/>
      <w:textAlignment w:val="center"/>
    </w:pPr>
    <w:rPr>
      <w:b/>
      <w:bCs/>
      <w:sz w:val="28"/>
      <w:szCs w:val="28"/>
    </w:rPr>
  </w:style>
  <w:style w:type="paragraph" w:customStyle="1" w:styleId="xl1513">
    <w:name w:val="xl1513"/>
    <w:basedOn w:val="a2"/>
    <w:rsid w:val="00BD174E"/>
    <w:pPr>
      <w:pBdr>
        <w:right w:val="single" w:sz="8" w:space="0" w:color="auto"/>
      </w:pBdr>
      <w:shd w:val="clear" w:color="000000" w:fill="F2F2F2"/>
      <w:spacing w:before="100" w:beforeAutospacing="1" w:after="100" w:afterAutospacing="1"/>
      <w:jc w:val="center"/>
      <w:textAlignment w:val="center"/>
    </w:pPr>
    <w:rPr>
      <w:b/>
      <w:bCs/>
      <w:sz w:val="28"/>
      <w:szCs w:val="28"/>
    </w:rPr>
  </w:style>
  <w:style w:type="numbering" w:customStyle="1" w:styleId="1560">
    <w:name w:val="Нет списка156"/>
    <w:next w:val="a5"/>
    <w:uiPriority w:val="99"/>
    <w:semiHidden/>
    <w:unhideWhenUsed/>
    <w:rsid w:val="00D1529D"/>
  </w:style>
  <w:style w:type="table" w:customStyle="1" w:styleId="2010">
    <w:name w:val="Сетка таблицы201"/>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2">
    <w:name w:val="Знак Знак1 Знак Знак"/>
    <w:basedOn w:val="a2"/>
    <w:rsid w:val="00D1529D"/>
    <w:pPr>
      <w:tabs>
        <w:tab w:val="num" w:pos="360"/>
      </w:tabs>
      <w:spacing w:after="160" w:line="240" w:lineRule="exact"/>
    </w:pPr>
    <w:rPr>
      <w:rFonts w:ascii="Verdana" w:hAnsi="Verdana" w:cs="Verdana"/>
      <w:sz w:val="20"/>
      <w:szCs w:val="20"/>
      <w:lang w:val="en-US" w:eastAsia="en-US"/>
    </w:rPr>
  </w:style>
  <w:style w:type="table" w:customStyle="1" w:styleId="1102">
    <w:name w:val="Сетка таблицы110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5"/>
    <w:uiPriority w:val="99"/>
    <w:semiHidden/>
    <w:rsid w:val="00D1529D"/>
  </w:style>
  <w:style w:type="numbering" w:customStyle="1" w:styleId="1123">
    <w:name w:val="Нет списка1123"/>
    <w:next w:val="a5"/>
    <w:uiPriority w:val="99"/>
    <w:semiHidden/>
    <w:unhideWhenUsed/>
    <w:rsid w:val="00D1529D"/>
  </w:style>
  <w:style w:type="numbering" w:customStyle="1" w:styleId="111100">
    <w:name w:val="Нет списка11110"/>
    <w:next w:val="a5"/>
    <w:uiPriority w:val="99"/>
    <w:semiHidden/>
    <w:unhideWhenUsed/>
    <w:rsid w:val="00D1529D"/>
  </w:style>
  <w:style w:type="table" w:customStyle="1" w:styleId="11140">
    <w:name w:val="Сетка таблицы1114"/>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5"/>
    <w:uiPriority w:val="99"/>
    <w:semiHidden/>
    <w:unhideWhenUsed/>
    <w:rsid w:val="00D1529D"/>
  </w:style>
  <w:style w:type="numbering" w:customStyle="1" w:styleId="111113">
    <w:name w:val="Нет списка111113"/>
    <w:next w:val="a5"/>
    <w:uiPriority w:val="99"/>
    <w:semiHidden/>
    <w:unhideWhenUsed/>
    <w:rsid w:val="00D1529D"/>
  </w:style>
  <w:style w:type="numbering" w:customStyle="1" w:styleId="1111112">
    <w:name w:val="Нет списка1111112"/>
    <w:next w:val="a5"/>
    <w:uiPriority w:val="99"/>
    <w:semiHidden/>
    <w:unhideWhenUsed/>
    <w:rsid w:val="00D1529D"/>
  </w:style>
  <w:style w:type="numbering" w:customStyle="1" w:styleId="2330">
    <w:name w:val="Нет списка233"/>
    <w:next w:val="a5"/>
    <w:uiPriority w:val="99"/>
    <w:semiHidden/>
    <w:unhideWhenUsed/>
    <w:rsid w:val="00D1529D"/>
  </w:style>
  <w:style w:type="numbering" w:customStyle="1" w:styleId="3170">
    <w:name w:val="Нет списка317"/>
    <w:next w:val="a5"/>
    <w:uiPriority w:val="99"/>
    <w:semiHidden/>
    <w:unhideWhenUsed/>
    <w:rsid w:val="00D1529D"/>
  </w:style>
  <w:style w:type="table" w:customStyle="1" w:styleId="31120">
    <w:name w:val="Сетка таблицы3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5"/>
    <w:uiPriority w:val="99"/>
    <w:semiHidden/>
    <w:unhideWhenUsed/>
    <w:rsid w:val="00D1529D"/>
  </w:style>
  <w:style w:type="table" w:customStyle="1" w:styleId="422">
    <w:name w:val="Сетка таблицы42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D1529D"/>
  </w:style>
  <w:style w:type="table" w:customStyle="1" w:styleId="5200">
    <w:name w:val="Сетка таблицы520"/>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5"/>
    <w:uiPriority w:val="99"/>
    <w:semiHidden/>
    <w:unhideWhenUsed/>
    <w:rsid w:val="00D1529D"/>
  </w:style>
  <w:style w:type="table" w:customStyle="1" w:styleId="618">
    <w:name w:val="Сетка таблицы618"/>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5"/>
    <w:uiPriority w:val="99"/>
    <w:semiHidden/>
    <w:unhideWhenUsed/>
    <w:rsid w:val="00D1529D"/>
  </w:style>
  <w:style w:type="numbering" w:customStyle="1" w:styleId="1217">
    <w:name w:val="Нет списка1217"/>
    <w:next w:val="a5"/>
    <w:uiPriority w:val="99"/>
    <w:semiHidden/>
    <w:unhideWhenUsed/>
    <w:rsid w:val="00D1529D"/>
  </w:style>
  <w:style w:type="numbering" w:customStyle="1" w:styleId="11111112">
    <w:name w:val="Нет списка11111112"/>
    <w:next w:val="a5"/>
    <w:uiPriority w:val="99"/>
    <w:semiHidden/>
    <w:unhideWhenUsed/>
    <w:rsid w:val="00D1529D"/>
  </w:style>
  <w:style w:type="numbering" w:customStyle="1" w:styleId="111111112">
    <w:name w:val="Нет списка111111112"/>
    <w:next w:val="a5"/>
    <w:uiPriority w:val="99"/>
    <w:semiHidden/>
    <w:unhideWhenUsed/>
    <w:rsid w:val="00D1529D"/>
  </w:style>
  <w:style w:type="numbering" w:customStyle="1" w:styleId="2116">
    <w:name w:val="Нет списка2116"/>
    <w:next w:val="a5"/>
    <w:uiPriority w:val="99"/>
    <w:semiHidden/>
    <w:unhideWhenUsed/>
    <w:rsid w:val="00D1529D"/>
  </w:style>
  <w:style w:type="numbering" w:customStyle="1" w:styleId="3180">
    <w:name w:val="Нет списка318"/>
    <w:next w:val="a5"/>
    <w:uiPriority w:val="99"/>
    <w:semiHidden/>
    <w:unhideWhenUsed/>
    <w:rsid w:val="00D1529D"/>
  </w:style>
  <w:style w:type="numbering" w:customStyle="1" w:styleId="4150">
    <w:name w:val="Нет списка415"/>
    <w:next w:val="a5"/>
    <w:uiPriority w:val="99"/>
    <w:semiHidden/>
    <w:unhideWhenUsed/>
    <w:rsid w:val="00D1529D"/>
  </w:style>
  <w:style w:type="table" w:customStyle="1" w:styleId="41120">
    <w:name w:val="Сетка таблицы4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D1529D"/>
  </w:style>
  <w:style w:type="table" w:customStyle="1" w:styleId="51120">
    <w:name w:val="Сетка таблицы5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5"/>
    <w:uiPriority w:val="99"/>
    <w:semiHidden/>
    <w:unhideWhenUsed/>
    <w:rsid w:val="00D1529D"/>
  </w:style>
  <w:style w:type="table" w:customStyle="1" w:styleId="619">
    <w:name w:val="Сетка таблицы619"/>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5"/>
    <w:uiPriority w:val="99"/>
    <w:semiHidden/>
    <w:unhideWhenUsed/>
    <w:rsid w:val="00D1529D"/>
  </w:style>
  <w:style w:type="numbering" w:customStyle="1" w:styleId="1218">
    <w:name w:val="Нет списка1218"/>
    <w:next w:val="a5"/>
    <w:uiPriority w:val="99"/>
    <w:semiHidden/>
    <w:unhideWhenUsed/>
    <w:rsid w:val="00D1529D"/>
  </w:style>
  <w:style w:type="numbering" w:customStyle="1" w:styleId="1124">
    <w:name w:val="Нет списка1124"/>
    <w:next w:val="a5"/>
    <w:uiPriority w:val="99"/>
    <w:semiHidden/>
    <w:unhideWhenUsed/>
    <w:rsid w:val="00D1529D"/>
  </w:style>
  <w:style w:type="numbering" w:customStyle="1" w:styleId="2117">
    <w:name w:val="Нет списка2117"/>
    <w:next w:val="a5"/>
    <w:uiPriority w:val="99"/>
    <w:semiHidden/>
    <w:unhideWhenUsed/>
    <w:rsid w:val="00D1529D"/>
  </w:style>
  <w:style w:type="numbering" w:customStyle="1" w:styleId="3113">
    <w:name w:val="Нет списка3113"/>
    <w:next w:val="a5"/>
    <w:uiPriority w:val="99"/>
    <w:semiHidden/>
    <w:unhideWhenUsed/>
    <w:rsid w:val="00D1529D"/>
  </w:style>
  <w:style w:type="numbering" w:customStyle="1" w:styleId="4113">
    <w:name w:val="Нет списка4113"/>
    <w:next w:val="a5"/>
    <w:uiPriority w:val="99"/>
    <w:semiHidden/>
    <w:unhideWhenUsed/>
    <w:rsid w:val="00D1529D"/>
  </w:style>
  <w:style w:type="numbering" w:customStyle="1" w:styleId="5113">
    <w:name w:val="Нет списка5113"/>
    <w:next w:val="a5"/>
    <w:uiPriority w:val="99"/>
    <w:semiHidden/>
    <w:unhideWhenUsed/>
    <w:rsid w:val="00D1529D"/>
  </w:style>
  <w:style w:type="numbering" w:customStyle="1" w:styleId="6113">
    <w:name w:val="Нет списка6113"/>
    <w:next w:val="a5"/>
    <w:uiPriority w:val="99"/>
    <w:semiHidden/>
    <w:unhideWhenUsed/>
    <w:rsid w:val="00D1529D"/>
  </w:style>
  <w:style w:type="character" w:customStyle="1" w:styleId="3f3">
    <w:name w:val="Неразрешенное упоминание3"/>
    <w:uiPriority w:val="99"/>
    <w:semiHidden/>
    <w:unhideWhenUsed/>
    <w:rsid w:val="00D1529D"/>
    <w:rPr>
      <w:color w:val="605E5C"/>
      <w:shd w:val="clear" w:color="auto" w:fill="E1DFDD"/>
    </w:rPr>
  </w:style>
  <w:style w:type="numbering" w:customStyle="1" w:styleId="1580">
    <w:name w:val="Нет списка158"/>
    <w:next w:val="a5"/>
    <w:semiHidden/>
    <w:rsid w:val="00D118DC"/>
  </w:style>
  <w:style w:type="paragraph" w:customStyle="1" w:styleId="1ffffff3">
    <w:name w:val="çàãîëîâîê 1"/>
    <w:basedOn w:val="a2"/>
    <w:next w:val="a2"/>
    <w:rsid w:val="00D118DC"/>
    <w:pPr>
      <w:keepNext/>
      <w:spacing w:before="240" w:after="60" w:line="360" w:lineRule="auto"/>
      <w:ind w:firstLine="680"/>
      <w:jc w:val="both"/>
    </w:pPr>
    <w:rPr>
      <w:rFonts w:ascii="Helvetica" w:hAnsi="Helvetica"/>
      <w:b/>
      <w:kern w:val="28"/>
      <w:sz w:val="28"/>
      <w:szCs w:val="20"/>
    </w:rPr>
  </w:style>
  <w:style w:type="character" w:customStyle="1" w:styleId="afffffffffff3">
    <w:name w:val="Îñíîâíîé øðèôò"/>
    <w:rsid w:val="00D118DC"/>
  </w:style>
  <w:style w:type="paragraph" w:customStyle="1" w:styleId="23a">
    <w:name w:val="Основной текст 23"/>
    <w:basedOn w:val="a2"/>
    <w:rsid w:val="00D118DC"/>
    <w:pPr>
      <w:spacing w:before="120"/>
      <w:ind w:firstLine="567"/>
      <w:jc w:val="both"/>
    </w:pPr>
    <w:rPr>
      <w:rFonts w:ascii="TimesDL" w:hAnsi="TimesDL"/>
      <w:szCs w:val="20"/>
    </w:rPr>
  </w:style>
  <w:style w:type="table" w:customStyle="1" w:styleId="202">
    <w:name w:val="Сетка таблицы202"/>
    <w:basedOn w:val="a4"/>
    <w:next w:val="afc"/>
    <w:uiPriority w:val="59"/>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4"/>
    <w:next w:val="afc"/>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5"/>
    <w:uiPriority w:val="99"/>
    <w:semiHidden/>
    <w:unhideWhenUsed/>
    <w:rsid w:val="007B58F8"/>
  </w:style>
  <w:style w:type="table" w:customStyle="1" w:styleId="204">
    <w:name w:val="Сетка таблицы204"/>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7B58F8"/>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f4">
    <w:name w:val="Основной текст3"/>
    <w:basedOn w:val="a2"/>
    <w:rsid w:val="007B58F8"/>
    <w:pPr>
      <w:widowControl w:val="0"/>
      <w:shd w:val="clear" w:color="auto" w:fill="FFFFFF"/>
      <w:spacing w:after="300" w:line="322" w:lineRule="exact"/>
      <w:jc w:val="center"/>
    </w:pPr>
    <w:rPr>
      <w:color w:val="000000"/>
      <w:spacing w:val="1"/>
      <w:sz w:val="25"/>
      <w:szCs w:val="25"/>
    </w:rPr>
  </w:style>
  <w:style w:type="numbering" w:customStyle="1" w:styleId="1601">
    <w:name w:val="Нет списка160"/>
    <w:next w:val="a5"/>
    <w:semiHidden/>
    <w:rsid w:val="007B58F8"/>
  </w:style>
  <w:style w:type="table" w:customStyle="1" w:styleId="1103">
    <w:name w:val="Сетка таблицы1103"/>
    <w:basedOn w:val="a4"/>
    <w:next w:val="afc"/>
    <w:uiPriority w:val="59"/>
    <w:rsid w:val="007B58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5"/>
    <w:semiHidden/>
    <w:rsid w:val="008358C3"/>
  </w:style>
  <w:style w:type="table" w:customStyle="1" w:styleId="1104">
    <w:name w:val="Сетка таблицы1104"/>
    <w:basedOn w:val="a4"/>
    <w:next w:val="afc"/>
    <w:uiPriority w:val="59"/>
    <w:rsid w:val="008358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5">
    <w:name w:val="Сетка таблицы205"/>
    <w:basedOn w:val="a4"/>
    <w:next w:val="afc"/>
    <w:rsid w:val="008358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4"/>
    <w:next w:val="afc"/>
    <w:rsid w:val="009F17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5"/>
    <w:uiPriority w:val="99"/>
    <w:semiHidden/>
    <w:unhideWhenUsed/>
    <w:rsid w:val="00A07FE8"/>
  </w:style>
  <w:style w:type="table" w:customStyle="1" w:styleId="207">
    <w:name w:val="Сетка таблицы207"/>
    <w:basedOn w:val="a4"/>
    <w:next w:val="afc"/>
    <w:rsid w:val="00A07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Сетка таблицы208"/>
    <w:basedOn w:val="a4"/>
    <w:next w:val="afc"/>
    <w:rsid w:val="00FE24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5"/>
    <w:uiPriority w:val="99"/>
    <w:semiHidden/>
    <w:unhideWhenUsed/>
    <w:rsid w:val="002605EF"/>
  </w:style>
  <w:style w:type="table" w:customStyle="1" w:styleId="209">
    <w:name w:val="Сетка таблицы209"/>
    <w:basedOn w:val="a4"/>
    <w:next w:val="afc"/>
    <w:rsid w:val="002605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4"/>
    <w:next w:val="afc"/>
    <w:rsid w:val="00B93B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4">
    <w:name w:val="Знак Знак Знак Знак Знак Знак Знак Знак Знак Знак Знак Знак"/>
    <w:basedOn w:val="a2"/>
    <w:rsid w:val="005E600D"/>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5"/>
    <w:uiPriority w:val="99"/>
    <w:semiHidden/>
    <w:unhideWhenUsed/>
    <w:rsid w:val="001420D8"/>
  </w:style>
  <w:style w:type="table" w:customStyle="1" w:styleId="249">
    <w:name w:val="Сетка таблицы249"/>
    <w:basedOn w:val="a4"/>
    <w:next w:val="afc"/>
    <w:rsid w:val="001420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4"/>
    <w:next w:val="afc"/>
    <w:uiPriority w:val="59"/>
    <w:rsid w:val="00175C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4"/>
    <w:next w:val="afc"/>
    <w:rsid w:val="00175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5"/>
    <w:semiHidden/>
    <w:rsid w:val="00F4151B"/>
  </w:style>
  <w:style w:type="table" w:customStyle="1" w:styleId="2510">
    <w:name w:val="Сетка таблицы251"/>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5"/>
    <w:uiPriority w:val="99"/>
    <w:semiHidden/>
    <w:unhideWhenUsed/>
    <w:rsid w:val="009F11F7"/>
  </w:style>
  <w:style w:type="table" w:customStyle="1" w:styleId="253">
    <w:name w:val="Сетка таблицы253"/>
    <w:basedOn w:val="a4"/>
    <w:next w:val="afc"/>
    <w:uiPriority w:val="39"/>
    <w:rsid w:val="009F1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4">
    <w:name w:val="Знак Знак1 Знак Знак"/>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1670">
    <w:name w:val="Нет списка167"/>
    <w:next w:val="a5"/>
    <w:uiPriority w:val="99"/>
    <w:semiHidden/>
    <w:rsid w:val="009F11F7"/>
  </w:style>
  <w:style w:type="numbering" w:customStyle="1" w:styleId="1125">
    <w:name w:val="Нет списка1125"/>
    <w:next w:val="a5"/>
    <w:uiPriority w:val="99"/>
    <w:semiHidden/>
    <w:unhideWhenUsed/>
    <w:rsid w:val="009F11F7"/>
  </w:style>
  <w:style w:type="table" w:customStyle="1" w:styleId="1106">
    <w:name w:val="Сетка таблицы1106"/>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5"/>
    <w:uiPriority w:val="99"/>
    <w:semiHidden/>
    <w:unhideWhenUsed/>
    <w:rsid w:val="009F11F7"/>
  </w:style>
  <w:style w:type="numbering" w:customStyle="1" w:styleId="3190">
    <w:name w:val="Нет списка319"/>
    <w:next w:val="a5"/>
    <w:uiPriority w:val="99"/>
    <w:semiHidden/>
    <w:rsid w:val="009F11F7"/>
  </w:style>
  <w:style w:type="numbering" w:customStyle="1" w:styleId="1219">
    <w:name w:val="Нет списка1219"/>
    <w:next w:val="a5"/>
    <w:uiPriority w:val="99"/>
    <w:semiHidden/>
    <w:unhideWhenUsed/>
    <w:rsid w:val="009F11F7"/>
  </w:style>
  <w:style w:type="numbering" w:customStyle="1" w:styleId="2118">
    <w:name w:val="Нет списка2118"/>
    <w:next w:val="a5"/>
    <w:uiPriority w:val="99"/>
    <w:semiHidden/>
    <w:unhideWhenUsed/>
    <w:rsid w:val="009F11F7"/>
  </w:style>
  <w:style w:type="paragraph" w:customStyle="1" w:styleId="8c">
    <w:name w:val="Знак Знак8"/>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4160">
    <w:name w:val="Нет списка416"/>
    <w:next w:val="a5"/>
    <w:uiPriority w:val="99"/>
    <w:semiHidden/>
    <w:unhideWhenUsed/>
    <w:rsid w:val="009F11F7"/>
  </w:style>
  <w:style w:type="numbering" w:customStyle="1" w:styleId="5160">
    <w:name w:val="Нет списка516"/>
    <w:next w:val="a5"/>
    <w:uiPriority w:val="99"/>
    <w:semiHidden/>
    <w:unhideWhenUsed/>
    <w:rsid w:val="009F11F7"/>
  </w:style>
  <w:style w:type="table" w:customStyle="1" w:styleId="325">
    <w:name w:val="Сетка таблицы325"/>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5"/>
    <w:uiPriority w:val="99"/>
    <w:semiHidden/>
    <w:unhideWhenUsed/>
    <w:rsid w:val="00E27EB0"/>
  </w:style>
  <w:style w:type="table" w:customStyle="1" w:styleId="254">
    <w:name w:val="Сетка таблицы254"/>
    <w:basedOn w:val="a4"/>
    <w:next w:val="afc"/>
    <w:rsid w:val="00E27E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4"/>
    <w:next w:val="afc"/>
    <w:uiPriority w:val="59"/>
    <w:rsid w:val="002919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4"/>
    <w:next w:val="afc"/>
    <w:rsid w:val="00291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Знак Знак Знак Знак Знак Знак Знак Знак Знак Знак Знак Знак"/>
    <w:basedOn w:val="a2"/>
    <w:rsid w:val="00022ACB"/>
    <w:pPr>
      <w:tabs>
        <w:tab w:val="num" w:pos="360"/>
      </w:tabs>
      <w:spacing w:after="160" w:line="240" w:lineRule="exact"/>
    </w:pPr>
    <w:rPr>
      <w:rFonts w:ascii="Verdana" w:hAnsi="Verdana" w:cs="Verdana"/>
      <w:sz w:val="20"/>
      <w:szCs w:val="20"/>
      <w:lang w:val="en-US" w:eastAsia="en-US"/>
    </w:rPr>
  </w:style>
  <w:style w:type="numbering" w:customStyle="1" w:styleId="1690">
    <w:name w:val="Нет списка169"/>
    <w:next w:val="a5"/>
    <w:uiPriority w:val="99"/>
    <w:semiHidden/>
    <w:rsid w:val="00DC778B"/>
  </w:style>
  <w:style w:type="table" w:customStyle="1" w:styleId="256">
    <w:name w:val="Сетка таблицы25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4"/>
    <w:next w:val="afc"/>
    <w:uiPriority w:val="59"/>
    <w:rsid w:val="00DC77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5"/>
    <w:semiHidden/>
    <w:rsid w:val="00C80D44"/>
  </w:style>
  <w:style w:type="table" w:customStyle="1" w:styleId="259">
    <w:name w:val="Сетка таблицы259"/>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5"/>
    <w:uiPriority w:val="99"/>
    <w:semiHidden/>
    <w:unhideWhenUsed/>
    <w:rsid w:val="00C80D44"/>
  </w:style>
  <w:style w:type="numbering" w:customStyle="1" w:styleId="1126">
    <w:name w:val="Нет списка1126"/>
    <w:next w:val="a5"/>
    <w:semiHidden/>
    <w:rsid w:val="00C80D44"/>
  </w:style>
  <w:style w:type="table" w:customStyle="1" w:styleId="11150">
    <w:name w:val="Сетка таблицы1115"/>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5"/>
    <w:uiPriority w:val="99"/>
    <w:semiHidden/>
    <w:unhideWhenUsed/>
    <w:rsid w:val="00C80D44"/>
  </w:style>
  <w:style w:type="numbering" w:customStyle="1" w:styleId="12200">
    <w:name w:val="Нет списка1220"/>
    <w:next w:val="a5"/>
    <w:semiHidden/>
    <w:rsid w:val="00C80D44"/>
  </w:style>
  <w:style w:type="table" w:customStyle="1" w:styleId="10100">
    <w:name w:val="Сетка таблицы101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5"/>
    <w:uiPriority w:val="99"/>
    <w:semiHidden/>
    <w:unhideWhenUsed/>
    <w:rsid w:val="00C80D44"/>
  </w:style>
  <w:style w:type="numbering" w:customStyle="1" w:styleId="11115">
    <w:name w:val="Нет списка11115"/>
    <w:next w:val="a5"/>
    <w:semiHidden/>
    <w:rsid w:val="00C80D44"/>
  </w:style>
  <w:style w:type="table" w:customStyle="1" w:styleId="11160">
    <w:name w:val="Сетка таблицы1116"/>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5"/>
    <w:uiPriority w:val="99"/>
    <w:semiHidden/>
    <w:unhideWhenUsed/>
    <w:rsid w:val="005E1BF9"/>
  </w:style>
  <w:style w:type="table" w:customStyle="1" w:styleId="11170">
    <w:name w:val="Сетка таблицы1117"/>
    <w:basedOn w:val="a4"/>
    <w:next w:val="afc"/>
    <w:uiPriority w:val="59"/>
    <w:rsid w:val="005E1BF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0">
    <w:name w:val="Сетка таблицы261"/>
    <w:basedOn w:val="a4"/>
    <w:next w:val="afc"/>
    <w:rsid w:val="005E1B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5"/>
    <w:semiHidden/>
    <w:rsid w:val="00455BA7"/>
  </w:style>
  <w:style w:type="table" w:customStyle="1" w:styleId="262">
    <w:name w:val="Сетка таблицы262"/>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5"/>
    <w:uiPriority w:val="99"/>
    <w:semiHidden/>
    <w:unhideWhenUsed/>
    <w:rsid w:val="00774885"/>
  </w:style>
  <w:style w:type="table" w:customStyle="1" w:styleId="11180">
    <w:name w:val="Сетка таблицы1118"/>
    <w:basedOn w:val="a4"/>
    <w:next w:val="afc"/>
    <w:uiPriority w:val="59"/>
    <w:rsid w:val="0077488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4"/>
    <w:next w:val="afc"/>
    <w:rsid w:val="0077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6">
    <w:name w:val="Знак Знак Знак Знак Знак Знак Знак Знак Знак Знак Знак Знак"/>
    <w:basedOn w:val="a2"/>
    <w:rsid w:val="00F553F4"/>
    <w:pPr>
      <w:tabs>
        <w:tab w:val="num" w:pos="360"/>
      </w:tabs>
      <w:spacing w:after="160" w:line="240" w:lineRule="exact"/>
    </w:pPr>
    <w:rPr>
      <w:rFonts w:ascii="Verdana" w:hAnsi="Verdana" w:cs="Verdana"/>
      <w:sz w:val="20"/>
      <w:szCs w:val="20"/>
      <w:lang w:val="en-US" w:eastAsia="en-US"/>
    </w:rPr>
  </w:style>
  <w:style w:type="numbering" w:customStyle="1" w:styleId="1750">
    <w:name w:val="Нет списка175"/>
    <w:next w:val="a5"/>
    <w:semiHidden/>
    <w:rsid w:val="00D61E22"/>
  </w:style>
  <w:style w:type="table" w:customStyle="1" w:styleId="265">
    <w:name w:val="Сетка таблицы265"/>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fc"/>
    <w:rsid w:val="003B02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1">
    <w:name w:val="Сетка таблицы1120"/>
    <w:basedOn w:val="a4"/>
    <w:next w:val="afc"/>
    <w:uiPriority w:val="59"/>
    <w:rsid w:val="0018768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
    <w:name w:val="Сетка таблицы268"/>
    <w:basedOn w:val="a4"/>
    <w:next w:val="afc"/>
    <w:rsid w:val="00187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5"/>
    <w:semiHidden/>
    <w:rsid w:val="009440F1"/>
  </w:style>
  <w:style w:type="table" w:customStyle="1" w:styleId="269">
    <w:name w:val="Сетка таблицы269"/>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Сетка таблицы620"/>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4"/>
    <w:next w:val="afc"/>
    <w:rsid w:val="00412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7">
    <w:name w:val="Знак Знак Знак Знак Знак Знак Знак Знак Знак Знак Знак Знак"/>
    <w:basedOn w:val="a2"/>
    <w:rsid w:val="00E52178"/>
    <w:pPr>
      <w:tabs>
        <w:tab w:val="num" w:pos="360"/>
      </w:tabs>
      <w:spacing w:after="160" w:line="240" w:lineRule="exact"/>
    </w:pPr>
    <w:rPr>
      <w:rFonts w:ascii="Verdana" w:hAnsi="Verdana" w:cs="Verdana"/>
      <w:sz w:val="20"/>
      <w:szCs w:val="20"/>
      <w:lang w:val="en-US" w:eastAsia="en-US"/>
    </w:rPr>
  </w:style>
  <w:style w:type="numbering" w:customStyle="1" w:styleId="1770">
    <w:name w:val="Нет списка177"/>
    <w:next w:val="a5"/>
    <w:uiPriority w:val="99"/>
    <w:semiHidden/>
    <w:unhideWhenUsed/>
    <w:rsid w:val="000140A5"/>
  </w:style>
  <w:style w:type="table" w:customStyle="1" w:styleId="329">
    <w:name w:val="Сетка таблицы329"/>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4"/>
    <w:next w:val="afc"/>
    <w:uiPriority w:val="39"/>
    <w:rsid w:val="000140A5"/>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5"/>
    <w:uiPriority w:val="99"/>
    <w:semiHidden/>
    <w:unhideWhenUsed/>
    <w:rsid w:val="000140A5"/>
  </w:style>
  <w:style w:type="table" w:customStyle="1" w:styleId="11220">
    <w:name w:val="Сетка таблицы1122"/>
    <w:basedOn w:val="a4"/>
    <w:next w:val="afc"/>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3"/>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5"/>
    <w:uiPriority w:val="99"/>
    <w:semiHidden/>
    <w:unhideWhenUsed/>
    <w:rsid w:val="000140A5"/>
  </w:style>
  <w:style w:type="table" w:customStyle="1" w:styleId="11230">
    <w:name w:val="Сетка таблицы1123"/>
    <w:basedOn w:val="a4"/>
    <w:next w:val="afc"/>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4">
    <w:name w:val="Сетка таблицы274"/>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8">
    <w:name w:val="Знак Знак Знак Знак Знак Знак Знак Знак Знак Знак Знак Знак"/>
    <w:basedOn w:val="a2"/>
    <w:rsid w:val="00630111"/>
    <w:pPr>
      <w:tabs>
        <w:tab w:val="num" w:pos="360"/>
      </w:tabs>
      <w:spacing w:after="160" w:line="240" w:lineRule="exact"/>
    </w:pPr>
    <w:rPr>
      <w:rFonts w:ascii="Verdana" w:hAnsi="Verdana" w:cs="Verdana"/>
      <w:sz w:val="20"/>
      <w:szCs w:val="20"/>
      <w:lang w:val="en-US" w:eastAsia="en-US"/>
    </w:rPr>
  </w:style>
  <w:style w:type="character" w:customStyle="1" w:styleId="1ffffff5">
    <w:name w:val="Гиперссылка1"/>
    <w:basedOn w:val="a3"/>
    <w:uiPriority w:val="99"/>
    <w:unhideWhenUsed/>
    <w:rsid w:val="00FB0249"/>
    <w:rPr>
      <w:color w:val="0563C1"/>
      <w:u w:val="single"/>
    </w:rPr>
  </w:style>
  <w:style w:type="paragraph" w:customStyle="1" w:styleId="afffffffffff9">
    <w:name w:val="Знак Знак Знак Знак Знак Знак Знак Знак Знак Знак Знак Знак"/>
    <w:basedOn w:val="a2"/>
    <w:rsid w:val="00524404"/>
    <w:pPr>
      <w:tabs>
        <w:tab w:val="num" w:pos="360"/>
      </w:tabs>
      <w:spacing w:after="160" w:line="240" w:lineRule="exact"/>
    </w:pPr>
    <w:rPr>
      <w:rFonts w:ascii="Verdana" w:hAnsi="Verdana" w:cs="Verdana"/>
      <w:sz w:val="20"/>
      <w:szCs w:val="20"/>
      <w:lang w:val="en-US" w:eastAsia="en-US"/>
    </w:rPr>
  </w:style>
  <w:style w:type="numbering" w:customStyle="1" w:styleId="1801">
    <w:name w:val="Нет списка180"/>
    <w:next w:val="a5"/>
    <w:uiPriority w:val="99"/>
    <w:semiHidden/>
    <w:rsid w:val="002F22FC"/>
  </w:style>
  <w:style w:type="paragraph" w:customStyle="1" w:styleId="1ffffff6">
    <w:name w:val="Знак Знак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a">
    <w:name w:val="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b">
    <w:name w:val="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7">
    <w:name w:val="Знак Знак Знак Знак1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c">
    <w:name w:val="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d">
    <w:name w:val="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a">
    <w:name w:val="Знак Знак1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e">
    <w:name w:val="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3f5">
    <w:name w:val="Знак Знак3"/>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numbering" w:customStyle="1" w:styleId="1811">
    <w:name w:val="Нет списка181"/>
    <w:next w:val="a5"/>
    <w:semiHidden/>
    <w:rsid w:val="00F83BEB"/>
  </w:style>
  <w:style w:type="numbering" w:customStyle="1" w:styleId="1820">
    <w:name w:val="Нет списка182"/>
    <w:next w:val="a5"/>
    <w:uiPriority w:val="99"/>
    <w:semiHidden/>
    <w:rsid w:val="00B47488"/>
  </w:style>
  <w:style w:type="numbering" w:customStyle="1" w:styleId="1830">
    <w:name w:val="Нет списка183"/>
    <w:next w:val="a5"/>
    <w:uiPriority w:val="99"/>
    <w:semiHidden/>
    <w:rsid w:val="00E44369"/>
  </w:style>
  <w:style w:type="table" w:customStyle="1" w:styleId="11240">
    <w:name w:val="Сетка таблицы1124"/>
    <w:basedOn w:val="a4"/>
    <w:next w:val="afc"/>
    <w:uiPriority w:val="59"/>
    <w:rsid w:val="00E443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5">
    <w:name w:val="Сетка таблицы275"/>
    <w:basedOn w:val="a4"/>
    <w:next w:val="afc"/>
    <w:rsid w:val="00E443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5"/>
    <w:uiPriority w:val="99"/>
    <w:semiHidden/>
    <w:unhideWhenUsed/>
    <w:rsid w:val="00E44369"/>
  </w:style>
  <w:style w:type="numbering" w:customStyle="1" w:styleId="1850">
    <w:name w:val="Нет списка185"/>
    <w:next w:val="a5"/>
    <w:uiPriority w:val="99"/>
    <w:semiHidden/>
    <w:unhideWhenUsed/>
    <w:rsid w:val="004A7A4D"/>
  </w:style>
  <w:style w:type="table" w:customStyle="1" w:styleId="11250">
    <w:name w:val="Сетка таблицы1125"/>
    <w:basedOn w:val="a4"/>
    <w:next w:val="afc"/>
    <w:uiPriority w:val="59"/>
    <w:rsid w:val="004A7A4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6">
    <w:name w:val="Сетка таблицы276"/>
    <w:basedOn w:val="a4"/>
    <w:next w:val="afc"/>
    <w:rsid w:val="004A7A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5"/>
    <w:uiPriority w:val="99"/>
    <w:semiHidden/>
    <w:unhideWhenUsed/>
    <w:rsid w:val="004A7A4D"/>
  </w:style>
  <w:style w:type="numbering" w:customStyle="1" w:styleId="1870">
    <w:name w:val="Нет списка187"/>
    <w:next w:val="a5"/>
    <w:semiHidden/>
    <w:rsid w:val="006E416C"/>
  </w:style>
  <w:style w:type="numbering" w:customStyle="1" w:styleId="1880">
    <w:name w:val="Нет списка188"/>
    <w:next w:val="a5"/>
    <w:uiPriority w:val="99"/>
    <w:semiHidden/>
    <w:unhideWhenUsed/>
    <w:rsid w:val="00DD418B"/>
  </w:style>
  <w:style w:type="table" w:customStyle="1" w:styleId="277">
    <w:name w:val="Сетка таблицы277"/>
    <w:basedOn w:val="a4"/>
    <w:next w:val="afc"/>
    <w:uiPriority w:val="39"/>
    <w:rsid w:val="00DD4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5"/>
    <w:uiPriority w:val="99"/>
    <w:semiHidden/>
    <w:unhideWhenUsed/>
    <w:rsid w:val="00845DDD"/>
  </w:style>
  <w:style w:type="table" w:customStyle="1" w:styleId="278">
    <w:name w:val="Сетка таблицы278"/>
    <w:basedOn w:val="a4"/>
    <w:next w:val="afc"/>
    <w:uiPriority w:val="39"/>
    <w:rsid w:val="00845D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5"/>
    <w:uiPriority w:val="99"/>
    <w:semiHidden/>
    <w:unhideWhenUsed/>
    <w:rsid w:val="004F7BA5"/>
  </w:style>
  <w:style w:type="table" w:customStyle="1" w:styleId="279">
    <w:name w:val="Сетка таблицы279"/>
    <w:basedOn w:val="a4"/>
    <w:next w:val="afc"/>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rsid w:val="004F7BA5"/>
  </w:style>
  <w:style w:type="table" w:customStyle="1" w:styleId="11260">
    <w:name w:val="Сетка таблицы1126"/>
    <w:basedOn w:val="a4"/>
    <w:next w:val="afc"/>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5"/>
    <w:uiPriority w:val="99"/>
    <w:semiHidden/>
    <w:unhideWhenUsed/>
    <w:rsid w:val="004F7BA5"/>
  </w:style>
  <w:style w:type="table" w:customStyle="1" w:styleId="11270">
    <w:name w:val="Сетка таблицы1127"/>
    <w:basedOn w:val="a4"/>
    <w:next w:val="afc"/>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4F7BA5"/>
  </w:style>
  <w:style w:type="table" w:customStyle="1" w:styleId="2800">
    <w:name w:val="Сетка таблицы280"/>
    <w:basedOn w:val="a4"/>
    <w:next w:val="afc"/>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5"/>
    <w:uiPriority w:val="99"/>
    <w:semiHidden/>
    <w:rsid w:val="00213094"/>
  </w:style>
  <w:style w:type="paragraph" w:customStyle="1" w:styleId="20a">
    <w:name w:val="Абзац списка20"/>
    <w:basedOn w:val="a2"/>
    <w:autoRedefine/>
    <w:rsid w:val="00213094"/>
    <w:pPr>
      <w:jc w:val="center"/>
    </w:pPr>
    <w:rPr>
      <w:snapToGrid w:val="0"/>
      <w:sz w:val="28"/>
      <w:szCs w:val="28"/>
    </w:rPr>
  </w:style>
  <w:style w:type="table" w:customStyle="1" w:styleId="2810">
    <w:name w:val="Сетка таблицы281"/>
    <w:basedOn w:val="a4"/>
    <w:next w:val="afc"/>
    <w:uiPriority w:val="39"/>
    <w:rsid w:val="002130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
    <w:basedOn w:val="a2"/>
    <w:next w:val="aff7"/>
    <w:rsid w:val="004D3EBE"/>
    <w:pPr>
      <w:spacing w:before="100" w:beforeAutospacing="1" w:after="100" w:afterAutospacing="1"/>
    </w:pPr>
  </w:style>
  <w:style w:type="paragraph" w:customStyle="1" w:styleId="affffffffffff0">
    <w:name w:val="Знак"/>
    <w:basedOn w:val="a2"/>
    <w:rsid w:val="00213094"/>
    <w:pPr>
      <w:spacing w:after="160" w:line="240" w:lineRule="exact"/>
    </w:pPr>
    <w:rPr>
      <w:rFonts w:ascii="Verdana" w:hAnsi="Verdana" w:cs="Verdana"/>
      <w:sz w:val="20"/>
      <w:szCs w:val="20"/>
      <w:lang w:val="en-US" w:eastAsia="en-US"/>
    </w:rPr>
  </w:style>
  <w:style w:type="numbering" w:customStyle="1" w:styleId="1930">
    <w:name w:val="Нет списка193"/>
    <w:next w:val="a5"/>
    <w:uiPriority w:val="99"/>
    <w:semiHidden/>
    <w:unhideWhenUsed/>
    <w:rsid w:val="00213094"/>
  </w:style>
  <w:style w:type="table" w:customStyle="1" w:styleId="1128">
    <w:name w:val="Сетка таблицы1128"/>
    <w:basedOn w:val="a4"/>
    <w:next w:val="afc"/>
    <w:uiPriority w:val="39"/>
    <w:rsid w:val="002130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5"/>
    <w:semiHidden/>
    <w:unhideWhenUsed/>
    <w:rsid w:val="00213094"/>
  </w:style>
  <w:style w:type="numbering" w:customStyle="1" w:styleId="11280">
    <w:name w:val="Нет списка1128"/>
    <w:next w:val="a5"/>
    <w:uiPriority w:val="99"/>
    <w:semiHidden/>
    <w:unhideWhenUsed/>
    <w:rsid w:val="00213094"/>
  </w:style>
  <w:style w:type="numbering" w:customStyle="1" w:styleId="1222">
    <w:name w:val="Нет списка1222"/>
    <w:next w:val="a5"/>
    <w:uiPriority w:val="99"/>
    <w:semiHidden/>
    <w:rsid w:val="00213094"/>
  </w:style>
  <w:style w:type="numbering" w:customStyle="1" w:styleId="1940">
    <w:name w:val="Нет списка194"/>
    <w:next w:val="a5"/>
    <w:uiPriority w:val="99"/>
    <w:semiHidden/>
    <w:unhideWhenUsed/>
    <w:rsid w:val="00DC27A1"/>
  </w:style>
  <w:style w:type="numbering" w:customStyle="1" w:styleId="1950">
    <w:name w:val="Нет списка195"/>
    <w:next w:val="a5"/>
    <w:uiPriority w:val="99"/>
    <w:semiHidden/>
    <w:unhideWhenUsed/>
    <w:rsid w:val="00955912"/>
  </w:style>
  <w:style w:type="table" w:customStyle="1" w:styleId="1129">
    <w:name w:val="Сетка таблицы1129"/>
    <w:basedOn w:val="a4"/>
    <w:next w:val="afc"/>
    <w:uiPriority w:val="59"/>
    <w:rsid w:val="0095591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Сетка таблицы282"/>
    <w:basedOn w:val="a4"/>
    <w:next w:val="afc"/>
    <w:rsid w:val="00955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5"/>
    <w:uiPriority w:val="99"/>
    <w:semiHidden/>
    <w:unhideWhenUsed/>
    <w:rsid w:val="00CC2518"/>
  </w:style>
  <w:style w:type="numbering" w:customStyle="1" w:styleId="1970">
    <w:name w:val="Нет списка197"/>
    <w:next w:val="a5"/>
    <w:uiPriority w:val="99"/>
    <w:semiHidden/>
    <w:rsid w:val="004D3EBE"/>
  </w:style>
  <w:style w:type="table" w:customStyle="1" w:styleId="283">
    <w:name w:val="Сетка таблицы283"/>
    <w:basedOn w:val="a4"/>
    <w:next w:val="afc"/>
    <w:uiPriority w:val="39"/>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5"/>
    <w:uiPriority w:val="99"/>
    <w:semiHidden/>
    <w:unhideWhenUsed/>
    <w:rsid w:val="004D3EBE"/>
  </w:style>
  <w:style w:type="table" w:customStyle="1" w:styleId="11300">
    <w:name w:val="Сетка таблицы1130"/>
    <w:basedOn w:val="a4"/>
    <w:next w:val="afc"/>
    <w:uiPriority w:val="39"/>
    <w:rsid w:val="004D3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5"/>
    <w:uiPriority w:val="99"/>
    <w:semiHidden/>
    <w:unhideWhenUsed/>
    <w:rsid w:val="004D3EBE"/>
  </w:style>
  <w:style w:type="table" w:customStyle="1" w:styleId="11311">
    <w:name w:val="Сетка таблицы1131"/>
    <w:basedOn w:val="a4"/>
    <w:next w:val="afc"/>
    <w:uiPriority w:val="59"/>
    <w:rsid w:val="004D3E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4"/>
    <w:basedOn w:val="a4"/>
    <w:next w:val="afc"/>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5"/>
    <w:semiHidden/>
    <w:rsid w:val="00E7487A"/>
  </w:style>
  <w:style w:type="table" w:customStyle="1" w:styleId="285">
    <w:name w:val="Сетка таблицы285"/>
    <w:basedOn w:val="a4"/>
    <w:next w:val="afc"/>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fc"/>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fc"/>
    <w:rsid w:val="00C454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1">
    <w:name w:val="Знак Знак Знак Знак Знак Знак Знак Знак Знак Знак Знак Знак"/>
    <w:basedOn w:val="a2"/>
    <w:rsid w:val="00302298"/>
    <w:pPr>
      <w:tabs>
        <w:tab w:val="num" w:pos="360"/>
      </w:tabs>
      <w:spacing w:after="160" w:line="240" w:lineRule="exact"/>
    </w:pPr>
    <w:rPr>
      <w:rFonts w:ascii="Verdana" w:hAnsi="Verdana" w:cs="Verdana"/>
      <w:sz w:val="20"/>
      <w:szCs w:val="20"/>
      <w:lang w:val="en-US" w:eastAsia="en-US"/>
    </w:rPr>
  </w:style>
  <w:style w:type="numbering" w:customStyle="1" w:styleId="2001">
    <w:name w:val="Нет списка200"/>
    <w:next w:val="a5"/>
    <w:uiPriority w:val="99"/>
    <w:semiHidden/>
    <w:rsid w:val="00C603BF"/>
  </w:style>
  <w:style w:type="paragraph" w:customStyle="1" w:styleId="21a">
    <w:name w:val="Абзац списка21"/>
    <w:basedOn w:val="a2"/>
    <w:autoRedefine/>
    <w:rsid w:val="00C603BF"/>
    <w:pPr>
      <w:jc w:val="center"/>
    </w:pPr>
    <w:rPr>
      <w:snapToGrid w:val="0"/>
      <w:sz w:val="28"/>
      <w:szCs w:val="28"/>
    </w:rPr>
  </w:style>
  <w:style w:type="table" w:customStyle="1" w:styleId="288">
    <w:name w:val="Сетка таблицы288"/>
    <w:basedOn w:val="a4"/>
    <w:next w:val="afc"/>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2"/>
    <w:next w:val="aff7"/>
    <w:rsid w:val="00746D22"/>
    <w:pPr>
      <w:spacing w:before="100" w:beforeAutospacing="1" w:after="100" w:afterAutospacing="1"/>
    </w:pPr>
  </w:style>
  <w:style w:type="paragraph" w:customStyle="1" w:styleId="affffffffffff3">
    <w:name w:val="Знак"/>
    <w:basedOn w:val="a2"/>
    <w:rsid w:val="00C603BF"/>
    <w:pPr>
      <w:spacing w:after="160" w:line="240" w:lineRule="exact"/>
    </w:pPr>
    <w:rPr>
      <w:rFonts w:ascii="Verdana" w:hAnsi="Verdana" w:cs="Verdana"/>
      <w:sz w:val="20"/>
      <w:szCs w:val="20"/>
      <w:lang w:val="en-US" w:eastAsia="en-US"/>
    </w:rPr>
  </w:style>
  <w:style w:type="numbering" w:customStyle="1" w:styleId="11001">
    <w:name w:val="Нет списка1100"/>
    <w:next w:val="a5"/>
    <w:uiPriority w:val="99"/>
    <w:semiHidden/>
    <w:unhideWhenUsed/>
    <w:rsid w:val="00C603BF"/>
  </w:style>
  <w:style w:type="table" w:customStyle="1" w:styleId="1132">
    <w:name w:val="Сетка таблицы1132"/>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5"/>
    <w:uiPriority w:val="99"/>
    <w:semiHidden/>
    <w:unhideWhenUsed/>
    <w:rsid w:val="00C603BF"/>
  </w:style>
  <w:style w:type="table" w:customStyle="1" w:styleId="289">
    <w:name w:val="Сетка таблицы289"/>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5"/>
    <w:uiPriority w:val="99"/>
    <w:semiHidden/>
    <w:rsid w:val="00C603BF"/>
  </w:style>
  <w:style w:type="table" w:customStyle="1" w:styleId="2900">
    <w:name w:val="Сетка таблицы290"/>
    <w:basedOn w:val="a4"/>
    <w:next w:val="afc"/>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C603BF"/>
  </w:style>
  <w:style w:type="table" w:customStyle="1" w:styleId="1133">
    <w:name w:val="Сетка таблицы1133"/>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5"/>
    <w:uiPriority w:val="99"/>
    <w:semiHidden/>
    <w:unhideWhenUsed/>
    <w:rsid w:val="00C603BF"/>
  </w:style>
  <w:style w:type="table" w:customStyle="1" w:styleId="2910">
    <w:name w:val="Сетка таблицы291"/>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5"/>
    <w:uiPriority w:val="99"/>
    <w:semiHidden/>
    <w:rsid w:val="00746D22"/>
  </w:style>
  <w:style w:type="table" w:customStyle="1" w:styleId="292">
    <w:name w:val="Сетка таблицы292"/>
    <w:basedOn w:val="a4"/>
    <w:next w:val="afc"/>
    <w:uiPriority w:val="39"/>
    <w:rsid w:val="00746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5"/>
    <w:uiPriority w:val="99"/>
    <w:semiHidden/>
    <w:unhideWhenUsed/>
    <w:rsid w:val="00746D22"/>
  </w:style>
  <w:style w:type="table" w:customStyle="1" w:styleId="1134">
    <w:name w:val="Сетка таблицы1134"/>
    <w:basedOn w:val="a4"/>
    <w:next w:val="afc"/>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5"/>
    <w:uiPriority w:val="99"/>
    <w:semiHidden/>
    <w:unhideWhenUsed/>
    <w:rsid w:val="00746D22"/>
  </w:style>
  <w:style w:type="table" w:customStyle="1" w:styleId="293">
    <w:name w:val="Сетка таблицы293"/>
    <w:basedOn w:val="a4"/>
    <w:next w:val="afc"/>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5"/>
    <w:uiPriority w:val="99"/>
    <w:semiHidden/>
    <w:rsid w:val="00B97546"/>
  </w:style>
  <w:style w:type="paragraph" w:customStyle="1" w:styleId="22a">
    <w:name w:val="Абзац списка22"/>
    <w:basedOn w:val="a2"/>
    <w:autoRedefine/>
    <w:rsid w:val="00B97546"/>
    <w:pPr>
      <w:jc w:val="center"/>
    </w:pPr>
    <w:rPr>
      <w:snapToGrid w:val="0"/>
      <w:sz w:val="28"/>
      <w:szCs w:val="28"/>
    </w:rPr>
  </w:style>
  <w:style w:type="table" w:customStyle="1" w:styleId="294">
    <w:name w:val="Сетка таблицы294"/>
    <w:basedOn w:val="a4"/>
    <w:next w:val="afc"/>
    <w:uiPriority w:val="39"/>
    <w:rsid w:val="00B975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4">
    <w:basedOn w:val="a2"/>
    <w:next w:val="aff7"/>
    <w:rsid w:val="00B97546"/>
    <w:pPr>
      <w:spacing w:before="100" w:beforeAutospacing="1" w:after="100" w:afterAutospacing="1"/>
    </w:pPr>
  </w:style>
  <w:style w:type="paragraph" w:customStyle="1" w:styleId="affffffffffff5">
    <w:name w:val="Знак"/>
    <w:basedOn w:val="a2"/>
    <w:rsid w:val="00B97546"/>
    <w:pPr>
      <w:spacing w:after="160" w:line="240" w:lineRule="exact"/>
    </w:pPr>
    <w:rPr>
      <w:rFonts w:ascii="Verdana" w:hAnsi="Verdana" w:cs="Verdana"/>
      <w:sz w:val="20"/>
      <w:szCs w:val="20"/>
      <w:lang w:val="en-US" w:eastAsia="en-US"/>
    </w:rPr>
  </w:style>
  <w:style w:type="numbering" w:customStyle="1" w:styleId="11030">
    <w:name w:val="Нет списка1103"/>
    <w:next w:val="a5"/>
    <w:uiPriority w:val="99"/>
    <w:semiHidden/>
    <w:unhideWhenUsed/>
    <w:rsid w:val="00B97546"/>
  </w:style>
  <w:style w:type="table" w:customStyle="1" w:styleId="1135">
    <w:name w:val="Сетка таблицы1135"/>
    <w:basedOn w:val="a4"/>
    <w:next w:val="afc"/>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5"/>
    <w:uiPriority w:val="99"/>
    <w:semiHidden/>
    <w:unhideWhenUsed/>
    <w:rsid w:val="00B97546"/>
  </w:style>
  <w:style w:type="table" w:customStyle="1" w:styleId="295">
    <w:name w:val="Сетка таблицы295"/>
    <w:basedOn w:val="a4"/>
    <w:next w:val="afc"/>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6">
    <w:name w:val="font16"/>
    <w:basedOn w:val="a2"/>
    <w:rsid w:val="00B97546"/>
    <w:pPr>
      <w:spacing w:before="100" w:beforeAutospacing="1" w:after="100" w:afterAutospacing="1"/>
    </w:pPr>
    <w:rPr>
      <w:rFonts w:ascii="Tahoma" w:hAnsi="Tahoma" w:cs="Tahoma"/>
      <w:b/>
      <w:bCs/>
      <w:color w:val="000000"/>
      <w:sz w:val="22"/>
      <w:szCs w:val="22"/>
    </w:rPr>
  </w:style>
  <w:style w:type="paragraph" w:customStyle="1" w:styleId="font17">
    <w:name w:val="font17"/>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2"/>
    <w:rsid w:val="00B97546"/>
    <w:pPr>
      <w:spacing w:before="100" w:beforeAutospacing="1" w:after="100" w:afterAutospacing="1"/>
    </w:pPr>
    <w:rPr>
      <w:rFonts w:ascii="Tahoma" w:hAnsi="Tahoma" w:cs="Tahoma"/>
      <w:i/>
      <w:iCs/>
      <w:color w:val="000000"/>
      <w:sz w:val="22"/>
      <w:szCs w:val="22"/>
    </w:rPr>
  </w:style>
  <w:style w:type="paragraph" w:customStyle="1" w:styleId="font20">
    <w:name w:val="font20"/>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B97546"/>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B97546"/>
    <w:pPr>
      <w:spacing w:before="100" w:beforeAutospacing="1" w:after="100" w:afterAutospacing="1"/>
    </w:pPr>
    <w:rPr>
      <w:rFonts w:ascii="Tahoma" w:hAnsi="Tahoma" w:cs="Tahoma"/>
      <w:b/>
      <w:bCs/>
      <w:i/>
      <w:iCs/>
      <w:sz w:val="22"/>
      <w:szCs w:val="22"/>
    </w:rPr>
  </w:style>
  <w:style w:type="paragraph" w:customStyle="1" w:styleId="font23">
    <w:name w:val="font23"/>
    <w:basedOn w:val="a2"/>
    <w:rsid w:val="00B97546"/>
    <w:pPr>
      <w:spacing w:before="100" w:beforeAutospacing="1" w:after="100" w:afterAutospacing="1"/>
    </w:pPr>
    <w:rPr>
      <w:rFonts w:ascii="Tahoma" w:hAnsi="Tahoma" w:cs="Tahoma"/>
      <w:b/>
      <w:bCs/>
      <w:sz w:val="22"/>
      <w:szCs w:val="22"/>
    </w:rPr>
  </w:style>
  <w:style w:type="paragraph" w:customStyle="1" w:styleId="font24">
    <w:name w:val="font24"/>
    <w:basedOn w:val="a2"/>
    <w:rsid w:val="00B97546"/>
    <w:pPr>
      <w:spacing w:before="100" w:beforeAutospacing="1" w:after="100" w:afterAutospacing="1"/>
    </w:pPr>
    <w:rPr>
      <w:rFonts w:ascii="Tahoma" w:hAnsi="Tahoma" w:cs="Tahoma"/>
      <w:b/>
      <w:bCs/>
      <w:sz w:val="22"/>
      <w:szCs w:val="22"/>
    </w:rPr>
  </w:style>
  <w:style w:type="paragraph" w:customStyle="1" w:styleId="font25">
    <w:name w:val="font25"/>
    <w:basedOn w:val="a2"/>
    <w:rsid w:val="00B97546"/>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B97546"/>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B97546"/>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B97546"/>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B975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B9754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B975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B9754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B97546"/>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B97546"/>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B97546"/>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B97546"/>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B97546"/>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B97546"/>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B97546"/>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B97546"/>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B97546"/>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B97546"/>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B97546"/>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B97546"/>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B97546"/>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B97546"/>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B97546"/>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B97546"/>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B97546"/>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B97546"/>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B97546"/>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B97546"/>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B97546"/>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B97546"/>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B97546"/>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affffffffffff6">
    <w:name w:val="Знак Знак Знак Знак Знак Знак Знак Знак Знак Знак Знак Знак"/>
    <w:basedOn w:val="a2"/>
    <w:rsid w:val="0052710B"/>
    <w:pPr>
      <w:tabs>
        <w:tab w:val="num" w:pos="360"/>
      </w:tabs>
      <w:spacing w:after="160" w:line="240" w:lineRule="exact"/>
    </w:pPr>
    <w:rPr>
      <w:rFonts w:ascii="Verdana" w:hAnsi="Verdana" w:cs="Verdana"/>
      <w:sz w:val="20"/>
      <w:szCs w:val="20"/>
      <w:lang w:val="en-US" w:eastAsia="en-US"/>
    </w:rPr>
  </w:style>
  <w:style w:type="numbering" w:customStyle="1" w:styleId="2040">
    <w:name w:val="Нет списка204"/>
    <w:next w:val="a5"/>
    <w:semiHidden/>
    <w:rsid w:val="004F0328"/>
  </w:style>
  <w:style w:type="table" w:customStyle="1" w:styleId="296">
    <w:name w:val="Сетка таблицы29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7">
    <w:name w:val="Сетка таблицы297"/>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4F0328"/>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4F0328"/>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4F0328"/>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4F0328"/>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4F0328"/>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table" w:customStyle="1" w:styleId="1137">
    <w:name w:val="Сетка таблицы1137"/>
    <w:basedOn w:val="a4"/>
    <w:next w:val="afc"/>
    <w:uiPriority w:val="59"/>
    <w:rsid w:val="00E30B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8">
    <w:name w:val="Сетка таблицы298"/>
    <w:basedOn w:val="a4"/>
    <w:next w:val="afc"/>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9">
    <w:name w:val="Сетка таблицы299"/>
    <w:basedOn w:val="a4"/>
    <w:next w:val="afc"/>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0">
    <w:name w:val="Нет списка205"/>
    <w:next w:val="a5"/>
    <w:semiHidden/>
    <w:rsid w:val="00B86200"/>
  </w:style>
  <w:style w:type="table" w:customStyle="1" w:styleId="3000">
    <w:name w:val="Сетка таблицы300"/>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
    <w:name w:val="Сетка таблицы1138"/>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
    <w:name w:val="Сетка таблицы1139"/>
    <w:basedOn w:val="a4"/>
    <w:next w:val="afc"/>
    <w:uiPriority w:val="59"/>
    <w:rsid w:val="002762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0">
    <w:name w:val="Сетка таблицы301"/>
    <w:basedOn w:val="a4"/>
    <w:next w:val="afc"/>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4"/>
    <w:next w:val="afc"/>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0">
    <w:name w:val="Нет списка206"/>
    <w:next w:val="a5"/>
    <w:uiPriority w:val="99"/>
    <w:semiHidden/>
    <w:rsid w:val="00274F0D"/>
  </w:style>
  <w:style w:type="table" w:customStyle="1" w:styleId="302">
    <w:name w:val="Сетка таблицы30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0">
    <w:name w:val="Сетка таблицы1140"/>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b">
    <w:name w:val="Абзац списка23"/>
    <w:basedOn w:val="a2"/>
    <w:rsid w:val="00274F0D"/>
    <w:pPr>
      <w:suppressAutoHyphens/>
      <w:spacing w:after="200" w:line="276" w:lineRule="auto"/>
      <w:ind w:left="720"/>
      <w:contextualSpacing/>
    </w:pPr>
    <w:rPr>
      <w:rFonts w:ascii="Calibri" w:hAnsi="Calibri"/>
      <w:sz w:val="22"/>
      <w:szCs w:val="22"/>
      <w:lang w:eastAsia="zh-CN"/>
    </w:rPr>
  </w:style>
  <w:style w:type="table" w:customStyle="1" w:styleId="623">
    <w:name w:val="Сетка таблицы623"/>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next w:val="afc"/>
    <w:uiPriority w:val="59"/>
    <w:rsid w:val="00617F5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3">
    <w:name w:val="Сетка таблицы303"/>
    <w:basedOn w:val="a4"/>
    <w:next w:val="afc"/>
    <w:rsid w:val="00617F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7">
    <w:name w:val="Знак Знак Знак Знак Знак Знак Знак Знак Знак Знак Знак Знак"/>
    <w:basedOn w:val="a2"/>
    <w:rsid w:val="009A2F5A"/>
    <w:pPr>
      <w:tabs>
        <w:tab w:val="num" w:pos="360"/>
      </w:tabs>
      <w:spacing w:after="160" w:line="240" w:lineRule="exact"/>
    </w:pPr>
    <w:rPr>
      <w:rFonts w:ascii="Verdana" w:hAnsi="Verdana" w:cs="Verdana"/>
      <w:sz w:val="20"/>
      <w:szCs w:val="20"/>
      <w:lang w:val="en-US" w:eastAsia="en-US"/>
    </w:rPr>
  </w:style>
  <w:style w:type="numbering" w:customStyle="1" w:styleId="2070">
    <w:name w:val="Нет списка207"/>
    <w:next w:val="a5"/>
    <w:uiPriority w:val="99"/>
    <w:semiHidden/>
    <w:rsid w:val="0069503E"/>
  </w:style>
  <w:style w:type="paragraph" w:customStyle="1" w:styleId="1ffffffd">
    <w:name w:val="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8">
    <w:name w:val="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9">
    <w:name w:val="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e">
    <w:name w:val="Знак Знак Знак Знак1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a">
    <w:name w:val="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b">
    <w:name w:val="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1">
    <w:name w:val="Знак Знак1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c">
    <w:name w:val="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numbering" w:customStyle="1" w:styleId="2080">
    <w:name w:val="Нет списка208"/>
    <w:next w:val="a5"/>
    <w:uiPriority w:val="99"/>
    <w:semiHidden/>
    <w:rsid w:val="00782DC6"/>
  </w:style>
  <w:style w:type="numbering" w:customStyle="1" w:styleId="2090">
    <w:name w:val="Нет списка209"/>
    <w:next w:val="a5"/>
    <w:uiPriority w:val="99"/>
    <w:semiHidden/>
    <w:rsid w:val="00782DC6"/>
  </w:style>
  <w:style w:type="numbering" w:customStyle="1" w:styleId="2430">
    <w:name w:val="Нет списка243"/>
    <w:next w:val="a5"/>
    <w:semiHidden/>
    <w:rsid w:val="00363242"/>
  </w:style>
  <w:style w:type="numbering" w:customStyle="1" w:styleId="2440">
    <w:name w:val="Нет списка244"/>
    <w:next w:val="a5"/>
    <w:semiHidden/>
    <w:rsid w:val="00363242"/>
  </w:style>
  <w:style w:type="numbering" w:customStyle="1" w:styleId="2450">
    <w:name w:val="Нет списка245"/>
    <w:next w:val="a5"/>
    <w:semiHidden/>
    <w:rsid w:val="00A30ADD"/>
  </w:style>
  <w:style w:type="numbering" w:customStyle="1" w:styleId="11040">
    <w:name w:val="Нет списка1104"/>
    <w:next w:val="a5"/>
    <w:semiHidden/>
    <w:rsid w:val="00A30ADD"/>
  </w:style>
  <w:style w:type="paragraph" w:customStyle="1" w:styleId="1fffffff4">
    <w:name w:val="Знак Знак Знак Знак1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5">
    <w:name w:val="Знак Знак Знак Знак1 Знак Знак Знак Знак Знак Знак Знак Знак Знак Знак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6">
    <w:name w:val="Знак Знак1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numbering" w:customStyle="1" w:styleId="2460">
    <w:name w:val="Нет списка246"/>
    <w:next w:val="a5"/>
    <w:uiPriority w:val="99"/>
    <w:semiHidden/>
    <w:rsid w:val="00A30ADD"/>
  </w:style>
  <w:style w:type="numbering" w:customStyle="1" w:styleId="2470">
    <w:name w:val="Нет списка247"/>
    <w:next w:val="a5"/>
    <w:uiPriority w:val="99"/>
    <w:semiHidden/>
    <w:rsid w:val="00A30ADD"/>
  </w:style>
  <w:style w:type="numbering" w:customStyle="1" w:styleId="2480">
    <w:name w:val="Нет списка248"/>
    <w:next w:val="a5"/>
    <w:uiPriority w:val="99"/>
    <w:semiHidden/>
    <w:rsid w:val="00786201"/>
  </w:style>
  <w:style w:type="numbering" w:customStyle="1" w:styleId="11050">
    <w:name w:val="Нет списка1105"/>
    <w:next w:val="a5"/>
    <w:uiPriority w:val="99"/>
    <w:semiHidden/>
    <w:rsid w:val="00786201"/>
  </w:style>
  <w:style w:type="numbering" w:customStyle="1" w:styleId="2490">
    <w:name w:val="Нет списка249"/>
    <w:next w:val="a5"/>
    <w:uiPriority w:val="99"/>
    <w:semiHidden/>
    <w:rsid w:val="00786201"/>
  </w:style>
  <w:style w:type="numbering" w:customStyle="1" w:styleId="2501">
    <w:name w:val="Нет списка250"/>
    <w:next w:val="a5"/>
    <w:uiPriority w:val="99"/>
    <w:semiHidden/>
    <w:rsid w:val="00786201"/>
  </w:style>
  <w:style w:type="numbering" w:customStyle="1" w:styleId="2511">
    <w:name w:val="Нет списка251"/>
    <w:next w:val="a5"/>
    <w:semiHidden/>
    <w:rsid w:val="00F41544"/>
  </w:style>
  <w:style w:type="numbering" w:customStyle="1" w:styleId="2520">
    <w:name w:val="Нет списка252"/>
    <w:next w:val="a5"/>
    <w:uiPriority w:val="99"/>
    <w:semiHidden/>
    <w:unhideWhenUsed/>
    <w:rsid w:val="00155C26"/>
  </w:style>
  <w:style w:type="numbering" w:customStyle="1" w:styleId="11060">
    <w:name w:val="Нет списка1106"/>
    <w:next w:val="a5"/>
    <w:uiPriority w:val="99"/>
    <w:semiHidden/>
    <w:rsid w:val="00155C26"/>
  </w:style>
  <w:style w:type="table" w:customStyle="1" w:styleId="304">
    <w:name w:val="Сетка таблицы304"/>
    <w:basedOn w:val="a4"/>
    <w:next w:val="afc"/>
    <w:rsid w:val="00155C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Нет списка253"/>
    <w:next w:val="a5"/>
    <w:uiPriority w:val="99"/>
    <w:semiHidden/>
    <w:rsid w:val="00780C2E"/>
  </w:style>
  <w:style w:type="table" w:customStyle="1" w:styleId="305">
    <w:name w:val="Сетка таблицы305"/>
    <w:basedOn w:val="a4"/>
    <w:next w:val="afc"/>
    <w:rsid w:val="00780C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40">
    <w:name w:val="Нет списка254"/>
    <w:next w:val="a5"/>
    <w:uiPriority w:val="99"/>
    <w:semiHidden/>
    <w:rsid w:val="007B63A3"/>
  </w:style>
  <w:style w:type="numbering" w:customStyle="1" w:styleId="2550">
    <w:name w:val="Нет списка255"/>
    <w:next w:val="a5"/>
    <w:uiPriority w:val="99"/>
    <w:semiHidden/>
    <w:rsid w:val="007B63A3"/>
  </w:style>
  <w:style w:type="numbering" w:customStyle="1" w:styleId="2560">
    <w:name w:val="Нет списка256"/>
    <w:next w:val="a5"/>
    <w:uiPriority w:val="99"/>
    <w:semiHidden/>
    <w:unhideWhenUsed/>
    <w:rsid w:val="00C32B30"/>
  </w:style>
  <w:style w:type="table" w:customStyle="1" w:styleId="1142">
    <w:name w:val="Сетка таблицы1142"/>
    <w:basedOn w:val="a4"/>
    <w:next w:val="afc"/>
    <w:uiPriority w:val="59"/>
    <w:rsid w:val="0079129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6">
    <w:name w:val="Сетка таблицы306"/>
    <w:basedOn w:val="a4"/>
    <w:next w:val="afc"/>
    <w:rsid w:val="007912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0">
    <w:name w:val="Нет списка257"/>
    <w:next w:val="a5"/>
    <w:semiHidden/>
    <w:rsid w:val="00E122AA"/>
  </w:style>
  <w:style w:type="table" w:customStyle="1" w:styleId="307">
    <w:name w:val="Сетка таблицы307"/>
    <w:basedOn w:val="a4"/>
    <w:next w:val="afc"/>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d">
    <w:basedOn w:val="a2"/>
    <w:next w:val="aff7"/>
    <w:uiPriority w:val="99"/>
    <w:unhideWhenUsed/>
    <w:rsid w:val="00E40AA3"/>
    <w:pPr>
      <w:spacing w:before="100" w:beforeAutospacing="1" w:after="100" w:afterAutospacing="1"/>
    </w:pPr>
  </w:style>
  <w:style w:type="table" w:customStyle="1" w:styleId="1143">
    <w:name w:val="Сетка таблицы1143"/>
    <w:basedOn w:val="a4"/>
    <w:next w:val="afc"/>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4"/>
    <w:next w:val="afc"/>
    <w:uiPriority w:val="59"/>
    <w:rsid w:val="00D33A9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8">
    <w:name w:val="Сетка таблицы308"/>
    <w:basedOn w:val="a4"/>
    <w:next w:val="afc"/>
    <w:rsid w:val="00D33A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0">
    <w:name w:val="Нет списка258"/>
    <w:next w:val="a5"/>
    <w:semiHidden/>
    <w:rsid w:val="00E40AA3"/>
  </w:style>
  <w:style w:type="table" w:customStyle="1" w:styleId="309">
    <w:name w:val="Сетка таблицы309"/>
    <w:basedOn w:val="a4"/>
    <w:next w:val="afc"/>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4"/>
    <w:next w:val="afc"/>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4"/>
    <w:next w:val="afc"/>
    <w:rsid w:val="000432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1146"/>
    <w:basedOn w:val="a4"/>
    <w:next w:val="afc"/>
    <w:uiPriority w:val="59"/>
    <w:rsid w:val="00DF11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4"/>
    <w:next w:val="afc"/>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4"/>
    <w:next w:val="afc"/>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90">
    <w:name w:val="Нет списка259"/>
    <w:next w:val="a5"/>
    <w:semiHidden/>
    <w:rsid w:val="00D06EBE"/>
  </w:style>
  <w:style w:type="table" w:customStyle="1" w:styleId="335">
    <w:name w:val="Сетка таблицы335"/>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7">
    <w:name w:val="Сетка таблицы1147"/>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0">
    <w:name w:val="Сетка таблицы430"/>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7"/>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e">
    <w:name w:val="Знак Знак Знак Знак Знак Знак Знак Знак Знак Знак Знак Знак"/>
    <w:basedOn w:val="a2"/>
    <w:rsid w:val="005B77D2"/>
    <w:pPr>
      <w:tabs>
        <w:tab w:val="num" w:pos="360"/>
      </w:tabs>
      <w:spacing w:after="160" w:line="240" w:lineRule="exact"/>
    </w:pPr>
    <w:rPr>
      <w:rFonts w:ascii="Verdana" w:hAnsi="Verdana" w:cs="Verdana"/>
      <w:sz w:val="20"/>
      <w:szCs w:val="20"/>
      <w:lang w:val="en-US" w:eastAsia="en-US"/>
    </w:rPr>
  </w:style>
  <w:style w:type="numbering" w:customStyle="1" w:styleId="2601">
    <w:name w:val="Нет списка260"/>
    <w:next w:val="a5"/>
    <w:uiPriority w:val="99"/>
    <w:semiHidden/>
    <w:unhideWhenUsed/>
    <w:rsid w:val="001D347A"/>
  </w:style>
  <w:style w:type="paragraph" w:customStyle="1" w:styleId="1fffffff8">
    <w:name w:val="Знак Знак1 Знак Знак"/>
    <w:basedOn w:val="a2"/>
    <w:rsid w:val="001D347A"/>
    <w:pPr>
      <w:tabs>
        <w:tab w:val="left" w:pos="360"/>
      </w:tabs>
      <w:spacing w:after="160" w:line="240" w:lineRule="exact"/>
    </w:pPr>
    <w:rPr>
      <w:rFonts w:ascii="Verdana" w:hAnsi="Verdana" w:cs="Verdana"/>
      <w:sz w:val="20"/>
      <w:szCs w:val="20"/>
      <w:lang w:val="en-US" w:eastAsia="en-US"/>
    </w:rPr>
  </w:style>
  <w:style w:type="table" w:customStyle="1" w:styleId="338">
    <w:name w:val="Сетка таблицы338"/>
    <w:basedOn w:val="a4"/>
    <w:next w:val="afc"/>
    <w:uiPriority w:val="39"/>
    <w:rsid w:val="001D347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
    <w:basedOn w:val="a2"/>
    <w:next w:val="aff7"/>
    <w:rsid w:val="004D5785"/>
    <w:pPr>
      <w:spacing w:before="100" w:beforeAutospacing="1" w:after="100" w:afterAutospacing="1"/>
    </w:pPr>
  </w:style>
  <w:style w:type="numbering" w:customStyle="1" w:styleId="2611">
    <w:name w:val="Нет списка261"/>
    <w:next w:val="a5"/>
    <w:uiPriority w:val="99"/>
    <w:semiHidden/>
    <w:unhideWhenUsed/>
    <w:rsid w:val="000C47AB"/>
  </w:style>
  <w:style w:type="character" w:customStyle="1" w:styleId="copytarget">
    <w:name w:val="copy_target"/>
    <w:basedOn w:val="a3"/>
    <w:rsid w:val="000C47AB"/>
  </w:style>
  <w:style w:type="numbering" w:customStyle="1" w:styleId="2620">
    <w:name w:val="Нет списка262"/>
    <w:next w:val="a5"/>
    <w:uiPriority w:val="99"/>
    <w:semiHidden/>
    <w:rsid w:val="00E23477"/>
  </w:style>
  <w:style w:type="paragraph" w:customStyle="1" w:styleId="24a">
    <w:name w:val="Абзац списка24"/>
    <w:basedOn w:val="a2"/>
    <w:autoRedefine/>
    <w:rsid w:val="00E23477"/>
    <w:pPr>
      <w:jc w:val="center"/>
    </w:pPr>
    <w:rPr>
      <w:snapToGrid w:val="0"/>
      <w:sz w:val="28"/>
      <w:szCs w:val="28"/>
    </w:rPr>
  </w:style>
  <w:style w:type="table" w:customStyle="1" w:styleId="339">
    <w:name w:val="Сетка таблицы339"/>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name w:val="Знак"/>
    <w:basedOn w:val="a2"/>
    <w:rsid w:val="00E23477"/>
    <w:pPr>
      <w:spacing w:after="160" w:line="240" w:lineRule="exact"/>
    </w:pPr>
    <w:rPr>
      <w:rFonts w:ascii="Verdana" w:hAnsi="Verdana" w:cs="Verdana"/>
      <w:sz w:val="20"/>
      <w:szCs w:val="20"/>
      <w:lang w:val="en-US" w:eastAsia="en-US"/>
    </w:rPr>
  </w:style>
  <w:style w:type="numbering" w:customStyle="1" w:styleId="11070">
    <w:name w:val="Нет списка1107"/>
    <w:next w:val="a5"/>
    <w:uiPriority w:val="99"/>
    <w:semiHidden/>
    <w:unhideWhenUsed/>
    <w:rsid w:val="00E23477"/>
  </w:style>
  <w:style w:type="numbering" w:customStyle="1" w:styleId="11290">
    <w:name w:val="Нет списка1129"/>
    <w:next w:val="a5"/>
    <w:uiPriority w:val="99"/>
    <w:semiHidden/>
    <w:unhideWhenUsed/>
    <w:rsid w:val="00E23477"/>
  </w:style>
  <w:style w:type="numbering" w:customStyle="1" w:styleId="11116">
    <w:name w:val="Нет списка11116"/>
    <w:next w:val="a5"/>
    <w:uiPriority w:val="99"/>
    <w:semiHidden/>
    <w:unhideWhenUsed/>
    <w:rsid w:val="00E23477"/>
  </w:style>
  <w:style w:type="table" w:customStyle="1" w:styleId="1148">
    <w:name w:val="Сетка таблицы1148"/>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Нет списка263"/>
    <w:next w:val="a5"/>
    <w:uiPriority w:val="99"/>
    <w:semiHidden/>
    <w:unhideWhenUsed/>
    <w:rsid w:val="00E23477"/>
  </w:style>
  <w:style w:type="table" w:customStyle="1" w:styleId="2105">
    <w:name w:val="Сетка таблицы210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1">
    <w:name w:val="Нет списка320"/>
    <w:next w:val="a5"/>
    <w:uiPriority w:val="99"/>
    <w:semiHidden/>
    <w:unhideWhenUsed/>
    <w:rsid w:val="00E23477"/>
  </w:style>
  <w:style w:type="table" w:customStyle="1" w:styleId="3400">
    <w:name w:val="Сетка таблицы34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5"/>
    <w:uiPriority w:val="99"/>
    <w:semiHidden/>
    <w:unhideWhenUsed/>
    <w:rsid w:val="00E23477"/>
  </w:style>
  <w:style w:type="table" w:customStyle="1" w:styleId="4310">
    <w:name w:val="Сетка таблицы431"/>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5"/>
    <w:uiPriority w:val="99"/>
    <w:semiHidden/>
    <w:unhideWhenUsed/>
    <w:rsid w:val="00E23477"/>
  </w:style>
  <w:style w:type="table" w:customStyle="1" w:styleId="5300">
    <w:name w:val="Сетка таблицы53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5"/>
    <w:uiPriority w:val="99"/>
    <w:semiHidden/>
    <w:unhideWhenUsed/>
    <w:rsid w:val="00E23477"/>
  </w:style>
  <w:style w:type="table" w:customStyle="1" w:styleId="625">
    <w:name w:val="Сетка таблицы62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5"/>
    <w:uiPriority w:val="99"/>
    <w:semiHidden/>
    <w:unhideWhenUsed/>
    <w:rsid w:val="00E23477"/>
  </w:style>
  <w:style w:type="numbering" w:customStyle="1" w:styleId="1223">
    <w:name w:val="Нет списка1223"/>
    <w:next w:val="a5"/>
    <w:uiPriority w:val="99"/>
    <w:semiHidden/>
    <w:unhideWhenUsed/>
    <w:rsid w:val="00E23477"/>
  </w:style>
  <w:style w:type="table" w:customStyle="1" w:styleId="7140">
    <w:name w:val="Сетка таблицы714"/>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5"/>
    <w:uiPriority w:val="99"/>
    <w:semiHidden/>
    <w:unhideWhenUsed/>
    <w:rsid w:val="00E23477"/>
  </w:style>
  <w:style w:type="table" w:customStyle="1" w:styleId="1149">
    <w:name w:val="Сетка таблицы1149"/>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
    <w:name w:val="Нет списка2119"/>
    <w:next w:val="a5"/>
    <w:uiPriority w:val="99"/>
    <w:semiHidden/>
    <w:unhideWhenUsed/>
    <w:rsid w:val="00E23477"/>
  </w:style>
  <w:style w:type="table" w:customStyle="1" w:styleId="21140">
    <w:name w:val="Сетка таблицы2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1">
    <w:name w:val="Нет списка3110"/>
    <w:next w:val="a5"/>
    <w:uiPriority w:val="99"/>
    <w:semiHidden/>
    <w:unhideWhenUsed/>
    <w:rsid w:val="00E23477"/>
  </w:style>
  <w:style w:type="table" w:customStyle="1" w:styleId="31130">
    <w:name w:val="Сетка таблицы3113"/>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5"/>
    <w:uiPriority w:val="99"/>
    <w:semiHidden/>
    <w:unhideWhenUsed/>
    <w:rsid w:val="00E23477"/>
  </w:style>
  <w:style w:type="table" w:customStyle="1" w:styleId="4114">
    <w:name w:val="Сетка таблицы4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5"/>
    <w:uiPriority w:val="99"/>
    <w:semiHidden/>
    <w:unhideWhenUsed/>
    <w:rsid w:val="00E23477"/>
  </w:style>
  <w:style w:type="table" w:customStyle="1" w:styleId="5114">
    <w:name w:val="Сетка таблицы5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0">
    <w:name w:val="Нет списка617"/>
    <w:next w:val="a5"/>
    <w:uiPriority w:val="99"/>
    <w:semiHidden/>
    <w:unhideWhenUsed/>
    <w:rsid w:val="00E23477"/>
  </w:style>
  <w:style w:type="table" w:customStyle="1" w:styleId="61100">
    <w:name w:val="Сетка таблицы61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5"/>
    <w:uiPriority w:val="99"/>
    <w:semiHidden/>
    <w:unhideWhenUsed/>
    <w:rsid w:val="00E23477"/>
  </w:style>
  <w:style w:type="numbering" w:customStyle="1" w:styleId="121100">
    <w:name w:val="Нет списка12110"/>
    <w:next w:val="a5"/>
    <w:uiPriority w:val="99"/>
    <w:semiHidden/>
    <w:unhideWhenUsed/>
    <w:rsid w:val="00E23477"/>
  </w:style>
  <w:style w:type="numbering" w:customStyle="1" w:styleId="112100">
    <w:name w:val="Нет списка11210"/>
    <w:next w:val="a5"/>
    <w:uiPriority w:val="99"/>
    <w:semiHidden/>
    <w:unhideWhenUsed/>
    <w:rsid w:val="00E23477"/>
  </w:style>
  <w:style w:type="numbering" w:customStyle="1" w:styleId="211100">
    <w:name w:val="Нет списка21110"/>
    <w:next w:val="a5"/>
    <w:uiPriority w:val="99"/>
    <w:semiHidden/>
    <w:unhideWhenUsed/>
    <w:rsid w:val="00E23477"/>
  </w:style>
  <w:style w:type="numbering" w:customStyle="1" w:styleId="3114">
    <w:name w:val="Нет списка3114"/>
    <w:next w:val="a5"/>
    <w:uiPriority w:val="99"/>
    <w:semiHidden/>
    <w:unhideWhenUsed/>
    <w:rsid w:val="00E23477"/>
  </w:style>
  <w:style w:type="numbering" w:customStyle="1" w:styleId="41140">
    <w:name w:val="Нет списка4114"/>
    <w:next w:val="a5"/>
    <w:uiPriority w:val="99"/>
    <w:semiHidden/>
    <w:unhideWhenUsed/>
    <w:rsid w:val="00E23477"/>
  </w:style>
  <w:style w:type="numbering" w:customStyle="1" w:styleId="51140">
    <w:name w:val="Нет списка5114"/>
    <w:next w:val="a5"/>
    <w:uiPriority w:val="99"/>
    <w:semiHidden/>
    <w:unhideWhenUsed/>
    <w:rsid w:val="00E23477"/>
  </w:style>
  <w:style w:type="numbering" w:customStyle="1" w:styleId="6114">
    <w:name w:val="Нет списка6114"/>
    <w:next w:val="a5"/>
    <w:uiPriority w:val="99"/>
    <w:semiHidden/>
    <w:unhideWhenUsed/>
    <w:rsid w:val="00E23477"/>
  </w:style>
  <w:style w:type="numbering" w:customStyle="1" w:styleId="8111">
    <w:name w:val="Нет списка811"/>
    <w:next w:val="a5"/>
    <w:uiPriority w:val="99"/>
    <w:semiHidden/>
    <w:unhideWhenUsed/>
    <w:rsid w:val="00E23477"/>
  </w:style>
  <w:style w:type="numbering" w:customStyle="1" w:styleId="13110">
    <w:name w:val="Нет списка1311"/>
    <w:next w:val="a5"/>
    <w:uiPriority w:val="99"/>
    <w:semiHidden/>
    <w:unhideWhenUsed/>
    <w:rsid w:val="00E23477"/>
  </w:style>
  <w:style w:type="table" w:customStyle="1" w:styleId="813">
    <w:name w:val="Сетка таблицы813"/>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5"/>
    <w:uiPriority w:val="99"/>
    <w:semiHidden/>
    <w:unhideWhenUsed/>
    <w:rsid w:val="00E23477"/>
  </w:style>
  <w:style w:type="numbering" w:customStyle="1" w:styleId="11122">
    <w:name w:val="Нет списка11122"/>
    <w:next w:val="a5"/>
    <w:uiPriority w:val="99"/>
    <w:semiHidden/>
    <w:unhideWhenUsed/>
    <w:rsid w:val="00E23477"/>
  </w:style>
  <w:style w:type="table" w:customStyle="1" w:styleId="12121">
    <w:name w:val="Сетка таблицы1212"/>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5"/>
    <w:uiPriority w:val="99"/>
    <w:semiHidden/>
    <w:unhideWhenUsed/>
    <w:rsid w:val="00E23477"/>
  </w:style>
  <w:style w:type="table" w:customStyle="1" w:styleId="22110">
    <w:name w:val="Сетка таблицы2211"/>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5"/>
    <w:uiPriority w:val="99"/>
    <w:semiHidden/>
    <w:unhideWhenUsed/>
    <w:rsid w:val="00E23477"/>
  </w:style>
  <w:style w:type="table" w:customStyle="1" w:styleId="32100">
    <w:name w:val="Сетка таблицы3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5"/>
    <w:uiPriority w:val="99"/>
    <w:semiHidden/>
    <w:unhideWhenUsed/>
    <w:rsid w:val="00E23477"/>
  </w:style>
  <w:style w:type="table" w:customStyle="1" w:styleId="42100">
    <w:name w:val="Сетка таблицы4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5"/>
    <w:uiPriority w:val="99"/>
    <w:semiHidden/>
    <w:unhideWhenUsed/>
    <w:rsid w:val="00E23477"/>
  </w:style>
  <w:style w:type="table" w:customStyle="1" w:styleId="52100">
    <w:name w:val="Сетка таблицы5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Нет списка622"/>
    <w:next w:val="a5"/>
    <w:uiPriority w:val="99"/>
    <w:semiHidden/>
    <w:unhideWhenUsed/>
    <w:rsid w:val="00E23477"/>
  </w:style>
  <w:style w:type="table" w:customStyle="1" w:styleId="626">
    <w:name w:val="Сетка таблицы626"/>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2"/>
    <w:next w:val="a5"/>
    <w:uiPriority w:val="99"/>
    <w:semiHidden/>
    <w:unhideWhenUsed/>
    <w:rsid w:val="00E23477"/>
  </w:style>
  <w:style w:type="numbering" w:customStyle="1" w:styleId="1224">
    <w:name w:val="Нет списка1224"/>
    <w:next w:val="a5"/>
    <w:uiPriority w:val="99"/>
    <w:semiHidden/>
    <w:unhideWhenUsed/>
    <w:rsid w:val="00E23477"/>
  </w:style>
  <w:style w:type="table" w:customStyle="1" w:styleId="7150">
    <w:name w:val="Сетка таблицы715"/>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5"/>
    <w:uiPriority w:val="99"/>
    <w:semiHidden/>
    <w:unhideWhenUsed/>
    <w:rsid w:val="00E23477"/>
  </w:style>
  <w:style w:type="table" w:customStyle="1" w:styleId="111101">
    <w:name w:val="Сетка таблицы111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5"/>
    <w:uiPriority w:val="99"/>
    <w:semiHidden/>
    <w:unhideWhenUsed/>
    <w:rsid w:val="00E23477"/>
  </w:style>
  <w:style w:type="table" w:customStyle="1" w:styleId="21150">
    <w:name w:val="Сетка таблицы2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5"/>
    <w:uiPriority w:val="99"/>
    <w:semiHidden/>
    <w:unhideWhenUsed/>
    <w:rsid w:val="00E23477"/>
  </w:style>
  <w:style w:type="table" w:customStyle="1" w:styleId="31140">
    <w:name w:val="Сетка таблицы3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
    <w:name w:val="Нет списка4122"/>
    <w:next w:val="a5"/>
    <w:uiPriority w:val="99"/>
    <w:semiHidden/>
    <w:unhideWhenUsed/>
    <w:rsid w:val="00E23477"/>
  </w:style>
  <w:style w:type="table" w:customStyle="1" w:styleId="4115">
    <w:name w:val="Сетка таблицы4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
    <w:name w:val="Нет списка5122"/>
    <w:next w:val="a5"/>
    <w:uiPriority w:val="99"/>
    <w:semiHidden/>
    <w:unhideWhenUsed/>
    <w:rsid w:val="00E23477"/>
  </w:style>
  <w:style w:type="table" w:customStyle="1" w:styleId="5115">
    <w:name w:val="Сетка таблицы5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
    <w:name w:val="Нет списка6122"/>
    <w:next w:val="a5"/>
    <w:uiPriority w:val="99"/>
    <w:semiHidden/>
    <w:unhideWhenUsed/>
    <w:rsid w:val="00E23477"/>
  </w:style>
  <w:style w:type="table" w:customStyle="1" w:styleId="61130">
    <w:name w:val="Сетка таблицы6113"/>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E23477"/>
  </w:style>
  <w:style w:type="numbering" w:customStyle="1" w:styleId="12112">
    <w:name w:val="Нет списка12112"/>
    <w:next w:val="a5"/>
    <w:uiPriority w:val="99"/>
    <w:semiHidden/>
    <w:unhideWhenUsed/>
    <w:rsid w:val="00E23477"/>
  </w:style>
  <w:style w:type="numbering" w:customStyle="1" w:styleId="112120">
    <w:name w:val="Нет списка11212"/>
    <w:next w:val="a5"/>
    <w:uiPriority w:val="99"/>
    <w:semiHidden/>
    <w:unhideWhenUsed/>
    <w:rsid w:val="00E23477"/>
  </w:style>
  <w:style w:type="numbering" w:customStyle="1" w:styleId="21112">
    <w:name w:val="Нет списка21112"/>
    <w:next w:val="a5"/>
    <w:uiPriority w:val="99"/>
    <w:semiHidden/>
    <w:unhideWhenUsed/>
    <w:rsid w:val="00E23477"/>
  </w:style>
  <w:style w:type="numbering" w:customStyle="1" w:styleId="31112">
    <w:name w:val="Нет списка31112"/>
    <w:next w:val="a5"/>
    <w:uiPriority w:val="99"/>
    <w:semiHidden/>
    <w:unhideWhenUsed/>
    <w:rsid w:val="00E23477"/>
  </w:style>
  <w:style w:type="numbering" w:customStyle="1" w:styleId="41112">
    <w:name w:val="Нет списка41112"/>
    <w:next w:val="a5"/>
    <w:uiPriority w:val="99"/>
    <w:semiHidden/>
    <w:unhideWhenUsed/>
    <w:rsid w:val="00E23477"/>
  </w:style>
  <w:style w:type="numbering" w:customStyle="1" w:styleId="51112">
    <w:name w:val="Нет списка51112"/>
    <w:next w:val="a5"/>
    <w:uiPriority w:val="99"/>
    <w:semiHidden/>
    <w:unhideWhenUsed/>
    <w:rsid w:val="00E23477"/>
  </w:style>
  <w:style w:type="numbering" w:customStyle="1" w:styleId="61112">
    <w:name w:val="Нет списка61112"/>
    <w:next w:val="a5"/>
    <w:uiPriority w:val="99"/>
    <w:semiHidden/>
    <w:unhideWhenUsed/>
    <w:rsid w:val="00E23477"/>
  </w:style>
  <w:style w:type="table" w:customStyle="1" w:styleId="11500">
    <w:name w:val="Сетка таблицы1150"/>
    <w:basedOn w:val="a4"/>
    <w:next w:val="afc"/>
    <w:uiPriority w:val="59"/>
    <w:rsid w:val="003161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Сетка таблицы341"/>
    <w:basedOn w:val="a4"/>
    <w:next w:val="afc"/>
    <w:rsid w:val="003161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9">
    <w:name w:val="Знак Знак Знак Знак Знак Знак Знак Знак1 Знак Знак"/>
    <w:basedOn w:val="a2"/>
    <w:rsid w:val="0031610D"/>
    <w:pPr>
      <w:tabs>
        <w:tab w:val="num" w:pos="360"/>
      </w:tabs>
      <w:spacing w:after="160" w:line="240" w:lineRule="exact"/>
    </w:pPr>
    <w:rPr>
      <w:rFonts w:ascii="Verdana" w:hAnsi="Verdana" w:cs="Verdana"/>
      <w:sz w:val="20"/>
      <w:szCs w:val="20"/>
      <w:lang w:val="en-US" w:eastAsia="en-US"/>
    </w:rPr>
  </w:style>
  <w:style w:type="numbering" w:customStyle="1" w:styleId="2640">
    <w:name w:val="Нет списка264"/>
    <w:next w:val="a5"/>
    <w:uiPriority w:val="99"/>
    <w:semiHidden/>
    <w:rsid w:val="004D5785"/>
  </w:style>
  <w:style w:type="table" w:customStyle="1" w:styleId="342">
    <w:name w:val="Сетка таблицы342"/>
    <w:basedOn w:val="a4"/>
    <w:next w:val="afc"/>
    <w:uiPriority w:val="39"/>
    <w:rsid w:val="004D57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5"/>
    <w:uiPriority w:val="99"/>
    <w:semiHidden/>
    <w:unhideWhenUsed/>
    <w:rsid w:val="004D5785"/>
  </w:style>
  <w:style w:type="table" w:customStyle="1" w:styleId="11510">
    <w:name w:val="Сетка таблицы1151"/>
    <w:basedOn w:val="a4"/>
    <w:next w:val="afc"/>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0">
    <w:name w:val="Нет списка265"/>
    <w:next w:val="a5"/>
    <w:uiPriority w:val="99"/>
    <w:semiHidden/>
    <w:unhideWhenUsed/>
    <w:rsid w:val="004D5785"/>
  </w:style>
  <w:style w:type="table" w:customStyle="1" w:styleId="2106">
    <w:name w:val="Сетка таблицы2106"/>
    <w:basedOn w:val="a4"/>
    <w:next w:val="afc"/>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60">
    <w:name w:val="Нет списка266"/>
    <w:next w:val="a5"/>
    <w:uiPriority w:val="99"/>
    <w:semiHidden/>
    <w:unhideWhenUsed/>
    <w:rsid w:val="001B564F"/>
  </w:style>
  <w:style w:type="table" w:customStyle="1" w:styleId="343">
    <w:name w:val="Сетка таблицы343"/>
    <w:basedOn w:val="a4"/>
    <w:next w:val="afc"/>
    <w:uiPriority w:val="39"/>
    <w:rsid w:val="001B5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90">
    <w:name w:val="Нет списка1109"/>
    <w:next w:val="a5"/>
    <w:uiPriority w:val="99"/>
    <w:semiHidden/>
    <w:rsid w:val="001B564F"/>
  </w:style>
  <w:style w:type="numbering" w:customStyle="1" w:styleId="11301">
    <w:name w:val="Нет списка1130"/>
    <w:next w:val="a5"/>
    <w:uiPriority w:val="99"/>
    <w:semiHidden/>
    <w:unhideWhenUsed/>
    <w:rsid w:val="001B564F"/>
  </w:style>
  <w:style w:type="numbering" w:customStyle="1" w:styleId="2670">
    <w:name w:val="Нет списка267"/>
    <w:next w:val="a5"/>
    <w:uiPriority w:val="99"/>
    <w:semiHidden/>
    <w:unhideWhenUsed/>
    <w:rsid w:val="001B564F"/>
  </w:style>
  <w:style w:type="numbering" w:customStyle="1" w:styleId="2680">
    <w:name w:val="Нет списка268"/>
    <w:next w:val="a5"/>
    <w:uiPriority w:val="99"/>
    <w:semiHidden/>
    <w:unhideWhenUsed/>
    <w:rsid w:val="00C111B5"/>
  </w:style>
  <w:style w:type="numbering" w:customStyle="1" w:styleId="2690">
    <w:name w:val="Нет списка269"/>
    <w:next w:val="a5"/>
    <w:uiPriority w:val="99"/>
    <w:semiHidden/>
    <w:unhideWhenUsed/>
    <w:rsid w:val="00585993"/>
  </w:style>
  <w:style w:type="table" w:customStyle="1" w:styleId="344">
    <w:name w:val="Сетка таблицы344"/>
    <w:basedOn w:val="a4"/>
    <w:next w:val="afc"/>
    <w:uiPriority w:val="39"/>
    <w:rsid w:val="005859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5"/>
    <w:uiPriority w:val="99"/>
    <w:semiHidden/>
    <w:rsid w:val="00585993"/>
  </w:style>
  <w:style w:type="paragraph" w:customStyle="1" w:styleId="afffffffffffff1">
    <w:basedOn w:val="a2"/>
    <w:next w:val="aff7"/>
    <w:uiPriority w:val="99"/>
    <w:rsid w:val="00585993"/>
    <w:pPr>
      <w:spacing w:before="100" w:beforeAutospacing="1" w:after="100" w:afterAutospacing="1"/>
    </w:pPr>
  </w:style>
  <w:style w:type="numbering" w:customStyle="1" w:styleId="11340">
    <w:name w:val="Нет списка1134"/>
    <w:next w:val="a5"/>
    <w:uiPriority w:val="99"/>
    <w:semiHidden/>
    <w:unhideWhenUsed/>
    <w:rsid w:val="00585993"/>
  </w:style>
  <w:style w:type="table" w:customStyle="1" w:styleId="1152">
    <w:name w:val="Сетка таблицы1152"/>
    <w:basedOn w:val="a4"/>
    <w:next w:val="afc"/>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1">
    <w:name w:val="Нет списка270"/>
    <w:next w:val="a5"/>
    <w:uiPriority w:val="99"/>
    <w:semiHidden/>
    <w:unhideWhenUsed/>
    <w:rsid w:val="00585993"/>
  </w:style>
  <w:style w:type="table" w:customStyle="1" w:styleId="2107">
    <w:name w:val="Сетка таблицы2107"/>
    <w:basedOn w:val="a4"/>
    <w:next w:val="afc"/>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5"/>
    <w:uiPriority w:val="99"/>
    <w:semiHidden/>
    <w:rsid w:val="00585993"/>
  </w:style>
  <w:style w:type="numbering" w:customStyle="1" w:styleId="1225">
    <w:name w:val="Нет списка1225"/>
    <w:next w:val="a5"/>
    <w:uiPriority w:val="99"/>
    <w:semiHidden/>
    <w:unhideWhenUsed/>
    <w:rsid w:val="00585993"/>
  </w:style>
  <w:style w:type="numbering" w:customStyle="1" w:styleId="21200">
    <w:name w:val="Нет списка2120"/>
    <w:next w:val="a5"/>
    <w:uiPriority w:val="99"/>
    <w:semiHidden/>
    <w:unhideWhenUsed/>
    <w:rsid w:val="00585993"/>
  </w:style>
  <w:style w:type="paragraph" w:customStyle="1" w:styleId="8d">
    <w:name w:val="Знак Знак8"/>
    <w:basedOn w:val="a2"/>
    <w:rsid w:val="00585993"/>
    <w:pPr>
      <w:tabs>
        <w:tab w:val="num" w:pos="360"/>
      </w:tabs>
      <w:spacing w:after="160" w:line="240" w:lineRule="exact"/>
    </w:pPr>
    <w:rPr>
      <w:rFonts w:ascii="Verdana" w:hAnsi="Verdana" w:cs="Verdana"/>
      <w:sz w:val="20"/>
      <w:szCs w:val="20"/>
      <w:lang w:val="en-US" w:eastAsia="en-US"/>
    </w:rPr>
  </w:style>
  <w:style w:type="numbering" w:customStyle="1" w:styleId="4190">
    <w:name w:val="Нет списка419"/>
    <w:next w:val="a5"/>
    <w:uiPriority w:val="99"/>
    <w:semiHidden/>
    <w:unhideWhenUsed/>
    <w:rsid w:val="00585993"/>
  </w:style>
  <w:style w:type="numbering" w:customStyle="1" w:styleId="5190">
    <w:name w:val="Нет списка519"/>
    <w:next w:val="a5"/>
    <w:uiPriority w:val="99"/>
    <w:semiHidden/>
    <w:unhideWhenUsed/>
    <w:rsid w:val="00585993"/>
  </w:style>
  <w:style w:type="numbering" w:customStyle="1" w:styleId="2711">
    <w:name w:val="Нет списка271"/>
    <w:next w:val="a5"/>
    <w:uiPriority w:val="99"/>
    <w:semiHidden/>
    <w:unhideWhenUsed/>
    <w:rsid w:val="000926B0"/>
  </w:style>
  <w:style w:type="table" w:customStyle="1" w:styleId="345">
    <w:name w:val="Сетка таблицы345"/>
    <w:basedOn w:val="a4"/>
    <w:next w:val="afc"/>
    <w:rsid w:val="00092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5"/>
    <w:uiPriority w:val="99"/>
    <w:semiHidden/>
    <w:unhideWhenUsed/>
    <w:rsid w:val="00A244DD"/>
  </w:style>
  <w:style w:type="table" w:customStyle="1" w:styleId="1153">
    <w:name w:val="Сетка таблицы1153"/>
    <w:basedOn w:val="a4"/>
    <w:next w:val="afc"/>
    <w:uiPriority w:val="59"/>
    <w:rsid w:val="00A244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6">
    <w:name w:val="Сетка таблицы346"/>
    <w:basedOn w:val="a4"/>
    <w:next w:val="afc"/>
    <w:rsid w:val="00A244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7"/>
    <w:basedOn w:val="a4"/>
    <w:next w:val="afc"/>
    <w:rsid w:val="00F61A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5"/>
    <w:semiHidden/>
    <w:rsid w:val="00801F63"/>
  </w:style>
  <w:style w:type="table" w:customStyle="1" w:styleId="348">
    <w:name w:val="Сетка таблицы348"/>
    <w:basedOn w:val="a4"/>
    <w:next w:val="afc"/>
    <w:rsid w:val="00801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Сетка таблицы349"/>
    <w:basedOn w:val="a4"/>
    <w:next w:val="afc"/>
    <w:rsid w:val="004D35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0">
    <w:name w:val="Нет списка274"/>
    <w:next w:val="a5"/>
    <w:semiHidden/>
    <w:rsid w:val="00F231DB"/>
  </w:style>
  <w:style w:type="table" w:customStyle="1" w:styleId="3500">
    <w:name w:val="Сетка таблицы350"/>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0">
    <w:name w:val="Нет списка275"/>
    <w:next w:val="a5"/>
    <w:semiHidden/>
    <w:rsid w:val="00D03FB3"/>
  </w:style>
  <w:style w:type="table" w:customStyle="1" w:styleId="352">
    <w:name w:val="Сетка таблицы352"/>
    <w:basedOn w:val="a4"/>
    <w:next w:val="afc"/>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4"/>
    <w:next w:val="afc"/>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4"/>
    <w:next w:val="afc"/>
    <w:rsid w:val="00352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0">
    <w:name w:val="Нет списка276"/>
    <w:next w:val="a5"/>
    <w:semiHidden/>
    <w:rsid w:val="00D95615"/>
  </w:style>
  <w:style w:type="table" w:customStyle="1" w:styleId="354">
    <w:name w:val="Сетка таблицы354"/>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Сетка таблицы1155"/>
    <w:basedOn w:val="a4"/>
    <w:next w:val="afc"/>
    <w:uiPriority w:val="59"/>
    <w:rsid w:val="00F27E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6">
    <w:name w:val="Сетка таблицы356"/>
    <w:basedOn w:val="a4"/>
    <w:next w:val="afc"/>
    <w:rsid w:val="00F27E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5"/>
    <w:semiHidden/>
    <w:rsid w:val="004470CB"/>
  </w:style>
  <w:style w:type="table" w:customStyle="1" w:styleId="357">
    <w:name w:val="Сетка таблицы357"/>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6">
    <w:name w:val="Сетка таблицы1156"/>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8">
    <w:name w:val="Сетка таблицы358"/>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2">
    <w:name w:val="Знак Знак Знак Знак Знак Знак Знак Знак Знак Знак Знак Знак"/>
    <w:basedOn w:val="a2"/>
    <w:rsid w:val="006022DF"/>
    <w:pPr>
      <w:tabs>
        <w:tab w:val="num" w:pos="360"/>
      </w:tabs>
      <w:spacing w:after="160" w:line="240" w:lineRule="exact"/>
    </w:pPr>
    <w:rPr>
      <w:rFonts w:ascii="Verdana" w:hAnsi="Verdana" w:cs="Verdana"/>
      <w:sz w:val="20"/>
      <w:szCs w:val="20"/>
      <w:lang w:val="en-US" w:eastAsia="en-US"/>
    </w:rPr>
  </w:style>
  <w:style w:type="numbering" w:customStyle="1" w:styleId="2780">
    <w:name w:val="Нет списка278"/>
    <w:next w:val="a5"/>
    <w:uiPriority w:val="99"/>
    <w:semiHidden/>
    <w:unhideWhenUsed/>
    <w:rsid w:val="00C646D5"/>
  </w:style>
  <w:style w:type="paragraph" w:customStyle="1" w:styleId="1fffffffa">
    <w:name w:val="Знак Знак1 Знак Знак"/>
    <w:basedOn w:val="a2"/>
    <w:rsid w:val="00C646D5"/>
    <w:pPr>
      <w:tabs>
        <w:tab w:val="left" w:pos="360"/>
      </w:tabs>
      <w:spacing w:after="160" w:line="240" w:lineRule="exact"/>
    </w:pPr>
    <w:rPr>
      <w:rFonts w:ascii="Verdana" w:hAnsi="Verdana" w:cs="Verdana"/>
      <w:sz w:val="20"/>
      <w:szCs w:val="20"/>
      <w:lang w:val="en-US" w:eastAsia="en-US"/>
    </w:rPr>
  </w:style>
  <w:style w:type="table" w:customStyle="1" w:styleId="359">
    <w:name w:val="Сетка таблицы359"/>
    <w:basedOn w:val="a4"/>
    <w:next w:val="afc"/>
    <w:uiPriority w:val="39"/>
    <w:rsid w:val="00C646D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3">
    <w:basedOn w:val="a2"/>
    <w:next w:val="aff7"/>
    <w:uiPriority w:val="99"/>
    <w:rsid w:val="00C646D5"/>
    <w:pPr>
      <w:textAlignment w:val="top"/>
    </w:pPr>
    <w:rPr>
      <w:rFonts w:eastAsia="Calibri"/>
    </w:rPr>
  </w:style>
  <w:style w:type="numbering" w:customStyle="1" w:styleId="2790">
    <w:name w:val="Нет списка279"/>
    <w:next w:val="a5"/>
    <w:uiPriority w:val="99"/>
    <w:semiHidden/>
    <w:unhideWhenUsed/>
    <w:rsid w:val="00911763"/>
  </w:style>
  <w:style w:type="table" w:customStyle="1" w:styleId="3600">
    <w:name w:val="Сетка таблицы360"/>
    <w:basedOn w:val="a4"/>
    <w:next w:val="afc"/>
    <w:uiPriority w:val="39"/>
    <w:rsid w:val="00FE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1">
    <w:name w:val="Нет списка280"/>
    <w:next w:val="a5"/>
    <w:uiPriority w:val="99"/>
    <w:semiHidden/>
    <w:rsid w:val="00774A10"/>
  </w:style>
  <w:style w:type="paragraph" w:customStyle="1" w:styleId="25a">
    <w:name w:val="Абзац списка25"/>
    <w:basedOn w:val="a2"/>
    <w:autoRedefine/>
    <w:rsid w:val="00774A10"/>
    <w:pPr>
      <w:jc w:val="center"/>
    </w:pPr>
    <w:rPr>
      <w:snapToGrid w:val="0"/>
      <w:sz w:val="28"/>
      <w:szCs w:val="28"/>
    </w:rPr>
  </w:style>
  <w:style w:type="table" w:customStyle="1" w:styleId="3610">
    <w:name w:val="Сетка таблицы361"/>
    <w:basedOn w:val="a4"/>
    <w:next w:val="afc"/>
    <w:uiPriority w:val="39"/>
    <w:rsid w:val="00774A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4">
    <w:basedOn w:val="a2"/>
    <w:next w:val="aff7"/>
    <w:rsid w:val="00774A10"/>
    <w:pPr>
      <w:spacing w:before="100" w:beforeAutospacing="1" w:after="100" w:afterAutospacing="1"/>
    </w:pPr>
  </w:style>
  <w:style w:type="paragraph" w:customStyle="1" w:styleId="afffffffffffff5">
    <w:name w:val="Знак"/>
    <w:basedOn w:val="a2"/>
    <w:rsid w:val="00774A10"/>
    <w:pPr>
      <w:spacing w:after="160" w:line="240" w:lineRule="exact"/>
    </w:pPr>
    <w:rPr>
      <w:rFonts w:ascii="Verdana" w:hAnsi="Verdana" w:cs="Verdana"/>
      <w:sz w:val="20"/>
      <w:szCs w:val="20"/>
      <w:lang w:val="en-US" w:eastAsia="en-US"/>
    </w:rPr>
  </w:style>
  <w:style w:type="numbering" w:customStyle="1" w:styleId="11350">
    <w:name w:val="Нет списка1135"/>
    <w:next w:val="a5"/>
    <w:uiPriority w:val="99"/>
    <w:semiHidden/>
    <w:unhideWhenUsed/>
    <w:rsid w:val="00774A10"/>
  </w:style>
  <w:style w:type="table" w:customStyle="1" w:styleId="1157">
    <w:name w:val="Сетка таблицы1157"/>
    <w:basedOn w:val="a4"/>
    <w:next w:val="afc"/>
    <w:uiPriority w:val="39"/>
    <w:rsid w:val="00774A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1">
    <w:name w:val="Нет списка281"/>
    <w:next w:val="a5"/>
    <w:uiPriority w:val="99"/>
    <w:semiHidden/>
    <w:unhideWhenUsed/>
    <w:rsid w:val="00774A10"/>
  </w:style>
  <w:style w:type="paragraph" w:customStyle="1" w:styleId="afffffffffffff6">
    <w:name w:val="Знак Знак Знак Знак Знак Знак Знак Знак Знак Знак Знак Знак"/>
    <w:basedOn w:val="a2"/>
    <w:rsid w:val="00405689"/>
    <w:pPr>
      <w:tabs>
        <w:tab w:val="num" w:pos="360"/>
      </w:tabs>
      <w:spacing w:after="160" w:line="240" w:lineRule="exact"/>
    </w:pPr>
    <w:rPr>
      <w:rFonts w:ascii="Verdana" w:hAnsi="Verdana" w:cs="Verdana"/>
      <w:sz w:val="20"/>
      <w:szCs w:val="20"/>
      <w:lang w:val="en-US" w:eastAsia="en-US"/>
    </w:rPr>
  </w:style>
  <w:style w:type="numbering" w:customStyle="1" w:styleId="2820">
    <w:name w:val="Нет списка282"/>
    <w:next w:val="a5"/>
    <w:uiPriority w:val="99"/>
    <w:semiHidden/>
    <w:unhideWhenUsed/>
    <w:rsid w:val="00EC09A7"/>
  </w:style>
  <w:style w:type="numbering" w:customStyle="1" w:styleId="2830">
    <w:name w:val="Нет списка283"/>
    <w:next w:val="a5"/>
    <w:uiPriority w:val="99"/>
    <w:semiHidden/>
    <w:unhideWhenUsed/>
    <w:rsid w:val="00E47850"/>
  </w:style>
  <w:style w:type="numbering" w:customStyle="1" w:styleId="2840">
    <w:name w:val="Нет списка284"/>
    <w:next w:val="a5"/>
    <w:semiHidden/>
    <w:rsid w:val="002B1D54"/>
  </w:style>
  <w:style w:type="table" w:customStyle="1" w:styleId="362">
    <w:name w:val="Сетка таблицы362"/>
    <w:basedOn w:val="a4"/>
    <w:next w:val="afc"/>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7">
    <w:basedOn w:val="a2"/>
    <w:next w:val="aff7"/>
    <w:uiPriority w:val="99"/>
    <w:unhideWhenUsed/>
    <w:rsid w:val="002B1D54"/>
    <w:pPr>
      <w:spacing w:before="100" w:beforeAutospacing="1" w:after="100" w:afterAutospacing="1"/>
    </w:pPr>
  </w:style>
  <w:style w:type="table" w:customStyle="1" w:styleId="1158">
    <w:name w:val="Сетка таблицы1158"/>
    <w:basedOn w:val="a4"/>
    <w:next w:val="afc"/>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9">
    <w:name w:val="Сетка таблицы1159"/>
    <w:basedOn w:val="a4"/>
    <w:next w:val="afc"/>
    <w:uiPriority w:val="59"/>
    <w:rsid w:val="00363A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3">
    <w:name w:val="Сетка таблицы363"/>
    <w:basedOn w:val="a4"/>
    <w:next w:val="afc"/>
    <w:rsid w:val="00363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50">
    <w:name w:val="Нет списка285"/>
    <w:next w:val="a5"/>
    <w:uiPriority w:val="99"/>
    <w:semiHidden/>
    <w:unhideWhenUsed/>
    <w:rsid w:val="001D2370"/>
  </w:style>
  <w:style w:type="table" w:customStyle="1" w:styleId="364">
    <w:name w:val="Сетка таблицы364"/>
    <w:basedOn w:val="a4"/>
    <w:next w:val="afc"/>
    <w:rsid w:val="001D23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60">
    <w:name w:val="Нет списка286"/>
    <w:next w:val="a5"/>
    <w:uiPriority w:val="99"/>
    <w:semiHidden/>
    <w:unhideWhenUsed/>
    <w:rsid w:val="00B41A15"/>
  </w:style>
  <w:style w:type="table" w:customStyle="1" w:styleId="11600">
    <w:name w:val="Сетка таблицы1160"/>
    <w:basedOn w:val="a4"/>
    <w:next w:val="afc"/>
    <w:uiPriority w:val="59"/>
    <w:rsid w:val="00B41A1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5">
    <w:name w:val="Сетка таблицы365"/>
    <w:basedOn w:val="a4"/>
    <w:next w:val="afc"/>
    <w:rsid w:val="00B41A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0">
    <w:name w:val="Нет списка287"/>
    <w:next w:val="a5"/>
    <w:semiHidden/>
    <w:rsid w:val="008B2B9E"/>
  </w:style>
  <w:style w:type="table" w:customStyle="1" w:styleId="366">
    <w:name w:val="Сетка таблицы366"/>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2"/>
    <w:next w:val="aff7"/>
    <w:uiPriority w:val="99"/>
    <w:unhideWhenUsed/>
    <w:rsid w:val="008B2B9E"/>
    <w:pPr>
      <w:spacing w:before="100" w:beforeAutospacing="1" w:after="100" w:afterAutospacing="1"/>
    </w:pPr>
  </w:style>
  <w:style w:type="table" w:customStyle="1" w:styleId="21180">
    <w:name w:val="Сетка таблицы2118"/>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Сетка таблицы367"/>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8">
    <w:name w:val="Сетка таблицы368"/>
    <w:basedOn w:val="a4"/>
    <w:next w:val="afc"/>
    <w:rsid w:val="00C058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9">
    <w:name w:val="Знак Знак Знак Знак Знак Знак Знак Знак Знак Знак Знак Знак"/>
    <w:basedOn w:val="a2"/>
    <w:rsid w:val="00006697"/>
    <w:pPr>
      <w:tabs>
        <w:tab w:val="num" w:pos="360"/>
      </w:tabs>
      <w:spacing w:after="160" w:line="240" w:lineRule="exact"/>
    </w:pPr>
    <w:rPr>
      <w:rFonts w:ascii="Verdana" w:hAnsi="Verdana" w:cs="Verdana"/>
      <w:sz w:val="20"/>
      <w:szCs w:val="20"/>
      <w:lang w:val="en-US" w:eastAsia="en-US"/>
    </w:rPr>
  </w:style>
  <w:style w:type="numbering" w:customStyle="1" w:styleId="2880">
    <w:name w:val="Нет списка288"/>
    <w:next w:val="a5"/>
    <w:uiPriority w:val="99"/>
    <w:semiHidden/>
    <w:unhideWhenUsed/>
    <w:rsid w:val="009B49A5"/>
  </w:style>
  <w:style w:type="paragraph" w:customStyle="1" w:styleId="1fffffffb">
    <w:name w:val="Знак Знак1 Знак Знак"/>
    <w:basedOn w:val="a2"/>
    <w:rsid w:val="009B49A5"/>
    <w:pPr>
      <w:tabs>
        <w:tab w:val="left" w:pos="360"/>
      </w:tabs>
      <w:spacing w:after="160" w:line="240" w:lineRule="exact"/>
    </w:pPr>
    <w:rPr>
      <w:rFonts w:ascii="Verdana" w:hAnsi="Verdana" w:cs="Verdana"/>
      <w:sz w:val="20"/>
      <w:szCs w:val="20"/>
      <w:lang w:val="en-US" w:eastAsia="en-US"/>
    </w:rPr>
  </w:style>
  <w:style w:type="table" w:customStyle="1" w:styleId="369">
    <w:name w:val="Сетка таблицы369"/>
    <w:basedOn w:val="a4"/>
    <w:next w:val="afc"/>
    <w:uiPriority w:val="39"/>
    <w:rsid w:val="009B49A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2"/>
    <w:next w:val="aff7"/>
    <w:rsid w:val="00D13066"/>
    <w:pPr>
      <w:spacing w:before="100" w:beforeAutospacing="1" w:after="100" w:afterAutospacing="1"/>
    </w:pPr>
  </w:style>
  <w:style w:type="table" w:customStyle="1" w:styleId="11610">
    <w:name w:val="Сетка таблицы1161"/>
    <w:basedOn w:val="a4"/>
    <w:next w:val="afc"/>
    <w:uiPriority w:val="39"/>
    <w:rsid w:val="009B49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90">
    <w:name w:val="Нет списка289"/>
    <w:next w:val="a5"/>
    <w:uiPriority w:val="99"/>
    <w:semiHidden/>
    <w:rsid w:val="00D13066"/>
  </w:style>
  <w:style w:type="paragraph" w:customStyle="1" w:styleId="26a">
    <w:name w:val="Абзац списка26"/>
    <w:basedOn w:val="a2"/>
    <w:autoRedefine/>
    <w:rsid w:val="00D13066"/>
    <w:pPr>
      <w:jc w:val="center"/>
    </w:pPr>
    <w:rPr>
      <w:snapToGrid w:val="0"/>
      <w:sz w:val="28"/>
      <w:szCs w:val="28"/>
    </w:rPr>
  </w:style>
  <w:style w:type="table" w:customStyle="1" w:styleId="3700">
    <w:name w:val="Сетка таблицы370"/>
    <w:basedOn w:val="a4"/>
    <w:next w:val="afc"/>
    <w:uiPriority w:val="39"/>
    <w:rsid w:val="00D130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b">
    <w:name w:val="Знак"/>
    <w:basedOn w:val="a2"/>
    <w:rsid w:val="00D13066"/>
    <w:pPr>
      <w:spacing w:after="160" w:line="240" w:lineRule="exact"/>
    </w:pPr>
    <w:rPr>
      <w:rFonts w:ascii="Verdana" w:hAnsi="Verdana" w:cs="Verdana"/>
      <w:sz w:val="20"/>
      <w:szCs w:val="20"/>
      <w:lang w:val="en-US" w:eastAsia="en-US"/>
    </w:rPr>
  </w:style>
  <w:style w:type="numbering" w:customStyle="1" w:styleId="11360">
    <w:name w:val="Нет списка1136"/>
    <w:next w:val="a5"/>
    <w:uiPriority w:val="99"/>
    <w:semiHidden/>
    <w:unhideWhenUsed/>
    <w:rsid w:val="00D13066"/>
  </w:style>
  <w:style w:type="table" w:customStyle="1" w:styleId="1162">
    <w:name w:val="Сетка таблицы1162"/>
    <w:basedOn w:val="a4"/>
    <w:next w:val="afc"/>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1">
    <w:name w:val="Нет списка290"/>
    <w:next w:val="a5"/>
    <w:uiPriority w:val="99"/>
    <w:semiHidden/>
    <w:unhideWhenUsed/>
    <w:rsid w:val="00D13066"/>
  </w:style>
  <w:style w:type="table" w:customStyle="1" w:styleId="21190">
    <w:name w:val="Сетка таблицы2119"/>
    <w:basedOn w:val="a4"/>
    <w:next w:val="afc"/>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4"/>
    <w:next w:val="afc"/>
    <w:rsid w:val="00D769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4"/>
    <w:next w:val="afc"/>
    <w:rsid w:val="00D76927"/>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5"/>
    <w:semiHidden/>
    <w:rsid w:val="003E2040"/>
  </w:style>
  <w:style w:type="table" w:customStyle="1" w:styleId="373">
    <w:name w:val="Сетка таблицы37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1">
    <w:name w:val="Сетка таблицы212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Сетка таблицы116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5"/>
    <w:uiPriority w:val="99"/>
    <w:semiHidden/>
    <w:unhideWhenUsed/>
    <w:rsid w:val="003E2040"/>
  </w:style>
  <w:style w:type="table" w:customStyle="1" w:styleId="1164">
    <w:name w:val="Сетка таблицы1164"/>
    <w:basedOn w:val="a4"/>
    <w:next w:val="afc"/>
    <w:uiPriority w:val="59"/>
    <w:rsid w:val="003E204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4">
    <w:name w:val="Сетка таблицы374"/>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5"/>
    <w:uiPriority w:val="99"/>
    <w:semiHidden/>
    <w:unhideWhenUsed/>
    <w:rsid w:val="007618DD"/>
  </w:style>
  <w:style w:type="table" w:customStyle="1" w:styleId="375">
    <w:name w:val="Сетка таблицы375"/>
    <w:basedOn w:val="a4"/>
    <w:next w:val="afc"/>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0">
    <w:name w:val="Нет списка294"/>
    <w:next w:val="a5"/>
    <w:uiPriority w:val="99"/>
    <w:semiHidden/>
    <w:unhideWhenUsed/>
    <w:rsid w:val="007618DD"/>
  </w:style>
  <w:style w:type="table" w:customStyle="1" w:styleId="1165">
    <w:name w:val="Сетка таблицы1165"/>
    <w:basedOn w:val="a4"/>
    <w:next w:val="afc"/>
    <w:uiPriority w:val="59"/>
    <w:rsid w:val="007618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6">
    <w:name w:val="Сетка таблицы376"/>
    <w:basedOn w:val="a4"/>
    <w:next w:val="afc"/>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Сетка таблицы377"/>
    <w:basedOn w:val="a4"/>
    <w:next w:val="afc"/>
    <w:rsid w:val="004B11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50">
    <w:name w:val="Нет списка295"/>
    <w:next w:val="a5"/>
    <w:uiPriority w:val="99"/>
    <w:semiHidden/>
    <w:unhideWhenUsed/>
    <w:rsid w:val="00AD3124"/>
  </w:style>
  <w:style w:type="table" w:customStyle="1" w:styleId="378">
    <w:name w:val="Сетка таблицы378"/>
    <w:basedOn w:val="a4"/>
    <w:next w:val="afc"/>
    <w:rsid w:val="00AD31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0">
    <w:name w:val="Нет списка296"/>
    <w:next w:val="a5"/>
    <w:uiPriority w:val="99"/>
    <w:semiHidden/>
    <w:unhideWhenUsed/>
    <w:rsid w:val="003A537B"/>
  </w:style>
  <w:style w:type="table" w:customStyle="1" w:styleId="1166">
    <w:name w:val="Сетка таблицы1166"/>
    <w:basedOn w:val="a4"/>
    <w:next w:val="afc"/>
    <w:uiPriority w:val="59"/>
    <w:rsid w:val="003A53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9">
    <w:name w:val="Сетка таблицы379"/>
    <w:basedOn w:val="a4"/>
    <w:next w:val="afc"/>
    <w:rsid w:val="003A53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c">
    <w:name w:val="Знак Знак Знак Знак Знак Знак Знак Знак Знак Знак Знак Знак"/>
    <w:basedOn w:val="a2"/>
    <w:rsid w:val="001A405D"/>
    <w:pPr>
      <w:tabs>
        <w:tab w:val="num" w:pos="360"/>
      </w:tabs>
      <w:spacing w:after="160" w:line="240" w:lineRule="exact"/>
    </w:pPr>
    <w:rPr>
      <w:rFonts w:ascii="Verdana" w:hAnsi="Verdana" w:cs="Verdana"/>
      <w:sz w:val="20"/>
      <w:szCs w:val="20"/>
      <w:lang w:val="en-US" w:eastAsia="en-US"/>
    </w:rPr>
  </w:style>
  <w:style w:type="paragraph" w:customStyle="1" w:styleId="afffffffffffffd">
    <w:name w:val="Знак Знак Знак Знак Знак Знак Знак Знак Знак Знак Знак Знак"/>
    <w:basedOn w:val="a2"/>
    <w:rsid w:val="00156338"/>
    <w:pPr>
      <w:tabs>
        <w:tab w:val="num" w:pos="360"/>
      </w:tabs>
      <w:spacing w:after="160" w:line="240" w:lineRule="exact"/>
    </w:pPr>
    <w:rPr>
      <w:rFonts w:ascii="Verdana" w:hAnsi="Verdana" w:cs="Verdana"/>
      <w:sz w:val="20"/>
      <w:szCs w:val="20"/>
      <w:lang w:val="en-US" w:eastAsia="en-US"/>
    </w:rPr>
  </w:style>
  <w:style w:type="paragraph" w:customStyle="1" w:styleId="afffffffffffffe">
    <w:name w:val="Знак Знак Знак Знак Знак Знак Знак Знак Знак Знак Знак Знак"/>
    <w:basedOn w:val="a2"/>
    <w:rsid w:val="000B764B"/>
    <w:pPr>
      <w:tabs>
        <w:tab w:val="num" w:pos="360"/>
      </w:tabs>
      <w:spacing w:after="160" w:line="240" w:lineRule="exact"/>
    </w:pPr>
    <w:rPr>
      <w:rFonts w:ascii="Verdana" w:hAnsi="Verdana" w:cs="Verdana"/>
      <w:sz w:val="20"/>
      <w:szCs w:val="20"/>
      <w:lang w:val="en-US" w:eastAsia="en-US"/>
    </w:rPr>
  </w:style>
  <w:style w:type="paragraph" w:customStyle="1" w:styleId="27a">
    <w:name w:val="Абзац списка27"/>
    <w:basedOn w:val="a2"/>
    <w:rsid w:val="00421845"/>
    <w:pPr>
      <w:ind w:left="720" w:firstLine="709"/>
      <w:jc w:val="both"/>
    </w:pPr>
    <w:rPr>
      <w:sz w:val="28"/>
      <w:szCs w:val="22"/>
      <w:lang w:eastAsia="en-US"/>
    </w:rPr>
  </w:style>
  <w:style w:type="paragraph" w:customStyle="1" w:styleId="affffffffffffff">
    <w:name w:val="Знак Знак Знак Знак Знак Знак Знак Знак Знак Знак Знак Знак"/>
    <w:basedOn w:val="a2"/>
    <w:rsid w:val="00421845"/>
    <w:pPr>
      <w:tabs>
        <w:tab w:val="num" w:pos="360"/>
      </w:tabs>
      <w:spacing w:after="160" w:line="240" w:lineRule="exact"/>
    </w:pPr>
    <w:rPr>
      <w:rFonts w:ascii="Verdana" w:hAnsi="Verdana" w:cs="Verdana"/>
      <w:sz w:val="20"/>
      <w:szCs w:val="20"/>
      <w:lang w:val="en-US" w:eastAsia="en-US"/>
    </w:rPr>
  </w:style>
  <w:style w:type="numbering" w:customStyle="1" w:styleId="2970">
    <w:name w:val="Нет списка297"/>
    <w:next w:val="a5"/>
    <w:semiHidden/>
    <w:rsid w:val="000752EB"/>
  </w:style>
  <w:style w:type="table" w:customStyle="1" w:styleId="3800">
    <w:name w:val="Сетка таблицы380"/>
    <w:basedOn w:val="a4"/>
    <w:next w:val="afc"/>
    <w:rsid w:val="000752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a">
    <w:name w:val="Абзац списка28"/>
    <w:basedOn w:val="a2"/>
    <w:rsid w:val="000752EB"/>
    <w:pPr>
      <w:ind w:left="720" w:firstLine="709"/>
      <w:jc w:val="both"/>
    </w:pPr>
    <w:rPr>
      <w:sz w:val="28"/>
      <w:szCs w:val="22"/>
      <w:lang w:eastAsia="en-US"/>
    </w:rPr>
  </w:style>
  <w:style w:type="paragraph" w:customStyle="1" w:styleId="affffffffffffff0">
    <w:name w:val="Знак Знак Знак Знак Знак Знак Знак Знак Знак Знак Знак Знак"/>
    <w:basedOn w:val="a2"/>
    <w:rsid w:val="000752E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1845">
      <w:bodyDiv w:val="1"/>
      <w:marLeft w:val="0"/>
      <w:marRight w:val="0"/>
      <w:marTop w:val="0"/>
      <w:marBottom w:val="0"/>
      <w:divBdr>
        <w:top w:val="none" w:sz="0" w:space="0" w:color="auto"/>
        <w:left w:val="none" w:sz="0" w:space="0" w:color="auto"/>
        <w:bottom w:val="none" w:sz="0" w:space="0" w:color="auto"/>
        <w:right w:val="none" w:sz="0" w:space="0" w:color="auto"/>
      </w:divBdr>
    </w:div>
    <w:div w:id="16660967">
      <w:bodyDiv w:val="1"/>
      <w:marLeft w:val="0"/>
      <w:marRight w:val="0"/>
      <w:marTop w:val="0"/>
      <w:marBottom w:val="0"/>
      <w:divBdr>
        <w:top w:val="none" w:sz="0" w:space="0" w:color="auto"/>
        <w:left w:val="none" w:sz="0" w:space="0" w:color="auto"/>
        <w:bottom w:val="none" w:sz="0" w:space="0" w:color="auto"/>
        <w:right w:val="none" w:sz="0" w:space="0" w:color="auto"/>
      </w:divBdr>
    </w:div>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39207416">
      <w:bodyDiv w:val="1"/>
      <w:marLeft w:val="0"/>
      <w:marRight w:val="0"/>
      <w:marTop w:val="0"/>
      <w:marBottom w:val="0"/>
      <w:divBdr>
        <w:top w:val="none" w:sz="0" w:space="0" w:color="auto"/>
        <w:left w:val="none" w:sz="0" w:space="0" w:color="auto"/>
        <w:bottom w:val="none" w:sz="0" w:space="0" w:color="auto"/>
        <w:right w:val="none" w:sz="0" w:space="0" w:color="auto"/>
      </w:divBdr>
    </w:div>
    <w:div w:id="41370317">
      <w:bodyDiv w:val="1"/>
      <w:marLeft w:val="0"/>
      <w:marRight w:val="0"/>
      <w:marTop w:val="0"/>
      <w:marBottom w:val="0"/>
      <w:divBdr>
        <w:top w:val="none" w:sz="0" w:space="0" w:color="auto"/>
        <w:left w:val="none" w:sz="0" w:space="0" w:color="auto"/>
        <w:bottom w:val="none" w:sz="0" w:space="0" w:color="auto"/>
        <w:right w:val="none" w:sz="0" w:space="0" w:color="auto"/>
      </w:divBdr>
    </w:div>
    <w:div w:id="45106850">
      <w:bodyDiv w:val="1"/>
      <w:marLeft w:val="0"/>
      <w:marRight w:val="0"/>
      <w:marTop w:val="0"/>
      <w:marBottom w:val="0"/>
      <w:divBdr>
        <w:top w:val="none" w:sz="0" w:space="0" w:color="auto"/>
        <w:left w:val="none" w:sz="0" w:space="0" w:color="auto"/>
        <w:bottom w:val="none" w:sz="0" w:space="0" w:color="auto"/>
        <w:right w:val="none" w:sz="0" w:space="0" w:color="auto"/>
      </w:divBdr>
    </w:div>
    <w:div w:id="45568136">
      <w:bodyDiv w:val="1"/>
      <w:marLeft w:val="0"/>
      <w:marRight w:val="0"/>
      <w:marTop w:val="0"/>
      <w:marBottom w:val="0"/>
      <w:divBdr>
        <w:top w:val="none" w:sz="0" w:space="0" w:color="auto"/>
        <w:left w:val="none" w:sz="0" w:space="0" w:color="auto"/>
        <w:bottom w:val="none" w:sz="0" w:space="0" w:color="auto"/>
        <w:right w:val="none" w:sz="0" w:space="0" w:color="auto"/>
      </w:divBdr>
    </w:div>
    <w:div w:id="55327409">
      <w:bodyDiv w:val="1"/>
      <w:marLeft w:val="0"/>
      <w:marRight w:val="0"/>
      <w:marTop w:val="0"/>
      <w:marBottom w:val="0"/>
      <w:divBdr>
        <w:top w:val="none" w:sz="0" w:space="0" w:color="auto"/>
        <w:left w:val="none" w:sz="0" w:space="0" w:color="auto"/>
        <w:bottom w:val="none" w:sz="0" w:space="0" w:color="auto"/>
        <w:right w:val="none" w:sz="0" w:space="0" w:color="auto"/>
      </w:divBdr>
    </w:div>
    <w:div w:id="56364521">
      <w:bodyDiv w:val="1"/>
      <w:marLeft w:val="0"/>
      <w:marRight w:val="0"/>
      <w:marTop w:val="0"/>
      <w:marBottom w:val="0"/>
      <w:divBdr>
        <w:top w:val="none" w:sz="0" w:space="0" w:color="auto"/>
        <w:left w:val="none" w:sz="0" w:space="0" w:color="auto"/>
        <w:bottom w:val="none" w:sz="0" w:space="0" w:color="auto"/>
        <w:right w:val="none" w:sz="0" w:space="0" w:color="auto"/>
      </w:divBdr>
    </w:div>
    <w:div w:id="57094559">
      <w:bodyDiv w:val="1"/>
      <w:marLeft w:val="0"/>
      <w:marRight w:val="0"/>
      <w:marTop w:val="0"/>
      <w:marBottom w:val="0"/>
      <w:divBdr>
        <w:top w:val="none" w:sz="0" w:space="0" w:color="auto"/>
        <w:left w:val="none" w:sz="0" w:space="0" w:color="auto"/>
        <w:bottom w:val="none" w:sz="0" w:space="0" w:color="auto"/>
        <w:right w:val="none" w:sz="0" w:space="0" w:color="auto"/>
      </w:divBdr>
    </w:div>
    <w:div w:id="69431709">
      <w:bodyDiv w:val="1"/>
      <w:marLeft w:val="0"/>
      <w:marRight w:val="0"/>
      <w:marTop w:val="0"/>
      <w:marBottom w:val="0"/>
      <w:divBdr>
        <w:top w:val="none" w:sz="0" w:space="0" w:color="auto"/>
        <w:left w:val="none" w:sz="0" w:space="0" w:color="auto"/>
        <w:bottom w:val="none" w:sz="0" w:space="0" w:color="auto"/>
        <w:right w:val="none" w:sz="0" w:space="0" w:color="auto"/>
      </w:divBdr>
    </w:div>
    <w:div w:id="74405088">
      <w:bodyDiv w:val="1"/>
      <w:marLeft w:val="0"/>
      <w:marRight w:val="0"/>
      <w:marTop w:val="0"/>
      <w:marBottom w:val="0"/>
      <w:divBdr>
        <w:top w:val="none" w:sz="0" w:space="0" w:color="auto"/>
        <w:left w:val="none" w:sz="0" w:space="0" w:color="auto"/>
        <w:bottom w:val="none" w:sz="0" w:space="0" w:color="auto"/>
        <w:right w:val="none" w:sz="0" w:space="0" w:color="auto"/>
      </w:divBdr>
    </w:div>
    <w:div w:id="78405053">
      <w:bodyDiv w:val="1"/>
      <w:marLeft w:val="0"/>
      <w:marRight w:val="0"/>
      <w:marTop w:val="0"/>
      <w:marBottom w:val="0"/>
      <w:divBdr>
        <w:top w:val="none" w:sz="0" w:space="0" w:color="auto"/>
        <w:left w:val="none" w:sz="0" w:space="0" w:color="auto"/>
        <w:bottom w:val="none" w:sz="0" w:space="0" w:color="auto"/>
        <w:right w:val="none" w:sz="0" w:space="0" w:color="auto"/>
      </w:divBdr>
    </w:div>
    <w:div w:id="89552664">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12209215">
      <w:bodyDiv w:val="1"/>
      <w:marLeft w:val="0"/>
      <w:marRight w:val="0"/>
      <w:marTop w:val="0"/>
      <w:marBottom w:val="0"/>
      <w:divBdr>
        <w:top w:val="none" w:sz="0" w:space="0" w:color="auto"/>
        <w:left w:val="none" w:sz="0" w:space="0" w:color="auto"/>
        <w:bottom w:val="none" w:sz="0" w:space="0" w:color="auto"/>
        <w:right w:val="none" w:sz="0" w:space="0" w:color="auto"/>
      </w:divBdr>
    </w:div>
    <w:div w:id="12327964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28979778">
      <w:bodyDiv w:val="1"/>
      <w:marLeft w:val="0"/>
      <w:marRight w:val="0"/>
      <w:marTop w:val="0"/>
      <w:marBottom w:val="0"/>
      <w:divBdr>
        <w:top w:val="none" w:sz="0" w:space="0" w:color="auto"/>
        <w:left w:val="none" w:sz="0" w:space="0" w:color="auto"/>
        <w:bottom w:val="none" w:sz="0" w:space="0" w:color="auto"/>
        <w:right w:val="none" w:sz="0" w:space="0" w:color="auto"/>
      </w:divBdr>
    </w:div>
    <w:div w:id="140386078">
      <w:bodyDiv w:val="1"/>
      <w:marLeft w:val="0"/>
      <w:marRight w:val="0"/>
      <w:marTop w:val="0"/>
      <w:marBottom w:val="0"/>
      <w:divBdr>
        <w:top w:val="none" w:sz="0" w:space="0" w:color="auto"/>
        <w:left w:val="none" w:sz="0" w:space="0" w:color="auto"/>
        <w:bottom w:val="none" w:sz="0" w:space="0" w:color="auto"/>
        <w:right w:val="none" w:sz="0" w:space="0" w:color="auto"/>
      </w:divBdr>
    </w:div>
    <w:div w:id="149836048">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55151288">
      <w:bodyDiv w:val="1"/>
      <w:marLeft w:val="0"/>
      <w:marRight w:val="0"/>
      <w:marTop w:val="0"/>
      <w:marBottom w:val="0"/>
      <w:divBdr>
        <w:top w:val="none" w:sz="0" w:space="0" w:color="auto"/>
        <w:left w:val="none" w:sz="0" w:space="0" w:color="auto"/>
        <w:bottom w:val="none" w:sz="0" w:space="0" w:color="auto"/>
        <w:right w:val="none" w:sz="0" w:space="0" w:color="auto"/>
      </w:divBdr>
    </w:div>
    <w:div w:id="17407482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01216539">
      <w:bodyDiv w:val="1"/>
      <w:marLeft w:val="0"/>
      <w:marRight w:val="0"/>
      <w:marTop w:val="0"/>
      <w:marBottom w:val="0"/>
      <w:divBdr>
        <w:top w:val="none" w:sz="0" w:space="0" w:color="auto"/>
        <w:left w:val="none" w:sz="0" w:space="0" w:color="auto"/>
        <w:bottom w:val="none" w:sz="0" w:space="0" w:color="auto"/>
        <w:right w:val="none" w:sz="0" w:space="0" w:color="auto"/>
      </w:divBdr>
    </w:div>
    <w:div w:id="218328602">
      <w:bodyDiv w:val="1"/>
      <w:marLeft w:val="0"/>
      <w:marRight w:val="0"/>
      <w:marTop w:val="0"/>
      <w:marBottom w:val="0"/>
      <w:divBdr>
        <w:top w:val="none" w:sz="0" w:space="0" w:color="auto"/>
        <w:left w:val="none" w:sz="0" w:space="0" w:color="auto"/>
        <w:bottom w:val="none" w:sz="0" w:space="0" w:color="auto"/>
        <w:right w:val="none" w:sz="0" w:space="0" w:color="auto"/>
      </w:divBdr>
    </w:div>
    <w:div w:id="220021071">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25773240">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54945493">
      <w:bodyDiv w:val="1"/>
      <w:marLeft w:val="0"/>
      <w:marRight w:val="0"/>
      <w:marTop w:val="0"/>
      <w:marBottom w:val="0"/>
      <w:divBdr>
        <w:top w:val="none" w:sz="0" w:space="0" w:color="auto"/>
        <w:left w:val="none" w:sz="0" w:space="0" w:color="auto"/>
        <w:bottom w:val="none" w:sz="0" w:space="0" w:color="auto"/>
        <w:right w:val="none" w:sz="0" w:space="0" w:color="auto"/>
      </w:divBdr>
    </w:div>
    <w:div w:id="273679228">
      <w:bodyDiv w:val="1"/>
      <w:marLeft w:val="0"/>
      <w:marRight w:val="0"/>
      <w:marTop w:val="0"/>
      <w:marBottom w:val="0"/>
      <w:divBdr>
        <w:top w:val="none" w:sz="0" w:space="0" w:color="auto"/>
        <w:left w:val="none" w:sz="0" w:space="0" w:color="auto"/>
        <w:bottom w:val="none" w:sz="0" w:space="0" w:color="auto"/>
        <w:right w:val="none" w:sz="0" w:space="0" w:color="auto"/>
      </w:divBdr>
    </w:div>
    <w:div w:id="284820759">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298150854">
      <w:bodyDiv w:val="1"/>
      <w:marLeft w:val="0"/>
      <w:marRight w:val="0"/>
      <w:marTop w:val="0"/>
      <w:marBottom w:val="0"/>
      <w:divBdr>
        <w:top w:val="none" w:sz="0" w:space="0" w:color="auto"/>
        <w:left w:val="none" w:sz="0" w:space="0" w:color="auto"/>
        <w:bottom w:val="none" w:sz="0" w:space="0" w:color="auto"/>
        <w:right w:val="none" w:sz="0" w:space="0" w:color="auto"/>
      </w:divBdr>
    </w:div>
    <w:div w:id="306858119">
      <w:bodyDiv w:val="1"/>
      <w:marLeft w:val="0"/>
      <w:marRight w:val="0"/>
      <w:marTop w:val="0"/>
      <w:marBottom w:val="0"/>
      <w:divBdr>
        <w:top w:val="none" w:sz="0" w:space="0" w:color="auto"/>
        <w:left w:val="none" w:sz="0" w:space="0" w:color="auto"/>
        <w:bottom w:val="none" w:sz="0" w:space="0" w:color="auto"/>
        <w:right w:val="none" w:sz="0" w:space="0" w:color="auto"/>
      </w:divBdr>
    </w:div>
    <w:div w:id="311645045">
      <w:bodyDiv w:val="1"/>
      <w:marLeft w:val="0"/>
      <w:marRight w:val="0"/>
      <w:marTop w:val="0"/>
      <w:marBottom w:val="0"/>
      <w:divBdr>
        <w:top w:val="none" w:sz="0" w:space="0" w:color="auto"/>
        <w:left w:val="none" w:sz="0" w:space="0" w:color="auto"/>
        <w:bottom w:val="none" w:sz="0" w:space="0" w:color="auto"/>
        <w:right w:val="none" w:sz="0" w:space="0" w:color="auto"/>
      </w:divBdr>
    </w:div>
    <w:div w:id="315300822">
      <w:bodyDiv w:val="1"/>
      <w:marLeft w:val="0"/>
      <w:marRight w:val="0"/>
      <w:marTop w:val="0"/>
      <w:marBottom w:val="0"/>
      <w:divBdr>
        <w:top w:val="none" w:sz="0" w:space="0" w:color="auto"/>
        <w:left w:val="none" w:sz="0" w:space="0" w:color="auto"/>
        <w:bottom w:val="none" w:sz="0" w:space="0" w:color="auto"/>
        <w:right w:val="none" w:sz="0" w:space="0" w:color="auto"/>
      </w:divBdr>
    </w:div>
    <w:div w:id="325018036">
      <w:bodyDiv w:val="1"/>
      <w:marLeft w:val="0"/>
      <w:marRight w:val="0"/>
      <w:marTop w:val="0"/>
      <w:marBottom w:val="0"/>
      <w:divBdr>
        <w:top w:val="none" w:sz="0" w:space="0" w:color="auto"/>
        <w:left w:val="none" w:sz="0" w:space="0" w:color="auto"/>
        <w:bottom w:val="none" w:sz="0" w:space="0" w:color="auto"/>
        <w:right w:val="none" w:sz="0" w:space="0" w:color="auto"/>
      </w:divBdr>
    </w:div>
    <w:div w:id="339280546">
      <w:bodyDiv w:val="1"/>
      <w:marLeft w:val="0"/>
      <w:marRight w:val="0"/>
      <w:marTop w:val="0"/>
      <w:marBottom w:val="0"/>
      <w:divBdr>
        <w:top w:val="none" w:sz="0" w:space="0" w:color="auto"/>
        <w:left w:val="none" w:sz="0" w:space="0" w:color="auto"/>
        <w:bottom w:val="none" w:sz="0" w:space="0" w:color="auto"/>
        <w:right w:val="none" w:sz="0" w:space="0" w:color="auto"/>
      </w:divBdr>
    </w:div>
    <w:div w:id="342785793">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376860276">
      <w:bodyDiv w:val="1"/>
      <w:marLeft w:val="0"/>
      <w:marRight w:val="0"/>
      <w:marTop w:val="0"/>
      <w:marBottom w:val="0"/>
      <w:divBdr>
        <w:top w:val="none" w:sz="0" w:space="0" w:color="auto"/>
        <w:left w:val="none" w:sz="0" w:space="0" w:color="auto"/>
        <w:bottom w:val="none" w:sz="0" w:space="0" w:color="auto"/>
        <w:right w:val="none" w:sz="0" w:space="0" w:color="auto"/>
      </w:divBdr>
    </w:div>
    <w:div w:id="401373020">
      <w:bodyDiv w:val="1"/>
      <w:marLeft w:val="0"/>
      <w:marRight w:val="0"/>
      <w:marTop w:val="0"/>
      <w:marBottom w:val="0"/>
      <w:divBdr>
        <w:top w:val="none" w:sz="0" w:space="0" w:color="auto"/>
        <w:left w:val="none" w:sz="0" w:space="0" w:color="auto"/>
        <w:bottom w:val="none" w:sz="0" w:space="0" w:color="auto"/>
        <w:right w:val="none" w:sz="0" w:space="0" w:color="auto"/>
      </w:divBdr>
    </w:div>
    <w:div w:id="425617393">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39031593">
      <w:bodyDiv w:val="1"/>
      <w:marLeft w:val="0"/>
      <w:marRight w:val="0"/>
      <w:marTop w:val="0"/>
      <w:marBottom w:val="0"/>
      <w:divBdr>
        <w:top w:val="none" w:sz="0" w:space="0" w:color="auto"/>
        <w:left w:val="none" w:sz="0" w:space="0" w:color="auto"/>
        <w:bottom w:val="none" w:sz="0" w:space="0" w:color="auto"/>
        <w:right w:val="none" w:sz="0" w:space="0" w:color="auto"/>
      </w:divBdr>
    </w:div>
    <w:div w:id="439689854">
      <w:bodyDiv w:val="1"/>
      <w:marLeft w:val="0"/>
      <w:marRight w:val="0"/>
      <w:marTop w:val="0"/>
      <w:marBottom w:val="0"/>
      <w:divBdr>
        <w:top w:val="none" w:sz="0" w:space="0" w:color="auto"/>
        <w:left w:val="none" w:sz="0" w:space="0" w:color="auto"/>
        <w:bottom w:val="none" w:sz="0" w:space="0" w:color="auto"/>
        <w:right w:val="none" w:sz="0" w:space="0" w:color="auto"/>
      </w:divBdr>
    </w:div>
    <w:div w:id="460224731">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52888660">
      <w:bodyDiv w:val="1"/>
      <w:marLeft w:val="0"/>
      <w:marRight w:val="0"/>
      <w:marTop w:val="0"/>
      <w:marBottom w:val="0"/>
      <w:divBdr>
        <w:top w:val="none" w:sz="0" w:space="0" w:color="auto"/>
        <w:left w:val="none" w:sz="0" w:space="0" w:color="auto"/>
        <w:bottom w:val="none" w:sz="0" w:space="0" w:color="auto"/>
        <w:right w:val="none" w:sz="0" w:space="0" w:color="auto"/>
      </w:divBdr>
    </w:div>
    <w:div w:id="567303668">
      <w:bodyDiv w:val="1"/>
      <w:marLeft w:val="0"/>
      <w:marRight w:val="0"/>
      <w:marTop w:val="0"/>
      <w:marBottom w:val="0"/>
      <w:divBdr>
        <w:top w:val="none" w:sz="0" w:space="0" w:color="auto"/>
        <w:left w:val="none" w:sz="0" w:space="0" w:color="auto"/>
        <w:bottom w:val="none" w:sz="0" w:space="0" w:color="auto"/>
        <w:right w:val="none" w:sz="0" w:space="0" w:color="auto"/>
      </w:divBdr>
    </w:div>
    <w:div w:id="568884209">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85400485">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00663430">
      <w:bodyDiv w:val="1"/>
      <w:marLeft w:val="0"/>
      <w:marRight w:val="0"/>
      <w:marTop w:val="0"/>
      <w:marBottom w:val="0"/>
      <w:divBdr>
        <w:top w:val="none" w:sz="0" w:space="0" w:color="auto"/>
        <w:left w:val="none" w:sz="0" w:space="0" w:color="auto"/>
        <w:bottom w:val="none" w:sz="0" w:space="0" w:color="auto"/>
        <w:right w:val="none" w:sz="0" w:space="0" w:color="auto"/>
      </w:divBdr>
    </w:div>
    <w:div w:id="714815940">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6877079">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49733399">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50741344">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3115803">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10636347">
      <w:bodyDiv w:val="1"/>
      <w:marLeft w:val="0"/>
      <w:marRight w:val="0"/>
      <w:marTop w:val="0"/>
      <w:marBottom w:val="0"/>
      <w:divBdr>
        <w:top w:val="none" w:sz="0" w:space="0" w:color="auto"/>
        <w:left w:val="none" w:sz="0" w:space="0" w:color="auto"/>
        <w:bottom w:val="none" w:sz="0" w:space="0" w:color="auto"/>
        <w:right w:val="none" w:sz="0" w:space="0" w:color="auto"/>
      </w:divBdr>
    </w:div>
    <w:div w:id="817528339">
      <w:bodyDiv w:val="1"/>
      <w:marLeft w:val="0"/>
      <w:marRight w:val="0"/>
      <w:marTop w:val="0"/>
      <w:marBottom w:val="0"/>
      <w:divBdr>
        <w:top w:val="none" w:sz="0" w:space="0" w:color="auto"/>
        <w:left w:val="none" w:sz="0" w:space="0" w:color="auto"/>
        <w:bottom w:val="none" w:sz="0" w:space="0" w:color="auto"/>
        <w:right w:val="none" w:sz="0" w:space="0" w:color="auto"/>
      </w:divBdr>
    </w:div>
    <w:div w:id="819351206">
      <w:bodyDiv w:val="1"/>
      <w:marLeft w:val="0"/>
      <w:marRight w:val="0"/>
      <w:marTop w:val="0"/>
      <w:marBottom w:val="0"/>
      <w:divBdr>
        <w:top w:val="none" w:sz="0" w:space="0" w:color="auto"/>
        <w:left w:val="none" w:sz="0" w:space="0" w:color="auto"/>
        <w:bottom w:val="none" w:sz="0" w:space="0" w:color="auto"/>
        <w:right w:val="none" w:sz="0" w:space="0" w:color="auto"/>
      </w:divBdr>
    </w:div>
    <w:div w:id="852183378">
      <w:bodyDiv w:val="1"/>
      <w:marLeft w:val="0"/>
      <w:marRight w:val="0"/>
      <w:marTop w:val="0"/>
      <w:marBottom w:val="0"/>
      <w:divBdr>
        <w:top w:val="none" w:sz="0" w:space="0" w:color="auto"/>
        <w:left w:val="none" w:sz="0" w:space="0" w:color="auto"/>
        <w:bottom w:val="none" w:sz="0" w:space="0" w:color="auto"/>
        <w:right w:val="none" w:sz="0" w:space="0" w:color="auto"/>
      </w:divBdr>
    </w:div>
    <w:div w:id="860826760">
      <w:bodyDiv w:val="1"/>
      <w:marLeft w:val="0"/>
      <w:marRight w:val="0"/>
      <w:marTop w:val="0"/>
      <w:marBottom w:val="0"/>
      <w:divBdr>
        <w:top w:val="none" w:sz="0" w:space="0" w:color="auto"/>
        <w:left w:val="none" w:sz="0" w:space="0" w:color="auto"/>
        <w:bottom w:val="none" w:sz="0" w:space="0" w:color="auto"/>
        <w:right w:val="none" w:sz="0" w:space="0" w:color="auto"/>
      </w:divBdr>
    </w:div>
    <w:div w:id="864710429">
      <w:bodyDiv w:val="1"/>
      <w:marLeft w:val="0"/>
      <w:marRight w:val="0"/>
      <w:marTop w:val="0"/>
      <w:marBottom w:val="0"/>
      <w:divBdr>
        <w:top w:val="none" w:sz="0" w:space="0" w:color="auto"/>
        <w:left w:val="none" w:sz="0" w:space="0" w:color="auto"/>
        <w:bottom w:val="none" w:sz="0" w:space="0" w:color="auto"/>
        <w:right w:val="none" w:sz="0" w:space="0" w:color="auto"/>
      </w:divBdr>
    </w:div>
    <w:div w:id="865485693">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281120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06309459">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59266690">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78607054">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986326690">
      <w:bodyDiv w:val="1"/>
      <w:marLeft w:val="0"/>
      <w:marRight w:val="0"/>
      <w:marTop w:val="0"/>
      <w:marBottom w:val="0"/>
      <w:divBdr>
        <w:top w:val="none" w:sz="0" w:space="0" w:color="auto"/>
        <w:left w:val="none" w:sz="0" w:space="0" w:color="auto"/>
        <w:bottom w:val="none" w:sz="0" w:space="0" w:color="auto"/>
        <w:right w:val="none" w:sz="0" w:space="0" w:color="auto"/>
      </w:divBdr>
    </w:div>
    <w:div w:id="987518723">
      <w:bodyDiv w:val="1"/>
      <w:marLeft w:val="0"/>
      <w:marRight w:val="0"/>
      <w:marTop w:val="0"/>
      <w:marBottom w:val="0"/>
      <w:divBdr>
        <w:top w:val="none" w:sz="0" w:space="0" w:color="auto"/>
        <w:left w:val="none" w:sz="0" w:space="0" w:color="auto"/>
        <w:bottom w:val="none" w:sz="0" w:space="0" w:color="auto"/>
        <w:right w:val="none" w:sz="0" w:space="0" w:color="auto"/>
      </w:divBdr>
    </w:div>
    <w:div w:id="988901086">
      <w:bodyDiv w:val="1"/>
      <w:marLeft w:val="0"/>
      <w:marRight w:val="0"/>
      <w:marTop w:val="0"/>
      <w:marBottom w:val="0"/>
      <w:divBdr>
        <w:top w:val="none" w:sz="0" w:space="0" w:color="auto"/>
        <w:left w:val="none" w:sz="0" w:space="0" w:color="auto"/>
        <w:bottom w:val="none" w:sz="0" w:space="0" w:color="auto"/>
        <w:right w:val="none" w:sz="0" w:space="0" w:color="auto"/>
      </w:divBdr>
    </w:div>
    <w:div w:id="990864472">
      <w:bodyDiv w:val="1"/>
      <w:marLeft w:val="0"/>
      <w:marRight w:val="0"/>
      <w:marTop w:val="0"/>
      <w:marBottom w:val="0"/>
      <w:divBdr>
        <w:top w:val="none" w:sz="0" w:space="0" w:color="auto"/>
        <w:left w:val="none" w:sz="0" w:space="0" w:color="auto"/>
        <w:bottom w:val="none" w:sz="0" w:space="0" w:color="auto"/>
        <w:right w:val="none" w:sz="0" w:space="0" w:color="auto"/>
      </w:divBdr>
    </w:div>
    <w:div w:id="1001810790">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17998498">
      <w:bodyDiv w:val="1"/>
      <w:marLeft w:val="0"/>
      <w:marRight w:val="0"/>
      <w:marTop w:val="0"/>
      <w:marBottom w:val="0"/>
      <w:divBdr>
        <w:top w:val="none" w:sz="0" w:space="0" w:color="auto"/>
        <w:left w:val="none" w:sz="0" w:space="0" w:color="auto"/>
        <w:bottom w:val="none" w:sz="0" w:space="0" w:color="auto"/>
        <w:right w:val="none" w:sz="0" w:space="0" w:color="auto"/>
      </w:divBdr>
    </w:div>
    <w:div w:id="1025443221">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38314236">
      <w:bodyDiv w:val="1"/>
      <w:marLeft w:val="0"/>
      <w:marRight w:val="0"/>
      <w:marTop w:val="0"/>
      <w:marBottom w:val="0"/>
      <w:divBdr>
        <w:top w:val="none" w:sz="0" w:space="0" w:color="auto"/>
        <w:left w:val="none" w:sz="0" w:space="0" w:color="auto"/>
        <w:bottom w:val="none" w:sz="0" w:space="0" w:color="auto"/>
        <w:right w:val="none" w:sz="0" w:space="0" w:color="auto"/>
      </w:divBdr>
    </w:div>
    <w:div w:id="1051922529">
      <w:bodyDiv w:val="1"/>
      <w:marLeft w:val="0"/>
      <w:marRight w:val="0"/>
      <w:marTop w:val="0"/>
      <w:marBottom w:val="0"/>
      <w:divBdr>
        <w:top w:val="none" w:sz="0" w:space="0" w:color="auto"/>
        <w:left w:val="none" w:sz="0" w:space="0" w:color="auto"/>
        <w:bottom w:val="none" w:sz="0" w:space="0" w:color="auto"/>
        <w:right w:val="none" w:sz="0" w:space="0" w:color="auto"/>
      </w:divBdr>
    </w:div>
    <w:div w:id="105612750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60641103">
      <w:bodyDiv w:val="1"/>
      <w:marLeft w:val="0"/>
      <w:marRight w:val="0"/>
      <w:marTop w:val="0"/>
      <w:marBottom w:val="0"/>
      <w:divBdr>
        <w:top w:val="none" w:sz="0" w:space="0" w:color="auto"/>
        <w:left w:val="none" w:sz="0" w:space="0" w:color="auto"/>
        <w:bottom w:val="none" w:sz="0" w:space="0" w:color="auto"/>
        <w:right w:val="none" w:sz="0" w:space="0" w:color="auto"/>
      </w:divBdr>
      <w:divsChild>
        <w:div w:id="43022013">
          <w:marLeft w:val="0"/>
          <w:marRight w:val="0"/>
          <w:marTop w:val="0"/>
          <w:marBottom w:val="225"/>
          <w:divBdr>
            <w:top w:val="none" w:sz="0" w:space="0" w:color="auto"/>
            <w:left w:val="none" w:sz="0" w:space="0" w:color="auto"/>
            <w:bottom w:val="none" w:sz="0" w:space="0" w:color="auto"/>
            <w:right w:val="none" w:sz="0" w:space="0" w:color="auto"/>
          </w:divBdr>
        </w:div>
        <w:div w:id="1179346529">
          <w:marLeft w:val="0"/>
          <w:marRight w:val="0"/>
          <w:marTop w:val="0"/>
          <w:marBottom w:val="0"/>
          <w:divBdr>
            <w:top w:val="none" w:sz="0" w:space="0" w:color="auto"/>
            <w:left w:val="none" w:sz="0" w:space="0" w:color="auto"/>
            <w:bottom w:val="none" w:sz="0" w:space="0" w:color="auto"/>
            <w:right w:val="none" w:sz="0" w:space="0" w:color="auto"/>
          </w:divBdr>
          <w:divsChild>
            <w:div w:id="1607810714">
              <w:marLeft w:val="0"/>
              <w:marRight w:val="0"/>
              <w:marTop w:val="0"/>
              <w:marBottom w:val="0"/>
              <w:divBdr>
                <w:top w:val="none" w:sz="0" w:space="0" w:color="auto"/>
                <w:left w:val="none" w:sz="0" w:space="0" w:color="auto"/>
                <w:bottom w:val="none" w:sz="0" w:space="0" w:color="auto"/>
                <w:right w:val="none" w:sz="0" w:space="0" w:color="auto"/>
              </w:divBdr>
              <w:divsChild>
                <w:div w:id="390275193">
                  <w:marLeft w:val="0"/>
                  <w:marRight w:val="0"/>
                  <w:marTop w:val="0"/>
                  <w:marBottom w:val="0"/>
                  <w:divBdr>
                    <w:top w:val="none" w:sz="0" w:space="0" w:color="auto"/>
                    <w:left w:val="none" w:sz="0" w:space="0" w:color="auto"/>
                    <w:bottom w:val="none" w:sz="0" w:space="0" w:color="auto"/>
                    <w:right w:val="none" w:sz="0" w:space="0" w:color="auto"/>
                  </w:divBdr>
                  <w:divsChild>
                    <w:div w:id="14476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082945585">
      <w:bodyDiv w:val="1"/>
      <w:marLeft w:val="0"/>
      <w:marRight w:val="0"/>
      <w:marTop w:val="0"/>
      <w:marBottom w:val="0"/>
      <w:divBdr>
        <w:top w:val="none" w:sz="0" w:space="0" w:color="auto"/>
        <w:left w:val="none" w:sz="0" w:space="0" w:color="auto"/>
        <w:bottom w:val="none" w:sz="0" w:space="0" w:color="auto"/>
        <w:right w:val="none" w:sz="0" w:space="0" w:color="auto"/>
      </w:divBdr>
    </w:div>
    <w:div w:id="1083456843">
      <w:bodyDiv w:val="1"/>
      <w:marLeft w:val="0"/>
      <w:marRight w:val="0"/>
      <w:marTop w:val="0"/>
      <w:marBottom w:val="0"/>
      <w:divBdr>
        <w:top w:val="none" w:sz="0" w:space="0" w:color="auto"/>
        <w:left w:val="none" w:sz="0" w:space="0" w:color="auto"/>
        <w:bottom w:val="none" w:sz="0" w:space="0" w:color="auto"/>
        <w:right w:val="none" w:sz="0" w:space="0" w:color="auto"/>
      </w:divBdr>
    </w:div>
    <w:div w:id="1085154147">
      <w:bodyDiv w:val="1"/>
      <w:marLeft w:val="0"/>
      <w:marRight w:val="0"/>
      <w:marTop w:val="0"/>
      <w:marBottom w:val="0"/>
      <w:divBdr>
        <w:top w:val="none" w:sz="0" w:space="0" w:color="auto"/>
        <w:left w:val="none" w:sz="0" w:space="0" w:color="auto"/>
        <w:bottom w:val="none" w:sz="0" w:space="0" w:color="auto"/>
        <w:right w:val="none" w:sz="0" w:space="0" w:color="auto"/>
      </w:divBdr>
    </w:div>
    <w:div w:id="1089158390">
      <w:bodyDiv w:val="1"/>
      <w:marLeft w:val="0"/>
      <w:marRight w:val="0"/>
      <w:marTop w:val="0"/>
      <w:marBottom w:val="0"/>
      <w:divBdr>
        <w:top w:val="none" w:sz="0" w:space="0" w:color="auto"/>
        <w:left w:val="none" w:sz="0" w:space="0" w:color="auto"/>
        <w:bottom w:val="none" w:sz="0" w:space="0" w:color="auto"/>
        <w:right w:val="none" w:sz="0" w:space="0" w:color="auto"/>
      </w:divBdr>
    </w:div>
    <w:div w:id="1090156834">
      <w:bodyDiv w:val="1"/>
      <w:marLeft w:val="0"/>
      <w:marRight w:val="0"/>
      <w:marTop w:val="0"/>
      <w:marBottom w:val="0"/>
      <w:divBdr>
        <w:top w:val="none" w:sz="0" w:space="0" w:color="auto"/>
        <w:left w:val="none" w:sz="0" w:space="0" w:color="auto"/>
        <w:bottom w:val="none" w:sz="0" w:space="0" w:color="auto"/>
        <w:right w:val="none" w:sz="0" w:space="0" w:color="auto"/>
      </w:divBdr>
    </w:div>
    <w:div w:id="1094977304">
      <w:bodyDiv w:val="1"/>
      <w:marLeft w:val="0"/>
      <w:marRight w:val="0"/>
      <w:marTop w:val="0"/>
      <w:marBottom w:val="0"/>
      <w:divBdr>
        <w:top w:val="none" w:sz="0" w:space="0" w:color="auto"/>
        <w:left w:val="none" w:sz="0" w:space="0" w:color="auto"/>
        <w:bottom w:val="none" w:sz="0" w:space="0" w:color="auto"/>
        <w:right w:val="none" w:sz="0" w:space="0" w:color="auto"/>
      </w:divBdr>
    </w:div>
    <w:div w:id="111628761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13464805">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2744838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47298590">
      <w:bodyDiv w:val="1"/>
      <w:marLeft w:val="0"/>
      <w:marRight w:val="0"/>
      <w:marTop w:val="0"/>
      <w:marBottom w:val="0"/>
      <w:divBdr>
        <w:top w:val="none" w:sz="0" w:space="0" w:color="auto"/>
        <w:left w:val="none" w:sz="0" w:space="0" w:color="auto"/>
        <w:bottom w:val="none" w:sz="0" w:space="0" w:color="auto"/>
        <w:right w:val="none" w:sz="0" w:space="0" w:color="auto"/>
      </w:divBdr>
    </w:div>
    <w:div w:id="1256133797">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3315964">
      <w:bodyDiv w:val="1"/>
      <w:marLeft w:val="0"/>
      <w:marRight w:val="0"/>
      <w:marTop w:val="0"/>
      <w:marBottom w:val="0"/>
      <w:divBdr>
        <w:top w:val="none" w:sz="0" w:space="0" w:color="auto"/>
        <w:left w:val="none" w:sz="0" w:space="0" w:color="auto"/>
        <w:bottom w:val="none" w:sz="0" w:space="0" w:color="auto"/>
        <w:right w:val="none" w:sz="0" w:space="0" w:color="auto"/>
      </w:divBdr>
    </w:div>
    <w:div w:id="127613994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06818388">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25087106">
      <w:bodyDiv w:val="1"/>
      <w:marLeft w:val="0"/>
      <w:marRight w:val="0"/>
      <w:marTop w:val="0"/>
      <w:marBottom w:val="0"/>
      <w:divBdr>
        <w:top w:val="none" w:sz="0" w:space="0" w:color="auto"/>
        <w:left w:val="none" w:sz="0" w:space="0" w:color="auto"/>
        <w:bottom w:val="none" w:sz="0" w:space="0" w:color="auto"/>
        <w:right w:val="none" w:sz="0" w:space="0" w:color="auto"/>
      </w:divBdr>
    </w:div>
    <w:div w:id="1337346816">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63675260">
      <w:bodyDiv w:val="1"/>
      <w:marLeft w:val="0"/>
      <w:marRight w:val="0"/>
      <w:marTop w:val="0"/>
      <w:marBottom w:val="0"/>
      <w:divBdr>
        <w:top w:val="none" w:sz="0" w:space="0" w:color="auto"/>
        <w:left w:val="none" w:sz="0" w:space="0" w:color="auto"/>
        <w:bottom w:val="none" w:sz="0" w:space="0" w:color="auto"/>
        <w:right w:val="none" w:sz="0" w:space="0" w:color="auto"/>
      </w:divBdr>
    </w:div>
    <w:div w:id="1364478981">
      <w:bodyDiv w:val="1"/>
      <w:marLeft w:val="0"/>
      <w:marRight w:val="0"/>
      <w:marTop w:val="0"/>
      <w:marBottom w:val="0"/>
      <w:divBdr>
        <w:top w:val="none" w:sz="0" w:space="0" w:color="auto"/>
        <w:left w:val="none" w:sz="0" w:space="0" w:color="auto"/>
        <w:bottom w:val="none" w:sz="0" w:space="0" w:color="auto"/>
        <w:right w:val="none" w:sz="0" w:space="0" w:color="auto"/>
      </w:divBdr>
    </w:div>
    <w:div w:id="1364556206">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77506929">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10300209">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438911306">
      <w:bodyDiv w:val="1"/>
      <w:marLeft w:val="0"/>
      <w:marRight w:val="0"/>
      <w:marTop w:val="0"/>
      <w:marBottom w:val="0"/>
      <w:divBdr>
        <w:top w:val="none" w:sz="0" w:space="0" w:color="auto"/>
        <w:left w:val="none" w:sz="0" w:space="0" w:color="auto"/>
        <w:bottom w:val="none" w:sz="0" w:space="0" w:color="auto"/>
        <w:right w:val="none" w:sz="0" w:space="0" w:color="auto"/>
      </w:divBdr>
    </w:div>
    <w:div w:id="1466850000">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58006197">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591814268">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08847832">
      <w:bodyDiv w:val="1"/>
      <w:marLeft w:val="0"/>
      <w:marRight w:val="0"/>
      <w:marTop w:val="0"/>
      <w:marBottom w:val="0"/>
      <w:divBdr>
        <w:top w:val="none" w:sz="0" w:space="0" w:color="auto"/>
        <w:left w:val="none" w:sz="0" w:space="0" w:color="auto"/>
        <w:bottom w:val="none" w:sz="0" w:space="0" w:color="auto"/>
        <w:right w:val="none" w:sz="0" w:space="0" w:color="auto"/>
      </w:divBdr>
    </w:div>
    <w:div w:id="1609309773">
      <w:bodyDiv w:val="1"/>
      <w:marLeft w:val="0"/>
      <w:marRight w:val="0"/>
      <w:marTop w:val="0"/>
      <w:marBottom w:val="0"/>
      <w:divBdr>
        <w:top w:val="none" w:sz="0" w:space="0" w:color="auto"/>
        <w:left w:val="none" w:sz="0" w:space="0" w:color="auto"/>
        <w:bottom w:val="none" w:sz="0" w:space="0" w:color="auto"/>
        <w:right w:val="none" w:sz="0" w:space="0" w:color="auto"/>
      </w:divBdr>
    </w:div>
    <w:div w:id="1623606799">
      <w:bodyDiv w:val="1"/>
      <w:marLeft w:val="0"/>
      <w:marRight w:val="0"/>
      <w:marTop w:val="0"/>
      <w:marBottom w:val="0"/>
      <w:divBdr>
        <w:top w:val="none" w:sz="0" w:space="0" w:color="auto"/>
        <w:left w:val="none" w:sz="0" w:space="0" w:color="auto"/>
        <w:bottom w:val="none" w:sz="0" w:space="0" w:color="auto"/>
        <w:right w:val="none" w:sz="0" w:space="0" w:color="auto"/>
      </w:divBdr>
    </w:div>
    <w:div w:id="1627272780">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43926251">
      <w:bodyDiv w:val="1"/>
      <w:marLeft w:val="0"/>
      <w:marRight w:val="0"/>
      <w:marTop w:val="0"/>
      <w:marBottom w:val="0"/>
      <w:divBdr>
        <w:top w:val="none" w:sz="0" w:space="0" w:color="auto"/>
        <w:left w:val="none" w:sz="0" w:space="0" w:color="auto"/>
        <w:bottom w:val="none" w:sz="0" w:space="0" w:color="auto"/>
        <w:right w:val="none" w:sz="0" w:space="0" w:color="auto"/>
      </w:divBdr>
    </w:div>
    <w:div w:id="1655255834">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690642468">
      <w:bodyDiv w:val="1"/>
      <w:marLeft w:val="0"/>
      <w:marRight w:val="0"/>
      <w:marTop w:val="0"/>
      <w:marBottom w:val="0"/>
      <w:divBdr>
        <w:top w:val="none" w:sz="0" w:space="0" w:color="auto"/>
        <w:left w:val="none" w:sz="0" w:space="0" w:color="auto"/>
        <w:bottom w:val="none" w:sz="0" w:space="0" w:color="auto"/>
        <w:right w:val="none" w:sz="0" w:space="0" w:color="auto"/>
      </w:divBdr>
    </w:div>
    <w:div w:id="1691759661">
      <w:bodyDiv w:val="1"/>
      <w:marLeft w:val="0"/>
      <w:marRight w:val="0"/>
      <w:marTop w:val="0"/>
      <w:marBottom w:val="0"/>
      <w:divBdr>
        <w:top w:val="none" w:sz="0" w:space="0" w:color="auto"/>
        <w:left w:val="none" w:sz="0" w:space="0" w:color="auto"/>
        <w:bottom w:val="none" w:sz="0" w:space="0" w:color="auto"/>
        <w:right w:val="none" w:sz="0" w:space="0" w:color="auto"/>
      </w:divBdr>
    </w:div>
    <w:div w:id="1694574967">
      <w:bodyDiv w:val="1"/>
      <w:marLeft w:val="0"/>
      <w:marRight w:val="0"/>
      <w:marTop w:val="0"/>
      <w:marBottom w:val="0"/>
      <w:divBdr>
        <w:top w:val="none" w:sz="0" w:space="0" w:color="auto"/>
        <w:left w:val="none" w:sz="0" w:space="0" w:color="auto"/>
        <w:bottom w:val="none" w:sz="0" w:space="0" w:color="auto"/>
        <w:right w:val="none" w:sz="0" w:space="0" w:color="auto"/>
      </w:divBdr>
    </w:div>
    <w:div w:id="1705406541">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3199875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54932379">
      <w:bodyDiv w:val="1"/>
      <w:marLeft w:val="0"/>
      <w:marRight w:val="0"/>
      <w:marTop w:val="0"/>
      <w:marBottom w:val="0"/>
      <w:divBdr>
        <w:top w:val="none" w:sz="0" w:space="0" w:color="auto"/>
        <w:left w:val="none" w:sz="0" w:space="0" w:color="auto"/>
        <w:bottom w:val="none" w:sz="0" w:space="0" w:color="auto"/>
        <w:right w:val="none" w:sz="0" w:space="0" w:color="auto"/>
      </w:divBdr>
    </w:div>
    <w:div w:id="1770078833">
      <w:bodyDiv w:val="1"/>
      <w:marLeft w:val="0"/>
      <w:marRight w:val="0"/>
      <w:marTop w:val="0"/>
      <w:marBottom w:val="0"/>
      <w:divBdr>
        <w:top w:val="none" w:sz="0" w:space="0" w:color="auto"/>
        <w:left w:val="none" w:sz="0" w:space="0" w:color="auto"/>
        <w:bottom w:val="none" w:sz="0" w:space="0" w:color="auto"/>
        <w:right w:val="none" w:sz="0" w:space="0" w:color="auto"/>
      </w:divBdr>
    </w:div>
    <w:div w:id="1779373616">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1482853">
      <w:bodyDiv w:val="1"/>
      <w:marLeft w:val="0"/>
      <w:marRight w:val="0"/>
      <w:marTop w:val="0"/>
      <w:marBottom w:val="0"/>
      <w:divBdr>
        <w:top w:val="none" w:sz="0" w:space="0" w:color="auto"/>
        <w:left w:val="none" w:sz="0" w:space="0" w:color="auto"/>
        <w:bottom w:val="none" w:sz="0" w:space="0" w:color="auto"/>
        <w:right w:val="none" w:sz="0" w:space="0" w:color="auto"/>
      </w:divBdr>
    </w:div>
    <w:div w:id="1833180435">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537148">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29538799">
      <w:bodyDiv w:val="1"/>
      <w:marLeft w:val="0"/>
      <w:marRight w:val="0"/>
      <w:marTop w:val="0"/>
      <w:marBottom w:val="0"/>
      <w:divBdr>
        <w:top w:val="none" w:sz="0" w:space="0" w:color="auto"/>
        <w:left w:val="none" w:sz="0" w:space="0" w:color="auto"/>
        <w:bottom w:val="none" w:sz="0" w:space="0" w:color="auto"/>
        <w:right w:val="none" w:sz="0" w:space="0" w:color="auto"/>
      </w:divBdr>
    </w:div>
    <w:div w:id="1937521811">
      <w:bodyDiv w:val="1"/>
      <w:marLeft w:val="0"/>
      <w:marRight w:val="0"/>
      <w:marTop w:val="0"/>
      <w:marBottom w:val="0"/>
      <w:divBdr>
        <w:top w:val="none" w:sz="0" w:space="0" w:color="auto"/>
        <w:left w:val="none" w:sz="0" w:space="0" w:color="auto"/>
        <w:bottom w:val="none" w:sz="0" w:space="0" w:color="auto"/>
        <w:right w:val="none" w:sz="0" w:space="0" w:color="auto"/>
      </w:divBdr>
    </w:div>
    <w:div w:id="1940597171">
      <w:bodyDiv w:val="1"/>
      <w:marLeft w:val="0"/>
      <w:marRight w:val="0"/>
      <w:marTop w:val="0"/>
      <w:marBottom w:val="0"/>
      <w:divBdr>
        <w:top w:val="none" w:sz="0" w:space="0" w:color="auto"/>
        <w:left w:val="none" w:sz="0" w:space="0" w:color="auto"/>
        <w:bottom w:val="none" w:sz="0" w:space="0" w:color="auto"/>
        <w:right w:val="none" w:sz="0" w:space="0" w:color="auto"/>
      </w:divBdr>
    </w:div>
    <w:div w:id="1946885553">
      <w:bodyDiv w:val="1"/>
      <w:marLeft w:val="0"/>
      <w:marRight w:val="0"/>
      <w:marTop w:val="0"/>
      <w:marBottom w:val="0"/>
      <w:divBdr>
        <w:top w:val="none" w:sz="0" w:space="0" w:color="auto"/>
        <w:left w:val="none" w:sz="0" w:space="0" w:color="auto"/>
        <w:bottom w:val="none" w:sz="0" w:space="0" w:color="auto"/>
        <w:right w:val="none" w:sz="0" w:space="0" w:color="auto"/>
      </w:divBdr>
    </w:div>
    <w:div w:id="1949893473">
      <w:bodyDiv w:val="1"/>
      <w:marLeft w:val="0"/>
      <w:marRight w:val="0"/>
      <w:marTop w:val="0"/>
      <w:marBottom w:val="0"/>
      <w:divBdr>
        <w:top w:val="none" w:sz="0" w:space="0" w:color="auto"/>
        <w:left w:val="none" w:sz="0" w:space="0" w:color="auto"/>
        <w:bottom w:val="none" w:sz="0" w:space="0" w:color="auto"/>
        <w:right w:val="none" w:sz="0" w:space="0" w:color="auto"/>
      </w:divBdr>
    </w:div>
    <w:div w:id="1956668878">
      <w:bodyDiv w:val="1"/>
      <w:marLeft w:val="0"/>
      <w:marRight w:val="0"/>
      <w:marTop w:val="0"/>
      <w:marBottom w:val="0"/>
      <w:divBdr>
        <w:top w:val="none" w:sz="0" w:space="0" w:color="auto"/>
        <w:left w:val="none" w:sz="0" w:space="0" w:color="auto"/>
        <w:bottom w:val="none" w:sz="0" w:space="0" w:color="auto"/>
        <w:right w:val="none" w:sz="0" w:space="0" w:color="auto"/>
      </w:divBdr>
    </w:div>
    <w:div w:id="1960599368">
      <w:bodyDiv w:val="1"/>
      <w:marLeft w:val="0"/>
      <w:marRight w:val="0"/>
      <w:marTop w:val="0"/>
      <w:marBottom w:val="0"/>
      <w:divBdr>
        <w:top w:val="none" w:sz="0" w:space="0" w:color="auto"/>
        <w:left w:val="none" w:sz="0" w:space="0" w:color="auto"/>
        <w:bottom w:val="none" w:sz="0" w:space="0" w:color="auto"/>
        <w:right w:val="none" w:sz="0" w:space="0" w:color="auto"/>
      </w:divBdr>
    </w:div>
    <w:div w:id="1961951500">
      <w:bodyDiv w:val="1"/>
      <w:marLeft w:val="0"/>
      <w:marRight w:val="0"/>
      <w:marTop w:val="0"/>
      <w:marBottom w:val="0"/>
      <w:divBdr>
        <w:top w:val="none" w:sz="0" w:space="0" w:color="auto"/>
        <w:left w:val="none" w:sz="0" w:space="0" w:color="auto"/>
        <w:bottom w:val="none" w:sz="0" w:space="0" w:color="auto"/>
        <w:right w:val="none" w:sz="0" w:space="0" w:color="auto"/>
      </w:divBdr>
    </w:div>
    <w:div w:id="1976593582">
      <w:bodyDiv w:val="1"/>
      <w:marLeft w:val="0"/>
      <w:marRight w:val="0"/>
      <w:marTop w:val="0"/>
      <w:marBottom w:val="0"/>
      <w:divBdr>
        <w:top w:val="none" w:sz="0" w:space="0" w:color="auto"/>
        <w:left w:val="none" w:sz="0" w:space="0" w:color="auto"/>
        <w:bottom w:val="none" w:sz="0" w:space="0" w:color="auto"/>
        <w:right w:val="none" w:sz="0" w:space="0" w:color="auto"/>
      </w:divBdr>
    </w:div>
    <w:div w:id="1981307743">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0416235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26007393">
      <w:bodyDiv w:val="1"/>
      <w:marLeft w:val="0"/>
      <w:marRight w:val="0"/>
      <w:marTop w:val="0"/>
      <w:marBottom w:val="0"/>
      <w:divBdr>
        <w:top w:val="none" w:sz="0" w:space="0" w:color="auto"/>
        <w:left w:val="none" w:sz="0" w:space="0" w:color="auto"/>
        <w:bottom w:val="none" w:sz="0" w:space="0" w:color="auto"/>
        <w:right w:val="none" w:sz="0" w:space="0" w:color="auto"/>
      </w:divBdr>
    </w:div>
    <w:div w:id="2031292351">
      <w:bodyDiv w:val="1"/>
      <w:marLeft w:val="0"/>
      <w:marRight w:val="0"/>
      <w:marTop w:val="0"/>
      <w:marBottom w:val="0"/>
      <w:divBdr>
        <w:top w:val="none" w:sz="0" w:space="0" w:color="auto"/>
        <w:left w:val="none" w:sz="0" w:space="0" w:color="auto"/>
        <w:bottom w:val="none" w:sz="0" w:space="0" w:color="auto"/>
        <w:right w:val="none" w:sz="0" w:space="0" w:color="auto"/>
      </w:divBdr>
    </w:div>
    <w:div w:id="2031880690">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77345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16053001">
      <w:bodyDiv w:val="1"/>
      <w:marLeft w:val="0"/>
      <w:marRight w:val="0"/>
      <w:marTop w:val="0"/>
      <w:marBottom w:val="0"/>
      <w:divBdr>
        <w:top w:val="none" w:sz="0" w:space="0" w:color="auto"/>
        <w:left w:val="none" w:sz="0" w:space="0" w:color="auto"/>
        <w:bottom w:val="none" w:sz="0" w:space="0" w:color="auto"/>
        <w:right w:val="none" w:sz="0" w:space="0" w:color="auto"/>
      </w:divBdr>
    </w:div>
    <w:div w:id="2127192959">
      <w:bodyDiv w:val="1"/>
      <w:marLeft w:val="0"/>
      <w:marRight w:val="0"/>
      <w:marTop w:val="0"/>
      <w:marBottom w:val="0"/>
      <w:divBdr>
        <w:top w:val="none" w:sz="0" w:space="0" w:color="auto"/>
        <w:left w:val="none" w:sz="0" w:space="0" w:color="auto"/>
        <w:bottom w:val="none" w:sz="0" w:space="0" w:color="auto"/>
        <w:right w:val="none" w:sz="0" w:space="0" w:color="auto"/>
      </w:divBdr>
    </w:div>
    <w:div w:id="2127194167">
      <w:bodyDiv w:val="1"/>
      <w:marLeft w:val="0"/>
      <w:marRight w:val="0"/>
      <w:marTop w:val="0"/>
      <w:marBottom w:val="0"/>
      <w:divBdr>
        <w:top w:val="none" w:sz="0" w:space="0" w:color="auto"/>
        <w:left w:val="none" w:sz="0" w:space="0" w:color="auto"/>
        <w:bottom w:val="none" w:sz="0" w:space="0" w:color="auto"/>
        <w:right w:val="none" w:sz="0" w:space="0" w:color="auto"/>
      </w:divBdr>
    </w:div>
    <w:div w:id="2130510835">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 w:id="214468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8EABD-88C9-4E31-B74B-640F4CB6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43804</TotalTime>
  <Pages>50</Pages>
  <Words>16744</Words>
  <Characters>95441</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Иванова</cp:lastModifiedBy>
  <cp:revision>1382</cp:revision>
  <cp:lastPrinted>2021-12-13T09:18:00Z</cp:lastPrinted>
  <dcterms:created xsi:type="dcterms:W3CDTF">2020-12-26T16:42:00Z</dcterms:created>
  <dcterms:modified xsi:type="dcterms:W3CDTF">2021-12-29T09:56:00Z</dcterms:modified>
</cp:coreProperties>
</file>